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789E" w14:textId="77777777" w:rsidR="00114927" w:rsidRPr="00D45362" w:rsidRDefault="0021224B" w:rsidP="00114927">
      <w:pPr>
        <w:pStyle w:val="Zakladnystyl"/>
        <w:jc w:val="center"/>
        <w:rPr>
          <w:caps/>
          <w:sz w:val="28"/>
          <w:szCs w:val="28"/>
        </w:rPr>
      </w:pPr>
      <w:r>
        <w:rPr>
          <w:noProof/>
          <w:sz w:val="20"/>
          <w:szCs w:val="20"/>
          <w:lang w:eastAsia="sk-SK"/>
        </w:rPr>
        <w:object w:dxaOrig="1440" w:dyaOrig="1440" w14:anchorId="2023F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3pt;margin-top:28.15pt;width:55.2pt;height:63pt;z-index:251658240;visibility:visible;mso-wrap-edited:f" o:allowincell="f">
            <v:imagedata r:id="rId12" o:title=""/>
            <w10:wrap type="topAndBottom"/>
          </v:shape>
          <o:OLEObject Type="Embed" ProgID="Word.Picture.8" ShapeID="_x0000_s1027" DrawAspect="Content" ObjectID="_1741090745" r:id="rId13"/>
        </w:object>
      </w:r>
      <w:r w:rsidR="00114927" w:rsidRPr="00D45362">
        <w:rPr>
          <w:caps/>
          <w:sz w:val="28"/>
          <w:szCs w:val="28"/>
        </w:rPr>
        <w:t>Vláda Slovenskej republiky</w:t>
      </w:r>
    </w:p>
    <w:p w14:paraId="779B2AA0" w14:textId="77777777" w:rsidR="00114927" w:rsidRDefault="00114927" w:rsidP="00114927">
      <w:pPr>
        <w:jc w:val="center"/>
        <w:rPr>
          <w:bCs/>
          <w:sz w:val="28"/>
          <w:szCs w:val="28"/>
        </w:rPr>
      </w:pPr>
    </w:p>
    <w:p w14:paraId="16BF2541" w14:textId="77777777" w:rsidR="00114927" w:rsidRDefault="00114927" w:rsidP="00114927">
      <w:pPr>
        <w:jc w:val="center"/>
        <w:rPr>
          <w:bCs/>
          <w:sz w:val="28"/>
          <w:szCs w:val="28"/>
        </w:rPr>
      </w:pPr>
      <w:r w:rsidRPr="00EE78E7">
        <w:rPr>
          <w:bCs/>
          <w:sz w:val="28"/>
          <w:szCs w:val="28"/>
        </w:rPr>
        <w:t>(Návrh)</w:t>
      </w:r>
    </w:p>
    <w:p w14:paraId="3E04DC18" w14:textId="77777777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B7C685F" w14:textId="601C59BB" w:rsidR="00114927" w:rsidRDefault="00114927" w:rsidP="00114927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3771E1">
        <w:rPr>
          <w:b/>
          <w:bCs/>
          <w:sz w:val="32"/>
          <w:szCs w:val="32"/>
        </w:rPr>
        <w:t xml:space="preserve"> </w:t>
      </w:r>
      <w:r w:rsidR="001F5C34">
        <w:rPr>
          <w:b/>
          <w:bCs/>
          <w:sz w:val="32"/>
          <w:szCs w:val="32"/>
        </w:rPr>
        <w:t xml:space="preserve">  </w:t>
      </w:r>
    </w:p>
    <w:p w14:paraId="4EBCF4AE" w14:textId="4325E2A1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3771E1">
        <w:rPr>
          <w:sz w:val="28"/>
          <w:szCs w:val="28"/>
        </w:rPr>
        <w:t> </w:t>
      </w:r>
      <w:r w:rsidR="001F5C34">
        <w:rPr>
          <w:sz w:val="28"/>
          <w:szCs w:val="28"/>
        </w:rPr>
        <w:t xml:space="preserve">    </w:t>
      </w:r>
      <w:r w:rsidR="00671BA0">
        <w:rPr>
          <w:sz w:val="28"/>
          <w:szCs w:val="28"/>
        </w:rPr>
        <w:t xml:space="preserve"> 2023</w:t>
      </w:r>
    </w:p>
    <w:p w14:paraId="42038DD4" w14:textId="77777777" w:rsidR="008E51D6" w:rsidRPr="00C11A19" w:rsidRDefault="008E51D6" w:rsidP="00C11A19">
      <w:pPr>
        <w:jc w:val="both"/>
      </w:pPr>
    </w:p>
    <w:p w14:paraId="0576C024" w14:textId="6D5CBB14" w:rsidR="00F727B0" w:rsidRPr="00722FFA" w:rsidRDefault="008E51D6" w:rsidP="00112729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</w:t>
      </w:r>
      <w:r w:rsidR="00A21C83">
        <w:rPr>
          <w:b/>
          <w:bCs/>
          <w:sz w:val="28"/>
          <w:szCs w:val="28"/>
        </w:rPr>
        <w:t>n</w:t>
      </w:r>
      <w:r w:rsidR="00A21C83" w:rsidRPr="00A21C83">
        <w:rPr>
          <w:b/>
          <w:bCs/>
          <w:sz w:val="28"/>
          <w:szCs w:val="28"/>
        </w:rPr>
        <w:t>ávrh</w:t>
      </w:r>
      <w:r w:rsidR="00A21C83">
        <w:rPr>
          <w:b/>
          <w:bCs/>
          <w:sz w:val="28"/>
          <w:szCs w:val="28"/>
        </w:rPr>
        <w:t>u</w:t>
      </w:r>
      <w:r w:rsidR="00A21C83" w:rsidRPr="00A21C83">
        <w:rPr>
          <w:b/>
          <w:bCs/>
          <w:sz w:val="28"/>
          <w:szCs w:val="28"/>
        </w:rPr>
        <w:t xml:space="preserve"> na </w:t>
      </w:r>
      <w:r w:rsidR="00A76ADD">
        <w:rPr>
          <w:b/>
          <w:bCs/>
          <w:sz w:val="28"/>
          <w:szCs w:val="28"/>
        </w:rPr>
        <w:t>náhradu skutočných</w:t>
      </w:r>
      <w:r w:rsidR="00DB668F" w:rsidRPr="00DB668F">
        <w:rPr>
          <w:b/>
          <w:bCs/>
          <w:sz w:val="28"/>
          <w:szCs w:val="28"/>
        </w:rPr>
        <w:t xml:space="preserve"> výdavkov súvisiacich </w:t>
      </w:r>
      <w:r w:rsidR="00960E22" w:rsidRPr="00960E22">
        <w:rPr>
          <w:b/>
          <w:bCs/>
          <w:sz w:val="28"/>
        </w:rPr>
        <w:t xml:space="preserve">so záchrannými prácami počas </w:t>
      </w:r>
      <w:r w:rsidR="00A76ADD">
        <w:rPr>
          <w:b/>
          <w:bCs/>
          <w:sz w:val="28"/>
        </w:rPr>
        <w:t>vyhlásenej</w:t>
      </w:r>
      <w:r w:rsidR="00A76ADD" w:rsidRPr="00960E22">
        <w:rPr>
          <w:b/>
          <w:bCs/>
          <w:sz w:val="28"/>
        </w:rPr>
        <w:t xml:space="preserve"> </w:t>
      </w:r>
      <w:r w:rsidR="00960E22" w:rsidRPr="00960E22">
        <w:rPr>
          <w:b/>
          <w:bCs/>
          <w:sz w:val="28"/>
        </w:rPr>
        <w:t xml:space="preserve">mimoriadnej situácie </w:t>
      </w:r>
      <w:r w:rsidR="008763AF">
        <w:rPr>
          <w:b/>
          <w:bCs/>
          <w:sz w:val="28"/>
        </w:rPr>
        <w:t>na rieke Slaná</w:t>
      </w:r>
      <w:r w:rsidR="00A76ADD">
        <w:rPr>
          <w:b/>
          <w:bCs/>
          <w:sz w:val="28"/>
        </w:rPr>
        <w:t xml:space="preserve"> a ďalšieho prijímania opatrení </w:t>
      </w:r>
      <w:r w:rsidR="006534D3">
        <w:rPr>
          <w:b/>
          <w:bCs/>
          <w:sz w:val="28"/>
        </w:rPr>
        <w:t xml:space="preserve">umožňujúcich </w:t>
      </w:r>
      <w:r w:rsidR="000942B1">
        <w:rPr>
          <w:b/>
          <w:bCs/>
          <w:sz w:val="28"/>
        </w:rPr>
        <w:t xml:space="preserve">odvolať </w:t>
      </w:r>
      <w:r w:rsidR="006534D3">
        <w:rPr>
          <w:b/>
          <w:bCs/>
          <w:sz w:val="28"/>
        </w:rPr>
        <w:t>mimoriadnu situáciu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84"/>
      </w:tblGrid>
      <w:tr w:rsidR="00C27B59" w14:paraId="5D965C4B" w14:textId="77777777" w:rsidTr="00BA5FB1">
        <w:trPr>
          <w:trHeight w:val="397"/>
        </w:trPr>
        <w:tc>
          <w:tcPr>
            <w:tcW w:w="2055" w:type="dxa"/>
          </w:tcPr>
          <w:p w14:paraId="37B5C872" w14:textId="77777777" w:rsidR="006F0672" w:rsidRPr="00C11A19" w:rsidRDefault="006F0672">
            <w:pPr>
              <w:pStyle w:val="Zakladnystyl"/>
              <w:rPr>
                <w:sz w:val="20"/>
                <w:szCs w:val="20"/>
              </w:rPr>
            </w:pPr>
          </w:p>
          <w:p w14:paraId="53D78D10" w14:textId="77777777" w:rsidR="00C27B59" w:rsidRDefault="00C27B59">
            <w:pPr>
              <w:pStyle w:val="Zakladnystyl"/>
            </w:pPr>
            <w:r>
              <w:t>Číslo materiálu:</w:t>
            </w:r>
          </w:p>
        </w:tc>
        <w:tc>
          <w:tcPr>
            <w:tcW w:w="7584" w:type="dxa"/>
          </w:tcPr>
          <w:p w14:paraId="0F4B7BE0" w14:textId="77777777" w:rsidR="00082CF7" w:rsidRPr="005C300E" w:rsidRDefault="00082CF7" w:rsidP="0057128A">
            <w:pPr>
              <w:pStyle w:val="Zakladnystyl"/>
              <w:rPr>
                <w:sz w:val="20"/>
                <w:szCs w:val="20"/>
              </w:rPr>
            </w:pPr>
          </w:p>
          <w:p w14:paraId="5DDC0AC7" w14:textId="3CB00463" w:rsidR="005C300E" w:rsidRDefault="001F5C34" w:rsidP="00960E22">
            <w:pPr>
              <w:pStyle w:val="Zakladnystyl"/>
            </w:pPr>
            <w:r>
              <w:t xml:space="preserve">    </w:t>
            </w:r>
            <w:r w:rsidR="004903D4">
              <w:t xml:space="preserve">    </w:t>
            </w:r>
            <w:bookmarkStart w:id="0" w:name="_GoBack"/>
            <w:bookmarkEnd w:id="0"/>
            <w:r>
              <w:t>/</w:t>
            </w:r>
            <w:r w:rsidR="00671BA0">
              <w:t>2023</w:t>
            </w:r>
          </w:p>
        </w:tc>
      </w:tr>
      <w:tr w:rsidR="00C27B59" w14:paraId="048488BE" w14:textId="77777777" w:rsidTr="00BA5FB1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6C5F8794" w14:textId="77777777" w:rsidR="00C27B59" w:rsidRDefault="00C27B59">
            <w:pPr>
              <w:pStyle w:val="Zakladnystyl"/>
            </w:pPr>
            <w:r>
              <w:t>Predkladateľ:</w:t>
            </w:r>
          </w:p>
        </w:tc>
        <w:tc>
          <w:tcPr>
            <w:tcW w:w="7584" w:type="dxa"/>
            <w:tcBorders>
              <w:bottom w:val="single" w:sz="4" w:space="0" w:color="auto"/>
            </w:tcBorders>
          </w:tcPr>
          <w:p w14:paraId="27E12CE8" w14:textId="6440A8F0" w:rsidR="00C27B59" w:rsidRDefault="00654316" w:rsidP="008763AF">
            <w:pPr>
              <w:pStyle w:val="Zakladnystyl"/>
            </w:pPr>
            <w:r>
              <w:t xml:space="preserve">poverený </w:t>
            </w:r>
            <w:r w:rsidR="00D8582B">
              <w:t xml:space="preserve">minister </w:t>
            </w:r>
            <w:r w:rsidR="008763AF">
              <w:t>životného prostredia</w:t>
            </w:r>
            <w:r w:rsidR="00960E22">
              <w:t>,</w:t>
            </w:r>
          </w:p>
        </w:tc>
      </w:tr>
    </w:tbl>
    <w:p w14:paraId="6B7E86EF" w14:textId="77777777" w:rsidR="00C27B59" w:rsidRPr="00C11A19" w:rsidRDefault="00C27B59">
      <w:pPr>
        <w:jc w:val="both"/>
      </w:pPr>
    </w:p>
    <w:p w14:paraId="78244FED" w14:textId="77777777" w:rsidR="00960E22" w:rsidRDefault="00960E22" w:rsidP="00960E2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Vláda</w:t>
      </w:r>
    </w:p>
    <w:p w14:paraId="241B28D7" w14:textId="77777777" w:rsidR="00960E22" w:rsidRPr="00C11A19" w:rsidRDefault="00960E22" w:rsidP="00960E22">
      <w:pPr>
        <w:jc w:val="both"/>
      </w:pPr>
    </w:p>
    <w:p w14:paraId="217B9EAF" w14:textId="47A9F21D" w:rsidR="006D27F6" w:rsidRPr="006D27F6" w:rsidRDefault="006D27F6" w:rsidP="006D27F6">
      <w:pPr>
        <w:pStyle w:val="Nadpis3"/>
        <w:numPr>
          <w:ilvl w:val="0"/>
          <w:numId w:val="1"/>
        </w:numPr>
      </w:pPr>
      <w:r>
        <w:t>s</w:t>
      </w:r>
      <w:r w:rsidR="00960E22" w:rsidRPr="006B5CDD">
        <w:t>chvaľuje</w:t>
      </w:r>
    </w:p>
    <w:p w14:paraId="6763FC6E" w14:textId="77777777" w:rsidR="00960E22" w:rsidRDefault="00960E22" w:rsidP="00960E22">
      <w:pPr>
        <w:jc w:val="both"/>
      </w:pPr>
    </w:p>
    <w:p w14:paraId="3E0488B1" w14:textId="27941846" w:rsidR="006D27F6" w:rsidRDefault="00960E22" w:rsidP="00960E22">
      <w:pPr>
        <w:pStyle w:val="Zkladntext2"/>
        <w:ind w:right="-1" w:hanging="567"/>
      </w:pPr>
      <w:r w:rsidRPr="008E51D6">
        <w:t>A.1.</w:t>
      </w:r>
      <w:r>
        <w:tab/>
      </w:r>
      <w:r w:rsidR="006D27F6">
        <w:t>návrh na náhradu skutočných výdavkov súvisiacich so záchrannými prácami počas vyhlásenej mimoriadnej situácie na rieke S</w:t>
      </w:r>
      <w:r w:rsidR="00E67FCA">
        <w:t xml:space="preserve">laná pre územie okresu Rožňava v Košickom samosprávnom kraji a pre územie okresov Revúca a Rimavská Sobota v Banskobystrickom samosprávnom kraji, </w:t>
      </w:r>
    </w:p>
    <w:p w14:paraId="3F395AAE" w14:textId="177AB096" w:rsidR="006D27F6" w:rsidRDefault="006D27F6" w:rsidP="00960E22">
      <w:pPr>
        <w:pStyle w:val="Zkladntext2"/>
        <w:ind w:right="-1" w:hanging="567"/>
      </w:pPr>
    </w:p>
    <w:p w14:paraId="58D53173" w14:textId="272514AC" w:rsidR="006D27F6" w:rsidRDefault="006D27F6" w:rsidP="00960E22">
      <w:pPr>
        <w:pStyle w:val="Zkladntext2"/>
        <w:ind w:right="-1" w:hanging="567"/>
      </w:pPr>
      <w:r>
        <w:t>A.2.</w:t>
      </w:r>
      <w:r>
        <w:tab/>
        <w:t xml:space="preserve">návrh na prijímanie opatrení umožňujúcich </w:t>
      </w:r>
      <w:r w:rsidR="000942B1">
        <w:t xml:space="preserve">odvolať </w:t>
      </w:r>
      <w:r>
        <w:t>mimoriadnu situáciu na rieke Slaná v čo najkratšom čase;</w:t>
      </w:r>
    </w:p>
    <w:p w14:paraId="7D7AE550" w14:textId="648DC419" w:rsidR="006D27F6" w:rsidRDefault="006D27F6" w:rsidP="006D27F6">
      <w:pPr>
        <w:pStyle w:val="Zkladntext2"/>
        <w:ind w:left="0" w:right="-1" w:firstLine="0"/>
      </w:pPr>
    </w:p>
    <w:p w14:paraId="2DA8CF78" w14:textId="77777777" w:rsidR="006D27F6" w:rsidRDefault="006D27F6" w:rsidP="006D27F6">
      <w:pPr>
        <w:pStyle w:val="Zkladntext2"/>
        <w:ind w:left="0" w:right="-1" w:firstLine="0"/>
      </w:pPr>
    </w:p>
    <w:p w14:paraId="6F5F525B" w14:textId="64ED5DD9" w:rsidR="00082F7C" w:rsidRDefault="00082F7C" w:rsidP="005017EB">
      <w:pPr>
        <w:pStyle w:val="Nadpis3"/>
        <w:numPr>
          <w:ilvl w:val="0"/>
          <w:numId w:val="1"/>
        </w:numPr>
        <w:spacing w:after="240"/>
        <w:ind w:left="357" w:hanging="357"/>
      </w:pPr>
      <w:r>
        <w:t>súhlasí</w:t>
      </w:r>
    </w:p>
    <w:p w14:paraId="013630AB" w14:textId="5476562C" w:rsidR="00082F7C" w:rsidRDefault="00082F7C" w:rsidP="005017EB">
      <w:pPr>
        <w:spacing w:after="12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B.1.</w:t>
      </w:r>
      <w:r>
        <w:rPr>
          <w:sz w:val="24"/>
          <w:szCs w:val="24"/>
        </w:rPr>
        <w:tab/>
        <w:t xml:space="preserve">s uvoľnením </w:t>
      </w:r>
      <w:r w:rsidR="00365615">
        <w:rPr>
          <w:sz w:val="24"/>
          <w:szCs w:val="24"/>
        </w:rPr>
        <w:t>6 2</w:t>
      </w:r>
      <w:r w:rsidR="001116CE">
        <w:rPr>
          <w:sz w:val="24"/>
          <w:szCs w:val="24"/>
        </w:rPr>
        <w:t>2</w:t>
      </w:r>
      <w:r w:rsidR="00365615">
        <w:rPr>
          <w:sz w:val="24"/>
          <w:szCs w:val="24"/>
        </w:rPr>
        <w:t>3</w:t>
      </w:r>
      <w:r w:rsidR="001116CE">
        <w:rPr>
          <w:sz w:val="24"/>
          <w:szCs w:val="24"/>
        </w:rPr>
        <w:t> </w:t>
      </w:r>
      <w:r w:rsidR="00365615">
        <w:rPr>
          <w:sz w:val="24"/>
          <w:szCs w:val="24"/>
        </w:rPr>
        <w:t>927</w:t>
      </w:r>
      <w:r w:rsidR="001116CE">
        <w:rPr>
          <w:sz w:val="24"/>
          <w:szCs w:val="24"/>
        </w:rPr>
        <w:t>,</w:t>
      </w:r>
      <w:r w:rsidR="00365615">
        <w:rPr>
          <w:sz w:val="24"/>
          <w:szCs w:val="24"/>
        </w:rPr>
        <w:t>05</w:t>
      </w:r>
      <w:r w:rsidR="00671BA0" w:rsidRPr="006857CD">
        <w:rPr>
          <w:sz w:val="24"/>
          <w:szCs w:val="24"/>
        </w:rPr>
        <w:t xml:space="preserve"> </w:t>
      </w:r>
      <w:r w:rsidRPr="006857CD">
        <w:rPr>
          <w:sz w:val="24"/>
          <w:szCs w:val="24"/>
        </w:rPr>
        <w:t>EUR</w:t>
      </w:r>
      <w:r>
        <w:rPr>
          <w:sz w:val="24"/>
          <w:szCs w:val="24"/>
        </w:rPr>
        <w:t xml:space="preserve"> z kapitoly Všeobecná pokladničná správa a ich použitím na:</w:t>
      </w:r>
    </w:p>
    <w:p w14:paraId="719DB52F" w14:textId="478C339B" w:rsidR="00082F7C" w:rsidRDefault="00082F7C" w:rsidP="005017EB">
      <w:pPr>
        <w:pStyle w:val="Odsekzoznamu"/>
        <w:numPr>
          <w:ilvl w:val="0"/>
          <w:numId w:val="8"/>
        </w:numPr>
        <w:spacing w:after="120"/>
        <w:ind w:left="1276" w:hanging="357"/>
        <w:contextualSpacing w:val="0"/>
        <w:jc w:val="both"/>
        <w:rPr>
          <w:sz w:val="24"/>
          <w:szCs w:val="24"/>
        </w:rPr>
      </w:pPr>
      <w:r w:rsidRPr="005017EB">
        <w:rPr>
          <w:sz w:val="24"/>
          <w:szCs w:val="24"/>
        </w:rPr>
        <w:t>náhradu skutočných výdavkov súvisiacich so záchrannými prácami počas vyhlásenej mimoriadnej situácie na rieke Slaná v období od 22. júla 2022 do 31. októbra 2022</w:t>
      </w:r>
      <w:r>
        <w:rPr>
          <w:sz w:val="24"/>
          <w:szCs w:val="24"/>
        </w:rPr>
        <w:t xml:space="preserve"> v sume </w:t>
      </w:r>
      <w:r w:rsidR="00671BA0">
        <w:rPr>
          <w:sz w:val="24"/>
          <w:szCs w:val="24"/>
        </w:rPr>
        <w:t>179</w:t>
      </w:r>
      <w:r w:rsidR="00671BA0" w:rsidRPr="006857CD">
        <w:rPr>
          <w:sz w:val="24"/>
          <w:szCs w:val="24"/>
        </w:rPr>
        <w:t> </w:t>
      </w:r>
      <w:r w:rsidR="00671BA0">
        <w:rPr>
          <w:sz w:val="24"/>
          <w:szCs w:val="24"/>
        </w:rPr>
        <w:t>91</w:t>
      </w:r>
      <w:r w:rsidR="00671BA0" w:rsidRPr="006857CD">
        <w:rPr>
          <w:sz w:val="24"/>
          <w:szCs w:val="24"/>
        </w:rPr>
        <w:t xml:space="preserve">6,12 </w:t>
      </w:r>
      <w:r w:rsidRPr="006857CD">
        <w:rPr>
          <w:sz w:val="24"/>
          <w:szCs w:val="24"/>
        </w:rPr>
        <w:t>EUR</w:t>
      </w:r>
      <w:r w:rsidR="0048405C" w:rsidRPr="006857CD">
        <w:rPr>
          <w:sz w:val="24"/>
          <w:szCs w:val="24"/>
        </w:rPr>
        <w:t>;</w:t>
      </w:r>
    </w:p>
    <w:p w14:paraId="509A7A77" w14:textId="22EBB266" w:rsidR="00082F7C" w:rsidRPr="005017EB" w:rsidRDefault="0048405C" w:rsidP="005017EB">
      <w:pPr>
        <w:pStyle w:val="Odsekzoznamu"/>
        <w:numPr>
          <w:ilvl w:val="0"/>
          <w:numId w:val="8"/>
        </w:numPr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realizáciu následného výkonu záchranných prác, prác vedúcich k zlepšeniu stavu povrchových vôd vodného toku a ďalších činností a opatrení, ktoré umožnia odvolať mimoriadnu situáciu v čo najkratšom čase v období od </w:t>
      </w:r>
      <w:r w:rsidR="00830BF4">
        <w:rPr>
          <w:sz w:val="24"/>
          <w:szCs w:val="24"/>
        </w:rPr>
        <w:t xml:space="preserve">1. novembra 2022 </w:t>
      </w:r>
      <w:r w:rsidR="00830BF4">
        <w:rPr>
          <w:sz w:val="24"/>
          <w:szCs w:val="24"/>
        </w:rPr>
        <w:br/>
        <w:t>do 31. decembra 2023</w:t>
      </w:r>
      <w:r>
        <w:rPr>
          <w:sz w:val="24"/>
          <w:szCs w:val="24"/>
        </w:rPr>
        <w:t xml:space="preserve"> v sume </w:t>
      </w:r>
      <w:r w:rsidR="00365615">
        <w:rPr>
          <w:sz w:val="24"/>
          <w:szCs w:val="24"/>
        </w:rPr>
        <w:t>6 044</w:t>
      </w:r>
      <w:r w:rsidR="001116CE">
        <w:rPr>
          <w:sz w:val="24"/>
          <w:szCs w:val="24"/>
        </w:rPr>
        <w:t> </w:t>
      </w:r>
      <w:r w:rsidR="00365615">
        <w:rPr>
          <w:sz w:val="24"/>
          <w:szCs w:val="24"/>
        </w:rPr>
        <w:t>010</w:t>
      </w:r>
      <w:r w:rsidR="001116CE">
        <w:rPr>
          <w:sz w:val="24"/>
          <w:szCs w:val="24"/>
        </w:rPr>
        <w:t>,</w:t>
      </w:r>
      <w:r w:rsidR="00365615">
        <w:rPr>
          <w:sz w:val="24"/>
          <w:szCs w:val="24"/>
        </w:rPr>
        <w:t>93</w:t>
      </w:r>
      <w:r w:rsidRPr="006857CD">
        <w:rPr>
          <w:sz w:val="24"/>
          <w:szCs w:val="24"/>
        </w:rPr>
        <w:t xml:space="preserve"> EUR;</w:t>
      </w:r>
    </w:p>
    <w:p w14:paraId="2677C2AA" w14:textId="12E8F18C" w:rsidR="00082F7C" w:rsidRDefault="00082F7C" w:rsidP="005017EB"/>
    <w:p w14:paraId="01D77876" w14:textId="77777777" w:rsidR="00082F7C" w:rsidRPr="005017EB" w:rsidRDefault="00082F7C" w:rsidP="005017EB"/>
    <w:p w14:paraId="1D99513A" w14:textId="12DACFB7" w:rsidR="006D27F6" w:rsidRDefault="006D27F6" w:rsidP="006D27F6">
      <w:pPr>
        <w:pStyle w:val="Nadpis3"/>
        <w:numPr>
          <w:ilvl w:val="0"/>
          <w:numId w:val="1"/>
        </w:numPr>
      </w:pPr>
      <w:r>
        <w:t>ukladá</w:t>
      </w:r>
    </w:p>
    <w:p w14:paraId="522C8389" w14:textId="28E42FCD" w:rsidR="006D27F6" w:rsidRDefault="006D27F6" w:rsidP="006D27F6">
      <w:pPr>
        <w:pStyle w:val="Zkladntext2"/>
        <w:ind w:left="0" w:right="-1" w:firstLine="0"/>
      </w:pPr>
    </w:p>
    <w:p w14:paraId="755E2BD0" w14:textId="3320053E" w:rsidR="006D27F6" w:rsidRPr="00E67FCA" w:rsidRDefault="00654316" w:rsidP="00960E22">
      <w:pPr>
        <w:pStyle w:val="Zkladntext2"/>
        <w:ind w:right="-1" w:hanging="567"/>
        <w:rPr>
          <w:b/>
        </w:rPr>
      </w:pPr>
      <w:r>
        <w:rPr>
          <w:b/>
        </w:rPr>
        <w:t>predsedovi vlády poverenému riadením Ministerstva financií SR</w:t>
      </w:r>
    </w:p>
    <w:p w14:paraId="4804CD05" w14:textId="77777777" w:rsidR="006D27F6" w:rsidRDefault="006D27F6" w:rsidP="00960E22">
      <w:pPr>
        <w:pStyle w:val="Zkladntext2"/>
        <w:ind w:right="-1" w:hanging="567"/>
      </w:pPr>
    </w:p>
    <w:p w14:paraId="7661114F" w14:textId="6E906E72" w:rsidR="0048405C" w:rsidRDefault="00FC12CF" w:rsidP="00960E22">
      <w:pPr>
        <w:pStyle w:val="Zkladntext2"/>
        <w:ind w:right="-1" w:hanging="567"/>
      </w:pPr>
      <w:r>
        <w:t>C</w:t>
      </w:r>
      <w:r w:rsidR="00E67FCA">
        <w:t>.1.</w:t>
      </w:r>
      <w:r w:rsidR="00E67FCA">
        <w:tab/>
      </w:r>
      <w:r w:rsidR="0048405C">
        <w:t xml:space="preserve">uvoľniť z kapitoly Všeobecná pokladničná správa </w:t>
      </w:r>
      <w:r w:rsidR="00AD40D0">
        <w:t xml:space="preserve">na základe odôvodnenej žiadosti </w:t>
      </w:r>
      <w:r w:rsidR="00AD40D0">
        <w:br/>
      </w:r>
      <w:r>
        <w:t xml:space="preserve">do piatich pracovných dní odo dňa doručenia žiadosti o rozpočtové opatrenie dotknutých kapitol finančné prostriedky v sume </w:t>
      </w:r>
      <w:r w:rsidR="00671BA0">
        <w:t>179</w:t>
      </w:r>
      <w:r w:rsidR="00671BA0" w:rsidRPr="006857CD">
        <w:t> </w:t>
      </w:r>
      <w:r w:rsidR="00671BA0">
        <w:t>91</w:t>
      </w:r>
      <w:r w:rsidR="00671BA0" w:rsidRPr="006857CD">
        <w:t>6,12</w:t>
      </w:r>
      <w:r w:rsidR="00671BA0">
        <w:t xml:space="preserve"> </w:t>
      </w:r>
      <w:r>
        <w:t>EUR, z toho pre:</w:t>
      </w:r>
    </w:p>
    <w:p w14:paraId="7AB4A46C" w14:textId="119826F5" w:rsidR="00FC12CF" w:rsidRDefault="00FC12CF" w:rsidP="005017EB">
      <w:pPr>
        <w:pStyle w:val="Zkladntext2"/>
        <w:numPr>
          <w:ilvl w:val="0"/>
          <w:numId w:val="10"/>
        </w:numPr>
        <w:spacing w:after="120"/>
        <w:ind w:left="1349" w:hanging="357"/>
      </w:pPr>
      <w:r>
        <w:lastRenderedPageBreak/>
        <w:t xml:space="preserve">Ministerstvo životného prostredia Slovenskej republiky </w:t>
      </w:r>
      <w:r w:rsidR="009339C6">
        <w:t>167 023,50</w:t>
      </w:r>
      <w:r w:rsidR="00F716AE">
        <w:t xml:space="preserve"> E</w:t>
      </w:r>
      <w:r w:rsidR="009C4F29">
        <w:t>UR</w:t>
      </w:r>
      <w:r w:rsidR="00F716AE">
        <w:t>, z toho:</w:t>
      </w:r>
    </w:p>
    <w:p w14:paraId="532BA138" w14:textId="7F68BDF5" w:rsidR="00F716AE" w:rsidRDefault="00671BA0" w:rsidP="005017EB">
      <w:pPr>
        <w:pStyle w:val="Zkladntext2"/>
        <w:numPr>
          <w:ilvl w:val="0"/>
          <w:numId w:val="11"/>
        </w:numPr>
        <w:spacing w:after="120"/>
        <w:ind w:left="1712" w:hanging="357"/>
      </w:pPr>
      <w:r>
        <w:t xml:space="preserve">51 708,10 </w:t>
      </w:r>
      <w:r w:rsidR="00F716AE">
        <w:t>EUR ako náhradu skutočných výdavkov súvisiacich so záchrannými prácami pre Štátny geologický ústav Dionýza Štúra;</w:t>
      </w:r>
    </w:p>
    <w:p w14:paraId="17198D73" w14:textId="356A2518" w:rsidR="00F716AE" w:rsidRDefault="00671BA0" w:rsidP="005017EB">
      <w:pPr>
        <w:pStyle w:val="Zkladntext2"/>
        <w:numPr>
          <w:ilvl w:val="0"/>
          <w:numId w:val="11"/>
        </w:numPr>
        <w:spacing w:after="120"/>
        <w:ind w:left="1712" w:hanging="357"/>
      </w:pPr>
      <w:r>
        <w:t>28 836,03</w:t>
      </w:r>
      <w:r w:rsidR="00F716AE">
        <w:t xml:space="preserve"> EUR ako náhradu skutočných výdavkov súvisiacich so záchrannými prácami pre SLOVENSKÝ VODOHOSPODÁRSKY PODNIK, štátny podnik;</w:t>
      </w:r>
    </w:p>
    <w:p w14:paraId="103DD187" w14:textId="293C927D" w:rsidR="00F716AE" w:rsidRDefault="00F716AE" w:rsidP="005017EB">
      <w:pPr>
        <w:pStyle w:val="Zkladntext2"/>
        <w:numPr>
          <w:ilvl w:val="0"/>
          <w:numId w:val="11"/>
        </w:numPr>
        <w:spacing w:after="120"/>
        <w:ind w:left="1712" w:hanging="357"/>
      </w:pPr>
      <w:r>
        <w:t xml:space="preserve">66 100,64 EUR ako náhradu skutočných výdavkov súvisiacich so záchrannými prácami pre Výskumný ústav vodného hospodárstva; </w:t>
      </w:r>
    </w:p>
    <w:p w14:paraId="13CC8A92" w14:textId="2BAE9AA3" w:rsidR="00F716AE" w:rsidRDefault="00F716AE" w:rsidP="005017EB">
      <w:pPr>
        <w:pStyle w:val="Zkladntext2"/>
        <w:numPr>
          <w:ilvl w:val="0"/>
          <w:numId w:val="11"/>
        </w:numPr>
        <w:spacing w:after="120"/>
        <w:ind w:left="1712" w:hanging="357"/>
      </w:pPr>
      <w:r>
        <w:t>20 378,73 EUR ako náhradu skutočných výdavkov súvisiacich so záchrannými prácami pre Slovenský hydrometeorologický ústav;</w:t>
      </w:r>
    </w:p>
    <w:p w14:paraId="646F34C8" w14:textId="5E76F776" w:rsidR="00CD01CD" w:rsidRDefault="00CD01CD" w:rsidP="005017EB">
      <w:pPr>
        <w:pStyle w:val="Zkladntext2"/>
        <w:numPr>
          <w:ilvl w:val="0"/>
          <w:numId w:val="10"/>
        </w:numPr>
        <w:spacing w:after="120"/>
      </w:pPr>
      <w:r>
        <w:t>Ministerstvo zdravotníctva Slovenskej republiky 12 892,62 EUR, z toho:</w:t>
      </w:r>
    </w:p>
    <w:p w14:paraId="15005D2F" w14:textId="710EAA7D" w:rsidR="00CD01CD" w:rsidRDefault="00CD01CD" w:rsidP="005017EB">
      <w:pPr>
        <w:pStyle w:val="Zkladntext2"/>
        <w:numPr>
          <w:ilvl w:val="0"/>
          <w:numId w:val="13"/>
        </w:numPr>
        <w:spacing w:after="120"/>
      </w:pPr>
      <w:r>
        <w:t>8 089,62 EUR ako náhradu skutočných výdavkov súvisiacich so záchrannými prácami pre Regionálny úrad verejného zdravotníctva so sídlom v Košiciach;</w:t>
      </w:r>
    </w:p>
    <w:p w14:paraId="3DBF9E13" w14:textId="325D0C53" w:rsidR="0048405C" w:rsidRDefault="00CD01CD" w:rsidP="005017EB">
      <w:pPr>
        <w:pStyle w:val="Zkladntext2"/>
        <w:numPr>
          <w:ilvl w:val="0"/>
          <w:numId w:val="13"/>
        </w:numPr>
        <w:spacing w:after="120"/>
      </w:pPr>
      <w:r>
        <w:t>4 803,00 EUR ako náhradu skutočných výdavkov súvisiacich so záchrannými prácami pre Regionálny úrad verejného zdravotníctva so sídlom v Rožňave;</w:t>
      </w:r>
    </w:p>
    <w:p w14:paraId="2C49BF81" w14:textId="26A1F324" w:rsidR="00F30ABE" w:rsidRDefault="00F30ABE" w:rsidP="005017EB">
      <w:pPr>
        <w:pStyle w:val="Zkladntext2"/>
        <w:ind w:right="-1"/>
      </w:pPr>
    </w:p>
    <w:p w14:paraId="0F423F25" w14:textId="5C840BFA" w:rsidR="00830BF4" w:rsidRDefault="00CD01CD" w:rsidP="005017EB">
      <w:pPr>
        <w:pStyle w:val="Zkladntext2"/>
        <w:spacing w:after="120"/>
        <w:ind w:hanging="567"/>
      </w:pPr>
      <w:r>
        <w:t>C</w:t>
      </w:r>
      <w:r w:rsidR="00F30ABE">
        <w:t>.2.</w:t>
      </w:r>
      <w:r w:rsidR="00F30ABE">
        <w:tab/>
      </w:r>
      <w:r w:rsidR="00830BF4">
        <w:t xml:space="preserve">uvoľniť z kapitoly Všeobecná pokladničná správa do piatich pracovných dní odo dňa doručenia žiadosti o rozpočtové opatrenie dotknutých kapitol finančné prostriedky v sume </w:t>
      </w:r>
      <w:r w:rsidR="00AA5DC1">
        <w:br/>
        <w:t>6 </w:t>
      </w:r>
      <w:r w:rsidR="00365615">
        <w:t>044</w:t>
      </w:r>
      <w:r w:rsidR="001116CE">
        <w:t> </w:t>
      </w:r>
      <w:r w:rsidR="00365615">
        <w:t>010</w:t>
      </w:r>
      <w:r w:rsidR="001116CE">
        <w:t>,</w:t>
      </w:r>
      <w:r w:rsidR="00365615">
        <w:t>93</w:t>
      </w:r>
      <w:r w:rsidR="00830BF4">
        <w:t xml:space="preserve"> EUR, z toho pre:</w:t>
      </w:r>
    </w:p>
    <w:p w14:paraId="12A119D3" w14:textId="50512D98" w:rsidR="00830BF4" w:rsidRDefault="00830BF4" w:rsidP="005017EB">
      <w:pPr>
        <w:pStyle w:val="Zkladntext2"/>
        <w:numPr>
          <w:ilvl w:val="0"/>
          <w:numId w:val="15"/>
        </w:numPr>
        <w:spacing w:after="120"/>
        <w:ind w:left="1349" w:hanging="357"/>
      </w:pPr>
      <w:r>
        <w:t xml:space="preserve">Ministerstvo životného prostredia Slovenskej republiky </w:t>
      </w:r>
      <w:r w:rsidR="00365615">
        <w:t>4 717</w:t>
      </w:r>
      <w:r w:rsidR="0092580F">
        <w:t> </w:t>
      </w:r>
      <w:r w:rsidR="00365615">
        <w:t>108</w:t>
      </w:r>
      <w:r w:rsidR="0092580F">
        <w:t>,</w:t>
      </w:r>
      <w:r w:rsidR="00365615">
        <w:t>9</w:t>
      </w:r>
      <w:r w:rsidR="0092580F">
        <w:t>3</w:t>
      </w:r>
      <w:r>
        <w:t xml:space="preserve"> E</w:t>
      </w:r>
      <w:r w:rsidR="009C4F29">
        <w:t>UR</w:t>
      </w:r>
      <w:r>
        <w:t>, z</w:t>
      </w:r>
      <w:r w:rsidR="0092580F">
        <w:t> </w:t>
      </w:r>
      <w:r>
        <w:t>toho</w:t>
      </w:r>
      <w:r w:rsidR="0092580F">
        <w:t>:</w:t>
      </w:r>
    </w:p>
    <w:p w14:paraId="7805990E" w14:textId="2F43A332" w:rsidR="0092580F" w:rsidRDefault="0092580F" w:rsidP="005017EB">
      <w:pPr>
        <w:pStyle w:val="Zkladntext2"/>
        <w:numPr>
          <w:ilvl w:val="0"/>
          <w:numId w:val="16"/>
        </w:numPr>
        <w:spacing w:after="120"/>
        <w:ind w:left="1701"/>
      </w:pPr>
      <w:r>
        <w:t>499 724,60 EUR na realizáciu záchranných prác a ďalších opatrení umožňujúcich odvolať mimoriadnu situáciu v čo najkratšom čase pre Štátny geologický ústav Dionýza Štúra;</w:t>
      </w:r>
    </w:p>
    <w:p w14:paraId="09CD9E8F" w14:textId="502AC2B0" w:rsidR="0092580F" w:rsidRDefault="00365615" w:rsidP="005017EB">
      <w:pPr>
        <w:pStyle w:val="Zkladntext2"/>
        <w:numPr>
          <w:ilvl w:val="0"/>
          <w:numId w:val="16"/>
        </w:numPr>
        <w:spacing w:after="120"/>
        <w:ind w:left="1701"/>
      </w:pPr>
      <w:r>
        <w:t>3 73</w:t>
      </w:r>
      <w:r w:rsidR="009C4F29">
        <w:t>4 </w:t>
      </w:r>
      <w:r>
        <w:t>8</w:t>
      </w:r>
      <w:r w:rsidR="009C4F29">
        <w:t>00,00</w:t>
      </w:r>
      <w:r w:rsidR="0092580F">
        <w:t xml:space="preserve"> EUR </w:t>
      </w:r>
      <w:r w:rsidR="009C4F29">
        <w:t>na realizáciu záchranných prác a ďalších opatrení umožňujúcich odvolať mimoriadnu situáciu v čo najkratšom čase</w:t>
      </w:r>
      <w:r w:rsidR="0092580F">
        <w:t xml:space="preserve"> pre SLOVENSKÝ VODOHOSPODÁRSKY PODNIK, štátny podnik;</w:t>
      </w:r>
    </w:p>
    <w:p w14:paraId="304879CA" w14:textId="44F8B27E" w:rsidR="0092580F" w:rsidRDefault="00365615" w:rsidP="005017EB">
      <w:pPr>
        <w:pStyle w:val="Zkladntext2"/>
        <w:numPr>
          <w:ilvl w:val="0"/>
          <w:numId w:val="16"/>
        </w:numPr>
        <w:spacing w:after="120"/>
        <w:ind w:left="1701"/>
      </w:pPr>
      <w:r>
        <w:t>466</w:t>
      </w:r>
      <w:r w:rsidR="009C4F29">
        <w:t> </w:t>
      </w:r>
      <w:r>
        <w:t>023</w:t>
      </w:r>
      <w:r w:rsidR="009C4F29">
        <w:t>,73</w:t>
      </w:r>
      <w:r w:rsidR="0092580F">
        <w:t xml:space="preserve"> EUR </w:t>
      </w:r>
      <w:r w:rsidR="009C4F29">
        <w:t>na realizáciu záchranných prác a ďalších opatrení umožňujúcich odvolať mimoriadnu situáciu v čo najkratšom čase</w:t>
      </w:r>
      <w:r w:rsidR="0092580F">
        <w:t xml:space="preserve"> pre Výskumný ústav vodného hospodárstva; </w:t>
      </w:r>
    </w:p>
    <w:p w14:paraId="677509CE" w14:textId="0CD1603A" w:rsidR="0092580F" w:rsidRDefault="00365615" w:rsidP="005017EB">
      <w:pPr>
        <w:pStyle w:val="Zkladntext2"/>
        <w:numPr>
          <w:ilvl w:val="0"/>
          <w:numId w:val="16"/>
        </w:numPr>
        <w:spacing w:after="120"/>
        <w:ind w:left="1701"/>
      </w:pPr>
      <w:r>
        <w:t>16</w:t>
      </w:r>
      <w:r w:rsidR="009C4F29">
        <w:t> </w:t>
      </w:r>
      <w:r>
        <w:t>560,6</w:t>
      </w:r>
      <w:r w:rsidR="009C4F29">
        <w:t>0</w:t>
      </w:r>
      <w:r w:rsidR="0092580F">
        <w:t xml:space="preserve"> EUR </w:t>
      </w:r>
      <w:r w:rsidR="009C4F29">
        <w:t>na realizáciu záchranných prác a ďalších opatrení umožňujúcich odvolať mimoriadnu situáciu v čo najkratšom čase</w:t>
      </w:r>
      <w:r w:rsidR="0092580F">
        <w:t xml:space="preserve"> pre Slovenský hydrometeorologický ústav;</w:t>
      </w:r>
    </w:p>
    <w:p w14:paraId="605D13E7" w14:textId="7E68C5AA" w:rsidR="0092580F" w:rsidRDefault="009C4F29" w:rsidP="005017EB">
      <w:pPr>
        <w:pStyle w:val="Zkladntext2"/>
        <w:numPr>
          <w:ilvl w:val="0"/>
          <w:numId w:val="15"/>
        </w:numPr>
        <w:spacing w:after="120"/>
        <w:ind w:left="1349" w:hanging="357"/>
      </w:pPr>
      <w:r>
        <w:t>Ministerstvo zdravot</w:t>
      </w:r>
      <w:r w:rsidR="000265DA">
        <w:t>níctva Slovenskej republiky 38 902</w:t>
      </w:r>
      <w:r>
        <w:t>,</w:t>
      </w:r>
      <w:r w:rsidR="000265DA">
        <w:t>00</w:t>
      </w:r>
      <w:r>
        <w:t xml:space="preserve"> EUR, z toho:</w:t>
      </w:r>
    </w:p>
    <w:p w14:paraId="7D2D7A38" w14:textId="7CEC57E7" w:rsidR="009C4F29" w:rsidRDefault="000265DA" w:rsidP="005017EB">
      <w:pPr>
        <w:pStyle w:val="Zkladntext2"/>
        <w:numPr>
          <w:ilvl w:val="0"/>
          <w:numId w:val="18"/>
        </w:numPr>
        <w:ind w:left="1701" w:right="-1"/>
      </w:pPr>
      <w:r>
        <w:t>29</w:t>
      </w:r>
      <w:r w:rsidR="009C4F29">
        <w:t xml:space="preserve">  </w:t>
      </w:r>
      <w:r>
        <w:t>50</w:t>
      </w:r>
      <w:r w:rsidR="009C4F29">
        <w:t>4,</w:t>
      </w:r>
      <w:r>
        <w:t>00</w:t>
      </w:r>
      <w:r w:rsidR="009C4F29">
        <w:t xml:space="preserve"> EUR na realizáciu záchranných prác a ďalších opatrení umožňujúcich odvolať mimoriadnu situáciu v čo najkratšom čase pre Regionálny úrad verejného zdravotníctva so sídlom v Košiciach;</w:t>
      </w:r>
    </w:p>
    <w:p w14:paraId="65C2B58F" w14:textId="5B96E5FE" w:rsidR="001116CE" w:rsidRDefault="000265DA" w:rsidP="00CB0B28">
      <w:pPr>
        <w:pStyle w:val="Zkladntext2"/>
        <w:numPr>
          <w:ilvl w:val="0"/>
          <w:numId w:val="18"/>
        </w:numPr>
        <w:spacing w:after="120"/>
        <w:ind w:left="1701" w:hanging="357"/>
      </w:pPr>
      <w:r>
        <w:t>9398</w:t>
      </w:r>
      <w:r w:rsidR="009C4F29">
        <w:t>,00 EUR na realizáciu záchranných prác a ďalších opatrení umožňujúcich odvolať mimoriadnu situáciu v čo najkratšom čase pre Regionálny úrad verejného zdravotníctva so sídlom v Rožňave;</w:t>
      </w:r>
    </w:p>
    <w:p w14:paraId="155C9277" w14:textId="66916105" w:rsidR="001116CE" w:rsidRDefault="001116CE" w:rsidP="001116CE">
      <w:pPr>
        <w:pStyle w:val="Zkladntext2"/>
        <w:numPr>
          <w:ilvl w:val="0"/>
          <w:numId w:val="15"/>
        </w:numPr>
        <w:ind w:right="-1"/>
      </w:pPr>
      <w:r>
        <w:t xml:space="preserve">Ministerstvo hospodárstva Slovenskej republiky 1 288 000,00 EUR na realizáciu „Projekt </w:t>
      </w:r>
      <w:proofErr w:type="spellStart"/>
      <w:r>
        <w:t>injektáže</w:t>
      </w:r>
      <w:proofErr w:type="spellEnd"/>
      <w:r>
        <w:t xml:space="preserve"> banských diel – šachty Gabriela a odvodňovacej štôlne Marta v dobývacom priestore Nižná Slaná“ prostredníctvom štátneho podniku Rudné Bane.  </w:t>
      </w:r>
    </w:p>
    <w:p w14:paraId="61BC15DD" w14:textId="77777777" w:rsidR="00830BF4" w:rsidRDefault="00830BF4" w:rsidP="00960E22">
      <w:pPr>
        <w:pStyle w:val="Zkladntext2"/>
        <w:ind w:right="-1" w:hanging="567"/>
      </w:pPr>
    </w:p>
    <w:p w14:paraId="00D953C5" w14:textId="0C921748" w:rsidR="00C14E8E" w:rsidRDefault="00C14E8E" w:rsidP="00960E22">
      <w:pPr>
        <w:pStyle w:val="Zkladntext2"/>
        <w:ind w:right="-1" w:hanging="567"/>
      </w:pPr>
    </w:p>
    <w:p w14:paraId="30C0C81C" w14:textId="68DB4386" w:rsidR="00EE3C82" w:rsidRDefault="00EE3C82" w:rsidP="00960E22">
      <w:pPr>
        <w:pStyle w:val="Zkladntext2"/>
        <w:ind w:right="-1" w:hanging="567"/>
      </w:pPr>
    </w:p>
    <w:p w14:paraId="6F70D597" w14:textId="69143A29" w:rsidR="009C4F29" w:rsidRPr="005017EB" w:rsidRDefault="00654316" w:rsidP="005017EB">
      <w:pPr>
        <w:pStyle w:val="Zkladntext2"/>
        <w:ind w:left="284" w:right="-1" w:firstLine="0"/>
        <w:rPr>
          <w:b/>
        </w:rPr>
      </w:pPr>
      <w:r>
        <w:rPr>
          <w:b/>
        </w:rPr>
        <w:t xml:space="preserve">poverenému </w:t>
      </w:r>
      <w:r w:rsidR="009C4F29" w:rsidRPr="005017EB">
        <w:rPr>
          <w:b/>
        </w:rPr>
        <w:t>ministrovi životného prostredia</w:t>
      </w:r>
    </w:p>
    <w:p w14:paraId="596BA4C8" w14:textId="5FB2E931" w:rsidR="00C368AB" w:rsidRDefault="00C368AB" w:rsidP="005017EB">
      <w:pPr>
        <w:pStyle w:val="Zkladntext2"/>
        <w:ind w:left="284" w:right="-1" w:firstLine="0"/>
      </w:pPr>
    </w:p>
    <w:p w14:paraId="4283A69F" w14:textId="4DD1F41D" w:rsidR="007A55B8" w:rsidRPr="000F4191" w:rsidRDefault="009C4F29" w:rsidP="00960E22">
      <w:pPr>
        <w:pStyle w:val="Zkladntext2"/>
        <w:ind w:right="-1" w:hanging="567"/>
        <w:rPr>
          <w:color w:val="FF0000"/>
        </w:rPr>
      </w:pPr>
      <w:r>
        <w:t>C</w:t>
      </w:r>
      <w:r w:rsidR="000610F1">
        <w:t>.</w:t>
      </w:r>
      <w:r w:rsidR="00770403">
        <w:t>3</w:t>
      </w:r>
      <w:r w:rsidR="000610F1">
        <w:t>.</w:t>
      </w:r>
      <w:r w:rsidR="000610F1">
        <w:tab/>
      </w:r>
      <w:r w:rsidR="007A55B8" w:rsidRPr="000F4191">
        <w:t xml:space="preserve">požiadať Ministerstvo financií Slovenskej republiky o povolené prekročenie limitu výdavkov kapitoly Ministerstva životného prostredia Slovenskej republiky v roku 2023 </w:t>
      </w:r>
      <w:r w:rsidR="007A55B8" w:rsidRPr="000F4191">
        <w:br/>
      </w:r>
      <w:r w:rsidR="007A55B8" w:rsidRPr="000F4191">
        <w:lastRenderedPageBreak/>
        <w:t xml:space="preserve">o </w:t>
      </w:r>
      <w:r w:rsidR="00671BA0" w:rsidRPr="000F4191">
        <w:t xml:space="preserve">167 023,50 </w:t>
      </w:r>
      <w:r w:rsidR="007A55B8" w:rsidRPr="000F4191">
        <w:t>EUR</w:t>
      </w:r>
      <w:r w:rsidR="006D5646" w:rsidRPr="000F4191">
        <w:t xml:space="preserve"> </w:t>
      </w:r>
      <w:r w:rsidR="006932C7" w:rsidRPr="000F4191">
        <w:t>na úhradu rozpočtom nezabezpečených výdavkov</w:t>
      </w:r>
      <w:r w:rsidR="00134F4B" w:rsidRPr="000F4191">
        <w:t xml:space="preserve"> </w:t>
      </w:r>
      <w:r w:rsidR="00620831" w:rsidRPr="000F4191">
        <w:t>v súvislosti s náhradou</w:t>
      </w:r>
      <w:r w:rsidR="00134F4B" w:rsidRPr="000F4191">
        <w:t xml:space="preserve"> skutočne vynaložených finančných prostriedkov</w:t>
      </w:r>
      <w:r w:rsidR="006932C7" w:rsidRPr="000F4191">
        <w:t xml:space="preserve"> v zmysle uznesenia vlády SR č. 483/2022</w:t>
      </w:r>
    </w:p>
    <w:p w14:paraId="5BD12502" w14:textId="4A57C97E" w:rsidR="007A55B8" w:rsidRPr="000F4191" w:rsidRDefault="007A55B8" w:rsidP="00960E22">
      <w:pPr>
        <w:pStyle w:val="Zkladntext2"/>
        <w:ind w:right="-1" w:hanging="567"/>
      </w:pPr>
    </w:p>
    <w:p w14:paraId="24D9CC9A" w14:textId="3AC7A8D3" w:rsidR="007A55B8" w:rsidRPr="000F4191" w:rsidRDefault="007A55B8" w:rsidP="00960E22">
      <w:pPr>
        <w:pStyle w:val="Zkladntext2"/>
        <w:ind w:right="-1" w:hanging="567"/>
        <w:rPr>
          <w:i/>
        </w:rPr>
      </w:pPr>
      <w:r w:rsidRPr="000F4191">
        <w:tab/>
      </w:r>
      <w:r w:rsidR="00B9102A" w:rsidRPr="000F4191">
        <w:rPr>
          <w:i/>
        </w:rPr>
        <w:t>do 10 pracovných dní odo dňa schválenia uznesenia</w:t>
      </w:r>
    </w:p>
    <w:p w14:paraId="34D28183" w14:textId="77777777" w:rsidR="00134F4B" w:rsidRPr="004908E4" w:rsidRDefault="00134F4B" w:rsidP="00960E22">
      <w:pPr>
        <w:pStyle w:val="Zkladntext2"/>
        <w:ind w:right="-1" w:hanging="567"/>
        <w:rPr>
          <w:i/>
          <w:highlight w:val="yellow"/>
        </w:rPr>
      </w:pPr>
    </w:p>
    <w:p w14:paraId="46819357" w14:textId="431EFF5D" w:rsidR="00770403" w:rsidRPr="000F4191" w:rsidRDefault="00770403" w:rsidP="00F854C3">
      <w:pPr>
        <w:pStyle w:val="Zkladntext2"/>
        <w:ind w:left="794" w:hanging="510"/>
      </w:pPr>
      <w:r w:rsidRPr="000F4191">
        <w:t>C.4   požiadať Ministerstvo financií Slovenskej republiky o povol</w:t>
      </w:r>
      <w:r w:rsidR="00134F4B" w:rsidRPr="000F4191">
        <w:t xml:space="preserve">ené prekročenie limitu výdavkov </w:t>
      </w:r>
      <w:r w:rsidRPr="000F4191">
        <w:t xml:space="preserve">kapitoly Ministerstva životného prostredia Slovenskej republiky na </w:t>
      </w:r>
      <w:r w:rsidR="00620831" w:rsidRPr="000F4191">
        <w:t>úhradu</w:t>
      </w:r>
      <w:r w:rsidRPr="000F4191">
        <w:t xml:space="preserve"> rozpočtom nezabezpečených výdavkov </w:t>
      </w:r>
      <w:r w:rsidR="00620831" w:rsidRPr="000F4191">
        <w:t>v súvislosti s realizáciou</w:t>
      </w:r>
      <w:r w:rsidR="00134F4B" w:rsidRPr="000F4191">
        <w:t xml:space="preserve"> záchranných prác a ďalších opatrení v zmysle bodu C.2.</w:t>
      </w:r>
    </w:p>
    <w:p w14:paraId="60BCC1A3" w14:textId="2B5FDA15" w:rsidR="00770403" w:rsidRPr="000F4191" w:rsidRDefault="00770403" w:rsidP="00134F4B">
      <w:pPr>
        <w:pStyle w:val="Zkladntext2"/>
        <w:ind w:right="-1" w:firstLine="0"/>
      </w:pPr>
    </w:p>
    <w:p w14:paraId="173E287B" w14:textId="583635AB" w:rsidR="00134F4B" w:rsidRPr="000F4191" w:rsidRDefault="00134F4B" w:rsidP="00134F4B">
      <w:pPr>
        <w:pStyle w:val="Zkladntext2"/>
        <w:ind w:right="-1" w:firstLine="0"/>
        <w:rPr>
          <w:i/>
        </w:rPr>
      </w:pPr>
      <w:r w:rsidRPr="000F4191">
        <w:rPr>
          <w:i/>
        </w:rPr>
        <w:t>do 31. januára 2024</w:t>
      </w:r>
    </w:p>
    <w:p w14:paraId="32B5C8F9" w14:textId="7143B80A" w:rsidR="00134F4B" w:rsidRPr="004908E4" w:rsidRDefault="00134F4B" w:rsidP="00134F4B">
      <w:pPr>
        <w:pStyle w:val="Zkladntext2"/>
        <w:ind w:right="-1" w:firstLine="0"/>
        <w:rPr>
          <w:i/>
          <w:highlight w:val="yellow"/>
        </w:rPr>
      </w:pPr>
    </w:p>
    <w:p w14:paraId="78D95796" w14:textId="77777777" w:rsidR="00620831" w:rsidRDefault="00620831" w:rsidP="00960E22">
      <w:pPr>
        <w:pStyle w:val="Zkladntext2"/>
        <w:ind w:right="-1" w:hanging="567"/>
      </w:pPr>
    </w:p>
    <w:p w14:paraId="6DA8EFAA" w14:textId="6B847412" w:rsidR="000610F1" w:rsidRDefault="007A55B8" w:rsidP="00960E22">
      <w:pPr>
        <w:pStyle w:val="Zkladntext2"/>
        <w:ind w:right="-1" w:hanging="567"/>
      </w:pPr>
      <w:r>
        <w:t>C.</w:t>
      </w:r>
      <w:r w:rsidR="004908E4">
        <w:t>5</w:t>
      </w:r>
      <w:r>
        <w:t>.</w:t>
      </w:r>
      <w:r>
        <w:tab/>
      </w:r>
      <w:r w:rsidR="000610F1">
        <w:t xml:space="preserve">zabezpečiť </w:t>
      </w:r>
      <w:r w:rsidR="000942B1">
        <w:t xml:space="preserve">hydrogeologický prieskum oblasti bane Nižná Slaná, vrátane vybudovania </w:t>
      </w:r>
      <w:r w:rsidR="000610F1">
        <w:t xml:space="preserve">monitorovacích objektov pre </w:t>
      </w:r>
      <w:r w:rsidR="000942B1">
        <w:t xml:space="preserve">posúdenie možností redukcie a kontroly </w:t>
      </w:r>
      <w:r w:rsidR="000610F1">
        <w:t>šírenia znečistenia z banských vôd do okolitého prostredia vodného toku S</w:t>
      </w:r>
      <w:r w:rsidR="00965FBB">
        <w:t>laná prostredníctvom poverenej rezortnej organizácie Štátny geologický ústav Dionýza Štúra,</w:t>
      </w:r>
    </w:p>
    <w:p w14:paraId="0BB5F4EA" w14:textId="09BB9D1C" w:rsidR="00965FBB" w:rsidRDefault="00965FBB" w:rsidP="00960E22">
      <w:pPr>
        <w:pStyle w:val="Zkladntext2"/>
        <w:ind w:right="-1" w:hanging="567"/>
      </w:pPr>
    </w:p>
    <w:p w14:paraId="7D86E414" w14:textId="58D4896F" w:rsidR="00965FBB" w:rsidRPr="00965FBB" w:rsidRDefault="00965FBB" w:rsidP="00960E22">
      <w:pPr>
        <w:pStyle w:val="Zkladntext2"/>
        <w:ind w:right="-1" w:hanging="567"/>
        <w:rPr>
          <w:i/>
        </w:rPr>
      </w:pPr>
      <w:r>
        <w:tab/>
      </w:r>
      <w:r w:rsidRPr="00965FBB">
        <w:rPr>
          <w:i/>
        </w:rPr>
        <w:t>bezodkladne</w:t>
      </w:r>
    </w:p>
    <w:p w14:paraId="49BC3403" w14:textId="346588CF" w:rsidR="000610F1" w:rsidRDefault="000610F1" w:rsidP="00960E22">
      <w:pPr>
        <w:pStyle w:val="Zkladntext2"/>
        <w:ind w:right="-1" w:hanging="567"/>
      </w:pPr>
    </w:p>
    <w:p w14:paraId="363E4671" w14:textId="5365D70A" w:rsidR="000610F1" w:rsidRDefault="009C4F29" w:rsidP="00960E22">
      <w:pPr>
        <w:pStyle w:val="Zkladntext2"/>
        <w:ind w:right="-1" w:hanging="567"/>
      </w:pPr>
      <w:r>
        <w:t>C</w:t>
      </w:r>
      <w:r w:rsidR="000610F1">
        <w:t>.</w:t>
      </w:r>
      <w:r w:rsidR="004908E4">
        <w:t>6</w:t>
      </w:r>
      <w:r w:rsidR="000610F1">
        <w:t>.</w:t>
      </w:r>
      <w:r w:rsidR="000610F1">
        <w:tab/>
        <w:t>zabezpečiť monitorovanie znečistenia z banských vôd vo vodnom toku Slaná a v okolitom prostredí vodného toku Slaná prostredníctvom poverených rezortných organizácií</w:t>
      </w:r>
      <w:r w:rsidR="00965FBB">
        <w:t xml:space="preserve"> Štátny geologický ústav Dionýza Štúra, SLOVENSKÝ VODOHODPODÁRSKY PODNIK, štátny podnik, Výskumný ústav vodného hospodárstva a Slovenský hydrometeorologický ústav,</w:t>
      </w:r>
    </w:p>
    <w:p w14:paraId="74844E22" w14:textId="2D679F48" w:rsidR="00965FBB" w:rsidRDefault="00965FBB" w:rsidP="00960E22">
      <w:pPr>
        <w:pStyle w:val="Zkladntext2"/>
        <w:ind w:right="-1" w:hanging="567"/>
      </w:pPr>
    </w:p>
    <w:p w14:paraId="7B566532" w14:textId="1AB2F454" w:rsidR="00965FBB" w:rsidRPr="00965FBB" w:rsidRDefault="00965FBB" w:rsidP="00960E22">
      <w:pPr>
        <w:pStyle w:val="Zkladntext2"/>
        <w:ind w:right="-1" w:hanging="567"/>
        <w:rPr>
          <w:i/>
        </w:rPr>
      </w:pPr>
      <w:r>
        <w:tab/>
      </w:r>
      <w:r w:rsidR="004974C1">
        <w:rPr>
          <w:i/>
        </w:rPr>
        <w:t>b</w:t>
      </w:r>
      <w:r w:rsidRPr="00965FBB">
        <w:rPr>
          <w:i/>
        </w:rPr>
        <w:t>ezodkladne</w:t>
      </w:r>
      <w:r w:rsidR="004974C1">
        <w:rPr>
          <w:i/>
        </w:rPr>
        <w:t xml:space="preserve"> </w:t>
      </w:r>
    </w:p>
    <w:p w14:paraId="0482E082" w14:textId="4FAC347A" w:rsidR="00965FBB" w:rsidRDefault="00965FBB" w:rsidP="00960E22">
      <w:pPr>
        <w:pStyle w:val="Zkladntext2"/>
        <w:ind w:right="-1" w:hanging="567"/>
      </w:pPr>
    </w:p>
    <w:p w14:paraId="1C660BDB" w14:textId="04F78842" w:rsidR="00965FBB" w:rsidRDefault="00121E06" w:rsidP="00960E22">
      <w:pPr>
        <w:pStyle w:val="Zkladntext2"/>
        <w:ind w:right="-1" w:hanging="567"/>
      </w:pPr>
      <w:r>
        <w:t>C</w:t>
      </w:r>
      <w:r w:rsidR="00965FBB">
        <w:t>.</w:t>
      </w:r>
      <w:r w:rsidR="004908E4">
        <w:t>7</w:t>
      </w:r>
      <w:r w:rsidR="00965FBB">
        <w:t>.</w:t>
      </w:r>
      <w:r w:rsidR="00965FBB">
        <w:tab/>
        <w:t xml:space="preserve">zabezpečiť výkon odsávania a čistenia </w:t>
      </w:r>
      <w:r w:rsidR="00893604">
        <w:t>kontaminovaných sedimentov z vodného toku Slaná prostredníctvom rezortnej organizácie SLOVENSKÝ VODOHODPODÁRSKY PODNIK, štátny podnik,</w:t>
      </w:r>
    </w:p>
    <w:p w14:paraId="4005AB8E" w14:textId="01B1CA34" w:rsidR="00893604" w:rsidRDefault="00893604" w:rsidP="00960E22">
      <w:pPr>
        <w:pStyle w:val="Zkladntext2"/>
        <w:ind w:right="-1" w:hanging="567"/>
      </w:pPr>
    </w:p>
    <w:p w14:paraId="1CA6E34B" w14:textId="7671A470" w:rsidR="00893604" w:rsidRDefault="00893604" w:rsidP="00960E22">
      <w:pPr>
        <w:pStyle w:val="Zkladntext2"/>
        <w:ind w:right="-1" w:hanging="567"/>
        <w:rPr>
          <w:i/>
        </w:rPr>
      </w:pPr>
      <w:r>
        <w:tab/>
      </w:r>
      <w:r>
        <w:rPr>
          <w:i/>
        </w:rPr>
        <w:t>b</w:t>
      </w:r>
      <w:r w:rsidRPr="00893604">
        <w:rPr>
          <w:i/>
        </w:rPr>
        <w:t>ezodkladne</w:t>
      </w:r>
    </w:p>
    <w:p w14:paraId="35C10FD6" w14:textId="65852F53" w:rsidR="00893604" w:rsidRDefault="00893604" w:rsidP="00960E22">
      <w:pPr>
        <w:pStyle w:val="Zkladntext2"/>
        <w:ind w:right="-1" w:hanging="567"/>
        <w:rPr>
          <w:i/>
        </w:rPr>
      </w:pPr>
    </w:p>
    <w:p w14:paraId="417572B9" w14:textId="2732F57D" w:rsidR="00893604" w:rsidRDefault="00121E06" w:rsidP="00960E22">
      <w:pPr>
        <w:pStyle w:val="Zkladntext2"/>
        <w:ind w:right="-1" w:hanging="567"/>
      </w:pPr>
      <w:r>
        <w:t>C</w:t>
      </w:r>
      <w:r w:rsidR="00893604">
        <w:t>.</w:t>
      </w:r>
      <w:r w:rsidR="004908E4">
        <w:t>8</w:t>
      </w:r>
      <w:r w:rsidR="00893604">
        <w:t>.</w:t>
      </w:r>
      <w:r w:rsidR="00893604">
        <w:tab/>
        <w:t xml:space="preserve">navrhovať a prijímať ďalšie opatrenie, ktoré umožnia </w:t>
      </w:r>
      <w:r w:rsidR="000942B1">
        <w:t xml:space="preserve">odvolať </w:t>
      </w:r>
      <w:r w:rsidR="00893604">
        <w:t>mimoriadnu situáciu v čo na</w:t>
      </w:r>
      <w:r w:rsidR="00B233E0">
        <w:t>jkratšom čase;</w:t>
      </w:r>
    </w:p>
    <w:p w14:paraId="12EE0AD2" w14:textId="2A56E73C" w:rsidR="00893604" w:rsidRDefault="00893604" w:rsidP="00960E22">
      <w:pPr>
        <w:pStyle w:val="Zkladntext2"/>
        <w:ind w:right="-1" w:hanging="567"/>
      </w:pPr>
    </w:p>
    <w:p w14:paraId="62F1C0D6" w14:textId="5C62600E" w:rsidR="00893604" w:rsidRDefault="00893604" w:rsidP="00960E22">
      <w:pPr>
        <w:pStyle w:val="Zkladntext2"/>
        <w:ind w:right="-1" w:hanging="567"/>
        <w:rPr>
          <w:i/>
        </w:rPr>
      </w:pPr>
      <w:r>
        <w:tab/>
      </w:r>
      <w:r>
        <w:rPr>
          <w:i/>
        </w:rPr>
        <w:t>p</w:t>
      </w:r>
      <w:r w:rsidRPr="00893604">
        <w:rPr>
          <w:i/>
        </w:rPr>
        <w:t>riebežne</w:t>
      </w:r>
    </w:p>
    <w:p w14:paraId="450BD33A" w14:textId="77A15282" w:rsidR="00893604" w:rsidRDefault="00893604" w:rsidP="00960E22">
      <w:pPr>
        <w:pStyle w:val="Zkladntext2"/>
        <w:ind w:right="-1" w:hanging="567"/>
        <w:rPr>
          <w:i/>
        </w:rPr>
      </w:pPr>
    </w:p>
    <w:p w14:paraId="02E74189" w14:textId="77777777" w:rsidR="0055377B" w:rsidRDefault="0055377B" w:rsidP="00960E22">
      <w:pPr>
        <w:pStyle w:val="Zkladntext2"/>
        <w:ind w:right="-1" w:hanging="567"/>
        <w:rPr>
          <w:i/>
        </w:rPr>
      </w:pPr>
    </w:p>
    <w:p w14:paraId="3153A88C" w14:textId="5C78FF63" w:rsidR="00893604" w:rsidRDefault="00654316" w:rsidP="00960E22">
      <w:pPr>
        <w:pStyle w:val="Zkladntext2"/>
        <w:ind w:right="-1" w:hanging="567"/>
        <w:rPr>
          <w:b/>
        </w:rPr>
      </w:pPr>
      <w:r>
        <w:rPr>
          <w:b/>
        </w:rPr>
        <w:t>predsedovi vlády poverenému riadením Ministerstva zdravotníctva SR</w:t>
      </w:r>
      <w:r w:rsidR="00893604" w:rsidRPr="00893604">
        <w:rPr>
          <w:b/>
        </w:rPr>
        <w:t xml:space="preserve"> </w:t>
      </w:r>
    </w:p>
    <w:p w14:paraId="16C8AF44" w14:textId="3E7B07E0" w:rsidR="00893604" w:rsidRDefault="00893604" w:rsidP="00960E22">
      <w:pPr>
        <w:pStyle w:val="Zkladntext2"/>
        <w:ind w:right="-1" w:hanging="567"/>
        <w:rPr>
          <w:b/>
        </w:rPr>
      </w:pPr>
    </w:p>
    <w:p w14:paraId="5FBCF146" w14:textId="5E2149EB" w:rsidR="003A06AC" w:rsidRPr="000F4191" w:rsidRDefault="00121E06" w:rsidP="00F854C3">
      <w:pPr>
        <w:pStyle w:val="Zkladntext2"/>
        <w:ind w:left="993" w:right="-1"/>
        <w:rPr>
          <w:color w:val="FF0000"/>
        </w:rPr>
      </w:pPr>
      <w:r w:rsidRPr="000F4191">
        <w:t>C</w:t>
      </w:r>
      <w:r w:rsidR="00893604" w:rsidRPr="000F4191">
        <w:t>.</w:t>
      </w:r>
      <w:r w:rsidR="004908E4" w:rsidRPr="000F4191">
        <w:t>9</w:t>
      </w:r>
      <w:r w:rsidR="00893604" w:rsidRPr="000F4191">
        <w:t>.</w:t>
      </w:r>
      <w:r w:rsidR="00F854C3" w:rsidRPr="000F4191">
        <w:t xml:space="preserve"> </w:t>
      </w:r>
      <w:r w:rsidR="00051B25">
        <w:tab/>
      </w:r>
      <w:r w:rsidR="007A55B8" w:rsidRPr="000F4191">
        <w:t xml:space="preserve">požiadať Ministerstvo financií Slovenskej republiky o povolené prekročenie limitu výdavkov kapitoly Ministerstva zdravotníctva Slovenskej republiky v roku 2023 </w:t>
      </w:r>
      <w:r w:rsidR="007A55B8" w:rsidRPr="000F4191">
        <w:br/>
        <w:t>o 12 892,62 EUR</w:t>
      </w:r>
      <w:r w:rsidR="003475B1" w:rsidRPr="000F4191">
        <w:t xml:space="preserve"> </w:t>
      </w:r>
      <w:r w:rsidR="003A06AC" w:rsidRPr="000F4191">
        <w:t>na úhradu rozpočtom nezabezpečených výdavkov v súvislosti s náhradou skutočne vynaložených finančných prostriedkov v zmysle uznesenia vlády SR č. 483/2022</w:t>
      </w:r>
    </w:p>
    <w:p w14:paraId="6E80ED68" w14:textId="77777777" w:rsidR="003A06AC" w:rsidRPr="000F4191" w:rsidRDefault="003A06AC" w:rsidP="003A06AC">
      <w:pPr>
        <w:pStyle w:val="Zkladntext2"/>
        <w:ind w:right="-1" w:hanging="567"/>
      </w:pPr>
    </w:p>
    <w:p w14:paraId="6320ACF5" w14:textId="18A48C8F" w:rsidR="003A06AC" w:rsidRPr="000F4191" w:rsidRDefault="003A06AC" w:rsidP="003A06AC">
      <w:pPr>
        <w:pStyle w:val="Zkladntext2"/>
        <w:ind w:right="-1" w:hanging="567"/>
        <w:rPr>
          <w:i/>
        </w:rPr>
      </w:pPr>
      <w:r w:rsidRPr="000F4191">
        <w:tab/>
      </w:r>
      <w:r w:rsidRPr="000F4191">
        <w:rPr>
          <w:i/>
        </w:rPr>
        <w:t>do 10 pracovných dní odo dňa schválenia uznesenia</w:t>
      </w:r>
    </w:p>
    <w:p w14:paraId="77982EB5" w14:textId="77777777" w:rsidR="003A06AC" w:rsidRPr="000F4191" w:rsidRDefault="003A06AC" w:rsidP="003A06AC">
      <w:pPr>
        <w:pStyle w:val="Zkladntext2"/>
        <w:ind w:right="-1" w:hanging="567"/>
        <w:rPr>
          <w:i/>
        </w:rPr>
      </w:pPr>
    </w:p>
    <w:p w14:paraId="2444D1B0" w14:textId="24D86608" w:rsidR="003A06AC" w:rsidRPr="000F4191" w:rsidRDefault="003A06AC" w:rsidP="00F854C3">
      <w:pPr>
        <w:pStyle w:val="Zkladntext2"/>
        <w:ind w:left="993"/>
      </w:pPr>
      <w:r w:rsidRPr="000F4191">
        <w:t>C</w:t>
      </w:r>
      <w:r w:rsidR="001E54BA" w:rsidRPr="000F4191">
        <w:t>.1</w:t>
      </w:r>
      <w:r w:rsidR="004908E4" w:rsidRPr="000F4191">
        <w:t>0</w:t>
      </w:r>
      <w:r w:rsidR="001E54BA" w:rsidRPr="000F4191">
        <w:t>.</w:t>
      </w:r>
      <w:r w:rsidR="00F854C3" w:rsidRPr="000F4191">
        <w:t xml:space="preserve"> </w:t>
      </w:r>
      <w:r w:rsidRPr="000F4191">
        <w:t xml:space="preserve">požiadať Ministerstvo financií Slovenskej republiky o povolené prekročenie limitu výdavkov kapitoly Ministerstva </w:t>
      </w:r>
      <w:r w:rsidR="004908E4" w:rsidRPr="000F4191">
        <w:t>zdravotníctva</w:t>
      </w:r>
      <w:r w:rsidRPr="000F4191">
        <w:t xml:space="preserve"> Slovenskej republiky na úhradu rozpočtom nezabezpečených výdavkov v súvislosti s realizáciou záchranných prác a ďalších opatrení v zmysle bodu C.2.</w:t>
      </w:r>
    </w:p>
    <w:p w14:paraId="7F2D1132" w14:textId="77777777" w:rsidR="003A06AC" w:rsidRPr="000F4191" w:rsidRDefault="003A06AC" w:rsidP="003A06AC">
      <w:pPr>
        <w:pStyle w:val="Zkladntext2"/>
        <w:ind w:right="-1" w:firstLine="0"/>
      </w:pPr>
    </w:p>
    <w:p w14:paraId="7EF99735" w14:textId="77777777" w:rsidR="003A06AC" w:rsidRPr="000F4191" w:rsidRDefault="003A06AC" w:rsidP="003A06AC">
      <w:pPr>
        <w:pStyle w:val="Zkladntext2"/>
        <w:ind w:right="-1" w:firstLine="0"/>
        <w:rPr>
          <w:i/>
        </w:rPr>
      </w:pPr>
      <w:r w:rsidRPr="000F4191">
        <w:rPr>
          <w:i/>
        </w:rPr>
        <w:t>do 31. januára 2024</w:t>
      </w:r>
    </w:p>
    <w:p w14:paraId="482AC9C2" w14:textId="77777777" w:rsidR="003A06AC" w:rsidRPr="004908E4" w:rsidRDefault="003A06AC" w:rsidP="003A06AC">
      <w:pPr>
        <w:pStyle w:val="Zkladntext2"/>
        <w:ind w:right="-1" w:firstLine="0"/>
        <w:rPr>
          <w:i/>
          <w:highlight w:val="yellow"/>
        </w:rPr>
      </w:pPr>
    </w:p>
    <w:p w14:paraId="12319D35" w14:textId="471ECD7C" w:rsidR="007A55B8" w:rsidRPr="00344314" w:rsidRDefault="007A55B8" w:rsidP="00893604">
      <w:pPr>
        <w:pStyle w:val="Zkladntext2"/>
        <w:ind w:right="-1" w:hanging="567"/>
        <w:rPr>
          <w:i/>
        </w:rPr>
      </w:pPr>
      <w:r>
        <w:lastRenderedPageBreak/>
        <w:tab/>
      </w:r>
      <w:r w:rsidR="00893604" w:rsidRPr="00344314">
        <w:rPr>
          <w:i/>
        </w:rPr>
        <w:tab/>
      </w:r>
    </w:p>
    <w:p w14:paraId="260AD600" w14:textId="77777777" w:rsidR="007A55B8" w:rsidRDefault="007A55B8" w:rsidP="00893604">
      <w:pPr>
        <w:pStyle w:val="Zkladntext2"/>
        <w:ind w:right="-1" w:hanging="567"/>
      </w:pPr>
    </w:p>
    <w:p w14:paraId="10E9F565" w14:textId="03BDE3C5" w:rsidR="00893604" w:rsidRDefault="007A55B8" w:rsidP="00893604">
      <w:pPr>
        <w:pStyle w:val="Zkladntext2"/>
        <w:ind w:right="-1" w:hanging="567"/>
      </w:pPr>
      <w:r>
        <w:t>C.1</w:t>
      </w:r>
      <w:r w:rsidR="004908E4">
        <w:t>1</w:t>
      </w:r>
      <w:r>
        <w:t>.</w:t>
      </w:r>
      <w:r>
        <w:tab/>
      </w:r>
      <w:r w:rsidR="00893604">
        <w:t xml:space="preserve">zabezpečiť monitorovanie znečistenia z banských vôd vo vodnom toku Slaná a v okolitom prostredí vodného toku Slaná prostredníctvom poverených rezortných organizácií </w:t>
      </w:r>
      <w:r w:rsidR="0055377B">
        <w:t xml:space="preserve">Úradu verejného zdravotníctva Slovenskej republiky, </w:t>
      </w:r>
      <w:r w:rsidR="00455CCF">
        <w:t xml:space="preserve">Regionálneho </w:t>
      </w:r>
      <w:r w:rsidR="00893604">
        <w:t>úrad</w:t>
      </w:r>
      <w:r w:rsidR="00455CCF">
        <w:t>u</w:t>
      </w:r>
      <w:r w:rsidR="00893604">
        <w:t xml:space="preserve"> verejného zdravotníctva so sídlom v Rožňave, </w:t>
      </w:r>
      <w:r w:rsidR="00455CCF">
        <w:t xml:space="preserve">Regionálneho </w:t>
      </w:r>
      <w:r w:rsidR="00893604">
        <w:t>úrad</w:t>
      </w:r>
      <w:r w:rsidR="00455CCF">
        <w:t>u</w:t>
      </w:r>
      <w:r w:rsidR="00893604">
        <w:t xml:space="preserve"> verejného zdravotníctva so sídlom v Rimavskej Sobote,</w:t>
      </w:r>
      <w:r w:rsidR="000942B1">
        <w:t xml:space="preserve"> Regionálneho úradu verejného zdravotníctva so sídlom v</w:t>
      </w:r>
      <w:r w:rsidR="00AA7F59">
        <w:t> </w:t>
      </w:r>
      <w:r w:rsidR="000942B1">
        <w:t>Košiciach</w:t>
      </w:r>
      <w:r w:rsidR="00AA7F59">
        <w:t>;</w:t>
      </w:r>
      <w:r w:rsidR="00893604">
        <w:t xml:space="preserve"> </w:t>
      </w:r>
    </w:p>
    <w:p w14:paraId="1F0E24E7" w14:textId="459C4138" w:rsidR="004974C1" w:rsidRDefault="004974C1" w:rsidP="00893604">
      <w:pPr>
        <w:pStyle w:val="Zkladntext2"/>
        <w:ind w:right="-1" w:hanging="567"/>
      </w:pPr>
    </w:p>
    <w:p w14:paraId="167EE1B4" w14:textId="09103841" w:rsidR="004974C1" w:rsidRPr="004974C1" w:rsidRDefault="004974C1" w:rsidP="00893604">
      <w:pPr>
        <w:pStyle w:val="Zkladntext2"/>
        <w:ind w:right="-1" w:hanging="567"/>
        <w:rPr>
          <w:i/>
        </w:rPr>
      </w:pPr>
      <w:r>
        <w:tab/>
      </w:r>
      <w:r w:rsidRPr="004974C1">
        <w:rPr>
          <w:i/>
        </w:rPr>
        <w:t>bezodkladne</w:t>
      </w:r>
    </w:p>
    <w:p w14:paraId="5E2C686F" w14:textId="2C981BC7" w:rsidR="004974C1" w:rsidRDefault="004974C1" w:rsidP="00893604">
      <w:pPr>
        <w:pStyle w:val="Zkladntext2"/>
        <w:ind w:right="-1" w:hanging="567"/>
      </w:pPr>
      <w:r>
        <w:tab/>
      </w:r>
    </w:p>
    <w:p w14:paraId="703DBE2F" w14:textId="6D844754" w:rsidR="003252C6" w:rsidRPr="00E67FCA" w:rsidRDefault="00654316" w:rsidP="003252C6">
      <w:pPr>
        <w:pStyle w:val="Zkladntext2"/>
        <w:ind w:right="-1" w:hanging="567"/>
        <w:rPr>
          <w:b/>
        </w:rPr>
      </w:pPr>
      <w:r>
        <w:rPr>
          <w:b/>
        </w:rPr>
        <w:t>predsedovi vlády poverenému riadením Ministerstva financií SR</w:t>
      </w:r>
      <w:r w:rsidR="003252C6" w:rsidRPr="00E67FCA">
        <w:rPr>
          <w:b/>
        </w:rPr>
        <w:t xml:space="preserve"> </w:t>
      </w:r>
    </w:p>
    <w:p w14:paraId="626E7B6E" w14:textId="18629493" w:rsidR="0055377B" w:rsidRDefault="0055377B" w:rsidP="00893604">
      <w:pPr>
        <w:pStyle w:val="Zkladntext2"/>
        <w:ind w:right="-1" w:hanging="567"/>
      </w:pPr>
    </w:p>
    <w:p w14:paraId="7FCD4764" w14:textId="293509B1" w:rsidR="003252C6" w:rsidRDefault="003252C6" w:rsidP="003252C6">
      <w:pPr>
        <w:pStyle w:val="Zkladntext2"/>
        <w:ind w:right="-1" w:hanging="567"/>
      </w:pPr>
      <w:r>
        <w:t>C.12  schváliť povolené prekročenie limitu výdavkov v kapitole Ministerstvo životného prostredia SR na základe žiadostí podľa bodu C.3. a C.4. tohto uznesenia.</w:t>
      </w:r>
    </w:p>
    <w:p w14:paraId="72C19494" w14:textId="77777777" w:rsidR="003252C6" w:rsidRDefault="003252C6" w:rsidP="003252C6">
      <w:pPr>
        <w:pStyle w:val="Zkladntext2"/>
        <w:ind w:right="-1" w:hanging="567"/>
      </w:pPr>
    </w:p>
    <w:p w14:paraId="18EA9AC1" w14:textId="1F37D1E9" w:rsidR="007A55B8" w:rsidRDefault="003252C6" w:rsidP="003252C6">
      <w:pPr>
        <w:pStyle w:val="Zkladntext2"/>
        <w:ind w:right="-1" w:hanging="567"/>
      </w:pPr>
      <w:r>
        <w:t>C. 13 schváliť povolené prekročenie limitu výdavkov v kapitole Ministerstvo zdravotníctva SR na základe žiadostí podľa bodu C.9. a C.10. tohto uznesenia.</w:t>
      </w:r>
    </w:p>
    <w:p w14:paraId="51791420" w14:textId="7D456CC5" w:rsidR="007A55B8" w:rsidRDefault="007A55B8" w:rsidP="00893604">
      <w:pPr>
        <w:pStyle w:val="Zkladntext2"/>
        <w:ind w:right="-1" w:hanging="567"/>
      </w:pPr>
    </w:p>
    <w:p w14:paraId="6B6AAD29" w14:textId="1AB948B1" w:rsidR="007A55B8" w:rsidRDefault="007A55B8" w:rsidP="00893604">
      <w:pPr>
        <w:pStyle w:val="Zkladntext2"/>
        <w:ind w:right="-1" w:hanging="567"/>
      </w:pPr>
    </w:p>
    <w:p w14:paraId="4C27974D" w14:textId="0E304AC0" w:rsidR="006932C7" w:rsidRPr="000F4191" w:rsidRDefault="00654316" w:rsidP="006932C7">
      <w:pPr>
        <w:pStyle w:val="Zkladntext2"/>
        <w:ind w:right="-1" w:hanging="567"/>
        <w:rPr>
          <w:b/>
        </w:rPr>
      </w:pPr>
      <w:r>
        <w:rPr>
          <w:b/>
        </w:rPr>
        <w:t xml:space="preserve">poverenému </w:t>
      </w:r>
      <w:r w:rsidR="006932C7" w:rsidRPr="000F4191">
        <w:rPr>
          <w:b/>
        </w:rPr>
        <w:t>ministrovi životného prostredia</w:t>
      </w:r>
    </w:p>
    <w:p w14:paraId="25E449FA" w14:textId="69510011" w:rsidR="006932C7" w:rsidRDefault="00654316" w:rsidP="006932C7">
      <w:pPr>
        <w:pStyle w:val="Zkladntext2"/>
        <w:ind w:right="-1" w:hanging="567"/>
        <w:rPr>
          <w:b/>
        </w:rPr>
      </w:pPr>
      <w:r>
        <w:rPr>
          <w:b/>
        </w:rPr>
        <w:t xml:space="preserve">poverenému </w:t>
      </w:r>
      <w:r w:rsidR="006932C7" w:rsidRPr="000F4191">
        <w:rPr>
          <w:b/>
        </w:rPr>
        <w:t>ministrovi zdravotníctva</w:t>
      </w:r>
    </w:p>
    <w:p w14:paraId="637C687C" w14:textId="096CA2B0" w:rsidR="001116CE" w:rsidRPr="000F4191" w:rsidRDefault="001116CE" w:rsidP="006932C7">
      <w:pPr>
        <w:pStyle w:val="Zkladntext2"/>
        <w:ind w:right="-1" w:hanging="567"/>
        <w:rPr>
          <w:b/>
        </w:rPr>
      </w:pPr>
      <w:r>
        <w:rPr>
          <w:b/>
        </w:rPr>
        <w:t>poverenému ministrovi hospodárstva</w:t>
      </w:r>
    </w:p>
    <w:p w14:paraId="41F6CFF7" w14:textId="77777777" w:rsidR="006932C7" w:rsidRPr="000F4191" w:rsidRDefault="006932C7" w:rsidP="006932C7">
      <w:pPr>
        <w:pStyle w:val="Zkladntext2"/>
        <w:ind w:right="-1" w:hanging="567"/>
        <w:rPr>
          <w:b/>
        </w:rPr>
      </w:pPr>
    </w:p>
    <w:p w14:paraId="34950FE5" w14:textId="6F44FF7F" w:rsidR="006932C7" w:rsidRPr="000F4191" w:rsidRDefault="006932C7" w:rsidP="006932C7">
      <w:pPr>
        <w:pStyle w:val="Zkladntext2"/>
        <w:ind w:right="-1" w:hanging="567"/>
      </w:pPr>
      <w:r w:rsidRPr="000F4191">
        <w:t>C.</w:t>
      </w:r>
      <w:r w:rsidR="001E54BA" w:rsidRPr="000F4191">
        <w:t>1</w:t>
      </w:r>
      <w:r w:rsidR="003252C6" w:rsidRPr="000F4191">
        <w:t>4</w:t>
      </w:r>
      <w:r w:rsidRPr="000F4191">
        <w:t>.</w:t>
      </w:r>
      <w:r w:rsidRPr="000F4191">
        <w:tab/>
        <w:t>zabezpečiť presun finančných prostriedkov uvedených v bode C.1. a C.2. tohto uznesenia dotknutým subjektom;</w:t>
      </w:r>
    </w:p>
    <w:p w14:paraId="558FA3E0" w14:textId="77777777" w:rsidR="006932C7" w:rsidRPr="000F4191" w:rsidRDefault="006932C7" w:rsidP="006932C7">
      <w:pPr>
        <w:pStyle w:val="Zkladntext2"/>
        <w:ind w:right="-1" w:hanging="567"/>
      </w:pPr>
    </w:p>
    <w:p w14:paraId="028EA07F" w14:textId="77777777" w:rsidR="006932C7" w:rsidRDefault="006932C7" w:rsidP="006932C7">
      <w:pPr>
        <w:pStyle w:val="Zkladntext2"/>
        <w:ind w:right="-1" w:hanging="567"/>
      </w:pPr>
      <w:r w:rsidRPr="000F4191">
        <w:tab/>
      </w:r>
      <w:r w:rsidRPr="000F4191">
        <w:rPr>
          <w:i/>
        </w:rPr>
        <w:t xml:space="preserve">do 10 pracovných dní po </w:t>
      </w:r>
      <w:proofErr w:type="spellStart"/>
      <w:r w:rsidRPr="000F4191">
        <w:rPr>
          <w:i/>
        </w:rPr>
        <w:t>obdržaní</w:t>
      </w:r>
      <w:proofErr w:type="spellEnd"/>
      <w:r w:rsidRPr="000F4191">
        <w:rPr>
          <w:i/>
        </w:rPr>
        <w:t xml:space="preserve"> finančných prostriedkov</w:t>
      </w:r>
    </w:p>
    <w:p w14:paraId="0B7AA592" w14:textId="47248E96" w:rsidR="006932C7" w:rsidRDefault="006932C7" w:rsidP="00CB0B28">
      <w:pPr>
        <w:pStyle w:val="Zkladntext2"/>
        <w:ind w:left="0" w:right="-1" w:firstLine="0"/>
        <w:rPr>
          <w:b/>
        </w:rPr>
      </w:pPr>
    </w:p>
    <w:p w14:paraId="6DC1E76E" w14:textId="77777777" w:rsidR="006932C7" w:rsidRDefault="006932C7" w:rsidP="004974C1">
      <w:pPr>
        <w:pStyle w:val="Zkladntext2"/>
        <w:ind w:right="-1" w:hanging="567"/>
        <w:rPr>
          <w:b/>
        </w:rPr>
      </w:pPr>
    </w:p>
    <w:p w14:paraId="6EEE4896" w14:textId="0275243E" w:rsidR="004974C1" w:rsidRDefault="00654316" w:rsidP="004974C1">
      <w:pPr>
        <w:pStyle w:val="Zkladntext2"/>
        <w:ind w:right="-1" w:hanging="567"/>
        <w:rPr>
          <w:b/>
        </w:rPr>
      </w:pPr>
      <w:r>
        <w:rPr>
          <w:b/>
        </w:rPr>
        <w:t xml:space="preserve">poverenému </w:t>
      </w:r>
      <w:r w:rsidR="004974C1" w:rsidRPr="004974C1">
        <w:rPr>
          <w:b/>
        </w:rPr>
        <w:t>ministrovi hospodárstva</w:t>
      </w:r>
    </w:p>
    <w:p w14:paraId="0EE1CCED" w14:textId="6F7446C9" w:rsidR="004974C1" w:rsidRDefault="004974C1" w:rsidP="004974C1">
      <w:pPr>
        <w:pStyle w:val="Zkladntext2"/>
        <w:ind w:right="-1" w:hanging="567"/>
        <w:rPr>
          <w:b/>
        </w:rPr>
      </w:pPr>
    </w:p>
    <w:p w14:paraId="5ACC8DBF" w14:textId="450A9862" w:rsidR="004974C1" w:rsidRDefault="00121E06" w:rsidP="004974C1">
      <w:pPr>
        <w:pStyle w:val="Zkladntext2"/>
        <w:ind w:right="-1" w:hanging="567"/>
      </w:pPr>
      <w:r>
        <w:t>C</w:t>
      </w:r>
      <w:r w:rsidR="004974C1" w:rsidRPr="004974C1">
        <w:t>.</w:t>
      </w:r>
      <w:r w:rsidR="007A55B8">
        <w:t>1</w:t>
      </w:r>
      <w:r w:rsidR="003252C6">
        <w:t>5</w:t>
      </w:r>
      <w:r w:rsidR="004974C1" w:rsidRPr="004974C1">
        <w:t>.</w:t>
      </w:r>
      <w:r w:rsidR="004974C1">
        <w:tab/>
        <w:t xml:space="preserve">zabezpečiť realizáciu prác v banských priestoroch, ktorými sa zaistí dlhodobé regulovanie výtoku kontaminovaných vôd do rieky Slaná a jej okolitého prostredia prostredníctvom poverenej rezortnej organizácie Rudné bane, š. p., </w:t>
      </w:r>
    </w:p>
    <w:p w14:paraId="70FCBCA0" w14:textId="2C8A72EE" w:rsidR="004974C1" w:rsidRDefault="004974C1" w:rsidP="004974C1">
      <w:pPr>
        <w:pStyle w:val="Zkladntext2"/>
        <w:ind w:right="-1" w:hanging="567"/>
      </w:pPr>
    </w:p>
    <w:p w14:paraId="5667E2D6" w14:textId="1EAFBF08" w:rsidR="004974C1" w:rsidRPr="004974C1" w:rsidRDefault="004974C1" w:rsidP="004974C1">
      <w:pPr>
        <w:pStyle w:val="Zkladntext2"/>
        <w:ind w:right="-1" w:hanging="567"/>
        <w:rPr>
          <w:i/>
        </w:rPr>
      </w:pPr>
      <w:r>
        <w:tab/>
      </w:r>
      <w:r w:rsidRPr="004974C1">
        <w:rPr>
          <w:i/>
        </w:rPr>
        <w:t>bezodkladne</w:t>
      </w:r>
    </w:p>
    <w:p w14:paraId="244CCE8C" w14:textId="2720AF0F" w:rsidR="004974C1" w:rsidRDefault="004974C1" w:rsidP="004974C1">
      <w:pPr>
        <w:pStyle w:val="Zkladntext2"/>
        <w:ind w:right="-1" w:hanging="567"/>
      </w:pPr>
    </w:p>
    <w:p w14:paraId="2BE8A9D1" w14:textId="790C6895" w:rsidR="004974C1" w:rsidRDefault="00121E06" w:rsidP="004974C1">
      <w:pPr>
        <w:pStyle w:val="Zkladntext2"/>
        <w:ind w:right="-1" w:hanging="567"/>
      </w:pPr>
      <w:r>
        <w:t>C</w:t>
      </w:r>
      <w:r w:rsidR="004974C1">
        <w:t>.1</w:t>
      </w:r>
      <w:r w:rsidR="003252C6">
        <w:t>6</w:t>
      </w:r>
      <w:r w:rsidR="004974C1">
        <w:tab/>
        <w:t>zabezpečiť čistenie vytekajúcich banských vôd spôsobom zabezpečujúcim dodržiavanie stanovených limitov uložených rozhodnutím príslušného orgánu štátnej vodnej správy prostredníctvom poverenej rezortnej organizácie Rudné bane, š. p.,</w:t>
      </w:r>
    </w:p>
    <w:p w14:paraId="7FF32008" w14:textId="77777777" w:rsidR="0055377B" w:rsidRDefault="0055377B" w:rsidP="004974C1">
      <w:pPr>
        <w:pStyle w:val="Zkladntext2"/>
        <w:ind w:right="-1" w:hanging="567"/>
      </w:pPr>
    </w:p>
    <w:p w14:paraId="31986195" w14:textId="48411A84" w:rsidR="004974C1" w:rsidRPr="004974C1" w:rsidRDefault="004974C1" w:rsidP="004974C1">
      <w:pPr>
        <w:pStyle w:val="Zkladntext2"/>
        <w:ind w:right="-1" w:hanging="567"/>
        <w:rPr>
          <w:i/>
        </w:rPr>
      </w:pPr>
      <w:r>
        <w:tab/>
      </w:r>
      <w:r w:rsidRPr="004974C1">
        <w:rPr>
          <w:i/>
        </w:rPr>
        <w:t>bezodkladne</w:t>
      </w:r>
    </w:p>
    <w:p w14:paraId="162A5143" w14:textId="7F05EFC5" w:rsidR="004974C1" w:rsidRDefault="004974C1" w:rsidP="004974C1">
      <w:pPr>
        <w:pStyle w:val="Zkladntext2"/>
        <w:ind w:right="-1" w:hanging="567"/>
      </w:pPr>
    </w:p>
    <w:p w14:paraId="2C549901" w14:textId="77777777" w:rsidR="00121E06" w:rsidRDefault="00121E06" w:rsidP="004974C1">
      <w:pPr>
        <w:pStyle w:val="Zkladntext2"/>
        <w:ind w:right="-1" w:hanging="567"/>
      </w:pPr>
    </w:p>
    <w:p w14:paraId="1ECB8B2E" w14:textId="6C151CC7" w:rsidR="004974C1" w:rsidRDefault="00121E06" w:rsidP="004974C1">
      <w:pPr>
        <w:pStyle w:val="Zkladntext2"/>
        <w:ind w:right="-1" w:hanging="567"/>
      </w:pPr>
      <w:r>
        <w:t>C</w:t>
      </w:r>
      <w:r w:rsidR="004974C1">
        <w:t>.1</w:t>
      </w:r>
      <w:r w:rsidR="003252C6">
        <w:t>7</w:t>
      </w:r>
      <w:r w:rsidR="004974C1">
        <w:t>.</w:t>
      </w:r>
      <w:r w:rsidR="004974C1">
        <w:tab/>
      </w:r>
      <w:r w:rsidR="0055377B">
        <w:t xml:space="preserve">navrhovať a prijímať ďalšie opatrenie, ktoré umožnia </w:t>
      </w:r>
      <w:r w:rsidR="000942B1">
        <w:t xml:space="preserve">odvolať </w:t>
      </w:r>
      <w:r w:rsidR="0055377B">
        <w:t>mimoriadnu situáciu v čo na</w:t>
      </w:r>
      <w:r w:rsidR="00B233E0">
        <w:t>jkratšom čase;</w:t>
      </w:r>
    </w:p>
    <w:p w14:paraId="39671004" w14:textId="6C5CFF02" w:rsidR="0055377B" w:rsidRDefault="0055377B" w:rsidP="004974C1">
      <w:pPr>
        <w:pStyle w:val="Zkladntext2"/>
        <w:ind w:right="-1" w:hanging="567"/>
      </w:pPr>
    </w:p>
    <w:p w14:paraId="46AFDCAC" w14:textId="2EA0C098" w:rsidR="0055377B" w:rsidRPr="0055377B" w:rsidRDefault="0055377B" w:rsidP="004974C1">
      <w:pPr>
        <w:pStyle w:val="Zkladntext2"/>
        <w:ind w:right="-1" w:hanging="567"/>
        <w:rPr>
          <w:i/>
        </w:rPr>
      </w:pPr>
      <w:r>
        <w:tab/>
      </w:r>
      <w:r w:rsidRPr="0055377B">
        <w:rPr>
          <w:i/>
        </w:rPr>
        <w:t>priebežne</w:t>
      </w:r>
    </w:p>
    <w:p w14:paraId="5A76F1B7" w14:textId="1BA1522D" w:rsidR="006A05EB" w:rsidRDefault="006A05EB" w:rsidP="0055377B">
      <w:pPr>
        <w:jc w:val="both"/>
        <w:rPr>
          <w:i/>
          <w:iCs/>
          <w:sz w:val="24"/>
          <w:szCs w:val="24"/>
        </w:rPr>
      </w:pPr>
    </w:p>
    <w:p w14:paraId="16DA4F88" w14:textId="4ED75DE9" w:rsidR="0055377B" w:rsidRDefault="0055377B" w:rsidP="0055377B">
      <w:pPr>
        <w:jc w:val="both"/>
        <w:rPr>
          <w:i/>
          <w:iCs/>
          <w:sz w:val="24"/>
          <w:szCs w:val="24"/>
        </w:rPr>
      </w:pPr>
    </w:p>
    <w:p w14:paraId="1686687B" w14:textId="38AE597F" w:rsidR="0055377B" w:rsidRDefault="0055377B" w:rsidP="0055377B">
      <w:pPr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Vykonajú:</w:t>
      </w:r>
      <w:r>
        <w:rPr>
          <w:b/>
          <w:iCs/>
          <w:sz w:val="24"/>
          <w:szCs w:val="24"/>
        </w:rPr>
        <w:tab/>
      </w:r>
      <w:r w:rsidR="00654316">
        <w:rPr>
          <w:iCs/>
          <w:sz w:val="24"/>
          <w:szCs w:val="24"/>
        </w:rPr>
        <w:t>predseda vlády poverený riadením Ministerstva financií SR</w:t>
      </w:r>
    </w:p>
    <w:p w14:paraId="0C462317" w14:textId="5575584A" w:rsidR="0055377B" w:rsidRDefault="0055377B" w:rsidP="0055377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654316">
        <w:rPr>
          <w:iCs/>
          <w:sz w:val="24"/>
          <w:szCs w:val="24"/>
        </w:rPr>
        <w:t xml:space="preserve">poverený </w:t>
      </w:r>
      <w:r>
        <w:rPr>
          <w:iCs/>
          <w:sz w:val="24"/>
          <w:szCs w:val="24"/>
        </w:rPr>
        <w:t>minister životného prostredia</w:t>
      </w:r>
    </w:p>
    <w:p w14:paraId="31E8FC97" w14:textId="6DF61C59" w:rsidR="0055377B" w:rsidRDefault="0055377B" w:rsidP="0055377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654316">
        <w:rPr>
          <w:iCs/>
          <w:sz w:val="24"/>
          <w:szCs w:val="24"/>
        </w:rPr>
        <w:t>predseda vlády poverený riedením Ministerstva zdravotníctva SR</w:t>
      </w:r>
    </w:p>
    <w:p w14:paraId="499C8CD3" w14:textId="7CE9534F" w:rsidR="0055377B" w:rsidRDefault="0055377B" w:rsidP="0055377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654316">
        <w:rPr>
          <w:iCs/>
          <w:sz w:val="24"/>
          <w:szCs w:val="24"/>
        </w:rPr>
        <w:t xml:space="preserve">poverený </w:t>
      </w:r>
      <w:r>
        <w:rPr>
          <w:iCs/>
          <w:sz w:val="24"/>
          <w:szCs w:val="24"/>
        </w:rPr>
        <w:t>minister hospodárstva</w:t>
      </w:r>
    </w:p>
    <w:p w14:paraId="5591667E" w14:textId="5335933D" w:rsidR="0055377B" w:rsidRDefault="0055377B" w:rsidP="0055377B">
      <w:pPr>
        <w:jc w:val="both"/>
        <w:rPr>
          <w:iCs/>
          <w:sz w:val="24"/>
          <w:szCs w:val="24"/>
        </w:rPr>
      </w:pPr>
    </w:p>
    <w:p w14:paraId="495E7E53" w14:textId="5FA63DEE" w:rsidR="0055377B" w:rsidRDefault="0055377B" w:rsidP="0055377B">
      <w:pPr>
        <w:jc w:val="both"/>
        <w:rPr>
          <w:iCs/>
          <w:sz w:val="24"/>
          <w:szCs w:val="24"/>
        </w:rPr>
      </w:pPr>
    </w:p>
    <w:p w14:paraId="07A2B792" w14:textId="2FF8FEF3" w:rsidR="0055377B" w:rsidRDefault="0055377B" w:rsidP="0055377B">
      <w:pPr>
        <w:jc w:val="both"/>
        <w:rPr>
          <w:iCs/>
          <w:sz w:val="24"/>
          <w:szCs w:val="24"/>
        </w:rPr>
      </w:pPr>
      <w:r w:rsidRPr="0055377B">
        <w:rPr>
          <w:b/>
          <w:iCs/>
          <w:sz w:val="24"/>
          <w:szCs w:val="24"/>
        </w:rPr>
        <w:t>Na vedomie:</w:t>
      </w:r>
      <w:r>
        <w:rPr>
          <w:b/>
          <w:iCs/>
          <w:sz w:val="24"/>
          <w:szCs w:val="24"/>
        </w:rPr>
        <w:tab/>
      </w:r>
      <w:r>
        <w:rPr>
          <w:iCs/>
          <w:sz w:val="24"/>
          <w:szCs w:val="24"/>
        </w:rPr>
        <w:t>prezidentka Slovenskej republiky</w:t>
      </w:r>
    </w:p>
    <w:p w14:paraId="7E597402" w14:textId="0BD978BB" w:rsidR="0055377B" w:rsidRPr="0055377B" w:rsidRDefault="0055377B" w:rsidP="0055377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predseda Národnej rady Slovenskej republiky </w:t>
      </w:r>
    </w:p>
    <w:sectPr w:rsidR="0055377B" w:rsidRPr="0055377B" w:rsidSect="005017EB">
      <w:footerReference w:type="default" r:id="rId14"/>
      <w:headerReference w:type="first" r:id="rId15"/>
      <w:pgSz w:w="11907" w:h="16840" w:code="9"/>
      <w:pgMar w:top="567" w:right="1134" w:bottom="851" w:left="1134" w:header="0" w:footer="0" w:gutter="0"/>
      <w:cols w:space="709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88D556" w16cid:durableId="27286B37"/>
  <w16cid:commentId w16cid:paraId="6A6E4308" w16cid:durableId="27286B38"/>
  <w16cid:commentId w16cid:paraId="189AE4E3" w16cid:durableId="27286B39"/>
  <w16cid:commentId w16cid:paraId="6BDFD04B" w16cid:durableId="27286B3A"/>
  <w16cid:commentId w16cid:paraId="6030E886" w16cid:durableId="27286B3B"/>
  <w16cid:commentId w16cid:paraId="1A61ECA1" w16cid:durableId="27286B3C"/>
  <w16cid:commentId w16cid:paraId="0AD97E10" w16cid:durableId="27286B3D"/>
  <w16cid:commentId w16cid:paraId="7EB6EBA3" w16cid:durableId="27286B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37E69" w14:textId="77777777" w:rsidR="0021224B" w:rsidRDefault="0021224B">
      <w:r>
        <w:separator/>
      </w:r>
    </w:p>
  </w:endnote>
  <w:endnote w:type="continuationSeparator" w:id="0">
    <w:p w14:paraId="4F8446E1" w14:textId="77777777" w:rsidR="0021224B" w:rsidRDefault="002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710C" w14:textId="5DF848B3" w:rsidR="00C27B59" w:rsidRDefault="00C27B59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903D4">
      <w:rPr>
        <w:rStyle w:val="slostrany"/>
        <w:noProof/>
      </w:rPr>
      <w:t>5</w:t>
    </w:r>
    <w:r>
      <w:rPr>
        <w:rStyle w:val="slostrany"/>
      </w:rPr>
      <w:fldChar w:fldCharType="end"/>
    </w:r>
  </w:p>
  <w:p w14:paraId="35A8C0FC" w14:textId="77777777" w:rsidR="00C27B59" w:rsidRDefault="00C27B5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82C84" w14:textId="77777777" w:rsidR="0021224B" w:rsidRDefault="0021224B">
      <w:r>
        <w:separator/>
      </w:r>
    </w:p>
  </w:footnote>
  <w:footnote w:type="continuationSeparator" w:id="0">
    <w:p w14:paraId="4B7F771A" w14:textId="77777777" w:rsidR="0021224B" w:rsidRDefault="0021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02CC" w14:textId="77777777" w:rsidR="00C27B59" w:rsidRDefault="00C27B59">
    <w:pPr>
      <w:pStyle w:val="Hlavika"/>
    </w:pPr>
  </w:p>
  <w:p w14:paraId="245B38E8" w14:textId="77777777" w:rsidR="00C27B59" w:rsidRDefault="00C27B59">
    <w:pPr>
      <w:pStyle w:val="Hlavika"/>
    </w:pPr>
  </w:p>
  <w:p w14:paraId="5AA2EC3A" w14:textId="77777777" w:rsidR="00C27B59" w:rsidRDefault="00C27B59">
    <w:pPr>
      <w:pStyle w:val="Hlavika"/>
    </w:pPr>
  </w:p>
  <w:p w14:paraId="374D6601" w14:textId="77777777" w:rsidR="00C27B59" w:rsidRDefault="00C27B59">
    <w:pPr>
      <w:pStyle w:val="Hlavika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2A"/>
    <w:multiLevelType w:val="hybridMultilevel"/>
    <w:tmpl w:val="4756124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4A0C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C7F5F3E"/>
    <w:multiLevelType w:val="hybridMultilevel"/>
    <w:tmpl w:val="92D684FE"/>
    <w:lvl w:ilvl="0" w:tplc="D630A50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17363E8"/>
    <w:multiLevelType w:val="hybridMultilevel"/>
    <w:tmpl w:val="719001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05FAA"/>
    <w:multiLevelType w:val="hybridMultilevel"/>
    <w:tmpl w:val="AD728AB4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5CA0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7A34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C6D7094"/>
    <w:multiLevelType w:val="hybridMultilevel"/>
    <w:tmpl w:val="68AAABE6"/>
    <w:lvl w:ilvl="0" w:tplc="D630A504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3F3A4A50"/>
    <w:multiLevelType w:val="hybridMultilevel"/>
    <w:tmpl w:val="3E12C8A4"/>
    <w:lvl w:ilvl="0" w:tplc="041B0017">
      <w:start w:val="1"/>
      <w:numFmt w:val="lowerLetter"/>
      <w:lvlText w:val="%1)"/>
      <w:lvlJc w:val="left"/>
      <w:pPr>
        <w:ind w:left="2073" w:hanging="360"/>
      </w:p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 w15:restartNumberingAfterBreak="0">
    <w:nsid w:val="421304C2"/>
    <w:multiLevelType w:val="hybridMultilevel"/>
    <w:tmpl w:val="92D684FE"/>
    <w:lvl w:ilvl="0" w:tplc="D630A50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D2C6473"/>
    <w:multiLevelType w:val="hybridMultilevel"/>
    <w:tmpl w:val="C78A70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3C10"/>
    <w:multiLevelType w:val="hybridMultilevel"/>
    <w:tmpl w:val="C44E646C"/>
    <w:lvl w:ilvl="0" w:tplc="041B0017">
      <w:start w:val="1"/>
      <w:numFmt w:val="lowerLetter"/>
      <w:lvlText w:val="%1)"/>
      <w:lvlJc w:val="left"/>
      <w:pPr>
        <w:ind w:left="2073" w:hanging="360"/>
      </w:p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" w15:restartNumberingAfterBreak="0">
    <w:nsid w:val="5C2F4581"/>
    <w:multiLevelType w:val="hybridMultilevel"/>
    <w:tmpl w:val="BADE6208"/>
    <w:lvl w:ilvl="0" w:tplc="D630A50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510757C"/>
    <w:multiLevelType w:val="hybridMultilevel"/>
    <w:tmpl w:val="D83885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140F4"/>
    <w:multiLevelType w:val="hybridMultilevel"/>
    <w:tmpl w:val="19820E42"/>
    <w:lvl w:ilvl="0" w:tplc="041B0017">
      <w:start w:val="1"/>
      <w:numFmt w:val="lowerLetter"/>
      <w:lvlText w:val="%1)"/>
      <w:lvlJc w:val="left"/>
      <w:pPr>
        <w:ind w:left="2073" w:hanging="360"/>
      </w:p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 w15:restartNumberingAfterBreak="0">
    <w:nsid w:val="6FDA5536"/>
    <w:multiLevelType w:val="hybridMultilevel"/>
    <w:tmpl w:val="499E96E8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B134C2C"/>
    <w:multiLevelType w:val="hybridMultilevel"/>
    <w:tmpl w:val="0DF82C8C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16"/>
  </w:num>
  <w:num w:numId="6">
    <w:abstractNumId w:val="11"/>
  </w:num>
  <w:num w:numId="7">
    <w:abstractNumId w:val="14"/>
  </w:num>
  <w:num w:numId="8">
    <w:abstractNumId w:val="3"/>
  </w:num>
  <w:num w:numId="9">
    <w:abstractNumId w:val="0"/>
  </w:num>
  <w:num w:numId="10">
    <w:abstractNumId w:val="17"/>
  </w:num>
  <w:num w:numId="11">
    <w:abstractNumId w:val="9"/>
  </w:num>
  <w:num w:numId="12">
    <w:abstractNumId w:val="2"/>
  </w:num>
  <w:num w:numId="13">
    <w:abstractNumId w:val="13"/>
  </w:num>
  <w:num w:numId="14">
    <w:abstractNumId w:val="7"/>
  </w:num>
  <w:num w:numId="15">
    <w:abstractNumId w:val="4"/>
  </w:num>
  <w:num w:numId="16">
    <w:abstractNumId w:val="8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2E"/>
    <w:rsid w:val="000001B9"/>
    <w:rsid w:val="00002EB2"/>
    <w:rsid w:val="00003DFB"/>
    <w:rsid w:val="000131DE"/>
    <w:rsid w:val="0001402E"/>
    <w:rsid w:val="00017CC2"/>
    <w:rsid w:val="000265DA"/>
    <w:rsid w:val="0003600D"/>
    <w:rsid w:val="00051B25"/>
    <w:rsid w:val="000535F0"/>
    <w:rsid w:val="000610F1"/>
    <w:rsid w:val="000643F8"/>
    <w:rsid w:val="00064B7E"/>
    <w:rsid w:val="000658AC"/>
    <w:rsid w:val="00077F0D"/>
    <w:rsid w:val="00082CF7"/>
    <w:rsid w:val="00082F7C"/>
    <w:rsid w:val="000878C1"/>
    <w:rsid w:val="00087F72"/>
    <w:rsid w:val="00090B4A"/>
    <w:rsid w:val="000942B1"/>
    <w:rsid w:val="000974F4"/>
    <w:rsid w:val="000A180B"/>
    <w:rsid w:val="000A7BDC"/>
    <w:rsid w:val="000B1230"/>
    <w:rsid w:val="000B233A"/>
    <w:rsid w:val="000B2C34"/>
    <w:rsid w:val="000B2E9E"/>
    <w:rsid w:val="000B35D5"/>
    <w:rsid w:val="000B5223"/>
    <w:rsid w:val="000C158B"/>
    <w:rsid w:val="000C36EA"/>
    <w:rsid w:val="000C4433"/>
    <w:rsid w:val="000C58AB"/>
    <w:rsid w:val="000C5EF3"/>
    <w:rsid w:val="000E5B71"/>
    <w:rsid w:val="000E63E6"/>
    <w:rsid w:val="000F3A64"/>
    <w:rsid w:val="000F4191"/>
    <w:rsid w:val="000F5C43"/>
    <w:rsid w:val="000F72D9"/>
    <w:rsid w:val="001010A0"/>
    <w:rsid w:val="0010497C"/>
    <w:rsid w:val="00106110"/>
    <w:rsid w:val="001116CE"/>
    <w:rsid w:val="001122AF"/>
    <w:rsid w:val="00112729"/>
    <w:rsid w:val="00114895"/>
    <w:rsid w:val="00114927"/>
    <w:rsid w:val="0011556A"/>
    <w:rsid w:val="00121E06"/>
    <w:rsid w:val="00127A4C"/>
    <w:rsid w:val="001305B2"/>
    <w:rsid w:val="001345A2"/>
    <w:rsid w:val="00134F4B"/>
    <w:rsid w:val="00142CAC"/>
    <w:rsid w:val="00147DF8"/>
    <w:rsid w:val="00150D00"/>
    <w:rsid w:val="00155DFA"/>
    <w:rsid w:val="001616AD"/>
    <w:rsid w:val="00173E82"/>
    <w:rsid w:val="00174F22"/>
    <w:rsid w:val="00176633"/>
    <w:rsid w:val="00177601"/>
    <w:rsid w:val="001800B4"/>
    <w:rsid w:val="001851BD"/>
    <w:rsid w:val="00185798"/>
    <w:rsid w:val="0018641C"/>
    <w:rsid w:val="00190996"/>
    <w:rsid w:val="00190C7E"/>
    <w:rsid w:val="00193783"/>
    <w:rsid w:val="001A2864"/>
    <w:rsid w:val="001A52DC"/>
    <w:rsid w:val="001B1417"/>
    <w:rsid w:val="001B3A8C"/>
    <w:rsid w:val="001B40D3"/>
    <w:rsid w:val="001B503A"/>
    <w:rsid w:val="001B6C8E"/>
    <w:rsid w:val="001C2078"/>
    <w:rsid w:val="001C43C5"/>
    <w:rsid w:val="001D39B7"/>
    <w:rsid w:val="001E51FA"/>
    <w:rsid w:val="001E54BA"/>
    <w:rsid w:val="001F293A"/>
    <w:rsid w:val="001F5C34"/>
    <w:rsid w:val="001F756F"/>
    <w:rsid w:val="00201273"/>
    <w:rsid w:val="00202C7A"/>
    <w:rsid w:val="0021224B"/>
    <w:rsid w:val="002142FF"/>
    <w:rsid w:val="00222CE9"/>
    <w:rsid w:val="00225AB5"/>
    <w:rsid w:val="00225B4D"/>
    <w:rsid w:val="00233AD9"/>
    <w:rsid w:val="00233D0B"/>
    <w:rsid w:val="00236BDF"/>
    <w:rsid w:val="00247C67"/>
    <w:rsid w:val="002516FE"/>
    <w:rsid w:val="0025739A"/>
    <w:rsid w:val="0026363E"/>
    <w:rsid w:val="002658FE"/>
    <w:rsid w:val="0026772F"/>
    <w:rsid w:val="00270AB4"/>
    <w:rsid w:val="00277FD6"/>
    <w:rsid w:val="002859B1"/>
    <w:rsid w:val="00286B69"/>
    <w:rsid w:val="002923C9"/>
    <w:rsid w:val="00294D25"/>
    <w:rsid w:val="002979F8"/>
    <w:rsid w:val="002A1BE0"/>
    <w:rsid w:val="002A62F9"/>
    <w:rsid w:val="002B7763"/>
    <w:rsid w:val="002B7A7C"/>
    <w:rsid w:val="002C2CB1"/>
    <w:rsid w:val="002C76B2"/>
    <w:rsid w:val="002D676A"/>
    <w:rsid w:val="002E180E"/>
    <w:rsid w:val="002E1C2E"/>
    <w:rsid w:val="002E7D61"/>
    <w:rsid w:val="002F6C39"/>
    <w:rsid w:val="003030CB"/>
    <w:rsid w:val="00306A90"/>
    <w:rsid w:val="00320AC3"/>
    <w:rsid w:val="003226F3"/>
    <w:rsid w:val="003252C6"/>
    <w:rsid w:val="00325357"/>
    <w:rsid w:val="00330803"/>
    <w:rsid w:val="003403FC"/>
    <w:rsid w:val="00342589"/>
    <w:rsid w:val="00344314"/>
    <w:rsid w:val="003475B1"/>
    <w:rsid w:val="003506A1"/>
    <w:rsid w:val="00351139"/>
    <w:rsid w:val="0035224E"/>
    <w:rsid w:val="003577ED"/>
    <w:rsid w:val="00364D5C"/>
    <w:rsid w:val="00365059"/>
    <w:rsid w:val="00365615"/>
    <w:rsid w:val="0037182C"/>
    <w:rsid w:val="0037319B"/>
    <w:rsid w:val="003733F2"/>
    <w:rsid w:val="00376AF7"/>
    <w:rsid w:val="003771E1"/>
    <w:rsid w:val="003823D7"/>
    <w:rsid w:val="003852BB"/>
    <w:rsid w:val="00385FE4"/>
    <w:rsid w:val="00392775"/>
    <w:rsid w:val="0039418D"/>
    <w:rsid w:val="003A06AC"/>
    <w:rsid w:val="003A7CD4"/>
    <w:rsid w:val="003B2152"/>
    <w:rsid w:val="003B765C"/>
    <w:rsid w:val="003C0576"/>
    <w:rsid w:val="003C466B"/>
    <w:rsid w:val="003D746F"/>
    <w:rsid w:val="003E06CE"/>
    <w:rsid w:val="003E1721"/>
    <w:rsid w:val="003F509F"/>
    <w:rsid w:val="0040028F"/>
    <w:rsid w:val="0040180E"/>
    <w:rsid w:val="00413716"/>
    <w:rsid w:val="00421047"/>
    <w:rsid w:val="004260A3"/>
    <w:rsid w:val="004276F1"/>
    <w:rsid w:val="0043075A"/>
    <w:rsid w:val="00431C2E"/>
    <w:rsid w:val="00440228"/>
    <w:rsid w:val="0044658F"/>
    <w:rsid w:val="00455CCF"/>
    <w:rsid w:val="00457012"/>
    <w:rsid w:val="00457474"/>
    <w:rsid w:val="00462F54"/>
    <w:rsid w:val="00465472"/>
    <w:rsid w:val="00472953"/>
    <w:rsid w:val="004829FC"/>
    <w:rsid w:val="0048405C"/>
    <w:rsid w:val="004903D4"/>
    <w:rsid w:val="004908E4"/>
    <w:rsid w:val="00491055"/>
    <w:rsid w:val="0049748C"/>
    <w:rsid w:val="004974C1"/>
    <w:rsid w:val="0049783A"/>
    <w:rsid w:val="004A28D9"/>
    <w:rsid w:val="004A5968"/>
    <w:rsid w:val="004A693D"/>
    <w:rsid w:val="004A7518"/>
    <w:rsid w:val="004C5223"/>
    <w:rsid w:val="004C6366"/>
    <w:rsid w:val="004E0D17"/>
    <w:rsid w:val="004F7F09"/>
    <w:rsid w:val="005017EB"/>
    <w:rsid w:val="00510162"/>
    <w:rsid w:val="005130CA"/>
    <w:rsid w:val="00515928"/>
    <w:rsid w:val="005167CE"/>
    <w:rsid w:val="00517666"/>
    <w:rsid w:val="0052028F"/>
    <w:rsid w:val="00520385"/>
    <w:rsid w:val="005215F8"/>
    <w:rsid w:val="005225B6"/>
    <w:rsid w:val="0054032E"/>
    <w:rsid w:val="00544833"/>
    <w:rsid w:val="00546E39"/>
    <w:rsid w:val="00552F18"/>
    <w:rsid w:val="0055377B"/>
    <w:rsid w:val="00553EC2"/>
    <w:rsid w:val="00557F9D"/>
    <w:rsid w:val="00560196"/>
    <w:rsid w:val="00562619"/>
    <w:rsid w:val="0057128A"/>
    <w:rsid w:val="00574815"/>
    <w:rsid w:val="00577202"/>
    <w:rsid w:val="00583A05"/>
    <w:rsid w:val="00591D28"/>
    <w:rsid w:val="00597D55"/>
    <w:rsid w:val="005A1745"/>
    <w:rsid w:val="005A5903"/>
    <w:rsid w:val="005B0735"/>
    <w:rsid w:val="005C300E"/>
    <w:rsid w:val="005C7809"/>
    <w:rsid w:val="005D0D89"/>
    <w:rsid w:val="005D2346"/>
    <w:rsid w:val="005D4011"/>
    <w:rsid w:val="005D4750"/>
    <w:rsid w:val="005D6621"/>
    <w:rsid w:val="005D6CE0"/>
    <w:rsid w:val="005D6DAC"/>
    <w:rsid w:val="005E62E6"/>
    <w:rsid w:val="005F2047"/>
    <w:rsid w:val="005F6A94"/>
    <w:rsid w:val="006024E5"/>
    <w:rsid w:val="0060749F"/>
    <w:rsid w:val="0061371E"/>
    <w:rsid w:val="00615967"/>
    <w:rsid w:val="00615F35"/>
    <w:rsid w:val="00616519"/>
    <w:rsid w:val="00620831"/>
    <w:rsid w:val="00624826"/>
    <w:rsid w:val="00630F0F"/>
    <w:rsid w:val="00633F03"/>
    <w:rsid w:val="0064070B"/>
    <w:rsid w:val="00641E0C"/>
    <w:rsid w:val="00643825"/>
    <w:rsid w:val="00646B35"/>
    <w:rsid w:val="00650835"/>
    <w:rsid w:val="006512EC"/>
    <w:rsid w:val="006514F5"/>
    <w:rsid w:val="00652C00"/>
    <w:rsid w:val="006534D3"/>
    <w:rsid w:val="00654316"/>
    <w:rsid w:val="0065432A"/>
    <w:rsid w:val="00657B9F"/>
    <w:rsid w:val="00660398"/>
    <w:rsid w:val="00671BA0"/>
    <w:rsid w:val="00671E94"/>
    <w:rsid w:val="006857CD"/>
    <w:rsid w:val="006901AB"/>
    <w:rsid w:val="006932C7"/>
    <w:rsid w:val="006A05EB"/>
    <w:rsid w:val="006B1047"/>
    <w:rsid w:val="006B222E"/>
    <w:rsid w:val="006B4D08"/>
    <w:rsid w:val="006B5CDD"/>
    <w:rsid w:val="006C5CF9"/>
    <w:rsid w:val="006D27F6"/>
    <w:rsid w:val="006D5646"/>
    <w:rsid w:val="006E1B11"/>
    <w:rsid w:val="006E1ED7"/>
    <w:rsid w:val="006F0672"/>
    <w:rsid w:val="006F15EC"/>
    <w:rsid w:val="006F17F2"/>
    <w:rsid w:val="006F7275"/>
    <w:rsid w:val="006F7DF2"/>
    <w:rsid w:val="00722FFA"/>
    <w:rsid w:val="00724847"/>
    <w:rsid w:val="00724D7A"/>
    <w:rsid w:val="0072611D"/>
    <w:rsid w:val="00730F39"/>
    <w:rsid w:val="00742A6D"/>
    <w:rsid w:val="00743295"/>
    <w:rsid w:val="00745C7C"/>
    <w:rsid w:val="00746EE4"/>
    <w:rsid w:val="007501C5"/>
    <w:rsid w:val="00752D51"/>
    <w:rsid w:val="00766AA5"/>
    <w:rsid w:val="00767B88"/>
    <w:rsid w:val="00770403"/>
    <w:rsid w:val="00771472"/>
    <w:rsid w:val="00786318"/>
    <w:rsid w:val="0079231E"/>
    <w:rsid w:val="00796F7F"/>
    <w:rsid w:val="007979CA"/>
    <w:rsid w:val="007A2714"/>
    <w:rsid w:val="007A4BD7"/>
    <w:rsid w:val="007A55B8"/>
    <w:rsid w:val="007B0B58"/>
    <w:rsid w:val="007B4BE3"/>
    <w:rsid w:val="007B69D2"/>
    <w:rsid w:val="007C6D6F"/>
    <w:rsid w:val="007C754A"/>
    <w:rsid w:val="007D145D"/>
    <w:rsid w:val="007D78D7"/>
    <w:rsid w:val="007E1623"/>
    <w:rsid w:val="007E7C2B"/>
    <w:rsid w:val="007F2092"/>
    <w:rsid w:val="00803A14"/>
    <w:rsid w:val="00812723"/>
    <w:rsid w:val="00813419"/>
    <w:rsid w:val="00814327"/>
    <w:rsid w:val="00816165"/>
    <w:rsid w:val="00825460"/>
    <w:rsid w:val="00825DF8"/>
    <w:rsid w:val="00830BF4"/>
    <w:rsid w:val="00833C4B"/>
    <w:rsid w:val="00836918"/>
    <w:rsid w:val="00836C25"/>
    <w:rsid w:val="00840689"/>
    <w:rsid w:val="008465BE"/>
    <w:rsid w:val="008473D8"/>
    <w:rsid w:val="00853339"/>
    <w:rsid w:val="008558E3"/>
    <w:rsid w:val="00857E84"/>
    <w:rsid w:val="00862D7C"/>
    <w:rsid w:val="00863398"/>
    <w:rsid w:val="00867641"/>
    <w:rsid w:val="00867C7A"/>
    <w:rsid w:val="00872CA0"/>
    <w:rsid w:val="00872F2C"/>
    <w:rsid w:val="00874026"/>
    <w:rsid w:val="008756C1"/>
    <w:rsid w:val="008763AF"/>
    <w:rsid w:val="00876B93"/>
    <w:rsid w:val="00881151"/>
    <w:rsid w:val="00893604"/>
    <w:rsid w:val="008950B1"/>
    <w:rsid w:val="008955AA"/>
    <w:rsid w:val="00897F4B"/>
    <w:rsid w:val="008A2487"/>
    <w:rsid w:val="008C4961"/>
    <w:rsid w:val="008D3C72"/>
    <w:rsid w:val="008D5E1A"/>
    <w:rsid w:val="008E48E8"/>
    <w:rsid w:val="008E51D6"/>
    <w:rsid w:val="008E6744"/>
    <w:rsid w:val="008E6F12"/>
    <w:rsid w:val="008E6FA4"/>
    <w:rsid w:val="008F386D"/>
    <w:rsid w:val="008F64AB"/>
    <w:rsid w:val="00904314"/>
    <w:rsid w:val="0091201A"/>
    <w:rsid w:val="009130C1"/>
    <w:rsid w:val="00916FE9"/>
    <w:rsid w:val="0092580F"/>
    <w:rsid w:val="00927DEE"/>
    <w:rsid w:val="009339C6"/>
    <w:rsid w:val="00942BC7"/>
    <w:rsid w:val="00945902"/>
    <w:rsid w:val="00960E22"/>
    <w:rsid w:val="00965FBB"/>
    <w:rsid w:val="009721C0"/>
    <w:rsid w:val="009766C4"/>
    <w:rsid w:val="00977C76"/>
    <w:rsid w:val="00977D86"/>
    <w:rsid w:val="00983DE8"/>
    <w:rsid w:val="0098700E"/>
    <w:rsid w:val="00987D25"/>
    <w:rsid w:val="009912AB"/>
    <w:rsid w:val="00992A81"/>
    <w:rsid w:val="009954FB"/>
    <w:rsid w:val="009958D6"/>
    <w:rsid w:val="009A2AA2"/>
    <w:rsid w:val="009A5E1F"/>
    <w:rsid w:val="009A6B44"/>
    <w:rsid w:val="009C4F29"/>
    <w:rsid w:val="009D36A5"/>
    <w:rsid w:val="009E0773"/>
    <w:rsid w:val="009F3932"/>
    <w:rsid w:val="00A06899"/>
    <w:rsid w:val="00A10154"/>
    <w:rsid w:val="00A16DAC"/>
    <w:rsid w:val="00A17BB0"/>
    <w:rsid w:val="00A21C83"/>
    <w:rsid w:val="00A23767"/>
    <w:rsid w:val="00A25E44"/>
    <w:rsid w:val="00A43159"/>
    <w:rsid w:val="00A629E0"/>
    <w:rsid w:val="00A70E82"/>
    <w:rsid w:val="00A7294B"/>
    <w:rsid w:val="00A76ADD"/>
    <w:rsid w:val="00A8122F"/>
    <w:rsid w:val="00A8152B"/>
    <w:rsid w:val="00A85BAD"/>
    <w:rsid w:val="00A96BC6"/>
    <w:rsid w:val="00AA3C11"/>
    <w:rsid w:val="00AA5DC1"/>
    <w:rsid w:val="00AA7F59"/>
    <w:rsid w:val="00AB4243"/>
    <w:rsid w:val="00AB564C"/>
    <w:rsid w:val="00AB6063"/>
    <w:rsid w:val="00AC1728"/>
    <w:rsid w:val="00AC1D96"/>
    <w:rsid w:val="00AC6D96"/>
    <w:rsid w:val="00AC722B"/>
    <w:rsid w:val="00AC77D3"/>
    <w:rsid w:val="00AD0227"/>
    <w:rsid w:val="00AD20F9"/>
    <w:rsid w:val="00AD40D0"/>
    <w:rsid w:val="00AE46D0"/>
    <w:rsid w:val="00AE54BE"/>
    <w:rsid w:val="00AE70F2"/>
    <w:rsid w:val="00AF3091"/>
    <w:rsid w:val="00AF4838"/>
    <w:rsid w:val="00B20175"/>
    <w:rsid w:val="00B20E89"/>
    <w:rsid w:val="00B2266F"/>
    <w:rsid w:val="00B233E0"/>
    <w:rsid w:val="00B25566"/>
    <w:rsid w:val="00B270D5"/>
    <w:rsid w:val="00B32E61"/>
    <w:rsid w:val="00B344AD"/>
    <w:rsid w:val="00B41936"/>
    <w:rsid w:val="00B43D17"/>
    <w:rsid w:val="00B53B8A"/>
    <w:rsid w:val="00B622C3"/>
    <w:rsid w:val="00B64D95"/>
    <w:rsid w:val="00B703A9"/>
    <w:rsid w:val="00B71B04"/>
    <w:rsid w:val="00B72308"/>
    <w:rsid w:val="00B762FC"/>
    <w:rsid w:val="00B82535"/>
    <w:rsid w:val="00B9102A"/>
    <w:rsid w:val="00B946E9"/>
    <w:rsid w:val="00B9495D"/>
    <w:rsid w:val="00BA2932"/>
    <w:rsid w:val="00BA5FB1"/>
    <w:rsid w:val="00BB0FB6"/>
    <w:rsid w:val="00BB2408"/>
    <w:rsid w:val="00BB2573"/>
    <w:rsid w:val="00BB25A1"/>
    <w:rsid w:val="00BB6BFC"/>
    <w:rsid w:val="00BB7F15"/>
    <w:rsid w:val="00BC2E99"/>
    <w:rsid w:val="00BC4D9C"/>
    <w:rsid w:val="00BD1D04"/>
    <w:rsid w:val="00BD7D38"/>
    <w:rsid w:val="00BE0C34"/>
    <w:rsid w:val="00BE0D3B"/>
    <w:rsid w:val="00C03F5D"/>
    <w:rsid w:val="00C0489B"/>
    <w:rsid w:val="00C10D9B"/>
    <w:rsid w:val="00C11A19"/>
    <w:rsid w:val="00C14E8E"/>
    <w:rsid w:val="00C16C74"/>
    <w:rsid w:val="00C2184E"/>
    <w:rsid w:val="00C2600E"/>
    <w:rsid w:val="00C27B59"/>
    <w:rsid w:val="00C33705"/>
    <w:rsid w:val="00C338F3"/>
    <w:rsid w:val="00C368AB"/>
    <w:rsid w:val="00C36A51"/>
    <w:rsid w:val="00C37541"/>
    <w:rsid w:val="00C37FD0"/>
    <w:rsid w:val="00C51A7B"/>
    <w:rsid w:val="00C627B1"/>
    <w:rsid w:val="00C70508"/>
    <w:rsid w:val="00C74381"/>
    <w:rsid w:val="00C774A4"/>
    <w:rsid w:val="00C8112E"/>
    <w:rsid w:val="00C86E42"/>
    <w:rsid w:val="00C87019"/>
    <w:rsid w:val="00C87A6F"/>
    <w:rsid w:val="00CA0903"/>
    <w:rsid w:val="00CA762D"/>
    <w:rsid w:val="00CB0B28"/>
    <w:rsid w:val="00CB3AC8"/>
    <w:rsid w:val="00CC11A3"/>
    <w:rsid w:val="00CD01CD"/>
    <w:rsid w:val="00CD1B10"/>
    <w:rsid w:val="00CD40A1"/>
    <w:rsid w:val="00CD528A"/>
    <w:rsid w:val="00CE4637"/>
    <w:rsid w:val="00CF0111"/>
    <w:rsid w:val="00CF1D5F"/>
    <w:rsid w:val="00D001FE"/>
    <w:rsid w:val="00D00F3B"/>
    <w:rsid w:val="00D0189C"/>
    <w:rsid w:val="00D03F4C"/>
    <w:rsid w:val="00D04749"/>
    <w:rsid w:val="00D0550C"/>
    <w:rsid w:val="00D11791"/>
    <w:rsid w:val="00D12842"/>
    <w:rsid w:val="00D14BA9"/>
    <w:rsid w:val="00D158BC"/>
    <w:rsid w:val="00D1690F"/>
    <w:rsid w:val="00D20E95"/>
    <w:rsid w:val="00D24233"/>
    <w:rsid w:val="00D244C2"/>
    <w:rsid w:val="00D25602"/>
    <w:rsid w:val="00D334F0"/>
    <w:rsid w:val="00D335D3"/>
    <w:rsid w:val="00D35455"/>
    <w:rsid w:val="00D3602E"/>
    <w:rsid w:val="00D41C2F"/>
    <w:rsid w:val="00D42D27"/>
    <w:rsid w:val="00D45362"/>
    <w:rsid w:val="00D477AA"/>
    <w:rsid w:val="00D5434B"/>
    <w:rsid w:val="00D567CB"/>
    <w:rsid w:val="00D602FB"/>
    <w:rsid w:val="00D61BC6"/>
    <w:rsid w:val="00D62673"/>
    <w:rsid w:val="00D6400C"/>
    <w:rsid w:val="00D65AEC"/>
    <w:rsid w:val="00D675F1"/>
    <w:rsid w:val="00D70737"/>
    <w:rsid w:val="00D72C74"/>
    <w:rsid w:val="00D748FF"/>
    <w:rsid w:val="00D7668F"/>
    <w:rsid w:val="00D766E6"/>
    <w:rsid w:val="00D77901"/>
    <w:rsid w:val="00D77A42"/>
    <w:rsid w:val="00D8582B"/>
    <w:rsid w:val="00D95582"/>
    <w:rsid w:val="00DA0FF4"/>
    <w:rsid w:val="00DB026E"/>
    <w:rsid w:val="00DB668F"/>
    <w:rsid w:val="00DD082C"/>
    <w:rsid w:val="00DD1D0E"/>
    <w:rsid w:val="00DD4B64"/>
    <w:rsid w:val="00DD4F45"/>
    <w:rsid w:val="00DE0A9B"/>
    <w:rsid w:val="00DE25FD"/>
    <w:rsid w:val="00DE7C55"/>
    <w:rsid w:val="00DF0B31"/>
    <w:rsid w:val="00DF5390"/>
    <w:rsid w:val="00DF7090"/>
    <w:rsid w:val="00E00507"/>
    <w:rsid w:val="00E02747"/>
    <w:rsid w:val="00E0346A"/>
    <w:rsid w:val="00E041FB"/>
    <w:rsid w:val="00E07124"/>
    <w:rsid w:val="00E11167"/>
    <w:rsid w:val="00E1649B"/>
    <w:rsid w:val="00E17032"/>
    <w:rsid w:val="00E20E53"/>
    <w:rsid w:val="00E23E30"/>
    <w:rsid w:val="00E26134"/>
    <w:rsid w:val="00E33969"/>
    <w:rsid w:val="00E33A60"/>
    <w:rsid w:val="00E37736"/>
    <w:rsid w:val="00E45C13"/>
    <w:rsid w:val="00E47026"/>
    <w:rsid w:val="00E51637"/>
    <w:rsid w:val="00E563A8"/>
    <w:rsid w:val="00E60CFF"/>
    <w:rsid w:val="00E64B94"/>
    <w:rsid w:val="00E64C0E"/>
    <w:rsid w:val="00E67FCA"/>
    <w:rsid w:val="00E75785"/>
    <w:rsid w:val="00E80DF1"/>
    <w:rsid w:val="00E82B32"/>
    <w:rsid w:val="00E879FB"/>
    <w:rsid w:val="00E90471"/>
    <w:rsid w:val="00E909A3"/>
    <w:rsid w:val="00E9228F"/>
    <w:rsid w:val="00E940D1"/>
    <w:rsid w:val="00E951F4"/>
    <w:rsid w:val="00EA1F7A"/>
    <w:rsid w:val="00EA2EDA"/>
    <w:rsid w:val="00EA4505"/>
    <w:rsid w:val="00EA754E"/>
    <w:rsid w:val="00EB26DC"/>
    <w:rsid w:val="00EC1726"/>
    <w:rsid w:val="00EC4231"/>
    <w:rsid w:val="00ED15BC"/>
    <w:rsid w:val="00EE3C82"/>
    <w:rsid w:val="00EE5D3F"/>
    <w:rsid w:val="00EE78E7"/>
    <w:rsid w:val="00EF3656"/>
    <w:rsid w:val="00EF77E3"/>
    <w:rsid w:val="00F00B5F"/>
    <w:rsid w:val="00F033FD"/>
    <w:rsid w:val="00F110C3"/>
    <w:rsid w:val="00F22E1E"/>
    <w:rsid w:val="00F30ABE"/>
    <w:rsid w:val="00F32E25"/>
    <w:rsid w:val="00F33C8B"/>
    <w:rsid w:val="00F354B5"/>
    <w:rsid w:val="00F41840"/>
    <w:rsid w:val="00F421AA"/>
    <w:rsid w:val="00F47583"/>
    <w:rsid w:val="00F50241"/>
    <w:rsid w:val="00F519FB"/>
    <w:rsid w:val="00F52802"/>
    <w:rsid w:val="00F56042"/>
    <w:rsid w:val="00F62B07"/>
    <w:rsid w:val="00F63363"/>
    <w:rsid w:val="00F7076D"/>
    <w:rsid w:val="00F716AE"/>
    <w:rsid w:val="00F727B0"/>
    <w:rsid w:val="00F800DE"/>
    <w:rsid w:val="00F83619"/>
    <w:rsid w:val="00F854C3"/>
    <w:rsid w:val="00F86B56"/>
    <w:rsid w:val="00F93932"/>
    <w:rsid w:val="00F93C00"/>
    <w:rsid w:val="00F94E68"/>
    <w:rsid w:val="00F95B5B"/>
    <w:rsid w:val="00F9738F"/>
    <w:rsid w:val="00F97A7D"/>
    <w:rsid w:val="00FA0837"/>
    <w:rsid w:val="00FA6850"/>
    <w:rsid w:val="00FB016E"/>
    <w:rsid w:val="00FB3E31"/>
    <w:rsid w:val="00FC12CF"/>
    <w:rsid w:val="00FD2699"/>
    <w:rsid w:val="00FD38E3"/>
    <w:rsid w:val="00FE5A33"/>
    <w:rsid w:val="00FE6BD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27C455"/>
  <w14:defaultImageDpi w14:val="0"/>
  <w15:docId w15:val="{F3394B98-9FB1-4125-A2E6-4F5046C5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851" w:hanging="851"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993" w:hanging="993"/>
      <w:jc w:val="both"/>
      <w:outlineLvl w:val="4"/>
    </w:pPr>
    <w:rPr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851" w:hanging="993"/>
      <w:jc w:val="both"/>
      <w:outlineLvl w:val="7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993" w:hanging="993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Styl3">
    <w:name w:val="Styl3"/>
    <w:basedOn w:val="Normlny"/>
    <w:uiPriority w:val="99"/>
    <w:pPr>
      <w:jc w:val="both"/>
    </w:pPr>
    <w:rPr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2E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D14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145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145D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4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45D"/>
    <w:rPr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455CCF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8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WKX3UHSAJ2R6-2-1209248</_dlc_DocId>
    <_dlc_DocIdUrl xmlns="e60a29af-d413-48d4-bd90-fe9d2a897e4b">
      <Url>https://ovdmasv601/sites/DMS/_layouts/15/DocIdRedir.aspx?ID=WKX3UHSAJ2R6-2-1209248</Url>
      <Description>WKX3UHSAJ2R6-2-1209248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EBE3-EEA4-4A86-8734-3BAB3121AD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157709-761E-434D-BC8B-D0F327CC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43211-B8D2-44F9-ACF3-AC0767A55F9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6CC33452-F25B-4FFD-BCDE-CC89833921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CC4025-15D1-4C99-BB60-3509170C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S CO MV SR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Branislav Ragan</dc:creator>
  <cp:lastModifiedBy>Administrator</cp:lastModifiedBy>
  <cp:revision>4</cp:revision>
  <cp:lastPrinted>2023-03-23T14:32:00Z</cp:lastPrinted>
  <dcterms:created xsi:type="dcterms:W3CDTF">2023-03-21T11:36:00Z</dcterms:created>
  <dcterms:modified xsi:type="dcterms:W3CDTF">2023-03-23T14:33:00Z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8270e7ba-a9ff-4a70-8870-837da7e0bbe0</vt:lpwstr>
  </property>
</Properties>
</file>