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AF5" w:rsidRPr="00D55AF5" w:rsidRDefault="00875AF5" w:rsidP="000B1682">
      <w:pPr>
        <w:pStyle w:val="Normlnywebov"/>
        <w:spacing w:before="120" w:beforeAutospacing="0" w:after="0" w:afterAutospacing="0"/>
        <w:jc w:val="center"/>
        <w:rPr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                                                                                    </w:t>
      </w:r>
      <w:r w:rsidRPr="00D55AF5">
        <w:rPr>
          <w:bCs/>
          <w:sz w:val="28"/>
          <w:szCs w:val="28"/>
        </w:rPr>
        <w:t>MOŽNO SPRÍSTUPNIŤ</w:t>
      </w:r>
    </w:p>
    <w:p w:rsidR="00875AF5" w:rsidRPr="00D55AF5" w:rsidRDefault="00875AF5" w:rsidP="000B1682">
      <w:pPr>
        <w:pStyle w:val="Normlnywebov"/>
        <w:spacing w:before="120" w:beforeAutospacing="0" w:after="0" w:afterAutospacing="0"/>
        <w:jc w:val="center"/>
        <w:rPr>
          <w:b/>
          <w:bCs/>
          <w:sz w:val="28"/>
          <w:szCs w:val="28"/>
        </w:rPr>
      </w:pPr>
    </w:p>
    <w:p w:rsidR="000B1682" w:rsidRPr="00D55AF5" w:rsidRDefault="000B1682" w:rsidP="000B1682">
      <w:pPr>
        <w:pStyle w:val="Normlnywebov"/>
        <w:spacing w:before="120" w:beforeAutospacing="0" w:after="0" w:afterAutospacing="0"/>
        <w:jc w:val="center"/>
      </w:pPr>
      <w:r w:rsidRPr="00D55AF5">
        <w:rPr>
          <w:b/>
          <w:bCs/>
          <w:sz w:val="28"/>
          <w:szCs w:val="28"/>
        </w:rPr>
        <w:t>Predkladacia správa</w:t>
      </w:r>
    </w:p>
    <w:p w:rsidR="000B1682" w:rsidRPr="00D55AF5" w:rsidRDefault="000B1682" w:rsidP="000B1682">
      <w:pPr>
        <w:pStyle w:val="Normlnywebov"/>
        <w:spacing w:before="120" w:beforeAutospacing="0" w:after="0" w:afterAutospacing="0"/>
        <w:jc w:val="both"/>
      </w:pPr>
      <w:r w:rsidRPr="00D55AF5">
        <w:t> </w:t>
      </w:r>
    </w:p>
    <w:p w:rsidR="001D2E27" w:rsidRDefault="000B1682" w:rsidP="000B1682">
      <w:pPr>
        <w:pStyle w:val="Normlnywebov"/>
        <w:spacing w:before="120" w:beforeAutospacing="0" w:afterAutospacing="0"/>
        <w:ind w:firstLine="709"/>
        <w:jc w:val="both"/>
      </w:pPr>
      <w:r w:rsidRPr="00D55AF5">
        <w:t xml:space="preserve">Podľa ustanovenia § 7 ods. 5 zákona č. 321/2002 Z. z. o ozbrojených silách Slovenskej republiky v znení neskorších predpisov </w:t>
      </w:r>
      <w:r w:rsidR="001D2E27">
        <w:t xml:space="preserve">náčelníka Generálneho štábu ozbrojených síl Slovenskej republiky vymenúva a odvoláva prezident Slovenskej republiky na návrh vlády. </w:t>
      </w:r>
    </w:p>
    <w:p w:rsidR="001D2E27" w:rsidRPr="00D55AF5" w:rsidRDefault="00AD29EE" w:rsidP="001D2E27">
      <w:pPr>
        <w:pStyle w:val="Normlnywebov"/>
        <w:spacing w:before="120" w:beforeAutospacing="0" w:afterAutospacing="0"/>
        <w:ind w:firstLine="709"/>
        <w:jc w:val="both"/>
      </w:pPr>
      <w:r>
        <w:t xml:space="preserve">Dňa 6. mája </w:t>
      </w:r>
      <w:r w:rsidR="0017538F">
        <w:t xml:space="preserve">2018 </w:t>
      </w:r>
      <w:r>
        <w:t>uplynie štvorročné funkčné obdobie n</w:t>
      </w:r>
      <w:r w:rsidR="001D2E27">
        <w:t>áčelníkovi Generálneho štábu ozbrojených síl Slovenskej republiky generálovi</w:t>
      </w:r>
      <w:r w:rsidR="00E77514" w:rsidRPr="00D55AF5">
        <w:t xml:space="preserve"> Ing. </w:t>
      </w:r>
      <w:r w:rsidR="000B1682" w:rsidRPr="00D55AF5">
        <w:t>Milan</w:t>
      </w:r>
      <w:r w:rsidR="001D2E27">
        <w:t>ovi</w:t>
      </w:r>
      <w:r w:rsidR="000B1682" w:rsidRPr="00D55AF5">
        <w:t xml:space="preserve"> </w:t>
      </w:r>
      <w:proofErr w:type="spellStart"/>
      <w:r w:rsidR="000B1682" w:rsidRPr="00D55AF5">
        <w:t>Maxim</w:t>
      </w:r>
      <w:r>
        <w:t>ovi</w:t>
      </w:r>
      <w:proofErr w:type="spellEnd"/>
      <w:r>
        <w:t>.</w:t>
      </w:r>
    </w:p>
    <w:p w:rsidR="000B1682" w:rsidRPr="00D55AF5" w:rsidRDefault="000B1682" w:rsidP="000B1682">
      <w:pPr>
        <w:pStyle w:val="Normlnywebov"/>
        <w:spacing w:before="120" w:beforeAutospacing="0" w:after="0" w:afterAutospacing="0"/>
        <w:jc w:val="both"/>
      </w:pPr>
      <w:r w:rsidRPr="00D55AF5">
        <w:t>            Nakoľko podľa ustanovenia § 7 ods. 5 zákona č. 321/2002 Z. z. o ozbrojených silách v znení neskorších predpisov na čele generálneho štábu je náčelník generálneho štábu, ktorý velí ozbrojeným silám a jeho funkcia nie je zo zákona zastupiteľná, musí byť nový náčelník Generálneho štábu ozbrojených síl SR vymenovaný tak, aby funkcia bola vykonávaná bez prerušenia.</w:t>
      </w:r>
    </w:p>
    <w:p w:rsidR="000B1682" w:rsidRPr="00D55AF5" w:rsidRDefault="000B1682" w:rsidP="000B1682">
      <w:pPr>
        <w:pStyle w:val="Normlnywebov"/>
        <w:spacing w:before="120" w:beforeAutospacing="0" w:after="0" w:afterAutospacing="0"/>
        <w:jc w:val="both"/>
      </w:pPr>
      <w:r w:rsidRPr="00D55AF5">
        <w:t>         </w:t>
      </w:r>
      <w:r w:rsidR="001D2E27">
        <w:t xml:space="preserve">  Na základe vyššie uvedeného a v súlade s </w:t>
      </w:r>
      <w:r w:rsidRPr="00D55AF5">
        <w:t>ustanovením § 12 zákona č</w:t>
      </w:r>
      <w:r w:rsidR="0038697D" w:rsidRPr="00D55AF5">
        <w:t xml:space="preserve">. </w:t>
      </w:r>
      <w:r w:rsidR="001D2E27">
        <w:t xml:space="preserve">575/2001 Z. z. o organizácii činnosti vlády a </w:t>
      </w:r>
      <w:r w:rsidRPr="00D55AF5">
        <w:t>organizácii činn</w:t>
      </w:r>
      <w:r w:rsidR="001D2E27">
        <w:t xml:space="preserve">osti ústrednej štátnej správy v </w:t>
      </w:r>
      <w:r w:rsidRPr="00D55AF5">
        <w:t xml:space="preserve">znení neskorších predpisov sa navrhuje, aby vláda Slovenskej republiky predložila prezidentovi Slovenskej republiky návrh na vymenovanie </w:t>
      </w:r>
      <w:r w:rsidR="00754F0E" w:rsidRPr="00D55AF5">
        <w:t xml:space="preserve">generálmajora Ing. Daniela </w:t>
      </w:r>
      <w:proofErr w:type="spellStart"/>
      <w:r w:rsidR="00754F0E" w:rsidRPr="00D55AF5">
        <w:t>Zmeka</w:t>
      </w:r>
      <w:proofErr w:type="spellEnd"/>
      <w:r w:rsidR="00E77514" w:rsidRPr="00D55AF5">
        <w:t xml:space="preserve"> </w:t>
      </w:r>
      <w:r w:rsidRPr="00D55AF5">
        <w:t xml:space="preserve">do funkcie náčelníka Generálneho štábu ozbrojených síl Slovenskej republiky.    </w:t>
      </w:r>
    </w:p>
    <w:p w:rsidR="000B1682" w:rsidRPr="00D55AF5" w:rsidRDefault="000B1682" w:rsidP="000B1682">
      <w:pPr>
        <w:pStyle w:val="Normlnywebov"/>
        <w:spacing w:before="120" w:beforeAutospacing="0" w:afterAutospacing="0"/>
        <w:ind w:firstLine="709"/>
        <w:jc w:val="both"/>
      </w:pPr>
      <w:r w:rsidRPr="00D55AF5">
        <w:t>V súlade s Metodickým pokynom na prípravu a predkladanie materiálov na rokovanie vlády SR materiál nebol predložený na medzirezortné pripomienkové konanie, keďže ide o personálny návrh.</w:t>
      </w:r>
    </w:p>
    <w:p w:rsidR="000B1682" w:rsidRDefault="000B1682" w:rsidP="000B1682">
      <w:pPr>
        <w:pStyle w:val="Normlnywebov"/>
        <w:spacing w:before="120" w:beforeAutospacing="0" w:after="0" w:afterAutospacing="0"/>
        <w:ind w:firstLine="709"/>
        <w:jc w:val="both"/>
      </w:pPr>
      <w:r w:rsidRPr="00D55AF5">
        <w:t>Predkladaný materiál nemá finančný, ekonomický a environmentálny vplyv, ani vplyv na zamestnanosť, podnikateľské prostredie a informatizáciu spoločnosti.</w:t>
      </w:r>
    </w:p>
    <w:p w:rsidR="000B1682" w:rsidRDefault="000B1682" w:rsidP="000B1682">
      <w:pPr>
        <w:pStyle w:val="Normlnywebov"/>
        <w:spacing w:before="120" w:beforeAutospacing="0" w:after="0" w:afterAutospacing="0"/>
        <w:jc w:val="both"/>
      </w:pPr>
      <w:r>
        <w:t> </w:t>
      </w:r>
    </w:p>
    <w:p w:rsidR="000B1682" w:rsidRDefault="000B1682" w:rsidP="000B1682">
      <w:pPr>
        <w:pStyle w:val="Normlnywebov"/>
        <w:spacing w:before="120" w:beforeAutospacing="0" w:after="0" w:afterAutospacing="0"/>
      </w:pPr>
      <w:r>
        <w:t> </w:t>
      </w:r>
    </w:p>
    <w:p w:rsidR="000B1682" w:rsidRDefault="000B1682" w:rsidP="000B1682">
      <w:pPr>
        <w:pStyle w:val="Normlnywebov"/>
        <w:spacing w:before="120" w:beforeAutospacing="0" w:after="0" w:afterAutospacing="0"/>
      </w:pPr>
      <w:r>
        <w:t> </w:t>
      </w:r>
    </w:p>
    <w:p w:rsidR="000B1682" w:rsidRDefault="000B1682" w:rsidP="000B1682">
      <w:pPr>
        <w:pStyle w:val="Normlnywebov"/>
        <w:spacing w:before="120" w:beforeAutospacing="0" w:after="0" w:afterAutospacing="0"/>
      </w:pPr>
      <w:r>
        <w:t> </w:t>
      </w:r>
    </w:p>
    <w:p w:rsidR="000B1682" w:rsidRDefault="000B1682" w:rsidP="000B1682">
      <w:pPr>
        <w:pStyle w:val="Normlnywebov"/>
        <w:spacing w:before="120" w:beforeAutospacing="0" w:after="0" w:afterAutospacing="0"/>
      </w:pPr>
      <w:r>
        <w:t> </w:t>
      </w:r>
    </w:p>
    <w:p w:rsidR="000B1682" w:rsidRDefault="000B1682" w:rsidP="000B1682">
      <w:pPr>
        <w:pStyle w:val="Normlnywebov"/>
        <w:spacing w:before="120" w:beforeAutospacing="0" w:after="0" w:afterAutospacing="0"/>
      </w:pPr>
      <w:r>
        <w:t> </w:t>
      </w:r>
    </w:p>
    <w:p w:rsidR="000B1682" w:rsidRDefault="000B1682" w:rsidP="000B1682">
      <w:pPr>
        <w:pStyle w:val="Normlnywebov"/>
        <w:spacing w:before="120" w:beforeAutospacing="0" w:after="0" w:afterAutospacing="0"/>
      </w:pPr>
      <w:r>
        <w:t> </w:t>
      </w:r>
    </w:p>
    <w:p w:rsidR="000B1682" w:rsidRDefault="000B1682" w:rsidP="000B1682">
      <w:pPr>
        <w:pStyle w:val="Normlnywebov"/>
        <w:spacing w:before="120" w:beforeAutospacing="0" w:after="0" w:afterAutospacing="0"/>
      </w:pPr>
      <w:r>
        <w:t> </w:t>
      </w:r>
    </w:p>
    <w:p w:rsidR="000B1682" w:rsidRDefault="000B1682" w:rsidP="000B1682">
      <w:pPr>
        <w:pStyle w:val="Normlnywebov"/>
        <w:spacing w:before="120" w:beforeAutospacing="0" w:after="0" w:afterAutospacing="0"/>
      </w:pPr>
      <w:r>
        <w:t> </w:t>
      </w:r>
    </w:p>
    <w:p w:rsidR="000B1682" w:rsidRDefault="000B1682" w:rsidP="000B1682">
      <w:pPr>
        <w:pStyle w:val="Normlnywebov"/>
        <w:spacing w:before="120" w:beforeAutospacing="0" w:after="0" w:afterAutospacing="0"/>
      </w:pPr>
      <w:r>
        <w:t> </w:t>
      </w:r>
    </w:p>
    <w:p w:rsidR="000B1682" w:rsidRDefault="000B1682" w:rsidP="000B1682">
      <w:pPr>
        <w:pStyle w:val="Normlnywebov"/>
        <w:spacing w:before="120" w:beforeAutospacing="0" w:after="0" w:afterAutospacing="0"/>
      </w:pPr>
      <w:r>
        <w:t> </w:t>
      </w:r>
    </w:p>
    <w:p w:rsidR="000B1682" w:rsidRDefault="000B1682" w:rsidP="000B1682">
      <w:pPr>
        <w:pStyle w:val="Normlnywebov"/>
        <w:spacing w:before="120" w:beforeAutospacing="0" w:after="0" w:afterAutospacing="0"/>
      </w:pPr>
      <w:r>
        <w:t xml:space="preserve">              </w:t>
      </w:r>
    </w:p>
    <w:p w:rsidR="00F13727" w:rsidRDefault="00F13727"/>
    <w:sectPr w:rsidR="00F137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682"/>
    <w:rsid w:val="000B1682"/>
    <w:rsid w:val="0017538F"/>
    <w:rsid w:val="001D2E27"/>
    <w:rsid w:val="00224FDB"/>
    <w:rsid w:val="0038697D"/>
    <w:rsid w:val="00512325"/>
    <w:rsid w:val="00754F0E"/>
    <w:rsid w:val="00875AF5"/>
    <w:rsid w:val="00911720"/>
    <w:rsid w:val="0092756E"/>
    <w:rsid w:val="00AD29EE"/>
    <w:rsid w:val="00B37550"/>
    <w:rsid w:val="00C35E4A"/>
    <w:rsid w:val="00D55AF5"/>
    <w:rsid w:val="00E77514"/>
    <w:rsid w:val="00F1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F0F7EA-6BD6-4D3B-B38A-6664113E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0B1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77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97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8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WKX3UHSAJ2R6-2-842648</_dlc_DocId>
    <_dlc_DocIdUrl xmlns="e60a29af-d413-48d4-bd90-fe9d2a897e4b">
      <Url>https://ovdmasv601/sites/DMS/_layouts/15/DocIdRedir.aspx?ID=WKX3UHSAJ2R6-2-842648</Url>
      <Description>WKX3UHSAJ2R6-2-842648</Description>
    </_dlc_DocIdUrl>
  </documentManagement>
</p:properties>
</file>

<file path=customXml/itemProps1.xml><?xml version="1.0" encoding="utf-8"?>
<ds:datastoreItem xmlns:ds="http://schemas.openxmlformats.org/officeDocument/2006/customXml" ds:itemID="{6DDDA887-228F-4044-AFCF-FFA422AC1543}"/>
</file>

<file path=customXml/itemProps2.xml><?xml version="1.0" encoding="utf-8"?>
<ds:datastoreItem xmlns:ds="http://schemas.openxmlformats.org/officeDocument/2006/customXml" ds:itemID="{4A812C29-05E3-4E00-BDAC-509FF01B2A74}"/>
</file>

<file path=customXml/itemProps3.xml><?xml version="1.0" encoding="utf-8"?>
<ds:datastoreItem xmlns:ds="http://schemas.openxmlformats.org/officeDocument/2006/customXml" ds:itemID="{45D855E3-1E4F-49C3-81BE-E8DD9310079F}"/>
</file>

<file path=customXml/itemProps4.xml><?xml version="1.0" encoding="utf-8"?>
<ds:datastoreItem xmlns:ds="http://schemas.openxmlformats.org/officeDocument/2006/customXml" ds:itemID="{E596CD63-0B78-4C91-B83D-E1B1BAEECE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WITTNEROVA Katarina</dc:creator>
  <cp:keywords/>
  <dc:description/>
  <cp:lastModifiedBy>SEVCOVICOVA Viola</cp:lastModifiedBy>
  <cp:revision>2</cp:revision>
  <cp:lastPrinted>2018-04-24T16:34:00Z</cp:lastPrinted>
  <dcterms:created xsi:type="dcterms:W3CDTF">2018-04-25T05:36:00Z</dcterms:created>
  <dcterms:modified xsi:type="dcterms:W3CDTF">2018-04-25T05:36:00Z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201528eb-981a-4d6b-9641-6d3aed724b78</vt:lpwstr>
  </property>
</Properties>
</file>