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2.xml" ContentType="application/vnd.openxmlformats-officedocument.customXmlProperties+xml"/>
  <Override PartName="/docProps/custom.xml" ContentType="application/vnd.openxmlformats-officedocument.custom-properties+xml"/>
  <Override PartName="/customXml/itemProps1.xml" ContentType="application/vnd.openxmlformats-officedocument.customXmlProperties+xml"/>
  <Override PartName="/docProps/app.xml" ContentType="application/vnd.openxmlformats-officedocument.extended-properties+xml"/>
  <Override PartName="/word/fontTable.xml" ContentType="application/vnd.openxmlformats-officedocument.wordprocessingml.fontTable+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webSettings.xml" ContentType="application/vnd.openxmlformats-officedocument.wordprocessingml.webSettings+xml"/>
  <Override PartName="/docProps/core.xml" ContentType="application/vnd.openxmlformats-package.core-properties+xml"/>
  <Override PartName="/customXml/itemProps5.xml" ContentType="application/vnd.openxmlformats-officedocument.customXml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525C0" w:rsidRPr="00DB55F2" w:rsidRDefault="009525C0" w:rsidP="009525C0">
      <w:pPr>
        <w:suppressAutoHyphens/>
        <w:contextualSpacing/>
        <w:jc w:val="center"/>
        <w:rPr>
          <w:b/>
          <w:iCs/>
          <w:spacing w:val="-3"/>
        </w:rPr>
      </w:pPr>
      <w:bookmarkStart w:id="0" w:name="_GoBack"/>
      <w:bookmarkEnd w:id="0"/>
      <w:r w:rsidRPr="00DB55F2">
        <w:rPr>
          <w:b/>
          <w:iCs/>
          <w:spacing w:val="-3"/>
        </w:rPr>
        <w:t xml:space="preserve">Správa o priebehu a výsledkoch štvrtého kola monitorovania úrovne implementácie Rámcového dohovoru na ochranu národnostných menšín </w:t>
      </w:r>
      <w:r w:rsidRPr="00DB55F2">
        <w:rPr>
          <w:b/>
          <w:iCs/>
          <w:spacing w:val="-3"/>
        </w:rPr>
        <w:br/>
        <w:t>v Slovenskej republike</w:t>
      </w:r>
    </w:p>
    <w:p w:rsidR="009525C0" w:rsidRPr="00DB55F2" w:rsidRDefault="009525C0" w:rsidP="009525C0">
      <w:pPr>
        <w:suppressAutoHyphens/>
        <w:contextualSpacing/>
        <w:jc w:val="both"/>
        <w:rPr>
          <w:b/>
          <w:iCs/>
          <w:spacing w:val="-3"/>
        </w:rPr>
      </w:pPr>
    </w:p>
    <w:p w:rsidR="009525C0" w:rsidRPr="00DB55F2" w:rsidRDefault="009525C0" w:rsidP="009525C0">
      <w:pPr>
        <w:suppressAutoHyphens/>
        <w:contextualSpacing/>
        <w:jc w:val="both"/>
        <w:rPr>
          <w:b/>
          <w:iCs/>
          <w:spacing w:val="-3"/>
        </w:rPr>
      </w:pPr>
      <w:r w:rsidRPr="00DB55F2">
        <w:rPr>
          <w:b/>
          <w:iCs/>
          <w:spacing w:val="-3"/>
        </w:rPr>
        <w:t>1. Rámcový dohovor na ochranu národnostných menšín a jeho kontrolný mechanizmus</w:t>
      </w:r>
    </w:p>
    <w:p w:rsidR="009525C0" w:rsidRPr="00DB55F2" w:rsidRDefault="009525C0" w:rsidP="009525C0">
      <w:pPr>
        <w:suppressAutoHyphens/>
        <w:contextualSpacing/>
        <w:jc w:val="both"/>
        <w:rPr>
          <w:b/>
          <w:iCs/>
          <w:spacing w:val="-3"/>
        </w:rPr>
      </w:pPr>
    </w:p>
    <w:p w:rsidR="009525C0" w:rsidRPr="00DB55F2" w:rsidRDefault="009525C0" w:rsidP="009525C0">
      <w:pPr>
        <w:pStyle w:val="Zkladntext"/>
        <w:contextualSpacing/>
        <w:rPr>
          <w:szCs w:val="24"/>
        </w:rPr>
      </w:pPr>
      <w:r w:rsidRPr="00DB55F2">
        <w:rPr>
          <w:szCs w:val="24"/>
        </w:rPr>
        <w:t>Rámcový dohovor na ochranu národnostných menšín (</w:t>
      </w:r>
      <w:r>
        <w:rPr>
          <w:szCs w:val="24"/>
        </w:rPr>
        <w:t xml:space="preserve">ďalej len „RDNM“ alebo „rámcový </w:t>
      </w:r>
      <w:r w:rsidRPr="00DB55F2">
        <w:rPr>
          <w:szCs w:val="24"/>
        </w:rPr>
        <w:t xml:space="preserve">dohovor“) je prvým a zároveň jediným všeobecne právne záväzným multilaterálnym dokumentom venovaným ochrane národnostných menšín. Predstavuje komplexný medzinárodný štandard úpravy práv osôb patriacich k národnostným menšinám. Vychádza z konceptu individuálnych práv osôb patriacich k národnostným menšinám. </w:t>
      </w:r>
    </w:p>
    <w:p w:rsidR="009525C0" w:rsidRPr="00DB55F2" w:rsidRDefault="009525C0" w:rsidP="009525C0">
      <w:pPr>
        <w:pStyle w:val="Zkladntext"/>
        <w:contextualSpacing/>
        <w:rPr>
          <w:szCs w:val="24"/>
        </w:rPr>
      </w:pPr>
    </w:p>
    <w:p w:rsidR="009525C0" w:rsidRPr="00DB55F2" w:rsidRDefault="009525C0" w:rsidP="009525C0">
      <w:pPr>
        <w:pStyle w:val="COEParagraphn"/>
        <w:numPr>
          <w:ilvl w:val="0"/>
          <w:numId w:val="0"/>
        </w:numPr>
        <w:spacing w:before="0" w:after="0"/>
        <w:rPr>
          <w:lang w:val="sk-SK" w:eastAsia="sk-SK"/>
        </w:rPr>
      </w:pPr>
      <w:r w:rsidRPr="00DB55F2">
        <w:rPr>
          <w:lang w:val="sk-SK" w:eastAsia="sk-SK"/>
        </w:rPr>
        <w:t xml:space="preserve">Rámcový dohovor bol prijatý Výborom ministrov Rady Európy dňa 10. novembra 1994. Na podpis bol otvorený dňa 1. februára 1995 a v ten istý deň bol podpísaný za </w:t>
      </w:r>
      <w:r>
        <w:rPr>
          <w:lang w:val="sk-SK" w:eastAsia="sk-SK"/>
        </w:rPr>
        <w:t>SR</w:t>
      </w:r>
      <w:r w:rsidRPr="00DB55F2">
        <w:rPr>
          <w:lang w:val="sk-SK" w:eastAsia="sk-SK"/>
        </w:rPr>
        <w:t xml:space="preserve">. Národná rada </w:t>
      </w:r>
      <w:r>
        <w:rPr>
          <w:lang w:val="sk-SK" w:eastAsia="sk-SK"/>
        </w:rPr>
        <w:t>SR</w:t>
      </w:r>
      <w:r w:rsidRPr="00DB55F2">
        <w:rPr>
          <w:lang w:val="sk-SK" w:eastAsia="sk-SK"/>
        </w:rPr>
        <w:t xml:space="preserve"> s ním vyslovila súhlas uznesením č. 128 zo dňa 21. júna 1995 a prezident </w:t>
      </w:r>
      <w:r>
        <w:rPr>
          <w:lang w:val="sk-SK" w:eastAsia="sk-SK"/>
        </w:rPr>
        <w:t>SR</w:t>
      </w:r>
      <w:r w:rsidRPr="00DB55F2">
        <w:rPr>
          <w:lang w:val="sk-SK" w:eastAsia="sk-SK"/>
        </w:rPr>
        <w:t xml:space="preserve"> ho ratifikoval dňa 14. júla 1995. Rámcový dohovor nadobudol platnosť dňa 1. februára 1998 podľa čl. 28 ods. 1 po uložení ratifikačných listín 12 signatárskych štátov u depozitára, ktorým je generálny tajomník Rady Európy. V Zbierke zákonov </w:t>
      </w:r>
      <w:r>
        <w:rPr>
          <w:lang w:val="sk-SK" w:eastAsia="sk-SK"/>
        </w:rPr>
        <w:t>SR</w:t>
      </w:r>
      <w:r w:rsidRPr="00DB55F2">
        <w:rPr>
          <w:lang w:val="sk-SK" w:eastAsia="sk-SK"/>
        </w:rPr>
        <w:t xml:space="preserve"> bol publikovaný pod číslom 160/1998 Z. z. Rámcový dohovor doposiaľ podpísalo 43 štátov a 39 ho </w:t>
      </w:r>
      <w:r>
        <w:rPr>
          <w:lang w:val="sk-SK" w:eastAsia="sk-SK"/>
        </w:rPr>
        <w:t xml:space="preserve">i </w:t>
      </w:r>
      <w:r w:rsidRPr="00DB55F2">
        <w:rPr>
          <w:lang w:val="sk-SK" w:eastAsia="sk-SK"/>
        </w:rPr>
        <w:t xml:space="preserve">ratifikovalo. </w:t>
      </w:r>
    </w:p>
    <w:p w:rsidR="009525C0" w:rsidRPr="00DB55F2" w:rsidRDefault="009525C0" w:rsidP="009525C0">
      <w:pPr>
        <w:pStyle w:val="Zkladntext"/>
        <w:contextualSpacing/>
        <w:rPr>
          <w:szCs w:val="24"/>
        </w:rPr>
      </w:pPr>
    </w:p>
    <w:p w:rsidR="009525C0" w:rsidRPr="00DB55F2" w:rsidRDefault="009525C0" w:rsidP="009525C0">
      <w:pPr>
        <w:pStyle w:val="Zkladntext"/>
        <w:contextualSpacing/>
        <w:rPr>
          <w:szCs w:val="24"/>
        </w:rPr>
      </w:pPr>
      <w:r w:rsidRPr="00DB55F2">
        <w:rPr>
          <w:szCs w:val="24"/>
        </w:rPr>
        <w:t xml:space="preserve">Dohovor zakladá monitorovací mechanizmus plnenia záväzkov vo vzťahu k jeho zmluvným stranám. Úloha monitorovať implementáciu RDNM v členských štátoch Rady Európy prináleží Výboru ministrov Rady Európy – rozhodovaciemu orgánu Rady Európy (tvoria ho členské štáty). </w:t>
      </w:r>
      <w:r>
        <w:rPr>
          <w:szCs w:val="24"/>
        </w:rPr>
        <w:t>Realizáciu monitoringu zabezpečuje</w:t>
      </w:r>
      <w:r w:rsidRPr="00DB55F2">
        <w:rPr>
          <w:szCs w:val="24"/>
        </w:rPr>
        <w:t xml:space="preserve"> </w:t>
      </w:r>
      <w:r w:rsidR="00660218">
        <w:rPr>
          <w:szCs w:val="24"/>
        </w:rPr>
        <w:t>p</w:t>
      </w:r>
      <w:r w:rsidRPr="00DB55F2">
        <w:rPr>
          <w:szCs w:val="24"/>
        </w:rPr>
        <w:t>oradný výbor k RDNM (ďalej len „</w:t>
      </w:r>
      <w:r w:rsidR="00A36322">
        <w:rPr>
          <w:szCs w:val="24"/>
        </w:rPr>
        <w:t>p</w:t>
      </w:r>
      <w:r w:rsidRPr="00DB55F2">
        <w:rPr>
          <w:szCs w:val="24"/>
        </w:rPr>
        <w:t xml:space="preserve">oradný výbor“). Poradný výbor je konzultatívnym orgánom Rady Európy, ktorý pozostáva z 18 nezávislých expertov </w:t>
      </w:r>
      <w:r w:rsidR="00453A6A">
        <w:rPr>
          <w:szCs w:val="24"/>
        </w:rPr>
        <w:t>volených na obdobie 4 rokov. V p</w:t>
      </w:r>
      <w:r w:rsidRPr="00DB55F2">
        <w:rPr>
          <w:szCs w:val="24"/>
        </w:rPr>
        <w:t>oradnom</w:t>
      </w:r>
      <w:r>
        <w:rPr>
          <w:szCs w:val="24"/>
        </w:rPr>
        <w:t xml:space="preserve"> výbore má v súčasnosti zastúpenie i SR. </w:t>
      </w:r>
    </w:p>
    <w:p w:rsidR="009525C0" w:rsidRPr="00DB55F2" w:rsidRDefault="009525C0" w:rsidP="009525C0">
      <w:pPr>
        <w:pStyle w:val="Zkladntext"/>
        <w:contextualSpacing/>
        <w:rPr>
          <w:szCs w:val="24"/>
        </w:rPr>
      </w:pPr>
    </w:p>
    <w:p w:rsidR="009525C0" w:rsidRPr="00DB55F2" w:rsidRDefault="009525C0" w:rsidP="009525C0">
      <w:pPr>
        <w:pStyle w:val="Zkladntext"/>
        <w:contextualSpacing/>
        <w:rPr>
          <w:color w:val="000000"/>
          <w:szCs w:val="24"/>
        </w:rPr>
      </w:pPr>
      <w:r w:rsidRPr="00DB55F2">
        <w:rPr>
          <w:szCs w:val="24"/>
        </w:rPr>
        <w:t>Štáty</w:t>
      </w:r>
      <w:r>
        <w:rPr>
          <w:szCs w:val="24"/>
        </w:rPr>
        <w:t>,</w:t>
      </w:r>
      <w:r w:rsidRPr="00DB55F2">
        <w:rPr>
          <w:szCs w:val="24"/>
        </w:rPr>
        <w:t xml:space="preserve"> </w:t>
      </w:r>
      <w:r>
        <w:rPr>
          <w:szCs w:val="24"/>
        </w:rPr>
        <w:t>z</w:t>
      </w:r>
      <w:r w:rsidRPr="00DB55F2">
        <w:rPr>
          <w:szCs w:val="24"/>
        </w:rPr>
        <w:t>mluvné strany dohovoru</w:t>
      </w:r>
      <w:r>
        <w:rPr>
          <w:szCs w:val="24"/>
        </w:rPr>
        <w:t>,</w:t>
      </w:r>
      <w:r w:rsidRPr="00DB55F2">
        <w:rPr>
          <w:szCs w:val="24"/>
        </w:rPr>
        <w:t xml:space="preserve"> majú z</w:t>
      </w:r>
      <w:r w:rsidRPr="00DB55F2">
        <w:rPr>
          <w:rStyle w:val="Textzstupnhosymbolu"/>
          <w:color w:val="000000"/>
          <w:szCs w:val="24"/>
        </w:rPr>
        <w:t xml:space="preserve">áväzok predkladať v pravidelných päťročných intervaloch správu o legislatívnych a iných opatreniach prijatých na splnenie záväzkov stanovených v RDNM. Na ich základe a na základe výsledkov návštevy </w:t>
      </w:r>
      <w:r w:rsidR="000A023E">
        <w:rPr>
          <w:rStyle w:val="Textzstupnhosymbolu"/>
          <w:color w:val="000000"/>
          <w:szCs w:val="24"/>
        </w:rPr>
        <w:t>hodnoteného štátu vypracuje p</w:t>
      </w:r>
      <w:r>
        <w:rPr>
          <w:rStyle w:val="Textzstupnhosymbolu"/>
          <w:color w:val="000000"/>
          <w:szCs w:val="24"/>
        </w:rPr>
        <w:t>oradný</w:t>
      </w:r>
      <w:r w:rsidRPr="00DB55F2">
        <w:rPr>
          <w:rStyle w:val="Textzstupnhosymbolu"/>
          <w:color w:val="000000"/>
          <w:szCs w:val="24"/>
        </w:rPr>
        <w:t xml:space="preserve"> výbor </w:t>
      </w:r>
      <w:r>
        <w:rPr>
          <w:rStyle w:val="Textzstupnhosymbolu"/>
          <w:color w:val="000000"/>
          <w:szCs w:val="24"/>
        </w:rPr>
        <w:t>svoj posudok</w:t>
      </w:r>
      <w:r w:rsidRPr="00DB55F2">
        <w:rPr>
          <w:rStyle w:val="Textzstupnhosymbolu"/>
          <w:color w:val="000000"/>
          <w:szCs w:val="24"/>
        </w:rPr>
        <w:t xml:space="preserve">. </w:t>
      </w:r>
      <w:r>
        <w:rPr>
          <w:rStyle w:val="Textzstupnhosymbolu"/>
          <w:color w:val="000000"/>
          <w:szCs w:val="24"/>
        </w:rPr>
        <w:t>Posudok</w:t>
      </w:r>
      <w:r w:rsidRPr="00DB55F2">
        <w:rPr>
          <w:rStyle w:val="Textzstupnhosymbolu"/>
          <w:color w:val="000000"/>
          <w:szCs w:val="24"/>
        </w:rPr>
        <w:t xml:space="preserve"> je podkladom pre rezolúciu, ktorú vo vzťahu k hodnotenému štátu prijíma Výbor ministrov Rady Európy. </w:t>
      </w:r>
      <w:r w:rsidRPr="00DB55F2">
        <w:rPr>
          <w:szCs w:val="24"/>
        </w:rPr>
        <w:t xml:space="preserve">Rezolúcia </w:t>
      </w:r>
      <w:r>
        <w:rPr>
          <w:szCs w:val="24"/>
        </w:rPr>
        <w:t>identifikuje</w:t>
      </w:r>
      <w:r w:rsidRPr="00DB55F2">
        <w:rPr>
          <w:szCs w:val="24"/>
        </w:rPr>
        <w:t xml:space="preserve"> oblasti, ktorým by mal hodnotený štát venovať pozornosť a pracovať na ich zlepšovaní. </w:t>
      </w:r>
    </w:p>
    <w:p w:rsidR="009525C0" w:rsidRPr="00DB55F2" w:rsidRDefault="009525C0" w:rsidP="009525C0">
      <w:pPr>
        <w:pStyle w:val="Zkladntext"/>
        <w:contextualSpacing/>
        <w:rPr>
          <w:szCs w:val="24"/>
        </w:rPr>
      </w:pPr>
    </w:p>
    <w:p w:rsidR="009525C0" w:rsidRPr="00DB55F2" w:rsidRDefault="009525C0" w:rsidP="009525C0">
      <w:pPr>
        <w:pStyle w:val="Zkladntext"/>
        <w:contextualSpacing/>
        <w:rPr>
          <w:szCs w:val="24"/>
        </w:rPr>
      </w:pPr>
      <w:r w:rsidRPr="00DB55F2">
        <w:rPr>
          <w:szCs w:val="24"/>
        </w:rPr>
        <w:t xml:space="preserve">Vo vzťahu k SR boli doposiaľ ukončené tri kolá monitoringu implementácie RDNM. Dňa </w:t>
      </w:r>
      <w:r>
        <w:rPr>
          <w:szCs w:val="24"/>
        </w:rPr>
        <w:br/>
      </w:r>
      <w:r w:rsidRPr="00DB55F2">
        <w:rPr>
          <w:szCs w:val="24"/>
        </w:rPr>
        <w:t>6. júla 2011 bola prijatá rezolúcia Výbo</w:t>
      </w:r>
      <w:r w:rsidR="000A023E">
        <w:rPr>
          <w:szCs w:val="24"/>
        </w:rPr>
        <w:t>ru ministrov Rady Európy, ktorou</w:t>
      </w:r>
      <w:r w:rsidRPr="00DB55F2">
        <w:rPr>
          <w:szCs w:val="24"/>
        </w:rPr>
        <w:t xml:space="preserve"> bol monitoring SR v rámci tretieho kola zavŕšený. </w:t>
      </w:r>
    </w:p>
    <w:p w:rsidR="009525C0" w:rsidRPr="00DB55F2" w:rsidRDefault="009525C0" w:rsidP="009525C0">
      <w:pPr>
        <w:pStyle w:val="Zkladntext"/>
        <w:contextualSpacing/>
        <w:rPr>
          <w:i/>
          <w:iCs/>
          <w:spacing w:val="-3"/>
          <w:szCs w:val="24"/>
        </w:rPr>
      </w:pPr>
    </w:p>
    <w:p w:rsidR="009525C0" w:rsidRPr="00DB55F2" w:rsidRDefault="009525C0" w:rsidP="009525C0">
      <w:pPr>
        <w:widowControl w:val="0"/>
        <w:tabs>
          <w:tab w:val="left" w:pos="567"/>
        </w:tabs>
        <w:autoSpaceDE w:val="0"/>
        <w:autoSpaceDN w:val="0"/>
        <w:adjustRightInd w:val="0"/>
        <w:ind w:right="-1"/>
        <w:contextualSpacing/>
        <w:jc w:val="both"/>
        <w:rPr>
          <w:iCs/>
          <w:spacing w:val="-3"/>
        </w:rPr>
      </w:pPr>
      <w:r w:rsidRPr="00DB55F2">
        <w:rPr>
          <w:iCs/>
          <w:spacing w:val="-3"/>
        </w:rPr>
        <w:t>Hlavné odporúčania Výboru ministrov Rady Európy z 3. kola monitoringu sa týkali :</w:t>
      </w:r>
    </w:p>
    <w:p w:rsidR="009525C0" w:rsidRPr="00DB55F2" w:rsidRDefault="009525C0" w:rsidP="009525C0">
      <w:pPr>
        <w:numPr>
          <w:ilvl w:val="0"/>
          <w:numId w:val="19"/>
        </w:numPr>
        <w:autoSpaceDE w:val="0"/>
        <w:autoSpaceDN w:val="0"/>
        <w:adjustRightInd w:val="0"/>
        <w:ind w:left="284" w:hanging="284"/>
        <w:jc w:val="both"/>
      </w:pPr>
      <w:r w:rsidRPr="00DB55F2">
        <w:t xml:space="preserve">prijatia komplexnejšej legislatívy v oblasti menšinových jazykov, aby sa zabezpečila primeraná rovnováha medzi legitímnou podporou štátneho jazyka a právom používať menšinové jazyky, </w:t>
      </w:r>
    </w:p>
    <w:p w:rsidR="009525C0" w:rsidRPr="00DB55F2" w:rsidRDefault="009525C0" w:rsidP="009525C0">
      <w:pPr>
        <w:numPr>
          <w:ilvl w:val="0"/>
          <w:numId w:val="19"/>
        </w:numPr>
        <w:autoSpaceDE w:val="0"/>
        <w:autoSpaceDN w:val="0"/>
        <w:adjustRightInd w:val="0"/>
        <w:ind w:left="284" w:hanging="284"/>
        <w:jc w:val="both"/>
      </w:pPr>
      <w:r w:rsidRPr="00DB55F2">
        <w:t>boja proti intolerancii, podpory vzájomného porozumenia a rešpektu, boja proti diskriminácii,</w:t>
      </w:r>
    </w:p>
    <w:p w:rsidR="009525C0" w:rsidRPr="009525C0" w:rsidRDefault="009525C0" w:rsidP="009525C0">
      <w:pPr>
        <w:numPr>
          <w:ilvl w:val="0"/>
          <w:numId w:val="19"/>
        </w:numPr>
        <w:autoSpaceDE w:val="0"/>
        <w:autoSpaceDN w:val="0"/>
        <w:adjustRightInd w:val="0"/>
        <w:ind w:left="284" w:hanging="284"/>
        <w:jc w:val="both"/>
        <w:rPr>
          <w:b/>
        </w:rPr>
      </w:pPr>
      <w:r w:rsidRPr="00DB55F2">
        <w:t xml:space="preserve">okamžitého </w:t>
      </w:r>
      <w:r>
        <w:t>u</w:t>
      </w:r>
      <w:r w:rsidRPr="00DB55F2">
        <w:t xml:space="preserve">končenia segregácie rómskych detí na školách a ich neoprávneného umiestňovania do „špeciálnych“ škôl. </w:t>
      </w:r>
    </w:p>
    <w:p w:rsidR="009525C0" w:rsidRDefault="009525C0" w:rsidP="009525C0">
      <w:pPr>
        <w:autoSpaceDE w:val="0"/>
        <w:autoSpaceDN w:val="0"/>
        <w:adjustRightInd w:val="0"/>
        <w:ind w:left="284"/>
        <w:jc w:val="both"/>
      </w:pPr>
    </w:p>
    <w:p w:rsidR="009525C0" w:rsidRPr="009525C0" w:rsidRDefault="009525C0" w:rsidP="009525C0">
      <w:pPr>
        <w:autoSpaceDE w:val="0"/>
        <w:autoSpaceDN w:val="0"/>
        <w:adjustRightInd w:val="0"/>
        <w:ind w:left="284"/>
        <w:jc w:val="both"/>
        <w:rPr>
          <w:b/>
        </w:rPr>
      </w:pPr>
    </w:p>
    <w:p w:rsidR="009525C0" w:rsidRPr="00DB55F2" w:rsidRDefault="009525C0" w:rsidP="009525C0">
      <w:pPr>
        <w:jc w:val="both"/>
        <w:rPr>
          <w:color w:val="000000"/>
        </w:rPr>
      </w:pPr>
      <w:r w:rsidRPr="00DB55F2">
        <w:rPr>
          <w:b/>
        </w:rPr>
        <w:lastRenderedPageBreak/>
        <w:t xml:space="preserve">2. Štvrté kolo monitorovania úrovne implementácie Rámcového dohovoru Slovenskou republikou </w:t>
      </w:r>
    </w:p>
    <w:p w:rsidR="009525C0" w:rsidRPr="00DB55F2" w:rsidRDefault="009525C0" w:rsidP="009525C0">
      <w:pPr>
        <w:jc w:val="both"/>
        <w:rPr>
          <w:iCs/>
          <w:spacing w:val="-3"/>
        </w:rPr>
      </w:pPr>
    </w:p>
    <w:p w:rsidR="009525C0" w:rsidRPr="00DB55F2" w:rsidRDefault="009525C0" w:rsidP="009525C0">
      <w:pPr>
        <w:jc w:val="both"/>
        <w:rPr>
          <w:iCs/>
          <w:spacing w:val="-3"/>
        </w:rPr>
      </w:pPr>
      <w:r>
        <w:rPr>
          <w:iCs/>
          <w:spacing w:val="-3"/>
        </w:rPr>
        <w:t>Štvrté</w:t>
      </w:r>
      <w:r w:rsidRPr="00DB55F2">
        <w:rPr>
          <w:iCs/>
          <w:spacing w:val="-3"/>
        </w:rPr>
        <w:t xml:space="preserve"> kolo monitoringu SR sa formálne začalo predložením 4. periodickej správy SR o implementácii RDNM generálnemu tajomníkovi Rady Európy dňa 28. januára 2014. </w:t>
      </w:r>
    </w:p>
    <w:p w:rsidR="009525C0" w:rsidRPr="00DB55F2" w:rsidRDefault="009525C0" w:rsidP="009525C0">
      <w:pPr>
        <w:jc w:val="both"/>
        <w:rPr>
          <w:iCs/>
          <w:spacing w:val="-3"/>
        </w:rPr>
      </w:pPr>
    </w:p>
    <w:p w:rsidR="009525C0" w:rsidRPr="00DB55F2" w:rsidRDefault="009525C0" w:rsidP="009525C0">
      <w:pPr>
        <w:jc w:val="both"/>
        <w:rPr>
          <w:iCs/>
          <w:spacing w:val="-3"/>
        </w:rPr>
      </w:pPr>
      <w:r w:rsidRPr="00DB55F2">
        <w:rPr>
          <w:iCs/>
          <w:spacing w:val="-3"/>
        </w:rPr>
        <w:t xml:space="preserve">Primárnym obsahom 4. periodickej správy je informácia o vývoji v oblasti ochrany národnostných menšín na vnútroštátnej úrovni od roku 2009 s dôrazom na implementáciu odporúčaní z predchádzajúceho kola monitoringu. Správa </w:t>
      </w:r>
      <w:r>
        <w:rPr>
          <w:iCs/>
          <w:spacing w:val="-3"/>
        </w:rPr>
        <w:t xml:space="preserve"> </w:t>
      </w:r>
      <w:r w:rsidRPr="00DB55F2">
        <w:rPr>
          <w:iCs/>
          <w:spacing w:val="-3"/>
        </w:rPr>
        <w:t xml:space="preserve">obsahuje všeobecnú informáciu o vývoji legislatívy a spoločenskej praxe v uplynulom období, v samostatnej časti reaguje na hlavné odporúčania Výboru ministrov Rady Európy z predchádzajúceho kola monitoringu a v záverečnej časti informuje o opatreniach na implementáciu záväzkov podľa jednotlivých článkov RDNM. </w:t>
      </w:r>
    </w:p>
    <w:p w:rsidR="009525C0" w:rsidRPr="00DB55F2" w:rsidRDefault="009525C0" w:rsidP="009525C0">
      <w:pPr>
        <w:jc w:val="both"/>
        <w:rPr>
          <w:iCs/>
          <w:spacing w:val="-3"/>
        </w:rPr>
      </w:pPr>
      <w:r>
        <w:rPr>
          <w:iCs/>
          <w:spacing w:val="-3"/>
        </w:rPr>
        <w:t xml:space="preserve"> </w:t>
      </w:r>
    </w:p>
    <w:p w:rsidR="003560A9" w:rsidRPr="003560A9" w:rsidRDefault="009525C0" w:rsidP="003560A9">
      <w:pPr>
        <w:jc w:val="both"/>
      </w:pPr>
      <w:r w:rsidRPr="003560A9">
        <w:rPr>
          <w:iCs/>
          <w:spacing w:val="-3"/>
        </w:rPr>
        <w:t xml:space="preserve">4. periodickú správu o implementácii RDNM spracovalo Ministerstvo zahraničných vecí </w:t>
      </w:r>
      <w:r w:rsidRPr="003560A9">
        <w:rPr>
          <w:iCs/>
          <w:spacing w:val="-3"/>
        </w:rPr>
        <w:br/>
        <w:t xml:space="preserve">a európskych záležitostí SR na základe podkladov jednotlivých orgánov štátnej správy. </w:t>
      </w:r>
      <w:r w:rsidR="003560A9" w:rsidRPr="003560A9">
        <w:t xml:space="preserve">Správu  následne prerokoval na svojom XI. zasadnutí 12. novembra 2013 Výbor pre národnostné menšiny a etnické skupiny, ktorý je stálym odborným orgánom Rady vlády Slovenskej republiky pre ľudské práva, národnostné menšiny a rodovú rovnosť aj pre otázky týkajúce sa oblasti implementácie Rámcového dohovoru na ochranu národnostných menšín v zmysle čl. 15 dohovoru a plní funkciu konzultatívneho orgánu vo veciach účasti príslušníkov národnostných menšín a etnických skupín na riešení vecí, ktoré sa ich týkajú. </w:t>
      </w:r>
      <w:r w:rsidR="003560A9">
        <w:t>4. periodickú s</w:t>
      </w:r>
      <w:r w:rsidR="003560A9" w:rsidRPr="003560A9">
        <w:t>právu  následne prerokovali poradné orgány vlády SR pre oblasť ľudských práv a na vnútroštátnej úrovni ju uznesením č. 718 z 18. decembra 2013 schválila vláda SR.</w:t>
      </w:r>
    </w:p>
    <w:p w:rsidR="009525C0" w:rsidRPr="00DB55F2" w:rsidRDefault="009525C0" w:rsidP="009525C0">
      <w:pPr>
        <w:jc w:val="both"/>
        <w:rPr>
          <w:iCs/>
          <w:spacing w:val="-3"/>
        </w:rPr>
      </w:pPr>
    </w:p>
    <w:p w:rsidR="009525C0" w:rsidRPr="00DB55F2" w:rsidRDefault="009525C0" w:rsidP="009525C0">
      <w:pPr>
        <w:jc w:val="both"/>
        <w:rPr>
          <w:iCs/>
          <w:spacing w:val="-3"/>
        </w:rPr>
      </w:pPr>
      <w:r w:rsidRPr="00DB55F2">
        <w:rPr>
          <w:iCs/>
          <w:spacing w:val="-3"/>
        </w:rPr>
        <w:t xml:space="preserve">Po predložení periodickej správy v rámci štandardného monitorovania úrovne implementácie </w:t>
      </w:r>
      <w:r>
        <w:rPr>
          <w:iCs/>
          <w:spacing w:val="-3"/>
        </w:rPr>
        <w:t>rámcového dohovoru</w:t>
      </w:r>
      <w:r w:rsidR="00453A6A">
        <w:rPr>
          <w:iCs/>
          <w:spacing w:val="-3"/>
        </w:rPr>
        <w:t xml:space="preserve"> nasleduje návšteva p</w:t>
      </w:r>
      <w:r w:rsidRPr="00DB55F2">
        <w:rPr>
          <w:iCs/>
          <w:spacing w:val="-3"/>
        </w:rPr>
        <w:t>oradného výboru</w:t>
      </w:r>
      <w:r>
        <w:rPr>
          <w:iCs/>
          <w:spacing w:val="-3"/>
        </w:rPr>
        <w:t xml:space="preserve"> v hodnotenom štáte</w:t>
      </w:r>
      <w:r w:rsidRPr="00DB55F2">
        <w:rPr>
          <w:iCs/>
          <w:spacing w:val="-3"/>
        </w:rPr>
        <w:t xml:space="preserve">. Štvrtú monitorovaciu návštevu </w:t>
      </w:r>
      <w:r>
        <w:rPr>
          <w:iCs/>
          <w:spacing w:val="-3"/>
        </w:rPr>
        <w:t>SR</w:t>
      </w:r>
      <w:r w:rsidRPr="00DB55F2">
        <w:rPr>
          <w:iCs/>
          <w:spacing w:val="-3"/>
        </w:rPr>
        <w:t xml:space="preserve"> uskutočnil </w:t>
      </w:r>
      <w:r w:rsidR="000A023E">
        <w:rPr>
          <w:iCs/>
          <w:spacing w:val="-3"/>
        </w:rPr>
        <w:t>p</w:t>
      </w:r>
      <w:r w:rsidRPr="00DB55F2">
        <w:rPr>
          <w:iCs/>
          <w:spacing w:val="-3"/>
        </w:rPr>
        <w:t xml:space="preserve">oradný výbor v dňoch 22. – 26. septembra 2014. </w:t>
      </w:r>
    </w:p>
    <w:p w:rsidR="009525C0" w:rsidRPr="00DB55F2" w:rsidRDefault="009525C0" w:rsidP="009525C0">
      <w:pPr>
        <w:jc w:val="both"/>
        <w:rPr>
          <w:iCs/>
          <w:spacing w:val="-3"/>
        </w:rPr>
      </w:pPr>
    </w:p>
    <w:p w:rsidR="009525C0" w:rsidRPr="00DB55F2" w:rsidRDefault="00453A6A" w:rsidP="009525C0">
      <w:pPr>
        <w:contextualSpacing/>
        <w:jc w:val="both"/>
      </w:pPr>
      <w:r>
        <w:t>Delegácia p</w:t>
      </w:r>
      <w:r w:rsidR="009525C0" w:rsidRPr="00DB55F2">
        <w:t xml:space="preserve">oradného výboru pozostávala z troch jeho členov, ktorými boli </w:t>
      </w:r>
      <w:proofErr w:type="spellStart"/>
      <w:r w:rsidR="009525C0" w:rsidRPr="00DB55F2">
        <w:t>Reinis</w:t>
      </w:r>
      <w:proofErr w:type="spellEnd"/>
      <w:r w:rsidR="009525C0" w:rsidRPr="00DB55F2">
        <w:t xml:space="preserve"> </w:t>
      </w:r>
      <w:proofErr w:type="spellStart"/>
      <w:r w:rsidR="009525C0" w:rsidRPr="00DB55F2">
        <w:t>Āboltiņš</w:t>
      </w:r>
      <w:proofErr w:type="spellEnd"/>
      <w:r w:rsidR="009525C0" w:rsidRPr="00DB55F2">
        <w:t xml:space="preserve"> (Lotyšsko), </w:t>
      </w:r>
      <w:proofErr w:type="spellStart"/>
      <w:r w:rsidR="009525C0" w:rsidRPr="00DB55F2">
        <w:t>Grigor</w:t>
      </w:r>
      <w:proofErr w:type="spellEnd"/>
      <w:r w:rsidR="009525C0" w:rsidRPr="00DB55F2">
        <w:t xml:space="preserve"> </w:t>
      </w:r>
      <w:proofErr w:type="spellStart"/>
      <w:r w:rsidR="009525C0" w:rsidRPr="00DB55F2">
        <w:t>Badiryan</w:t>
      </w:r>
      <w:proofErr w:type="spellEnd"/>
      <w:r w:rsidR="009525C0" w:rsidRPr="00DB55F2">
        <w:t xml:space="preserve"> (Arménsko) a </w:t>
      </w:r>
      <w:proofErr w:type="spellStart"/>
      <w:r w:rsidR="009525C0" w:rsidRPr="00DB55F2">
        <w:t>Neven</w:t>
      </w:r>
      <w:proofErr w:type="spellEnd"/>
      <w:r w:rsidR="009525C0" w:rsidRPr="00DB55F2">
        <w:t xml:space="preserve"> </w:t>
      </w:r>
      <w:proofErr w:type="spellStart"/>
      <w:r w:rsidR="009525C0" w:rsidRPr="00DB55F2">
        <w:t>Anđelić</w:t>
      </w:r>
      <w:proofErr w:type="spellEnd"/>
      <w:r w:rsidR="009525C0" w:rsidRPr="00DB55F2">
        <w:t xml:space="preserve"> (Bosna a Hercegovina). Sekretariát Rady Európy zastupovala </w:t>
      </w:r>
      <w:proofErr w:type="spellStart"/>
      <w:r w:rsidR="009525C0" w:rsidRPr="00DB55F2">
        <w:t>Charlotte</w:t>
      </w:r>
      <w:proofErr w:type="spellEnd"/>
      <w:r w:rsidR="009525C0" w:rsidRPr="00DB55F2">
        <w:t xml:space="preserve"> </w:t>
      </w:r>
      <w:proofErr w:type="spellStart"/>
      <w:r w:rsidR="009525C0" w:rsidRPr="00DB55F2">
        <w:t>Altenhoener-Dion</w:t>
      </w:r>
      <w:proofErr w:type="spellEnd"/>
      <w:r w:rsidR="009525C0" w:rsidRPr="00DB55F2">
        <w:t xml:space="preserve">. </w:t>
      </w:r>
    </w:p>
    <w:p w:rsidR="009525C0" w:rsidRPr="00DB55F2" w:rsidRDefault="009525C0" w:rsidP="009525C0">
      <w:pPr>
        <w:contextualSpacing/>
        <w:jc w:val="both"/>
      </w:pPr>
    </w:p>
    <w:p w:rsidR="009525C0" w:rsidRPr="00DB55F2" w:rsidRDefault="009525C0" w:rsidP="009525C0">
      <w:pPr>
        <w:contextualSpacing/>
        <w:jc w:val="both"/>
      </w:pPr>
      <w:r w:rsidRPr="00DB55F2">
        <w:t xml:space="preserve">Koordinátorom návštevy na vnútroštátnej úrovni bolo </w:t>
      </w:r>
      <w:r>
        <w:t xml:space="preserve">Ministerstvo zahraničných vecí </w:t>
      </w:r>
      <w:r>
        <w:br/>
        <w:t>a európskych záležitostí SR</w:t>
      </w:r>
      <w:r w:rsidRPr="00DB55F2">
        <w:t>. V prvých dvoch dň</w:t>
      </w:r>
      <w:r w:rsidR="000A023E">
        <w:t>och (22. - 23. septembra 2014) p</w:t>
      </w:r>
      <w:r w:rsidRPr="00DB55F2">
        <w:t>oradný výbor navštívil regióny s vyšším počtom osôb patriacich k národnostným menšinám. Delegácia navštívila projekt bývania v obci Rankovce, v Prešove uskutočnila stretnutia s mimovládnymi organizáciami, zástupcami ukrajinskej menšiny a navštívila školu v Šarišských Michaľanoch. Na juhu Slovenska delegácia navštívi</w:t>
      </w:r>
      <w:r>
        <w:t>la</w:t>
      </w:r>
      <w:r w:rsidRPr="00DB55F2">
        <w:t xml:space="preserve"> Dunajskú Stredu, kde rokovala so zástupcami verejnej správy, predstaviteľmi maďarskej menšiny a mimovládnymi organizáciami.</w:t>
      </w:r>
    </w:p>
    <w:p w:rsidR="009525C0" w:rsidRPr="00DB55F2" w:rsidRDefault="009525C0" w:rsidP="009525C0">
      <w:pPr>
        <w:contextualSpacing/>
        <w:jc w:val="both"/>
      </w:pPr>
    </w:p>
    <w:p w:rsidR="009525C0" w:rsidRPr="00DB55F2" w:rsidRDefault="009525C0" w:rsidP="009525C0">
      <w:pPr>
        <w:contextualSpacing/>
        <w:jc w:val="both"/>
      </w:pPr>
      <w:r w:rsidRPr="00DB55F2">
        <w:t xml:space="preserve">V rámci návštevy sa tiež uskutočnilo stretnutie s predstaviteľmi Slovenského národného strediska pre ľudské práva, verejnou ochrankyňou práv, občianskou spoločnosťou a zástupcami menšín v SR. Stretnutia s neštátnymi subjektmi sa v súlade so zaužívanou praxou v Rade Európy konali bez prítomnosti zástupcov štátnych orgánov. </w:t>
      </w:r>
    </w:p>
    <w:p w:rsidR="009525C0" w:rsidRPr="00DB55F2" w:rsidRDefault="009525C0" w:rsidP="009525C0">
      <w:pPr>
        <w:contextualSpacing/>
        <w:jc w:val="both"/>
      </w:pPr>
    </w:p>
    <w:p w:rsidR="009525C0" w:rsidRPr="00DB55F2" w:rsidRDefault="009525C0" w:rsidP="009525C0">
      <w:pPr>
        <w:contextualSpacing/>
        <w:jc w:val="both"/>
      </w:pPr>
      <w:r w:rsidRPr="00DB55F2">
        <w:t xml:space="preserve">Dňa 25. septembra </w:t>
      </w:r>
      <w:r>
        <w:t xml:space="preserve">2014 </w:t>
      </w:r>
      <w:r w:rsidRPr="00DB55F2">
        <w:t>sa konali stretnutia so zástupcami štátnej správy: stretnutia so zástupcami ministerstiev (</w:t>
      </w:r>
      <w:r>
        <w:t>M</w:t>
      </w:r>
      <w:r w:rsidRPr="00DB55F2">
        <w:t>inisterstvo zahraničných vecí a európskych záležitostí</w:t>
      </w:r>
      <w:r>
        <w:t xml:space="preserve"> SR</w:t>
      </w:r>
      <w:r w:rsidRPr="00DB55F2">
        <w:t xml:space="preserve">,  </w:t>
      </w:r>
      <w:r>
        <w:t>M</w:t>
      </w:r>
      <w:r w:rsidRPr="00DB55F2">
        <w:t>inisterstvo školstva,</w:t>
      </w:r>
      <w:r>
        <w:t xml:space="preserve"> vedy, výskumu a športu SR, M</w:t>
      </w:r>
      <w:r w:rsidRPr="00DB55F2">
        <w:t>inisterstvo kultúry</w:t>
      </w:r>
      <w:r>
        <w:t xml:space="preserve"> SR, M</w:t>
      </w:r>
      <w:r w:rsidRPr="00DB55F2">
        <w:t>inisterstvo práce, sociálnych vecí a</w:t>
      </w:r>
      <w:r>
        <w:t> </w:t>
      </w:r>
      <w:r w:rsidRPr="00DB55F2">
        <w:t>rodiny</w:t>
      </w:r>
      <w:r>
        <w:t xml:space="preserve"> SR</w:t>
      </w:r>
      <w:r w:rsidRPr="00DB55F2">
        <w:t xml:space="preserve">, </w:t>
      </w:r>
      <w:r>
        <w:t>M</w:t>
      </w:r>
      <w:r w:rsidRPr="00DB55F2">
        <w:t xml:space="preserve">inisterstvo zdravotníctva </w:t>
      </w:r>
      <w:r>
        <w:t xml:space="preserve">SR </w:t>
      </w:r>
      <w:r w:rsidRPr="00DB55F2">
        <w:t>a </w:t>
      </w:r>
      <w:r>
        <w:t>M</w:t>
      </w:r>
      <w:r w:rsidRPr="00DB55F2">
        <w:t>inisterstvo vnútra</w:t>
      </w:r>
      <w:r>
        <w:t xml:space="preserve"> SR</w:t>
      </w:r>
      <w:r w:rsidRPr="00DB55F2">
        <w:t xml:space="preserve">) </w:t>
      </w:r>
      <w:r w:rsidRPr="00DB55F2">
        <w:lastRenderedPageBreak/>
        <w:t xml:space="preserve">a s predstaviteľmi Úradu splnomocnenca vlády SR pre národnostné menšiny a Rady pre vysielanie a retransmisiu. </w:t>
      </w:r>
    </w:p>
    <w:p w:rsidR="009525C0" w:rsidRPr="00DB55F2" w:rsidRDefault="009525C0" w:rsidP="009525C0">
      <w:pPr>
        <w:jc w:val="both"/>
      </w:pPr>
    </w:p>
    <w:p w:rsidR="009525C0" w:rsidRPr="00DB55F2" w:rsidRDefault="00453A6A" w:rsidP="009525C0">
      <w:pPr>
        <w:jc w:val="both"/>
      </w:pPr>
      <w:r>
        <w:t>Výsledky návštevy p</w:t>
      </w:r>
      <w:r w:rsidR="009525C0" w:rsidRPr="00DB55F2">
        <w:t xml:space="preserve">oradného výboru boli jedným z podkladov pre vypracovanie posudku </w:t>
      </w:r>
      <w:r>
        <w:t>p</w:t>
      </w:r>
      <w:r w:rsidR="009525C0" w:rsidRPr="00DB55F2">
        <w:t xml:space="preserve">oradného výboru o SR č. ACF/OP/IV(2014)004 z 3. decembra 2014 (Príloha </w:t>
      </w:r>
      <w:r w:rsidR="009525C0">
        <w:t>č. 1</w:t>
      </w:r>
      <w:r w:rsidR="009525C0" w:rsidRPr="00DB55F2">
        <w:t>), ktorého zistenia sú stručne zhrnuté v </w:t>
      </w:r>
      <w:r w:rsidR="009525C0">
        <w:t>nasledujúcej</w:t>
      </w:r>
      <w:r w:rsidR="009525C0" w:rsidRPr="00DB55F2">
        <w:t xml:space="preserve"> </w:t>
      </w:r>
      <w:r w:rsidR="009525C0">
        <w:t>kapitole</w:t>
      </w:r>
      <w:r w:rsidR="009525C0" w:rsidRPr="00DB55F2">
        <w:t xml:space="preserve">.  </w:t>
      </w:r>
    </w:p>
    <w:p w:rsidR="009525C0" w:rsidRPr="00DB55F2" w:rsidRDefault="009525C0" w:rsidP="009525C0">
      <w:pPr>
        <w:jc w:val="both"/>
      </w:pPr>
      <w:r w:rsidRPr="00DB55F2">
        <w:rPr>
          <w:iCs/>
          <w:spacing w:val="-3"/>
        </w:rPr>
        <w:t>Posudok poradného výboru nabáda k urýchlenému riešeniu problémov v troch prioritných oblastiach, ktoré zahŕňajú:</w:t>
      </w:r>
    </w:p>
    <w:p w:rsidR="009525C0" w:rsidRPr="00DB55F2" w:rsidRDefault="009525C0" w:rsidP="009525C0">
      <w:pPr>
        <w:jc w:val="both"/>
        <w:rPr>
          <w:iCs/>
          <w:spacing w:val="-3"/>
        </w:rPr>
      </w:pPr>
      <w:r w:rsidRPr="00DB55F2">
        <w:rPr>
          <w:iCs/>
          <w:spacing w:val="-3"/>
        </w:rPr>
        <w:t xml:space="preserve">1. posilnenie inštitucionálneho rámca ochrany ľudských práv, </w:t>
      </w:r>
    </w:p>
    <w:p w:rsidR="009525C0" w:rsidRPr="00DB55F2" w:rsidRDefault="009525C0" w:rsidP="009525C0">
      <w:pPr>
        <w:jc w:val="both"/>
        <w:rPr>
          <w:iCs/>
          <w:spacing w:val="-3"/>
        </w:rPr>
      </w:pPr>
      <w:r w:rsidRPr="00DB55F2">
        <w:rPr>
          <w:iCs/>
          <w:spacing w:val="-3"/>
        </w:rPr>
        <w:t xml:space="preserve">2. komplexné riešenie intolerancie voči Rómom vo vzdelávacom systéme, </w:t>
      </w:r>
    </w:p>
    <w:p w:rsidR="009525C0" w:rsidRPr="00DB4A3D" w:rsidRDefault="009525C0" w:rsidP="009525C0">
      <w:pPr>
        <w:jc w:val="both"/>
        <w:rPr>
          <w:iCs/>
          <w:spacing w:val="-3"/>
        </w:rPr>
      </w:pPr>
      <w:r w:rsidRPr="00DB4A3D">
        <w:rPr>
          <w:iCs/>
          <w:spacing w:val="-3"/>
        </w:rPr>
        <w:t xml:space="preserve">3. zintenzívnenie úsilia účinne chrániť Rómov pred diskrimináciou. </w:t>
      </w:r>
    </w:p>
    <w:p w:rsidR="009525C0" w:rsidRPr="00DB4A3D" w:rsidRDefault="009525C0" w:rsidP="009525C0">
      <w:pPr>
        <w:jc w:val="both"/>
        <w:rPr>
          <w:iCs/>
          <w:spacing w:val="-3"/>
        </w:rPr>
      </w:pPr>
      <w:r w:rsidRPr="00DB4A3D">
        <w:rPr>
          <w:iCs/>
          <w:spacing w:val="-3"/>
        </w:rPr>
        <w:t>Zároveň v posudku možno identifikovať i konštatovanie pozitívnych trendov, a to najmä realizáciu významných krokov vedúcich k vytvoreniu rovnováhy medzi podporou používania štátneho jazyka a ochranou používania menšinových jazykov.</w:t>
      </w:r>
    </w:p>
    <w:p w:rsidR="00DB4A3D" w:rsidRPr="00DB4A3D" w:rsidRDefault="00DB4A3D" w:rsidP="009525C0">
      <w:pPr>
        <w:jc w:val="both"/>
        <w:rPr>
          <w:iCs/>
          <w:spacing w:val="-3"/>
        </w:rPr>
      </w:pPr>
    </w:p>
    <w:p w:rsidR="00DB4A3D" w:rsidRPr="00DB4A3D" w:rsidRDefault="00DB4A3D" w:rsidP="009525C0">
      <w:pPr>
        <w:jc w:val="both"/>
        <w:rPr>
          <w:iCs/>
          <w:spacing w:val="-3"/>
        </w:rPr>
      </w:pPr>
      <w:r w:rsidRPr="00DB4A3D">
        <w:rPr>
          <w:iCs/>
          <w:spacing w:val="-3"/>
        </w:rPr>
        <w:t>Podľa hodnotenia Ministerstva kultúry SR p</w:t>
      </w:r>
      <w:r w:rsidRPr="00DB4A3D">
        <w:t>oradný výbor vo svojom posudku uznal, že S</w:t>
      </w:r>
      <w:r>
        <w:t>R</w:t>
      </w:r>
      <w:r w:rsidRPr="00DB4A3D">
        <w:t xml:space="preserve"> má v súčasnosti komplexnú legislatívu zabezpečujúcu používanie jazykov národnostných menšín a z tohto dôvodu sa už v 4. monitorovacom kole nenavrhujú v rezolúcii ministrov Rady Európy nijaké odporúčania vo vzťahu k jazykom národnostných menšín.</w:t>
      </w:r>
    </w:p>
    <w:p w:rsidR="009525C0" w:rsidRPr="00DB4A3D" w:rsidRDefault="009525C0" w:rsidP="009525C0">
      <w:pPr>
        <w:contextualSpacing/>
        <w:jc w:val="both"/>
      </w:pPr>
    </w:p>
    <w:p w:rsidR="009525C0" w:rsidRPr="00DB55F2" w:rsidRDefault="009525C0" w:rsidP="009525C0">
      <w:pPr>
        <w:autoSpaceDE w:val="0"/>
        <w:autoSpaceDN w:val="0"/>
        <w:adjustRightInd w:val="0"/>
        <w:jc w:val="both"/>
        <w:rPr>
          <w:bCs/>
          <w:color w:val="000000"/>
        </w:rPr>
      </w:pPr>
      <w:r w:rsidRPr="00DB4A3D">
        <w:rPr>
          <w:bCs/>
          <w:color w:val="000000"/>
        </w:rPr>
        <w:t>K obsahu posudku mala SR možnosť zaslať svoj komentár (Príloha č. 2). SR uvedenú možnosť využila a vo svojom stanovisku reagovala na jeho najnaliehavejšie tvrdenia a komentáre, prípadne poskytla aktualizované informácie týkajúce sa jednotlivých zistení. Stanovisko bolo spracované Ministerstvom zahraničných vecí a európskych záležitostí SR na základe podkladov a v úzkej súčinnosti s vecne príslušnými orgánmi štátnej správy, konečné znenie bolo následne verifikované jednotlivými rezortmi a inštitúciami zúčastnenými pri jeho tvorbe. Stanovisko</w:t>
      </w:r>
      <w:r>
        <w:rPr>
          <w:bCs/>
          <w:color w:val="000000"/>
        </w:rPr>
        <w:t xml:space="preserve"> SR bolo schválené záverom č. 173 rokovania vedenia Ministerstva zahraničných vecí a európskych záležitostí SR z 28. mája 2015, dňa</w:t>
      </w:r>
      <w:r w:rsidRPr="00DB55F2">
        <w:rPr>
          <w:bCs/>
          <w:color w:val="000000"/>
        </w:rPr>
        <w:t xml:space="preserve"> 2. júna 2015 </w:t>
      </w:r>
      <w:r>
        <w:rPr>
          <w:bCs/>
          <w:color w:val="000000"/>
        </w:rPr>
        <w:t xml:space="preserve">bolo </w:t>
      </w:r>
      <w:r w:rsidRPr="00DB55F2">
        <w:rPr>
          <w:bCs/>
          <w:color w:val="000000"/>
        </w:rPr>
        <w:t xml:space="preserve">postúpené Sekretariátu Rady Európy a následne spolu s posudkom </w:t>
      </w:r>
      <w:r w:rsidR="00453A6A">
        <w:rPr>
          <w:bCs/>
          <w:color w:val="000000"/>
        </w:rPr>
        <w:t>p</w:t>
      </w:r>
      <w:r w:rsidRPr="00DB55F2">
        <w:rPr>
          <w:bCs/>
          <w:color w:val="000000"/>
        </w:rPr>
        <w:t>oradného výboru zverejnené.</w:t>
      </w:r>
    </w:p>
    <w:p w:rsidR="009525C0" w:rsidRDefault="009525C0" w:rsidP="009525C0">
      <w:pPr>
        <w:contextualSpacing/>
        <w:jc w:val="both"/>
      </w:pPr>
    </w:p>
    <w:p w:rsidR="009525C0" w:rsidRPr="00DB55F2" w:rsidRDefault="00453A6A" w:rsidP="009525C0">
      <w:pPr>
        <w:contextualSpacing/>
        <w:jc w:val="both"/>
      </w:pPr>
      <w:r>
        <w:t>Posudok p</w:t>
      </w:r>
      <w:r w:rsidR="009525C0" w:rsidRPr="00DB55F2">
        <w:t>oradného výboru a stanovisko SR k posudku sa stali východiskom pre prijatie rezolúcie Výboru ministrov Rady Európy z 13. apríla 2016</w:t>
      </w:r>
      <w:r w:rsidR="009525C0">
        <w:t>,</w:t>
      </w:r>
      <w:r w:rsidR="009525C0" w:rsidRPr="00DB55F2">
        <w:t xml:space="preserve"> ktorá identifikuje oblasti, v ktorých je potrebné vyvinúť ďalšie úsilie</w:t>
      </w:r>
      <w:r w:rsidR="009525C0">
        <w:t xml:space="preserve"> na zlepšenie implementácie RDNM v SR (text rezolúcie tvorí obsah 4. kapitoly). </w:t>
      </w:r>
      <w:r w:rsidR="009525C0" w:rsidRPr="00DB55F2">
        <w:t xml:space="preserve">Prijatím rezolúcie Výboru ministrov Rady Európy sa 4. kolo monitoringu vo vzťahu k SR ukončilo. </w:t>
      </w:r>
    </w:p>
    <w:p w:rsidR="009525C0" w:rsidRPr="00DB55F2" w:rsidRDefault="009525C0" w:rsidP="009525C0">
      <w:pPr>
        <w:contextualSpacing/>
        <w:jc w:val="both"/>
      </w:pPr>
    </w:p>
    <w:p w:rsidR="009525C0" w:rsidRPr="005A23A6" w:rsidRDefault="009525C0" w:rsidP="009525C0">
      <w:pPr>
        <w:contextualSpacing/>
        <w:jc w:val="both"/>
        <w:rPr>
          <w:rStyle w:val="Textzstupnhosymbolu"/>
          <w:b/>
          <w:color w:val="000000"/>
        </w:rPr>
      </w:pPr>
      <w:r w:rsidRPr="005A23A6">
        <w:rPr>
          <w:rStyle w:val="Textzstupnhosymbolu"/>
          <w:b/>
          <w:color w:val="000000"/>
        </w:rPr>
        <w:t xml:space="preserve">3. Zistenia obsiahnuté v štvrtom posudku </w:t>
      </w:r>
      <w:r w:rsidR="00453A6A">
        <w:rPr>
          <w:rStyle w:val="Textzstupnhosymbolu"/>
          <w:b/>
          <w:color w:val="000000"/>
        </w:rPr>
        <w:t>p</w:t>
      </w:r>
      <w:r w:rsidRPr="005A23A6">
        <w:rPr>
          <w:rStyle w:val="Textzstupnhosymbolu"/>
          <w:b/>
          <w:color w:val="000000"/>
        </w:rPr>
        <w:t>oradného výboru Rámcového dohovoru o</w:t>
      </w:r>
      <w:r>
        <w:rPr>
          <w:rStyle w:val="Textzstupnhosymbolu"/>
          <w:b/>
          <w:color w:val="000000"/>
        </w:rPr>
        <w:t> </w:t>
      </w:r>
      <w:r w:rsidRPr="005A23A6">
        <w:rPr>
          <w:rStyle w:val="Textzstupnhosymbolu"/>
          <w:b/>
          <w:color w:val="000000"/>
        </w:rPr>
        <w:t>S</w:t>
      </w:r>
      <w:r>
        <w:rPr>
          <w:rStyle w:val="Textzstupnhosymbolu"/>
          <w:b/>
          <w:color w:val="000000"/>
        </w:rPr>
        <w:t>lovenskej republike</w:t>
      </w:r>
      <w:r w:rsidRPr="005A23A6">
        <w:rPr>
          <w:rStyle w:val="Textzstupnhosymbolu"/>
          <w:b/>
          <w:color w:val="000000"/>
        </w:rPr>
        <w:t xml:space="preserve"> - zhrnutie</w:t>
      </w:r>
    </w:p>
    <w:p w:rsidR="009525C0" w:rsidRPr="005A23A6" w:rsidRDefault="009525C0" w:rsidP="009525C0">
      <w:pPr>
        <w:contextualSpacing/>
        <w:jc w:val="both"/>
        <w:rPr>
          <w:rStyle w:val="Textzstupnhosymbolu"/>
          <w:color w:val="000000"/>
        </w:rPr>
      </w:pPr>
    </w:p>
    <w:p w:rsidR="009525C0" w:rsidRDefault="009525C0" w:rsidP="009525C0">
      <w:pPr>
        <w:jc w:val="both"/>
        <w:rPr>
          <w:iCs/>
          <w:spacing w:val="-3"/>
        </w:rPr>
      </w:pPr>
      <w:r w:rsidRPr="00CD17B4">
        <w:rPr>
          <w:iCs/>
          <w:spacing w:val="-3"/>
        </w:rPr>
        <w:t>Inštitucionáln</w:t>
      </w:r>
      <w:r>
        <w:rPr>
          <w:iCs/>
          <w:spacing w:val="-3"/>
        </w:rPr>
        <w:t>y rámec</w:t>
      </w:r>
      <w:r w:rsidR="0072503A">
        <w:rPr>
          <w:iCs/>
          <w:spacing w:val="-3"/>
        </w:rPr>
        <w:t>:</w:t>
      </w:r>
    </w:p>
    <w:p w:rsidR="009525C0" w:rsidRPr="005A23A6" w:rsidRDefault="009525C0" w:rsidP="009525C0">
      <w:pPr>
        <w:jc w:val="both"/>
        <w:rPr>
          <w:iCs/>
          <w:spacing w:val="-3"/>
        </w:rPr>
      </w:pPr>
    </w:p>
    <w:p w:rsidR="009525C0" w:rsidRPr="009449F1" w:rsidRDefault="009525C0" w:rsidP="009525C0">
      <w:pPr>
        <w:jc w:val="both"/>
      </w:pPr>
      <w:r w:rsidRPr="005A23A6">
        <w:rPr>
          <w:rStyle w:val="hps"/>
        </w:rPr>
        <w:t>Poradný výbor vo svojom posudku konštatuje, že inštitucionálna</w:t>
      </w:r>
      <w:r w:rsidRPr="005A23A6">
        <w:t xml:space="preserve"> </w:t>
      </w:r>
      <w:r w:rsidRPr="005A23A6">
        <w:rPr>
          <w:rStyle w:val="hps"/>
        </w:rPr>
        <w:t xml:space="preserve">štruktúra </w:t>
      </w:r>
      <w:r>
        <w:rPr>
          <w:rStyle w:val="hps"/>
        </w:rPr>
        <w:t>SR</w:t>
      </w:r>
      <w:r w:rsidRPr="005A23A6">
        <w:t xml:space="preserve"> </w:t>
      </w:r>
      <w:r w:rsidRPr="005A23A6">
        <w:rPr>
          <w:rStyle w:val="hps"/>
        </w:rPr>
        <w:t>týkajúca</w:t>
      </w:r>
      <w:r w:rsidRPr="005A23A6">
        <w:t xml:space="preserve"> </w:t>
      </w:r>
      <w:r w:rsidRPr="005A23A6">
        <w:rPr>
          <w:rStyle w:val="hps"/>
        </w:rPr>
        <w:t>sa</w:t>
      </w:r>
      <w:r w:rsidRPr="005A23A6">
        <w:t xml:space="preserve"> </w:t>
      </w:r>
      <w:r w:rsidRPr="005A23A6">
        <w:rPr>
          <w:rStyle w:val="hps"/>
        </w:rPr>
        <w:t>ľudských</w:t>
      </w:r>
      <w:r w:rsidRPr="005A23A6">
        <w:t xml:space="preserve"> </w:t>
      </w:r>
      <w:r w:rsidRPr="005A23A6">
        <w:rPr>
          <w:rStyle w:val="hps"/>
        </w:rPr>
        <w:t>práv</w:t>
      </w:r>
      <w:r w:rsidRPr="005A23A6">
        <w:t xml:space="preserve"> </w:t>
      </w:r>
      <w:r w:rsidRPr="005A23A6">
        <w:rPr>
          <w:rStyle w:val="hps"/>
        </w:rPr>
        <w:t>a</w:t>
      </w:r>
      <w:r w:rsidRPr="005A23A6">
        <w:t xml:space="preserve"> </w:t>
      </w:r>
      <w:r w:rsidRPr="005A23A6">
        <w:rPr>
          <w:rStyle w:val="hps"/>
        </w:rPr>
        <w:t>práv príslušníkov národnostných menšín</w:t>
      </w:r>
      <w:r w:rsidRPr="005A23A6">
        <w:t xml:space="preserve"> </w:t>
      </w:r>
      <w:r w:rsidRPr="005A23A6">
        <w:rPr>
          <w:rStyle w:val="hps"/>
        </w:rPr>
        <w:t>prešla</w:t>
      </w:r>
      <w:r w:rsidRPr="005A23A6">
        <w:t xml:space="preserve"> </w:t>
      </w:r>
      <w:r w:rsidRPr="005A23A6">
        <w:rPr>
          <w:rStyle w:val="hps"/>
        </w:rPr>
        <w:t>v</w:t>
      </w:r>
      <w:r w:rsidRPr="005A23A6">
        <w:t xml:space="preserve"> sledovanom období výraznými </w:t>
      </w:r>
      <w:r w:rsidRPr="005A23A6">
        <w:rPr>
          <w:rStyle w:val="hps"/>
        </w:rPr>
        <w:t>zmenami, pričom schopnosť vlády účinne</w:t>
      </w:r>
      <w:r w:rsidRPr="005A23A6">
        <w:t xml:space="preserve"> </w:t>
      </w:r>
      <w:r w:rsidRPr="005A23A6">
        <w:rPr>
          <w:rStyle w:val="hps"/>
        </w:rPr>
        <w:t>koordinovať</w:t>
      </w:r>
      <w:r w:rsidRPr="005A23A6">
        <w:t xml:space="preserve"> </w:t>
      </w:r>
      <w:r w:rsidRPr="005A23A6">
        <w:rPr>
          <w:rStyle w:val="hps"/>
        </w:rPr>
        <w:t>všetky kroky týkajúce</w:t>
      </w:r>
      <w:r w:rsidRPr="005A23A6">
        <w:t xml:space="preserve"> </w:t>
      </w:r>
      <w:r w:rsidRPr="005A23A6">
        <w:rPr>
          <w:rStyle w:val="hps"/>
        </w:rPr>
        <w:t>sa</w:t>
      </w:r>
      <w:r w:rsidRPr="005A23A6">
        <w:t xml:space="preserve"> </w:t>
      </w:r>
      <w:r w:rsidRPr="005A23A6">
        <w:rPr>
          <w:rStyle w:val="hps"/>
        </w:rPr>
        <w:t>ochrany práv príslušníkov národnostných menšín</w:t>
      </w:r>
      <w:r w:rsidRPr="005A23A6">
        <w:t xml:space="preserve"> sa </w:t>
      </w:r>
      <w:r w:rsidRPr="005A23A6">
        <w:rPr>
          <w:rStyle w:val="hps"/>
        </w:rPr>
        <w:t>oslabila najmä</w:t>
      </w:r>
      <w:r w:rsidRPr="005A23A6">
        <w:t xml:space="preserve"> po </w:t>
      </w:r>
      <w:r w:rsidRPr="005A23A6">
        <w:rPr>
          <w:rStyle w:val="hps"/>
        </w:rPr>
        <w:t>zrušení</w:t>
      </w:r>
      <w:r w:rsidRPr="005A23A6">
        <w:t xml:space="preserve"> </w:t>
      </w:r>
      <w:r w:rsidRPr="005A23A6">
        <w:rPr>
          <w:rStyle w:val="hps"/>
        </w:rPr>
        <w:t>pozície</w:t>
      </w:r>
      <w:r w:rsidRPr="005A23A6">
        <w:t xml:space="preserve"> </w:t>
      </w:r>
      <w:r w:rsidRPr="005A23A6">
        <w:rPr>
          <w:rStyle w:val="hps"/>
        </w:rPr>
        <w:t>podpredsedu</w:t>
      </w:r>
      <w:r w:rsidRPr="005A23A6">
        <w:t xml:space="preserve"> </w:t>
      </w:r>
      <w:r w:rsidRPr="005A23A6">
        <w:rPr>
          <w:rStyle w:val="hps"/>
        </w:rPr>
        <w:t>vlády pre</w:t>
      </w:r>
      <w:r w:rsidRPr="005A23A6">
        <w:t xml:space="preserve"> </w:t>
      </w:r>
      <w:r w:rsidRPr="005A23A6">
        <w:rPr>
          <w:rStyle w:val="hps"/>
        </w:rPr>
        <w:t>ľudské</w:t>
      </w:r>
      <w:r w:rsidRPr="005A23A6">
        <w:t xml:space="preserve"> </w:t>
      </w:r>
      <w:r w:rsidRPr="005A23A6">
        <w:rPr>
          <w:rStyle w:val="hps"/>
        </w:rPr>
        <w:t>práva</w:t>
      </w:r>
      <w:r w:rsidRPr="005A23A6">
        <w:t xml:space="preserve"> </w:t>
      </w:r>
      <w:r w:rsidRPr="005A23A6">
        <w:rPr>
          <w:rStyle w:val="hps"/>
        </w:rPr>
        <w:t>a</w:t>
      </w:r>
      <w:r w:rsidRPr="005A23A6">
        <w:t xml:space="preserve"> </w:t>
      </w:r>
      <w:r w:rsidRPr="005A23A6">
        <w:rPr>
          <w:rStyle w:val="hps"/>
        </w:rPr>
        <w:t>národnostné</w:t>
      </w:r>
      <w:r w:rsidRPr="005A23A6">
        <w:t xml:space="preserve"> </w:t>
      </w:r>
      <w:r w:rsidRPr="005A23A6">
        <w:rPr>
          <w:rStyle w:val="hps"/>
        </w:rPr>
        <w:t>menšiny</w:t>
      </w:r>
      <w:r w:rsidRPr="005A23A6">
        <w:t xml:space="preserve"> </w:t>
      </w:r>
      <w:r w:rsidRPr="005A23A6">
        <w:rPr>
          <w:rStyle w:val="hps"/>
        </w:rPr>
        <w:t>v</w:t>
      </w:r>
      <w:r w:rsidRPr="005A23A6">
        <w:t xml:space="preserve"> </w:t>
      </w:r>
      <w:r w:rsidRPr="005A23A6">
        <w:rPr>
          <w:rStyle w:val="hps"/>
        </w:rPr>
        <w:t>roku</w:t>
      </w:r>
      <w:r w:rsidRPr="005A23A6">
        <w:t xml:space="preserve"> </w:t>
      </w:r>
      <w:r w:rsidRPr="005A23A6">
        <w:rPr>
          <w:rStyle w:val="hps"/>
        </w:rPr>
        <w:t>2012.</w:t>
      </w:r>
      <w:r w:rsidRPr="005A23A6">
        <w:t xml:space="preserve"> </w:t>
      </w:r>
      <w:r w:rsidRPr="005A23A6">
        <w:rPr>
          <w:rStyle w:val="hps"/>
        </w:rPr>
        <w:t>Splnomocnenec</w:t>
      </w:r>
      <w:r w:rsidRPr="005A23A6">
        <w:t xml:space="preserve"> </w:t>
      </w:r>
      <w:r w:rsidRPr="005A23A6">
        <w:rPr>
          <w:rStyle w:val="hps"/>
        </w:rPr>
        <w:t>vlády pre</w:t>
      </w:r>
      <w:r w:rsidRPr="005A23A6">
        <w:t xml:space="preserve"> </w:t>
      </w:r>
      <w:r w:rsidRPr="005A23A6">
        <w:rPr>
          <w:rStyle w:val="hps"/>
        </w:rPr>
        <w:t>rómske</w:t>
      </w:r>
      <w:r w:rsidRPr="005A23A6">
        <w:t xml:space="preserve"> </w:t>
      </w:r>
      <w:r w:rsidRPr="005A23A6">
        <w:rPr>
          <w:rStyle w:val="hps"/>
        </w:rPr>
        <w:t>komunity</w:t>
      </w:r>
      <w:r w:rsidRPr="005A23A6">
        <w:t xml:space="preserve"> </w:t>
      </w:r>
      <w:r w:rsidRPr="005A23A6">
        <w:rPr>
          <w:rStyle w:val="hps"/>
        </w:rPr>
        <w:t>bol preradený</w:t>
      </w:r>
      <w:r w:rsidRPr="005A23A6">
        <w:t xml:space="preserve"> </w:t>
      </w:r>
      <w:r w:rsidRPr="005A23A6">
        <w:rPr>
          <w:rStyle w:val="hps"/>
        </w:rPr>
        <w:t>pod</w:t>
      </w:r>
      <w:r w:rsidRPr="005A23A6">
        <w:t xml:space="preserve"> </w:t>
      </w:r>
      <w:r>
        <w:rPr>
          <w:rStyle w:val="hps"/>
        </w:rPr>
        <w:t>ministerstvo</w:t>
      </w:r>
      <w:r w:rsidRPr="005A23A6">
        <w:t xml:space="preserve"> </w:t>
      </w:r>
      <w:r w:rsidRPr="005A23A6">
        <w:rPr>
          <w:rStyle w:val="hps"/>
        </w:rPr>
        <w:t>vnútra</w:t>
      </w:r>
      <w:r w:rsidRPr="005A23A6">
        <w:t>,</w:t>
      </w:r>
      <w:r>
        <w:t xml:space="preserve"> </w:t>
      </w:r>
      <w:r w:rsidRPr="005A23A6">
        <w:t xml:space="preserve">čo môže evokovať vnímanie rómskej problematiky </w:t>
      </w:r>
      <w:r w:rsidRPr="005A23A6">
        <w:rPr>
          <w:rStyle w:val="hps"/>
        </w:rPr>
        <w:t>ako bezpečnostnej výzvy</w:t>
      </w:r>
      <w:r w:rsidRPr="005A23A6">
        <w:t>.</w:t>
      </w:r>
      <w:r>
        <w:t xml:space="preserve"> </w:t>
      </w:r>
      <w:r w:rsidRPr="005A23A6">
        <w:rPr>
          <w:rStyle w:val="hps"/>
        </w:rPr>
        <w:t>Poradný</w:t>
      </w:r>
      <w:r w:rsidRPr="005A23A6">
        <w:t xml:space="preserve"> </w:t>
      </w:r>
      <w:r w:rsidRPr="005A23A6">
        <w:rPr>
          <w:rStyle w:val="hps"/>
        </w:rPr>
        <w:t>výbor</w:t>
      </w:r>
      <w:r>
        <w:rPr>
          <w:rStyle w:val="hps"/>
        </w:rPr>
        <w:t xml:space="preserve"> preto vyzýva na </w:t>
      </w:r>
      <w:r w:rsidRPr="005A23A6">
        <w:rPr>
          <w:rStyle w:val="hps"/>
        </w:rPr>
        <w:t>prijatie adekvátnych opatrení na ukončenie</w:t>
      </w:r>
      <w:r w:rsidRPr="005A23A6">
        <w:t xml:space="preserve"> výkyvov v </w:t>
      </w:r>
      <w:r w:rsidRPr="005A23A6">
        <w:rPr>
          <w:rStyle w:val="hps"/>
        </w:rPr>
        <w:t>inštitucionálnej</w:t>
      </w:r>
      <w:r w:rsidRPr="005A23A6">
        <w:t xml:space="preserve"> </w:t>
      </w:r>
      <w:r w:rsidRPr="005A23A6">
        <w:rPr>
          <w:rStyle w:val="hps"/>
        </w:rPr>
        <w:t>zodpovednosti za</w:t>
      </w:r>
      <w:r>
        <w:rPr>
          <w:rStyle w:val="hps"/>
        </w:rPr>
        <w:t xml:space="preserve"> </w:t>
      </w:r>
      <w:r>
        <w:rPr>
          <w:rStyle w:val="hps"/>
        </w:rPr>
        <w:lastRenderedPageBreak/>
        <w:t>oblasť</w:t>
      </w:r>
      <w:r w:rsidRPr="005A23A6">
        <w:t xml:space="preserve"> </w:t>
      </w:r>
      <w:r>
        <w:rPr>
          <w:rStyle w:val="hps"/>
        </w:rPr>
        <w:t>ľudských</w:t>
      </w:r>
      <w:r w:rsidRPr="005A23A6">
        <w:rPr>
          <w:rStyle w:val="hps"/>
        </w:rPr>
        <w:t xml:space="preserve"> práv</w:t>
      </w:r>
      <w:r w:rsidRPr="005A23A6">
        <w:t xml:space="preserve"> </w:t>
      </w:r>
      <w:r>
        <w:rPr>
          <w:rStyle w:val="hps"/>
        </w:rPr>
        <w:t>a práv príslušníkov</w:t>
      </w:r>
      <w:r w:rsidRPr="005A23A6">
        <w:rPr>
          <w:rStyle w:val="hps"/>
        </w:rPr>
        <w:t xml:space="preserve"> národnostných menšín</w:t>
      </w:r>
      <w:r w:rsidRPr="005A23A6">
        <w:t xml:space="preserve"> </w:t>
      </w:r>
      <w:r w:rsidRPr="005A23A6">
        <w:rPr>
          <w:rStyle w:val="hps"/>
        </w:rPr>
        <w:t>a</w:t>
      </w:r>
      <w:r w:rsidRPr="005A23A6">
        <w:t xml:space="preserve"> na umožnenie </w:t>
      </w:r>
      <w:r w:rsidRPr="005A23A6">
        <w:rPr>
          <w:rStyle w:val="hps"/>
        </w:rPr>
        <w:t>efektívnej</w:t>
      </w:r>
      <w:r w:rsidRPr="005A23A6">
        <w:t xml:space="preserve"> </w:t>
      </w:r>
      <w:r w:rsidRPr="005A23A6">
        <w:rPr>
          <w:rStyle w:val="hps"/>
        </w:rPr>
        <w:t>medzirezortnej</w:t>
      </w:r>
      <w:r w:rsidRPr="005A23A6">
        <w:t xml:space="preserve"> </w:t>
      </w:r>
      <w:r w:rsidRPr="005A23A6">
        <w:rPr>
          <w:rStyle w:val="hps"/>
        </w:rPr>
        <w:t>koordinácie</w:t>
      </w:r>
      <w:r w:rsidRPr="005A23A6">
        <w:t xml:space="preserve"> </w:t>
      </w:r>
      <w:r>
        <w:rPr>
          <w:rStyle w:val="hps"/>
        </w:rPr>
        <w:t>v uvedených oblastiach.</w:t>
      </w:r>
    </w:p>
    <w:p w:rsidR="009525C0" w:rsidRPr="005A23A6" w:rsidRDefault="009525C0" w:rsidP="009525C0">
      <w:pPr>
        <w:jc w:val="both"/>
      </w:pPr>
    </w:p>
    <w:p w:rsidR="009525C0" w:rsidRDefault="009525C0" w:rsidP="009525C0">
      <w:pPr>
        <w:jc w:val="both"/>
        <w:rPr>
          <w:rStyle w:val="hps"/>
        </w:rPr>
      </w:pPr>
      <w:r w:rsidRPr="005A23A6">
        <w:rPr>
          <w:color w:val="000000"/>
        </w:rPr>
        <w:t xml:space="preserve">Poradný </w:t>
      </w:r>
      <w:r w:rsidRPr="005A23A6">
        <w:rPr>
          <w:rStyle w:val="hps"/>
        </w:rPr>
        <w:t>výbor</w:t>
      </w:r>
      <w:r w:rsidRPr="005A23A6">
        <w:t xml:space="preserve"> </w:t>
      </w:r>
      <w:r w:rsidRPr="005A23A6">
        <w:rPr>
          <w:rStyle w:val="hps"/>
        </w:rPr>
        <w:t>ďalej</w:t>
      </w:r>
      <w:r w:rsidRPr="005A23A6">
        <w:t xml:space="preserve"> berie na vedomie, </w:t>
      </w:r>
      <w:r w:rsidRPr="005A23A6">
        <w:rPr>
          <w:rStyle w:val="hps"/>
        </w:rPr>
        <w:t>že po troch</w:t>
      </w:r>
      <w:r w:rsidRPr="005A23A6">
        <w:t xml:space="preserve"> </w:t>
      </w:r>
      <w:r w:rsidRPr="005A23A6">
        <w:rPr>
          <w:rStyle w:val="hps"/>
        </w:rPr>
        <w:t>rokoch</w:t>
      </w:r>
      <w:r w:rsidRPr="005A23A6">
        <w:t xml:space="preserve"> </w:t>
      </w:r>
      <w:r w:rsidRPr="005A23A6">
        <w:rPr>
          <w:rStyle w:val="hps"/>
        </w:rPr>
        <w:t xml:space="preserve">príprav bola </w:t>
      </w:r>
      <w:r>
        <w:rPr>
          <w:rStyle w:val="hps"/>
        </w:rPr>
        <w:t xml:space="preserve">na schválenie </w:t>
      </w:r>
      <w:r w:rsidRPr="005A23A6">
        <w:rPr>
          <w:rStyle w:val="hps"/>
        </w:rPr>
        <w:t>vláde predložená Celoštátna stratégia ochrany a podpory</w:t>
      </w:r>
      <w:r w:rsidRPr="005A23A6">
        <w:t xml:space="preserve"> </w:t>
      </w:r>
      <w:r w:rsidRPr="005A23A6">
        <w:rPr>
          <w:rStyle w:val="hps"/>
        </w:rPr>
        <w:t>ľudských práv</w:t>
      </w:r>
      <w:r w:rsidRPr="005A23A6">
        <w:t>. Jej</w:t>
      </w:r>
      <w:r w:rsidRPr="005A23A6">
        <w:rPr>
          <w:rStyle w:val="hps"/>
        </w:rPr>
        <w:t xml:space="preserve"> vypracovaním bola v</w:t>
      </w:r>
      <w:r w:rsidRPr="005A23A6">
        <w:t xml:space="preserve"> </w:t>
      </w:r>
      <w:r w:rsidRPr="005A23A6">
        <w:rPr>
          <w:rStyle w:val="hps"/>
        </w:rPr>
        <w:t>roku</w:t>
      </w:r>
      <w:r w:rsidRPr="005A23A6">
        <w:t xml:space="preserve"> </w:t>
      </w:r>
      <w:r w:rsidRPr="005A23A6">
        <w:rPr>
          <w:rStyle w:val="hps"/>
        </w:rPr>
        <w:t>2011</w:t>
      </w:r>
      <w:r w:rsidRPr="005A23A6">
        <w:t xml:space="preserve"> </w:t>
      </w:r>
      <w:r w:rsidRPr="005A23A6">
        <w:rPr>
          <w:rStyle w:val="hps"/>
        </w:rPr>
        <w:t>poverená</w:t>
      </w:r>
      <w:r w:rsidRPr="005A23A6">
        <w:t xml:space="preserve"> </w:t>
      </w:r>
      <w:r w:rsidRPr="005A23A6">
        <w:rPr>
          <w:rStyle w:val="hps"/>
        </w:rPr>
        <w:t>Rada</w:t>
      </w:r>
      <w:r w:rsidRPr="005A23A6">
        <w:t xml:space="preserve"> </w:t>
      </w:r>
      <w:r w:rsidRPr="005A23A6">
        <w:rPr>
          <w:rStyle w:val="hps"/>
        </w:rPr>
        <w:t xml:space="preserve">vlády </w:t>
      </w:r>
      <w:r>
        <w:rPr>
          <w:rStyle w:val="hps"/>
        </w:rPr>
        <w:t xml:space="preserve">SR </w:t>
      </w:r>
      <w:r w:rsidRPr="005A23A6">
        <w:rPr>
          <w:rStyle w:val="hps"/>
        </w:rPr>
        <w:t>pre</w:t>
      </w:r>
      <w:r w:rsidRPr="005A23A6">
        <w:t xml:space="preserve"> </w:t>
      </w:r>
      <w:r w:rsidRPr="005A23A6">
        <w:rPr>
          <w:rStyle w:val="hps"/>
        </w:rPr>
        <w:t>ľudské práva</w:t>
      </w:r>
      <w:r w:rsidRPr="005A23A6">
        <w:t xml:space="preserve">, </w:t>
      </w:r>
      <w:r w:rsidRPr="005A23A6">
        <w:rPr>
          <w:rStyle w:val="hps"/>
        </w:rPr>
        <w:t>národnostné</w:t>
      </w:r>
      <w:r w:rsidRPr="005A23A6">
        <w:t xml:space="preserve"> </w:t>
      </w:r>
      <w:r w:rsidRPr="005A23A6">
        <w:rPr>
          <w:rStyle w:val="hps"/>
        </w:rPr>
        <w:t>menšiny</w:t>
      </w:r>
      <w:r w:rsidRPr="005A23A6">
        <w:t xml:space="preserve"> </w:t>
      </w:r>
      <w:r w:rsidRPr="005A23A6">
        <w:rPr>
          <w:rStyle w:val="hps"/>
        </w:rPr>
        <w:t>a</w:t>
      </w:r>
      <w:r w:rsidRPr="005A23A6">
        <w:t xml:space="preserve"> </w:t>
      </w:r>
      <w:r w:rsidRPr="005A23A6">
        <w:rPr>
          <w:rStyle w:val="hps"/>
        </w:rPr>
        <w:t>rodovú rovnosť</w:t>
      </w:r>
      <w:r w:rsidRPr="005A23A6">
        <w:t xml:space="preserve">. </w:t>
      </w:r>
      <w:r>
        <w:t xml:space="preserve">Poradný výbor v posudku ocenil princíp </w:t>
      </w:r>
      <w:proofErr w:type="spellStart"/>
      <w:r>
        <w:t>participatívnosti</w:t>
      </w:r>
      <w:proofErr w:type="spellEnd"/>
      <w:r>
        <w:t xml:space="preserve"> pri príprave stratégie, zároveň však naznačil, že v konečnom výsledku </w:t>
      </w:r>
      <w:r>
        <w:rPr>
          <w:rStyle w:val="hps"/>
        </w:rPr>
        <w:t>chýbala</w:t>
      </w:r>
      <w:r w:rsidRPr="005A23A6">
        <w:rPr>
          <w:rStyle w:val="hps"/>
        </w:rPr>
        <w:t xml:space="preserve"> politická</w:t>
      </w:r>
      <w:r w:rsidRPr="005A23A6">
        <w:t xml:space="preserve"> </w:t>
      </w:r>
      <w:r w:rsidRPr="005A23A6">
        <w:rPr>
          <w:rStyle w:val="hps"/>
        </w:rPr>
        <w:t>vôľa</w:t>
      </w:r>
      <w:r w:rsidRPr="005A23A6">
        <w:t xml:space="preserve"> doplniť do </w:t>
      </w:r>
      <w:r w:rsidRPr="005A23A6">
        <w:rPr>
          <w:rStyle w:val="hps"/>
        </w:rPr>
        <w:t>citlivejších častí</w:t>
      </w:r>
      <w:r w:rsidRPr="005A23A6">
        <w:t xml:space="preserve"> </w:t>
      </w:r>
      <w:r w:rsidRPr="005A23A6">
        <w:rPr>
          <w:rStyle w:val="hps"/>
        </w:rPr>
        <w:t>stratégie</w:t>
      </w:r>
      <w:r w:rsidRPr="005A23A6">
        <w:t xml:space="preserve"> </w:t>
      </w:r>
      <w:r w:rsidRPr="005A23A6">
        <w:rPr>
          <w:rStyle w:val="hps"/>
        </w:rPr>
        <w:t xml:space="preserve">vrátane častí </w:t>
      </w:r>
      <w:r w:rsidRPr="005A23A6">
        <w:t xml:space="preserve">súvisiacich s </w:t>
      </w:r>
      <w:r w:rsidRPr="005A23A6">
        <w:rPr>
          <w:rStyle w:val="hps"/>
        </w:rPr>
        <w:t>národnostnými</w:t>
      </w:r>
      <w:r w:rsidRPr="005A23A6">
        <w:t xml:space="preserve"> </w:t>
      </w:r>
      <w:r w:rsidRPr="005A23A6">
        <w:rPr>
          <w:rStyle w:val="hps"/>
        </w:rPr>
        <w:t>menšinami</w:t>
      </w:r>
      <w:r w:rsidRPr="005A23A6">
        <w:t xml:space="preserve">, </w:t>
      </w:r>
      <w:r w:rsidRPr="005A23A6">
        <w:rPr>
          <w:rStyle w:val="hps"/>
        </w:rPr>
        <w:t>akčné plány</w:t>
      </w:r>
      <w:r w:rsidRPr="005A23A6">
        <w:t xml:space="preserve"> </w:t>
      </w:r>
      <w:r w:rsidRPr="005A23A6">
        <w:rPr>
          <w:rStyle w:val="hps"/>
        </w:rPr>
        <w:t>pre</w:t>
      </w:r>
      <w:r w:rsidRPr="005A23A6">
        <w:t xml:space="preserve"> </w:t>
      </w:r>
      <w:r w:rsidRPr="005A23A6">
        <w:rPr>
          <w:rStyle w:val="hps"/>
        </w:rPr>
        <w:t>stanovenie konkrétnych</w:t>
      </w:r>
      <w:r w:rsidRPr="005A23A6">
        <w:t xml:space="preserve"> </w:t>
      </w:r>
      <w:r w:rsidRPr="005A23A6">
        <w:rPr>
          <w:rStyle w:val="hps"/>
        </w:rPr>
        <w:t>kritérií</w:t>
      </w:r>
      <w:r>
        <w:rPr>
          <w:rStyle w:val="hps"/>
        </w:rPr>
        <w:t xml:space="preserve"> a priorít</w:t>
      </w:r>
      <w:r w:rsidRPr="005A23A6">
        <w:t xml:space="preserve">. </w:t>
      </w:r>
      <w:r w:rsidRPr="005A23A6">
        <w:rPr>
          <w:rStyle w:val="hps"/>
        </w:rPr>
        <w:t>Poradný</w:t>
      </w:r>
      <w:r w:rsidRPr="005A23A6">
        <w:t xml:space="preserve"> </w:t>
      </w:r>
      <w:r w:rsidRPr="005A23A6">
        <w:rPr>
          <w:rStyle w:val="hps"/>
        </w:rPr>
        <w:t>výbor</w:t>
      </w:r>
      <w:r w:rsidRPr="005A23A6">
        <w:t xml:space="preserve"> </w:t>
      </w:r>
      <w:r>
        <w:t xml:space="preserve">však </w:t>
      </w:r>
      <w:r w:rsidRPr="005A23A6">
        <w:rPr>
          <w:rStyle w:val="hps"/>
        </w:rPr>
        <w:t>konštatuje</w:t>
      </w:r>
      <w:r w:rsidRPr="005A23A6">
        <w:t xml:space="preserve">, že stratégia obsahuje </w:t>
      </w:r>
      <w:r w:rsidRPr="005A23A6">
        <w:rPr>
          <w:rStyle w:val="hps"/>
        </w:rPr>
        <w:t>cieľ pripraviť a</w:t>
      </w:r>
      <w:r w:rsidRPr="005A23A6">
        <w:t> </w:t>
      </w:r>
      <w:r w:rsidRPr="005A23A6">
        <w:rPr>
          <w:rStyle w:val="hps"/>
        </w:rPr>
        <w:t>prijať ucelený legislatívny</w:t>
      </w:r>
      <w:r w:rsidRPr="005A23A6">
        <w:t xml:space="preserve"> </w:t>
      </w:r>
      <w:r w:rsidRPr="005A23A6">
        <w:rPr>
          <w:rStyle w:val="hps"/>
        </w:rPr>
        <w:t>rámec týkajúci</w:t>
      </w:r>
      <w:r w:rsidRPr="005A23A6">
        <w:t xml:space="preserve"> </w:t>
      </w:r>
      <w:r w:rsidRPr="005A23A6">
        <w:rPr>
          <w:rStyle w:val="hps"/>
        </w:rPr>
        <w:t>sa</w:t>
      </w:r>
      <w:r w:rsidRPr="005A23A6">
        <w:t xml:space="preserve"> </w:t>
      </w:r>
      <w:r w:rsidRPr="005A23A6">
        <w:rPr>
          <w:rStyle w:val="hps"/>
        </w:rPr>
        <w:t>práv pr</w:t>
      </w:r>
      <w:r>
        <w:rPr>
          <w:rStyle w:val="hps"/>
        </w:rPr>
        <w:t xml:space="preserve">íslušníkov národnostných menšín a vyzýva na jej prijatie a implementáciu. </w:t>
      </w:r>
    </w:p>
    <w:p w:rsidR="009525C0" w:rsidRDefault="009525C0" w:rsidP="009525C0">
      <w:pPr>
        <w:jc w:val="both"/>
      </w:pPr>
    </w:p>
    <w:p w:rsidR="009525C0" w:rsidRDefault="009525C0" w:rsidP="009525C0">
      <w:pPr>
        <w:jc w:val="both"/>
      </w:pPr>
      <w:r w:rsidRPr="005A23A6">
        <w:t>Intolerancia</w:t>
      </w:r>
      <w:r>
        <w:t xml:space="preserve"> a</w:t>
      </w:r>
      <w:r w:rsidR="0072503A">
        <w:t> </w:t>
      </w:r>
      <w:r w:rsidRPr="005A23A6">
        <w:t>diskriminácia</w:t>
      </w:r>
      <w:r w:rsidR="0072503A">
        <w:t>:</w:t>
      </w:r>
    </w:p>
    <w:p w:rsidR="009525C0" w:rsidRPr="005A23A6" w:rsidRDefault="009525C0" w:rsidP="009525C0">
      <w:pPr>
        <w:jc w:val="both"/>
      </w:pPr>
    </w:p>
    <w:p w:rsidR="009525C0" w:rsidRDefault="009525C0" w:rsidP="009525C0">
      <w:pPr>
        <w:shd w:val="clear" w:color="auto" w:fill="FFFFFF"/>
        <w:ind w:right="14"/>
        <w:jc w:val="both"/>
        <w:rPr>
          <w:color w:val="000000"/>
        </w:rPr>
      </w:pPr>
      <w:r w:rsidRPr="005A23A6">
        <w:rPr>
          <w:rStyle w:val="hps"/>
        </w:rPr>
        <w:t>Hoci</w:t>
      </w:r>
      <w:r w:rsidRPr="005A23A6">
        <w:t xml:space="preserve"> </w:t>
      </w:r>
      <w:r>
        <w:rPr>
          <w:rStyle w:val="hps"/>
        </w:rPr>
        <w:t>SR vyvíja úsilie</w:t>
      </w:r>
      <w:r w:rsidRPr="005A23A6">
        <w:t xml:space="preserve"> </w:t>
      </w:r>
      <w:r w:rsidRPr="005A23A6">
        <w:rPr>
          <w:rStyle w:val="hps"/>
        </w:rPr>
        <w:t>podporiť rešpekt</w:t>
      </w:r>
      <w:r w:rsidRPr="005A23A6">
        <w:t xml:space="preserve"> </w:t>
      </w:r>
      <w:r w:rsidRPr="005A23A6">
        <w:rPr>
          <w:rStyle w:val="hps"/>
        </w:rPr>
        <w:t>a</w:t>
      </w:r>
      <w:r w:rsidRPr="005A23A6">
        <w:t> </w:t>
      </w:r>
      <w:r w:rsidRPr="005A23A6">
        <w:rPr>
          <w:rStyle w:val="hps"/>
        </w:rPr>
        <w:t>porozumenie a</w:t>
      </w:r>
      <w:r w:rsidRPr="005A23A6">
        <w:t xml:space="preserve"> celkové </w:t>
      </w:r>
      <w:r w:rsidRPr="005A23A6">
        <w:rPr>
          <w:rStyle w:val="hps"/>
        </w:rPr>
        <w:t>vzťahy</w:t>
      </w:r>
      <w:r w:rsidRPr="005A23A6">
        <w:t xml:space="preserve"> </w:t>
      </w:r>
      <w:r w:rsidRPr="005A23A6">
        <w:rPr>
          <w:rStyle w:val="hps"/>
        </w:rPr>
        <w:t>v spoločnosti</w:t>
      </w:r>
      <w:r w:rsidRPr="005A23A6">
        <w:t xml:space="preserve"> </w:t>
      </w:r>
      <w:r w:rsidRPr="005A23A6">
        <w:rPr>
          <w:rStyle w:val="hps"/>
        </w:rPr>
        <w:t>sú založené</w:t>
      </w:r>
      <w:r w:rsidRPr="005A23A6">
        <w:t xml:space="preserve"> </w:t>
      </w:r>
      <w:r w:rsidRPr="005A23A6">
        <w:rPr>
          <w:rStyle w:val="hps"/>
        </w:rPr>
        <w:t>na</w:t>
      </w:r>
      <w:r w:rsidRPr="005A23A6">
        <w:t xml:space="preserve"> </w:t>
      </w:r>
      <w:r w:rsidRPr="005A23A6">
        <w:rPr>
          <w:rStyle w:val="hps"/>
        </w:rPr>
        <w:t>tolerancii</w:t>
      </w:r>
      <w:r w:rsidRPr="005A23A6">
        <w:t xml:space="preserve">, </w:t>
      </w:r>
      <w:r>
        <w:t xml:space="preserve">podľa konštatovania </w:t>
      </w:r>
      <w:r w:rsidR="00453A6A">
        <w:t>p</w:t>
      </w:r>
      <w:r>
        <w:t xml:space="preserve">oradného výboru sa </w:t>
      </w:r>
      <w:r w:rsidRPr="005A23A6">
        <w:rPr>
          <w:rStyle w:val="hps"/>
        </w:rPr>
        <w:t>stále</w:t>
      </w:r>
      <w:r w:rsidRPr="005A23A6">
        <w:t xml:space="preserve"> </w:t>
      </w:r>
      <w:r w:rsidRPr="005A23A6">
        <w:rPr>
          <w:rStyle w:val="hps"/>
        </w:rPr>
        <w:t>viac</w:t>
      </w:r>
      <w:r w:rsidRPr="005A23A6">
        <w:t xml:space="preserve"> </w:t>
      </w:r>
      <w:r>
        <w:rPr>
          <w:rStyle w:val="hps"/>
        </w:rPr>
        <w:t xml:space="preserve">vyskytujú </w:t>
      </w:r>
      <w:proofErr w:type="spellStart"/>
      <w:r w:rsidRPr="005A23A6">
        <w:rPr>
          <w:rStyle w:val="hps"/>
        </w:rPr>
        <w:t>protirómske</w:t>
      </w:r>
      <w:proofErr w:type="spellEnd"/>
      <w:r w:rsidRPr="005A23A6">
        <w:rPr>
          <w:rStyle w:val="hps"/>
        </w:rPr>
        <w:t xml:space="preserve"> a</w:t>
      </w:r>
      <w:r w:rsidRPr="005A23A6">
        <w:t xml:space="preserve"> </w:t>
      </w:r>
      <w:r w:rsidRPr="005A23A6">
        <w:rPr>
          <w:rStyle w:val="hps"/>
        </w:rPr>
        <w:t>iné</w:t>
      </w:r>
      <w:r w:rsidRPr="005A23A6">
        <w:t xml:space="preserve"> </w:t>
      </w:r>
      <w:r w:rsidRPr="005A23A6">
        <w:rPr>
          <w:rStyle w:val="hps"/>
        </w:rPr>
        <w:t>rasistické</w:t>
      </w:r>
      <w:r w:rsidRPr="005A23A6">
        <w:t xml:space="preserve"> správy v médiách, verejných </w:t>
      </w:r>
      <w:r w:rsidRPr="005A23A6">
        <w:rPr>
          <w:rStyle w:val="hps"/>
        </w:rPr>
        <w:t>diskusiách a</w:t>
      </w:r>
      <w:r w:rsidRPr="005A23A6">
        <w:t xml:space="preserve"> </w:t>
      </w:r>
      <w:r w:rsidRPr="005A23A6">
        <w:rPr>
          <w:rStyle w:val="hps"/>
        </w:rPr>
        <w:t>niekedy</w:t>
      </w:r>
      <w:r w:rsidRPr="005A23A6">
        <w:t xml:space="preserve"> </w:t>
      </w:r>
      <w:r w:rsidRPr="005A23A6">
        <w:rPr>
          <w:rStyle w:val="hps"/>
        </w:rPr>
        <w:t>aj</w:t>
      </w:r>
      <w:r w:rsidRPr="005A23A6">
        <w:t xml:space="preserve"> </w:t>
      </w:r>
      <w:r w:rsidRPr="005A23A6">
        <w:rPr>
          <w:rStyle w:val="hps"/>
        </w:rPr>
        <w:t>na</w:t>
      </w:r>
      <w:r w:rsidRPr="005A23A6">
        <w:t xml:space="preserve"> </w:t>
      </w:r>
      <w:r w:rsidRPr="005A23A6">
        <w:rPr>
          <w:rStyle w:val="hps"/>
        </w:rPr>
        <w:t>politickej</w:t>
      </w:r>
      <w:r w:rsidRPr="005A23A6">
        <w:t xml:space="preserve"> </w:t>
      </w:r>
      <w:r w:rsidRPr="005A23A6">
        <w:rPr>
          <w:rStyle w:val="hps"/>
        </w:rPr>
        <w:t>scéne</w:t>
      </w:r>
      <w:r w:rsidRPr="005A23A6">
        <w:t xml:space="preserve">, </w:t>
      </w:r>
      <w:r w:rsidRPr="005A23A6">
        <w:rPr>
          <w:rStyle w:val="hps"/>
        </w:rPr>
        <w:t>a</w:t>
      </w:r>
      <w:r w:rsidRPr="005A23A6">
        <w:t xml:space="preserve"> </w:t>
      </w:r>
      <w:r w:rsidRPr="005A23A6">
        <w:rPr>
          <w:rStyle w:val="hps"/>
        </w:rPr>
        <w:t>to</w:t>
      </w:r>
      <w:r w:rsidRPr="005A23A6">
        <w:t xml:space="preserve"> </w:t>
      </w:r>
      <w:r w:rsidRPr="005A23A6">
        <w:rPr>
          <w:rStyle w:val="hps"/>
        </w:rPr>
        <w:t>najmä</w:t>
      </w:r>
      <w:r w:rsidRPr="005A23A6">
        <w:t xml:space="preserve"> </w:t>
      </w:r>
      <w:r w:rsidRPr="005A23A6">
        <w:rPr>
          <w:rStyle w:val="hps"/>
        </w:rPr>
        <w:t>počas</w:t>
      </w:r>
      <w:r w:rsidRPr="005A23A6">
        <w:t xml:space="preserve"> </w:t>
      </w:r>
      <w:r w:rsidRPr="005A23A6">
        <w:rPr>
          <w:rStyle w:val="hps"/>
        </w:rPr>
        <w:t>predvolebného</w:t>
      </w:r>
      <w:r w:rsidRPr="005A23A6">
        <w:t xml:space="preserve"> </w:t>
      </w:r>
      <w:r w:rsidRPr="005A23A6">
        <w:rPr>
          <w:rStyle w:val="hps"/>
        </w:rPr>
        <w:t>obdobia</w:t>
      </w:r>
      <w:r w:rsidRPr="005A23A6">
        <w:t xml:space="preserve">. </w:t>
      </w:r>
      <w:r>
        <w:t xml:space="preserve">Poradný výbor oceňuje novelizáciu </w:t>
      </w:r>
      <w:r>
        <w:rPr>
          <w:rStyle w:val="hps"/>
        </w:rPr>
        <w:t>antidiskriminačných právnych predpisov</w:t>
      </w:r>
      <w:r w:rsidRPr="005A23A6">
        <w:rPr>
          <w:rStyle w:val="hps"/>
        </w:rPr>
        <w:t xml:space="preserve"> </w:t>
      </w:r>
      <w:r>
        <w:rPr>
          <w:rStyle w:val="hps"/>
        </w:rPr>
        <w:t>z</w:t>
      </w:r>
      <w:r w:rsidRPr="005A23A6">
        <w:t xml:space="preserve"> </w:t>
      </w:r>
      <w:r w:rsidRPr="005A23A6">
        <w:rPr>
          <w:rStyle w:val="hps"/>
        </w:rPr>
        <w:t>roku</w:t>
      </w:r>
      <w:r w:rsidRPr="005A23A6">
        <w:t xml:space="preserve"> </w:t>
      </w:r>
      <w:r w:rsidRPr="005A23A6">
        <w:rPr>
          <w:rStyle w:val="hps"/>
        </w:rPr>
        <w:t>2013</w:t>
      </w:r>
      <w:r>
        <w:rPr>
          <w:rStyle w:val="hps"/>
        </w:rPr>
        <w:t>, ktoré</w:t>
      </w:r>
      <w:r w:rsidRPr="005A23A6">
        <w:t xml:space="preserve"> </w:t>
      </w:r>
      <w:r w:rsidRPr="005A23A6">
        <w:rPr>
          <w:rStyle w:val="hps"/>
        </w:rPr>
        <w:t>umožnili prijatie pozitívnych</w:t>
      </w:r>
      <w:r w:rsidRPr="005A23A6">
        <w:t xml:space="preserve"> </w:t>
      </w:r>
      <w:r w:rsidRPr="005A23A6">
        <w:rPr>
          <w:rStyle w:val="hps"/>
        </w:rPr>
        <w:t>opatrení s cieľom</w:t>
      </w:r>
      <w:r w:rsidRPr="005A23A6">
        <w:t xml:space="preserve"> </w:t>
      </w:r>
      <w:r w:rsidRPr="005A23A6">
        <w:rPr>
          <w:rStyle w:val="hps"/>
        </w:rPr>
        <w:t>odstrániť systémové znevýhodnenie</w:t>
      </w:r>
      <w:r w:rsidRPr="005A23A6">
        <w:t xml:space="preserve"> </w:t>
      </w:r>
      <w:r w:rsidRPr="005A23A6">
        <w:rPr>
          <w:rStyle w:val="hps"/>
        </w:rPr>
        <w:t>niektorých</w:t>
      </w:r>
      <w:r w:rsidRPr="005A23A6">
        <w:t xml:space="preserve"> </w:t>
      </w:r>
      <w:r w:rsidRPr="005A23A6">
        <w:rPr>
          <w:rStyle w:val="hps"/>
        </w:rPr>
        <w:t>skupín</w:t>
      </w:r>
      <w:r w:rsidRPr="005A23A6">
        <w:t xml:space="preserve"> </w:t>
      </w:r>
      <w:r w:rsidRPr="005A23A6">
        <w:rPr>
          <w:rStyle w:val="hps"/>
        </w:rPr>
        <w:t>vrátane</w:t>
      </w:r>
      <w:r w:rsidRPr="005A23A6">
        <w:t xml:space="preserve"> </w:t>
      </w:r>
      <w:r w:rsidRPr="005A23A6">
        <w:rPr>
          <w:rStyle w:val="hps"/>
        </w:rPr>
        <w:t>Rómov</w:t>
      </w:r>
      <w:r w:rsidRPr="005A23A6">
        <w:t xml:space="preserve">. </w:t>
      </w:r>
      <w:r w:rsidRPr="005A23A6">
        <w:rPr>
          <w:rStyle w:val="hps"/>
        </w:rPr>
        <w:t>Diskriminácia</w:t>
      </w:r>
      <w:r w:rsidRPr="005A23A6">
        <w:t xml:space="preserve"> </w:t>
      </w:r>
      <w:r w:rsidRPr="005A23A6">
        <w:rPr>
          <w:rStyle w:val="hps"/>
        </w:rPr>
        <w:t>je však</w:t>
      </w:r>
      <w:r w:rsidRPr="005A23A6">
        <w:t xml:space="preserve"> </w:t>
      </w:r>
      <w:r>
        <w:t xml:space="preserve">podľa ich zistení </w:t>
      </w:r>
      <w:r>
        <w:rPr>
          <w:rStyle w:val="hps"/>
        </w:rPr>
        <w:t>naďalej</w:t>
      </w:r>
      <w:r w:rsidRPr="005A23A6">
        <w:t xml:space="preserve"> značne </w:t>
      </w:r>
      <w:r w:rsidRPr="005A23A6">
        <w:rPr>
          <w:rStyle w:val="hps"/>
        </w:rPr>
        <w:t>rozšírená.</w:t>
      </w:r>
      <w:r w:rsidRPr="005A23A6">
        <w:t xml:space="preserve"> </w:t>
      </w:r>
      <w:r w:rsidRPr="005A23A6">
        <w:rPr>
          <w:rStyle w:val="hps"/>
        </w:rPr>
        <w:t>Len</w:t>
      </w:r>
      <w:r w:rsidRPr="005A23A6">
        <w:t xml:space="preserve"> </w:t>
      </w:r>
      <w:r w:rsidRPr="005A23A6">
        <w:rPr>
          <w:rStyle w:val="hps"/>
        </w:rPr>
        <w:t>malé</w:t>
      </w:r>
      <w:r w:rsidRPr="005A23A6">
        <w:t xml:space="preserve"> </w:t>
      </w:r>
      <w:r w:rsidRPr="005A23A6">
        <w:rPr>
          <w:rStyle w:val="hps"/>
        </w:rPr>
        <w:t>percento</w:t>
      </w:r>
      <w:r w:rsidRPr="005A23A6">
        <w:t xml:space="preserve"> poškodených sa domáha nápravy </w:t>
      </w:r>
      <w:r w:rsidRPr="005A23A6">
        <w:rPr>
          <w:rStyle w:val="hps"/>
        </w:rPr>
        <w:t>právnou cestou</w:t>
      </w:r>
      <w:r w:rsidRPr="005A23A6">
        <w:t>, pretože</w:t>
      </w:r>
      <w:r w:rsidRPr="005A23A6">
        <w:rPr>
          <w:rStyle w:val="hps"/>
        </w:rPr>
        <w:t xml:space="preserve"> celkové povedomie</w:t>
      </w:r>
      <w:r w:rsidRPr="005A23A6">
        <w:t xml:space="preserve"> </w:t>
      </w:r>
      <w:r w:rsidRPr="005A23A6">
        <w:rPr>
          <w:rStyle w:val="hps"/>
        </w:rPr>
        <w:t xml:space="preserve">a znalosti </w:t>
      </w:r>
      <w:r>
        <w:rPr>
          <w:rStyle w:val="hps"/>
        </w:rPr>
        <w:br/>
      </w:r>
      <w:r w:rsidRPr="005A23A6">
        <w:rPr>
          <w:rStyle w:val="hps"/>
        </w:rPr>
        <w:t>v spoločnosti</w:t>
      </w:r>
      <w:r w:rsidRPr="005A23A6">
        <w:t xml:space="preserve"> o </w:t>
      </w:r>
      <w:r w:rsidRPr="005A23A6">
        <w:rPr>
          <w:rStyle w:val="hps"/>
        </w:rPr>
        <w:t>antidiskriminačnej</w:t>
      </w:r>
      <w:r w:rsidRPr="005A23A6">
        <w:t xml:space="preserve"> </w:t>
      </w:r>
      <w:r>
        <w:rPr>
          <w:rStyle w:val="hps"/>
        </w:rPr>
        <w:t>legislatíve</w:t>
      </w:r>
      <w:r w:rsidRPr="005A23A6">
        <w:rPr>
          <w:rStyle w:val="hps"/>
        </w:rPr>
        <w:t xml:space="preserve"> sú</w:t>
      </w:r>
      <w:r w:rsidRPr="005A23A6">
        <w:t xml:space="preserve"> </w:t>
      </w:r>
      <w:r w:rsidRPr="005A23A6">
        <w:rPr>
          <w:rStyle w:val="hps"/>
        </w:rPr>
        <w:t>nedostatočné</w:t>
      </w:r>
      <w:r w:rsidRPr="005A23A6">
        <w:t xml:space="preserve">, </w:t>
      </w:r>
      <w:r w:rsidRPr="005A23A6">
        <w:rPr>
          <w:rStyle w:val="hps"/>
        </w:rPr>
        <w:t>a</w:t>
      </w:r>
      <w:r w:rsidRPr="005A23A6">
        <w:t xml:space="preserve"> </w:t>
      </w:r>
      <w:r w:rsidRPr="005A23A6">
        <w:rPr>
          <w:rStyle w:val="hps"/>
        </w:rPr>
        <w:t>to</w:t>
      </w:r>
      <w:r w:rsidRPr="005A23A6">
        <w:t xml:space="preserve"> </w:t>
      </w:r>
      <w:r w:rsidRPr="005A23A6">
        <w:rPr>
          <w:rStyle w:val="hps"/>
        </w:rPr>
        <w:t>najmä</w:t>
      </w:r>
      <w:r w:rsidRPr="005A23A6">
        <w:t xml:space="preserve"> </w:t>
      </w:r>
      <w:r>
        <w:t>v</w:t>
      </w:r>
      <w:r w:rsidRPr="005A23A6">
        <w:t> </w:t>
      </w:r>
      <w:r>
        <w:rPr>
          <w:rStyle w:val="hps"/>
        </w:rPr>
        <w:t>skupinách</w:t>
      </w:r>
      <w:r w:rsidRPr="005A23A6">
        <w:rPr>
          <w:rStyle w:val="hps"/>
        </w:rPr>
        <w:t xml:space="preserve"> najčast</w:t>
      </w:r>
      <w:r>
        <w:rPr>
          <w:rStyle w:val="hps"/>
        </w:rPr>
        <w:t>ejšie označovaných ako poškodených</w:t>
      </w:r>
      <w:r w:rsidRPr="005A23A6">
        <w:rPr>
          <w:rStyle w:val="hps"/>
        </w:rPr>
        <w:t xml:space="preserve">. </w:t>
      </w:r>
      <w:r>
        <w:rPr>
          <w:rStyle w:val="hps"/>
        </w:rPr>
        <w:t>Poradný výbor konštatuje, že d</w:t>
      </w:r>
      <w:r w:rsidRPr="005A23A6">
        <w:rPr>
          <w:rStyle w:val="hps"/>
        </w:rPr>
        <w:t>ôvera</w:t>
      </w:r>
      <w:r w:rsidRPr="005A23A6">
        <w:t xml:space="preserve"> </w:t>
      </w:r>
      <w:r w:rsidRPr="005A23A6">
        <w:rPr>
          <w:rStyle w:val="hps"/>
        </w:rPr>
        <w:t>v</w:t>
      </w:r>
      <w:r w:rsidRPr="005A23A6">
        <w:t> </w:t>
      </w:r>
      <w:r w:rsidRPr="005A23A6">
        <w:rPr>
          <w:rStyle w:val="hps"/>
        </w:rPr>
        <w:t>políciu je</w:t>
      </w:r>
      <w:r w:rsidRPr="005A23A6">
        <w:t xml:space="preserve"> </w:t>
      </w:r>
      <w:r>
        <w:rPr>
          <w:rStyle w:val="hps"/>
        </w:rPr>
        <w:t>v</w:t>
      </w:r>
      <w:r w:rsidRPr="005A23A6">
        <w:rPr>
          <w:rStyle w:val="hps"/>
        </w:rPr>
        <w:t xml:space="preserve"> niektorých</w:t>
      </w:r>
      <w:r w:rsidRPr="005A23A6">
        <w:t xml:space="preserve"> </w:t>
      </w:r>
      <w:r w:rsidRPr="005A23A6">
        <w:rPr>
          <w:rStyle w:val="hps"/>
        </w:rPr>
        <w:t>menšinových</w:t>
      </w:r>
      <w:r>
        <w:t xml:space="preserve"> komunitách</w:t>
      </w:r>
      <w:r w:rsidRPr="005A23A6">
        <w:rPr>
          <w:rStyle w:val="hps"/>
        </w:rPr>
        <w:t xml:space="preserve"> veľmi</w:t>
      </w:r>
      <w:r w:rsidRPr="005A23A6">
        <w:t xml:space="preserve"> </w:t>
      </w:r>
      <w:r w:rsidRPr="005A23A6">
        <w:rPr>
          <w:rStyle w:val="hps"/>
        </w:rPr>
        <w:t>nízka,</w:t>
      </w:r>
      <w:r w:rsidRPr="005A23A6">
        <w:t xml:space="preserve"> </w:t>
      </w:r>
      <w:r w:rsidRPr="005A23A6">
        <w:rPr>
          <w:rStyle w:val="hps"/>
        </w:rPr>
        <w:t>najmä</w:t>
      </w:r>
      <w:r w:rsidRPr="005A23A6">
        <w:t xml:space="preserve"> </w:t>
      </w:r>
      <w:r w:rsidRPr="005A23A6">
        <w:rPr>
          <w:rStyle w:val="hps"/>
        </w:rPr>
        <w:t>s ohľadom</w:t>
      </w:r>
      <w:r w:rsidRPr="005A23A6">
        <w:t xml:space="preserve"> </w:t>
      </w:r>
      <w:r w:rsidRPr="005A23A6">
        <w:rPr>
          <w:rStyle w:val="hps"/>
        </w:rPr>
        <w:t>na</w:t>
      </w:r>
      <w:r w:rsidRPr="005A23A6">
        <w:t xml:space="preserve"> </w:t>
      </w:r>
      <w:r w:rsidRPr="005A23A6">
        <w:rPr>
          <w:rStyle w:val="hps"/>
        </w:rPr>
        <w:t>pokračujúce</w:t>
      </w:r>
      <w:r w:rsidRPr="005A23A6">
        <w:t xml:space="preserve"> </w:t>
      </w:r>
      <w:r w:rsidRPr="005A23A6">
        <w:rPr>
          <w:rStyle w:val="hps"/>
        </w:rPr>
        <w:t>správy</w:t>
      </w:r>
      <w:r w:rsidRPr="005A23A6">
        <w:t xml:space="preserve"> </w:t>
      </w:r>
      <w:r w:rsidRPr="005A23A6">
        <w:rPr>
          <w:rStyle w:val="hps"/>
        </w:rPr>
        <w:t>o</w:t>
      </w:r>
      <w:r w:rsidRPr="005A23A6">
        <w:t xml:space="preserve"> </w:t>
      </w:r>
      <w:r>
        <w:t xml:space="preserve">údajných </w:t>
      </w:r>
      <w:r w:rsidRPr="005A23A6">
        <w:rPr>
          <w:rStyle w:val="hps"/>
        </w:rPr>
        <w:t>závažných prípadoch</w:t>
      </w:r>
      <w:r w:rsidRPr="005A23A6">
        <w:t xml:space="preserve"> </w:t>
      </w:r>
      <w:r w:rsidRPr="005A23A6">
        <w:rPr>
          <w:rStyle w:val="hps"/>
        </w:rPr>
        <w:t>zneužívania</w:t>
      </w:r>
      <w:r w:rsidRPr="005A23A6">
        <w:t xml:space="preserve"> </w:t>
      </w:r>
      <w:r w:rsidRPr="005A23A6">
        <w:rPr>
          <w:rStyle w:val="hps"/>
        </w:rPr>
        <w:t>moci</w:t>
      </w:r>
      <w:r w:rsidRPr="005A23A6">
        <w:t xml:space="preserve"> </w:t>
      </w:r>
      <w:r w:rsidRPr="005A23A6">
        <w:rPr>
          <w:rStyle w:val="hps"/>
        </w:rPr>
        <w:t>zo</w:t>
      </w:r>
      <w:r w:rsidRPr="005A23A6">
        <w:t xml:space="preserve"> </w:t>
      </w:r>
      <w:r w:rsidRPr="005A23A6">
        <w:rPr>
          <w:rStyle w:val="hps"/>
        </w:rPr>
        <w:t>strany</w:t>
      </w:r>
      <w:r w:rsidRPr="005A23A6">
        <w:t xml:space="preserve"> </w:t>
      </w:r>
      <w:r w:rsidRPr="005A23A6">
        <w:rPr>
          <w:rStyle w:val="hps"/>
        </w:rPr>
        <w:t>policajných</w:t>
      </w:r>
      <w:r w:rsidRPr="005A23A6">
        <w:t xml:space="preserve"> </w:t>
      </w:r>
      <w:r>
        <w:rPr>
          <w:rStyle w:val="hps"/>
        </w:rPr>
        <w:t>zložiek,</w:t>
      </w:r>
      <w:r w:rsidRPr="005A23A6">
        <w:t xml:space="preserve"> </w:t>
      </w:r>
      <w:r w:rsidRPr="005A23A6">
        <w:rPr>
          <w:rStyle w:val="hps"/>
        </w:rPr>
        <w:t>ktoré</w:t>
      </w:r>
      <w:r w:rsidRPr="005A23A6">
        <w:t xml:space="preserve"> podľa</w:t>
      </w:r>
      <w:r>
        <w:t xml:space="preserve"> hodnotenia </w:t>
      </w:r>
      <w:r w:rsidR="00453A6A">
        <w:t>p</w:t>
      </w:r>
      <w:r>
        <w:t>oradného výboru</w:t>
      </w:r>
      <w:r w:rsidRPr="005A23A6">
        <w:t xml:space="preserve"> nie sú ú</w:t>
      </w:r>
      <w:r w:rsidRPr="005A23A6">
        <w:rPr>
          <w:rStyle w:val="hps"/>
        </w:rPr>
        <w:t>činne</w:t>
      </w:r>
      <w:r w:rsidRPr="005A23A6">
        <w:t xml:space="preserve"> </w:t>
      </w:r>
      <w:r w:rsidRPr="005A23A6">
        <w:rPr>
          <w:rStyle w:val="hps"/>
        </w:rPr>
        <w:t>a</w:t>
      </w:r>
      <w:r w:rsidRPr="005A23A6">
        <w:t xml:space="preserve"> </w:t>
      </w:r>
      <w:r w:rsidRPr="005A23A6">
        <w:rPr>
          <w:rStyle w:val="hps"/>
        </w:rPr>
        <w:t>nezávisle</w:t>
      </w:r>
      <w:r w:rsidRPr="005A23A6">
        <w:t xml:space="preserve"> </w:t>
      </w:r>
      <w:r w:rsidRPr="005A23A6">
        <w:rPr>
          <w:rStyle w:val="hps"/>
        </w:rPr>
        <w:t>vyšetrené</w:t>
      </w:r>
      <w:r w:rsidRPr="005A23A6">
        <w:t xml:space="preserve"> </w:t>
      </w:r>
      <w:r w:rsidRPr="005A23A6">
        <w:rPr>
          <w:rStyle w:val="hps"/>
        </w:rPr>
        <w:t>a</w:t>
      </w:r>
      <w:r w:rsidRPr="005A23A6">
        <w:t xml:space="preserve"> potrestané</w:t>
      </w:r>
      <w:r w:rsidRPr="005A23A6">
        <w:rPr>
          <w:color w:val="000000"/>
        </w:rPr>
        <w:t>.</w:t>
      </w:r>
    </w:p>
    <w:p w:rsidR="009525C0" w:rsidRPr="005A23A6" w:rsidRDefault="009525C0" w:rsidP="009525C0">
      <w:pPr>
        <w:shd w:val="clear" w:color="auto" w:fill="FFFFFF"/>
        <w:ind w:right="14"/>
        <w:jc w:val="both"/>
      </w:pPr>
    </w:p>
    <w:p w:rsidR="009525C0" w:rsidRPr="005A23A6" w:rsidRDefault="009525C0" w:rsidP="009525C0">
      <w:pPr>
        <w:widowControl w:val="0"/>
        <w:shd w:val="clear" w:color="auto" w:fill="FFFFFF"/>
        <w:tabs>
          <w:tab w:val="left" w:pos="720"/>
        </w:tabs>
        <w:autoSpaceDE w:val="0"/>
        <w:autoSpaceDN w:val="0"/>
        <w:adjustRightInd w:val="0"/>
        <w:ind w:right="5"/>
        <w:jc w:val="both"/>
      </w:pPr>
      <w:r w:rsidRPr="005A23A6">
        <w:t>P</w:t>
      </w:r>
      <w:r w:rsidRPr="005A23A6">
        <w:rPr>
          <w:rStyle w:val="hps"/>
        </w:rPr>
        <w:t>oradný výbor zastáva názor</w:t>
      </w:r>
      <w:r w:rsidRPr="005A23A6">
        <w:t xml:space="preserve">, </w:t>
      </w:r>
      <w:r w:rsidRPr="005A23A6">
        <w:rPr>
          <w:rStyle w:val="hps"/>
        </w:rPr>
        <w:t>že</w:t>
      </w:r>
      <w:r w:rsidRPr="005A23A6">
        <w:t xml:space="preserve"> rozhodnutia vnútrošt</w:t>
      </w:r>
      <w:r w:rsidRPr="005A23A6">
        <w:rPr>
          <w:rStyle w:val="hps"/>
        </w:rPr>
        <w:t>átnych</w:t>
      </w:r>
      <w:r w:rsidRPr="005A23A6">
        <w:t xml:space="preserve"> </w:t>
      </w:r>
      <w:r w:rsidRPr="005A23A6">
        <w:rPr>
          <w:rStyle w:val="hps"/>
        </w:rPr>
        <w:t>a</w:t>
      </w:r>
      <w:r w:rsidRPr="005A23A6">
        <w:t xml:space="preserve"> </w:t>
      </w:r>
      <w:r w:rsidRPr="005A23A6">
        <w:rPr>
          <w:rStyle w:val="hps"/>
        </w:rPr>
        <w:t>medzinárodných súdov</w:t>
      </w:r>
      <w:r w:rsidRPr="005A23A6">
        <w:t xml:space="preserve"> </w:t>
      </w:r>
      <w:r>
        <w:br/>
      </w:r>
      <w:r w:rsidRPr="005A23A6">
        <w:rPr>
          <w:rStyle w:val="hps"/>
        </w:rPr>
        <w:t>v</w:t>
      </w:r>
      <w:r w:rsidRPr="005A23A6">
        <w:t xml:space="preserve"> </w:t>
      </w:r>
      <w:r w:rsidRPr="005A23A6">
        <w:rPr>
          <w:rStyle w:val="hps"/>
        </w:rPr>
        <w:t>príslušných</w:t>
      </w:r>
      <w:r w:rsidRPr="005A23A6">
        <w:t xml:space="preserve"> </w:t>
      </w:r>
      <w:r w:rsidRPr="005A23A6">
        <w:rPr>
          <w:rStyle w:val="hps"/>
        </w:rPr>
        <w:t>prípadoch diskriminácie</w:t>
      </w:r>
      <w:r w:rsidRPr="005A23A6">
        <w:t xml:space="preserve"> </w:t>
      </w:r>
      <w:r w:rsidRPr="005A23A6">
        <w:rPr>
          <w:rStyle w:val="hps"/>
        </w:rPr>
        <w:t>by sa mali</w:t>
      </w:r>
      <w:r w:rsidRPr="005A23A6">
        <w:t xml:space="preserve"> zverejňovať v</w:t>
      </w:r>
      <w:r w:rsidRPr="005A23A6">
        <w:rPr>
          <w:rStyle w:val="hps"/>
        </w:rPr>
        <w:t> širokom rozsahu s</w:t>
      </w:r>
      <w:r w:rsidRPr="005A23A6">
        <w:t xml:space="preserve"> </w:t>
      </w:r>
      <w:r w:rsidRPr="005A23A6">
        <w:rPr>
          <w:rStyle w:val="hps"/>
        </w:rPr>
        <w:t>cieľom zabezpečiť informovanosť obyvateľstva</w:t>
      </w:r>
      <w:r w:rsidRPr="005A23A6">
        <w:t xml:space="preserve"> </w:t>
      </w:r>
      <w:r w:rsidRPr="005A23A6">
        <w:rPr>
          <w:rStyle w:val="hps"/>
        </w:rPr>
        <w:t>ako</w:t>
      </w:r>
      <w:r w:rsidRPr="005A23A6">
        <w:t xml:space="preserve"> </w:t>
      </w:r>
      <w:r w:rsidRPr="005A23A6">
        <w:rPr>
          <w:rStyle w:val="hps"/>
        </w:rPr>
        <w:t>celku</w:t>
      </w:r>
      <w:r>
        <w:rPr>
          <w:rStyle w:val="hps"/>
        </w:rPr>
        <w:t xml:space="preserve">, ale </w:t>
      </w:r>
      <w:r w:rsidRPr="005A23A6">
        <w:rPr>
          <w:rStyle w:val="hps"/>
        </w:rPr>
        <w:t>najmä</w:t>
      </w:r>
      <w:r w:rsidRPr="005A23A6">
        <w:t xml:space="preserve"> </w:t>
      </w:r>
      <w:r w:rsidRPr="005A23A6">
        <w:rPr>
          <w:rStyle w:val="hps"/>
        </w:rPr>
        <w:t>skupín známych ako pravidelné</w:t>
      </w:r>
      <w:r w:rsidRPr="005A23A6">
        <w:t xml:space="preserve"> </w:t>
      </w:r>
      <w:r w:rsidRPr="005A23A6">
        <w:rPr>
          <w:rStyle w:val="hps"/>
        </w:rPr>
        <w:t>obete</w:t>
      </w:r>
      <w:r w:rsidRPr="005A23A6">
        <w:t xml:space="preserve"> </w:t>
      </w:r>
      <w:r w:rsidRPr="005A23A6">
        <w:rPr>
          <w:rStyle w:val="hps"/>
        </w:rPr>
        <w:t>diskriminácie</w:t>
      </w:r>
      <w:r>
        <w:rPr>
          <w:rStyle w:val="hps"/>
        </w:rPr>
        <w:t>,</w:t>
      </w:r>
      <w:r w:rsidRPr="005A23A6">
        <w:t xml:space="preserve"> </w:t>
      </w:r>
      <w:r w:rsidRPr="005A23A6">
        <w:rPr>
          <w:rStyle w:val="hps"/>
        </w:rPr>
        <w:t>o svojich</w:t>
      </w:r>
      <w:r w:rsidRPr="005A23A6">
        <w:t xml:space="preserve"> </w:t>
      </w:r>
      <w:r w:rsidRPr="005A23A6">
        <w:rPr>
          <w:rStyle w:val="hps"/>
        </w:rPr>
        <w:t>právach</w:t>
      </w:r>
      <w:r w:rsidRPr="005A23A6">
        <w:t xml:space="preserve"> </w:t>
      </w:r>
      <w:r w:rsidRPr="005A23A6">
        <w:rPr>
          <w:rStyle w:val="hps"/>
        </w:rPr>
        <w:t>a</w:t>
      </w:r>
      <w:r w:rsidRPr="005A23A6">
        <w:t xml:space="preserve"> </w:t>
      </w:r>
      <w:r w:rsidRPr="005A23A6">
        <w:rPr>
          <w:rStyle w:val="hps"/>
        </w:rPr>
        <w:t>odporúča</w:t>
      </w:r>
      <w:r w:rsidRPr="005A23A6">
        <w:t xml:space="preserve"> v prípadoch ich údajného porušenia </w:t>
      </w:r>
      <w:r w:rsidRPr="005A23A6">
        <w:rPr>
          <w:rStyle w:val="hps"/>
        </w:rPr>
        <w:t>využiť</w:t>
      </w:r>
      <w:r w:rsidRPr="005A23A6">
        <w:t xml:space="preserve"> im dostupné </w:t>
      </w:r>
      <w:r w:rsidRPr="005A23A6">
        <w:rPr>
          <w:rStyle w:val="hps"/>
        </w:rPr>
        <w:t>opravné</w:t>
      </w:r>
      <w:r w:rsidRPr="005A23A6">
        <w:t xml:space="preserve"> </w:t>
      </w:r>
      <w:r w:rsidRPr="005A23A6">
        <w:rPr>
          <w:rStyle w:val="hps"/>
        </w:rPr>
        <w:t xml:space="preserve">prostriedky. </w:t>
      </w:r>
      <w:r>
        <w:t>Poradný výbor vyzýva na prijatie</w:t>
      </w:r>
      <w:r w:rsidRPr="005A23A6">
        <w:t xml:space="preserve"> </w:t>
      </w:r>
      <w:r w:rsidRPr="005A23A6">
        <w:rPr>
          <w:rStyle w:val="hps"/>
        </w:rPr>
        <w:t>rezolútn</w:t>
      </w:r>
      <w:r>
        <w:rPr>
          <w:rStyle w:val="hps"/>
        </w:rPr>
        <w:t>ych</w:t>
      </w:r>
      <w:r w:rsidRPr="005A23A6">
        <w:t xml:space="preserve"> </w:t>
      </w:r>
      <w:r w:rsidRPr="005A23A6">
        <w:rPr>
          <w:rStyle w:val="hps"/>
        </w:rPr>
        <w:t>opatren</w:t>
      </w:r>
      <w:r>
        <w:rPr>
          <w:rStyle w:val="hps"/>
        </w:rPr>
        <w:t>í</w:t>
      </w:r>
      <w:r w:rsidRPr="005A23A6">
        <w:t xml:space="preserve"> </w:t>
      </w:r>
      <w:r w:rsidRPr="005A23A6">
        <w:rPr>
          <w:rStyle w:val="hps"/>
        </w:rPr>
        <w:t>na boj</w:t>
      </w:r>
      <w:r w:rsidRPr="005A23A6">
        <w:t xml:space="preserve"> </w:t>
      </w:r>
      <w:r w:rsidRPr="005A23A6">
        <w:rPr>
          <w:rStyle w:val="hps"/>
        </w:rPr>
        <w:t>proti</w:t>
      </w:r>
      <w:r w:rsidRPr="005A23A6">
        <w:t xml:space="preserve"> </w:t>
      </w:r>
      <w:r w:rsidRPr="005A23A6">
        <w:rPr>
          <w:rStyle w:val="hps"/>
        </w:rPr>
        <w:t>rozšírenej</w:t>
      </w:r>
      <w:r w:rsidRPr="005A23A6">
        <w:t xml:space="preserve"> in</w:t>
      </w:r>
      <w:r w:rsidRPr="005A23A6">
        <w:rPr>
          <w:rStyle w:val="hps"/>
        </w:rPr>
        <w:t>tolerancii voč</w:t>
      </w:r>
      <w:r>
        <w:rPr>
          <w:rStyle w:val="hps"/>
        </w:rPr>
        <w:t xml:space="preserve">i </w:t>
      </w:r>
      <w:r w:rsidRPr="005A23A6">
        <w:rPr>
          <w:rStyle w:val="hps"/>
        </w:rPr>
        <w:t>Rómom</w:t>
      </w:r>
      <w:r w:rsidRPr="005A23A6">
        <w:t xml:space="preserve"> </w:t>
      </w:r>
      <w:r w:rsidRPr="005A23A6">
        <w:rPr>
          <w:rStyle w:val="hps"/>
        </w:rPr>
        <w:t>v spoločnosti</w:t>
      </w:r>
      <w:r w:rsidRPr="005A23A6">
        <w:t xml:space="preserve">, </w:t>
      </w:r>
      <w:r w:rsidRPr="005A23A6">
        <w:rPr>
          <w:rStyle w:val="hps"/>
        </w:rPr>
        <w:t>a</w:t>
      </w:r>
      <w:r w:rsidRPr="005A23A6">
        <w:t xml:space="preserve"> </w:t>
      </w:r>
      <w:r w:rsidRPr="005A23A6">
        <w:rPr>
          <w:rStyle w:val="hps"/>
        </w:rPr>
        <w:t>to</w:t>
      </w:r>
      <w:r w:rsidRPr="005A23A6">
        <w:t xml:space="preserve"> </w:t>
      </w:r>
      <w:r w:rsidRPr="005A23A6">
        <w:rPr>
          <w:rStyle w:val="hps"/>
        </w:rPr>
        <w:t>aj</w:t>
      </w:r>
      <w:r w:rsidRPr="005A23A6">
        <w:t xml:space="preserve"> </w:t>
      </w:r>
      <w:r w:rsidRPr="005A23A6">
        <w:rPr>
          <w:rStyle w:val="hps"/>
        </w:rPr>
        <w:t>vo vnútri</w:t>
      </w:r>
      <w:r w:rsidRPr="005A23A6">
        <w:t xml:space="preserve"> orgánov </w:t>
      </w:r>
      <w:r>
        <w:rPr>
          <w:rStyle w:val="hps"/>
        </w:rPr>
        <w:t>činných v trestnom konaní</w:t>
      </w:r>
      <w:r w:rsidRPr="005A23A6">
        <w:t xml:space="preserve"> </w:t>
      </w:r>
      <w:r w:rsidRPr="005A23A6">
        <w:rPr>
          <w:rStyle w:val="hps"/>
        </w:rPr>
        <w:t>a</w:t>
      </w:r>
      <w:r w:rsidRPr="005A23A6">
        <w:t> </w:t>
      </w:r>
      <w:r w:rsidRPr="005A23A6">
        <w:rPr>
          <w:rStyle w:val="hps"/>
        </w:rPr>
        <w:t>zabezpečiť riadne</w:t>
      </w:r>
      <w:r w:rsidRPr="005A23A6">
        <w:t xml:space="preserve"> </w:t>
      </w:r>
      <w:r w:rsidRPr="005A23A6">
        <w:rPr>
          <w:rStyle w:val="hps"/>
        </w:rPr>
        <w:t>a</w:t>
      </w:r>
      <w:r w:rsidRPr="005A23A6">
        <w:t xml:space="preserve"> </w:t>
      </w:r>
      <w:r w:rsidRPr="005A23A6">
        <w:rPr>
          <w:rStyle w:val="hps"/>
        </w:rPr>
        <w:t>rýchle</w:t>
      </w:r>
      <w:r w:rsidRPr="005A23A6">
        <w:t xml:space="preserve"> </w:t>
      </w:r>
      <w:r w:rsidRPr="005A23A6">
        <w:rPr>
          <w:rStyle w:val="hps"/>
        </w:rPr>
        <w:t>vyšetrenie a</w:t>
      </w:r>
      <w:r w:rsidRPr="005A23A6">
        <w:t xml:space="preserve"> potrestanie </w:t>
      </w:r>
      <w:r w:rsidRPr="005A23A6">
        <w:rPr>
          <w:rStyle w:val="hps"/>
        </w:rPr>
        <w:t>všetkých prípadov rasovej</w:t>
      </w:r>
      <w:r w:rsidRPr="005A23A6">
        <w:t xml:space="preserve"> </w:t>
      </w:r>
      <w:r w:rsidRPr="005A23A6">
        <w:rPr>
          <w:rStyle w:val="hps"/>
        </w:rPr>
        <w:t>diskriminácie</w:t>
      </w:r>
      <w:r w:rsidRPr="005A23A6">
        <w:rPr>
          <w:color w:val="000000"/>
        </w:rPr>
        <w:t>.</w:t>
      </w:r>
    </w:p>
    <w:p w:rsidR="009525C0" w:rsidRDefault="009525C0" w:rsidP="009525C0">
      <w:pPr>
        <w:jc w:val="both"/>
      </w:pPr>
    </w:p>
    <w:p w:rsidR="009525C0" w:rsidRDefault="009525C0" w:rsidP="009525C0">
      <w:pPr>
        <w:jc w:val="both"/>
        <w:rPr>
          <w:iCs/>
          <w:spacing w:val="-3"/>
        </w:rPr>
      </w:pPr>
      <w:r w:rsidRPr="005A23A6">
        <w:rPr>
          <w:iCs/>
          <w:spacing w:val="-3"/>
        </w:rPr>
        <w:t>Prístup k</w:t>
      </w:r>
      <w:r w:rsidR="0072503A">
        <w:rPr>
          <w:iCs/>
          <w:spacing w:val="-3"/>
        </w:rPr>
        <w:t> </w:t>
      </w:r>
      <w:r w:rsidRPr="005A23A6">
        <w:rPr>
          <w:iCs/>
          <w:spacing w:val="-3"/>
        </w:rPr>
        <w:t>právam</w:t>
      </w:r>
      <w:r w:rsidR="0072503A">
        <w:rPr>
          <w:iCs/>
          <w:spacing w:val="-3"/>
        </w:rPr>
        <w:t>:</w:t>
      </w:r>
    </w:p>
    <w:p w:rsidR="009525C0" w:rsidRPr="005A23A6" w:rsidRDefault="009525C0" w:rsidP="009525C0">
      <w:pPr>
        <w:jc w:val="both"/>
        <w:rPr>
          <w:iCs/>
          <w:spacing w:val="-3"/>
        </w:rPr>
      </w:pPr>
    </w:p>
    <w:p w:rsidR="009525C0" w:rsidRDefault="009525C0" w:rsidP="009525C0">
      <w:pPr>
        <w:jc w:val="both"/>
      </w:pPr>
      <w:r w:rsidRPr="005A23A6">
        <w:rPr>
          <w:rStyle w:val="hps"/>
        </w:rPr>
        <w:t>Poradný</w:t>
      </w:r>
      <w:r w:rsidRPr="005A23A6">
        <w:t xml:space="preserve"> </w:t>
      </w:r>
      <w:r w:rsidRPr="005A23A6">
        <w:rPr>
          <w:rStyle w:val="hps"/>
        </w:rPr>
        <w:t>výbor ďalej</w:t>
      </w:r>
      <w:r w:rsidRPr="005A23A6">
        <w:t xml:space="preserve"> </w:t>
      </w:r>
      <w:r w:rsidRPr="005A23A6">
        <w:rPr>
          <w:rStyle w:val="hps"/>
        </w:rPr>
        <w:t>konštatuje</w:t>
      </w:r>
      <w:r w:rsidRPr="005A23A6">
        <w:t xml:space="preserve">, </w:t>
      </w:r>
      <w:r w:rsidRPr="005A23A6">
        <w:rPr>
          <w:rStyle w:val="hps"/>
        </w:rPr>
        <w:t>že</w:t>
      </w:r>
      <w:r w:rsidRPr="005A23A6">
        <w:t xml:space="preserve"> </w:t>
      </w:r>
      <w:r w:rsidRPr="005A23A6">
        <w:rPr>
          <w:rStyle w:val="hps"/>
        </w:rPr>
        <w:t>mnohí</w:t>
      </w:r>
      <w:r w:rsidRPr="005A23A6">
        <w:t xml:space="preserve"> </w:t>
      </w:r>
      <w:r w:rsidRPr="005A23A6">
        <w:rPr>
          <w:rStyle w:val="hps"/>
        </w:rPr>
        <w:t>Rómovia</w:t>
      </w:r>
      <w:r w:rsidRPr="005A23A6">
        <w:t xml:space="preserve"> </w:t>
      </w:r>
      <w:r w:rsidRPr="005A23A6">
        <w:rPr>
          <w:rStyle w:val="hps"/>
        </w:rPr>
        <w:t>naďalej čelia</w:t>
      </w:r>
      <w:r w:rsidRPr="005A23A6">
        <w:t xml:space="preserve"> </w:t>
      </w:r>
      <w:r w:rsidRPr="005A23A6">
        <w:rPr>
          <w:rStyle w:val="hps"/>
        </w:rPr>
        <w:t>vážnym</w:t>
      </w:r>
      <w:r w:rsidRPr="005A23A6">
        <w:t xml:space="preserve"> </w:t>
      </w:r>
      <w:r w:rsidRPr="005A23A6">
        <w:rPr>
          <w:rStyle w:val="hps"/>
        </w:rPr>
        <w:t>prekážkam</w:t>
      </w:r>
      <w:r w:rsidRPr="005A23A6">
        <w:t xml:space="preserve"> </w:t>
      </w:r>
      <w:r w:rsidRPr="005A23A6">
        <w:rPr>
          <w:rStyle w:val="hps"/>
        </w:rPr>
        <w:t>v</w:t>
      </w:r>
      <w:r w:rsidRPr="005A23A6">
        <w:t xml:space="preserve"> </w:t>
      </w:r>
      <w:r w:rsidRPr="005A23A6">
        <w:rPr>
          <w:rStyle w:val="hps"/>
        </w:rPr>
        <w:t>prístupe</w:t>
      </w:r>
      <w:r w:rsidRPr="005A23A6">
        <w:t xml:space="preserve"> k </w:t>
      </w:r>
      <w:r w:rsidRPr="005A23A6">
        <w:rPr>
          <w:rStyle w:val="hps"/>
        </w:rPr>
        <w:t>právam v</w:t>
      </w:r>
      <w:r w:rsidRPr="005A23A6">
        <w:t xml:space="preserve"> </w:t>
      </w:r>
      <w:r w:rsidRPr="005A23A6">
        <w:rPr>
          <w:rStyle w:val="hps"/>
        </w:rPr>
        <w:t>mnohých oblastiach</w:t>
      </w:r>
      <w:r w:rsidRPr="005A23A6">
        <w:t xml:space="preserve">, </w:t>
      </w:r>
      <w:r w:rsidRPr="005A23A6">
        <w:rPr>
          <w:rStyle w:val="hps"/>
        </w:rPr>
        <w:t>ako</w:t>
      </w:r>
      <w:r w:rsidRPr="005A23A6">
        <w:t xml:space="preserve"> sú</w:t>
      </w:r>
      <w:r w:rsidRPr="005A23A6">
        <w:rPr>
          <w:rStyle w:val="hps"/>
        </w:rPr>
        <w:t xml:space="preserve"> zdravotná starostlivosť</w:t>
      </w:r>
      <w:r w:rsidRPr="005A23A6">
        <w:t xml:space="preserve">, </w:t>
      </w:r>
      <w:r w:rsidRPr="005A23A6">
        <w:rPr>
          <w:rStyle w:val="hps"/>
        </w:rPr>
        <w:t>bývanie</w:t>
      </w:r>
      <w:r w:rsidRPr="005A23A6">
        <w:t xml:space="preserve">, </w:t>
      </w:r>
      <w:r w:rsidRPr="005A23A6">
        <w:rPr>
          <w:rStyle w:val="hps"/>
        </w:rPr>
        <w:t>zamestnanosť a sociálne služby</w:t>
      </w:r>
      <w:r>
        <w:rPr>
          <w:rStyle w:val="hps"/>
        </w:rPr>
        <w:t xml:space="preserve">. </w:t>
      </w:r>
      <w:r w:rsidRPr="005A23A6">
        <w:rPr>
          <w:rStyle w:val="hpsalt-edited"/>
        </w:rPr>
        <w:t xml:space="preserve">Osobitne </w:t>
      </w:r>
      <w:r w:rsidRPr="005A23A6">
        <w:rPr>
          <w:rStyle w:val="hps"/>
        </w:rPr>
        <w:t>a</w:t>
      </w:r>
      <w:r w:rsidRPr="005A23A6">
        <w:t> </w:t>
      </w:r>
      <w:r w:rsidRPr="005A23A6">
        <w:rPr>
          <w:rStyle w:val="hps"/>
        </w:rPr>
        <w:t>hlboko znepokojivá z hľadiska</w:t>
      </w:r>
      <w:r w:rsidRPr="005A23A6">
        <w:t xml:space="preserve"> </w:t>
      </w:r>
      <w:r w:rsidRPr="005A23A6">
        <w:rPr>
          <w:rStyle w:val="hps"/>
        </w:rPr>
        <w:t>úplnej a účinnej rovnosti</w:t>
      </w:r>
      <w:r w:rsidRPr="005A23A6">
        <w:t xml:space="preserve"> </w:t>
      </w:r>
      <w:r w:rsidRPr="005A23A6">
        <w:rPr>
          <w:rStyle w:val="hps"/>
        </w:rPr>
        <w:t>a</w:t>
      </w:r>
      <w:r w:rsidRPr="005A23A6">
        <w:t> </w:t>
      </w:r>
      <w:r w:rsidRPr="005A23A6">
        <w:rPr>
          <w:rStyle w:val="hps"/>
        </w:rPr>
        <w:t>širšieho prístupu</w:t>
      </w:r>
      <w:r w:rsidRPr="005A23A6">
        <w:t xml:space="preserve"> </w:t>
      </w:r>
      <w:r w:rsidRPr="005A23A6">
        <w:rPr>
          <w:rStyle w:val="hps"/>
        </w:rPr>
        <w:t>k</w:t>
      </w:r>
      <w:r w:rsidRPr="005A23A6">
        <w:t xml:space="preserve"> </w:t>
      </w:r>
      <w:r w:rsidRPr="005A23A6">
        <w:rPr>
          <w:rStyle w:val="hps"/>
        </w:rPr>
        <w:t>právam</w:t>
      </w:r>
      <w:r w:rsidRPr="005A23A6">
        <w:t xml:space="preserve"> </w:t>
      </w:r>
      <w:r w:rsidRPr="005A23A6">
        <w:rPr>
          <w:rStyle w:val="hps"/>
        </w:rPr>
        <w:t>je</w:t>
      </w:r>
      <w:r>
        <w:rPr>
          <w:rStyle w:val="hps"/>
        </w:rPr>
        <w:t xml:space="preserve"> podľa </w:t>
      </w:r>
      <w:r w:rsidR="00453A6A">
        <w:rPr>
          <w:rStyle w:val="hps"/>
        </w:rPr>
        <w:t>p</w:t>
      </w:r>
      <w:r>
        <w:rPr>
          <w:rStyle w:val="hps"/>
        </w:rPr>
        <w:t xml:space="preserve">oradného výboru </w:t>
      </w:r>
      <w:r w:rsidRPr="005A23A6">
        <w:rPr>
          <w:rStyle w:val="hps"/>
        </w:rPr>
        <w:t>situácia</w:t>
      </w:r>
      <w:r w:rsidRPr="005A23A6">
        <w:t xml:space="preserve"> </w:t>
      </w:r>
      <w:r w:rsidRPr="005A23A6">
        <w:rPr>
          <w:rStyle w:val="hps"/>
        </w:rPr>
        <w:t>rómskych</w:t>
      </w:r>
      <w:r w:rsidRPr="005A23A6">
        <w:t xml:space="preserve"> </w:t>
      </w:r>
      <w:r w:rsidRPr="005A23A6">
        <w:rPr>
          <w:rStyle w:val="hps"/>
        </w:rPr>
        <w:t>detí vo</w:t>
      </w:r>
      <w:r w:rsidRPr="005A23A6">
        <w:t xml:space="preserve"> </w:t>
      </w:r>
      <w:r w:rsidRPr="005A23A6">
        <w:rPr>
          <w:rStyle w:val="hps"/>
        </w:rPr>
        <w:t>vzdelávacom</w:t>
      </w:r>
      <w:r w:rsidRPr="005A23A6">
        <w:t xml:space="preserve"> </w:t>
      </w:r>
      <w:r w:rsidRPr="005A23A6">
        <w:rPr>
          <w:rStyle w:val="hps"/>
        </w:rPr>
        <w:t>systéme</w:t>
      </w:r>
      <w:r>
        <w:t>.</w:t>
      </w:r>
    </w:p>
    <w:p w:rsidR="009525C0" w:rsidRDefault="009525C0" w:rsidP="009525C0">
      <w:pPr>
        <w:jc w:val="both"/>
      </w:pPr>
    </w:p>
    <w:p w:rsidR="009525C0" w:rsidRDefault="009525C0" w:rsidP="009525C0">
      <w:pPr>
        <w:jc w:val="both"/>
        <w:rPr>
          <w:rStyle w:val="hps"/>
        </w:rPr>
      </w:pPr>
      <w:r w:rsidRPr="005A23A6">
        <w:rPr>
          <w:rStyle w:val="hps"/>
        </w:rPr>
        <w:t>Podpora kultúr</w:t>
      </w:r>
      <w:r>
        <w:rPr>
          <w:rStyle w:val="hps"/>
        </w:rPr>
        <w:t>y</w:t>
      </w:r>
      <w:r w:rsidRPr="005A23A6">
        <w:rPr>
          <w:rStyle w:val="hps"/>
        </w:rPr>
        <w:t xml:space="preserve"> národnostných menšín</w:t>
      </w:r>
      <w:r w:rsidR="0072503A">
        <w:rPr>
          <w:rStyle w:val="hps"/>
        </w:rPr>
        <w:t>:</w:t>
      </w:r>
    </w:p>
    <w:p w:rsidR="009525C0" w:rsidRPr="005A23A6" w:rsidRDefault="009525C0" w:rsidP="009525C0">
      <w:pPr>
        <w:jc w:val="both"/>
        <w:rPr>
          <w:rStyle w:val="hps"/>
        </w:rPr>
      </w:pPr>
    </w:p>
    <w:p w:rsidR="009525C0" w:rsidRPr="005A23A6" w:rsidRDefault="009525C0" w:rsidP="009525C0">
      <w:pPr>
        <w:jc w:val="both"/>
        <w:rPr>
          <w:color w:val="000000"/>
          <w:spacing w:val="-2"/>
        </w:rPr>
      </w:pPr>
      <w:r w:rsidRPr="005A23A6">
        <w:rPr>
          <w:rStyle w:val="hps"/>
        </w:rPr>
        <w:t>Poradný</w:t>
      </w:r>
      <w:r w:rsidRPr="005A23A6">
        <w:t xml:space="preserve"> </w:t>
      </w:r>
      <w:r w:rsidRPr="005A23A6">
        <w:rPr>
          <w:rStyle w:val="hps"/>
        </w:rPr>
        <w:t>výbor</w:t>
      </w:r>
      <w:r w:rsidRPr="005A23A6">
        <w:t xml:space="preserve"> </w:t>
      </w:r>
      <w:r w:rsidRPr="005A23A6">
        <w:rPr>
          <w:rStyle w:val="hps"/>
        </w:rPr>
        <w:t>víta</w:t>
      </w:r>
      <w:r w:rsidRPr="005A23A6">
        <w:t xml:space="preserve"> </w:t>
      </w:r>
      <w:r w:rsidRPr="005A23A6">
        <w:rPr>
          <w:rStyle w:val="hps"/>
        </w:rPr>
        <w:t>pokračujúce</w:t>
      </w:r>
      <w:r w:rsidRPr="005A23A6">
        <w:t xml:space="preserve"> </w:t>
      </w:r>
      <w:r w:rsidRPr="005A23A6">
        <w:rPr>
          <w:rStyle w:val="hps"/>
        </w:rPr>
        <w:t>prideľovanie</w:t>
      </w:r>
      <w:r w:rsidRPr="005A23A6">
        <w:t xml:space="preserve"> </w:t>
      </w:r>
      <w:r>
        <w:t xml:space="preserve">finančnej </w:t>
      </w:r>
      <w:r w:rsidRPr="005A23A6">
        <w:rPr>
          <w:rStyle w:val="hps"/>
        </w:rPr>
        <w:t>podpory</w:t>
      </w:r>
      <w:r w:rsidRPr="005A23A6">
        <w:t xml:space="preserve"> </w:t>
      </w:r>
      <w:r w:rsidRPr="005A23A6">
        <w:rPr>
          <w:rStyle w:val="hps"/>
        </w:rPr>
        <w:t>všetkým 13</w:t>
      </w:r>
      <w:r w:rsidRPr="005A23A6">
        <w:t xml:space="preserve"> </w:t>
      </w:r>
      <w:r w:rsidRPr="005A23A6">
        <w:rPr>
          <w:rStyle w:val="hps"/>
        </w:rPr>
        <w:t>uznaným</w:t>
      </w:r>
      <w:r w:rsidRPr="005A23A6">
        <w:t xml:space="preserve"> </w:t>
      </w:r>
      <w:r w:rsidRPr="005A23A6">
        <w:rPr>
          <w:rStyle w:val="hps"/>
        </w:rPr>
        <w:t>národnostným</w:t>
      </w:r>
      <w:r w:rsidRPr="005A23A6">
        <w:t xml:space="preserve"> </w:t>
      </w:r>
      <w:r w:rsidRPr="005A23A6">
        <w:rPr>
          <w:rStyle w:val="hps"/>
        </w:rPr>
        <w:t>menšinám v</w:t>
      </w:r>
      <w:r w:rsidRPr="005A23A6">
        <w:t xml:space="preserve"> </w:t>
      </w:r>
      <w:r w:rsidRPr="005A23A6">
        <w:rPr>
          <w:rStyle w:val="hps"/>
        </w:rPr>
        <w:t>priebehu</w:t>
      </w:r>
      <w:r w:rsidRPr="005A23A6">
        <w:t xml:space="preserve"> </w:t>
      </w:r>
      <w:r w:rsidRPr="005A23A6">
        <w:rPr>
          <w:rStyle w:val="hps"/>
        </w:rPr>
        <w:t>vykazovaného</w:t>
      </w:r>
      <w:r w:rsidRPr="005A23A6">
        <w:t xml:space="preserve"> </w:t>
      </w:r>
      <w:r w:rsidRPr="005A23A6">
        <w:rPr>
          <w:rStyle w:val="hps"/>
        </w:rPr>
        <w:t>obdobia</w:t>
      </w:r>
      <w:r>
        <w:rPr>
          <w:rStyle w:val="hps"/>
        </w:rPr>
        <w:t xml:space="preserve">. </w:t>
      </w:r>
      <w:r w:rsidRPr="005A23A6">
        <w:rPr>
          <w:rStyle w:val="hps"/>
        </w:rPr>
        <w:t>Poradný</w:t>
      </w:r>
      <w:r w:rsidRPr="005A23A6">
        <w:t xml:space="preserve"> </w:t>
      </w:r>
      <w:r w:rsidRPr="005A23A6">
        <w:rPr>
          <w:rStyle w:val="hps"/>
        </w:rPr>
        <w:t>výbor</w:t>
      </w:r>
      <w:r w:rsidRPr="005A23A6">
        <w:t xml:space="preserve"> </w:t>
      </w:r>
      <w:r w:rsidRPr="005A23A6">
        <w:rPr>
          <w:rStyle w:val="hps"/>
        </w:rPr>
        <w:t>konštatuje</w:t>
      </w:r>
      <w:r w:rsidRPr="005A23A6">
        <w:t xml:space="preserve">, </w:t>
      </w:r>
      <w:r w:rsidRPr="005A23A6">
        <w:rPr>
          <w:rStyle w:val="hps"/>
        </w:rPr>
        <w:t>že</w:t>
      </w:r>
      <w:r w:rsidRPr="005A23A6">
        <w:t xml:space="preserve"> </w:t>
      </w:r>
      <w:r w:rsidRPr="005A23A6">
        <w:rPr>
          <w:rStyle w:val="hps"/>
        </w:rPr>
        <w:lastRenderedPageBreak/>
        <w:t>podpora poskytnutá</w:t>
      </w:r>
      <w:r w:rsidRPr="005A23A6">
        <w:t xml:space="preserve"> </w:t>
      </w:r>
      <w:r w:rsidRPr="005A23A6">
        <w:rPr>
          <w:rStyle w:val="hps"/>
        </w:rPr>
        <w:t>početne</w:t>
      </w:r>
      <w:r w:rsidRPr="005A23A6">
        <w:t xml:space="preserve"> </w:t>
      </w:r>
      <w:r w:rsidRPr="005A23A6">
        <w:rPr>
          <w:rStyle w:val="hps"/>
        </w:rPr>
        <w:t>menším</w:t>
      </w:r>
      <w:r w:rsidRPr="005A23A6">
        <w:t xml:space="preserve"> </w:t>
      </w:r>
      <w:r w:rsidRPr="005A23A6">
        <w:rPr>
          <w:rStyle w:val="hps"/>
        </w:rPr>
        <w:t>menšinám</w:t>
      </w:r>
      <w:r w:rsidRPr="005A23A6">
        <w:t xml:space="preserve"> </w:t>
      </w:r>
      <w:r w:rsidRPr="005A23A6">
        <w:rPr>
          <w:rStyle w:val="hps"/>
        </w:rPr>
        <w:t>je</w:t>
      </w:r>
      <w:r w:rsidRPr="005A23A6">
        <w:t xml:space="preserve"> na osobu </w:t>
      </w:r>
      <w:r w:rsidRPr="005A23A6">
        <w:rPr>
          <w:rStyle w:val="hps"/>
        </w:rPr>
        <w:t>vyššia</w:t>
      </w:r>
      <w:r w:rsidRPr="005A23A6">
        <w:t xml:space="preserve"> </w:t>
      </w:r>
      <w:r w:rsidRPr="005A23A6">
        <w:rPr>
          <w:rStyle w:val="hps"/>
        </w:rPr>
        <w:t>v</w:t>
      </w:r>
      <w:r w:rsidRPr="005A23A6">
        <w:t xml:space="preserve"> </w:t>
      </w:r>
      <w:r w:rsidRPr="005A23A6">
        <w:rPr>
          <w:rStyle w:val="hps"/>
        </w:rPr>
        <w:t>súlade</w:t>
      </w:r>
      <w:r w:rsidRPr="005A23A6">
        <w:t xml:space="preserve"> </w:t>
      </w:r>
      <w:r w:rsidRPr="005A23A6">
        <w:rPr>
          <w:rStyle w:val="hps"/>
        </w:rPr>
        <w:t>s</w:t>
      </w:r>
      <w:r w:rsidRPr="005A23A6">
        <w:t xml:space="preserve"> </w:t>
      </w:r>
      <w:r w:rsidRPr="005A23A6">
        <w:rPr>
          <w:rStyle w:val="hps"/>
        </w:rPr>
        <w:t>potrebou</w:t>
      </w:r>
      <w:r w:rsidRPr="005A23A6">
        <w:t xml:space="preserve"> </w:t>
      </w:r>
      <w:r w:rsidRPr="005A23A6">
        <w:rPr>
          <w:rStyle w:val="hps"/>
        </w:rPr>
        <w:t>konkrétnej</w:t>
      </w:r>
      <w:r w:rsidRPr="005A23A6">
        <w:t xml:space="preserve"> </w:t>
      </w:r>
      <w:r w:rsidRPr="005A23A6">
        <w:rPr>
          <w:rStyle w:val="hps"/>
        </w:rPr>
        <w:t>pomoci</w:t>
      </w:r>
      <w:r w:rsidRPr="005A23A6">
        <w:t xml:space="preserve"> </w:t>
      </w:r>
      <w:r w:rsidRPr="005A23A6">
        <w:rPr>
          <w:rStyle w:val="hps"/>
        </w:rPr>
        <w:t>početne</w:t>
      </w:r>
      <w:r w:rsidRPr="005A23A6">
        <w:t xml:space="preserve"> </w:t>
      </w:r>
      <w:r w:rsidRPr="005A23A6">
        <w:rPr>
          <w:rStyle w:val="hps"/>
        </w:rPr>
        <w:t>menším menšinám zviditeľniť sa</w:t>
      </w:r>
      <w:r w:rsidRPr="005A23A6">
        <w:t xml:space="preserve"> </w:t>
      </w:r>
      <w:r w:rsidRPr="005A23A6">
        <w:rPr>
          <w:rStyle w:val="hps"/>
        </w:rPr>
        <w:t>a</w:t>
      </w:r>
      <w:r w:rsidRPr="005A23A6">
        <w:t> dať najavo svoju prítom</w:t>
      </w:r>
      <w:r w:rsidRPr="005A23A6">
        <w:rPr>
          <w:rStyle w:val="hps"/>
        </w:rPr>
        <w:t>nosť</w:t>
      </w:r>
      <w:r w:rsidRPr="005A23A6">
        <w:t xml:space="preserve"> </w:t>
      </w:r>
      <w:r w:rsidRPr="005A23A6">
        <w:rPr>
          <w:rStyle w:val="hps"/>
        </w:rPr>
        <w:t>v spoločnosti</w:t>
      </w:r>
      <w:r w:rsidRPr="005A23A6">
        <w:rPr>
          <w:color w:val="000000"/>
        </w:rPr>
        <w:t>.</w:t>
      </w:r>
    </w:p>
    <w:p w:rsidR="009525C0" w:rsidRPr="005A23A6" w:rsidRDefault="009525C0" w:rsidP="009525C0">
      <w:pPr>
        <w:jc w:val="both"/>
        <w:rPr>
          <w:rStyle w:val="hps"/>
        </w:rPr>
      </w:pPr>
    </w:p>
    <w:p w:rsidR="009525C0" w:rsidRPr="005A23A6" w:rsidRDefault="009525C0" w:rsidP="009525C0">
      <w:pPr>
        <w:jc w:val="both"/>
      </w:pPr>
      <w:r w:rsidRPr="005A23A6">
        <w:rPr>
          <w:rStyle w:val="hps"/>
        </w:rPr>
        <w:t>Poradný</w:t>
      </w:r>
      <w:r w:rsidRPr="005A23A6">
        <w:t xml:space="preserve"> </w:t>
      </w:r>
      <w:r w:rsidRPr="005A23A6">
        <w:rPr>
          <w:rStyle w:val="hps"/>
        </w:rPr>
        <w:t>výbor</w:t>
      </w:r>
      <w:r w:rsidRPr="005A23A6">
        <w:t xml:space="preserve"> </w:t>
      </w:r>
      <w:r w:rsidRPr="005A23A6">
        <w:rPr>
          <w:rStyle w:val="hps"/>
        </w:rPr>
        <w:t>víta</w:t>
      </w:r>
      <w:r w:rsidRPr="005A23A6">
        <w:t xml:space="preserve"> </w:t>
      </w:r>
      <w:r w:rsidRPr="005A23A6">
        <w:rPr>
          <w:rStyle w:val="hps"/>
        </w:rPr>
        <w:t>skutočnosť</w:t>
      </w:r>
      <w:r w:rsidRPr="005A23A6">
        <w:t xml:space="preserve">, </w:t>
      </w:r>
      <w:r w:rsidRPr="005A23A6">
        <w:rPr>
          <w:rStyle w:val="hps"/>
        </w:rPr>
        <w:t>že</w:t>
      </w:r>
      <w:r w:rsidRPr="005A23A6">
        <w:t xml:space="preserve"> </w:t>
      </w:r>
      <w:r>
        <w:rPr>
          <w:rStyle w:val="hps"/>
        </w:rPr>
        <w:t>m</w:t>
      </w:r>
      <w:r w:rsidRPr="005A23A6">
        <w:rPr>
          <w:rStyle w:val="hps"/>
        </w:rPr>
        <w:t>inisterstvo</w:t>
      </w:r>
      <w:r w:rsidRPr="005A23A6">
        <w:t xml:space="preserve"> </w:t>
      </w:r>
      <w:r w:rsidRPr="005A23A6">
        <w:rPr>
          <w:rStyle w:val="hps"/>
        </w:rPr>
        <w:t>kultúry</w:t>
      </w:r>
      <w:r w:rsidRPr="005A23A6">
        <w:t xml:space="preserve"> </w:t>
      </w:r>
      <w:r w:rsidRPr="005A23A6">
        <w:rPr>
          <w:rStyle w:val="hps"/>
        </w:rPr>
        <w:t>aj</w:t>
      </w:r>
      <w:r w:rsidRPr="005A23A6">
        <w:t xml:space="preserve"> </w:t>
      </w:r>
      <w:r w:rsidRPr="005A23A6">
        <w:rPr>
          <w:rStyle w:val="hps"/>
        </w:rPr>
        <w:t>naďalej podporuje</w:t>
      </w:r>
      <w:r w:rsidRPr="005A23A6">
        <w:t xml:space="preserve"> </w:t>
      </w:r>
      <w:r w:rsidRPr="005A23A6">
        <w:rPr>
          <w:rStyle w:val="hps"/>
        </w:rPr>
        <w:t>osem múzeí</w:t>
      </w:r>
      <w:r w:rsidRPr="005A23A6">
        <w:t xml:space="preserve"> </w:t>
      </w:r>
      <w:r w:rsidRPr="005A23A6">
        <w:rPr>
          <w:rStyle w:val="hps"/>
        </w:rPr>
        <w:t>národnostných</w:t>
      </w:r>
      <w:r w:rsidRPr="005A23A6">
        <w:t xml:space="preserve"> </w:t>
      </w:r>
      <w:r w:rsidRPr="005A23A6">
        <w:rPr>
          <w:rStyle w:val="hps"/>
        </w:rPr>
        <w:t>menšín</w:t>
      </w:r>
      <w:r w:rsidRPr="005A23A6">
        <w:t xml:space="preserve">, </w:t>
      </w:r>
      <w:r w:rsidRPr="005A23A6">
        <w:rPr>
          <w:rStyle w:val="hps"/>
        </w:rPr>
        <w:t>ktoré podliehajú Slovenskému národnému</w:t>
      </w:r>
      <w:r w:rsidRPr="005A23A6">
        <w:t xml:space="preserve"> </w:t>
      </w:r>
      <w:r w:rsidRPr="005A23A6">
        <w:rPr>
          <w:rStyle w:val="hps"/>
        </w:rPr>
        <w:t>múzeu a zohrávajú</w:t>
      </w:r>
      <w:r w:rsidRPr="005A23A6">
        <w:t xml:space="preserve"> </w:t>
      </w:r>
      <w:r w:rsidRPr="005A23A6">
        <w:rPr>
          <w:rStyle w:val="hps"/>
        </w:rPr>
        <w:t>dôležitú</w:t>
      </w:r>
      <w:r w:rsidRPr="005A23A6">
        <w:t xml:space="preserve"> </w:t>
      </w:r>
      <w:r w:rsidRPr="005A23A6">
        <w:rPr>
          <w:rStyle w:val="hps"/>
        </w:rPr>
        <w:t>úlohu pri</w:t>
      </w:r>
      <w:r w:rsidRPr="005A23A6">
        <w:t xml:space="preserve"> </w:t>
      </w:r>
      <w:r w:rsidRPr="005A23A6">
        <w:rPr>
          <w:rStyle w:val="hps"/>
        </w:rPr>
        <w:t>zvyšovaní</w:t>
      </w:r>
      <w:r w:rsidRPr="005A23A6">
        <w:t xml:space="preserve"> </w:t>
      </w:r>
      <w:r w:rsidRPr="005A23A6">
        <w:rPr>
          <w:rStyle w:val="hps"/>
        </w:rPr>
        <w:t>povedomia o</w:t>
      </w:r>
      <w:r w:rsidRPr="005A23A6">
        <w:t xml:space="preserve"> </w:t>
      </w:r>
      <w:r w:rsidRPr="005A23A6">
        <w:rPr>
          <w:rStyle w:val="hps"/>
        </w:rPr>
        <w:t>kultúre</w:t>
      </w:r>
      <w:r w:rsidRPr="005A23A6">
        <w:t xml:space="preserve"> a histórii </w:t>
      </w:r>
      <w:r w:rsidRPr="005A23A6">
        <w:rPr>
          <w:rStyle w:val="hps"/>
        </w:rPr>
        <w:t>národnostných</w:t>
      </w:r>
      <w:r w:rsidRPr="005A23A6">
        <w:t xml:space="preserve"> </w:t>
      </w:r>
      <w:r w:rsidRPr="005A23A6">
        <w:rPr>
          <w:rStyle w:val="hps"/>
        </w:rPr>
        <w:t>menšín</w:t>
      </w:r>
      <w:r w:rsidRPr="005A23A6">
        <w:t xml:space="preserve"> na </w:t>
      </w:r>
      <w:r w:rsidRPr="005A23A6">
        <w:rPr>
          <w:rStyle w:val="hpsalt-edited"/>
        </w:rPr>
        <w:t>Slovensku</w:t>
      </w:r>
      <w:r w:rsidRPr="005A23A6">
        <w:t xml:space="preserve">, </w:t>
      </w:r>
      <w:r w:rsidRPr="005A23A6">
        <w:rPr>
          <w:rStyle w:val="hps"/>
        </w:rPr>
        <w:t>najmä</w:t>
      </w:r>
      <w:r w:rsidRPr="005A23A6">
        <w:t xml:space="preserve"> </w:t>
      </w:r>
      <w:r w:rsidRPr="005A23A6">
        <w:rPr>
          <w:rStyle w:val="hps"/>
        </w:rPr>
        <w:t>pokiaľ ide o</w:t>
      </w:r>
      <w:r w:rsidRPr="005A23A6">
        <w:t xml:space="preserve"> početne </w:t>
      </w:r>
      <w:r w:rsidRPr="005A23A6">
        <w:rPr>
          <w:rStyle w:val="hps"/>
        </w:rPr>
        <w:t>menšie</w:t>
      </w:r>
      <w:r w:rsidRPr="005A23A6">
        <w:t xml:space="preserve"> </w:t>
      </w:r>
      <w:r w:rsidRPr="005A23A6">
        <w:rPr>
          <w:rStyle w:val="hps"/>
        </w:rPr>
        <w:t>menšiny</w:t>
      </w:r>
      <w:r w:rsidRPr="005A23A6">
        <w:t>.</w:t>
      </w:r>
    </w:p>
    <w:p w:rsidR="009525C0" w:rsidRPr="005A23A6" w:rsidRDefault="009525C0" w:rsidP="009525C0">
      <w:pPr>
        <w:jc w:val="both"/>
      </w:pPr>
    </w:p>
    <w:p w:rsidR="009525C0" w:rsidRPr="005A23A6" w:rsidRDefault="009525C0" w:rsidP="009525C0">
      <w:pPr>
        <w:jc w:val="both"/>
      </w:pPr>
      <w:r>
        <w:t xml:space="preserve">Poradný výbor tiež </w:t>
      </w:r>
      <w:r w:rsidRPr="005A23A6">
        <w:rPr>
          <w:rStyle w:val="hps"/>
        </w:rPr>
        <w:t>zdôraz</w:t>
      </w:r>
      <w:r>
        <w:rPr>
          <w:rStyle w:val="hps"/>
        </w:rPr>
        <w:t>ňuje</w:t>
      </w:r>
      <w:r w:rsidRPr="005A23A6">
        <w:rPr>
          <w:rStyle w:val="hps"/>
        </w:rPr>
        <w:t xml:space="preserve"> dôležitosť</w:t>
      </w:r>
      <w:r w:rsidRPr="005A23A6">
        <w:t xml:space="preserve"> </w:t>
      </w:r>
      <w:r w:rsidRPr="005A23A6">
        <w:rPr>
          <w:rStyle w:val="hps"/>
        </w:rPr>
        <w:t>prezentovania</w:t>
      </w:r>
      <w:r w:rsidRPr="005A23A6">
        <w:t xml:space="preserve"> </w:t>
      </w:r>
      <w:r w:rsidRPr="005A23A6">
        <w:rPr>
          <w:rStyle w:val="hps"/>
        </w:rPr>
        <w:t>kultúr</w:t>
      </w:r>
      <w:r w:rsidRPr="005A23A6">
        <w:t xml:space="preserve"> </w:t>
      </w:r>
      <w:r w:rsidRPr="005A23A6">
        <w:rPr>
          <w:rStyle w:val="hps"/>
        </w:rPr>
        <w:t>národnostných</w:t>
      </w:r>
      <w:r w:rsidRPr="005A23A6">
        <w:t xml:space="preserve"> </w:t>
      </w:r>
      <w:r w:rsidRPr="005A23A6">
        <w:rPr>
          <w:rStyle w:val="hps"/>
        </w:rPr>
        <w:t>menšín</w:t>
      </w:r>
      <w:r w:rsidRPr="005A23A6">
        <w:t xml:space="preserve"> </w:t>
      </w:r>
      <w:r w:rsidRPr="005A23A6">
        <w:rPr>
          <w:rStyle w:val="hps"/>
        </w:rPr>
        <w:t>nielen</w:t>
      </w:r>
      <w:r w:rsidRPr="005A23A6">
        <w:t xml:space="preserve"> </w:t>
      </w:r>
      <w:r w:rsidRPr="005A23A6">
        <w:rPr>
          <w:rStyle w:val="hps"/>
        </w:rPr>
        <w:t>v ich</w:t>
      </w:r>
      <w:r w:rsidRPr="005A23A6">
        <w:t xml:space="preserve"> </w:t>
      </w:r>
      <w:r w:rsidRPr="005A23A6">
        <w:rPr>
          <w:rStyle w:val="hps"/>
        </w:rPr>
        <w:t>tradičných</w:t>
      </w:r>
      <w:r w:rsidRPr="005A23A6">
        <w:t xml:space="preserve"> </w:t>
      </w:r>
      <w:r w:rsidRPr="005A23A6">
        <w:rPr>
          <w:rStyle w:val="hps"/>
        </w:rPr>
        <w:t>zvykoch,</w:t>
      </w:r>
      <w:r w:rsidRPr="005A23A6">
        <w:t xml:space="preserve"> </w:t>
      </w:r>
      <w:r w:rsidRPr="005A23A6">
        <w:rPr>
          <w:rStyle w:val="hps"/>
        </w:rPr>
        <w:t>ale aj</w:t>
      </w:r>
      <w:r w:rsidRPr="005A23A6">
        <w:t xml:space="preserve"> v reflexii </w:t>
      </w:r>
      <w:r w:rsidRPr="005A23A6">
        <w:rPr>
          <w:rStyle w:val="hps"/>
        </w:rPr>
        <w:t>nedávnej</w:t>
      </w:r>
      <w:r w:rsidRPr="005A23A6">
        <w:t xml:space="preserve"> </w:t>
      </w:r>
      <w:r w:rsidRPr="005A23A6">
        <w:rPr>
          <w:rStyle w:val="hps"/>
        </w:rPr>
        <w:t>histórie</w:t>
      </w:r>
      <w:r w:rsidRPr="005A23A6">
        <w:t xml:space="preserve"> </w:t>
      </w:r>
      <w:r w:rsidRPr="005A23A6">
        <w:rPr>
          <w:rStyle w:val="hps"/>
        </w:rPr>
        <w:t>a</w:t>
      </w:r>
      <w:r w:rsidRPr="005A23A6">
        <w:t xml:space="preserve"> </w:t>
      </w:r>
      <w:r w:rsidRPr="005A23A6">
        <w:rPr>
          <w:rStyle w:val="hps"/>
        </w:rPr>
        <w:t>prejavoch</w:t>
      </w:r>
      <w:r w:rsidRPr="005A23A6">
        <w:t xml:space="preserve"> </w:t>
      </w:r>
      <w:r w:rsidRPr="005A23A6">
        <w:rPr>
          <w:rStyle w:val="hps"/>
        </w:rPr>
        <w:t>modernej identity</w:t>
      </w:r>
      <w:r w:rsidRPr="005A23A6">
        <w:t>.</w:t>
      </w:r>
    </w:p>
    <w:p w:rsidR="009525C0" w:rsidRPr="005A23A6" w:rsidRDefault="009525C0" w:rsidP="009525C0">
      <w:pPr>
        <w:jc w:val="both"/>
        <w:rPr>
          <w:rStyle w:val="hps"/>
        </w:rPr>
      </w:pPr>
    </w:p>
    <w:p w:rsidR="009525C0" w:rsidRDefault="009525C0" w:rsidP="009525C0">
      <w:pPr>
        <w:jc w:val="both"/>
        <w:rPr>
          <w:rStyle w:val="hps"/>
        </w:rPr>
      </w:pPr>
      <w:r w:rsidRPr="005A23A6">
        <w:rPr>
          <w:rStyle w:val="hps"/>
        </w:rPr>
        <w:t>Poradný</w:t>
      </w:r>
      <w:r w:rsidRPr="005A23A6">
        <w:t xml:space="preserve"> </w:t>
      </w:r>
      <w:r w:rsidRPr="005A23A6">
        <w:rPr>
          <w:rStyle w:val="hps"/>
        </w:rPr>
        <w:t>výbor</w:t>
      </w:r>
      <w:r w:rsidRPr="005A23A6">
        <w:t xml:space="preserve"> </w:t>
      </w:r>
      <w:r w:rsidRPr="005A23A6">
        <w:rPr>
          <w:rStyle w:val="hps"/>
        </w:rPr>
        <w:t>sa</w:t>
      </w:r>
      <w:r w:rsidRPr="005A23A6">
        <w:t xml:space="preserve"> </w:t>
      </w:r>
      <w:r w:rsidRPr="005A23A6">
        <w:rPr>
          <w:rStyle w:val="hps"/>
        </w:rPr>
        <w:t>domnieva</w:t>
      </w:r>
      <w:r w:rsidRPr="005A23A6">
        <w:t xml:space="preserve">, </w:t>
      </w:r>
      <w:r w:rsidRPr="005A23A6">
        <w:rPr>
          <w:rStyle w:val="hps"/>
        </w:rPr>
        <w:t>že</w:t>
      </w:r>
      <w:r w:rsidRPr="005A23A6">
        <w:t xml:space="preserve"> </w:t>
      </w:r>
      <w:r w:rsidRPr="005A23A6">
        <w:rPr>
          <w:rStyle w:val="hps"/>
        </w:rPr>
        <w:t>je potrebné</w:t>
      </w:r>
      <w:r w:rsidRPr="005A23A6">
        <w:t xml:space="preserve"> </w:t>
      </w:r>
      <w:r w:rsidRPr="005A23A6">
        <w:rPr>
          <w:rStyle w:val="hps"/>
        </w:rPr>
        <w:t>vyvinúť</w:t>
      </w:r>
      <w:r w:rsidRPr="005A23A6">
        <w:t xml:space="preserve"> </w:t>
      </w:r>
      <w:r w:rsidRPr="005A23A6">
        <w:rPr>
          <w:rStyle w:val="hps"/>
        </w:rPr>
        <w:t>väčšie</w:t>
      </w:r>
      <w:r w:rsidRPr="005A23A6">
        <w:t xml:space="preserve"> </w:t>
      </w:r>
      <w:r w:rsidRPr="005A23A6">
        <w:rPr>
          <w:rStyle w:val="hps"/>
        </w:rPr>
        <w:t>úsilie</w:t>
      </w:r>
      <w:r w:rsidRPr="005A23A6">
        <w:t xml:space="preserve"> pri </w:t>
      </w:r>
      <w:r w:rsidRPr="005A23A6">
        <w:rPr>
          <w:rStyle w:val="hps"/>
        </w:rPr>
        <w:t>zabezpečovaní pozitívneho</w:t>
      </w:r>
      <w:r w:rsidRPr="005A23A6">
        <w:t xml:space="preserve"> </w:t>
      </w:r>
      <w:r w:rsidRPr="005A23A6">
        <w:rPr>
          <w:rStyle w:val="hps"/>
        </w:rPr>
        <w:t>obrazu</w:t>
      </w:r>
      <w:r w:rsidRPr="005A23A6">
        <w:t xml:space="preserve"> r</w:t>
      </w:r>
      <w:r w:rsidRPr="005A23A6">
        <w:rPr>
          <w:rStyle w:val="hps"/>
        </w:rPr>
        <w:t>ómskej</w:t>
      </w:r>
      <w:r w:rsidRPr="005A23A6">
        <w:t xml:space="preserve"> </w:t>
      </w:r>
      <w:r w:rsidRPr="005A23A6">
        <w:rPr>
          <w:rStyle w:val="hps"/>
        </w:rPr>
        <w:t>identity</w:t>
      </w:r>
      <w:r w:rsidRPr="005A23A6">
        <w:t xml:space="preserve"> </w:t>
      </w:r>
      <w:r w:rsidRPr="005A23A6">
        <w:rPr>
          <w:rStyle w:val="hps"/>
        </w:rPr>
        <w:t>a</w:t>
      </w:r>
      <w:r w:rsidRPr="005A23A6">
        <w:t xml:space="preserve"> </w:t>
      </w:r>
      <w:r w:rsidRPr="005A23A6">
        <w:rPr>
          <w:rStyle w:val="hps"/>
        </w:rPr>
        <w:t>kultúry</w:t>
      </w:r>
      <w:r w:rsidRPr="005A23A6">
        <w:t xml:space="preserve"> v očiach </w:t>
      </w:r>
      <w:r w:rsidRPr="005A23A6">
        <w:rPr>
          <w:rStyle w:val="hps"/>
        </w:rPr>
        <w:t>verejnosti aj samotných</w:t>
      </w:r>
      <w:r w:rsidRPr="005A23A6">
        <w:t xml:space="preserve"> </w:t>
      </w:r>
      <w:r w:rsidRPr="005A23A6">
        <w:rPr>
          <w:rStyle w:val="hps"/>
        </w:rPr>
        <w:t>Rómov</w:t>
      </w:r>
      <w:r w:rsidRPr="005A23A6">
        <w:t>.</w:t>
      </w:r>
    </w:p>
    <w:p w:rsidR="009525C0" w:rsidRDefault="009525C0" w:rsidP="009525C0">
      <w:pPr>
        <w:jc w:val="both"/>
        <w:rPr>
          <w:rStyle w:val="hps"/>
        </w:rPr>
      </w:pPr>
    </w:p>
    <w:p w:rsidR="009525C0" w:rsidRDefault="009525C0" w:rsidP="009525C0">
      <w:pPr>
        <w:jc w:val="both"/>
      </w:pPr>
      <w:r w:rsidRPr="005A23A6">
        <w:rPr>
          <w:rStyle w:val="hps"/>
        </w:rPr>
        <w:t>Kultúrnym aktivitám národnostných</w:t>
      </w:r>
      <w:r w:rsidRPr="005A23A6">
        <w:t xml:space="preserve"> </w:t>
      </w:r>
      <w:r w:rsidRPr="005A23A6">
        <w:rPr>
          <w:rStyle w:val="hps"/>
        </w:rPr>
        <w:t xml:space="preserve">menšín </w:t>
      </w:r>
      <w:r w:rsidRPr="005A23A6">
        <w:t>sa</w:t>
      </w:r>
      <w:r>
        <w:t xml:space="preserve"> podľa </w:t>
      </w:r>
      <w:r w:rsidR="00453A6A">
        <w:t>p</w:t>
      </w:r>
      <w:r>
        <w:t xml:space="preserve">oradného výboru </w:t>
      </w:r>
      <w:r w:rsidRPr="005A23A6">
        <w:t xml:space="preserve"> </w:t>
      </w:r>
      <w:r w:rsidRPr="005A23A6">
        <w:rPr>
          <w:rStyle w:val="hps"/>
        </w:rPr>
        <w:t>poskytuje trvalá</w:t>
      </w:r>
      <w:r w:rsidRPr="005A23A6">
        <w:t xml:space="preserve"> </w:t>
      </w:r>
      <w:r w:rsidRPr="005A23A6">
        <w:rPr>
          <w:rStyle w:val="hps"/>
        </w:rPr>
        <w:t>podpora</w:t>
      </w:r>
      <w:r w:rsidRPr="005A23A6">
        <w:t xml:space="preserve">. </w:t>
      </w:r>
      <w:r w:rsidRPr="005A23A6">
        <w:rPr>
          <w:rStyle w:val="hps"/>
        </w:rPr>
        <w:t>Hlasovacie</w:t>
      </w:r>
      <w:r w:rsidRPr="005A23A6">
        <w:t xml:space="preserve"> </w:t>
      </w:r>
      <w:r w:rsidRPr="005A23A6">
        <w:rPr>
          <w:rStyle w:val="hps"/>
        </w:rPr>
        <w:t>postupy</w:t>
      </w:r>
      <w:r w:rsidRPr="005A23A6">
        <w:t xml:space="preserve"> </w:t>
      </w:r>
      <w:r w:rsidRPr="005A23A6">
        <w:rPr>
          <w:rStyle w:val="hps"/>
        </w:rPr>
        <w:t>v</w:t>
      </w:r>
      <w:r w:rsidRPr="005A23A6">
        <w:t xml:space="preserve"> </w:t>
      </w:r>
      <w:r w:rsidRPr="005A23A6">
        <w:rPr>
          <w:rStyle w:val="hps"/>
        </w:rPr>
        <w:t>rámci Výboru</w:t>
      </w:r>
      <w:r w:rsidRPr="005A23A6">
        <w:t xml:space="preserve"> </w:t>
      </w:r>
      <w:r w:rsidRPr="005A23A6">
        <w:rPr>
          <w:rStyle w:val="hps"/>
        </w:rPr>
        <w:t>pre</w:t>
      </w:r>
      <w:r w:rsidRPr="005A23A6">
        <w:t xml:space="preserve"> </w:t>
      </w:r>
      <w:r w:rsidRPr="005A23A6">
        <w:rPr>
          <w:rStyle w:val="hps"/>
        </w:rPr>
        <w:t>národnostné</w:t>
      </w:r>
      <w:r w:rsidRPr="005A23A6">
        <w:t xml:space="preserve"> </w:t>
      </w:r>
      <w:r w:rsidRPr="005A23A6">
        <w:rPr>
          <w:rStyle w:val="hps"/>
        </w:rPr>
        <w:t>menšiny</w:t>
      </w:r>
      <w:r w:rsidRPr="005A23A6">
        <w:t xml:space="preserve"> </w:t>
      </w:r>
      <w:r w:rsidRPr="005A23A6">
        <w:rPr>
          <w:rStyle w:val="hps"/>
        </w:rPr>
        <w:t>a</w:t>
      </w:r>
      <w:r w:rsidRPr="005A23A6">
        <w:t xml:space="preserve"> </w:t>
      </w:r>
      <w:r w:rsidRPr="005A23A6">
        <w:rPr>
          <w:rStyle w:val="hps"/>
        </w:rPr>
        <w:t>etnické skupiny</w:t>
      </w:r>
      <w:r w:rsidRPr="005A23A6">
        <w:t xml:space="preserve"> </w:t>
      </w:r>
      <w:r w:rsidRPr="005A23A6">
        <w:rPr>
          <w:rStyle w:val="hps"/>
        </w:rPr>
        <w:t>boli pozmenené tak</w:t>
      </w:r>
      <w:r w:rsidRPr="005A23A6">
        <w:t xml:space="preserve">, aby </w:t>
      </w:r>
      <w:r w:rsidRPr="005A23A6">
        <w:rPr>
          <w:rStyle w:val="hps"/>
        </w:rPr>
        <w:t>každá menšina mala</w:t>
      </w:r>
      <w:r w:rsidRPr="005A23A6">
        <w:t xml:space="preserve"> </w:t>
      </w:r>
      <w:r w:rsidRPr="005A23A6">
        <w:rPr>
          <w:rStyle w:val="hps"/>
        </w:rPr>
        <w:t>jeden hlas, bez</w:t>
      </w:r>
      <w:r w:rsidRPr="005A23A6">
        <w:t xml:space="preserve"> </w:t>
      </w:r>
      <w:r w:rsidRPr="005A23A6">
        <w:rPr>
          <w:rStyle w:val="hps"/>
        </w:rPr>
        <w:t>ohľadu</w:t>
      </w:r>
      <w:r w:rsidRPr="005A23A6">
        <w:t xml:space="preserve"> </w:t>
      </w:r>
      <w:r w:rsidRPr="005A23A6">
        <w:rPr>
          <w:rStyle w:val="hps"/>
        </w:rPr>
        <w:t>na</w:t>
      </w:r>
      <w:r w:rsidRPr="005A23A6">
        <w:t xml:space="preserve"> </w:t>
      </w:r>
      <w:r w:rsidRPr="005A23A6">
        <w:rPr>
          <w:rStyle w:val="hps"/>
        </w:rPr>
        <w:t>jej početnosť</w:t>
      </w:r>
      <w:r w:rsidRPr="005A23A6">
        <w:t>. Početnosť menšiny však zo</w:t>
      </w:r>
      <w:r w:rsidRPr="005A23A6">
        <w:rPr>
          <w:rStyle w:val="hps"/>
        </w:rPr>
        <w:t>hráva</w:t>
      </w:r>
      <w:r w:rsidRPr="005A23A6">
        <w:t xml:space="preserve"> </w:t>
      </w:r>
      <w:r w:rsidRPr="005A23A6">
        <w:rPr>
          <w:rStyle w:val="hps"/>
        </w:rPr>
        <w:t>významnú</w:t>
      </w:r>
      <w:r w:rsidRPr="005A23A6">
        <w:t xml:space="preserve"> </w:t>
      </w:r>
      <w:r w:rsidRPr="005A23A6">
        <w:rPr>
          <w:rStyle w:val="hps"/>
        </w:rPr>
        <w:t>úlohu pri</w:t>
      </w:r>
      <w:r w:rsidRPr="005A23A6">
        <w:t xml:space="preserve"> </w:t>
      </w:r>
      <w:r w:rsidRPr="005A23A6">
        <w:rPr>
          <w:rStyle w:val="hps"/>
        </w:rPr>
        <w:t>výpočte</w:t>
      </w:r>
      <w:r w:rsidRPr="005A23A6">
        <w:t xml:space="preserve"> </w:t>
      </w:r>
      <w:r w:rsidRPr="005A23A6">
        <w:rPr>
          <w:rStyle w:val="hps"/>
        </w:rPr>
        <w:t>rozpočtových</w:t>
      </w:r>
      <w:r w:rsidRPr="005A23A6">
        <w:t xml:space="preserve"> </w:t>
      </w:r>
      <w:r w:rsidRPr="005A23A6">
        <w:rPr>
          <w:rStyle w:val="hps"/>
        </w:rPr>
        <w:t>prostriedkov</w:t>
      </w:r>
      <w:r w:rsidRPr="005A23A6">
        <w:t xml:space="preserve">. </w:t>
      </w:r>
      <w:r>
        <w:t>Poradný výbor vníma snahu</w:t>
      </w:r>
      <w:r w:rsidRPr="005A23A6">
        <w:t xml:space="preserve"> zapojiť </w:t>
      </w:r>
      <w:r w:rsidRPr="005A23A6">
        <w:rPr>
          <w:rStyle w:val="hps"/>
        </w:rPr>
        <w:t>všetky národnostné menšiny</w:t>
      </w:r>
      <w:r w:rsidRPr="005A23A6">
        <w:t xml:space="preserve"> do </w:t>
      </w:r>
      <w:r w:rsidRPr="005A23A6">
        <w:rPr>
          <w:rStyle w:val="hps"/>
        </w:rPr>
        <w:t>pravidelného dialógu a</w:t>
      </w:r>
      <w:r w:rsidRPr="005A23A6">
        <w:t xml:space="preserve"> </w:t>
      </w:r>
      <w:r w:rsidRPr="005A23A6">
        <w:rPr>
          <w:rStyle w:val="hps"/>
        </w:rPr>
        <w:t>zachovať</w:t>
      </w:r>
      <w:r w:rsidRPr="005A23A6">
        <w:t xml:space="preserve"> </w:t>
      </w:r>
      <w:r w:rsidRPr="005A23A6">
        <w:rPr>
          <w:rStyle w:val="hps"/>
        </w:rPr>
        <w:t>transparentnosť</w:t>
      </w:r>
      <w:r w:rsidRPr="005A23A6">
        <w:t xml:space="preserve"> v</w:t>
      </w:r>
      <w:r w:rsidRPr="005A23A6">
        <w:rPr>
          <w:rStyle w:val="hps"/>
        </w:rPr>
        <w:t>šetkých príslušných rozhodovacích</w:t>
      </w:r>
      <w:r w:rsidRPr="005A23A6">
        <w:t xml:space="preserve"> </w:t>
      </w:r>
      <w:r w:rsidRPr="005A23A6">
        <w:rPr>
          <w:rStyle w:val="hps"/>
        </w:rPr>
        <w:t>procesov</w:t>
      </w:r>
      <w:r w:rsidRPr="005A23A6">
        <w:t xml:space="preserve">. </w:t>
      </w:r>
    </w:p>
    <w:p w:rsidR="009525C0" w:rsidRDefault="009525C0" w:rsidP="009525C0">
      <w:pPr>
        <w:jc w:val="both"/>
      </w:pPr>
    </w:p>
    <w:p w:rsidR="009525C0" w:rsidRDefault="009525C0" w:rsidP="009525C0">
      <w:pPr>
        <w:jc w:val="both"/>
      </w:pPr>
      <w:r w:rsidRPr="005A23A6">
        <w:t>Jazyková legislatíva</w:t>
      </w:r>
      <w:r w:rsidR="0072503A">
        <w:t>:</w:t>
      </w:r>
    </w:p>
    <w:p w:rsidR="009525C0" w:rsidRDefault="009525C0" w:rsidP="009525C0">
      <w:pPr>
        <w:jc w:val="both"/>
      </w:pPr>
    </w:p>
    <w:p w:rsidR="009525C0" w:rsidRDefault="009525C0" w:rsidP="009525C0">
      <w:pPr>
        <w:widowControl w:val="0"/>
        <w:tabs>
          <w:tab w:val="left" w:pos="567"/>
        </w:tabs>
        <w:autoSpaceDE w:val="0"/>
        <w:autoSpaceDN w:val="0"/>
        <w:adjustRightInd w:val="0"/>
        <w:ind w:right="-1"/>
        <w:contextualSpacing/>
        <w:jc w:val="both"/>
      </w:pPr>
      <w:r>
        <w:t xml:space="preserve">V súvislosti s jedným z hlavných </w:t>
      </w:r>
      <w:r>
        <w:rPr>
          <w:iCs/>
          <w:spacing w:val="-3"/>
        </w:rPr>
        <w:t>odporúčaní</w:t>
      </w:r>
      <w:r w:rsidRPr="00DB55F2">
        <w:rPr>
          <w:iCs/>
          <w:spacing w:val="-3"/>
        </w:rPr>
        <w:t xml:space="preserve"> Výboru ministrov Rady Európy z 3. kola</w:t>
      </w:r>
      <w:r>
        <w:rPr>
          <w:iCs/>
          <w:spacing w:val="-3"/>
        </w:rPr>
        <w:t>, ktoré sa týkalo</w:t>
      </w:r>
      <w:r w:rsidRPr="00DB55F2">
        <w:rPr>
          <w:iCs/>
          <w:spacing w:val="-3"/>
        </w:rPr>
        <w:t xml:space="preserve"> </w:t>
      </w:r>
      <w:r w:rsidRPr="00DB55F2">
        <w:t>prijatia komplexnejšej legislatívy v oblasti menšinových jazyk</w:t>
      </w:r>
      <w:r>
        <w:t>ov a zabezpečenia</w:t>
      </w:r>
      <w:r w:rsidRPr="00DB55F2">
        <w:t xml:space="preserve"> primeran</w:t>
      </w:r>
      <w:r>
        <w:t>ej</w:t>
      </w:r>
      <w:r w:rsidRPr="00DB55F2">
        <w:t xml:space="preserve"> rovnováh</w:t>
      </w:r>
      <w:r>
        <w:t>y</w:t>
      </w:r>
      <w:r w:rsidRPr="00DB55F2">
        <w:t xml:space="preserve"> medzi legitímnou podporou štátneho jazyka a pr</w:t>
      </w:r>
      <w:r>
        <w:t>á</w:t>
      </w:r>
      <w:r w:rsidR="000A023E">
        <w:t>vom používať menšinové jazyky, p</w:t>
      </w:r>
      <w:r>
        <w:t>oradný výbor v posudku oceňuje, že v uvedenej oblasti b</w:t>
      </w:r>
      <w:r w:rsidRPr="005A23A6">
        <w:rPr>
          <w:rStyle w:val="hps"/>
        </w:rPr>
        <w:t>oli podniknuté</w:t>
      </w:r>
      <w:r w:rsidRPr="005A23A6">
        <w:t xml:space="preserve"> </w:t>
      </w:r>
      <w:r w:rsidRPr="005A23A6">
        <w:rPr>
          <w:rStyle w:val="hps"/>
        </w:rPr>
        <w:t>významné kroky</w:t>
      </w:r>
      <w:r w:rsidRPr="005A23A6">
        <w:t xml:space="preserve"> </w:t>
      </w:r>
      <w:r w:rsidRPr="005A23A6">
        <w:rPr>
          <w:rStyle w:val="hps"/>
        </w:rPr>
        <w:t>vrátane</w:t>
      </w:r>
      <w:r w:rsidRPr="005A23A6">
        <w:t xml:space="preserve"> </w:t>
      </w:r>
      <w:r w:rsidRPr="005A23A6">
        <w:rPr>
          <w:rStyle w:val="hps"/>
        </w:rPr>
        <w:t>legislatívnych</w:t>
      </w:r>
      <w:r w:rsidRPr="005A23A6">
        <w:t xml:space="preserve"> </w:t>
      </w:r>
      <w:r w:rsidRPr="005A23A6">
        <w:rPr>
          <w:rStyle w:val="hps"/>
        </w:rPr>
        <w:t>zmien s cieľom umožniť nájsť</w:t>
      </w:r>
      <w:r w:rsidRPr="005A23A6">
        <w:t xml:space="preserve"> </w:t>
      </w:r>
      <w:r>
        <w:t xml:space="preserve">takúto </w:t>
      </w:r>
      <w:r w:rsidRPr="005A23A6">
        <w:rPr>
          <w:rStyle w:val="hps"/>
        </w:rPr>
        <w:t>rovnováhu</w:t>
      </w:r>
      <w:r>
        <w:rPr>
          <w:rStyle w:val="hps"/>
        </w:rPr>
        <w:t xml:space="preserve">. </w:t>
      </w:r>
    </w:p>
    <w:p w:rsidR="009525C0" w:rsidRDefault="009525C0" w:rsidP="009525C0">
      <w:pPr>
        <w:widowControl w:val="0"/>
        <w:tabs>
          <w:tab w:val="left" w:pos="567"/>
        </w:tabs>
        <w:autoSpaceDE w:val="0"/>
        <w:autoSpaceDN w:val="0"/>
        <w:adjustRightInd w:val="0"/>
        <w:ind w:right="-1"/>
        <w:contextualSpacing/>
        <w:jc w:val="both"/>
      </w:pPr>
    </w:p>
    <w:p w:rsidR="009525C0" w:rsidRPr="005A23A6" w:rsidRDefault="009525C0" w:rsidP="009525C0">
      <w:pPr>
        <w:widowControl w:val="0"/>
        <w:tabs>
          <w:tab w:val="left" w:pos="567"/>
        </w:tabs>
        <w:autoSpaceDE w:val="0"/>
        <w:autoSpaceDN w:val="0"/>
        <w:adjustRightInd w:val="0"/>
        <w:ind w:right="-1"/>
        <w:contextualSpacing/>
        <w:jc w:val="both"/>
      </w:pPr>
      <w:r>
        <w:t>Poradný výbor súčasne vyzýva na prejav v</w:t>
      </w:r>
      <w:r w:rsidRPr="005A23A6">
        <w:rPr>
          <w:rStyle w:val="hps"/>
        </w:rPr>
        <w:t>äčš</w:t>
      </w:r>
      <w:r>
        <w:rPr>
          <w:rStyle w:val="hps"/>
        </w:rPr>
        <w:t>ej</w:t>
      </w:r>
      <w:r w:rsidRPr="005A23A6">
        <w:t xml:space="preserve"> </w:t>
      </w:r>
      <w:r>
        <w:rPr>
          <w:rStyle w:val="hps"/>
        </w:rPr>
        <w:t xml:space="preserve">flexibility </w:t>
      </w:r>
      <w:r w:rsidRPr="005A23A6">
        <w:rPr>
          <w:rStyle w:val="hps"/>
        </w:rPr>
        <w:t>pri</w:t>
      </w:r>
      <w:r w:rsidRPr="005A23A6">
        <w:t xml:space="preserve"> implementácii </w:t>
      </w:r>
      <w:r w:rsidRPr="005A23A6">
        <w:rPr>
          <w:rStyle w:val="hps"/>
        </w:rPr>
        <w:t>právnych</w:t>
      </w:r>
      <w:r w:rsidRPr="005A23A6">
        <w:t xml:space="preserve"> </w:t>
      </w:r>
      <w:r w:rsidRPr="005A23A6">
        <w:rPr>
          <w:rStyle w:val="hps"/>
        </w:rPr>
        <w:t>predpisov</w:t>
      </w:r>
      <w:r>
        <w:rPr>
          <w:rStyle w:val="hps"/>
        </w:rPr>
        <w:t>,</w:t>
      </w:r>
      <w:r w:rsidRPr="005A23A6">
        <w:t xml:space="preserve"> </w:t>
      </w:r>
      <w:r w:rsidRPr="005A23A6">
        <w:rPr>
          <w:rStyle w:val="hps"/>
        </w:rPr>
        <w:t>a</w:t>
      </w:r>
      <w:r w:rsidRPr="005A23A6">
        <w:t xml:space="preserve"> </w:t>
      </w:r>
      <w:r>
        <w:t xml:space="preserve">to v </w:t>
      </w:r>
      <w:r w:rsidRPr="005A23A6">
        <w:rPr>
          <w:rStyle w:val="hps"/>
        </w:rPr>
        <w:t>úzkej</w:t>
      </w:r>
      <w:r w:rsidRPr="005A23A6">
        <w:t xml:space="preserve"> </w:t>
      </w:r>
      <w:r w:rsidRPr="005A23A6">
        <w:rPr>
          <w:rStyle w:val="hps"/>
        </w:rPr>
        <w:t>spolupráci</w:t>
      </w:r>
      <w:r w:rsidRPr="005A23A6">
        <w:t xml:space="preserve"> </w:t>
      </w:r>
      <w:r w:rsidRPr="005A23A6">
        <w:rPr>
          <w:rStyle w:val="hps"/>
        </w:rPr>
        <w:t>so</w:t>
      </w:r>
      <w:r w:rsidRPr="005A23A6">
        <w:t xml:space="preserve"> </w:t>
      </w:r>
      <w:r w:rsidRPr="005A23A6">
        <w:rPr>
          <w:rStyle w:val="hps"/>
        </w:rPr>
        <w:t>zástupcami</w:t>
      </w:r>
      <w:r w:rsidRPr="005A23A6">
        <w:t xml:space="preserve"> </w:t>
      </w:r>
      <w:r w:rsidRPr="005A23A6">
        <w:rPr>
          <w:rStyle w:val="hps"/>
        </w:rPr>
        <w:t>menšín</w:t>
      </w:r>
      <w:r>
        <w:rPr>
          <w:rStyle w:val="hps"/>
        </w:rPr>
        <w:t xml:space="preserve">. Poradný </w:t>
      </w:r>
      <w:r w:rsidRPr="005A23A6">
        <w:rPr>
          <w:rStyle w:val="hps"/>
        </w:rPr>
        <w:t>výbor</w:t>
      </w:r>
      <w:r w:rsidRPr="005A23A6">
        <w:t xml:space="preserve"> </w:t>
      </w:r>
      <w:r>
        <w:t xml:space="preserve">tiež </w:t>
      </w:r>
      <w:r w:rsidRPr="005A23A6">
        <w:t xml:space="preserve">vyzýva </w:t>
      </w:r>
      <w:r w:rsidRPr="005A23A6">
        <w:rPr>
          <w:color w:val="000000"/>
        </w:rPr>
        <w:t>slovenské</w:t>
      </w:r>
      <w:r w:rsidRPr="005A23A6">
        <w:t xml:space="preserve"> </w:t>
      </w:r>
      <w:r w:rsidRPr="005A23A6">
        <w:rPr>
          <w:rStyle w:val="hpsalt-edited"/>
        </w:rPr>
        <w:t>orgány k</w:t>
      </w:r>
      <w:r w:rsidRPr="005A23A6">
        <w:t> </w:t>
      </w:r>
      <w:r w:rsidRPr="005A23A6">
        <w:rPr>
          <w:rStyle w:val="hps"/>
        </w:rPr>
        <w:t>zintenzívneniu ich úsilia</w:t>
      </w:r>
      <w:r w:rsidRPr="005A23A6">
        <w:t xml:space="preserve"> </w:t>
      </w:r>
      <w:r w:rsidRPr="005A23A6">
        <w:rPr>
          <w:rStyle w:val="hps"/>
        </w:rPr>
        <w:t>zabezpečiť dostatočný počet</w:t>
      </w:r>
      <w:r w:rsidRPr="005A23A6">
        <w:t xml:space="preserve"> </w:t>
      </w:r>
      <w:r w:rsidRPr="005A23A6">
        <w:rPr>
          <w:rStyle w:val="hps"/>
        </w:rPr>
        <w:t>obecných</w:t>
      </w:r>
      <w:r w:rsidRPr="005A23A6">
        <w:t xml:space="preserve"> </w:t>
      </w:r>
      <w:r w:rsidRPr="005A23A6">
        <w:rPr>
          <w:rStyle w:val="hps"/>
        </w:rPr>
        <w:t>zamestnancov s náležitým vyškolením</w:t>
      </w:r>
      <w:r w:rsidRPr="005A23A6">
        <w:t xml:space="preserve"> </w:t>
      </w:r>
      <w:r w:rsidRPr="005A23A6">
        <w:rPr>
          <w:rStyle w:val="hps"/>
        </w:rPr>
        <w:t>a</w:t>
      </w:r>
      <w:r w:rsidRPr="005A23A6">
        <w:t> </w:t>
      </w:r>
      <w:r w:rsidRPr="005A23A6">
        <w:rPr>
          <w:rStyle w:val="hps"/>
        </w:rPr>
        <w:t>schopnosťou reagovať</w:t>
      </w:r>
      <w:r w:rsidRPr="005A23A6">
        <w:t xml:space="preserve"> </w:t>
      </w:r>
      <w:r w:rsidRPr="005A23A6">
        <w:rPr>
          <w:rStyle w:val="hps"/>
        </w:rPr>
        <w:t>na</w:t>
      </w:r>
      <w:r w:rsidRPr="005A23A6">
        <w:t xml:space="preserve"> </w:t>
      </w:r>
      <w:r w:rsidRPr="005A23A6">
        <w:rPr>
          <w:rStyle w:val="hps"/>
        </w:rPr>
        <w:t>požiadavky</w:t>
      </w:r>
      <w:r w:rsidRPr="005A23A6">
        <w:t xml:space="preserve"> </w:t>
      </w:r>
      <w:r w:rsidRPr="005A23A6">
        <w:rPr>
          <w:rStyle w:val="hps"/>
        </w:rPr>
        <w:t>v</w:t>
      </w:r>
      <w:r w:rsidRPr="005A23A6">
        <w:t> </w:t>
      </w:r>
      <w:r w:rsidRPr="005A23A6">
        <w:rPr>
          <w:rStyle w:val="hps"/>
        </w:rPr>
        <w:t>jazykoch menšín</w:t>
      </w:r>
      <w:r w:rsidRPr="005A23A6">
        <w:t xml:space="preserve">, </w:t>
      </w:r>
      <w:r w:rsidRPr="005A23A6">
        <w:rPr>
          <w:rStyle w:val="hps"/>
        </w:rPr>
        <w:t>najmä</w:t>
      </w:r>
      <w:r w:rsidRPr="005A23A6">
        <w:t xml:space="preserve"> </w:t>
      </w:r>
      <w:r w:rsidRPr="005A23A6">
        <w:rPr>
          <w:rStyle w:val="hps"/>
        </w:rPr>
        <w:t>v</w:t>
      </w:r>
      <w:r w:rsidRPr="005A23A6">
        <w:t xml:space="preserve"> </w:t>
      </w:r>
      <w:r w:rsidRPr="005A23A6">
        <w:rPr>
          <w:rStyle w:val="hps"/>
        </w:rPr>
        <w:t>rómčine</w:t>
      </w:r>
      <w:r w:rsidRPr="005A23A6">
        <w:t xml:space="preserve">, </w:t>
      </w:r>
      <w:r w:rsidRPr="005A23A6">
        <w:rPr>
          <w:rStyle w:val="hps"/>
        </w:rPr>
        <w:t>a</w:t>
      </w:r>
      <w:r w:rsidRPr="005A23A6">
        <w:t xml:space="preserve"> </w:t>
      </w:r>
      <w:r w:rsidRPr="005A23A6">
        <w:rPr>
          <w:rStyle w:val="hps"/>
        </w:rPr>
        <w:t>aktívnu</w:t>
      </w:r>
      <w:r w:rsidRPr="005A23A6">
        <w:t xml:space="preserve"> </w:t>
      </w:r>
      <w:r w:rsidRPr="005A23A6">
        <w:rPr>
          <w:rStyle w:val="hps"/>
        </w:rPr>
        <w:t>podporu používania</w:t>
      </w:r>
      <w:r w:rsidRPr="005A23A6">
        <w:t xml:space="preserve"> </w:t>
      </w:r>
      <w:r w:rsidRPr="005A23A6">
        <w:rPr>
          <w:rStyle w:val="hps"/>
        </w:rPr>
        <w:t>jazykov</w:t>
      </w:r>
      <w:r w:rsidRPr="005A23A6">
        <w:t xml:space="preserve"> menšín </w:t>
      </w:r>
      <w:r w:rsidRPr="005A23A6">
        <w:rPr>
          <w:rStyle w:val="hps"/>
        </w:rPr>
        <w:t>v</w:t>
      </w:r>
      <w:r w:rsidRPr="005A23A6">
        <w:t xml:space="preserve"> </w:t>
      </w:r>
      <w:r w:rsidRPr="005A23A6">
        <w:rPr>
          <w:rStyle w:val="hps"/>
        </w:rPr>
        <w:t>úradnom styku tam, kde je to vhodné</w:t>
      </w:r>
      <w:r w:rsidRPr="005A23A6">
        <w:rPr>
          <w:color w:val="000000"/>
        </w:rPr>
        <w:t>.</w:t>
      </w:r>
    </w:p>
    <w:p w:rsidR="009525C0" w:rsidRPr="005A23A6" w:rsidRDefault="009525C0" w:rsidP="009525C0">
      <w:pPr>
        <w:shd w:val="clear" w:color="auto" w:fill="FFFFFF"/>
        <w:ind w:right="110"/>
        <w:jc w:val="both"/>
      </w:pPr>
    </w:p>
    <w:p w:rsidR="009525C0" w:rsidRPr="005A23A6" w:rsidRDefault="009525C0" w:rsidP="009525C0">
      <w:pPr>
        <w:widowControl w:val="0"/>
        <w:shd w:val="clear" w:color="auto" w:fill="FFFFFF"/>
        <w:tabs>
          <w:tab w:val="left" w:pos="720"/>
        </w:tabs>
        <w:autoSpaceDE w:val="0"/>
        <w:autoSpaceDN w:val="0"/>
        <w:adjustRightInd w:val="0"/>
        <w:ind w:right="5"/>
        <w:jc w:val="both"/>
        <w:rPr>
          <w:color w:val="000000"/>
          <w:spacing w:val="-2"/>
        </w:rPr>
      </w:pPr>
      <w:r w:rsidRPr="005A23A6">
        <w:rPr>
          <w:rStyle w:val="hps"/>
        </w:rPr>
        <w:t>Poradný</w:t>
      </w:r>
      <w:r w:rsidRPr="005A23A6">
        <w:t xml:space="preserve"> </w:t>
      </w:r>
      <w:r w:rsidRPr="005A23A6">
        <w:rPr>
          <w:rStyle w:val="hps"/>
        </w:rPr>
        <w:t>výbor</w:t>
      </w:r>
      <w:r w:rsidRPr="005A23A6">
        <w:t xml:space="preserve"> </w:t>
      </w:r>
      <w:r w:rsidRPr="005A23A6">
        <w:rPr>
          <w:rStyle w:val="hps"/>
        </w:rPr>
        <w:t>víta</w:t>
      </w:r>
      <w:r w:rsidRPr="005A23A6">
        <w:t xml:space="preserve"> </w:t>
      </w:r>
      <w:r w:rsidRPr="005A23A6">
        <w:rPr>
          <w:rStyle w:val="hps"/>
        </w:rPr>
        <w:t>skutočnosť</w:t>
      </w:r>
      <w:r w:rsidRPr="005A23A6">
        <w:t xml:space="preserve">, </w:t>
      </w:r>
      <w:r w:rsidRPr="005A23A6">
        <w:rPr>
          <w:rStyle w:val="hps"/>
        </w:rPr>
        <w:t>že novela zákona</w:t>
      </w:r>
      <w:r w:rsidRPr="005A23A6">
        <w:t xml:space="preserve"> </w:t>
      </w:r>
      <w:r w:rsidRPr="005A23A6">
        <w:rPr>
          <w:rStyle w:val="hps"/>
        </w:rPr>
        <w:t>o štátnom jazyku</w:t>
      </w:r>
      <w:r w:rsidRPr="005A23A6">
        <w:t xml:space="preserve"> </w:t>
      </w:r>
      <w:r>
        <w:t>z roku</w:t>
      </w:r>
      <w:r w:rsidRPr="005A23A6">
        <w:t xml:space="preserve"> </w:t>
      </w:r>
      <w:r w:rsidRPr="005A23A6">
        <w:rPr>
          <w:rStyle w:val="hps"/>
        </w:rPr>
        <w:t>2011</w:t>
      </w:r>
      <w:r w:rsidRPr="005A23A6">
        <w:t xml:space="preserve"> </w:t>
      </w:r>
      <w:r w:rsidRPr="005A23A6">
        <w:rPr>
          <w:rStyle w:val="hps"/>
        </w:rPr>
        <w:t>zrušila</w:t>
      </w:r>
      <w:r w:rsidRPr="005A23A6">
        <w:t xml:space="preserve"> </w:t>
      </w:r>
      <w:r w:rsidRPr="005A23A6">
        <w:rPr>
          <w:rStyle w:val="hps"/>
        </w:rPr>
        <w:t>povinnosť</w:t>
      </w:r>
      <w:r w:rsidRPr="005A23A6">
        <w:t xml:space="preserve"> zabezpečiť úplný </w:t>
      </w:r>
      <w:r w:rsidRPr="005A23A6">
        <w:rPr>
          <w:rStyle w:val="hps"/>
        </w:rPr>
        <w:t>preklad</w:t>
      </w:r>
      <w:r w:rsidRPr="005A23A6">
        <w:t xml:space="preserve"> </w:t>
      </w:r>
      <w:r w:rsidRPr="005A23A6">
        <w:rPr>
          <w:rStyle w:val="hps"/>
        </w:rPr>
        <w:t>kultúrnych</w:t>
      </w:r>
      <w:r w:rsidRPr="005A23A6">
        <w:t xml:space="preserve"> </w:t>
      </w:r>
      <w:r w:rsidRPr="005A23A6">
        <w:rPr>
          <w:rStyle w:val="hps"/>
        </w:rPr>
        <w:t>tlačovín</w:t>
      </w:r>
      <w:r w:rsidRPr="005A23A6">
        <w:t xml:space="preserve">, </w:t>
      </w:r>
      <w:r w:rsidRPr="005A23A6">
        <w:rPr>
          <w:rStyle w:val="hps"/>
        </w:rPr>
        <w:t>ako</w:t>
      </w:r>
      <w:r w:rsidRPr="005A23A6">
        <w:t xml:space="preserve"> </w:t>
      </w:r>
      <w:r w:rsidRPr="005A23A6">
        <w:rPr>
          <w:rStyle w:val="hps"/>
        </w:rPr>
        <w:t>sú</w:t>
      </w:r>
      <w:r w:rsidRPr="005A23A6">
        <w:t xml:space="preserve"> </w:t>
      </w:r>
      <w:r w:rsidRPr="005A23A6">
        <w:rPr>
          <w:rStyle w:val="hps"/>
        </w:rPr>
        <w:t>katalógy</w:t>
      </w:r>
      <w:r w:rsidRPr="005A23A6">
        <w:t xml:space="preserve"> či </w:t>
      </w:r>
      <w:r w:rsidRPr="005A23A6">
        <w:rPr>
          <w:rStyle w:val="hps"/>
        </w:rPr>
        <w:t>programy</w:t>
      </w:r>
      <w:r w:rsidRPr="005A23A6">
        <w:t xml:space="preserve"> </w:t>
      </w:r>
      <w:r w:rsidRPr="005A23A6">
        <w:rPr>
          <w:rStyle w:val="hps"/>
        </w:rPr>
        <w:t>kultúrnych</w:t>
      </w:r>
      <w:r w:rsidRPr="005A23A6">
        <w:t xml:space="preserve"> </w:t>
      </w:r>
      <w:r w:rsidRPr="005A23A6">
        <w:rPr>
          <w:rStyle w:val="hps"/>
        </w:rPr>
        <w:t>podujatí organizovaných</w:t>
      </w:r>
      <w:r w:rsidRPr="005A23A6">
        <w:t xml:space="preserve"> </w:t>
      </w:r>
      <w:r w:rsidRPr="005A23A6">
        <w:rPr>
          <w:rStyle w:val="hps"/>
        </w:rPr>
        <w:t>v</w:t>
      </w:r>
      <w:r w:rsidRPr="005A23A6">
        <w:t xml:space="preserve"> </w:t>
      </w:r>
      <w:r w:rsidRPr="005A23A6">
        <w:rPr>
          <w:rStyle w:val="hps"/>
        </w:rPr>
        <w:t>jazykoch</w:t>
      </w:r>
      <w:r w:rsidRPr="005A23A6">
        <w:t xml:space="preserve"> </w:t>
      </w:r>
      <w:r w:rsidRPr="005A23A6">
        <w:rPr>
          <w:rStyle w:val="hps"/>
        </w:rPr>
        <w:t>národnostných</w:t>
      </w:r>
      <w:r w:rsidRPr="005A23A6">
        <w:t xml:space="preserve"> </w:t>
      </w:r>
      <w:r w:rsidRPr="005A23A6">
        <w:rPr>
          <w:rStyle w:val="hps"/>
        </w:rPr>
        <w:t>menšín, do</w:t>
      </w:r>
      <w:r w:rsidRPr="005A23A6">
        <w:t xml:space="preserve"> </w:t>
      </w:r>
      <w:r w:rsidRPr="005A23A6">
        <w:rPr>
          <w:rStyle w:val="hps"/>
        </w:rPr>
        <w:t>štátneho</w:t>
      </w:r>
      <w:r w:rsidRPr="005A23A6">
        <w:t xml:space="preserve"> </w:t>
      </w:r>
      <w:r w:rsidRPr="005A23A6">
        <w:rPr>
          <w:rStyle w:val="hps"/>
        </w:rPr>
        <w:t>jazyka</w:t>
      </w:r>
      <w:r w:rsidRPr="005A23A6">
        <w:t>. Výbor však s poľ</w:t>
      </w:r>
      <w:r w:rsidRPr="005A23A6">
        <w:rPr>
          <w:rStyle w:val="hps"/>
        </w:rPr>
        <w:t>utovaním konštatuje</w:t>
      </w:r>
      <w:r w:rsidRPr="005A23A6">
        <w:t xml:space="preserve">, </w:t>
      </w:r>
      <w:r w:rsidRPr="005A23A6">
        <w:rPr>
          <w:rStyle w:val="hps"/>
        </w:rPr>
        <w:t>že</w:t>
      </w:r>
      <w:r w:rsidRPr="005A23A6">
        <w:t xml:space="preserve"> </w:t>
      </w:r>
      <w:r w:rsidRPr="005A23A6">
        <w:rPr>
          <w:rStyle w:val="hps"/>
        </w:rPr>
        <w:t>používanie</w:t>
      </w:r>
      <w:r w:rsidRPr="005A23A6">
        <w:t xml:space="preserve"> </w:t>
      </w:r>
      <w:r w:rsidRPr="005A23A6">
        <w:rPr>
          <w:rStyle w:val="hps"/>
        </w:rPr>
        <w:t>menšinových</w:t>
      </w:r>
      <w:r w:rsidRPr="005A23A6">
        <w:t xml:space="preserve"> </w:t>
      </w:r>
      <w:r w:rsidRPr="005A23A6">
        <w:rPr>
          <w:rStyle w:val="hps"/>
        </w:rPr>
        <w:t>jazykov</w:t>
      </w:r>
      <w:r w:rsidRPr="005A23A6">
        <w:t xml:space="preserve"> </w:t>
      </w:r>
      <w:r w:rsidRPr="005A23A6">
        <w:rPr>
          <w:rStyle w:val="hps"/>
        </w:rPr>
        <w:t>v</w:t>
      </w:r>
      <w:r w:rsidRPr="005A23A6">
        <w:t xml:space="preserve"> </w:t>
      </w:r>
      <w:r w:rsidRPr="005A23A6">
        <w:rPr>
          <w:rStyle w:val="hps"/>
        </w:rPr>
        <w:t>súvisiacich publikáciách</w:t>
      </w:r>
      <w:r w:rsidRPr="005A23A6">
        <w:t xml:space="preserve"> </w:t>
      </w:r>
      <w:r w:rsidRPr="005A23A6">
        <w:rPr>
          <w:rStyle w:val="hps"/>
        </w:rPr>
        <w:t>a</w:t>
      </w:r>
      <w:r w:rsidRPr="005A23A6">
        <w:t> </w:t>
      </w:r>
      <w:r w:rsidRPr="005A23A6">
        <w:rPr>
          <w:rStyle w:val="hps"/>
        </w:rPr>
        <w:t>reklamách stále vytvára</w:t>
      </w:r>
      <w:r w:rsidRPr="005A23A6">
        <w:t xml:space="preserve"> </w:t>
      </w:r>
      <w:r w:rsidRPr="005A23A6">
        <w:rPr>
          <w:rStyle w:val="hps"/>
        </w:rPr>
        <w:t>napätie</w:t>
      </w:r>
      <w:r w:rsidRPr="005A23A6">
        <w:t xml:space="preserve"> </w:t>
      </w:r>
      <w:r w:rsidRPr="005A23A6">
        <w:rPr>
          <w:rStyle w:val="hps"/>
        </w:rPr>
        <w:t>v</w:t>
      </w:r>
      <w:r w:rsidRPr="005A23A6">
        <w:t xml:space="preserve"> </w:t>
      </w:r>
      <w:r w:rsidRPr="005A23A6">
        <w:rPr>
          <w:rStyle w:val="hps"/>
        </w:rPr>
        <w:t>niektorých</w:t>
      </w:r>
      <w:r w:rsidRPr="005A23A6">
        <w:t xml:space="preserve"> </w:t>
      </w:r>
      <w:r w:rsidRPr="005A23A6">
        <w:rPr>
          <w:rStyle w:val="hps"/>
        </w:rPr>
        <w:t>lokalitách</w:t>
      </w:r>
      <w:r w:rsidRPr="005A23A6">
        <w:t xml:space="preserve"> </w:t>
      </w:r>
      <w:r w:rsidRPr="005A23A6">
        <w:rPr>
          <w:rStyle w:val="hps"/>
        </w:rPr>
        <w:t>najmä</w:t>
      </w:r>
      <w:r w:rsidRPr="005A23A6">
        <w:t xml:space="preserve"> </w:t>
      </w:r>
      <w:r w:rsidRPr="005A23A6">
        <w:rPr>
          <w:rStyle w:val="hps"/>
        </w:rPr>
        <w:t>južného</w:t>
      </w:r>
      <w:r w:rsidRPr="005A23A6">
        <w:t xml:space="preserve"> </w:t>
      </w:r>
      <w:r w:rsidRPr="005A23A6">
        <w:rPr>
          <w:rStyle w:val="hpsalt-edited"/>
        </w:rPr>
        <w:t>Slovenska</w:t>
      </w:r>
      <w:r w:rsidRPr="005A23A6">
        <w:t xml:space="preserve"> </w:t>
      </w:r>
      <w:r w:rsidRPr="005A23A6">
        <w:rPr>
          <w:rStyle w:val="hps"/>
        </w:rPr>
        <w:t>a domnieva</w:t>
      </w:r>
      <w:r w:rsidRPr="005A23A6">
        <w:t xml:space="preserve"> </w:t>
      </w:r>
      <w:r w:rsidRPr="005A23A6">
        <w:rPr>
          <w:rStyle w:val="hps"/>
        </w:rPr>
        <w:t>sa</w:t>
      </w:r>
      <w:r w:rsidRPr="005A23A6">
        <w:t xml:space="preserve">, </w:t>
      </w:r>
      <w:r w:rsidRPr="005A23A6">
        <w:rPr>
          <w:rStyle w:val="hps"/>
        </w:rPr>
        <w:t>že predstavitelia vlády a</w:t>
      </w:r>
      <w:r w:rsidRPr="005A23A6">
        <w:t> </w:t>
      </w:r>
      <w:r w:rsidRPr="005A23A6">
        <w:rPr>
          <w:rStyle w:val="hps"/>
        </w:rPr>
        <w:t>menšín by</w:t>
      </w:r>
      <w:r w:rsidRPr="005A23A6">
        <w:t xml:space="preserve"> </w:t>
      </w:r>
      <w:r w:rsidRPr="005A23A6">
        <w:rPr>
          <w:rStyle w:val="hps"/>
        </w:rPr>
        <w:t>mali</w:t>
      </w:r>
      <w:r w:rsidRPr="005A23A6">
        <w:t xml:space="preserve"> nadviazať</w:t>
      </w:r>
      <w:r w:rsidRPr="005A23A6">
        <w:rPr>
          <w:rStyle w:val="hps"/>
        </w:rPr>
        <w:t xml:space="preserve"> konštruktívny dialóg s cieľom nájsť flexibilné</w:t>
      </w:r>
      <w:r w:rsidRPr="005A23A6">
        <w:t xml:space="preserve"> </w:t>
      </w:r>
      <w:r w:rsidRPr="005A23A6">
        <w:rPr>
          <w:rStyle w:val="hps"/>
        </w:rPr>
        <w:t>a</w:t>
      </w:r>
      <w:r w:rsidRPr="005A23A6">
        <w:t xml:space="preserve"> </w:t>
      </w:r>
      <w:r w:rsidRPr="005A23A6">
        <w:rPr>
          <w:rStyle w:val="hps"/>
        </w:rPr>
        <w:t>pragmatické riešenia</w:t>
      </w:r>
      <w:r w:rsidRPr="005A23A6">
        <w:t xml:space="preserve"> </w:t>
      </w:r>
      <w:r w:rsidRPr="005A23A6">
        <w:rPr>
          <w:rStyle w:val="hps"/>
        </w:rPr>
        <w:t>rozdielnych</w:t>
      </w:r>
      <w:r w:rsidRPr="005A23A6">
        <w:t xml:space="preserve"> </w:t>
      </w:r>
      <w:r w:rsidRPr="005A23A6">
        <w:rPr>
          <w:rStyle w:val="hps"/>
        </w:rPr>
        <w:t>záujmov menšinového</w:t>
      </w:r>
      <w:r w:rsidRPr="005A23A6">
        <w:t xml:space="preserve"> </w:t>
      </w:r>
      <w:r w:rsidRPr="005A23A6">
        <w:rPr>
          <w:rStyle w:val="hps"/>
        </w:rPr>
        <w:t>a</w:t>
      </w:r>
      <w:r w:rsidRPr="005A23A6">
        <w:t xml:space="preserve"> </w:t>
      </w:r>
      <w:r w:rsidRPr="005A23A6">
        <w:rPr>
          <w:rStyle w:val="hps"/>
        </w:rPr>
        <w:t>väčšinového obyvateľstva</w:t>
      </w:r>
      <w:r w:rsidRPr="005A23A6">
        <w:rPr>
          <w:color w:val="000000"/>
          <w:spacing w:val="-2"/>
        </w:rPr>
        <w:t xml:space="preserve"> </w:t>
      </w:r>
      <w:r w:rsidRPr="005A23A6">
        <w:rPr>
          <w:rStyle w:val="hps"/>
        </w:rPr>
        <w:t>v</w:t>
      </w:r>
      <w:r w:rsidRPr="005A23A6">
        <w:t xml:space="preserve"> </w:t>
      </w:r>
      <w:r w:rsidRPr="005A23A6">
        <w:rPr>
          <w:rStyle w:val="hps"/>
        </w:rPr>
        <w:t>rámci</w:t>
      </w:r>
      <w:r w:rsidRPr="005A23A6">
        <w:t xml:space="preserve"> </w:t>
      </w:r>
      <w:r w:rsidRPr="005A23A6">
        <w:rPr>
          <w:rStyle w:val="hps"/>
        </w:rPr>
        <w:t>stanoveného</w:t>
      </w:r>
      <w:r w:rsidRPr="005A23A6">
        <w:t xml:space="preserve"> </w:t>
      </w:r>
      <w:r w:rsidRPr="005A23A6">
        <w:rPr>
          <w:rStyle w:val="hps"/>
        </w:rPr>
        <w:t>právneho rámca.</w:t>
      </w:r>
    </w:p>
    <w:p w:rsidR="009525C0" w:rsidRDefault="009525C0" w:rsidP="009525C0">
      <w:pPr>
        <w:jc w:val="both"/>
        <w:rPr>
          <w:rStyle w:val="hps"/>
        </w:rPr>
      </w:pPr>
    </w:p>
    <w:p w:rsidR="009525C0" w:rsidRDefault="009525C0" w:rsidP="009525C0">
      <w:pPr>
        <w:jc w:val="both"/>
        <w:rPr>
          <w:rStyle w:val="hps"/>
        </w:rPr>
      </w:pPr>
      <w:r w:rsidRPr="005A23A6">
        <w:rPr>
          <w:rStyle w:val="hps"/>
        </w:rPr>
        <w:t>Vzdelávanie</w:t>
      </w:r>
      <w:r w:rsidR="0072503A">
        <w:rPr>
          <w:rStyle w:val="hps"/>
        </w:rPr>
        <w:t>:</w:t>
      </w:r>
    </w:p>
    <w:p w:rsidR="009525C0" w:rsidRPr="005A23A6" w:rsidRDefault="009525C0" w:rsidP="009525C0">
      <w:pPr>
        <w:jc w:val="both"/>
        <w:rPr>
          <w:rStyle w:val="hps"/>
        </w:rPr>
      </w:pPr>
    </w:p>
    <w:p w:rsidR="009525C0" w:rsidRDefault="009525C0" w:rsidP="009525C0">
      <w:pPr>
        <w:widowControl w:val="0"/>
        <w:shd w:val="clear" w:color="auto" w:fill="FFFFFF"/>
        <w:tabs>
          <w:tab w:val="left" w:pos="720"/>
        </w:tabs>
        <w:autoSpaceDE w:val="0"/>
        <w:autoSpaceDN w:val="0"/>
        <w:adjustRightInd w:val="0"/>
        <w:ind w:right="5"/>
        <w:jc w:val="both"/>
        <w:rPr>
          <w:color w:val="000000"/>
          <w:spacing w:val="-2"/>
        </w:rPr>
      </w:pPr>
      <w:r>
        <w:rPr>
          <w:rStyle w:val="hps"/>
        </w:rPr>
        <w:t>Poradný výbor konštatuje, že</w:t>
      </w:r>
      <w:r w:rsidRPr="005A23A6">
        <w:t xml:space="preserve"> </w:t>
      </w:r>
      <w:r>
        <w:t>s</w:t>
      </w:r>
      <w:r w:rsidRPr="005A23A6">
        <w:rPr>
          <w:rStyle w:val="hps"/>
        </w:rPr>
        <w:t>ituácia</w:t>
      </w:r>
      <w:r w:rsidRPr="005A23A6">
        <w:t xml:space="preserve"> </w:t>
      </w:r>
      <w:r w:rsidRPr="005A23A6">
        <w:rPr>
          <w:rStyle w:val="hps"/>
        </w:rPr>
        <w:t>rómskych</w:t>
      </w:r>
      <w:r w:rsidRPr="005A23A6">
        <w:t xml:space="preserve"> </w:t>
      </w:r>
      <w:r w:rsidRPr="005A23A6">
        <w:rPr>
          <w:rStyle w:val="hps"/>
        </w:rPr>
        <w:t>detí vo</w:t>
      </w:r>
      <w:r w:rsidRPr="005A23A6">
        <w:t xml:space="preserve"> </w:t>
      </w:r>
      <w:r w:rsidRPr="005A23A6">
        <w:rPr>
          <w:rStyle w:val="hps"/>
        </w:rPr>
        <w:t>vzdelávacom</w:t>
      </w:r>
      <w:r w:rsidRPr="005A23A6">
        <w:t xml:space="preserve"> </w:t>
      </w:r>
      <w:r w:rsidRPr="005A23A6">
        <w:rPr>
          <w:rStyle w:val="hps"/>
        </w:rPr>
        <w:t>systéme</w:t>
      </w:r>
      <w:r w:rsidRPr="005A23A6">
        <w:t xml:space="preserve"> </w:t>
      </w:r>
      <w:r w:rsidRPr="005A23A6">
        <w:rPr>
          <w:rStyle w:val="hps"/>
        </w:rPr>
        <w:t>zostáva</w:t>
      </w:r>
      <w:r w:rsidRPr="005A23A6">
        <w:t xml:space="preserve"> </w:t>
      </w:r>
      <w:r w:rsidRPr="005A23A6">
        <w:rPr>
          <w:rStyle w:val="hps"/>
        </w:rPr>
        <w:t>osobitne</w:t>
      </w:r>
      <w:r w:rsidRPr="005A23A6">
        <w:t xml:space="preserve"> </w:t>
      </w:r>
      <w:r w:rsidRPr="005A23A6">
        <w:rPr>
          <w:rStyle w:val="hps"/>
        </w:rPr>
        <w:t>alarmujúca a často tvorí</w:t>
      </w:r>
      <w:r w:rsidRPr="005A23A6">
        <w:t xml:space="preserve"> </w:t>
      </w:r>
      <w:r w:rsidRPr="005A23A6">
        <w:rPr>
          <w:rStyle w:val="hps"/>
        </w:rPr>
        <w:t>trvalú</w:t>
      </w:r>
      <w:r w:rsidRPr="005A23A6">
        <w:t xml:space="preserve"> </w:t>
      </w:r>
      <w:r w:rsidRPr="005A23A6">
        <w:rPr>
          <w:rStyle w:val="hps"/>
        </w:rPr>
        <w:t>prekážku</w:t>
      </w:r>
      <w:r w:rsidRPr="005A23A6">
        <w:t xml:space="preserve"> </w:t>
      </w:r>
      <w:r w:rsidRPr="005A23A6">
        <w:rPr>
          <w:rStyle w:val="hps"/>
        </w:rPr>
        <w:t>pre</w:t>
      </w:r>
      <w:r w:rsidRPr="005A23A6">
        <w:t xml:space="preserve"> </w:t>
      </w:r>
      <w:r w:rsidRPr="005A23A6">
        <w:rPr>
          <w:rStyle w:val="hps"/>
        </w:rPr>
        <w:t>ich</w:t>
      </w:r>
      <w:r w:rsidRPr="005A23A6">
        <w:t xml:space="preserve"> </w:t>
      </w:r>
      <w:r w:rsidRPr="005A23A6">
        <w:rPr>
          <w:rStyle w:val="hps"/>
        </w:rPr>
        <w:t>úplnú rovnosť</w:t>
      </w:r>
      <w:r w:rsidRPr="005A23A6">
        <w:t xml:space="preserve"> </w:t>
      </w:r>
      <w:r w:rsidRPr="005A23A6">
        <w:rPr>
          <w:rStyle w:val="hps"/>
        </w:rPr>
        <w:t>v</w:t>
      </w:r>
      <w:r w:rsidRPr="005A23A6">
        <w:t xml:space="preserve"> </w:t>
      </w:r>
      <w:r w:rsidRPr="005A23A6">
        <w:rPr>
          <w:rStyle w:val="hps"/>
        </w:rPr>
        <w:t>živote</w:t>
      </w:r>
      <w:r w:rsidRPr="005A23A6">
        <w:t xml:space="preserve">. </w:t>
      </w:r>
      <w:r w:rsidRPr="005A23A6">
        <w:rPr>
          <w:rStyle w:val="hps"/>
        </w:rPr>
        <w:lastRenderedPageBreak/>
        <w:t>Ombudsmanka v osobitnej správe odhalila závažné</w:t>
      </w:r>
      <w:r w:rsidRPr="005A23A6">
        <w:t xml:space="preserve"> </w:t>
      </w:r>
      <w:r w:rsidRPr="005A23A6">
        <w:rPr>
          <w:rStyle w:val="hps"/>
        </w:rPr>
        <w:t>a</w:t>
      </w:r>
      <w:r w:rsidRPr="005A23A6">
        <w:t> </w:t>
      </w:r>
      <w:r w:rsidRPr="005A23A6">
        <w:rPr>
          <w:rStyle w:val="hps"/>
        </w:rPr>
        <w:t>pokračujúce porušovanie</w:t>
      </w:r>
      <w:r w:rsidRPr="005A23A6">
        <w:t xml:space="preserve"> </w:t>
      </w:r>
      <w:r w:rsidRPr="005A23A6">
        <w:rPr>
          <w:rStyle w:val="hps"/>
        </w:rPr>
        <w:t>práv</w:t>
      </w:r>
      <w:r w:rsidRPr="005A23A6">
        <w:t xml:space="preserve"> </w:t>
      </w:r>
      <w:r w:rsidRPr="005A23A6">
        <w:rPr>
          <w:rStyle w:val="hps"/>
        </w:rPr>
        <w:t>neprimerane</w:t>
      </w:r>
      <w:r w:rsidRPr="005A23A6">
        <w:t xml:space="preserve"> </w:t>
      </w:r>
      <w:r w:rsidRPr="005A23A6">
        <w:rPr>
          <w:rStyle w:val="hps"/>
        </w:rPr>
        <w:t>častým</w:t>
      </w:r>
      <w:r w:rsidRPr="005A23A6">
        <w:t xml:space="preserve"> umiestňo</w:t>
      </w:r>
      <w:r w:rsidRPr="005A23A6">
        <w:rPr>
          <w:rStyle w:val="hps"/>
        </w:rPr>
        <w:t>vaním rómskych</w:t>
      </w:r>
      <w:r w:rsidRPr="005A23A6">
        <w:t xml:space="preserve"> </w:t>
      </w:r>
      <w:r w:rsidRPr="005A23A6">
        <w:rPr>
          <w:rStyle w:val="hps"/>
        </w:rPr>
        <w:t>detí</w:t>
      </w:r>
      <w:r w:rsidRPr="005A23A6">
        <w:t xml:space="preserve"> </w:t>
      </w:r>
      <w:r w:rsidRPr="005A23A6">
        <w:rPr>
          <w:rStyle w:val="hps"/>
        </w:rPr>
        <w:t>do</w:t>
      </w:r>
      <w:r w:rsidRPr="005A23A6">
        <w:t xml:space="preserve"> </w:t>
      </w:r>
      <w:r>
        <w:t>špeciálnych</w:t>
      </w:r>
      <w:r w:rsidRPr="005A23A6">
        <w:t xml:space="preserve"> </w:t>
      </w:r>
      <w:r w:rsidRPr="005A23A6">
        <w:rPr>
          <w:rStyle w:val="hps"/>
        </w:rPr>
        <w:t>škôl</w:t>
      </w:r>
      <w:r w:rsidRPr="005A23A6">
        <w:t xml:space="preserve"> </w:t>
      </w:r>
      <w:r w:rsidRPr="005A23A6">
        <w:rPr>
          <w:rStyle w:val="hps"/>
        </w:rPr>
        <w:t>a</w:t>
      </w:r>
      <w:r w:rsidRPr="005A23A6">
        <w:t> pretr</w:t>
      </w:r>
      <w:r w:rsidRPr="005A23A6">
        <w:rPr>
          <w:rStyle w:val="hps"/>
        </w:rPr>
        <w:t>vávajúcou segregáciou</w:t>
      </w:r>
      <w:r w:rsidRPr="005A23A6">
        <w:t xml:space="preserve"> </w:t>
      </w:r>
      <w:r w:rsidRPr="005A23A6">
        <w:rPr>
          <w:rStyle w:val="hps"/>
        </w:rPr>
        <w:t>na</w:t>
      </w:r>
      <w:r w:rsidRPr="005A23A6">
        <w:t xml:space="preserve"> </w:t>
      </w:r>
      <w:r w:rsidRPr="005A23A6">
        <w:rPr>
          <w:rStyle w:val="hps"/>
        </w:rPr>
        <w:t>všetkých</w:t>
      </w:r>
      <w:r w:rsidRPr="005A23A6">
        <w:t xml:space="preserve"> </w:t>
      </w:r>
      <w:r w:rsidRPr="005A23A6">
        <w:rPr>
          <w:rStyle w:val="hps"/>
        </w:rPr>
        <w:t>úrovniach</w:t>
      </w:r>
      <w:r w:rsidRPr="005A23A6">
        <w:t xml:space="preserve">, </w:t>
      </w:r>
      <w:r>
        <w:t>N</w:t>
      </w:r>
      <w:r w:rsidRPr="005A23A6">
        <w:t xml:space="preserve">árodná rada </w:t>
      </w:r>
      <w:r>
        <w:t xml:space="preserve">SR </w:t>
      </w:r>
      <w:r w:rsidRPr="005A23A6">
        <w:t xml:space="preserve">však o tejto správe nerokovala. </w:t>
      </w:r>
      <w:r w:rsidRPr="005A23A6">
        <w:rPr>
          <w:rStyle w:val="hps"/>
        </w:rPr>
        <w:t>Poradný</w:t>
      </w:r>
      <w:r w:rsidRPr="005A23A6">
        <w:t xml:space="preserve"> </w:t>
      </w:r>
      <w:r w:rsidRPr="005A23A6">
        <w:rPr>
          <w:rStyle w:val="hps"/>
        </w:rPr>
        <w:t>výbor</w:t>
      </w:r>
      <w:r w:rsidRPr="005A23A6">
        <w:t xml:space="preserve"> </w:t>
      </w:r>
      <w:r>
        <w:rPr>
          <w:rStyle w:val="hps"/>
        </w:rPr>
        <w:t>preto</w:t>
      </w:r>
      <w:r w:rsidRPr="005A23A6">
        <w:t xml:space="preserve"> </w:t>
      </w:r>
      <w:r w:rsidRPr="005A23A6">
        <w:rPr>
          <w:rStyle w:val="hps"/>
        </w:rPr>
        <w:t xml:space="preserve">vyzýva </w:t>
      </w:r>
      <w:r w:rsidRPr="005A23A6">
        <w:rPr>
          <w:color w:val="000000"/>
        </w:rPr>
        <w:t>slovenské</w:t>
      </w:r>
      <w:r w:rsidRPr="005A23A6">
        <w:rPr>
          <w:rStyle w:val="hps"/>
        </w:rPr>
        <w:t xml:space="preserve"> orgány,</w:t>
      </w:r>
      <w:r w:rsidRPr="005A23A6">
        <w:t xml:space="preserve"> </w:t>
      </w:r>
      <w:r w:rsidRPr="005A23A6">
        <w:rPr>
          <w:rStyle w:val="hps"/>
        </w:rPr>
        <w:t>aby</w:t>
      </w:r>
      <w:r w:rsidRPr="005A23A6">
        <w:t xml:space="preserve"> </w:t>
      </w:r>
      <w:r w:rsidRPr="005A23A6">
        <w:rPr>
          <w:rStyle w:val="hps"/>
        </w:rPr>
        <w:t>komplexne</w:t>
      </w:r>
      <w:r w:rsidRPr="005A23A6">
        <w:t xml:space="preserve"> </w:t>
      </w:r>
      <w:r w:rsidRPr="005A23A6">
        <w:rPr>
          <w:rStyle w:val="hps"/>
        </w:rPr>
        <w:t>riešili</w:t>
      </w:r>
      <w:r w:rsidRPr="005A23A6">
        <w:t xml:space="preserve"> </w:t>
      </w:r>
      <w:r w:rsidRPr="005A23A6">
        <w:rPr>
          <w:rStyle w:val="hps"/>
        </w:rPr>
        <w:t>neúmerne</w:t>
      </w:r>
      <w:r w:rsidRPr="005A23A6">
        <w:t xml:space="preserve"> </w:t>
      </w:r>
      <w:r w:rsidRPr="005A23A6">
        <w:rPr>
          <w:rStyle w:val="hps"/>
        </w:rPr>
        <w:t>časté</w:t>
      </w:r>
      <w:r w:rsidRPr="005A23A6">
        <w:t xml:space="preserve"> </w:t>
      </w:r>
      <w:r w:rsidRPr="005A23A6">
        <w:rPr>
          <w:rStyle w:val="hps"/>
        </w:rPr>
        <w:t>umiestňovanie</w:t>
      </w:r>
      <w:r w:rsidRPr="005A23A6">
        <w:t xml:space="preserve"> </w:t>
      </w:r>
      <w:r w:rsidRPr="005A23A6">
        <w:rPr>
          <w:rStyle w:val="hps"/>
        </w:rPr>
        <w:t>rómskych</w:t>
      </w:r>
      <w:r w:rsidRPr="005A23A6">
        <w:t xml:space="preserve"> </w:t>
      </w:r>
      <w:r w:rsidRPr="005A23A6">
        <w:rPr>
          <w:rStyle w:val="hps"/>
        </w:rPr>
        <w:t>detí</w:t>
      </w:r>
      <w:r w:rsidRPr="005A23A6">
        <w:t xml:space="preserve"> </w:t>
      </w:r>
      <w:r w:rsidRPr="005A23A6">
        <w:rPr>
          <w:rStyle w:val="hps"/>
        </w:rPr>
        <w:t>do</w:t>
      </w:r>
      <w:r w:rsidRPr="005A23A6">
        <w:t xml:space="preserve"> </w:t>
      </w:r>
      <w:r>
        <w:t>špeciálnych</w:t>
      </w:r>
      <w:r w:rsidRPr="005A23A6">
        <w:t xml:space="preserve"> </w:t>
      </w:r>
      <w:r w:rsidRPr="005A23A6">
        <w:rPr>
          <w:rStyle w:val="hps"/>
        </w:rPr>
        <w:t>škôl</w:t>
      </w:r>
      <w:r w:rsidRPr="005A23A6">
        <w:t xml:space="preserve"> </w:t>
      </w:r>
      <w:r w:rsidRPr="005A23A6">
        <w:rPr>
          <w:rStyle w:val="hps"/>
        </w:rPr>
        <w:t>alebo špeciálnych tried</w:t>
      </w:r>
      <w:r w:rsidRPr="005A23A6">
        <w:t xml:space="preserve">. </w:t>
      </w:r>
      <w:r w:rsidRPr="005A23A6">
        <w:rPr>
          <w:rStyle w:val="hps"/>
        </w:rPr>
        <w:t>Umiestnenie</w:t>
      </w:r>
      <w:r w:rsidRPr="005A23A6">
        <w:t xml:space="preserve"> do </w:t>
      </w:r>
      <w:r w:rsidRPr="005A23A6">
        <w:rPr>
          <w:rStyle w:val="hps"/>
        </w:rPr>
        <w:t>bežných</w:t>
      </w:r>
      <w:r w:rsidRPr="005A23A6">
        <w:t xml:space="preserve"> </w:t>
      </w:r>
      <w:r w:rsidRPr="005A23A6">
        <w:rPr>
          <w:rStyle w:val="hps"/>
        </w:rPr>
        <w:t>škôl by malo</w:t>
      </w:r>
      <w:r w:rsidRPr="005A23A6">
        <w:t xml:space="preserve"> </w:t>
      </w:r>
      <w:r w:rsidRPr="005A23A6">
        <w:rPr>
          <w:rStyle w:val="hps"/>
        </w:rPr>
        <w:t>byť</w:t>
      </w:r>
      <w:r w:rsidRPr="005A23A6">
        <w:t xml:space="preserve"> </w:t>
      </w:r>
      <w:r w:rsidRPr="005A23A6">
        <w:rPr>
          <w:rStyle w:val="hps"/>
        </w:rPr>
        <w:t>pravidlom</w:t>
      </w:r>
      <w:r w:rsidRPr="005A23A6">
        <w:t xml:space="preserve"> </w:t>
      </w:r>
      <w:r w:rsidRPr="005A23A6">
        <w:rPr>
          <w:rStyle w:val="hps"/>
        </w:rPr>
        <w:t>a</w:t>
      </w:r>
      <w:r w:rsidRPr="005A23A6">
        <w:t xml:space="preserve"> osobitné </w:t>
      </w:r>
      <w:r w:rsidRPr="005A23A6">
        <w:rPr>
          <w:rStyle w:val="hps"/>
        </w:rPr>
        <w:t>školstvo by malo byť</w:t>
      </w:r>
      <w:r w:rsidRPr="005A23A6">
        <w:t xml:space="preserve"> </w:t>
      </w:r>
      <w:r w:rsidRPr="005A23A6">
        <w:rPr>
          <w:rStyle w:val="hps"/>
        </w:rPr>
        <w:t>vyhradené len</w:t>
      </w:r>
      <w:r w:rsidRPr="005A23A6">
        <w:t xml:space="preserve"> </w:t>
      </w:r>
      <w:r w:rsidRPr="005A23A6">
        <w:rPr>
          <w:rStyle w:val="hps"/>
        </w:rPr>
        <w:t>pre</w:t>
      </w:r>
      <w:r w:rsidRPr="005A23A6">
        <w:t xml:space="preserve"> </w:t>
      </w:r>
      <w:r w:rsidRPr="005A23A6">
        <w:rPr>
          <w:rStyle w:val="hps"/>
        </w:rPr>
        <w:t>výnimočné prípady</w:t>
      </w:r>
      <w:r w:rsidRPr="005A23A6">
        <w:t xml:space="preserve">. </w:t>
      </w:r>
      <w:r w:rsidRPr="005A23A6">
        <w:rPr>
          <w:rStyle w:val="hps"/>
        </w:rPr>
        <w:t>Všetky</w:t>
      </w:r>
      <w:r w:rsidRPr="005A23A6">
        <w:t xml:space="preserve"> </w:t>
      </w:r>
      <w:r w:rsidRPr="005A23A6">
        <w:rPr>
          <w:rStyle w:val="hps"/>
        </w:rPr>
        <w:t>diagnostické</w:t>
      </w:r>
      <w:r w:rsidRPr="005A23A6">
        <w:t xml:space="preserve"> </w:t>
      </w:r>
      <w:r w:rsidRPr="005A23A6">
        <w:rPr>
          <w:rStyle w:val="hps"/>
        </w:rPr>
        <w:t>vyšetrenia</w:t>
      </w:r>
      <w:r w:rsidRPr="005A23A6">
        <w:t xml:space="preserve"> </w:t>
      </w:r>
      <w:r w:rsidRPr="005A23A6">
        <w:rPr>
          <w:rStyle w:val="hps"/>
        </w:rPr>
        <w:t>na posúdenie</w:t>
      </w:r>
      <w:r w:rsidRPr="005A23A6">
        <w:t xml:space="preserve"> spôsobilosti </w:t>
      </w:r>
      <w:r w:rsidRPr="005A23A6">
        <w:rPr>
          <w:rStyle w:val="hps"/>
        </w:rPr>
        <w:t>detí</w:t>
      </w:r>
      <w:r w:rsidRPr="005A23A6">
        <w:t xml:space="preserve"> </w:t>
      </w:r>
      <w:r w:rsidRPr="005A23A6">
        <w:rPr>
          <w:rStyle w:val="hps"/>
        </w:rPr>
        <w:t>školského</w:t>
      </w:r>
      <w:r w:rsidRPr="005A23A6">
        <w:t xml:space="preserve"> </w:t>
      </w:r>
      <w:r w:rsidRPr="005A23A6">
        <w:rPr>
          <w:rStyle w:val="hps"/>
        </w:rPr>
        <w:t>veku sa</w:t>
      </w:r>
      <w:r w:rsidRPr="005A23A6">
        <w:t xml:space="preserve"> </w:t>
      </w:r>
      <w:r w:rsidRPr="005A23A6">
        <w:rPr>
          <w:rStyle w:val="hps"/>
        </w:rPr>
        <w:t>musia vykonávať</w:t>
      </w:r>
      <w:r w:rsidRPr="005A23A6">
        <w:t xml:space="preserve"> spôsobom, ktorý </w:t>
      </w:r>
      <w:r w:rsidRPr="005A23A6">
        <w:rPr>
          <w:rStyle w:val="hps"/>
        </w:rPr>
        <w:t>vhodne</w:t>
      </w:r>
      <w:r w:rsidRPr="005A23A6">
        <w:t xml:space="preserve"> zohľadňuje </w:t>
      </w:r>
      <w:r w:rsidRPr="005A23A6">
        <w:rPr>
          <w:rStyle w:val="hps"/>
        </w:rPr>
        <w:t>individuálne</w:t>
      </w:r>
      <w:r w:rsidRPr="005A23A6">
        <w:t xml:space="preserve"> </w:t>
      </w:r>
      <w:r w:rsidRPr="005A23A6">
        <w:rPr>
          <w:rStyle w:val="hps"/>
        </w:rPr>
        <w:t>zázemie</w:t>
      </w:r>
      <w:r w:rsidRPr="005A23A6">
        <w:t xml:space="preserve"> </w:t>
      </w:r>
      <w:r w:rsidRPr="005A23A6">
        <w:rPr>
          <w:rStyle w:val="hps"/>
        </w:rPr>
        <w:t>dieťaťa</w:t>
      </w:r>
      <w:r w:rsidRPr="005A23A6">
        <w:t>, a </w:t>
      </w:r>
      <w:r w:rsidRPr="005A23A6">
        <w:rPr>
          <w:rStyle w:val="hps"/>
        </w:rPr>
        <w:t>musia sa vo</w:t>
      </w:r>
      <w:r w:rsidRPr="005A23A6">
        <w:t xml:space="preserve"> </w:t>
      </w:r>
      <w:r w:rsidRPr="005A23A6">
        <w:rPr>
          <w:rStyle w:val="hps"/>
        </w:rPr>
        <w:t>všetkých</w:t>
      </w:r>
      <w:r w:rsidRPr="005A23A6">
        <w:t xml:space="preserve"> </w:t>
      </w:r>
      <w:r w:rsidRPr="005A23A6">
        <w:rPr>
          <w:rStyle w:val="hps"/>
        </w:rPr>
        <w:t>prípadoch pravidelne</w:t>
      </w:r>
      <w:r w:rsidRPr="005A23A6">
        <w:t xml:space="preserve"> </w:t>
      </w:r>
      <w:r w:rsidRPr="005A23A6">
        <w:rPr>
          <w:rStyle w:val="hps"/>
        </w:rPr>
        <w:t>opakovať</w:t>
      </w:r>
      <w:r w:rsidRPr="005A23A6">
        <w:rPr>
          <w:color w:val="000000"/>
        </w:rPr>
        <w:t>.</w:t>
      </w:r>
      <w:r>
        <w:rPr>
          <w:color w:val="000000"/>
          <w:spacing w:val="-2"/>
        </w:rPr>
        <w:t xml:space="preserve">  </w:t>
      </w:r>
      <w:r w:rsidRPr="005B6232">
        <w:rPr>
          <w:rStyle w:val="hps"/>
        </w:rPr>
        <w:t>Poradný</w:t>
      </w:r>
      <w:r w:rsidRPr="005B6232">
        <w:t xml:space="preserve"> </w:t>
      </w:r>
      <w:r w:rsidRPr="005B6232">
        <w:rPr>
          <w:rStyle w:val="hps"/>
        </w:rPr>
        <w:t>výbor</w:t>
      </w:r>
      <w:r w:rsidRPr="005B6232">
        <w:t xml:space="preserve"> </w:t>
      </w:r>
      <w:r>
        <w:t xml:space="preserve">tiež </w:t>
      </w:r>
      <w:r w:rsidRPr="005B6232">
        <w:rPr>
          <w:rStyle w:val="hpsalt-edited"/>
        </w:rPr>
        <w:t xml:space="preserve">žiada </w:t>
      </w:r>
      <w:r w:rsidRPr="005B6232">
        <w:rPr>
          <w:color w:val="000000"/>
        </w:rPr>
        <w:t>slovenské</w:t>
      </w:r>
      <w:r w:rsidRPr="005B6232">
        <w:rPr>
          <w:rStyle w:val="hpsalt-edited"/>
        </w:rPr>
        <w:t xml:space="preserve"> orgány,</w:t>
      </w:r>
      <w:r w:rsidRPr="005B6232">
        <w:t xml:space="preserve"> </w:t>
      </w:r>
      <w:r w:rsidRPr="005B6232">
        <w:rPr>
          <w:rStyle w:val="hps"/>
        </w:rPr>
        <w:t>aby uprednostňovali</w:t>
      </w:r>
      <w:r w:rsidRPr="005B6232">
        <w:t xml:space="preserve"> </w:t>
      </w:r>
      <w:r w:rsidRPr="005B6232">
        <w:rPr>
          <w:rStyle w:val="hps"/>
        </w:rPr>
        <w:t>nábor</w:t>
      </w:r>
      <w:r w:rsidRPr="005B6232">
        <w:t xml:space="preserve"> </w:t>
      </w:r>
      <w:r w:rsidRPr="005B6232">
        <w:rPr>
          <w:rStyle w:val="hps"/>
        </w:rPr>
        <w:t>a zamestnávanie</w:t>
      </w:r>
      <w:r w:rsidRPr="005B6232">
        <w:t xml:space="preserve"> </w:t>
      </w:r>
      <w:r w:rsidRPr="005B6232">
        <w:rPr>
          <w:rStyle w:val="hps"/>
        </w:rPr>
        <w:t>učiteľov</w:t>
      </w:r>
      <w:r w:rsidRPr="005B6232">
        <w:t xml:space="preserve"> </w:t>
      </w:r>
      <w:r w:rsidRPr="005B6232">
        <w:rPr>
          <w:rStyle w:val="hps"/>
        </w:rPr>
        <w:t>a</w:t>
      </w:r>
      <w:r w:rsidRPr="005B6232">
        <w:t> </w:t>
      </w:r>
      <w:r w:rsidRPr="005B6232">
        <w:rPr>
          <w:rStyle w:val="hps"/>
        </w:rPr>
        <w:t>asistentov učiteľov</w:t>
      </w:r>
      <w:r w:rsidRPr="005B6232">
        <w:t xml:space="preserve"> </w:t>
      </w:r>
      <w:r w:rsidRPr="005B6232">
        <w:rPr>
          <w:rStyle w:val="hps"/>
        </w:rPr>
        <w:t>so znalosťou</w:t>
      </w:r>
      <w:r w:rsidRPr="005B6232">
        <w:t xml:space="preserve"> </w:t>
      </w:r>
      <w:r w:rsidRPr="005B6232">
        <w:rPr>
          <w:rStyle w:val="hps"/>
        </w:rPr>
        <w:t>rómskeho jazyka vo</w:t>
      </w:r>
      <w:r w:rsidRPr="005B6232">
        <w:t xml:space="preserve"> </w:t>
      </w:r>
      <w:r w:rsidRPr="005B6232">
        <w:rPr>
          <w:rStyle w:val="hps"/>
        </w:rPr>
        <w:t>všetkých</w:t>
      </w:r>
      <w:r w:rsidRPr="005B6232">
        <w:t xml:space="preserve"> </w:t>
      </w:r>
      <w:r w:rsidRPr="005B6232">
        <w:rPr>
          <w:rStyle w:val="hps"/>
        </w:rPr>
        <w:t>školách s</w:t>
      </w:r>
      <w:r w:rsidRPr="005B6232">
        <w:t> </w:t>
      </w:r>
      <w:r w:rsidRPr="005B6232">
        <w:rPr>
          <w:rStyle w:val="hps"/>
        </w:rPr>
        <w:t>veľkým podielom rómskych</w:t>
      </w:r>
      <w:r w:rsidRPr="005B6232">
        <w:t xml:space="preserve"> </w:t>
      </w:r>
      <w:r w:rsidRPr="005B6232">
        <w:rPr>
          <w:rStyle w:val="hps"/>
        </w:rPr>
        <w:t>žiakov</w:t>
      </w:r>
      <w:r w:rsidRPr="005B6232">
        <w:rPr>
          <w:color w:val="000000"/>
        </w:rPr>
        <w:t>.</w:t>
      </w:r>
    </w:p>
    <w:p w:rsidR="009525C0" w:rsidRDefault="009525C0" w:rsidP="009525C0">
      <w:pPr>
        <w:widowControl w:val="0"/>
        <w:shd w:val="clear" w:color="auto" w:fill="FFFFFF"/>
        <w:tabs>
          <w:tab w:val="left" w:pos="720"/>
        </w:tabs>
        <w:autoSpaceDE w:val="0"/>
        <w:autoSpaceDN w:val="0"/>
        <w:adjustRightInd w:val="0"/>
        <w:ind w:right="5"/>
        <w:jc w:val="both"/>
        <w:rPr>
          <w:color w:val="000000"/>
          <w:spacing w:val="-2"/>
        </w:rPr>
      </w:pPr>
    </w:p>
    <w:p w:rsidR="009525C0" w:rsidRPr="00CC6787" w:rsidRDefault="009525C0" w:rsidP="009525C0">
      <w:pPr>
        <w:widowControl w:val="0"/>
        <w:shd w:val="clear" w:color="auto" w:fill="FFFFFF"/>
        <w:tabs>
          <w:tab w:val="left" w:pos="720"/>
        </w:tabs>
        <w:autoSpaceDE w:val="0"/>
        <w:autoSpaceDN w:val="0"/>
        <w:adjustRightInd w:val="0"/>
        <w:ind w:right="5"/>
        <w:jc w:val="both"/>
      </w:pPr>
      <w:r>
        <w:rPr>
          <w:color w:val="000000"/>
          <w:spacing w:val="-2"/>
        </w:rPr>
        <w:t>Poradný výbor odporúča z</w:t>
      </w:r>
      <w:r w:rsidRPr="009122A7">
        <w:rPr>
          <w:iCs/>
          <w:spacing w:val="-3"/>
        </w:rPr>
        <w:t>výšiť úsilie na zachovanie vysokej kvality výučby v menšinových jazykoch a viesť úzky dialóg s príslušníkmi národnostných menšín, rodičmi a zriaďovateľmi škôl, aby sa zabezpečilo, že prípadné zatvorenie malých škôl neobmedzí efektívne možnosti príslušníkov národnostných menšín vzdelávať sa v ich menšinových jazykoch</w:t>
      </w:r>
      <w:r>
        <w:rPr>
          <w:iCs/>
          <w:spacing w:val="-3"/>
        </w:rPr>
        <w:t xml:space="preserve">. Vyzýva tiež </w:t>
      </w:r>
      <w:r w:rsidRPr="005A23A6">
        <w:rPr>
          <w:color w:val="000000"/>
        </w:rPr>
        <w:t>slovenské</w:t>
      </w:r>
      <w:r w:rsidRPr="005A23A6">
        <w:t xml:space="preserve"> </w:t>
      </w:r>
      <w:r w:rsidRPr="005A23A6">
        <w:rPr>
          <w:rStyle w:val="hpsalt-edited"/>
        </w:rPr>
        <w:t>orgány</w:t>
      </w:r>
      <w:r w:rsidRPr="005A23A6">
        <w:rPr>
          <w:rStyle w:val="hps"/>
        </w:rPr>
        <w:t>,</w:t>
      </w:r>
      <w:r w:rsidRPr="005A23A6">
        <w:t xml:space="preserve"> </w:t>
      </w:r>
      <w:r w:rsidRPr="005A23A6">
        <w:rPr>
          <w:rStyle w:val="hps"/>
        </w:rPr>
        <w:t>aby</w:t>
      </w:r>
      <w:r w:rsidRPr="005A23A6">
        <w:t xml:space="preserve"> </w:t>
      </w:r>
      <w:r w:rsidRPr="005A23A6">
        <w:rPr>
          <w:rStyle w:val="hps"/>
        </w:rPr>
        <w:t>zvážili zavedenie</w:t>
      </w:r>
      <w:r w:rsidRPr="005A23A6">
        <w:t xml:space="preserve"> </w:t>
      </w:r>
      <w:r w:rsidRPr="005A23A6">
        <w:rPr>
          <w:rStyle w:val="hps"/>
        </w:rPr>
        <w:t>moderných</w:t>
      </w:r>
      <w:r w:rsidRPr="005A23A6">
        <w:t xml:space="preserve"> </w:t>
      </w:r>
      <w:r w:rsidRPr="005A23A6">
        <w:rPr>
          <w:rStyle w:val="hps"/>
        </w:rPr>
        <w:t>dvoj-</w:t>
      </w:r>
      <w:r w:rsidRPr="005A23A6">
        <w:t xml:space="preserve"> </w:t>
      </w:r>
      <w:r w:rsidRPr="005A23A6">
        <w:rPr>
          <w:rStyle w:val="hps"/>
        </w:rPr>
        <w:t>a</w:t>
      </w:r>
      <w:r w:rsidRPr="005A23A6">
        <w:t xml:space="preserve"> </w:t>
      </w:r>
      <w:r w:rsidRPr="005A23A6">
        <w:rPr>
          <w:rStyle w:val="hps"/>
        </w:rPr>
        <w:t>viacjazyčných</w:t>
      </w:r>
      <w:r w:rsidRPr="005A23A6">
        <w:t xml:space="preserve"> </w:t>
      </w:r>
      <w:r w:rsidRPr="005A23A6">
        <w:rPr>
          <w:rStyle w:val="hps"/>
        </w:rPr>
        <w:t>vyučovacích metód</w:t>
      </w:r>
      <w:r w:rsidRPr="005A23A6">
        <w:t xml:space="preserve"> </w:t>
      </w:r>
      <w:r w:rsidRPr="005A23A6">
        <w:rPr>
          <w:rStyle w:val="hps"/>
        </w:rPr>
        <w:t>na zlepšenie kvality</w:t>
      </w:r>
      <w:r w:rsidRPr="005A23A6">
        <w:t xml:space="preserve"> </w:t>
      </w:r>
      <w:r w:rsidRPr="005A23A6">
        <w:rPr>
          <w:rStyle w:val="hps"/>
        </w:rPr>
        <w:t>výučby</w:t>
      </w:r>
      <w:r w:rsidRPr="005A23A6">
        <w:t xml:space="preserve"> </w:t>
      </w:r>
      <w:r w:rsidRPr="005A23A6">
        <w:rPr>
          <w:rStyle w:val="hps"/>
        </w:rPr>
        <w:t>jazykov</w:t>
      </w:r>
      <w:r w:rsidRPr="005A23A6">
        <w:t xml:space="preserve"> </w:t>
      </w:r>
      <w:r w:rsidRPr="005A23A6">
        <w:rPr>
          <w:rStyle w:val="hps"/>
        </w:rPr>
        <w:t>na</w:t>
      </w:r>
      <w:r w:rsidRPr="005A23A6">
        <w:t xml:space="preserve"> </w:t>
      </w:r>
      <w:r w:rsidRPr="005A23A6">
        <w:rPr>
          <w:rStyle w:val="hps"/>
        </w:rPr>
        <w:t>všetkých</w:t>
      </w:r>
      <w:r w:rsidRPr="005A23A6">
        <w:t xml:space="preserve"> </w:t>
      </w:r>
      <w:r w:rsidRPr="005A23A6">
        <w:rPr>
          <w:rStyle w:val="hps"/>
        </w:rPr>
        <w:t>školách</w:t>
      </w:r>
      <w:r w:rsidRPr="005A23A6">
        <w:t xml:space="preserve"> </w:t>
      </w:r>
      <w:r w:rsidRPr="005A23A6">
        <w:rPr>
          <w:rStyle w:val="hps"/>
        </w:rPr>
        <w:t>a</w:t>
      </w:r>
      <w:r w:rsidRPr="005A23A6">
        <w:t xml:space="preserve"> </w:t>
      </w:r>
      <w:r w:rsidRPr="005A23A6">
        <w:rPr>
          <w:rStyle w:val="hps"/>
        </w:rPr>
        <w:t>uľahčili</w:t>
      </w:r>
      <w:r w:rsidRPr="005A23A6">
        <w:t xml:space="preserve"> osvojenie </w:t>
      </w:r>
      <w:r w:rsidRPr="005A23A6">
        <w:rPr>
          <w:rStyle w:val="hps"/>
        </w:rPr>
        <w:t>kvalitnej výučby rôznych</w:t>
      </w:r>
      <w:r w:rsidRPr="005A23A6">
        <w:t xml:space="preserve"> </w:t>
      </w:r>
      <w:r w:rsidRPr="005A23A6">
        <w:rPr>
          <w:rStyle w:val="hps"/>
        </w:rPr>
        <w:t>jazykov</w:t>
      </w:r>
      <w:r w:rsidRPr="005A23A6">
        <w:t xml:space="preserve"> </w:t>
      </w:r>
      <w:r w:rsidRPr="005A23A6">
        <w:rPr>
          <w:rStyle w:val="hps"/>
        </w:rPr>
        <w:t>v</w:t>
      </w:r>
      <w:r w:rsidRPr="005A23A6">
        <w:t xml:space="preserve"> </w:t>
      </w:r>
      <w:r w:rsidRPr="005A23A6">
        <w:rPr>
          <w:rStyle w:val="hps"/>
        </w:rPr>
        <w:t>integrovanom</w:t>
      </w:r>
      <w:r w:rsidRPr="005A23A6">
        <w:t xml:space="preserve"> </w:t>
      </w:r>
      <w:r w:rsidRPr="005A23A6">
        <w:rPr>
          <w:rStyle w:val="hps"/>
        </w:rPr>
        <w:t>vzdelávacom prostredí</w:t>
      </w:r>
      <w:r w:rsidRPr="005A23A6">
        <w:rPr>
          <w:color w:val="000000"/>
        </w:rPr>
        <w:t>.</w:t>
      </w:r>
    </w:p>
    <w:p w:rsidR="009525C0" w:rsidRDefault="009525C0" w:rsidP="009525C0">
      <w:pPr>
        <w:jc w:val="both"/>
        <w:rPr>
          <w:b/>
          <w:iCs/>
          <w:spacing w:val="-3"/>
        </w:rPr>
      </w:pPr>
    </w:p>
    <w:p w:rsidR="009525C0" w:rsidRPr="00DB55F2" w:rsidRDefault="009525C0" w:rsidP="009525C0">
      <w:pPr>
        <w:jc w:val="both"/>
        <w:rPr>
          <w:b/>
          <w:iCs/>
          <w:spacing w:val="-3"/>
        </w:rPr>
      </w:pPr>
      <w:r w:rsidRPr="00DB55F2">
        <w:rPr>
          <w:b/>
          <w:iCs/>
          <w:spacing w:val="-3"/>
        </w:rPr>
        <w:t>4. Rezolúcia Výboru ministrov Rady Európy o implementácii Rámcového dohovoru Slovenskou republikou</w:t>
      </w:r>
    </w:p>
    <w:p w:rsidR="009525C0" w:rsidRPr="00DB55F2" w:rsidRDefault="009525C0" w:rsidP="009525C0">
      <w:pPr>
        <w:jc w:val="both"/>
        <w:rPr>
          <w:iCs/>
          <w:spacing w:val="-3"/>
        </w:rPr>
      </w:pPr>
    </w:p>
    <w:p w:rsidR="009525C0" w:rsidRPr="00DB55F2" w:rsidRDefault="009525C0" w:rsidP="009525C0">
      <w:pPr>
        <w:jc w:val="both"/>
        <w:rPr>
          <w:iCs/>
          <w:spacing w:val="-3"/>
        </w:rPr>
      </w:pPr>
      <w:r w:rsidRPr="00DB55F2">
        <w:rPr>
          <w:iCs/>
          <w:spacing w:val="-3"/>
        </w:rPr>
        <w:t xml:space="preserve">Na základe 4. implementačnej správy SR, posudku </w:t>
      </w:r>
      <w:r w:rsidR="0072503A">
        <w:rPr>
          <w:iCs/>
          <w:spacing w:val="-3"/>
        </w:rPr>
        <w:t>p</w:t>
      </w:r>
      <w:r w:rsidRPr="00DB55F2">
        <w:rPr>
          <w:iCs/>
          <w:spacing w:val="-3"/>
        </w:rPr>
        <w:t xml:space="preserve">oradného výboru Rámcového dohovoru a stanoviska SR k posudku </w:t>
      </w:r>
      <w:r w:rsidR="0072503A">
        <w:rPr>
          <w:iCs/>
          <w:spacing w:val="-3"/>
        </w:rPr>
        <w:t>p</w:t>
      </w:r>
      <w:r w:rsidRPr="00DB55F2">
        <w:rPr>
          <w:iCs/>
          <w:spacing w:val="-3"/>
        </w:rPr>
        <w:t>oradného výboru prijal Výbor ministrov Rady Európy odporúčania zamerané na zlepšenie implementácie Rámcového dohovoru v</w:t>
      </w:r>
      <w:r>
        <w:rPr>
          <w:iCs/>
          <w:spacing w:val="-3"/>
        </w:rPr>
        <w:t> </w:t>
      </w:r>
      <w:r w:rsidRPr="00DB55F2">
        <w:rPr>
          <w:iCs/>
          <w:spacing w:val="-3"/>
        </w:rPr>
        <w:t>SR</w:t>
      </w:r>
      <w:r>
        <w:rPr>
          <w:iCs/>
          <w:spacing w:val="-3"/>
        </w:rPr>
        <w:t xml:space="preserve"> (rezolúcia Výboru ministrov Rady Európy č. CM/ResCMN(2016)6 z 13. apríla 2016)</w:t>
      </w:r>
      <w:r w:rsidRPr="00DB55F2">
        <w:rPr>
          <w:iCs/>
          <w:spacing w:val="-3"/>
        </w:rPr>
        <w:t>.</w:t>
      </w:r>
    </w:p>
    <w:p w:rsidR="009525C0" w:rsidRPr="00DB55F2" w:rsidRDefault="009525C0" w:rsidP="009525C0">
      <w:pPr>
        <w:jc w:val="both"/>
        <w:rPr>
          <w:iCs/>
          <w:spacing w:val="-3"/>
        </w:rPr>
      </w:pPr>
    </w:p>
    <w:p w:rsidR="009525C0" w:rsidRPr="00DB55F2" w:rsidRDefault="009525C0" w:rsidP="009525C0">
      <w:pPr>
        <w:jc w:val="both"/>
        <w:rPr>
          <w:iCs/>
          <w:spacing w:val="-3"/>
        </w:rPr>
      </w:pPr>
      <w:r w:rsidRPr="00DB55F2">
        <w:rPr>
          <w:iCs/>
          <w:spacing w:val="-3"/>
        </w:rPr>
        <w:t xml:space="preserve">Za najnaliehavejšie odporúčania považuje </w:t>
      </w:r>
      <w:r>
        <w:rPr>
          <w:iCs/>
          <w:spacing w:val="-3"/>
        </w:rPr>
        <w:t xml:space="preserve">Výbor ministrov Rady Európy </w:t>
      </w:r>
      <w:r w:rsidRPr="00DB55F2">
        <w:rPr>
          <w:iCs/>
          <w:spacing w:val="-3"/>
        </w:rPr>
        <w:t>nasledujúce:</w:t>
      </w:r>
    </w:p>
    <w:p w:rsidR="009525C0" w:rsidRPr="00DB55F2" w:rsidRDefault="009525C0" w:rsidP="009525C0">
      <w:pPr>
        <w:jc w:val="both"/>
        <w:rPr>
          <w:iCs/>
          <w:spacing w:val="-3"/>
        </w:rPr>
      </w:pPr>
    </w:p>
    <w:p w:rsidR="009525C0" w:rsidRPr="00DB55F2" w:rsidRDefault="009525C0" w:rsidP="009525C0">
      <w:pPr>
        <w:numPr>
          <w:ilvl w:val="0"/>
          <w:numId w:val="20"/>
        </w:numPr>
        <w:jc w:val="both"/>
        <w:rPr>
          <w:iCs/>
          <w:spacing w:val="-3"/>
        </w:rPr>
      </w:pPr>
      <w:r>
        <w:rPr>
          <w:iCs/>
          <w:spacing w:val="-3"/>
        </w:rPr>
        <w:t>V</w:t>
      </w:r>
      <w:r w:rsidRPr="00DB55F2">
        <w:rPr>
          <w:iCs/>
          <w:spacing w:val="-3"/>
        </w:rPr>
        <w:t> rámci vládnej agendy venovať zvýšenú pozornosť právam príslušníkov národnostných menšín ako integrálnej súčasti ľudských práv a v úzkej spolupráci so zástupcami národnostných menšín a občianskej spoločnosti zabezpečiť efektívnu koordináciu medzi jednotlivými inštitúciami vo všetkých oblastiach, ktoré sa týkajú oblasti ochrany práv príslušníkov národnostných menšín a ochrany ľudských práv;</w:t>
      </w:r>
    </w:p>
    <w:p w:rsidR="009525C0" w:rsidRPr="00DB55F2" w:rsidRDefault="009525C0" w:rsidP="009525C0">
      <w:pPr>
        <w:numPr>
          <w:ilvl w:val="0"/>
          <w:numId w:val="20"/>
        </w:numPr>
        <w:jc w:val="both"/>
        <w:rPr>
          <w:iCs/>
          <w:spacing w:val="-3"/>
        </w:rPr>
      </w:pPr>
      <w:r>
        <w:rPr>
          <w:iCs/>
          <w:spacing w:val="-3"/>
        </w:rPr>
        <w:t>K</w:t>
      </w:r>
      <w:r w:rsidRPr="00DB55F2">
        <w:rPr>
          <w:iCs/>
          <w:spacing w:val="-3"/>
        </w:rPr>
        <w:t xml:space="preserve">omplexne riešiť </w:t>
      </w:r>
      <w:proofErr w:type="spellStart"/>
      <w:r w:rsidRPr="00DB55F2">
        <w:rPr>
          <w:iCs/>
          <w:spacing w:val="-3"/>
        </w:rPr>
        <w:t>protirómske</w:t>
      </w:r>
      <w:proofErr w:type="spellEnd"/>
      <w:r w:rsidRPr="00DB55F2">
        <w:rPr>
          <w:iCs/>
          <w:spacing w:val="-3"/>
        </w:rPr>
        <w:t xml:space="preserve"> postoje vo vzdelávacom systéme a zaviesť potrebné opatrenia na zabezpečenie systematického umiestňovania rómskych detí do integrovaných bežných tried. Umiestnenie do špeciálnych škôl musí byť vyhradené len pre špecifické a výnimočné prípady;</w:t>
      </w:r>
    </w:p>
    <w:p w:rsidR="009525C0" w:rsidRPr="00DB55F2" w:rsidRDefault="009525C0" w:rsidP="009525C0">
      <w:pPr>
        <w:numPr>
          <w:ilvl w:val="0"/>
          <w:numId w:val="20"/>
        </w:numPr>
        <w:jc w:val="both"/>
        <w:rPr>
          <w:iCs/>
          <w:spacing w:val="-3"/>
        </w:rPr>
      </w:pPr>
      <w:r>
        <w:rPr>
          <w:iCs/>
          <w:spacing w:val="-3"/>
        </w:rPr>
        <w:t>Z</w:t>
      </w:r>
      <w:r w:rsidRPr="00DB55F2">
        <w:rPr>
          <w:iCs/>
          <w:spacing w:val="-3"/>
        </w:rPr>
        <w:t xml:space="preserve">intenzívniť úsilie na efektívnu ochranu Rómov pred diskrimináciou vo všetkých oblastiach života prostredníctvom zvyšovania povedomia o ľudských právach a zabezpečiť adekvátne vzdelávanie  príslušníkov orgánov činných v trestnom konaní </w:t>
      </w:r>
      <w:r w:rsidR="00BD3E76">
        <w:rPr>
          <w:iCs/>
          <w:spacing w:val="-3"/>
        </w:rPr>
        <w:t>s cieľom</w:t>
      </w:r>
      <w:r w:rsidRPr="00DB55F2">
        <w:rPr>
          <w:iCs/>
          <w:spacing w:val="-3"/>
        </w:rPr>
        <w:t xml:space="preserve"> riadneho vyšetrenia a sledovania prípadov rasovej diskriminácie, a to aj prostredníctvom začatia nezávislého vyšetrovania údajných prípadov zneužitia právomocí polície.</w:t>
      </w:r>
    </w:p>
    <w:p w:rsidR="009525C0" w:rsidRPr="00DB55F2" w:rsidRDefault="009525C0" w:rsidP="009525C0">
      <w:pPr>
        <w:pStyle w:val="Odsekzoznamu"/>
        <w:jc w:val="both"/>
        <w:rPr>
          <w:iCs/>
          <w:spacing w:val="-3"/>
        </w:rPr>
      </w:pPr>
    </w:p>
    <w:p w:rsidR="009525C0" w:rsidRPr="00DB55F2" w:rsidRDefault="009525C0" w:rsidP="009525C0">
      <w:pPr>
        <w:jc w:val="both"/>
        <w:rPr>
          <w:iCs/>
          <w:spacing w:val="-3"/>
        </w:rPr>
      </w:pPr>
      <w:r w:rsidRPr="00DB55F2">
        <w:rPr>
          <w:iCs/>
          <w:spacing w:val="-3"/>
        </w:rPr>
        <w:t>Ďalšie odporúčania:</w:t>
      </w:r>
    </w:p>
    <w:p w:rsidR="009525C0" w:rsidRPr="00DB55F2" w:rsidRDefault="009525C0" w:rsidP="009525C0">
      <w:pPr>
        <w:numPr>
          <w:ilvl w:val="0"/>
          <w:numId w:val="21"/>
        </w:numPr>
        <w:jc w:val="both"/>
        <w:rPr>
          <w:iCs/>
          <w:spacing w:val="-3"/>
        </w:rPr>
      </w:pPr>
      <w:r w:rsidRPr="00DB55F2">
        <w:rPr>
          <w:iCs/>
          <w:spacing w:val="-3"/>
        </w:rPr>
        <w:t>V úzkej spolupráci so zástupcami národnostných menšín naďalej zbierať pravidelné údaje o situácii a prístupe k právam príslušníkov národnostných menšín a pri koncipovaní politiky v tejto oblasti vychádzať zo spoľahlivých údajov;</w:t>
      </w:r>
    </w:p>
    <w:p w:rsidR="009525C0" w:rsidRPr="00DB55F2" w:rsidRDefault="009525C0" w:rsidP="009525C0">
      <w:pPr>
        <w:numPr>
          <w:ilvl w:val="0"/>
          <w:numId w:val="21"/>
        </w:numPr>
        <w:jc w:val="both"/>
        <w:rPr>
          <w:iCs/>
          <w:spacing w:val="-3"/>
        </w:rPr>
      </w:pPr>
      <w:r w:rsidRPr="00DB55F2">
        <w:rPr>
          <w:rStyle w:val="hps"/>
        </w:rPr>
        <w:lastRenderedPageBreak/>
        <w:t>Poskytovať zodpovedajúcu</w:t>
      </w:r>
      <w:r w:rsidRPr="00DB55F2">
        <w:t xml:space="preserve"> </w:t>
      </w:r>
      <w:r w:rsidRPr="00DB55F2">
        <w:rPr>
          <w:rStyle w:val="hps"/>
        </w:rPr>
        <w:t>politickú</w:t>
      </w:r>
      <w:r w:rsidRPr="00DB55F2">
        <w:t xml:space="preserve"> </w:t>
      </w:r>
      <w:r w:rsidRPr="00DB55F2">
        <w:rPr>
          <w:rStyle w:val="hps"/>
        </w:rPr>
        <w:t>a</w:t>
      </w:r>
      <w:r w:rsidRPr="00DB55F2">
        <w:t xml:space="preserve"> </w:t>
      </w:r>
      <w:r w:rsidRPr="00DB55F2">
        <w:rPr>
          <w:rStyle w:val="hps"/>
        </w:rPr>
        <w:t>finančnú</w:t>
      </w:r>
      <w:r w:rsidRPr="00DB55F2">
        <w:t xml:space="preserve"> </w:t>
      </w:r>
      <w:r w:rsidRPr="00DB55F2">
        <w:rPr>
          <w:rStyle w:val="hps"/>
        </w:rPr>
        <w:t>podporu</w:t>
      </w:r>
      <w:r w:rsidRPr="00DB55F2">
        <w:t xml:space="preserve"> Kancelárii </w:t>
      </w:r>
      <w:r w:rsidRPr="00DB55F2">
        <w:rPr>
          <w:rStyle w:val="hps"/>
        </w:rPr>
        <w:t>verejného ochrancu práv</w:t>
      </w:r>
      <w:r w:rsidRPr="00DB55F2">
        <w:t xml:space="preserve"> </w:t>
      </w:r>
      <w:r w:rsidRPr="00DB55F2">
        <w:rPr>
          <w:rStyle w:val="hps"/>
        </w:rPr>
        <w:t>a</w:t>
      </w:r>
      <w:r w:rsidRPr="00DB55F2">
        <w:t xml:space="preserve"> </w:t>
      </w:r>
      <w:r w:rsidRPr="00DB55F2">
        <w:rPr>
          <w:rStyle w:val="hps"/>
        </w:rPr>
        <w:t>urýchliť</w:t>
      </w:r>
      <w:r w:rsidRPr="00DB55F2">
        <w:t xml:space="preserve"> </w:t>
      </w:r>
      <w:r w:rsidRPr="00DB55F2">
        <w:rPr>
          <w:rStyle w:val="hps"/>
        </w:rPr>
        <w:t>reformu</w:t>
      </w:r>
      <w:r w:rsidRPr="00DB55F2">
        <w:t xml:space="preserve"> </w:t>
      </w:r>
      <w:r w:rsidRPr="00DB55F2">
        <w:rPr>
          <w:rStyle w:val="hps"/>
        </w:rPr>
        <w:t>Slovenského národného</w:t>
      </w:r>
      <w:r w:rsidRPr="00DB55F2">
        <w:t xml:space="preserve"> </w:t>
      </w:r>
      <w:r w:rsidRPr="00DB55F2">
        <w:rPr>
          <w:rStyle w:val="hps"/>
        </w:rPr>
        <w:t>strediska</w:t>
      </w:r>
      <w:r w:rsidRPr="00DB55F2">
        <w:t xml:space="preserve"> </w:t>
      </w:r>
      <w:r w:rsidRPr="00DB55F2">
        <w:rPr>
          <w:rStyle w:val="hps"/>
        </w:rPr>
        <w:t>pre</w:t>
      </w:r>
      <w:r w:rsidRPr="00DB55F2">
        <w:t xml:space="preserve"> </w:t>
      </w:r>
      <w:r w:rsidRPr="00DB55F2">
        <w:rPr>
          <w:rStyle w:val="hps"/>
        </w:rPr>
        <w:t>ľudské práva</w:t>
      </w:r>
      <w:r w:rsidRPr="00DB55F2">
        <w:rPr>
          <w:color w:val="000000"/>
        </w:rPr>
        <w:t>;</w:t>
      </w:r>
    </w:p>
    <w:p w:rsidR="009525C0" w:rsidRPr="00DB55F2" w:rsidRDefault="009525C0" w:rsidP="009525C0">
      <w:pPr>
        <w:numPr>
          <w:ilvl w:val="0"/>
          <w:numId w:val="21"/>
        </w:numPr>
        <w:jc w:val="both"/>
        <w:rPr>
          <w:iCs/>
          <w:spacing w:val="-3"/>
        </w:rPr>
      </w:pPr>
      <w:r w:rsidRPr="00DB55F2">
        <w:rPr>
          <w:iCs/>
          <w:spacing w:val="-3"/>
        </w:rPr>
        <w:t>Zachovať pravidelnú podporu kultúrnym aktivitám národnostných menšín a zabezpečiť efektívnu spoluprácu zástupcov všetkých  národnostných menšín pri rozhodovacích procesoch týkajúcich sa alokácie prostriedkov;</w:t>
      </w:r>
    </w:p>
    <w:p w:rsidR="009525C0" w:rsidRPr="00DB55F2" w:rsidRDefault="009525C0" w:rsidP="009525C0">
      <w:pPr>
        <w:numPr>
          <w:ilvl w:val="0"/>
          <w:numId w:val="21"/>
        </w:numPr>
        <w:jc w:val="both"/>
        <w:rPr>
          <w:iCs/>
          <w:spacing w:val="-3"/>
        </w:rPr>
      </w:pPr>
      <w:r w:rsidRPr="00DB55F2">
        <w:rPr>
          <w:rStyle w:val="hps"/>
        </w:rPr>
        <w:t>Systematicky</w:t>
      </w:r>
      <w:r w:rsidRPr="00DB55F2">
        <w:t xml:space="preserve"> </w:t>
      </w:r>
      <w:r w:rsidRPr="00DB55F2">
        <w:rPr>
          <w:rStyle w:val="hps"/>
        </w:rPr>
        <w:t>a</w:t>
      </w:r>
      <w:r w:rsidRPr="00DB55F2">
        <w:t xml:space="preserve"> </w:t>
      </w:r>
      <w:r w:rsidRPr="00DB55F2">
        <w:rPr>
          <w:rStyle w:val="hps"/>
        </w:rPr>
        <w:t>okamžite</w:t>
      </w:r>
      <w:r w:rsidRPr="00DB55F2">
        <w:t xml:space="preserve"> </w:t>
      </w:r>
      <w:r w:rsidRPr="00DB55F2">
        <w:rPr>
          <w:rStyle w:val="hps"/>
        </w:rPr>
        <w:t>odsúdiť</w:t>
      </w:r>
      <w:r w:rsidRPr="00DB55F2">
        <w:t xml:space="preserve"> </w:t>
      </w:r>
      <w:r w:rsidRPr="00DB55F2">
        <w:rPr>
          <w:rStyle w:val="hps"/>
        </w:rPr>
        <w:t>všetky</w:t>
      </w:r>
      <w:r w:rsidRPr="00DB55F2">
        <w:t xml:space="preserve"> prípady protimenšinovej </w:t>
      </w:r>
      <w:r w:rsidRPr="00DB55F2">
        <w:rPr>
          <w:rStyle w:val="hps"/>
        </w:rPr>
        <w:t>rétoriky</w:t>
      </w:r>
      <w:r w:rsidRPr="00DB55F2">
        <w:t xml:space="preserve"> </w:t>
      </w:r>
      <w:r w:rsidRPr="00DB55F2">
        <w:rPr>
          <w:rStyle w:val="hps"/>
        </w:rPr>
        <w:t>vo</w:t>
      </w:r>
      <w:r w:rsidRPr="00DB55F2">
        <w:t xml:space="preserve"> </w:t>
      </w:r>
      <w:r w:rsidRPr="00DB55F2">
        <w:rPr>
          <w:rStyle w:val="hps"/>
        </w:rPr>
        <w:t>verejnom</w:t>
      </w:r>
      <w:r w:rsidRPr="00DB55F2">
        <w:t xml:space="preserve"> </w:t>
      </w:r>
      <w:r w:rsidRPr="00DB55F2">
        <w:rPr>
          <w:rStyle w:val="hps"/>
        </w:rPr>
        <w:t>prejave a</w:t>
      </w:r>
      <w:r w:rsidRPr="00DB55F2">
        <w:t xml:space="preserve"> </w:t>
      </w:r>
      <w:r w:rsidRPr="00DB55F2">
        <w:rPr>
          <w:rStyle w:val="hps"/>
        </w:rPr>
        <w:t>navrhnúť</w:t>
      </w:r>
      <w:r w:rsidRPr="00DB55F2">
        <w:t xml:space="preserve"> </w:t>
      </w:r>
      <w:r w:rsidRPr="00DB55F2">
        <w:rPr>
          <w:rStyle w:val="hps"/>
        </w:rPr>
        <w:t>komplexnú</w:t>
      </w:r>
      <w:r w:rsidRPr="00DB55F2">
        <w:t xml:space="preserve"> </w:t>
      </w:r>
      <w:r w:rsidRPr="00DB55F2">
        <w:rPr>
          <w:rStyle w:val="hps"/>
        </w:rPr>
        <w:t>stratégiu</w:t>
      </w:r>
      <w:r w:rsidRPr="00DB55F2">
        <w:t xml:space="preserve"> </w:t>
      </w:r>
      <w:r w:rsidRPr="00DB55F2">
        <w:rPr>
          <w:rStyle w:val="hps"/>
        </w:rPr>
        <w:t>na</w:t>
      </w:r>
      <w:r w:rsidRPr="00DB55F2">
        <w:t xml:space="preserve"> </w:t>
      </w:r>
      <w:r w:rsidRPr="00DB55F2">
        <w:rPr>
          <w:rStyle w:val="hps"/>
        </w:rPr>
        <w:t>podporu</w:t>
      </w:r>
      <w:r w:rsidRPr="00DB55F2">
        <w:t xml:space="preserve"> </w:t>
      </w:r>
      <w:r w:rsidRPr="00DB55F2">
        <w:rPr>
          <w:rStyle w:val="hps"/>
        </w:rPr>
        <w:t>rešpektu</w:t>
      </w:r>
      <w:r w:rsidRPr="00DB55F2">
        <w:t xml:space="preserve"> </w:t>
      </w:r>
      <w:r w:rsidRPr="00DB55F2">
        <w:rPr>
          <w:rStyle w:val="hps"/>
        </w:rPr>
        <w:t>a</w:t>
      </w:r>
      <w:r w:rsidRPr="00DB55F2">
        <w:t> </w:t>
      </w:r>
      <w:proofErr w:type="spellStart"/>
      <w:r w:rsidRPr="00DB55F2">
        <w:t>medzikultúrneho</w:t>
      </w:r>
      <w:proofErr w:type="spellEnd"/>
      <w:r w:rsidRPr="00DB55F2">
        <w:t xml:space="preserve"> </w:t>
      </w:r>
      <w:r w:rsidRPr="00DB55F2">
        <w:rPr>
          <w:rStyle w:val="hps"/>
        </w:rPr>
        <w:t>porozumenia</w:t>
      </w:r>
      <w:r w:rsidRPr="00DB55F2">
        <w:t xml:space="preserve"> </w:t>
      </w:r>
      <w:r w:rsidRPr="00DB55F2">
        <w:rPr>
          <w:rStyle w:val="hps"/>
        </w:rPr>
        <w:t>medzi</w:t>
      </w:r>
      <w:r w:rsidRPr="00DB55F2">
        <w:t xml:space="preserve"> </w:t>
      </w:r>
      <w:r w:rsidRPr="00DB55F2">
        <w:rPr>
          <w:rStyle w:val="hps"/>
        </w:rPr>
        <w:t>rôznymi skupinami</w:t>
      </w:r>
      <w:r w:rsidRPr="00DB55F2">
        <w:t xml:space="preserve"> </w:t>
      </w:r>
      <w:r w:rsidRPr="00DB55F2">
        <w:rPr>
          <w:rStyle w:val="hps"/>
        </w:rPr>
        <w:t>v spoločnosti,</w:t>
      </w:r>
      <w:r w:rsidRPr="00DB55F2">
        <w:t xml:space="preserve"> </w:t>
      </w:r>
      <w:r w:rsidRPr="00DB55F2">
        <w:rPr>
          <w:rStyle w:val="hps"/>
        </w:rPr>
        <w:t>a</w:t>
      </w:r>
      <w:r w:rsidRPr="00DB55F2">
        <w:t xml:space="preserve"> </w:t>
      </w:r>
      <w:r w:rsidRPr="00DB55F2">
        <w:rPr>
          <w:rStyle w:val="hps"/>
        </w:rPr>
        <w:t>to</w:t>
      </w:r>
      <w:r w:rsidRPr="00DB55F2">
        <w:t xml:space="preserve"> </w:t>
      </w:r>
      <w:r w:rsidRPr="00DB55F2">
        <w:rPr>
          <w:rStyle w:val="hps"/>
        </w:rPr>
        <w:t>aj</w:t>
      </w:r>
      <w:r w:rsidRPr="00DB55F2">
        <w:t xml:space="preserve"> </w:t>
      </w:r>
      <w:r w:rsidRPr="00DB55F2">
        <w:rPr>
          <w:rStyle w:val="hps"/>
        </w:rPr>
        <w:t>prostredníctvom</w:t>
      </w:r>
      <w:r w:rsidRPr="00DB55F2">
        <w:t xml:space="preserve"> </w:t>
      </w:r>
      <w:r w:rsidRPr="00DB55F2">
        <w:rPr>
          <w:rStyle w:val="hps"/>
        </w:rPr>
        <w:t>šírenia</w:t>
      </w:r>
      <w:r w:rsidRPr="00DB55F2">
        <w:t xml:space="preserve"> </w:t>
      </w:r>
      <w:r w:rsidRPr="00DB55F2">
        <w:rPr>
          <w:rStyle w:val="hps"/>
        </w:rPr>
        <w:t>pozitívneho obrazu o</w:t>
      </w:r>
      <w:r w:rsidRPr="00DB55F2">
        <w:t xml:space="preserve"> </w:t>
      </w:r>
      <w:r w:rsidRPr="00DB55F2">
        <w:rPr>
          <w:rStyle w:val="hps"/>
        </w:rPr>
        <w:t>národnostných</w:t>
      </w:r>
      <w:r w:rsidRPr="00DB55F2">
        <w:t xml:space="preserve"> </w:t>
      </w:r>
      <w:r w:rsidRPr="00DB55F2">
        <w:rPr>
          <w:rStyle w:val="hps"/>
        </w:rPr>
        <w:t>menšinách a</w:t>
      </w:r>
      <w:r w:rsidRPr="00DB55F2">
        <w:t xml:space="preserve"> </w:t>
      </w:r>
      <w:r w:rsidRPr="00DB55F2">
        <w:rPr>
          <w:rStyle w:val="hps"/>
        </w:rPr>
        <w:t xml:space="preserve">ich prínose pre </w:t>
      </w:r>
      <w:r w:rsidRPr="00DB55F2">
        <w:rPr>
          <w:color w:val="000000"/>
          <w:spacing w:val="-1"/>
        </w:rPr>
        <w:t>slovenskú spoločnosť</w:t>
      </w:r>
      <w:r w:rsidRPr="00DB55F2">
        <w:t xml:space="preserve">, </w:t>
      </w:r>
      <w:r w:rsidRPr="00DB55F2">
        <w:rPr>
          <w:rStyle w:val="hps"/>
        </w:rPr>
        <w:t>okrem iného</w:t>
      </w:r>
      <w:r w:rsidRPr="00DB55F2">
        <w:t xml:space="preserve">, </w:t>
      </w:r>
      <w:r w:rsidRPr="00DB55F2">
        <w:rPr>
          <w:rStyle w:val="hps"/>
        </w:rPr>
        <w:t>v</w:t>
      </w:r>
      <w:r w:rsidRPr="00DB55F2">
        <w:t xml:space="preserve"> </w:t>
      </w:r>
      <w:r w:rsidRPr="00DB55F2">
        <w:rPr>
          <w:rStyle w:val="hps"/>
        </w:rPr>
        <w:t>oblastiach</w:t>
      </w:r>
      <w:r w:rsidRPr="00DB55F2">
        <w:t xml:space="preserve"> </w:t>
      </w:r>
      <w:r w:rsidRPr="00DB55F2">
        <w:rPr>
          <w:rStyle w:val="hps"/>
        </w:rPr>
        <w:t>vzdelávania</w:t>
      </w:r>
      <w:r w:rsidRPr="00DB55F2">
        <w:t xml:space="preserve">, </w:t>
      </w:r>
      <w:r w:rsidRPr="00DB55F2">
        <w:rPr>
          <w:rStyle w:val="hps"/>
        </w:rPr>
        <w:t>médií</w:t>
      </w:r>
      <w:r w:rsidRPr="00DB55F2">
        <w:t xml:space="preserve"> </w:t>
      </w:r>
      <w:r w:rsidRPr="00DB55F2">
        <w:rPr>
          <w:rStyle w:val="hps"/>
        </w:rPr>
        <w:t>a</w:t>
      </w:r>
      <w:r w:rsidRPr="00DB55F2">
        <w:t xml:space="preserve"> </w:t>
      </w:r>
      <w:r w:rsidRPr="00DB55F2">
        <w:rPr>
          <w:rStyle w:val="hps"/>
        </w:rPr>
        <w:t>kultúry</w:t>
      </w:r>
      <w:r w:rsidRPr="00DB55F2">
        <w:rPr>
          <w:color w:val="000000"/>
          <w:spacing w:val="-1"/>
        </w:rPr>
        <w:t>;</w:t>
      </w:r>
    </w:p>
    <w:p w:rsidR="009525C0" w:rsidRPr="00DB55F2" w:rsidRDefault="009525C0" w:rsidP="009525C0">
      <w:pPr>
        <w:numPr>
          <w:ilvl w:val="0"/>
          <w:numId w:val="21"/>
        </w:numPr>
        <w:jc w:val="both"/>
        <w:rPr>
          <w:iCs/>
          <w:spacing w:val="-3"/>
        </w:rPr>
      </w:pPr>
      <w:r w:rsidRPr="00DB55F2">
        <w:rPr>
          <w:rStyle w:val="hps"/>
        </w:rPr>
        <w:t>Zriadiť nezávislý</w:t>
      </w:r>
      <w:r w:rsidRPr="00DB55F2">
        <w:t xml:space="preserve"> </w:t>
      </w:r>
      <w:r w:rsidRPr="00DB55F2">
        <w:rPr>
          <w:rStyle w:val="hps"/>
        </w:rPr>
        <w:t>a</w:t>
      </w:r>
      <w:r w:rsidRPr="00DB55F2">
        <w:t xml:space="preserve"> </w:t>
      </w:r>
      <w:r w:rsidRPr="00DB55F2">
        <w:rPr>
          <w:rStyle w:val="hpsalt-edited"/>
        </w:rPr>
        <w:t>špecializovaný</w:t>
      </w:r>
      <w:r w:rsidRPr="00DB55F2">
        <w:t xml:space="preserve"> </w:t>
      </w:r>
      <w:r w:rsidRPr="00DB55F2">
        <w:rPr>
          <w:rStyle w:val="hps"/>
        </w:rPr>
        <w:t>orgán na</w:t>
      </w:r>
      <w:r w:rsidRPr="00DB55F2">
        <w:t xml:space="preserve"> </w:t>
      </w:r>
      <w:r w:rsidRPr="00DB55F2">
        <w:rPr>
          <w:rStyle w:val="hps"/>
        </w:rPr>
        <w:t>vyšetrenie</w:t>
      </w:r>
      <w:r w:rsidRPr="00DB55F2">
        <w:t xml:space="preserve"> </w:t>
      </w:r>
      <w:r w:rsidRPr="00DB55F2">
        <w:rPr>
          <w:rStyle w:val="hps"/>
        </w:rPr>
        <w:t>všetkých údajných prípadov zneužitia právomocí polície</w:t>
      </w:r>
      <w:r w:rsidRPr="00DB55F2">
        <w:t xml:space="preserve"> </w:t>
      </w:r>
      <w:r w:rsidRPr="00DB55F2">
        <w:rPr>
          <w:rStyle w:val="hps"/>
        </w:rPr>
        <w:t>a</w:t>
      </w:r>
      <w:r w:rsidRPr="00DB55F2">
        <w:t xml:space="preserve"> jej pochybení </w:t>
      </w:r>
      <w:r w:rsidRPr="00DB55F2">
        <w:rPr>
          <w:rStyle w:val="hps"/>
        </w:rPr>
        <w:t>a</w:t>
      </w:r>
      <w:r w:rsidRPr="00DB55F2">
        <w:t xml:space="preserve"> </w:t>
      </w:r>
      <w:proofErr w:type="spellStart"/>
      <w:r w:rsidRPr="00DB55F2">
        <w:t>pro</w:t>
      </w:r>
      <w:r w:rsidRPr="00DB55F2">
        <w:rPr>
          <w:rStyle w:val="hps"/>
        </w:rPr>
        <w:t>aktívne</w:t>
      </w:r>
      <w:proofErr w:type="spellEnd"/>
      <w:r w:rsidRPr="00DB55F2">
        <w:rPr>
          <w:rStyle w:val="hps"/>
        </w:rPr>
        <w:t xml:space="preserve"> informovať</w:t>
      </w:r>
      <w:r w:rsidRPr="00DB55F2">
        <w:t xml:space="preserve"> </w:t>
      </w:r>
      <w:r w:rsidRPr="00DB55F2">
        <w:rPr>
          <w:rStyle w:val="hps"/>
        </w:rPr>
        <w:t>verejnosť</w:t>
      </w:r>
      <w:r w:rsidRPr="00DB55F2">
        <w:t xml:space="preserve"> </w:t>
      </w:r>
      <w:r w:rsidRPr="00DB55F2">
        <w:rPr>
          <w:rStyle w:val="hps"/>
        </w:rPr>
        <w:t>o dostupných</w:t>
      </w:r>
      <w:r w:rsidRPr="00DB55F2">
        <w:t xml:space="preserve"> </w:t>
      </w:r>
      <w:r w:rsidRPr="00DB55F2">
        <w:rPr>
          <w:rStyle w:val="hps"/>
        </w:rPr>
        <w:t>opravných</w:t>
      </w:r>
      <w:r w:rsidRPr="00DB55F2">
        <w:t xml:space="preserve"> </w:t>
      </w:r>
      <w:r w:rsidRPr="00DB55F2">
        <w:rPr>
          <w:rStyle w:val="hps"/>
        </w:rPr>
        <w:t>prostriedkoch</w:t>
      </w:r>
      <w:r w:rsidRPr="00DB55F2">
        <w:t xml:space="preserve"> </w:t>
      </w:r>
      <w:r w:rsidRPr="00DB55F2">
        <w:rPr>
          <w:rStyle w:val="hps"/>
        </w:rPr>
        <w:t>v takýchto</w:t>
      </w:r>
      <w:r w:rsidRPr="00DB55F2">
        <w:t xml:space="preserve"> </w:t>
      </w:r>
      <w:r w:rsidRPr="00DB55F2">
        <w:rPr>
          <w:rStyle w:val="hps"/>
        </w:rPr>
        <w:t>prípadoch</w:t>
      </w:r>
      <w:r w:rsidRPr="00DB55F2">
        <w:rPr>
          <w:color w:val="000000"/>
        </w:rPr>
        <w:t>;</w:t>
      </w:r>
    </w:p>
    <w:p w:rsidR="009525C0" w:rsidRPr="00DB55F2" w:rsidRDefault="009525C0" w:rsidP="009525C0">
      <w:pPr>
        <w:numPr>
          <w:ilvl w:val="0"/>
          <w:numId w:val="21"/>
        </w:numPr>
        <w:jc w:val="both"/>
        <w:rPr>
          <w:iCs/>
          <w:spacing w:val="-3"/>
        </w:rPr>
      </w:pPr>
      <w:r w:rsidRPr="00DB55F2">
        <w:rPr>
          <w:rStyle w:val="hps"/>
        </w:rPr>
        <w:t>Zvýšiť</w:t>
      </w:r>
      <w:r w:rsidRPr="00DB55F2">
        <w:t xml:space="preserve"> </w:t>
      </w:r>
      <w:r w:rsidRPr="00DB55F2">
        <w:rPr>
          <w:rStyle w:val="hps"/>
        </w:rPr>
        <w:t>podporu</w:t>
      </w:r>
      <w:r w:rsidRPr="00DB55F2">
        <w:t xml:space="preserve"> </w:t>
      </w:r>
      <w:r w:rsidRPr="00DB55F2">
        <w:rPr>
          <w:rStyle w:val="hps"/>
        </w:rPr>
        <w:t>médií v menšinových</w:t>
      </w:r>
      <w:r w:rsidRPr="00DB55F2">
        <w:t xml:space="preserve"> </w:t>
      </w:r>
      <w:r w:rsidRPr="00DB55F2">
        <w:rPr>
          <w:rStyle w:val="hps"/>
        </w:rPr>
        <w:t>jazykoch</w:t>
      </w:r>
      <w:r w:rsidRPr="00DB55F2">
        <w:t xml:space="preserve">, </w:t>
      </w:r>
      <w:r w:rsidRPr="00DB55F2">
        <w:rPr>
          <w:rStyle w:val="hps"/>
        </w:rPr>
        <w:t>najmä</w:t>
      </w:r>
      <w:r w:rsidRPr="00DB55F2">
        <w:t xml:space="preserve"> médií </w:t>
      </w:r>
      <w:r w:rsidRPr="00DB55F2">
        <w:rPr>
          <w:rStyle w:val="hps"/>
        </w:rPr>
        <w:t>v</w:t>
      </w:r>
      <w:r w:rsidRPr="00DB55F2">
        <w:t xml:space="preserve"> </w:t>
      </w:r>
      <w:r w:rsidRPr="00DB55F2">
        <w:rPr>
          <w:rStyle w:val="hps"/>
        </w:rPr>
        <w:t>jazykoch</w:t>
      </w:r>
      <w:r w:rsidRPr="00DB55F2">
        <w:t xml:space="preserve"> </w:t>
      </w:r>
      <w:r w:rsidRPr="00DB55F2">
        <w:rPr>
          <w:rStyle w:val="hps"/>
        </w:rPr>
        <w:t>početne</w:t>
      </w:r>
      <w:r w:rsidRPr="00DB55F2">
        <w:t xml:space="preserve"> </w:t>
      </w:r>
      <w:r w:rsidRPr="00DB55F2">
        <w:rPr>
          <w:rStyle w:val="hps"/>
        </w:rPr>
        <w:t>menších</w:t>
      </w:r>
      <w:r w:rsidRPr="00DB55F2">
        <w:t xml:space="preserve"> </w:t>
      </w:r>
      <w:r w:rsidRPr="00DB55F2">
        <w:rPr>
          <w:rStyle w:val="hps"/>
        </w:rPr>
        <w:t>menšín</w:t>
      </w:r>
      <w:r w:rsidRPr="00DB55F2">
        <w:t xml:space="preserve"> </w:t>
      </w:r>
      <w:r w:rsidRPr="00DB55F2">
        <w:rPr>
          <w:rStyle w:val="hps"/>
        </w:rPr>
        <w:t>a</w:t>
      </w:r>
      <w:r w:rsidRPr="00DB55F2">
        <w:t xml:space="preserve"> v </w:t>
      </w:r>
      <w:r w:rsidRPr="00DB55F2">
        <w:rPr>
          <w:rStyle w:val="hps"/>
        </w:rPr>
        <w:t>rómčine</w:t>
      </w:r>
      <w:r w:rsidRPr="00DB55F2">
        <w:rPr>
          <w:color w:val="000000"/>
        </w:rPr>
        <w:t>;</w:t>
      </w:r>
    </w:p>
    <w:p w:rsidR="009525C0" w:rsidRPr="009525C0" w:rsidRDefault="009525C0" w:rsidP="009525C0">
      <w:pPr>
        <w:numPr>
          <w:ilvl w:val="0"/>
          <w:numId w:val="21"/>
        </w:numPr>
        <w:jc w:val="both"/>
        <w:rPr>
          <w:iCs/>
          <w:spacing w:val="-3"/>
        </w:rPr>
      </w:pPr>
      <w:r w:rsidRPr="009525C0">
        <w:rPr>
          <w:color w:val="000000"/>
        </w:rPr>
        <w:t>Zabezpečiť, že práva obsiahnuté v článku 4 zákona o používaní jazykov národnostných menšín sú efektívne implementované vo všetkých určených obciach a vo vzťahu</w:t>
      </w:r>
      <w:r w:rsidR="00BD3E76">
        <w:rPr>
          <w:color w:val="000000"/>
        </w:rPr>
        <w:t xml:space="preserve"> ku všetkým relevantným jazykom</w:t>
      </w:r>
      <w:r w:rsidRPr="009525C0">
        <w:rPr>
          <w:color w:val="000000"/>
        </w:rPr>
        <w:t xml:space="preserve"> vrátane rómčiny;</w:t>
      </w:r>
    </w:p>
    <w:p w:rsidR="009525C0" w:rsidRPr="00DB55F2" w:rsidRDefault="009525C0" w:rsidP="009525C0">
      <w:pPr>
        <w:numPr>
          <w:ilvl w:val="0"/>
          <w:numId w:val="21"/>
        </w:numPr>
        <w:jc w:val="both"/>
        <w:rPr>
          <w:iCs/>
          <w:spacing w:val="-3"/>
        </w:rPr>
      </w:pPr>
      <w:r w:rsidRPr="00DB55F2">
        <w:rPr>
          <w:rStyle w:val="hps"/>
        </w:rPr>
        <w:t>Vytvoriť</w:t>
      </w:r>
      <w:r w:rsidRPr="00DB55F2">
        <w:t xml:space="preserve"> </w:t>
      </w:r>
      <w:r w:rsidRPr="00DB55F2">
        <w:rPr>
          <w:rStyle w:val="hps"/>
        </w:rPr>
        <w:t>pružný</w:t>
      </w:r>
      <w:r w:rsidRPr="00DB55F2">
        <w:t xml:space="preserve"> </w:t>
      </w:r>
      <w:r w:rsidRPr="00DB55F2">
        <w:rPr>
          <w:rStyle w:val="hps"/>
        </w:rPr>
        <w:t>prístup</w:t>
      </w:r>
      <w:r w:rsidRPr="00DB55F2">
        <w:t xml:space="preserve"> </w:t>
      </w:r>
      <w:r w:rsidRPr="00DB55F2">
        <w:rPr>
          <w:rStyle w:val="hps"/>
        </w:rPr>
        <w:t>k implementácii</w:t>
      </w:r>
      <w:r w:rsidRPr="00DB55F2">
        <w:t xml:space="preserve"> legislatívne</w:t>
      </w:r>
      <w:r w:rsidRPr="00DB55F2">
        <w:rPr>
          <w:rStyle w:val="hps"/>
        </w:rPr>
        <w:t>ho rámca</w:t>
      </w:r>
      <w:r w:rsidRPr="00DB55F2">
        <w:t xml:space="preserve"> </w:t>
      </w:r>
      <w:r w:rsidR="008F7875">
        <w:rPr>
          <w:rStyle w:val="hps"/>
        </w:rPr>
        <w:t>na</w:t>
      </w:r>
      <w:r w:rsidRPr="00DB55F2">
        <w:t xml:space="preserve"> </w:t>
      </w:r>
      <w:r w:rsidRPr="00DB55F2">
        <w:rPr>
          <w:rStyle w:val="hps"/>
        </w:rPr>
        <w:t>používanie</w:t>
      </w:r>
      <w:r w:rsidRPr="00DB55F2">
        <w:t xml:space="preserve"> </w:t>
      </w:r>
      <w:r w:rsidRPr="00DB55F2">
        <w:rPr>
          <w:rStyle w:val="hps"/>
        </w:rPr>
        <w:t>menšinových</w:t>
      </w:r>
      <w:r w:rsidRPr="00DB55F2">
        <w:t xml:space="preserve"> </w:t>
      </w:r>
      <w:r w:rsidRPr="00DB55F2">
        <w:rPr>
          <w:rStyle w:val="hps"/>
        </w:rPr>
        <w:t>jazykov</w:t>
      </w:r>
      <w:r w:rsidRPr="00DB55F2">
        <w:t xml:space="preserve"> </w:t>
      </w:r>
      <w:r w:rsidRPr="00DB55F2">
        <w:rPr>
          <w:rStyle w:val="hps"/>
        </w:rPr>
        <w:t>a podporovať</w:t>
      </w:r>
      <w:r w:rsidRPr="00DB55F2">
        <w:t xml:space="preserve"> </w:t>
      </w:r>
      <w:r w:rsidRPr="00DB55F2">
        <w:rPr>
          <w:rStyle w:val="hps"/>
        </w:rPr>
        <w:t>pragmatické riešenia</w:t>
      </w:r>
      <w:r w:rsidRPr="00DB55F2">
        <w:t xml:space="preserve">, </w:t>
      </w:r>
      <w:r w:rsidRPr="00DB55F2">
        <w:rPr>
          <w:rStyle w:val="hps"/>
        </w:rPr>
        <w:t>ako vyhovieť</w:t>
      </w:r>
      <w:r w:rsidRPr="00DB55F2">
        <w:t xml:space="preserve"> </w:t>
      </w:r>
      <w:r w:rsidRPr="00DB55F2">
        <w:rPr>
          <w:rStyle w:val="hps"/>
        </w:rPr>
        <w:t>požiadavkám</w:t>
      </w:r>
      <w:r w:rsidRPr="00DB55F2">
        <w:t xml:space="preserve"> </w:t>
      </w:r>
      <w:r w:rsidRPr="00DB55F2">
        <w:rPr>
          <w:rStyle w:val="hps"/>
        </w:rPr>
        <w:t>obyvateľstva</w:t>
      </w:r>
      <w:r w:rsidRPr="00DB55F2">
        <w:t xml:space="preserve"> </w:t>
      </w:r>
      <w:r w:rsidRPr="00DB55F2">
        <w:rPr>
          <w:rStyle w:val="hps"/>
        </w:rPr>
        <w:t>v</w:t>
      </w:r>
      <w:r w:rsidRPr="00DB55F2">
        <w:t xml:space="preserve"> </w:t>
      </w:r>
      <w:r w:rsidRPr="00DB55F2">
        <w:rPr>
          <w:rStyle w:val="hps"/>
        </w:rPr>
        <w:t>súlade</w:t>
      </w:r>
      <w:r w:rsidRPr="00DB55F2">
        <w:t xml:space="preserve"> </w:t>
      </w:r>
      <w:r w:rsidRPr="00DB55F2">
        <w:rPr>
          <w:rStyle w:val="hps"/>
        </w:rPr>
        <w:t>so zásadami</w:t>
      </w:r>
      <w:r w:rsidRPr="00DB55F2">
        <w:t xml:space="preserve"> </w:t>
      </w:r>
      <w:r w:rsidRPr="00DB55F2">
        <w:rPr>
          <w:rStyle w:val="hps"/>
        </w:rPr>
        <w:t>obsiahnutými</w:t>
      </w:r>
      <w:r w:rsidRPr="00DB55F2">
        <w:t xml:space="preserve"> </w:t>
      </w:r>
      <w:r w:rsidRPr="00DB55F2">
        <w:rPr>
          <w:rStyle w:val="hps"/>
        </w:rPr>
        <w:t>v</w:t>
      </w:r>
      <w:r w:rsidRPr="00DB55F2">
        <w:t xml:space="preserve"> </w:t>
      </w:r>
      <w:r w:rsidRPr="00DB55F2">
        <w:rPr>
          <w:rStyle w:val="hps"/>
        </w:rPr>
        <w:t>Rámcovom dohovore</w:t>
      </w:r>
      <w:r w:rsidRPr="00DB55F2">
        <w:rPr>
          <w:color w:val="000000"/>
        </w:rPr>
        <w:t>;</w:t>
      </w:r>
    </w:p>
    <w:p w:rsidR="009525C0" w:rsidRPr="00DB55F2" w:rsidRDefault="009525C0" w:rsidP="009525C0">
      <w:pPr>
        <w:numPr>
          <w:ilvl w:val="0"/>
          <w:numId w:val="21"/>
        </w:numPr>
        <w:jc w:val="both"/>
        <w:rPr>
          <w:iCs/>
          <w:spacing w:val="-3"/>
        </w:rPr>
      </w:pPr>
      <w:r w:rsidRPr="00DB55F2">
        <w:rPr>
          <w:rStyle w:val="hps"/>
        </w:rPr>
        <w:t>Zabezpečiť dostatočný</w:t>
      </w:r>
      <w:r w:rsidRPr="00DB55F2">
        <w:t xml:space="preserve"> </w:t>
      </w:r>
      <w:r w:rsidRPr="00DB55F2">
        <w:rPr>
          <w:rStyle w:val="hps"/>
        </w:rPr>
        <w:t>prístup učiteľov na školách s</w:t>
      </w:r>
      <w:r w:rsidRPr="00DB55F2">
        <w:t> </w:t>
      </w:r>
      <w:r w:rsidRPr="00DB55F2">
        <w:rPr>
          <w:rStyle w:val="hps"/>
        </w:rPr>
        <w:t>menšinovým vyučovacím</w:t>
      </w:r>
      <w:r w:rsidRPr="00DB55F2">
        <w:t xml:space="preserve"> </w:t>
      </w:r>
      <w:r w:rsidRPr="00DB55F2">
        <w:rPr>
          <w:rStyle w:val="hps"/>
        </w:rPr>
        <w:t>jazykom k</w:t>
      </w:r>
      <w:r w:rsidRPr="00DB55F2">
        <w:t xml:space="preserve"> </w:t>
      </w:r>
      <w:r w:rsidRPr="00DB55F2">
        <w:rPr>
          <w:rStyle w:val="hps"/>
        </w:rPr>
        <w:t>príslušným</w:t>
      </w:r>
      <w:r w:rsidRPr="00DB55F2">
        <w:t xml:space="preserve"> </w:t>
      </w:r>
      <w:r w:rsidRPr="00DB55F2">
        <w:rPr>
          <w:rStyle w:val="hps"/>
        </w:rPr>
        <w:t>vzdelávacím programom</w:t>
      </w:r>
      <w:r w:rsidRPr="00DB55F2">
        <w:t xml:space="preserve"> </w:t>
      </w:r>
      <w:r w:rsidRPr="00DB55F2">
        <w:rPr>
          <w:rStyle w:val="hps"/>
        </w:rPr>
        <w:t>pre</w:t>
      </w:r>
      <w:r w:rsidRPr="00DB55F2">
        <w:t xml:space="preserve"> </w:t>
      </w:r>
      <w:r w:rsidRPr="00DB55F2">
        <w:rPr>
          <w:rStyle w:val="hps"/>
        </w:rPr>
        <w:t>výučbu</w:t>
      </w:r>
      <w:r w:rsidRPr="00DB55F2">
        <w:t xml:space="preserve"> </w:t>
      </w:r>
      <w:r w:rsidRPr="00DB55F2">
        <w:rPr>
          <w:rStyle w:val="hps"/>
        </w:rPr>
        <w:t>vo</w:t>
      </w:r>
      <w:r w:rsidRPr="00DB55F2">
        <w:t xml:space="preserve"> </w:t>
      </w:r>
      <w:r w:rsidRPr="00DB55F2">
        <w:rPr>
          <w:rStyle w:val="hps"/>
        </w:rPr>
        <w:t>všetkých</w:t>
      </w:r>
      <w:r w:rsidRPr="00DB55F2">
        <w:t xml:space="preserve"> </w:t>
      </w:r>
      <w:r w:rsidRPr="00DB55F2">
        <w:rPr>
          <w:rStyle w:val="hps"/>
        </w:rPr>
        <w:t>predmetoch</w:t>
      </w:r>
      <w:r w:rsidRPr="00DB55F2">
        <w:t xml:space="preserve"> </w:t>
      </w:r>
      <w:r w:rsidRPr="00DB55F2">
        <w:rPr>
          <w:rStyle w:val="hps"/>
        </w:rPr>
        <w:t>a</w:t>
      </w:r>
      <w:r w:rsidRPr="00DB55F2">
        <w:t xml:space="preserve"> </w:t>
      </w:r>
      <w:r w:rsidRPr="00DB55F2">
        <w:rPr>
          <w:rStyle w:val="hps"/>
        </w:rPr>
        <w:t>zabezpečiť</w:t>
      </w:r>
      <w:r w:rsidRPr="00DB55F2">
        <w:t xml:space="preserve">, </w:t>
      </w:r>
      <w:r w:rsidRPr="00DB55F2">
        <w:rPr>
          <w:rStyle w:val="hps"/>
        </w:rPr>
        <w:t>aby</w:t>
      </w:r>
      <w:r w:rsidRPr="00DB55F2">
        <w:t xml:space="preserve"> </w:t>
      </w:r>
      <w:r w:rsidRPr="00DB55F2">
        <w:rPr>
          <w:rStyle w:val="hps"/>
        </w:rPr>
        <w:t>učebnice obsahovali adekvátne</w:t>
      </w:r>
      <w:r w:rsidRPr="00DB55F2">
        <w:t xml:space="preserve"> zobrazenie </w:t>
      </w:r>
      <w:r w:rsidRPr="00DB55F2">
        <w:rPr>
          <w:rStyle w:val="hps"/>
        </w:rPr>
        <w:t>všetkých</w:t>
      </w:r>
      <w:r w:rsidRPr="00DB55F2">
        <w:t xml:space="preserve"> </w:t>
      </w:r>
      <w:r w:rsidRPr="00DB55F2">
        <w:rPr>
          <w:rStyle w:val="hps"/>
        </w:rPr>
        <w:t>národnostných</w:t>
      </w:r>
      <w:r w:rsidRPr="00DB55F2">
        <w:t xml:space="preserve"> </w:t>
      </w:r>
      <w:r w:rsidRPr="00DB55F2">
        <w:rPr>
          <w:rStyle w:val="hps"/>
        </w:rPr>
        <w:t>menšín</w:t>
      </w:r>
      <w:r w:rsidRPr="00DB55F2">
        <w:t xml:space="preserve"> </w:t>
      </w:r>
      <w:r w:rsidRPr="00DB55F2">
        <w:rPr>
          <w:rStyle w:val="hps"/>
        </w:rPr>
        <w:t>a</w:t>
      </w:r>
      <w:r w:rsidRPr="00DB55F2">
        <w:t xml:space="preserve"> </w:t>
      </w:r>
      <w:r w:rsidRPr="00DB55F2">
        <w:rPr>
          <w:rStyle w:val="hps"/>
        </w:rPr>
        <w:t>ich</w:t>
      </w:r>
      <w:r w:rsidRPr="00DB55F2">
        <w:t xml:space="preserve"> </w:t>
      </w:r>
      <w:r w:rsidRPr="00DB55F2">
        <w:rPr>
          <w:rStyle w:val="hps"/>
        </w:rPr>
        <w:t xml:space="preserve">histórie na </w:t>
      </w:r>
      <w:r w:rsidRPr="00DB55F2">
        <w:rPr>
          <w:rStyle w:val="hpsalt-edited"/>
        </w:rPr>
        <w:t>Slovensku</w:t>
      </w:r>
      <w:r w:rsidRPr="00DB55F2">
        <w:rPr>
          <w:color w:val="000000"/>
        </w:rPr>
        <w:t>;</w:t>
      </w:r>
    </w:p>
    <w:p w:rsidR="009525C0" w:rsidRPr="00DB55F2" w:rsidRDefault="009525C0" w:rsidP="009525C0">
      <w:pPr>
        <w:numPr>
          <w:ilvl w:val="0"/>
          <w:numId w:val="21"/>
        </w:numPr>
        <w:jc w:val="both"/>
        <w:rPr>
          <w:iCs/>
          <w:spacing w:val="-3"/>
        </w:rPr>
      </w:pPr>
      <w:r w:rsidRPr="00DB55F2">
        <w:rPr>
          <w:iCs/>
          <w:spacing w:val="-3"/>
        </w:rPr>
        <w:t>Zvýšiť úsilie na zachovanie vysokej kvality výučby v menšinových jazykoch a viesť úzky dialóg s príslušníkmi národnostných menšín, rodičmi a zriaďovateľmi škôl, aby sa zabezpečilo, že prípadné zatvorenie malých škôl neobmedzí efektívne možnosti príslušníkov národnostných menšín vzdelávať sa v ich menšinových jazykoch;</w:t>
      </w:r>
    </w:p>
    <w:p w:rsidR="009525C0" w:rsidRPr="00DB55F2" w:rsidRDefault="009525C0" w:rsidP="009525C0">
      <w:pPr>
        <w:numPr>
          <w:ilvl w:val="0"/>
          <w:numId w:val="21"/>
        </w:numPr>
        <w:jc w:val="both"/>
        <w:rPr>
          <w:iCs/>
          <w:spacing w:val="-3"/>
        </w:rPr>
      </w:pPr>
      <w:r w:rsidRPr="00DB55F2">
        <w:rPr>
          <w:rStyle w:val="hps"/>
        </w:rPr>
        <w:t>Prijať</w:t>
      </w:r>
      <w:r w:rsidRPr="00DB55F2">
        <w:t xml:space="preserve"> </w:t>
      </w:r>
      <w:r w:rsidRPr="00DB55F2">
        <w:rPr>
          <w:rStyle w:val="hps"/>
        </w:rPr>
        <w:t>všetky potrebné</w:t>
      </w:r>
      <w:r w:rsidRPr="00DB55F2">
        <w:t xml:space="preserve"> </w:t>
      </w:r>
      <w:r w:rsidRPr="00DB55F2">
        <w:rPr>
          <w:rStyle w:val="hps"/>
        </w:rPr>
        <w:t>opatrenia</w:t>
      </w:r>
      <w:r w:rsidRPr="00DB55F2">
        <w:t xml:space="preserve"> </w:t>
      </w:r>
      <w:r w:rsidRPr="00DB55F2">
        <w:rPr>
          <w:rStyle w:val="hps"/>
        </w:rPr>
        <w:t xml:space="preserve">na implementáciu Stratégie </w:t>
      </w:r>
      <w:r>
        <w:rPr>
          <w:rStyle w:val="hps"/>
        </w:rPr>
        <w:t>SR</w:t>
      </w:r>
      <w:r w:rsidRPr="00DB55F2">
        <w:rPr>
          <w:rStyle w:val="hps"/>
        </w:rPr>
        <w:t xml:space="preserve"> pre</w:t>
      </w:r>
      <w:r w:rsidRPr="00DB55F2">
        <w:t xml:space="preserve"> </w:t>
      </w:r>
      <w:r w:rsidRPr="00DB55F2">
        <w:rPr>
          <w:rStyle w:val="hps"/>
        </w:rPr>
        <w:t>integráciu Rómov</w:t>
      </w:r>
      <w:r w:rsidRPr="00DB55F2">
        <w:t xml:space="preserve"> </w:t>
      </w:r>
      <w:r w:rsidRPr="00DB55F2">
        <w:rPr>
          <w:rStyle w:val="hps"/>
        </w:rPr>
        <w:t>a</w:t>
      </w:r>
      <w:r w:rsidRPr="00DB55F2">
        <w:t xml:space="preserve"> Národného akčného plánu D</w:t>
      </w:r>
      <w:r w:rsidRPr="00DB55F2">
        <w:rPr>
          <w:rStyle w:val="hps"/>
        </w:rPr>
        <w:t>ekády začleňovania rómskej populácie</w:t>
      </w:r>
      <w:r w:rsidRPr="00DB55F2">
        <w:t xml:space="preserve"> </w:t>
      </w:r>
      <w:r w:rsidRPr="00DB55F2">
        <w:rPr>
          <w:rStyle w:val="hps"/>
        </w:rPr>
        <w:t>na</w:t>
      </w:r>
      <w:r w:rsidRPr="00DB55F2">
        <w:t xml:space="preserve"> </w:t>
      </w:r>
      <w:r w:rsidRPr="00DB55F2">
        <w:rPr>
          <w:rStyle w:val="hps"/>
        </w:rPr>
        <w:t>centrálnej,</w:t>
      </w:r>
      <w:r w:rsidRPr="00DB55F2">
        <w:t xml:space="preserve"> </w:t>
      </w:r>
      <w:r w:rsidRPr="00DB55F2">
        <w:rPr>
          <w:rStyle w:val="hps"/>
        </w:rPr>
        <w:t>regionálnej</w:t>
      </w:r>
      <w:r w:rsidRPr="00DB55F2">
        <w:t xml:space="preserve"> </w:t>
      </w:r>
      <w:r w:rsidRPr="00DB55F2">
        <w:rPr>
          <w:rStyle w:val="hps"/>
        </w:rPr>
        <w:t>a</w:t>
      </w:r>
      <w:r w:rsidRPr="00DB55F2">
        <w:t xml:space="preserve"> </w:t>
      </w:r>
      <w:r w:rsidRPr="00DB55F2">
        <w:rPr>
          <w:rStyle w:val="hps"/>
        </w:rPr>
        <w:t>miestnej úrovni</w:t>
      </w:r>
      <w:r w:rsidRPr="00DB55F2">
        <w:t xml:space="preserve"> </w:t>
      </w:r>
      <w:r w:rsidRPr="00DB55F2">
        <w:rPr>
          <w:rStyle w:val="hps"/>
        </w:rPr>
        <w:t>v</w:t>
      </w:r>
      <w:r w:rsidRPr="00DB55F2">
        <w:t xml:space="preserve"> </w:t>
      </w:r>
      <w:r w:rsidRPr="00DB55F2">
        <w:rPr>
          <w:rStyle w:val="hps"/>
        </w:rPr>
        <w:t>úzkej</w:t>
      </w:r>
      <w:r w:rsidRPr="00DB55F2">
        <w:t xml:space="preserve"> </w:t>
      </w:r>
      <w:r w:rsidRPr="00DB55F2">
        <w:rPr>
          <w:rStyle w:val="hps"/>
        </w:rPr>
        <w:t>spolupráci</w:t>
      </w:r>
      <w:r w:rsidRPr="00DB55F2">
        <w:t xml:space="preserve"> </w:t>
      </w:r>
      <w:r w:rsidRPr="00DB55F2">
        <w:rPr>
          <w:rStyle w:val="hps"/>
        </w:rPr>
        <w:t>so</w:t>
      </w:r>
      <w:r w:rsidRPr="00DB55F2">
        <w:t xml:space="preserve"> </w:t>
      </w:r>
      <w:r w:rsidRPr="00DB55F2">
        <w:rPr>
          <w:rStyle w:val="hps"/>
        </w:rPr>
        <w:t>zástupcami</w:t>
      </w:r>
      <w:r w:rsidRPr="00DB55F2">
        <w:t xml:space="preserve"> </w:t>
      </w:r>
      <w:r w:rsidRPr="00DB55F2">
        <w:rPr>
          <w:rStyle w:val="hps"/>
        </w:rPr>
        <w:t>Rómov</w:t>
      </w:r>
      <w:r w:rsidRPr="00DB55F2">
        <w:t xml:space="preserve"> </w:t>
      </w:r>
      <w:r w:rsidRPr="00DB55F2">
        <w:rPr>
          <w:rStyle w:val="hps"/>
        </w:rPr>
        <w:t>a</w:t>
      </w:r>
      <w:r w:rsidRPr="00DB55F2">
        <w:t xml:space="preserve"> </w:t>
      </w:r>
      <w:r w:rsidRPr="00DB55F2">
        <w:rPr>
          <w:rStyle w:val="hps"/>
        </w:rPr>
        <w:t>zintenzívniť</w:t>
      </w:r>
      <w:r w:rsidRPr="00DB55F2">
        <w:t xml:space="preserve"> </w:t>
      </w:r>
      <w:r w:rsidRPr="00DB55F2">
        <w:rPr>
          <w:rStyle w:val="hps"/>
        </w:rPr>
        <w:t>úsilie v boji</w:t>
      </w:r>
      <w:r w:rsidRPr="00DB55F2">
        <w:t xml:space="preserve"> s </w:t>
      </w:r>
      <w:proofErr w:type="spellStart"/>
      <w:r w:rsidRPr="00DB55F2">
        <w:t>protirómskymi</w:t>
      </w:r>
      <w:proofErr w:type="spellEnd"/>
      <w:r w:rsidRPr="00DB55F2">
        <w:t xml:space="preserve"> postojmi </w:t>
      </w:r>
      <w:r w:rsidRPr="00DB55F2">
        <w:rPr>
          <w:rStyle w:val="hps"/>
        </w:rPr>
        <w:t>v spoločnosti pre</w:t>
      </w:r>
      <w:r w:rsidRPr="00DB55F2">
        <w:t xml:space="preserve"> </w:t>
      </w:r>
      <w:r w:rsidRPr="00DB55F2">
        <w:rPr>
          <w:rStyle w:val="hps"/>
        </w:rPr>
        <w:t>účinnú</w:t>
      </w:r>
      <w:r w:rsidRPr="00DB55F2">
        <w:t xml:space="preserve"> </w:t>
      </w:r>
      <w:r w:rsidRPr="00DB55F2">
        <w:rPr>
          <w:rStyle w:val="hps"/>
        </w:rPr>
        <w:t>podporu prístupu</w:t>
      </w:r>
      <w:r w:rsidRPr="00DB55F2">
        <w:t xml:space="preserve"> </w:t>
      </w:r>
      <w:r w:rsidRPr="00DB55F2">
        <w:rPr>
          <w:rStyle w:val="hps"/>
        </w:rPr>
        <w:t>Rómov</w:t>
      </w:r>
      <w:r w:rsidRPr="00DB55F2">
        <w:t xml:space="preserve"> </w:t>
      </w:r>
      <w:r w:rsidRPr="00DB55F2">
        <w:rPr>
          <w:rStyle w:val="hps"/>
        </w:rPr>
        <w:t>k</w:t>
      </w:r>
      <w:r w:rsidRPr="00DB55F2">
        <w:t xml:space="preserve"> </w:t>
      </w:r>
      <w:r w:rsidRPr="00DB55F2">
        <w:rPr>
          <w:rStyle w:val="hps"/>
        </w:rPr>
        <w:t>sociálno</w:t>
      </w:r>
      <w:r w:rsidRPr="00DB55F2">
        <w:rPr>
          <w:rStyle w:val="atn"/>
        </w:rPr>
        <w:t>-</w:t>
      </w:r>
      <w:r w:rsidRPr="00DB55F2">
        <w:t xml:space="preserve">ekonomickým </w:t>
      </w:r>
      <w:r w:rsidRPr="00DB55F2">
        <w:rPr>
          <w:rStyle w:val="hps"/>
        </w:rPr>
        <w:t>právam</w:t>
      </w:r>
      <w:r w:rsidRPr="00DB55F2">
        <w:rPr>
          <w:color w:val="000000"/>
        </w:rPr>
        <w:t>.</w:t>
      </w:r>
    </w:p>
    <w:p w:rsidR="009525C0" w:rsidRDefault="009525C0" w:rsidP="009525C0">
      <w:pPr>
        <w:jc w:val="both"/>
        <w:rPr>
          <w:b/>
        </w:rPr>
      </w:pPr>
    </w:p>
    <w:p w:rsidR="009525C0" w:rsidRPr="00DB55F2" w:rsidRDefault="009525C0" w:rsidP="009525C0">
      <w:pPr>
        <w:jc w:val="both"/>
        <w:rPr>
          <w:b/>
        </w:rPr>
      </w:pPr>
      <w:r w:rsidRPr="00DB55F2">
        <w:rPr>
          <w:b/>
        </w:rPr>
        <w:t>5. Vyhodnotenie odporúčaní a možnosti implementácie v podmienkach S</w:t>
      </w:r>
      <w:r>
        <w:rPr>
          <w:b/>
        </w:rPr>
        <w:t>lovenskej republiky</w:t>
      </w:r>
    </w:p>
    <w:p w:rsidR="009525C0" w:rsidRPr="00DB55F2" w:rsidRDefault="009525C0" w:rsidP="009525C0">
      <w:pPr>
        <w:jc w:val="both"/>
      </w:pPr>
    </w:p>
    <w:p w:rsidR="009525C0" w:rsidRPr="00DB55F2" w:rsidRDefault="009525C0" w:rsidP="009525C0">
      <w:pPr>
        <w:jc w:val="both"/>
      </w:pPr>
      <w:r w:rsidRPr="00DB55F2">
        <w:t>Po prijatí rezolúcie záleží na rozhodnutí každého zmluvného štátu, akým spôsobom bude reagovať na jednotlivé odporúčania Výboru ministrov Rady Európy. S cieľom zvýšiť transparentnosť monitorovacieho procesu a zlepšiť informovanosť verejnosti o jeho výsledkoch predkladá Ministerstvo zahraničných vecí a európskych záležitostí SR na rokovanie vlády SR materiál o priebehu a výsledkoch príslušného kola monitoringu. Súčasťou materiálu sú úlohy jednotlivým členom vlády a iným orgánom štátnej správy z</w:t>
      </w:r>
      <w:r>
        <w:t>amerané na ďalšie uplatňovanie r</w:t>
      </w:r>
      <w:r w:rsidRPr="00DB55F2">
        <w:t>ámcového dohovoru a odstraňovanie pretrvávajúcich nedostatkov.</w:t>
      </w:r>
      <w:r>
        <w:t xml:space="preserve"> S predkladaným materiálom sa oboznamujú i členovia Výboru pre národnostné menšiny a etnické skupiny a Rady vlády SR pre ľudské práva, národnostné menšiny a rodovú rovnosť.</w:t>
      </w:r>
    </w:p>
    <w:p w:rsidR="009525C0" w:rsidRPr="00DB55F2" w:rsidRDefault="009525C0" w:rsidP="009525C0">
      <w:pPr>
        <w:jc w:val="both"/>
      </w:pPr>
    </w:p>
    <w:p w:rsidR="009525C0" w:rsidRPr="00DB55F2" w:rsidRDefault="009525C0" w:rsidP="009525C0">
      <w:pPr>
        <w:jc w:val="both"/>
      </w:pPr>
      <w:r w:rsidRPr="00DB55F2">
        <w:t xml:space="preserve">Vzhľadom na rozsah záverov a odporúčaní štvrtého kola monitoringu obsahuje návrh uznesenia všeobecne formulovanú úlohu a odporúčanie oboznámiť sa s jeho výsledkami, </w:t>
      </w:r>
      <w:r w:rsidRPr="00DB55F2">
        <w:lastRenderedPageBreak/>
        <w:t xml:space="preserve">posúdiť možnosti realizácie odporúčaní Výboru ministrov Rady Európy a v rámci prípravy piatej implementačnej správy informovať o prijatých opatreniach. </w:t>
      </w:r>
      <w:r>
        <w:t>A</w:t>
      </w:r>
      <w:r w:rsidRPr="00DB55F2">
        <w:t>nalýzu a formulovanie konkrétnych úloh a opatrení má realizovať každý subjekt samostatne.</w:t>
      </w:r>
    </w:p>
    <w:p w:rsidR="009525C0" w:rsidRPr="00DB55F2" w:rsidRDefault="009525C0" w:rsidP="009525C0">
      <w:pPr>
        <w:jc w:val="both"/>
      </w:pPr>
    </w:p>
    <w:p w:rsidR="009525C0" w:rsidRDefault="009525C0" w:rsidP="009525C0">
      <w:pPr>
        <w:jc w:val="both"/>
        <w:rPr>
          <w:iCs/>
          <w:spacing w:val="-3"/>
          <w:u w:val="single"/>
        </w:rPr>
      </w:pPr>
      <w:r w:rsidRPr="00DB55F2">
        <w:t xml:space="preserve">Poradný výbor vyjadril očakávanie, že </w:t>
      </w:r>
      <w:r>
        <w:t>SR</w:t>
      </w:r>
      <w:r w:rsidRPr="00DB55F2">
        <w:t xml:space="preserve"> bude pokračovať v dialógu s ním aj v období od prijatia rezolúcie do predloženia piatej implementačnej správy. Jedným zo spôsobov vedenia dialógu je i zorganizovanie </w:t>
      </w:r>
      <w:r w:rsidR="00D0781D">
        <w:t>nadväzujúceho</w:t>
      </w:r>
      <w:r w:rsidRPr="00DB55F2">
        <w:t xml:space="preserve"> seminára za účasti predstaviteľov vlá</w:t>
      </w:r>
      <w:r w:rsidR="00D0781D">
        <w:t>dneho i mimovládneho sektora a p</w:t>
      </w:r>
      <w:r w:rsidRPr="00DB55F2">
        <w:t>oradného výboru. Je v záujme SR takéto podujatie zorganizovať, v spolupráci so Sekretariátom Rady Európy.</w:t>
      </w:r>
    </w:p>
    <w:p w:rsidR="00675547" w:rsidRDefault="00675547"/>
    <w:sectPr w:rsidR="00675547" w:rsidSect="000A023E">
      <w:footerReference w:type="default" r:id="rId10"/>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A023E" w:rsidRDefault="000A023E" w:rsidP="000A023E">
      <w:r>
        <w:separator/>
      </w:r>
    </w:p>
  </w:endnote>
  <w:endnote w:type="continuationSeparator" w:id="0">
    <w:p w:rsidR="000A023E" w:rsidRDefault="000A023E" w:rsidP="000A02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altName w:val="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NewRomanPSMT">
    <w:altName w:val="Times New Roman"/>
    <w:panose1 w:val="00000000000000000000"/>
    <w:charset w:val="00"/>
    <w:family w:val="roman"/>
    <w:notTrueType/>
    <w:pitch w:val="default"/>
    <w:sig w:usb0="00000007" w:usb1="00000000" w:usb2="00000000" w:usb3="00000000" w:csb0="00000003" w:csb1="00000000"/>
  </w:font>
  <w:font w:name="Calibri">
    <w:altName w:val="Century Gothic"/>
    <w:panose1 w:val="020F0502020204030204"/>
    <w:charset w:val="EE"/>
    <w:family w:val="swiss"/>
    <w:pitch w:val="variable"/>
    <w:sig w:usb0="E00002FF" w:usb1="4000ACFF" w:usb2="00000001" w:usb3="00000000" w:csb0="0000019F" w:csb1="00000000"/>
  </w:font>
  <w:font w:name="Cambria">
    <w:panose1 w:val="02040503050406030204"/>
    <w:charset w:val="EE"/>
    <w:family w:val="roman"/>
    <w:pitch w:val="variable"/>
    <w:sig w:usb0="E00002FF" w:usb1="400004FF" w:usb2="00000000" w:usb3="00000000" w:csb0="0000019F" w:csb1="00000000"/>
  </w:font>
  <w:font w:name="Arial">
    <w:panose1 w:val="020B0604020202020204"/>
    <w:charset w:val="EE"/>
    <w:family w:val="swiss"/>
    <w:pitch w:val="variable"/>
    <w:sig w:usb0="E0002AFF" w:usb1="C0007843" w:usb2="00000009" w:usb3="00000000" w:csb0="000001FF" w:csb1="00000000"/>
  </w:font>
  <w:font w:name="Tahoma">
    <w:altName w:val="Tahoma"/>
    <w:panose1 w:val="020B0604030504040204"/>
    <w:charset w:val="EE"/>
    <w:family w:val="swiss"/>
    <w:pitch w:val="variable"/>
    <w:sig w:usb0="E1002EFF" w:usb1="C000605B" w:usb2="00000029" w:usb3="00000000" w:csb0="000101FF" w:csb1="00000000"/>
  </w:font>
  <w:font w:name="Helvetica">
    <w:panose1 w:val="020B0604020202020204"/>
    <w:charset w:val="EE"/>
    <w:family w:val="swiss"/>
    <w:pitch w:val="variable"/>
    <w:sig w:usb0="E0002AFF" w:usb1="C0007843"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EE"/>
    <w:family w:val="swiss"/>
    <w:pitch w:val="variable"/>
    <w:sig w:usb0="A10006FF" w:usb1="4000205B" w:usb2="00000010" w:usb3="00000000" w:csb0="0000019F" w:csb1="00000000"/>
  </w:font>
  <w:font w:name="Courier">
    <w:panose1 w:val="02070409020205020404"/>
    <w:charset w:val="00"/>
    <w:family w:val="modern"/>
    <w:notTrueType/>
    <w:pitch w:val="fixed"/>
    <w:sig w:usb0="00000003" w:usb1="00000000" w:usb2="00000000" w:usb3="00000000" w:csb0="00000001" w:csb1="00000000"/>
  </w:font>
  <w:font w:name="Times Roman">
    <w:altName w:val="Times New Roman"/>
    <w:panose1 w:val="00000000000000000000"/>
    <w:charset w:val="00"/>
    <w:family w:val="roman"/>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Arial Black">
    <w:panose1 w:val="020B0A04020102020204"/>
    <w:charset w:val="EE"/>
    <w:family w:val="swiss"/>
    <w:pitch w:val="variable"/>
    <w:sig w:usb0="00000287" w:usb1="00000000" w:usb2="00000000" w:usb3="00000000" w:csb0="0000009F" w:csb1="00000000"/>
  </w:font>
  <w:font w:name="OrigGarmnd BT">
    <w:altName w:val="Times New Roman"/>
    <w:charset w:val="00"/>
    <w:family w:val="roman"/>
    <w:pitch w:val="variable"/>
    <w:sig w:usb0="00000087" w:usb1="00000000" w:usb2="00000000" w:usb3="00000000" w:csb0="0000001B" w:csb1="00000000"/>
  </w:font>
  <w:font w:name="TradeGothic">
    <w:altName w:val="Courier New"/>
    <w:charset w:val="00"/>
    <w:family w:val="auto"/>
    <w:pitch w:val="variable"/>
    <w:sig w:usb0="00000003" w:usb1="00000000" w:usb2="00000000" w:usb3="00000000" w:csb0="00000001" w:csb1="00000000"/>
  </w:font>
  <w:font w:name="Batang">
    <w:altName w:val="바탕"/>
    <w:panose1 w:val="02030600000101010101"/>
    <w:charset w:val="81"/>
    <w:family w:val="roman"/>
    <w:pitch w:val="variable"/>
    <w:sig w:usb0="B00002AF" w:usb1="69D77CFB" w:usb2="00000030" w:usb3="00000000" w:csb0="0008009F" w:csb1="00000000"/>
  </w:font>
  <w:font w:name="HelveticaNeueLT Std Med">
    <w:altName w:val="Arial"/>
    <w:panose1 w:val="00000000000000000000"/>
    <w:charset w:val="00"/>
    <w:family w:val="swiss"/>
    <w:notTrueType/>
    <w:pitch w:val="default"/>
    <w:sig w:usb0="00000003" w:usb1="00000000" w:usb2="00000000" w:usb3="00000000" w:csb0="00000001" w:csb1="00000000"/>
  </w:font>
  <w:font w:name="Verdana-Bold">
    <w:panose1 w:val="00000000000000000000"/>
    <w:charset w:val="00"/>
    <w:family w:val="swiss"/>
    <w:notTrueType/>
    <w:pitch w:val="default"/>
    <w:sig w:usb0="00000003" w:usb1="00000000" w:usb2="00000000" w:usb3="00000000" w:csb0="00000001" w:csb1="00000000"/>
  </w:font>
  <w:font w:name="Times">
    <w:panose1 w:val="02020603050405020304"/>
    <w:charset w:val="EE"/>
    <w:family w:val="roman"/>
    <w:pitch w:val="variable"/>
    <w:sig w:usb0="E0002AFF" w:usb1="C0007841" w:usb2="00000009" w:usb3="00000000" w:csb0="000001FF" w:csb1="00000000"/>
  </w:font>
  <w:font w:name="DepCentury Old Style">
    <w:altName w:val="Times New Roman"/>
    <w:charset w:val="00"/>
    <w:family w:val="roman"/>
    <w:pitch w:val="variable"/>
    <w:sig w:usb0="00000003" w:usb1="00000000" w:usb2="00000000" w:usb3="00000000" w:csb0="00000001" w:csb1="00000000"/>
  </w:font>
  <w:font w:name="Myriad Pro">
    <w:altName w:val="Arial"/>
    <w:panose1 w:val="00000000000000000000"/>
    <w:charset w:val="00"/>
    <w:family w:val="swiss"/>
    <w:notTrueType/>
    <w:pitch w:val="variable"/>
    <w:sig w:usb0="00000003" w:usb1="00000001" w:usb2="00000000" w:usb3="00000000" w:csb0="0000019F" w:csb1="00000000"/>
  </w:font>
  <w:font w:name="Georgia">
    <w:panose1 w:val="02040502050405020303"/>
    <w:charset w:val="EE"/>
    <w:family w:val="roman"/>
    <w:pitch w:val="variable"/>
    <w:sig w:usb0="00000287" w:usb1="00000000" w:usb2="00000000" w:usb3="00000000" w:csb0="0000009F" w:csb1="00000000"/>
  </w:font>
  <w:font w:name="DejaVu Sans">
    <w:charset w:val="EE"/>
    <w:family w:val="swiss"/>
    <w:pitch w:val="variable"/>
    <w:sig w:usb0="E7002EFF" w:usb1="D200FDFF" w:usb2="0A246029" w:usb3="00000000" w:csb0="000001FF" w:csb1="00000000"/>
  </w:font>
  <w:font w:name="MS Sans Serif">
    <w:panose1 w:val="00000000000000000000"/>
    <w:charset w:val="00"/>
    <w:family w:val="swiss"/>
    <w:notTrueType/>
    <w:pitch w:val="variable"/>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73405632"/>
      <w:docPartObj>
        <w:docPartGallery w:val="Page Numbers (Bottom of Page)"/>
        <w:docPartUnique/>
      </w:docPartObj>
    </w:sdtPr>
    <w:sdtEndPr/>
    <w:sdtContent>
      <w:p w:rsidR="000A023E" w:rsidRDefault="000A023E">
        <w:pPr>
          <w:pStyle w:val="Pta"/>
          <w:jc w:val="center"/>
        </w:pPr>
        <w:r>
          <w:fldChar w:fldCharType="begin"/>
        </w:r>
        <w:r>
          <w:instrText>PAGE   \* MERGEFORMAT</w:instrText>
        </w:r>
        <w:r>
          <w:fldChar w:fldCharType="separate"/>
        </w:r>
        <w:r w:rsidR="00961580">
          <w:rPr>
            <w:noProof/>
          </w:rPr>
          <w:t>8</w:t>
        </w:r>
        <w:r>
          <w:fldChar w:fldCharType="end"/>
        </w:r>
      </w:p>
    </w:sdtContent>
  </w:sdt>
  <w:p w:rsidR="000A023E" w:rsidRDefault="000A023E">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A023E" w:rsidRDefault="000A023E" w:rsidP="000A023E">
      <w:r>
        <w:separator/>
      </w:r>
    </w:p>
  </w:footnote>
  <w:footnote w:type="continuationSeparator" w:id="0">
    <w:p w:rsidR="000A023E" w:rsidRDefault="000A023E" w:rsidP="000A023E">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B144EDA"/>
    <w:lvl w:ilvl="0">
      <w:start w:val="1"/>
      <w:numFmt w:val="decimal"/>
      <w:pStyle w:val="slovanzoznam5"/>
      <w:lvlText w:val="%1."/>
      <w:lvlJc w:val="left"/>
      <w:pPr>
        <w:tabs>
          <w:tab w:val="num" w:pos="1492"/>
        </w:tabs>
        <w:ind w:left="1492" w:hanging="360"/>
      </w:pPr>
    </w:lvl>
  </w:abstractNum>
  <w:abstractNum w:abstractNumId="1">
    <w:nsid w:val="FFFFFF7D"/>
    <w:multiLevelType w:val="singleLevel"/>
    <w:tmpl w:val="039A64B8"/>
    <w:lvl w:ilvl="0">
      <w:start w:val="1"/>
      <w:numFmt w:val="decimal"/>
      <w:pStyle w:val="slovanzoznam4"/>
      <w:lvlText w:val="%1."/>
      <w:lvlJc w:val="left"/>
      <w:pPr>
        <w:tabs>
          <w:tab w:val="num" w:pos="1209"/>
        </w:tabs>
        <w:ind w:left="1209" w:hanging="360"/>
      </w:pPr>
    </w:lvl>
  </w:abstractNum>
  <w:abstractNum w:abstractNumId="2">
    <w:nsid w:val="FFFFFF7E"/>
    <w:multiLevelType w:val="singleLevel"/>
    <w:tmpl w:val="D67AB3F2"/>
    <w:lvl w:ilvl="0">
      <w:start w:val="1"/>
      <w:numFmt w:val="decimal"/>
      <w:pStyle w:val="slovanzoznam3"/>
      <w:lvlText w:val="%1."/>
      <w:lvlJc w:val="left"/>
      <w:pPr>
        <w:tabs>
          <w:tab w:val="num" w:pos="926"/>
        </w:tabs>
        <w:ind w:left="926" w:hanging="360"/>
      </w:pPr>
    </w:lvl>
  </w:abstractNum>
  <w:abstractNum w:abstractNumId="3">
    <w:nsid w:val="FFFFFF7F"/>
    <w:multiLevelType w:val="singleLevel"/>
    <w:tmpl w:val="8CA88ECE"/>
    <w:lvl w:ilvl="0">
      <w:start w:val="1"/>
      <w:numFmt w:val="decimal"/>
      <w:pStyle w:val="slovanzoznam2"/>
      <w:lvlText w:val="%1."/>
      <w:lvlJc w:val="left"/>
      <w:pPr>
        <w:tabs>
          <w:tab w:val="num" w:pos="643"/>
        </w:tabs>
        <w:ind w:left="643" w:hanging="360"/>
      </w:pPr>
    </w:lvl>
  </w:abstractNum>
  <w:abstractNum w:abstractNumId="4">
    <w:nsid w:val="FFFFFF80"/>
    <w:multiLevelType w:val="singleLevel"/>
    <w:tmpl w:val="CC3804BE"/>
    <w:lvl w:ilvl="0">
      <w:start w:val="1"/>
      <w:numFmt w:val="bullet"/>
      <w:pStyle w:val="Zoznamsodrkami5"/>
      <w:lvlText w:val=""/>
      <w:lvlJc w:val="left"/>
      <w:pPr>
        <w:tabs>
          <w:tab w:val="num" w:pos="1492"/>
        </w:tabs>
        <w:ind w:left="1492" w:hanging="360"/>
      </w:pPr>
      <w:rPr>
        <w:rFonts w:ascii="Symbol" w:hAnsi="Symbol" w:hint="default"/>
      </w:rPr>
    </w:lvl>
  </w:abstractNum>
  <w:abstractNum w:abstractNumId="5">
    <w:nsid w:val="FFFFFF81"/>
    <w:multiLevelType w:val="singleLevel"/>
    <w:tmpl w:val="CDB2E496"/>
    <w:lvl w:ilvl="0">
      <w:start w:val="1"/>
      <w:numFmt w:val="bullet"/>
      <w:pStyle w:val="Zoznamsodrkami4"/>
      <w:lvlText w:val=""/>
      <w:lvlJc w:val="left"/>
      <w:pPr>
        <w:tabs>
          <w:tab w:val="num" w:pos="1209"/>
        </w:tabs>
        <w:ind w:left="1209" w:hanging="360"/>
      </w:pPr>
      <w:rPr>
        <w:rFonts w:ascii="Symbol" w:hAnsi="Symbol" w:hint="default"/>
      </w:rPr>
    </w:lvl>
  </w:abstractNum>
  <w:abstractNum w:abstractNumId="6">
    <w:nsid w:val="FFFFFF82"/>
    <w:multiLevelType w:val="singleLevel"/>
    <w:tmpl w:val="56AA1292"/>
    <w:lvl w:ilvl="0">
      <w:start w:val="1"/>
      <w:numFmt w:val="bullet"/>
      <w:pStyle w:val="Zoznamsodrkami3"/>
      <w:lvlText w:val=""/>
      <w:lvlJc w:val="left"/>
      <w:pPr>
        <w:tabs>
          <w:tab w:val="num" w:pos="926"/>
        </w:tabs>
        <w:ind w:left="926" w:hanging="360"/>
      </w:pPr>
      <w:rPr>
        <w:rFonts w:ascii="Symbol" w:hAnsi="Symbol" w:hint="default"/>
      </w:rPr>
    </w:lvl>
  </w:abstractNum>
  <w:abstractNum w:abstractNumId="7">
    <w:nsid w:val="FFFFFF83"/>
    <w:multiLevelType w:val="singleLevel"/>
    <w:tmpl w:val="06262BD8"/>
    <w:lvl w:ilvl="0">
      <w:start w:val="1"/>
      <w:numFmt w:val="bullet"/>
      <w:pStyle w:val="Zoznamsodrkami2"/>
      <w:lvlText w:val=""/>
      <w:lvlJc w:val="left"/>
      <w:pPr>
        <w:tabs>
          <w:tab w:val="num" w:pos="643"/>
        </w:tabs>
        <w:ind w:left="643" w:hanging="360"/>
      </w:pPr>
      <w:rPr>
        <w:rFonts w:ascii="Symbol" w:hAnsi="Symbol" w:hint="default"/>
      </w:rPr>
    </w:lvl>
  </w:abstractNum>
  <w:abstractNum w:abstractNumId="8">
    <w:nsid w:val="FFFFFF88"/>
    <w:multiLevelType w:val="singleLevel"/>
    <w:tmpl w:val="43DCCE00"/>
    <w:lvl w:ilvl="0">
      <w:start w:val="1"/>
      <w:numFmt w:val="decimal"/>
      <w:pStyle w:val="slovanzoznam"/>
      <w:lvlText w:val="%1."/>
      <w:lvlJc w:val="left"/>
      <w:pPr>
        <w:tabs>
          <w:tab w:val="num" w:pos="360"/>
        </w:tabs>
        <w:ind w:left="360" w:hanging="360"/>
      </w:pPr>
    </w:lvl>
  </w:abstractNum>
  <w:abstractNum w:abstractNumId="9">
    <w:nsid w:val="FFFFFF89"/>
    <w:multiLevelType w:val="singleLevel"/>
    <w:tmpl w:val="3260123C"/>
    <w:lvl w:ilvl="0">
      <w:start w:val="1"/>
      <w:numFmt w:val="bullet"/>
      <w:pStyle w:val="Zoznamsodrkami"/>
      <w:lvlText w:val=""/>
      <w:lvlJc w:val="left"/>
      <w:pPr>
        <w:tabs>
          <w:tab w:val="num" w:pos="360"/>
        </w:tabs>
        <w:ind w:left="360" w:hanging="360"/>
      </w:pPr>
      <w:rPr>
        <w:rFonts w:ascii="Symbol" w:hAnsi="Symbol" w:hint="default"/>
      </w:rPr>
    </w:lvl>
  </w:abstractNum>
  <w:abstractNum w:abstractNumId="10">
    <w:nsid w:val="05EE223C"/>
    <w:multiLevelType w:val="hybridMultilevel"/>
    <w:tmpl w:val="1B0057B4"/>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1">
    <w:nsid w:val="0E2E3B61"/>
    <w:multiLevelType w:val="multilevel"/>
    <w:tmpl w:val="08090023"/>
    <w:styleLink w:val="lnokalebosekcia"/>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2">
    <w:nsid w:val="12127231"/>
    <w:multiLevelType w:val="multilevel"/>
    <w:tmpl w:val="00FC1E90"/>
    <w:lvl w:ilvl="0">
      <w:start w:val="1"/>
      <w:numFmt w:val="upperRoman"/>
      <w:lvlText w:val="%1."/>
      <w:lvlJc w:val="left"/>
      <w:pPr>
        <w:tabs>
          <w:tab w:val="num" w:pos="360"/>
        </w:tabs>
        <w:ind w:left="0" w:firstLine="0"/>
      </w:pPr>
      <w:rPr>
        <w:rFonts w:hint="default"/>
      </w:rPr>
    </w:lvl>
    <w:lvl w:ilvl="1">
      <w:start w:val="1"/>
      <w:numFmt w:val="decimal"/>
      <w:lvlText w:val="%1.%2."/>
      <w:lvlJc w:val="left"/>
      <w:pPr>
        <w:tabs>
          <w:tab w:val="num" w:pos="1080"/>
        </w:tabs>
        <w:ind w:left="720" w:firstLine="0"/>
      </w:pPr>
      <w:rPr>
        <w:rFonts w:hint="default"/>
      </w:rPr>
    </w:lvl>
    <w:lvl w:ilvl="2">
      <w:start w:val="1"/>
      <w:numFmt w:val="decimal"/>
      <w:lvlText w:val="%1.%2.%3."/>
      <w:lvlJc w:val="left"/>
      <w:pPr>
        <w:tabs>
          <w:tab w:val="num" w:pos="1800"/>
        </w:tabs>
        <w:ind w:left="1440" w:firstLine="0"/>
      </w:pPr>
      <w:rPr>
        <w:rFonts w:hint="default"/>
      </w:rPr>
    </w:lvl>
    <w:lvl w:ilvl="3">
      <w:start w:val="1"/>
      <w:numFmt w:val="decimal"/>
      <w:pStyle w:val="COEHeading4"/>
      <w:lvlText w:val="%1.%2.%3.%4."/>
      <w:lvlJc w:val="left"/>
      <w:pPr>
        <w:tabs>
          <w:tab w:val="num" w:pos="2520"/>
        </w:tabs>
        <w:ind w:left="2160" w:firstLine="0"/>
      </w:pPr>
      <w:rPr>
        <w:rFonts w:hint="default"/>
      </w:rPr>
    </w:lvl>
    <w:lvl w:ilvl="4">
      <w:start w:val="1"/>
      <w:numFmt w:val="decimal"/>
      <w:lvlText w:val="(%5)"/>
      <w:lvlJc w:val="left"/>
      <w:pPr>
        <w:tabs>
          <w:tab w:val="num" w:pos="3240"/>
        </w:tabs>
        <w:ind w:left="2880" w:firstLine="0"/>
      </w:pPr>
      <w:rPr>
        <w:rFonts w:hint="default"/>
      </w:rPr>
    </w:lvl>
    <w:lvl w:ilvl="5">
      <w:start w:val="1"/>
      <w:numFmt w:val="lowerLetter"/>
      <w:lvlText w:val="(%6)"/>
      <w:lvlJc w:val="left"/>
      <w:pPr>
        <w:tabs>
          <w:tab w:val="num" w:pos="3960"/>
        </w:tabs>
        <w:ind w:left="360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5400"/>
        </w:tabs>
        <w:ind w:left="504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13">
    <w:nsid w:val="1A1014D2"/>
    <w:multiLevelType w:val="hybridMultilevel"/>
    <w:tmpl w:val="F3861774"/>
    <w:lvl w:ilvl="0" w:tplc="D5268F32">
      <w:start w:val="11"/>
      <w:numFmt w:val="bullet"/>
      <w:lvlText w:val="-"/>
      <w:lvlJc w:val="left"/>
      <w:pPr>
        <w:ind w:left="720" w:hanging="360"/>
      </w:pPr>
      <w:rPr>
        <w:rFonts w:ascii="TimesNewRomanPSMT" w:eastAsia="Calibri" w:hAnsi="TimesNewRomanPSMT" w:cs="TimesNewRomanPSMT"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14">
    <w:nsid w:val="228A305C"/>
    <w:multiLevelType w:val="hybridMultilevel"/>
    <w:tmpl w:val="EFEA8260"/>
    <w:lvl w:ilvl="0" w:tplc="041B0001">
      <w:start w:val="1"/>
      <w:numFmt w:val="bullet"/>
      <w:lvlText w:val=""/>
      <w:lvlJc w:val="left"/>
      <w:pPr>
        <w:ind w:left="360" w:hanging="360"/>
      </w:pPr>
      <w:rPr>
        <w:rFonts w:ascii="Symbol" w:hAnsi="Symbol" w:hint="default"/>
      </w:rPr>
    </w:lvl>
    <w:lvl w:ilvl="1" w:tplc="041B0003" w:tentative="1">
      <w:start w:val="1"/>
      <w:numFmt w:val="bullet"/>
      <w:lvlText w:val="o"/>
      <w:lvlJc w:val="left"/>
      <w:pPr>
        <w:ind w:left="1080" w:hanging="360"/>
      </w:pPr>
      <w:rPr>
        <w:rFonts w:ascii="Courier New" w:hAnsi="Courier New" w:cs="Courier New" w:hint="default"/>
      </w:rPr>
    </w:lvl>
    <w:lvl w:ilvl="2" w:tplc="041B0005" w:tentative="1">
      <w:start w:val="1"/>
      <w:numFmt w:val="bullet"/>
      <w:lvlText w:val=""/>
      <w:lvlJc w:val="left"/>
      <w:pPr>
        <w:ind w:left="1800" w:hanging="360"/>
      </w:pPr>
      <w:rPr>
        <w:rFonts w:ascii="Wingdings" w:hAnsi="Wingdings" w:hint="default"/>
      </w:rPr>
    </w:lvl>
    <w:lvl w:ilvl="3" w:tplc="041B0001" w:tentative="1">
      <w:start w:val="1"/>
      <w:numFmt w:val="bullet"/>
      <w:lvlText w:val=""/>
      <w:lvlJc w:val="left"/>
      <w:pPr>
        <w:ind w:left="2520" w:hanging="360"/>
      </w:pPr>
      <w:rPr>
        <w:rFonts w:ascii="Symbol" w:hAnsi="Symbol" w:hint="default"/>
      </w:rPr>
    </w:lvl>
    <w:lvl w:ilvl="4" w:tplc="041B0003" w:tentative="1">
      <w:start w:val="1"/>
      <w:numFmt w:val="bullet"/>
      <w:lvlText w:val="o"/>
      <w:lvlJc w:val="left"/>
      <w:pPr>
        <w:ind w:left="3240" w:hanging="360"/>
      </w:pPr>
      <w:rPr>
        <w:rFonts w:ascii="Courier New" w:hAnsi="Courier New" w:cs="Courier New" w:hint="default"/>
      </w:rPr>
    </w:lvl>
    <w:lvl w:ilvl="5" w:tplc="041B0005" w:tentative="1">
      <w:start w:val="1"/>
      <w:numFmt w:val="bullet"/>
      <w:lvlText w:val=""/>
      <w:lvlJc w:val="left"/>
      <w:pPr>
        <w:ind w:left="3960" w:hanging="360"/>
      </w:pPr>
      <w:rPr>
        <w:rFonts w:ascii="Wingdings" w:hAnsi="Wingdings" w:hint="default"/>
      </w:rPr>
    </w:lvl>
    <w:lvl w:ilvl="6" w:tplc="041B0001" w:tentative="1">
      <w:start w:val="1"/>
      <w:numFmt w:val="bullet"/>
      <w:lvlText w:val=""/>
      <w:lvlJc w:val="left"/>
      <w:pPr>
        <w:ind w:left="4680" w:hanging="360"/>
      </w:pPr>
      <w:rPr>
        <w:rFonts w:ascii="Symbol" w:hAnsi="Symbol" w:hint="default"/>
      </w:rPr>
    </w:lvl>
    <w:lvl w:ilvl="7" w:tplc="041B0003" w:tentative="1">
      <w:start w:val="1"/>
      <w:numFmt w:val="bullet"/>
      <w:lvlText w:val="o"/>
      <w:lvlJc w:val="left"/>
      <w:pPr>
        <w:ind w:left="5400" w:hanging="360"/>
      </w:pPr>
      <w:rPr>
        <w:rFonts w:ascii="Courier New" w:hAnsi="Courier New" w:cs="Courier New" w:hint="default"/>
      </w:rPr>
    </w:lvl>
    <w:lvl w:ilvl="8" w:tplc="041B0005" w:tentative="1">
      <w:start w:val="1"/>
      <w:numFmt w:val="bullet"/>
      <w:lvlText w:val=""/>
      <w:lvlJc w:val="left"/>
      <w:pPr>
        <w:ind w:left="6120" w:hanging="360"/>
      </w:pPr>
      <w:rPr>
        <w:rFonts w:ascii="Wingdings" w:hAnsi="Wingdings" w:hint="default"/>
      </w:rPr>
    </w:lvl>
  </w:abstractNum>
  <w:abstractNum w:abstractNumId="15">
    <w:nsid w:val="2A5112A4"/>
    <w:multiLevelType w:val="hybridMultilevel"/>
    <w:tmpl w:val="A3E4EBF8"/>
    <w:lvl w:ilvl="0" w:tplc="12E88FD4">
      <w:start w:val="1"/>
      <w:numFmt w:val="decimal"/>
      <w:pStyle w:val="COEHeading5"/>
      <w:lvlText w:val="%1."/>
      <w:lvlJc w:val="left"/>
      <w:pPr>
        <w:tabs>
          <w:tab w:val="num" w:pos="1440"/>
        </w:tabs>
        <w:ind w:left="144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16">
    <w:nsid w:val="3FB7034F"/>
    <w:multiLevelType w:val="hybridMultilevel"/>
    <w:tmpl w:val="F4C84346"/>
    <w:lvl w:ilvl="0" w:tplc="D2D24FF2">
      <w:start w:val="1"/>
      <w:numFmt w:val="bullet"/>
      <w:pStyle w:val="COEBullet"/>
      <w:lvlText w:val=""/>
      <w:lvlJc w:val="left"/>
      <w:pPr>
        <w:tabs>
          <w:tab w:val="num" w:pos="1080"/>
        </w:tabs>
        <w:ind w:left="1080" w:hanging="360"/>
      </w:pPr>
      <w:rPr>
        <w:rFonts w:ascii="Symbol" w:hAnsi="Symbol" w:hint="default"/>
      </w:rPr>
    </w:lvl>
    <w:lvl w:ilvl="1" w:tplc="04090003">
      <w:start w:val="1"/>
      <w:numFmt w:val="bullet"/>
      <w:lvlText w:val="o"/>
      <w:lvlJc w:val="left"/>
      <w:pPr>
        <w:tabs>
          <w:tab w:val="num" w:pos="1800"/>
        </w:tabs>
        <w:ind w:left="1800" w:hanging="360"/>
      </w:pPr>
      <w:rPr>
        <w:rFonts w:ascii="Courier New" w:hAnsi="Courier New" w:cs="Courier New" w:hint="default"/>
      </w:rPr>
    </w:lvl>
    <w:lvl w:ilvl="2" w:tplc="04090001">
      <w:start w:val="1"/>
      <w:numFmt w:val="bullet"/>
      <w:lvlText w:val=""/>
      <w:lvlJc w:val="left"/>
      <w:pPr>
        <w:tabs>
          <w:tab w:val="num" w:pos="2520"/>
        </w:tabs>
        <w:ind w:left="2520" w:hanging="360"/>
      </w:pPr>
      <w:rPr>
        <w:rFonts w:ascii="Symbol" w:hAnsi="Symbol"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cs="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cs="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17">
    <w:nsid w:val="43F67E17"/>
    <w:multiLevelType w:val="hybridMultilevel"/>
    <w:tmpl w:val="F190E71C"/>
    <w:lvl w:ilvl="0" w:tplc="B0FC6810">
      <w:start w:val="1"/>
      <w:numFmt w:val="decimal"/>
      <w:pStyle w:val="COEParagraphn"/>
      <w:lvlText w:val="%1."/>
      <w:lvlJc w:val="left"/>
      <w:pPr>
        <w:tabs>
          <w:tab w:val="num" w:pos="567"/>
        </w:tabs>
        <w:ind w:left="567" w:hanging="567"/>
      </w:pPr>
      <w:rPr>
        <w:rFonts w:hint="default"/>
      </w:rPr>
    </w:lvl>
    <w:lvl w:ilvl="1" w:tplc="04090001">
      <w:start w:val="1"/>
      <w:numFmt w:val="bullet"/>
      <w:lvlText w:val=""/>
      <w:lvlJc w:val="left"/>
      <w:pPr>
        <w:tabs>
          <w:tab w:val="num" w:pos="1440"/>
        </w:tabs>
        <w:ind w:left="1440" w:hanging="360"/>
      </w:pPr>
      <w:rPr>
        <w:rFonts w:ascii="Symbol" w:hAnsi="Symbol" w:hint="default"/>
      </w:rPr>
    </w:lvl>
    <w:lvl w:ilvl="2" w:tplc="B3A2BA22">
      <w:numFmt w:val="bullet"/>
      <w:lvlText w:val="-"/>
      <w:lvlJc w:val="left"/>
      <w:pPr>
        <w:tabs>
          <w:tab w:val="num" w:pos="2340"/>
        </w:tabs>
        <w:ind w:left="2340" w:hanging="360"/>
      </w:pPr>
      <w:rPr>
        <w:rFonts w:ascii="Times New Roman" w:eastAsia="Times New Roman" w:hAnsi="Times New Roman" w:cs="Times New Roman" w:hint="default"/>
      </w:rPr>
    </w:lvl>
    <w:lvl w:ilvl="3" w:tplc="040C000F" w:tentative="1">
      <w:start w:val="1"/>
      <w:numFmt w:val="decimal"/>
      <w:lvlText w:val="%4."/>
      <w:lvlJc w:val="left"/>
      <w:pPr>
        <w:tabs>
          <w:tab w:val="num" w:pos="2880"/>
        </w:tabs>
        <w:ind w:left="2880" w:hanging="360"/>
      </w:pPr>
    </w:lvl>
    <w:lvl w:ilvl="4" w:tplc="040C0019" w:tentative="1">
      <w:start w:val="1"/>
      <w:numFmt w:val="lowerLetter"/>
      <w:lvlText w:val="%5."/>
      <w:lvlJc w:val="left"/>
      <w:pPr>
        <w:tabs>
          <w:tab w:val="num" w:pos="3600"/>
        </w:tabs>
        <w:ind w:left="3600" w:hanging="360"/>
      </w:pPr>
    </w:lvl>
    <w:lvl w:ilvl="5" w:tplc="040C001B" w:tentative="1">
      <w:start w:val="1"/>
      <w:numFmt w:val="lowerRoman"/>
      <w:lvlText w:val="%6."/>
      <w:lvlJc w:val="right"/>
      <w:pPr>
        <w:tabs>
          <w:tab w:val="num" w:pos="4320"/>
        </w:tabs>
        <w:ind w:left="4320" w:hanging="180"/>
      </w:pPr>
    </w:lvl>
    <w:lvl w:ilvl="6" w:tplc="040C000F" w:tentative="1">
      <w:start w:val="1"/>
      <w:numFmt w:val="decimal"/>
      <w:lvlText w:val="%7."/>
      <w:lvlJc w:val="left"/>
      <w:pPr>
        <w:tabs>
          <w:tab w:val="num" w:pos="5040"/>
        </w:tabs>
        <w:ind w:left="5040" w:hanging="360"/>
      </w:pPr>
    </w:lvl>
    <w:lvl w:ilvl="7" w:tplc="040C0019" w:tentative="1">
      <w:start w:val="1"/>
      <w:numFmt w:val="lowerLetter"/>
      <w:lvlText w:val="%8."/>
      <w:lvlJc w:val="left"/>
      <w:pPr>
        <w:tabs>
          <w:tab w:val="num" w:pos="5760"/>
        </w:tabs>
        <w:ind w:left="5760" w:hanging="360"/>
      </w:pPr>
    </w:lvl>
    <w:lvl w:ilvl="8" w:tplc="040C001B" w:tentative="1">
      <w:start w:val="1"/>
      <w:numFmt w:val="lowerRoman"/>
      <w:lvlText w:val="%9."/>
      <w:lvlJc w:val="right"/>
      <w:pPr>
        <w:tabs>
          <w:tab w:val="num" w:pos="6480"/>
        </w:tabs>
        <w:ind w:left="6480" w:hanging="180"/>
      </w:pPr>
    </w:lvl>
  </w:abstractNum>
  <w:abstractNum w:abstractNumId="18">
    <w:nsid w:val="448976F9"/>
    <w:multiLevelType w:val="multilevel"/>
    <w:tmpl w:val="08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4CDD1213"/>
    <w:multiLevelType w:val="hybridMultilevel"/>
    <w:tmpl w:val="FA7ADABC"/>
    <w:lvl w:ilvl="0" w:tplc="1CFC5F22">
      <w:start w:val="1"/>
      <w:numFmt w:val="decimal"/>
      <w:pStyle w:val="Randnummer"/>
      <w:lvlText w:val="%1"/>
      <w:lvlJc w:val="left"/>
      <w:pPr>
        <w:tabs>
          <w:tab w:val="num" w:pos="0"/>
        </w:tabs>
        <w:ind w:left="0" w:hanging="567"/>
      </w:pPr>
      <w:rPr>
        <w:rFonts w:hint="default"/>
        <w:b/>
        <w:i w:val="0"/>
      </w:rPr>
    </w:lvl>
    <w:lvl w:ilvl="1" w:tplc="00190407">
      <w:start w:val="1"/>
      <w:numFmt w:val="lowerLetter"/>
      <w:lvlText w:val="%2."/>
      <w:lvlJc w:val="left"/>
      <w:pPr>
        <w:tabs>
          <w:tab w:val="num" w:pos="1440"/>
        </w:tabs>
        <w:ind w:left="1440" w:hanging="360"/>
      </w:pPr>
    </w:lvl>
    <w:lvl w:ilvl="2" w:tplc="001B0407" w:tentative="1">
      <w:start w:val="1"/>
      <w:numFmt w:val="lowerRoman"/>
      <w:lvlText w:val="%3."/>
      <w:lvlJc w:val="right"/>
      <w:pPr>
        <w:tabs>
          <w:tab w:val="num" w:pos="2160"/>
        </w:tabs>
        <w:ind w:left="2160" w:hanging="180"/>
      </w:pPr>
    </w:lvl>
    <w:lvl w:ilvl="3" w:tplc="000F0407">
      <w:start w:val="1"/>
      <w:numFmt w:val="decimal"/>
      <w:lvlText w:val="%4."/>
      <w:lvlJc w:val="left"/>
      <w:pPr>
        <w:tabs>
          <w:tab w:val="num" w:pos="2880"/>
        </w:tabs>
        <w:ind w:left="2880" w:hanging="360"/>
      </w:pPr>
    </w:lvl>
    <w:lvl w:ilvl="4" w:tplc="00190407" w:tentative="1">
      <w:start w:val="1"/>
      <w:numFmt w:val="lowerLetter"/>
      <w:lvlText w:val="%5."/>
      <w:lvlJc w:val="left"/>
      <w:pPr>
        <w:tabs>
          <w:tab w:val="num" w:pos="3600"/>
        </w:tabs>
        <w:ind w:left="3600" w:hanging="360"/>
      </w:pPr>
    </w:lvl>
    <w:lvl w:ilvl="5" w:tplc="001B0407" w:tentative="1">
      <w:start w:val="1"/>
      <w:numFmt w:val="lowerRoman"/>
      <w:lvlText w:val="%6."/>
      <w:lvlJc w:val="right"/>
      <w:pPr>
        <w:tabs>
          <w:tab w:val="num" w:pos="4320"/>
        </w:tabs>
        <w:ind w:left="4320" w:hanging="180"/>
      </w:pPr>
    </w:lvl>
    <w:lvl w:ilvl="6" w:tplc="000F0407" w:tentative="1">
      <w:start w:val="1"/>
      <w:numFmt w:val="decimal"/>
      <w:lvlText w:val="%7."/>
      <w:lvlJc w:val="left"/>
      <w:pPr>
        <w:tabs>
          <w:tab w:val="num" w:pos="5040"/>
        </w:tabs>
        <w:ind w:left="5040" w:hanging="360"/>
      </w:pPr>
    </w:lvl>
    <w:lvl w:ilvl="7" w:tplc="00190407" w:tentative="1">
      <w:start w:val="1"/>
      <w:numFmt w:val="lowerLetter"/>
      <w:lvlText w:val="%8."/>
      <w:lvlJc w:val="left"/>
      <w:pPr>
        <w:tabs>
          <w:tab w:val="num" w:pos="5760"/>
        </w:tabs>
        <w:ind w:left="5760" w:hanging="360"/>
      </w:pPr>
    </w:lvl>
    <w:lvl w:ilvl="8" w:tplc="001B0407" w:tentative="1">
      <w:start w:val="1"/>
      <w:numFmt w:val="lowerRoman"/>
      <w:lvlText w:val="%9."/>
      <w:lvlJc w:val="right"/>
      <w:pPr>
        <w:tabs>
          <w:tab w:val="num" w:pos="6480"/>
        </w:tabs>
        <w:ind w:left="6480" w:hanging="180"/>
      </w:pPr>
    </w:lvl>
  </w:abstractNum>
  <w:abstractNum w:abstractNumId="20">
    <w:nsid w:val="6DED5BBE"/>
    <w:multiLevelType w:val="multilevel"/>
    <w:tmpl w:val="08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num w:numId="1">
    <w:abstractNumId w:val="9"/>
  </w:num>
  <w:num w:numId="2">
    <w:abstractNumId w:val="16"/>
  </w:num>
  <w:num w:numId="3">
    <w:abstractNumId w:val="12"/>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20"/>
  </w:num>
  <w:num w:numId="14">
    <w:abstractNumId w:val="18"/>
  </w:num>
  <w:num w:numId="15">
    <w:abstractNumId w:val="11"/>
  </w:num>
  <w:num w:numId="16">
    <w:abstractNumId w:val="17"/>
  </w:num>
  <w:num w:numId="17">
    <w:abstractNumId w:val="19"/>
  </w:num>
  <w:num w:numId="18">
    <w:abstractNumId w:val="15"/>
  </w:num>
  <w:num w:numId="19">
    <w:abstractNumId w:val="13"/>
  </w:num>
  <w:num w:numId="20">
    <w:abstractNumId w:val="14"/>
  </w:num>
  <w:num w:numId="21">
    <w:abstractNumId w:val="10"/>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525C0"/>
    <w:rsid w:val="000A023E"/>
    <w:rsid w:val="003560A9"/>
    <w:rsid w:val="00453A6A"/>
    <w:rsid w:val="00660218"/>
    <w:rsid w:val="00675547"/>
    <w:rsid w:val="0072503A"/>
    <w:rsid w:val="008F7875"/>
    <w:rsid w:val="009525C0"/>
    <w:rsid w:val="00961580"/>
    <w:rsid w:val="00A36322"/>
    <w:rsid w:val="00B95490"/>
    <w:rsid w:val="00BD3E76"/>
    <w:rsid w:val="00D0781D"/>
    <w:rsid w:val="00DB4A3D"/>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Calibri" w:hAnsi="Times New Roman" w:cs="Times New Roman"/>
        <w:sz w:val="24"/>
        <w:szCs w:val="24"/>
        <w:lang w:val="sk-SK"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index heading" w:uiPriority="99"/>
    <w:lsdException w:name="caption" w:uiPriority="35" w:qFormat="1"/>
    <w:lsdException w:name="table of figures" w:uiPriority="99"/>
    <w:lsdException w:name="foot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9525C0"/>
    <w:pPr>
      <w:jc w:val="left"/>
    </w:pPr>
    <w:rPr>
      <w:rFonts w:eastAsia="Times New Roman"/>
      <w:lang w:eastAsia="sk-SK"/>
    </w:rPr>
  </w:style>
  <w:style w:type="paragraph" w:styleId="Nadpis1">
    <w:name w:val="heading 1"/>
    <w:aliases w:val="Čo robí (časť),Èo robí (èas),Zig1,Heading 1 Char Char Char,Heading 1 Char Char,Eo robí (eas)"/>
    <w:basedOn w:val="Normlny"/>
    <w:next w:val="Normlny"/>
    <w:link w:val="Nadpis1Char"/>
    <w:qFormat/>
    <w:rsid w:val="009525C0"/>
    <w:pPr>
      <w:keepNext/>
      <w:outlineLvl w:val="0"/>
    </w:pPr>
    <w:rPr>
      <w:b/>
      <w:bCs/>
    </w:rPr>
  </w:style>
  <w:style w:type="paragraph" w:styleId="Nadpis2">
    <w:name w:val="heading 2"/>
    <w:aliases w:val="Outline2"/>
    <w:basedOn w:val="Normlny"/>
    <w:next w:val="Normlny"/>
    <w:link w:val="Nadpis2Char"/>
    <w:qFormat/>
    <w:rsid w:val="009525C0"/>
    <w:pPr>
      <w:keepNext/>
      <w:overflowPunct w:val="0"/>
      <w:autoSpaceDE w:val="0"/>
      <w:autoSpaceDN w:val="0"/>
      <w:adjustRightInd w:val="0"/>
      <w:jc w:val="center"/>
      <w:textAlignment w:val="baseline"/>
      <w:outlineLvl w:val="1"/>
    </w:pPr>
    <w:rPr>
      <w:b/>
      <w:sz w:val="28"/>
      <w:szCs w:val="20"/>
      <w:lang w:eastAsia="cs-CZ"/>
    </w:rPr>
  </w:style>
  <w:style w:type="paragraph" w:styleId="Nadpis3">
    <w:name w:val="heading 3"/>
    <w:basedOn w:val="Normlny"/>
    <w:next w:val="Normlny"/>
    <w:link w:val="Nadpis3Char"/>
    <w:unhideWhenUsed/>
    <w:qFormat/>
    <w:rsid w:val="009525C0"/>
    <w:pPr>
      <w:keepNext/>
      <w:spacing w:before="240" w:after="60"/>
      <w:ind w:left="720" w:hanging="432"/>
      <w:outlineLvl w:val="2"/>
    </w:pPr>
    <w:rPr>
      <w:rFonts w:ascii="Cambria" w:hAnsi="Cambria"/>
      <w:b/>
      <w:bCs/>
      <w:sz w:val="26"/>
      <w:szCs w:val="26"/>
    </w:rPr>
  </w:style>
  <w:style w:type="paragraph" w:styleId="Nadpis4">
    <w:name w:val="heading 4"/>
    <w:basedOn w:val="Normlny"/>
    <w:next w:val="Normlny"/>
    <w:link w:val="Nadpis4Char"/>
    <w:qFormat/>
    <w:rsid w:val="009525C0"/>
    <w:pPr>
      <w:keepNext/>
      <w:spacing w:before="240" w:after="60"/>
      <w:ind w:left="864" w:hanging="144"/>
      <w:outlineLvl w:val="3"/>
    </w:pPr>
    <w:rPr>
      <w:b/>
      <w:bCs/>
      <w:sz w:val="28"/>
      <w:szCs w:val="28"/>
      <w:lang w:val="fr-FR" w:eastAsia="fr-FR"/>
    </w:rPr>
  </w:style>
  <w:style w:type="paragraph" w:styleId="Nadpis5">
    <w:name w:val="heading 5"/>
    <w:basedOn w:val="Normlny"/>
    <w:next w:val="Normlny"/>
    <w:link w:val="Nadpis5Char"/>
    <w:unhideWhenUsed/>
    <w:qFormat/>
    <w:rsid w:val="009525C0"/>
    <w:pPr>
      <w:spacing w:before="240" w:after="60"/>
      <w:ind w:left="1008" w:hanging="432"/>
      <w:outlineLvl w:val="4"/>
    </w:pPr>
    <w:rPr>
      <w:rFonts w:ascii="Calibri" w:hAnsi="Calibri"/>
      <w:b/>
      <w:bCs/>
      <w:i/>
      <w:iCs/>
      <w:sz w:val="26"/>
      <w:szCs w:val="26"/>
    </w:rPr>
  </w:style>
  <w:style w:type="paragraph" w:styleId="Nadpis6">
    <w:name w:val="heading 6"/>
    <w:basedOn w:val="Normlny"/>
    <w:next w:val="Normlny"/>
    <w:link w:val="Nadpis6Char"/>
    <w:qFormat/>
    <w:rsid w:val="009525C0"/>
    <w:pPr>
      <w:spacing w:before="240" w:after="60"/>
      <w:ind w:left="1152" w:hanging="432"/>
      <w:outlineLvl w:val="5"/>
    </w:pPr>
    <w:rPr>
      <w:b/>
      <w:bCs/>
      <w:sz w:val="22"/>
      <w:szCs w:val="22"/>
      <w:lang w:val="fr-FR" w:eastAsia="fr-FR"/>
    </w:rPr>
  </w:style>
  <w:style w:type="paragraph" w:styleId="Nadpis7">
    <w:name w:val="heading 7"/>
    <w:basedOn w:val="Normlny"/>
    <w:next w:val="Normlny"/>
    <w:link w:val="Nadpis7Char"/>
    <w:unhideWhenUsed/>
    <w:qFormat/>
    <w:rsid w:val="009525C0"/>
    <w:pPr>
      <w:spacing w:before="240" w:after="60"/>
      <w:ind w:left="1296" w:hanging="288"/>
      <w:outlineLvl w:val="6"/>
    </w:pPr>
    <w:rPr>
      <w:rFonts w:ascii="Calibri" w:hAnsi="Calibri"/>
    </w:rPr>
  </w:style>
  <w:style w:type="paragraph" w:styleId="Nadpis8">
    <w:name w:val="heading 8"/>
    <w:basedOn w:val="Normlny"/>
    <w:next w:val="Normlny"/>
    <w:link w:val="Nadpis8Char"/>
    <w:qFormat/>
    <w:rsid w:val="009525C0"/>
    <w:pPr>
      <w:spacing w:before="240" w:after="60"/>
      <w:ind w:left="1440" w:hanging="432"/>
      <w:outlineLvl w:val="7"/>
    </w:pPr>
    <w:rPr>
      <w:i/>
      <w:iCs/>
      <w:lang w:val="fr-FR" w:eastAsia="fr-FR"/>
    </w:rPr>
  </w:style>
  <w:style w:type="paragraph" w:styleId="Nadpis9">
    <w:name w:val="heading 9"/>
    <w:basedOn w:val="Normlny"/>
    <w:next w:val="Normlny"/>
    <w:link w:val="Nadpis9Char"/>
    <w:qFormat/>
    <w:rsid w:val="009525C0"/>
    <w:pPr>
      <w:spacing w:before="240" w:after="60"/>
      <w:ind w:left="1584" w:hanging="144"/>
      <w:outlineLvl w:val="8"/>
    </w:pPr>
    <w:rPr>
      <w:rFonts w:ascii="Arial" w:hAnsi="Arial"/>
      <w:sz w:val="22"/>
      <w:szCs w:val="22"/>
      <w:lang w:val="fr-FR" w:eastAsia="fr-FR"/>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Čo robí (časť) Char,Èo robí (èas) Char,Zig1 Char,Heading 1 Char Char Char Char,Heading 1 Char Char Char1,Eo robí (eas) Char"/>
    <w:basedOn w:val="Predvolenpsmoodseku"/>
    <w:link w:val="Nadpis1"/>
    <w:rsid w:val="009525C0"/>
    <w:rPr>
      <w:rFonts w:eastAsia="Times New Roman"/>
      <w:b/>
      <w:bCs/>
      <w:lang w:eastAsia="sk-SK"/>
    </w:rPr>
  </w:style>
  <w:style w:type="character" w:customStyle="1" w:styleId="Nadpis2Char">
    <w:name w:val="Nadpis 2 Char"/>
    <w:aliases w:val="Outline2 Char"/>
    <w:basedOn w:val="Predvolenpsmoodseku"/>
    <w:link w:val="Nadpis2"/>
    <w:rsid w:val="009525C0"/>
    <w:rPr>
      <w:rFonts w:eastAsia="Times New Roman"/>
      <w:b/>
      <w:sz w:val="28"/>
      <w:szCs w:val="20"/>
      <w:lang w:eastAsia="cs-CZ"/>
    </w:rPr>
  </w:style>
  <w:style w:type="character" w:customStyle="1" w:styleId="Nadpis3Char">
    <w:name w:val="Nadpis 3 Char"/>
    <w:basedOn w:val="Predvolenpsmoodseku"/>
    <w:link w:val="Nadpis3"/>
    <w:rsid w:val="009525C0"/>
    <w:rPr>
      <w:rFonts w:ascii="Cambria" w:eastAsia="Times New Roman" w:hAnsi="Cambria"/>
      <w:b/>
      <w:bCs/>
      <w:sz w:val="26"/>
      <w:szCs w:val="26"/>
      <w:lang w:eastAsia="sk-SK"/>
    </w:rPr>
  </w:style>
  <w:style w:type="character" w:customStyle="1" w:styleId="Nadpis4Char">
    <w:name w:val="Nadpis 4 Char"/>
    <w:basedOn w:val="Predvolenpsmoodseku"/>
    <w:link w:val="Nadpis4"/>
    <w:rsid w:val="009525C0"/>
    <w:rPr>
      <w:rFonts w:eastAsia="Times New Roman"/>
      <w:b/>
      <w:bCs/>
      <w:sz w:val="28"/>
      <w:szCs w:val="28"/>
      <w:lang w:val="fr-FR" w:eastAsia="fr-FR"/>
    </w:rPr>
  </w:style>
  <w:style w:type="character" w:customStyle="1" w:styleId="Nadpis5Char">
    <w:name w:val="Nadpis 5 Char"/>
    <w:basedOn w:val="Predvolenpsmoodseku"/>
    <w:link w:val="Nadpis5"/>
    <w:rsid w:val="009525C0"/>
    <w:rPr>
      <w:rFonts w:ascii="Calibri" w:eastAsia="Times New Roman" w:hAnsi="Calibri"/>
      <w:b/>
      <w:bCs/>
      <w:i/>
      <w:iCs/>
      <w:sz w:val="26"/>
      <w:szCs w:val="26"/>
      <w:lang w:eastAsia="sk-SK"/>
    </w:rPr>
  </w:style>
  <w:style w:type="character" w:customStyle="1" w:styleId="Nadpis6Char">
    <w:name w:val="Nadpis 6 Char"/>
    <w:basedOn w:val="Predvolenpsmoodseku"/>
    <w:link w:val="Nadpis6"/>
    <w:rsid w:val="009525C0"/>
    <w:rPr>
      <w:rFonts w:eastAsia="Times New Roman"/>
      <w:b/>
      <w:bCs/>
      <w:sz w:val="22"/>
      <w:szCs w:val="22"/>
      <w:lang w:val="fr-FR" w:eastAsia="fr-FR"/>
    </w:rPr>
  </w:style>
  <w:style w:type="character" w:customStyle="1" w:styleId="Nadpis7Char">
    <w:name w:val="Nadpis 7 Char"/>
    <w:basedOn w:val="Predvolenpsmoodseku"/>
    <w:link w:val="Nadpis7"/>
    <w:rsid w:val="009525C0"/>
    <w:rPr>
      <w:rFonts w:ascii="Calibri" w:eastAsia="Times New Roman" w:hAnsi="Calibri"/>
      <w:lang w:eastAsia="sk-SK"/>
    </w:rPr>
  </w:style>
  <w:style w:type="character" w:customStyle="1" w:styleId="Nadpis8Char">
    <w:name w:val="Nadpis 8 Char"/>
    <w:basedOn w:val="Predvolenpsmoodseku"/>
    <w:link w:val="Nadpis8"/>
    <w:rsid w:val="009525C0"/>
    <w:rPr>
      <w:rFonts w:eastAsia="Times New Roman"/>
      <w:i/>
      <w:iCs/>
      <w:lang w:val="fr-FR" w:eastAsia="fr-FR"/>
    </w:rPr>
  </w:style>
  <w:style w:type="character" w:customStyle="1" w:styleId="Nadpis9Char">
    <w:name w:val="Nadpis 9 Char"/>
    <w:basedOn w:val="Predvolenpsmoodseku"/>
    <w:link w:val="Nadpis9"/>
    <w:rsid w:val="009525C0"/>
    <w:rPr>
      <w:rFonts w:ascii="Arial" w:eastAsia="Times New Roman" w:hAnsi="Arial"/>
      <w:sz w:val="22"/>
      <w:szCs w:val="22"/>
      <w:lang w:val="fr-FR" w:eastAsia="fr-FR"/>
    </w:rPr>
  </w:style>
  <w:style w:type="paragraph" w:styleId="Nzov">
    <w:name w:val="Title"/>
    <w:basedOn w:val="Normlny"/>
    <w:link w:val="NzovChar"/>
    <w:qFormat/>
    <w:rsid w:val="009525C0"/>
    <w:pPr>
      <w:tabs>
        <w:tab w:val="left" w:pos="-720"/>
        <w:tab w:val="left" w:pos="0"/>
        <w:tab w:val="left" w:pos="720"/>
        <w:tab w:val="left" w:pos="1440"/>
        <w:tab w:val="left" w:pos="2160"/>
        <w:tab w:val="left" w:pos="2880"/>
      </w:tabs>
      <w:suppressAutoHyphens/>
      <w:jc w:val="center"/>
    </w:pPr>
    <w:rPr>
      <w:b/>
    </w:rPr>
  </w:style>
  <w:style w:type="character" w:customStyle="1" w:styleId="NzovChar">
    <w:name w:val="Názov Char"/>
    <w:basedOn w:val="Predvolenpsmoodseku"/>
    <w:link w:val="Nzov"/>
    <w:rsid w:val="009525C0"/>
    <w:rPr>
      <w:rFonts w:eastAsia="Times New Roman"/>
      <w:b/>
      <w:lang w:eastAsia="sk-SK"/>
    </w:rPr>
  </w:style>
  <w:style w:type="paragraph" w:customStyle="1" w:styleId="H2">
    <w:name w:val="H2"/>
    <w:basedOn w:val="Normlny"/>
    <w:next w:val="Normlny"/>
    <w:rsid w:val="009525C0"/>
    <w:pPr>
      <w:keepNext/>
      <w:overflowPunct w:val="0"/>
      <w:autoSpaceDE w:val="0"/>
      <w:autoSpaceDN w:val="0"/>
      <w:adjustRightInd w:val="0"/>
      <w:spacing w:before="100" w:after="100"/>
      <w:textAlignment w:val="baseline"/>
    </w:pPr>
    <w:rPr>
      <w:b/>
      <w:sz w:val="36"/>
      <w:szCs w:val="20"/>
      <w:lang w:val="sl-SI" w:eastAsia="cs-CZ"/>
    </w:rPr>
  </w:style>
  <w:style w:type="paragraph" w:styleId="Zarkazkladnhotextu">
    <w:name w:val="Body Text Indent"/>
    <w:basedOn w:val="Normlny"/>
    <w:link w:val="ZarkazkladnhotextuChar"/>
    <w:rsid w:val="009525C0"/>
    <w:pPr>
      <w:ind w:left="709"/>
    </w:pPr>
  </w:style>
  <w:style w:type="character" w:customStyle="1" w:styleId="ZarkazkladnhotextuChar">
    <w:name w:val="Zarážka základného textu Char"/>
    <w:basedOn w:val="Predvolenpsmoodseku"/>
    <w:link w:val="Zarkazkladnhotextu"/>
    <w:rsid w:val="009525C0"/>
    <w:rPr>
      <w:rFonts w:eastAsia="Times New Roman"/>
      <w:lang w:eastAsia="sk-SK"/>
    </w:rPr>
  </w:style>
  <w:style w:type="paragraph" w:customStyle="1" w:styleId="H1">
    <w:name w:val="H1"/>
    <w:basedOn w:val="Normlny"/>
    <w:next w:val="Normlny"/>
    <w:rsid w:val="009525C0"/>
    <w:pPr>
      <w:keepNext/>
      <w:overflowPunct w:val="0"/>
      <w:autoSpaceDE w:val="0"/>
      <w:autoSpaceDN w:val="0"/>
      <w:adjustRightInd w:val="0"/>
      <w:spacing w:before="100" w:after="100"/>
      <w:textAlignment w:val="baseline"/>
    </w:pPr>
    <w:rPr>
      <w:b/>
      <w:kern w:val="36"/>
      <w:sz w:val="48"/>
      <w:szCs w:val="20"/>
      <w:lang w:val="sl-SI" w:eastAsia="cs-CZ"/>
    </w:rPr>
  </w:style>
  <w:style w:type="paragraph" w:customStyle="1" w:styleId="H4">
    <w:name w:val="H4"/>
    <w:basedOn w:val="Normlny"/>
    <w:next w:val="Normlny"/>
    <w:rsid w:val="009525C0"/>
    <w:pPr>
      <w:keepNext/>
      <w:overflowPunct w:val="0"/>
      <w:autoSpaceDE w:val="0"/>
      <w:autoSpaceDN w:val="0"/>
      <w:adjustRightInd w:val="0"/>
      <w:spacing w:before="100" w:after="100"/>
      <w:textAlignment w:val="baseline"/>
    </w:pPr>
    <w:rPr>
      <w:b/>
      <w:szCs w:val="20"/>
      <w:lang w:val="sl-SI" w:eastAsia="cs-CZ"/>
    </w:rPr>
  </w:style>
  <w:style w:type="paragraph" w:customStyle="1" w:styleId="Zakladnystyl">
    <w:name w:val="Zakladny styl"/>
    <w:rsid w:val="009525C0"/>
    <w:pPr>
      <w:jc w:val="left"/>
    </w:pPr>
    <w:rPr>
      <w:rFonts w:eastAsia="Times New Roman"/>
      <w:lang w:eastAsia="sk-SK"/>
    </w:rPr>
  </w:style>
  <w:style w:type="paragraph" w:styleId="Zkladntext">
    <w:name w:val="Body Text"/>
    <w:aliases w:val="?????1,bt,Текст1,b,uvlaka 2,uvlaka 3,Òåêñò1,Oaeno1,Základní text Char,heading3,Body Text - Level 2,Body,block style,Standard paragraph,Body Text1,Číslovaný seznam (i),Základní text Char1 Char Char Char,Základní text Char1 Char Char C, Char"/>
    <w:basedOn w:val="Normlny"/>
    <w:link w:val="ZkladntextChar"/>
    <w:rsid w:val="009525C0"/>
    <w:pPr>
      <w:widowControl w:val="0"/>
      <w:overflowPunct w:val="0"/>
      <w:autoSpaceDE w:val="0"/>
      <w:autoSpaceDN w:val="0"/>
      <w:adjustRightInd w:val="0"/>
      <w:jc w:val="both"/>
      <w:textAlignment w:val="baseline"/>
    </w:pPr>
    <w:rPr>
      <w:szCs w:val="20"/>
      <w:lang w:eastAsia="cs-CZ"/>
    </w:rPr>
  </w:style>
  <w:style w:type="character" w:customStyle="1" w:styleId="ZkladntextChar">
    <w:name w:val="Základný text Char"/>
    <w:aliases w:val="?????1 Char,bt Char,Текст1 Char,b Char,uvlaka 2 Char,uvlaka 3 Char,Òåêñò1 Char,Oaeno1 Char,Základní text Char Char,heading3 Char,Body Text - Level 2 Char,Body Char,block style Char,Standard paragraph Char,Body Text1 Char, Char Char"/>
    <w:basedOn w:val="Predvolenpsmoodseku"/>
    <w:link w:val="Zkladntext"/>
    <w:rsid w:val="009525C0"/>
    <w:rPr>
      <w:rFonts w:eastAsia="Times New Roman"/>
      <w:szCs w:val="20"/>
      <w:lang w:eastAsia="cs-CZ"/>
    </w:rPr>
  </w:style>
  <w:style w:type="paragraph" w:customStyle="1" w:styleId="Zkladntext21">
    <w:name w:val="Základný text 21"/>
    <w:basedOn w:val="Normlny"/>
    <w:rsid w:val="009525C0"/>
    <w:pPr>
      <w:suppressAutoHyphens/>
      <w:overflowPunct w:val="0"/>
      <w:autoSpaceDE w:val="0"/>
      <w:autoSpaceDN w:val="0"/>
      <w:adjustRightInd w:val="0"/>
      <w:ind w:firstLine="720"/>
      <w:jc w:val="both"/>
      <w:textAlignment w:val="baseline"/>
    </w:pPr>
    <w:rPr>
      <w:spacing w:val="-3"/>
      <w:szCs w:val="20"/>
      <w:lang w:eastAsia="cs-CZ"/>
    </w:rPr>
  </w:style>
  <w:style w:type="paragraph" w:customStyle="1" w:styleId="Styl1">
    <w:name w:val="Styl1"/>
    <w:basedOn w:val="Normlny"/>
    <w:rsid w:val="009525C0"/>
    <w:pPr>
      <w:overflowPunct w:val="0"/>
      <w:autoSpaceDE w:val="0"/>
      <w:autoSpaceDN w:val="0"/>
      <w:adjustRightInd w:val="0"/>
      <w:jc w:val="both"/>
    </w:pPr>
    <w:rPr>
      <w:color w:val="FF0000"/>
      <w:sz w:val="23"/>
      <w:szCs w:val="23"/>
      <w:lang w:val="cs-CZ" w:eastAsia="cs-CZ"/>
    </w:rPr>
  </w:style>
  <w:style w:type="paragraph" w:styleId="Zarkazkladnhotextu2">
    <w:name w:val="Body Text Indent 2"/>
    <w:basedOn w:val="Normlny"/>
    <w:link w:val="Zarkazkladnhotextu2Char"/>
    <w:rsid w:val="009525C0"/>
    <w:pPr>
      <w:ind w:firstLine="708"/>
      <w:jc w:val="both"/>
    </w:pPr>
  </w:style>
  <w:style w:type="character" w:customStyle="1" w:styleId="Zarkazkladnhotextu2Char">
    <w:name w:val="Zarážka základného textu 2 Char"/>
    <w:basedOn w:val="Predvolenpsmoodseku"/>
    <w:link w:val="Zarkazkladnhotextu2"/>
    <w:rsid w:val="009525C0"/>
    <w:rPr>
      <w:rFonts w:eastAsia="Times New Roman"/>
      <w:lang w:eastAsia="sk-SK"/>
    </w:rPr>
  </w:style>
  <w:style w:type="paragraph" w:styleId="Zkladntext2">
    <w:name w:val="Body Text 2"/>
    <w:basedOn w:val="Normlny"/>
    <w:link w:val="Zkladntext2Char"/>
    <w:rsid w:val="009525C0"/>
    <w:pPr>
      <w:jc w:val="center"/>
    </w:pPr>
    <w:rPr>
      <w:b/>
      <w:sz w:val="28"/>
    </w:rPr>
  </w:style>
  <w:style w:type="character" w:customStyle="1" w:styleId="Zkladntext2Char">
    <w:name w:val="Základný text 2 Char"/>
    <w:basedOn w:val="Predvolenpsmoodseku"/>
    <w:link w:val="Zkladntext2"/>
    <w:rsid w:val="009525C0"/>
    <w:rPr>
      <w:rFonts w:eastAsia="Times New Roman"/>
      <w:b/>
      <w:sz w:val="28"/>
      <w:lang w:eastAsia="sk-SK"/>
    </w:rPr>
  </w:style>
  <w:style w:type="paragraph" w:styleId="Pta">
    <w:name w:val="footer"/>
    <w:basedOn w:val="Normlny"/>
    <w:link w:val="PtaChar"/>
    <w:uiPriority w:val="99"/>
    <w:rsid w:val="009525C0"/>
    <w:pPr>
      <w:tabs>
        <w:tab w:val="center" w:pos="4536"/>
        <w:tab w:val="right" w:pos="9072"/>
      </w:tabs>
    </w:pPr>
  </w:style>
  <w:style w:type="character" w:customStyle="1" w:styleId="PtaChar">
    <w:name w:val="Päta Char"/>
    <w:basedOn w:val="Predvolenpsmoodseku"/>
    <w:link w:val="Pta"/>
    <w:uiPriority w:val="99"/>
    <w:rsid w:val="009525C0"/>
    <w:rPr>
      <w:rFonts w:eastAsia="Times New Roman"/>
      <w:lang w:eastAsia="sk-SK"/>
    </w:rPr>
  </w:style>
  <w:style w:type="paragraph" w:styleId="Odsekzoznamu">
    <w:name w:val="List Paragraph"/>
    <w:basedOn w:val="Normlny"/>
    <w:uiPriority w:val="34"/>
    <w:qFormat/>
    <w:rsid w:val="009525C0"/>
    <w:pPr>
      <w:ind w:left="708"/>
    </w:pPr>
  </w:style>
  <w:style w:type="paragraph" w:styleId="Textbubliny">
    <w:name w:val="Balloon Text"/>
    <w:basedOn w:val="Normlny"/>
    <w:link w:val="TextbublinyChar"/>
    <w:uiPriority w:val="99"/>
    <w:unhideWhenUsed/>
    <w:rsid w:val="009525C0"/>
    <w:rPr>
      <w:rFonts w:ascii="Tahoma" w:hAnsi="Tahoma" w:cs="Tahoma"/>
      <w:sz w:val="16"/>
      <w:szCs w:val="16"/>
    </w:rPr>
  </w:style>
  <w:style w:type="character" w:customStyle="1" w:styleId="TextbublinyChar">
    <w:name w:val="Text bubliny Char"/>
    <w:basedOn w:val="Predvolenpsmoodseku"/>
    <w:link w:val="Textbubliny"/>
    <w:uiPriority w:val="99"/>
    <w:rsid w:val="009525C0"/>
    <w:rPr>
      <w:rFonts w:ascii="Tahoma" w:eastAsia="Times New Roman" w:hAnsi="Tahoma" w:cs="Tahoma"/>
      <w:sz w:val="16"/>
      <w:szCs w:val="16"/>
      <w:lang w:eastAsia="sk-SK"/>
    </w:rPr>
  </w:style>
  <w:style w:type="paragraph" w:styleId="Hlavika">
    <w:name w:val="header"/>
    <w:basedOn w:val="Normlny"/>
    <w:link w:val="HlavikaChar"/>
    <w:uiPriority w:val="99"/>
    <w:unhideWhenUsed/>
    <w:rsid w:val="009525C0"/>
    <w:pPr>
      <w:tabs>
        <w:tab w:val="center" w:pos="4536"/>
        <w:tab w:val="right" w:pos="9072"/>
      </w:tabs>
    </w:pPr>
  </w:style>
  <w:style w:type="character" w:customStyle="1" w:styleId="HlavikaChar">
    <w:name w:val="Hlavička Char"/>
    <w:basedOn w:val="Predvolenpsmoodseku"/>
    <w:link w:val="Hlavika"/>
    <w:uiPriority w:val="99"/>
    <w:rsid w:val="009525C0"/>
    <w:rPr>
      <w:rFonts w:eastAsia="Times New Roman"/>
      <w:lang w:eastAsia="sk-SK"/>
    </w:rPr>
  </w:style>
  <w:style w:type="paragraph" w:customStyle="1" w:styleId="Normlny2">
    <w:name w:val="Normálny2"/>
    <w:uiPriority w:val="99"/>
    <w:rsid w:val="009525C0"/>
    <w:pPr>
      <w:widowControl w:val="0"/>
      <w:overflowPunct w:val="0"/>
      <w:autoSpaceDE w:val="0"/>
      <w:autoSpaceDN w:val="0"/>
      <w:adjustRightInd w:val="0"/>
    </w:pPr>
    <w:rPr>
      <w:rFonts w:eastAsia="Times New Roman"/>
      <w:lang w:eastAsia="cs-CZ"/>
    </w:rPr>
  </w:style>
  <w:style w:type="paragraph" w:styleId="Zkladntext3">
    <w:name w:val="Body Text 3"/>
    <w:basedOn w:val="Normlny"/>
    <w:link w:val="Zkladntext3Char"/>
    <w:unhideWhenUsed/>
    <w:rsid w:val="009525C0"/>
    <w:pPr>
      <w:spacing w:after="120"/>
    </w:pPr>
    <w:rPr>
      <w:sz w:val="16"/>
      <w:szCs w:val="16"/>
    </w:rPr>
  </w:style>
  <w:style w:type="character" w:customStyle="1" w:styleId="Zkladntext3Char">
    <w:name w:val="Základný text 3 Char"/>
    <w:basedOn w:val="Predvolenpsmoodseku"/>
    <w:link w:val="Zkladntext3"/>
    <w:rsid w:val="009525C0"/>
    <w:rPr>
      <w:rFonts w:eastAsia="Times New Roman"/>
      <w:sz w:val="16"/>
      <w:szCs w:val="16"/>
      <w:lang w:eastAsia="sk-SK"/>
    </w:rPr>
  </w:style>
  <w:style w:type="character" w:customStyle="1" w:styleId="s13">
    <w:name w:val="s13"/>
    <w:rsid w:val="009525C0"/>
  </w:style>
  <w:style w:type="paragraph" w:styleId="Textpoznmkypodiarou">
    <w:name w:val="footnote text"/>
    <w:aliases w:val="Footnote Text Char1,Footnote Text Char Char,Footnote Text Char1 Char Char,Footnote Text Char Char Char Char,Footnote Text Char2 Char Char Char Char Char,Footnote Text Char1 Char Char Char Char Char Char,Footnote Text Char,n,ftx"/>
    <w:basedOn w:val="Normlny"/>
    <w:link w:val="TextpoznmkypodiarouChar"/>
    <w:uiPriority w:val="99"/>
    <w:unhideWhenUsed/>
    <w:rsid w:val="009525C0"/>
    <w:rPr>
      <w:sz w:val="20"/>
      <w:szCs w:val="20"/>
    </w:rPr>
  </w:style>
  <w:style w:type="character" w:customStyle="1" w:styleId="TextpoznmkypodiarouChar">
    <w:name w:val="Text poznámky pod čiarou Char"/>
    <w:aliases w:val="Footnote Text Char1 Char,Footnote Text Char Char Char,Footnote Text Char1 Char Char Char,Footnote Text Char Char Char Char Char,Footnote Text Char2 Char Char Char Char Char Char,Footnote Text Char Char1,n Char,ftx Char"/>
    <w:basedOn w:val="Predvolenpsmoodseku"/>
    <w:link w:val="Textpoznmkypodiarou"/>
    <w:uiPriority w:val="99"/>
    <w:rsid w:val="009525C0"/>
    <w:rPr>
      <w:rFonts w:eastAsia="Times New Roman"/>
      <w:sz w:val="20"/>
      <w:szCs w:val="20"/>
      <w:lang w:eastAsia="sk-SK"/>
    </w:rPr>
  </w:style>
  <w:style w:type="character" w:styleId="Odkaznapoznmkupodiarou">
    <w:name w:val="footnote reference"/>
    <w:aliases w:val="Footnote Reference Char Car Char Char Car Char Car Char Car Char Car Char Char Car Car Char Char Char Char Char Car Char Car Char Char Car Char Car Char Car Char Car Char Car Char Char Car Car Char Char Char Char Char Char"/>
    <w:link w:val="FootnoteReferenceCharCarCharCharCarCharCarCharCarCharCarCharCharCarCarCharCharCharCharCharCarCharCarCharCharCarCharCarCharCarCharCarCharCarCharCharCarCarCharCharCharChar"/>
    <w:uiPriority w:val="99"/>
    <w:unhideWhenUsed/>
    <w:rsid w:val="009525C0"/>
    <w:rPr>
      <w:vertAlign w:val="superscript"/>
    </w:rPr>
  </w:style>
  <w:style w:type="character" w:styleId="Odkaznakomentr">
    <w:name w:val="annotation reference"/>
    <w:unhideWhenUsed/>
    <w:rsid w:val="009525C0"/>
    <w:rPr>
      <w:sz w:val="16"/>
      <w:szCs w:val="16"/>
    </w:rPr>
  </w:style>
  <w:style w:type="paragraph" w:styleId="Textkomentra">
    <w:name w:val="annotation text"/>
    <w:basedOn w:val="Normlny"/>
    <w:link w:val="TextkomentraChar"/>
    <w:uiPriority w:val="99"/>
    <w:unhideWhenUsed/>
    <w:rsid w:val="009525C0"/>
    <w:rPr>
      <w:sz w:val="20"/>
      <w:szCs w:val="20"/>
    </w:rPr>
  </w:style>
  <w:style w:type="character" w:customStyle="1" w:styleId="TextkomentraChar">
    <w:name w:val="Text komentára Char"/>
    <w:basedOn w:val="Predvolenpsmoodseku"/>
    <w:link w:val="Textkomentra"/>
    <w:uiPriority w:val="99"/>
    <w:rsid w:val="009525C0"/>
    <w:rPr>
      <w:rFonts w:eastAsia="Times New Roman"/>
      <w:sz w:val="20"/>
      <w:szCs w:val="20"/>
      <w:lang w:eastAsia="sk-SK"/>
    </w:rPr>
  </w:style>
  <w:style w:type="paragraph" w:styleId="Predmetkomentra">
    <w:name w:val="annotation subject"/>
    <w:basedOn w:val="Textkomentra"/>
    <w:next w:val="Textkomentra"/>
    <w:link w:val="PredmetkomentraChar"/>
    <w:unhideWhenUsed/>
    <w:rsid w:val="009525C0"/>
    <w:rPr>
      <w:b/>
      <w:bCs/>
    </w:rPr>
  </w:style>
  <w:style w:type="character" w:customStyle="1" w:styleId="PredmetkomentraChar">
    <w:name w:val="Predmet komentára Char"/>
    <w:basedOn w:val="TextkomentraChar"/>
    <w:link w:val="Predmetkomentra"/>
    <w:rsid w:val="009525C0"/>
    <w:rPr>
      <w:rFonts w:eastAsia="Times New Roman"/>
      <w:b/>
      <w:bCs/>
      <w:sz w:val="20"/>
      <w:szCs w:val="20"/>
      <w:lang w:eastAsia="sk-SK"/>
    </w:rPr>
  </w:style>
  <w:style w:type="character" w:customStyle="1" w:styleId="WW8Num19z0">
    <w:name w:val="WW8Num19z0"/>
    <w:rsid w:val="009525C0"/>
    <w:rPr>
      <w:rFonts w:ascii="Helvetica" w:hAnsi="Helvetica"/>
      <w:b w:val="0"/>
      <w:i w:val="0"/>
      <w:caps w:val="0"/>
      <w:smallCaps w:val="0"/>
      <w:strike w:val="0"/>
      <w:dstrike w:val="0"/>
      <w:vanish w:val="0"/>
      <w:color w:val="000000"/>
      <w:position w:val="0"/>
      <w:sz w:val="20"/>
      <w:szCs w:val="20"/>
      <w:vertAlign w:val="baseline"/>
    </w:rPr>
  </w:style>
  <w:style w:type="character" w:styleId="Hypertextovprepojenie">
    <w:name w:val="Hyperlink"/>
    <w:aliases w:val="Note de bas de page Car1,Footnote Text Char1 Car1,Footnote Text Char Char Car1,Footnote Text Char2 Char Char Char Car1,Footnote Text Char1 Char Char Char Char Car1,Footnote Text Char Char Char Char Char Char Car1"/>
    <w:uiPriority w:val="99"/>
    <w:rsid w:val="009525C0"/>
    <w:rPr>
      <w:color w:val="0000FF"/>
      <w:u w:val="single"/>
    </w:rPr>
  </w:style>
  <w:style w:type="paragraph" w:styleId="Normlnywebov">
    <w:name w:val="Normal (Web)"/>
    <w:aliases w:val="webb, webb"/>
    <w:basedOn w:val="Normlny"/>
    <w:rsid w:val="009525C0"/>
    <w:pPr>
      <w:suppressAutoHyphens/>
      <w:spacing w:before="280" w:after="280"/>
    </w:pPr>
    <w:rPr>
      <w:rFonts w:ascii="Arial Unicode MS" w:eastAsia="Arial Unicode MS" w:hAnsi="Arial Unicode MS"/>
      <w:sz w:val="20"/>
      <w:lang w:val="en-GB" w:eastAsia="ar-SA"/>
    </w:rPr>
  </w:style>
  <w:style w:type="character" w:styleId="Textzstupnhosymbolu">
    <w:name w:val="Placeholder Text"/>
    <w:uiPriority w:val="99"/>
    <w:rsid w:val="009525C0"/>
    <w:rPr>
      <w:rFonts w:ascii="Times New Roman" w:hAnsi="Times New Roman" w:cs="Times New Roman"/>
      <w:snapToGrid w:val="0"/>
      <w:color w:val="808080"/>
    </w:rPr>
  </w:style>
  <w:style w:type="paragraph" w:customStyle="1" w:styleId="Default">
    <w:name w:val="Default"/>
    <w:rsid w:val="009525C0"/>
    <w:pPr>
      <w:autoSpaceDE w:val="0"/>
      <w:autoSpaceDN w:val="0"/>
      <w:adjustRightInd w:val="0"/>
      <w:jc w:val="left"/>
    </w:pPr>
    <w:rPr>
      <w:rFonts w:eastAsia="Times New Roman"/>
      <w:color w:val="000000"/>
      <w:lang w:eastAsia="sk-SK"/>
    </w:rPr>
  </w:style>
  <w:style w:type="paragraph" w:customStyle="1" w:styleId="COEHeading2">
    <w:name w:val="COE_Heading2"/>
    <w:link w:val="COEHeading2Char1"/>
    <w:rsid w:val="009525C0"/>
    <w:pPr>
      <w:suppressAutoHyphens/>
      <w:jc w:val="left"/>
    </w:pPr>
    <w:rPr>
      <w:rFonts w:ascii="Arial" w:eastAsia="Arial" w:hAnsi="Arial"/>
      <w:b/>
      <w:sz w:val="20"/>
      <w:lang w:val="en-GB" w:eastAsia="ar-SA"/>
    </w:rPr>
  </w:style>
  <w:style w:type="paragraph" w:customStyle="1" w:styleId="COEHeading3">
    <w:name w:val="COE_Heading3"/>
    <w:basedOn w:val="Normlny"/>
    <w:link w:val="COEHeading3Char1"/>
    <w:rsid w:val="009525C0"/>
    <w:pPr>
      <w:suppressAutoHyphens/>
    </w:pPr>
    <w:rPr>
      <w:rFonts w:ascii="Arial" w:hAnsi="Arial"/>
      <w:i/>
      <w:sz w:val="20"/>
      <w:lang w:val="en-GB" w:eastAsia="ar-SA"/>
    </w:rPr>
  </w:style>
  <w:style w:type="character" w:customStyle="1" w:styleId="COEHeading3Char1">
    <w:name w:val="COE_Heading3 Char1"/>
    <w:link w:val="COEHeading3"/>
    <w:rsid w:val="009525C0"/>
    <w:rPr>
      <w:rFonts w:ascii="Arial" w:eastAsia="Times New Roman" w:hAnsi="Arial"/>
      <w:i/>
      <w:sz w:val="20"/>
      <w:lang w:val="en-GB" w:eastAsia="ar-SA"/>
    </w:rPr>
  </w:style>
  <w:style w:type="paragraph" w:customStyle="1" w:styleId="Vlada">
    <w:name w:val="Vlada"/>
    <w:basedOn w:val="Normlny"/>
    <w:rsid w:val="009525C0"/>
    <w:pPr>
      <w:spacing w:before="480" w:after="120"/>
    </w:pPr>
    <w:rPr>
      <w:b/>
      <w:bCs/>
      <w:sz w:val="32"/>
      <w:szCs w:val="32"/>
    </w:rPr>
  </w:style>
  <w:style w:type="paragraph" w:styleId="Bezriadkovania">
    <w:name w:val="No Spacing"/>
    <w:uiPriority w:val="1"/>
    <w:qFormat/>
    <w:rsid w:val="009525C0"/>
    <w:pPr>
      <w:jc w:val="left"/>
    </w:pPr>
    <w:rPr>
      <w:rFonts w:ascii="Calibri" w:hAnsi="Calibri"/>
      <w:sz w:val="22"/>
      <w:szCs w:val="22"/>
      <w:lang w:eastAsia="sk-SK"/>
    </w:rPr>
  </w:style>
  <w:style w:type="paragraph" w:styleId="Zoznam2">
    <w:name w:val="List 2"/>
    <w:basedOn w:val="Normlny"/>
    <w:unhideWhenUsed/>
    <w:rsid w:val="009525C0"/>
    <w:pPr>
      <w:spacing w:after="160" w:line="259" w:lineRule="auto"/>
      <w:ind w:left="566" w:hanging="283"/>
      <w:contextualSpacing/>
    </w:pPr>
    <w:rPr>
      <w:rFonts w:ascii="Calibri" w:hAnsi="Calibri"/>
      <w:sz w:val="22"/>
      <w:szCs w:val="22"/>
    </w:rPr>
  </w:style>
  <w:style w:type="paragraph" w:styleId="Zoznamsodrkami">
    <w:name w:val="List Bullet"/>
    <w:basedOn w:val="Normlny"/>
    <w:unhideWhenUsed/>
    <w:rsid w:val="009525C0"/>
    <w:pPr>
      <w:numPr>
        <w:numId w:val="1"/>
      </w:numPr>
      <w:spacing w:after="160" w:line="259" w:lineRule="auto"/>
      <w:contextualSpacing/>
    </w:pPr>
    <w:rPr>
      <w:rFonts w:ascii="Calibri" w:hAnsi="Calibri"/>
      <w:sz w:val="22"/>
      <w:szCs w:val="22"/>
    </w:rPr>
  </w:style>
  <w:style w:type="paragraph" w:customStyle="1" w:styleId="COECote">
    <w:name w:val="COE_Cote"/>
    <w:basedOn w:val="Normlny"/>
    <w:rsid w:val="009525C0"/>
    <w:pPr>
      <w:spacing w:before="240"/>
    </w:pPr>
    <w:rPr>
      <w:rFonts w:ascii="Arial" w:hAnsi="Arial"/>
      <w:b/>
      <w:sz w:val="22"/>
      <w:szCs w:val="22"/>
      <w:lang w:val="fr-FR" w:eastAsia="fr-FR"/>
    </w:rPr>
  </w:style>
  <w:style w:type="paragraph" w:customStyle="1" w:styleId="COEEnceinte">
    <w:name w:val="COE_Enceinte"/>
    <w:basedOn w:val="COECote"/>
    <w:rsid w:val="009525C0"/>
    <w:rPr>
      <w:b w:val="0"/>
      <w:i/>
      <w:color w:val="808080"/>
      <w:sz w:val="28"/>
      <w:szCs w:val="28"/>
    </w:rPr>
  </w:style>
  <w:style w:type="paragraph" w:customStyle="1" w:styleId="COEHeading1">
    <w:name w:val="COE_Heading1"/>
    <w:basedOn w:val="Normlny"/>
    <w:link w:val="COEHeading1Char"/>
    <w:autoRedefine/>
    <w:rsid w:val="009525C0"/>
    <w:pPr>
      <w:jc w:val="both"/>
    </w:pPr>
    <w:rPr>
      <w:rFonts w:ascii="Arial" w:hAnsi="Arial"/>
      <w:b/>
      <w:lang w:val="en-GB" w:eastAsia="en-US"/>
    </w:rPr>
  </w:style>
  <w:style w:type="character" w:customStyle="1" w:styleId="COEHeading1Char">
    <w:name w:val="COE_Heading1 Char"/>
    <w:link w:val="COEHeading1"/>
    <w:rsid w:val="009525C0"/>
    <w:rPr>
      <w:rFonts w:ascii="Arial" w:eastAsia="Times New Roman" w:hAnsi="Arial"/>
      <w:b/>
      <w:lang w:val="en-GB"/>
    </w:rPr>
  </w:style>
  <w:style w:type="character" w:customStyle="1" w:styleId="COEHeading2Char1">
    <w:name w:val="COE_Heading2 Char1"/>
    <w:link w:val="COEHeading2"/>
    <w:rsid w:val="009525C0"/>
    <w:rPr>
      <w:rFonts w:ascii="Arial" w:eastAsia="Arial" w:hAnsi="Arial"/>
      <w:b/>
      <w:sz w:val="20"/>
      <w:lang w:val="en-GB" w:eastAsia="ar-SA"/>
    </w:rPr>
  </w:style>
  <w:style w:type="paragraph" w:customStyle="1" w:styleId="COENoLignes">
    <w:name w:val="COE_NoLignes"/>
    <w:rsid w:val="009525C0"/>
    <w:pPr>
      <w:jc w:val="left"/>
    </w:pPr>
    <w:rPr>
      <w:rFonts w:ascii="Arial" w:eastAsia="Times New Roman" w:hAnsi="Arial"/>
      <w:sz w:val="20"/>
      <w:szCs w:val="20"/>
      <w:lang w:val="en-US"/>
    </w:rPr>
  </w:style>
  <w:style w:type="paragraph" w:customStyle="1" w:styleId="COETitre">
    <w:name w:val="COE_Titre"/>
    <w:basedOn w:val="Normlny"/>
    <w:link w:val="COETitreChar"/>
    <w:rsid w:val="009525C0"/>
    <w:pPr>
      <w:spacing w:before="360" w:after="240"/>
    </w:pPr>
    <w:rPr>
      <w:rFonts w:ascii="Arial" w:hAnsi="Arial"/>
      <w:sz w:val="36"/>
      <w:szCs w:val="36"/>
      <w:lang w:val="fr-FR" w:eastAsia="fr-FR"/>
    </w:rPr>
  </w:style>
  <w:style w:type="character" w:customStyle="1" w:styleId="COETitreChar">
    <w:name w:val="COE_Titre Char"/>
    <w:link w:val="COETitre"/>
    <w:rsid w:val="009525C0"/>
    <w:rPr>
      <w:rFonts w:ascii="Arial" w:eastAsia="Times New Roman" w:hAnsi="Arial"/>
      <w:sz w:val="36"/>
      <w:szCs w:val="36"/>
      <w:lang w:val="fr-FR" w:eastAsia="fr-FR"/>
    </w:rPr>
  </w:style>
  <w:style w:type="paragraph" w:customStyle="1" w:styleId="COEType">
    <w:name w:val="COE_Type"/>
    <w:basedOn w:val="Normlny"/>
    <w:rsid w:val="009525C0"/>
    <w:pPr>
      <w:spacing w:before="240"/>
    </w:pPr>
    <w:rPr>
      <w:rFonts w:ascii="Arial" w:hAnsi="Arial"/>
      <w:b/>
      <w:sz w:val="28"/>
      <w:szCs w:val="28"/>
      <w:lang w:val="fr-FR" w:eastAsia="fr-FR"/>
    </w:rPr>
  </w:style>
  <w:style w:type="character" w:styleId="Siln">
    <w:name w:val="Strong"/>
    <w:uiPriority w:val="22"/>
    <w:qFormat/>
    <w:rsid w:val="009525C0"/>
    <w:rPr>
      <w:b/>
    </w:rPr>
  </w:style>
  <w:style w:type="paragraph" w:customStyle="1" w:styleId="COEWord">
    <w:name w:val="COE_Word"/>
    <w:basedOn w:val="Normlny"/>
    <w:rsid w:val="009525C0"/>
    <w:pPr>
      <w:jc w:val="right"/>
    </w:pPr>
    <w:rPr>
      <w:rFonts w:ascii="Arial" w:hAnsi="Arial"/>
      <w:i/>
      <w:iCs/>
      <w:sz w:val="20"/>
      <w:lang w:val="fr-FR" w:eastAsia="fr-FR"/>
    </w:rPr>
  </w:style>
  <w:style w:type="character" w:styleId="PouitHypertextovPrepojenie">
    <w:name w:val="FollowedHyperlink"/>
    <w:uiPriority w:val="99"/>
    <w:rsid w:val="009525C0"/>
    <w:rPr>
      <w:color w:val="606420"/>
      <w:u w:val="single"/>
    </w:rPr>
  </w:style>
  <w:style w:type="paragraph" w:customStyle="1" w:styleId="FootnoteReferenceCharCarCharCharCarCharCarCharCarCharCarCharCharCarCarCharCharCharCharCharCarCharCarCharCharCarCharCarCharCarCharCarCharCarCharCharCarCarCharCharCharChar">
    <w:name w:val="Footnote Reference Char Car Char Char Car Char Car Char Car Char Car Char Char Car Car Char Char Char Char Char Car Char Car Char Char Car Char Car Char Car Char Car Char Car Char Char Car Car Char Char Char Char"/>
    <w:basedOn w:val="Normlny"/>
    <w:link w:val="Odkaznapoznmkupodiarou"/>
    <w:uiPriority w:val="99"/>
    <w:rsid w:val="009525C0"/>
    <w:pPr>
      <w:spacing w:after="160" w:line="240" w:lineRule="exact"/>
    </w:pPr>
    <w:rPr>
      <w:rFonts w:eastAsia="Calibri"/>
      <w:vertAlign w:val="superscript"/>
      <w:lang w:eastAsia="en-US"/>
    </w:rPr>
  </w:style>
  <w:style w:type="character" w:styleId="slostrany">
    <w:name w:val="page number"/>
    <w:rsid w:val="009525C0"/>
  </w:style>
  <w:style w:type="paragraph" w:customStyle="1" w:styleId="CMAuthor">
    <w:name w:val="CM_Author"/>
    <w:basedOn w:val="COEEnceinte"/>
    <w:qFormat/>
    <w:rsid w:val="009525C0"/>
    <w:pPr>
      <w:suppressLineNumbers/>
      <w:tabs>
        <w:tab w:val="center" w:pos="4513"/>
        <w:tab w:val="right" w:pos="9027"/>
      </w:tabs>
      <w:suppressAutoHyphens/>
      <w:spacing w:before="0"/>
    </w:pPr>
    <w:rPr>
      <w:rFonts w:ascii="Times New Roman" w:hAnsi="Times New Roman"/>
      <w:b/>
      <w:color w:val="A6A6A6"/>
      <w:szCs w:val="24"/>
      <w:lang w:val="en-GB"/>
    </w:rPr>
  </w:style>
  <w:style w:type="paragraph" w:customStyle="1" w:styleId="CMCote">
    <w:name w:val="CM_Cote"/>
    <w:basedOn w:val="Normlny"/>
    <w:qFormat/>
    <w:rsid w:val="009525C0"/>
    <w:pPr>
      <w:spacing w:before="120"/>
    </w:pPr>
    <w:rPr>
      <w:rFonts w:ascii="Arial" w:hAnsi="Arial"/>
      <w:b/>
      <w:sz w:val="22"/>
      <w:szCs w:val="22"/>
      <w:lang w:val="en-GB" w:eastAsia="fr-FR"/>
    </w:rPr>
  </w:style>
  <w:style w:type="paragraph" w:customStyle="1" w:styleId="CMTitle">
    <w:name w:val="CM_Title"/>
    <w:basedOn w:val="COETitre"/>
    <w:link w:val="CMTitleChar"/>
    <w:autoRedefine/>
    <w:qFormat/>
    <w:rsid w:val="009525C0"/>
    <w:pPr>
      <w:spacing w:before="0" w:after="0"/>
    </w:pPr>
    <w:rPr>
      <w:b/>
      <w:szCs w:val="32"/>
      <w:lang w:val="en-GB"/>
    </w:rPr>
  </w:style>
  <w:style w:type="character" w:customStyle="1" w:styleId="CMTitleChar">
    <w:name w:val="CM_Title Char"/>
    <w:link w:val="CMTitle"/>
    <w:rsid w:val="009525C0"/>
    <w:rPr>
      <w:rFonts w:ascii="Arial" w:eastAsia="Times New Roman" w:hAnsi="Arial"/>
      <w:b/>
      <w:sz w:val="36"/>
      <w:szCs w:val="32"/>
      <w:lang w:val="en-GB" w:eastAsia="fr-FR"/>
    </w:rPr>
  </w:style>
  <w:style w:type="paragraph" w:customStyle="1" w:styleId="CMDocType">
    <w:name w:val="CM_DocType"/>
    <w:basedOn w:val="CMTitle"/>
    <w:autoRedefine/>
    <w:qFormat/>
    <w:rsid w:val="009525C0"/>
    <w:rPr>
      <w:rFonts w:ascii="Verdana" w:hAnsi="Verdana"/>
      <w:sz w:val="32"/>
    </w:rPr>
  </w:style>
  <w:style w:type="paragraph" w:customStyle="1" w:styleId="CMEnceinte">
    <w:name w:val="CM_Enceinte"/>
    <w:basedOn w:val="COEEnceinte"/>
    <w:qFormat/>
    <w:rsid w:val="009525C0"/>
    <w:pPr>
      <w:suppressLineNumbers/>
      <w:tabs>
        <w:tab w:val="center" w:pos="4513"/>
        <w:tab w:val="right" w:pos="9027"/>
      </w:tabs>
      <w:suppressAutoHyphens/>
      <w:spacing w:before="0"/>
    </w:pPr>
    <w:rPr>
      <w:rFonts w:ascii="Times New Roman" w:hAnsi="Times New Roman"/>
      <w:b/>
      <w:szCs w:val="24"/>
      <w:lang w:val="en-GB"/>
    </w:rPr>
  </w:style>
  <w:style w:type="paragraph" w:customStyle="1" w:styleId="CMhLine">
    <w:name w:val="CM_hLine"/>
    <w:basedOn w:val="CMTitle"/>
    <w:qFormat/>
    <w:rsid w:val="009525C0"/>
    <w:pPr>
      <w:pBdr>
        <w:bottom w:val="single" w:sz="18" w:space="1" w:color="auto"/>
      </w:pBdr>
      <w:spacing w:after="240"/>
      <w:ind w:right="5243"/>
    </w:pPr>
    <w:rPr>
      <w:sz w:val="22"/>
    </w:rPr>
  </w:style>
  <w:style w:type="paragraph" w:customStyle="1" w:styleId="CMLinkedDocs">
    <w:name w:val="CM_LinkedDocs"/>
    <w:basedOn w:val="Normlny"/>
    <w:rsid w:val="009525C0"/>
    <w:rPr>
      <w:rFonts w:ascii="Arial" w:hAnsi="Arial"/>
      <w:sz w:val="16"/>
      <w:lang w:val="en-GB" w:eastAsia="fr-FR"/>
    </w:rPr>
  </w:style>
  <w:style w:type="paragraph" w:customStyle="1" w:styleId="CMMainSubTitle">
    <w:name w:val="CM_MainSubTitle"/>
    <w:basedOn w:val="Normlny"/>
    <w:autoRedefine/>
    <w:rsid w:val="009525C0"/>
    <w:rPr>
      <w:rFonts w:ascii="Arial" w:hAnsi="Arial"/>
      <w:sz w:val="32"/>
      <w:lang w:val="en-GB" w:eastAsia="fr-FR"/>
    </w:rPr>
  </w:style>
  <w:style w:type="paragraph" w:customStyle="1" w:styleId="CMRevision">
    <w:name w:val="CM_Revision"/>
    <w:basedOn w:val="Normlny"/>
    <w:link w:val="CMRevisionChar"/>
    <w:rsid w:val="009525C0"/>
    <w:rPr>
      <w:rFonts w:ascii="Arial" w:hAnsi="Arial" w:cs="Arial"/>
      <w:color w:val="FF0000"/>
      <w:sz w:val="20"/>
      <w:szCs w:val="20"/>
      <w:shd w:val="clear" w:color="auto" w:fill="D9D9D9"/>
      <w:lang w:val="en-GB" w:eastAsia="en-US"/>
    </w:rPr>
  </w:style>
  <w:style w:type="character" w:customStyle="1" w:styleId="CMRevisionChar">
    <w:name w:val="CM_Revision Char"/>
    <w:link w:val="CMRevision"/>
    <w:rsid w:val="009525C0"/>
    <w:rPr>
      <w:rFonts w:ascii="Arial" w:eastAsia="Times New Roman" w:hAnsi="Arial" w:cs="Arial"/>
      <w:color w:val="FF0000"/>
      <w:sz w:val="20"/>
      <w:szCs w:val="20"/>
      <w:lang w:val="en-GB"/>
    </w:rPr>
  </w:style>
  <w:style w:type="paragraph" w:customStyle="1" w:styleId="CMRevisionInside">
    <w:name w:val="CM_RevisionInside"/>
    <w:basedOn w:val="Normlny"/>
    <w:link w:val="CMRevisionInsideCharChar"/>
    <w:rsid w:val="009525C0"/>
    <w:rPr>
      <w:rFonts w:ascii="Arial" w:hAnsi="Arial"/>
      <w:color w:val="FF0000"/>
      <w:sz w:val="20"/>
      <w:shd w:val="clear" w:color="auto" w:fill="D9D9D9"/>
      <w:lang w:val="en-GB" w:eastAsia="fr-FR"/>
    </w:rPr>
  </w:style>
  <w:style w:type="character" w:customStyle="1" w:styleId="CMRevisionInsideCharChar">
    <w:name w:val="CM_RevisionInside Char Char"/>
    <w:link w:val="CMRevisionInside"/>
    <w:rsid w:val="009525C0"/>
    <w:rPr>
      <w:rFonts w:ascii="Arial" w:eastAsia="Times New Roman" w:hAnsi="Arial"/>
      <w:color w:val="FF0000"/>
      <w:sz w:val="20"/>
      <w:lang w:val="en-GB" w:eastAsia="fr-FR"/>
    </w:rPr>
  </w:style>
  <w:style w:type="paragraph" w:customStyle="1" w:styleId="CMSpace">
    <w:name w:val="CM_Space"/>
    <w:basedOn w:val="Normlny"/>
    <w:qFormat/>
    <w:rsid w:val="009525C0"/>
    <w:rPr>
      <w:rFonts w:ascii="Arial" w:hAnsi="Arial"/>
      <w:sz w:val="20"/>
      <w:lang w:val="en-GB" w:eastAsia="fr-FR"/>
    </w:rPr>
  </w:style>
  <w:style w:type="paragraph" w:customStyle="1" w:styleId="CMSubTitle">
    <w:name w:val="CM_SubTitle"/>
    <w:basedOn w:val="Normlny"/>
    <w:qFormat/>
    <w:rsid w:val="009525C0"/>
    <w:rPr>
      <w:rFonts w:ascii="Arial" w:hAnsi="Arial"/>
      <w:sz w:val="22"/>
      <w:szCs w:val="22"/>
      <w:lang w:val="en-GB" w:eastAsia="fr-FR"/>
    </w:rPr>
  </w:style>
  <w:style w:type="paragraph" w:customStyle="1" w:styleId="COEAbstract">
    <w:name w:val="COE_Abstract"/>
    <w:link w:val="COEAbstractChar"/>
    <w:rsid w:val="009525C0"/>
    <w:pPr>
      <w:spacing w:before="120" w:after="120"/>
      <w:jc w:val="left"/>
    </w:pPr>
    <w:rPr>
      <w:rFonts w:ascii="Verdana" w:eastAsia="Times New Roman" w:hAnsi="Verdana"/>
      <w:sz w:val="20"/>
      <w:szCs w:val="20"/>
      <w:lang w:val="fr-FR"/>
    </w:rPr>
  </w:style>
  <w:style w:type="character" w:customStyle="1" w:styleId="COEAbstractChar">
    <w:name w:val="COE_Abstract Char"/>
    <w:link w:val="COEAbstract"/>
    <w:rsid w:val="009525C0"/>
    <w:rPr>
      <w:rFonts w:ascii="Verdana" w:eastAsia="Times New Roman" w:hAnsi="Verdana"/>
      <w:sz w:val="20"/>
      <w:szCs w:val="20"/>
      <w:lang w:val="fr-FR"/>
    </w:rPr>
  </w:style>
  <w:style w:type="paragraph" w:customStyle="1" w:styleId="COEBullet">
    <w:name w:val="COE_Bullet"/>
    <w:basedOn w:val="Normlny"/>
    <w:rsid w:val="009525C0"/>
    <w:pPr>
      <w:numPr>
        <w:numId w:val="2"/>
      </w:numPr>
      <w:spacing w:after="60"/>
    </w:pPr>
    <w:rPr>
      <w:rFonts w:ascii="Arial" w:hAnsi="Arial"/>
      <w:sz w:val="20"/>
      <w:lang w:val="fr-FR" w:eastAsia="fr-FR"/>
    </w:rPr>
  </w:style>
  <w:style w:type="paragraph" w:customStyle="1" w:styleId="COEDate">
    <w:name w:val="COE_Date"/>
    <w:next w:val="Normlny"/>
    <w:rsid w:val="009525C0"/>
    <w:pPr>
      <w:spacing w:before="120" w:after="120"/>
      <w:jc w:val="left"/>
    </w:pPr>
    <w:rPr>
      <w:rFonts w:ascii="Verdana" w:eastAsia="Times New Roman" w:hAnsi="Verdana"/>
      <w:b/>
      <w:color w:val="808080"/>
      <w:sz w:val="20"/>
      <w:szCs w:val="22"/>
      <w:lang w:val="en-US" w:eastAsia="fr-FR"/>
    </w:rPr>
  </w:style>
  <w:style w:type="paragraph" w:customStyle="1" w:styleId="COEFootnote">
    <w:name w:val="COE_Footnote"/>
    <w:basedOn w:val="Normlny"/>
    <w:next w:val="Normlny"/>
    <w:rsid w:val="009525C0"/>
    <w:pPr>
      <w:spacing w:before="60" w:after="60"/>
    </w:pPr>
    <w:rPr>
      <w:rFonts w:ascii="Arial" w:hAnsi="Arial"/>
      <w:i/>
      <w:sz w:val="20"/>
      <w:lang w:val="fr-FR" w:eastAsia="fr-FR"/>
    </w:rPr>
  </w:style>
  <w:style w:type="paragraph" w:customStyle="1" w:styleId="COEHeading4">
    <w:name w:val="COE_Heading4"/>
    <w:basedOn w:val="Normlny"/>
    <w:next w:val="Normlny"/>
    <w:rsid w:val="009525C0"/>
    <w:pPr>
      <w:numPr>
        <w:ilvl w:val="3"/>
        <w:numId w:val="3"/>
      </w:numPr>
    </w:pPr>
    <w:rPr>
      <w:rFonts w:ascii="Arial" w:hAnsi="Arial"/>
      <w:sz w:val="20"/>
      <w:lang w:val="fr-FR" w:eastAsia="fr-FR"/>
    </w:rPr>
  </w:style>
  <w:style w:type="paragraph" w:customStyle="1" w:styleId="COEIMGPROTECTED">
    <w:name w:val="COE_IMG_PROTECTED"/>
    <w:basedOn w:val="Normlny"/>
    <w:rsid w:val="009525C0"/>
    <w:pPr>
      <w:jc w:val="center"/>
    </w:pPr>
    <w:rPr>
      <w:rFonts w:ascii="Arial" w:hAnsi="Arial"/>
      <w:sz w:val="20"/>
      <w:lang w:val="fr-FR" w:eastAsia="fr-FR"/>
    </w:rPr>
  </w:style>
  <w:style w:type="paragraph" w:customStyle="1" w:styleId="COEInconnu">
    <w:name w:val="COE_Inconnu"/>
    <w:basedOn w:val="COEType"/>
    <w:rsid w:val="009525C0"/>
    <w:pPr>
      <w:spacing w:before="120"/>
    </w:pPr>
    <w:rPr>
      <w:i/>
      <w:color w:val="99CC00"/>
      <w:sz w:val="24"/>
    </w:rPr>
  </w:style>
  <w:style w:type="paragraph" w:customStyle="1" w:styleId="COELegende">
    <w:name w:val="COE_Legende"/>
    <w:basedOn w:val="Normlny"/>
    <w:rsid w:val="009525C0"/>
    <w:rPr>
      <w:rFonts w:ascii="Arial" w:hAnsi="Arial"/>
      <w:i/>
      <w:color w:val="999999"/>
      <w:sz w:val="20"/>
      <w:lang w:val="fr-FR" w:eastAsia="fr-FR"/>
    </w:rPr>
  </w:style>
  <w:style w:type="paragraph" w:customStyle="1" w:styleId="COELignes">
    <w:name w:val="COE_Lignes"/>
    <w:basedOn w:val="Normlny"/>
    <w:rsid w:val="009525C0"/>
    <w:rPr>
      <w:rFonts w:ascii="Arial" w:hAnsi="Arial"/>
      <w:sz w:val="20"/>
      <w:lang w:val="en-US" w:eastAsia="en-US"/>
    </w:rPr>
  </w:style>
  <w:style w:type="paragraph" w:customStyle="1" w:styleId="COEList">
    <w:name w:val="COE_List"/>
    <w:basedOn w:val="Normlny"/>
    <w:rsid w:val="009525C0"/>
    <w:pPr>
      <w:spacing w:after="60"/>
    </w:pPr>
    <w:rPr>
      <w:rFonts w:ascii="Arial" w:hAnsi="Arial"/>
      <w:sz w:val="20"/>
      <w:lang w:val="fr-FR" w:eastAsia="fr-FR"/>
    </w:rPr>
  </w:style>
  <w:style w:type="paragraph" w:customStyle="1" w:styleId="COEMedium">
    <w:name w:val="COE_Medium"/>
    <w:rsid w:val="009525C0"/>
    <w:pPr>
      <w:spacing w:before="120" w:after="60"/>
    </w:pPr>
    <w:rPr>
      <w:rFonts w:ascii="Verdana" w:eastAsia="Times New Roman" w:hAnsi="Verdana"/>
      <w:b/>
      <w:lang w:val="fr-FR" w:eastAsia="fr-FR"/>
    </w:rPr>
  </w:style>
  <w:style w:type="paragraph" w:customStyle="1" w:styleId="COESource">
    <w:name w:val="COE_Source"/>
    <w:basedOn w:val="Normlny"/>
    <w:rsid w:val="009525C0"/>
    <w:rPr>
      <w:rFonts w:ascii="Arial" w:hAnsi="Arial"/>
      <w:sz w:val="18"/>
      <w:szCs w:val="18"/>
      <w:lang w:val="fr-FR" w:eastAsia="fr-FR"/>
    </w:rPr>
  </w:style>
  <w:style w:type="paragraph" w:customStyle="1" w:styleId="COESousTitre">
    <w:name w:val="COE_SousTitre"/>
    <w:next w:val="Normlny"/>
    <w:link w:val="COESousTitreChar"/>
    <w:rsid w:val="009525C0"/>
    <w:pPr>
      <w:spacing w:before="240" w:after="120"/>
      <w:jc w:val="left"/>
    </w:pPr>
    <w:rPr>
      <w:rFonts w:ascii="Verdana" w:eastAsia="Times New Roman" w:hAnsi="Verdana"/>
      <w:sz w:val="28"/>
      <w:szCs w:val="28"/>
      <w:lang w:val="fr-FR" w:eastAsia="fr-FR"/>
    </w:rPr>
  </w:style>
  <w:style w:type="character" w:customStyle="1" w:styleId="COESousTitreChar">
    <w:name w:val="COE_SousTitre Char"/>
    <w:link w:val="COESousTitre"/>
    <w:rsid w:val="009525C0"/>
    <w:rPr>
      <w:rFonts w:ascii="Verdana" w:eastAsia="Times New Roman" w:hAnsi="Verdana"/>
      <w:sz w:val="28"/>
      <w:szCs w:val="28"/>
      <w:lang w:val="fr-FR" w:eastAsia="fr-FR"/>
    </w:rPr>
  </w:style>
  <w:style w:type="table" w:styleId="Mriekatabuky">
    <w:name w:val="Table Grid"/>
    <w:basedOn w:val="Normlnatabuka"/>
    <w:uiPriority w:val="59"/>
    <w:rsid w:val="009525C0"/>
    <w:pPr>
      <w:jc w:val="left"/>
    </w:pPr>
    <w:rPr>
      <w:rFonts w:eastAsia="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Obsah1">
    <w:name w:val="toc 1"/>
    <w:basedOn w:val="Normlny"/>
    <w:next w:val="Normlny"/>
    <w:autoRedefine/>
    <w:uiPriority w:val="39"/>
    <w:rsid w:val="009525C0"/>
    <w:pPr>
      <w:tabs>
        <w:tab w:val="left" w:pos="-709"/>
        <w:tab w:val="right" w:leader="dot" w:pos="9639"/>
      </w:tabs>
    </w:pPr>
    <w:rPr>
      <w:rFonts w:ascii="Arial" w:hAnsi="Arial" w:cs="Arial"/>
      <w:b/>
      <w:noProof/>
      <w:sz w:val="20"/>
      <w:lang w:val="en-US" w:eastAsia="fr-FR"/>
    </w:rPr>
  </w:style>
  <w:style w:type="paragraph" w:styleId="Obsah2">
    <w:name w:val="toc 2"/>
    <w:basedOn w:val="Normlny"/>
    <w:next w:val="Normlny"/>
    <w:autoRedefine/>
    <w:uiPriority w:val="39"/>
    <w:rsid w:val="009525C0"/>
    <w:pPr>
      <w:tabs>
        <w:tab w:val="left" w:pos="709"/>
        <w:tab w:val="right" w:leader="dot" w:pos="9639"/>
      </w:tabs>
      <w:spacing w:line="360" w:lineRule="auto"/>
    </w:pPr>
    <w:rPr>
      <w:rFonts w:ascii="Arial" w:hAnsi="Arial"/>
      <w:sz w:val="20"/>
      <w:lang w:val="fr-FR" w:eastAsia="fr-FR"/>
    </w:rPr>
  </w:style>
  <w:style w:type="paragraph" w:styleId="Obsah3">
    <w:name w:val="toc 3"/>
    <w:basedOn w:val="Normlny"/>
    <w:next w:val="Normlny"/>
    <w:autoRedefine/>
    <w:uiPriority w:val="39"/>
    <w:rsid w:val="009525C0"/>
    <w:pPr>
      <w:tabs>
        <w:tab w:val="left" w:pos="-1701"/>
        <w:tab w:val="left" w:pos="1276"/>
        <w:tab w:val="right" w:leader="dot" w:pos="9639"/>
      </w:tabs>
      <w:ind w:left="709"/>
    </w:pPr>
    <w:rPr>
      <w:rFonts w:ascii="Arial" w:hAnsi="Arial"/>
      <w:sz w:val="20"/>
      <w:lang w:val="fr-FR" w:eastAsia="fr-FR"/>
    </w:rPr>
  </w:style>
  <w:style w:type="paragraph" w:styleId="Obsah4">
    <w:name w:val="toc 4"/>
    <w:basedOn w:val="Normlny"/>
    <w:next w:val="Normlny"/>
    <w:autoRedefine/>
    <w:semiHidden/>
    <w:rsid w:val="009525C0"/>
    <w:pPr>
      <w:ind w:left="600"/>
    </w:pPr>
    <w:rPr>
      <w:rFonts w:ascii="Arial" w:hAnsi="Arial"/>
      <w:sz w:val="20"/>
      <w:lang w:val="fr-FR" w:eastAsia="fr-FR"/>
    </w:rPr>
  </w:style>
  <w:style w:type="paragraph" w:customStyle="1" w:styleId="Style1">
    <w:name w:val="Style1"/>
    <w:basedOn w:val="COEHeading1"/>
    <w:autoRedefine/>
    <w:rsid w:val="009525C0"/>
    <w:rPr>
      <w:sz w:val="28"/>
    </w:rPr>
  </w:style>
  <w:style w:type="paragraph" w:customStyle="1" w:styleId="StyleCMAuthorGray-50">
    <w:name w:val="Style CM_Author + Gray-50%"/>
    <w:basedOn w:val="CMAuthor"/>
    <w:autoRedefine/>
    <w:rsid w:val="009525C0"/>
    <w:rPr>
      <w:bCs/>
      <w:iCs/>
      <w:color w:val="808080"/>
    </w:rPr>
  </w:style>
  <w:style w:type="paragraph" w:customStyle="1" w:styleId="Box">
    <w:name w:val="Box"/>
    <w:basedOn w:val="Normlny"/>
    <w:next w:val="Zkladntext"/>
    <w:link w:val="BoxChar"/>
    <w:rsid w:val="009525C0"/>
    <w:pPr>
      <w:pBdr>
        <w:top w:val="single" w:sz="4" w:space="1" w:color="auto"/>
        <w:left w:val="single" w:sz="4" w:space="4" w:color="auto"/>
        <w:bottom w:val="single" w:sz="4" w:space="1" w:color="auto"/>
        <w:right w:val="single" w:sz="4" w:space="4" w:color="auto"/>
      </w:pBdr>
    </w:pPr>
    <w:rPr>
      <w:rFonts w:ascii="Arial" w:hAnsi="Arial"/>
      <w:b/>
      <w:i/>
      <w:sz w:val="20"/>
      <w:lang w:val="en-GB" w:eastAsia="en-GB"/>
    </w:rPr>
  </w:style>
  <w:style w:type="character" w:customStyle="1" w:styleId="BoxChar">
    <w:name w:val="Box Char"/>
    <w:link w:val="Box"/>
    <w:rsid w:val="009525C0"/>
    <w:rPr>
      <w:rFonts w:ascii="Arial" w:eastAsia="Times New Roman" w:hAnsi="Arial"/>
      <w:b/>
      <w:i/>
      <w:sz w:val="20"/>
      <w:lang w:val="en-GB" w:eastAsia="en-GB"/>
    </w:rPr>
  </w:style>
  <w:style w:type="paragraph" w:customStyle="1" w:styleId="Outline1stLevelChar">
    <w:name w:val="Outline 1st Level Char"/>
    <w:basedOn w:val="Normlny"/>
    <w:next w:val="Zkladntext"/>
    <w:link w:val="Outline1stLevelCharChar"/>
    <w:rsid w:val="009525C0"/>
    <w:rPr>
      <w:rFonts w:ascii="Helvetica" w:hAnsi="Helvetica" w:cs="Arial"/>
      <w:b/>
      <w:sz w:val="22"/>
      <w:lang w:val="en-GB" w:eastAsia="fr-FR"/>
    </w:rPr>
  </w:style>
  <w:style w:type="character" w:customStyle="1" w:styleId="Outline1stLevelCharChar">
    <w:name w:val="Outline 1st Level Char Char"/>
    <w:link w:val="Outline1stLevelChar"/>
    <w:rsid w:val="009525C0"/>
    <w:rPr>
      <w:rFonts w:ascii="Helvetica" w:eastAsia="Times New Roman" w:hAnsi="Helvetica" w:cs="Arial"/>
      <w:b/>
      <w:sz w:val="22"/>
      <w:lang w:val="en-GB" w:eastAsia="fr-FR"/>
    </w:rPr>
  </w:style>
  <w:style w:type="paragraph" w:customStyle="1" w:styleId="Outline2ndLevelChar">
    <w:name w:val="Outline 2nd Level Char"/>
    <w:basedOn w:val="Outline1stLevelChar"/>
    <w:next w:val="Zkladntext"/>
    <w:link w:val="Outline2ndLevelCharChar"/>
    <w:rsid w:val="009525C0"/>
    <w:rPr>
      <w:rFonts w:ascii="Arial" w:hAnsi="Arial"/>
      <w:i/>
      <w:szCs w:val="22"/>
    </w:rPr>
  </w:style>
  <w:style w:type="character" w:customStyle="1" w:styleId="Outline2ndLevelCharChar">
    <w:name w:val="Outline 2nd Level Char Char"/>
    <w:link w:val="Outline2ndLevelChar"/>
    <w:rsid w:val="009525C0"/>
    <w:rPr>
      <w:rFonts w:ascii="Arial" w:eastAsia="Times New Roman" w:hAnsi="Arial" w:cs="Arial"/>
      <w:b/>
      <w:i/>
      <w:sz w:val="22"/>
      <w:szCs w:val="22"/>
      <w:lang w:val="en-GB" w:eastAsia="fr-FR"/>
    </w:rPr>
  </w:style>
  <w:style w:type="paragraph" w:customStyle="1" w:styleId="Outline3rdLevelChar">
    <w:name w:val="Outline 3rd Level Char"/>
    <w:basedOn w:val="Normlny"/>
    <w:next w:val="Zkladntext"/>
    <w:link w:val="Outline3rdLevelCharChar"/>
    <w:rsid w:val="009525C0"/>
    <w:pPr>
      <w:tabs>
        <w:tab w:val="left" w:pos="709"/>
      </w:tabs>
      <w:ind w:left="1418" w:hanging="1418"/>
    </w:pPr>
    <w:rPr>
      <w:rFonts w:ascii="Arial" w:hAnsi="Arial" w:cs="Arial"/>
      <w:b/>
      <w:i/>
      <w:sz w:val="20"/>
      <w:szCs w:val="22"/>
      <w:lang w:val="en-GB" w:eastAsia="fr-FR"/>
    </w:rPr>
  </w:style>
  <w:style w:type="character" w:customStyle="1" w:styleId="Outline3rdLevelCharChar">
    <w:name w:val="Outline 3rd Level Char Char"/>
    <w:link w:val="Outline3rdLevelChar"/>
    <w:rsid w:val="009525C0"/>
    <w:rPr>
      <w:rFonts w:ascii="Arial" w:eastAsia="Times New Roman" w:hAnsi="Arial" w:cs="Arial"/>
      <w:b/>
      <w:i/>
      <w:sz w:val="20"/>
      <w:szCs w:val="22"/>
      <w:lang w:val="en-GB" w:eastAsia="fr-FR"/>
    </w:rPr>
  </w:style>
  <w:style w:type="paragraph" w:customStyle="1" w:styleId="Outline4thLevel">
    <w:name w:val="Outline 4th Level"/>
    <w:basedOn w:val="Normlny"/>
    <w:next w:val="Zkladntext"/>
    <w:rsid w:val="009525C0"/>
    <w:pPr>
      <w:tabs>
        <w:tab w:val="left" w:pos="709"/>
        <w:tab w:val="left" w:pos="1134"/>
        <w:tab w:val="left" w:pos="1701"/>
      </w:tabs>
      <w:ind w:left="1701" w:hanging="1701"/>
    </w:pPr>
    <w:rPr>
      <w:rFonts w:ascii="Arial" w:hAnsi="Arial" w:cs="Arial"/>
      <w:b/>
      <w:i/>
      <w:sz w:val="20"/>
      <w:szCs w:val="22"/>
      <w:lang w:val="en-GB" w:eastAsia="fr-FR"/>
    </w:rPr>
  </w:style>
  <w:style w:type="paragraph" w:customStyle="1" w:styleId="OutlineIndent">
    <w:name w:val="Outline Indent"/>
    <w:basedOn w:val="Zkladntext"/>
    <w:rsid w:val="009525C0"/>
  </w:style>
  <w:style w:type="paragraph" w:customStyle="1" w:styleId="Outline1stLevel">
    <w:name w:val="Outline 1st Level"/>
    <w:basedOn w:val="Normlny"/>
    <w:next w:val="Zkladntext"/>
    <w:rsid w:val="009525C0"/>
    <w:rPr>
      <w:rFonts w:ascii="Arial" w:hAnsi="Arial" w:cs="Arial"/>
      <w:b/>
      <w:sz w:val="20"/>
      <w:szCs w:val="22"/>
      <w:lang w:val="en-GB" w:eastAsia="fr-FR"/>
    </w:rPr>
  </w:style>
  <w:style w:type="paragraph" w:customStyle="1" w:styleId="Outline2ndLevel">
    <w:name w:val="Outline 2nd Level"/>
    <w:basedOn w:val="Outline1stLevel"/>
    <w:next w:val="Zkladntext"/>
    <w:rsid w:val="009525C0"/>
    <w:rPr>
      <w:i/>
    </w:rPr>
  </w:style>
  <w:style w:type="paragraph" w:customStyle="1" w:styleId="Outline3rdLevel">
    <w:name w:val="Outline 3rd Level"/>
    <w:basedOn w:val="Normlny"/>
    <w:next w:val="Zkladntext"/>
    <w:rsid w:val="009525C0"/>
    <w:pPr>
      <w:tabs>
        <w:tab w:val="left" w:pos="709"/>
      </w:tabs>
      <w:ind w:left="1418" w:hanging="1418"/>
    </w:pPr>
    <w:rPr>
      <w:rFonts w:ascii="Arial" w:hAnsi="Arial" w:cs="Arial"/>
      <w:b/>
      <w:i/>
      <w:sz w:val="20"/>
      <w:szCs w:val="22"/>
      <w:lang w:val="en-GB" w:eastAsia="fr-FR"/>
    </w:rPr>
  </w:style>
  <w:style w:type="character" w:customStyle="1" w:styleId="prvanaslovvelika">
    <w:name w:val="prvanaslovvelika"/>
    <w:rsid w:val="009525C0"/>
    <w:rPr>
      <w:sz w:val="27"/>
      <w:szCs w:val="27"/>
    </w:rPr>
  </w:style>
  <w:style w:type="character" w:styleId="Zvraznenie">
    <w:name w:val="Emphasis"/>
    <w:qFormat/>
    <w:rsid w:val="009525C0"/>
    <w:rPr>
      <w:i/>
      <w:iCs/>
    </w:rPr>
  </w:style>
  <w:style w:type="character" w:customStyle="1" w:styleId="tw4winInternal">
    <w:name w:val="tw4winInternal"/>
    <w:rsid w:val="009525C0"/>
    <w:rPr>
      <w:noProof/>
      <w:color w:val="FF0000"/>
    </w:rPr>
  </w:style>
  <w:style w:type="character" w:customStyle="1" w:styleId="COEHeading3Char">
    <w:name w:val="COE_Heading3 Char"/>
    <w:rsid w:val="009525C0"/>
    <w:rPr>
      <w:rFonts w:ascii="Arial" w:hAnsi="Arial"/>
      <w:i/>
      <w:szCs w:val="24"/>
      <w:lang w:val="fr-FR" w:eastAsia="ar-SA" w:bidi="ar-SA"/>
    </w:rPr>
  </w:style>
  <w:style w:type="character" w:customStyle="1" w:styleId="WW8Num5z0">
    <w:name w:val="WW8Num5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Caractredenotedebasdepage">
    <w:name w:val="Caractère de note de bas de page"/>
    <w:rsid w:val="009525C0"/>
    <w:rPr>
      <w:vertAlign w:val="superscript"/>
    </w:rPr>
  </w:style>
  <w:style w:type="paragraph" w:customStyle="1" w:styleId="CarCharCarCharCarCharCarCharCar">
    <w:name w:val="Car Char Car Char Car Char Car Char Car"/>
    <w:basedOn w:val="Normlny"/>
    <w:rsid w:val="009525C0"/>
    <w:pPr>
      <w:autoSpaceDE w:val="0"/>
      <w:autoSpaceDN w:val="0"/>
      <w:spacing w:after="160" w:line="240" w:lineRule="exact"/>
    </w:pPr>
    <w:rPr>
      <w:rFonts w:ascii="Arial" w:hAnsi="Arial" w:cs="Arial"/>
      <w:sz w:val="20"/>
      <w:szCs w:val="20"/>
      <w:lang w:val="en-US" w:eastAsia="en-US"/>
    </w:rPr>
  </w:style>
  <w:style w:type="paragraph" w:customStyle="1" w:styleId="PR">
    <w:name w:val="PR"/>
    <w:rsid w:val="009525C0"/>
    <w:pPr>
      <w:widowControl w:val="0"/>
      <w:tabs>
        <w:tab w:val="left" w:pos="0"/>
        <w:tab w:val="left" w:pos="708"/>
        <w:tab w:val="left" w:pos="991"/>
        <w:tab w:val="left" w:pos="1417"/>
      </w:tabs>
      <w:suppressAutoHyphens/>
    </w:pPr>
    <w:rPr>
      <w:rFonts w:ascii="Courier" w:eastAsia="Times New Roman" w:hAnsi="Courier"/>
      <w:snapToGrid w:val="0"/>
      <w:spacing w:val="-3"/>
      <w:szCs w:val="20"/>
      <w:lang w:val="fr-FR"/>
    </w:rPr>
  </w:style>
  <w:style w:type="paragraph" w:styleId="Zarkazkladnhotextu3">
    <w:name w:val="Body Text Indent 3"/>
    <w:basedOn w:val="Normlny"/>
    <w:link w:val="Zarkazkladnhotextu3Char"/>
    <w:rsid w:val="009525C0"/>
    <w:pPr>
      <w:tabs>
        <w:tab w:val="left" w:pos="426"/>
      </w:tabs>
      <w:suppressAutoHyphens/>
      <w:ind w:left="426" w:hanging="426"/>
      <w:jc w:val="both"/>
    </w:pPr>
    <w:rPr>
      <w:rFonts w:ascii="Arial" w:hAnsi="Arial"/>
      <w:spacing w:val="-3"/>
      <w:sz w:val="20"/>
      <w:szCs w:val="20"/>
      <w:lang w:val="en-GB" w:eastAsia="en-US"/>
    </w:rPr>
  </w:style>
  <w:style w:type="character" w:customStyle="1" w:styleId="Zarkazkladnhotextu3Char">
    <w:name w:val="Zarážka základného textu 3 Char"/>
    <w:basedOn w:val="Predvolenpsmoodseku"/>
    <w:link w:val="Zarkazkladnhotextu3"/>
    <w:rsid w:val="009525C0"/>
    <w:rPr>
      <w:rFonts w:ascii="Arial" w:eastAsia="Times New Roman" w:hAnsi="Arial"/>
      <w:spacing w:val="-3"/>
      <w:sz w:val="20"/>
      <w:szCs w:val="20"/>
      <w:lang w:val="en-GB"/>
    </w:rPr>
  </w:style>
  <w:style w:type="paragraph" w:customStyle="1" w:styleId="Themis">
    <w:name w:val="Themis"/>
    <w:basedOn w:val="Normlny"/>
    <w:rsid w:val="009525C0"/>
    <w:pPr>
      <w:jc w:val="both"/>
    </w:pPr>
    <w:rPr>
      <w:rFonts w:ascii="Arial" w:hAnsi="Arial"/>
      <w:snapToGrid w:val="0"/>
      <w:sz w:val="20"/>
      <w:szCs w:val="20"/>
      <w:lang w:val="en-GB" w:eastAsia="en-US"/>
    </w:rPr>
  </w:style>
  <w:style w:type="paragraph" w:customStyle="1" w:styleId="Document">
    <w:name w:val="Document"/>
    <w:rsid w:val="009525C0"/>
    <w:pPr>
      <w:widowControl w:val="0"/>
      <w:tabs>
        <w:tab w:val="left" w:pos="-720"/>
      </w:tabs>
      <w:suppressAutoHyphens/>
      <w:jc w:val="center"/>
    </w:pPr>
    <w:rPr>
      <w:rFonts w:ascii="Times Roman" w:eastAsia="Times New Roman" w:hAnsi="Times Roman"/>
      <w:snapToGrid w:val="0"/>
      <w:szCs w:val="20"/>
      <w:lang w:val="fr-FR"/>
    </w:rPr>
  </w:style>
  <w:style w:type="paragraph" w:customStyle="1" w:styleId="schoolbook">
    <w:name w:val="schoolbook"/>
    <w:rsid w:val="009525C0"/>
    <w:pPr>
      <w:widowControl w:val="0"/>
      <w:tabs>
        <w:tab w:val="left" w:pos="-1440"/>
        <w:tab w:val="left" w:pos="-720"/>
      </w:tabs>
      <w:suppressAutoHyphens/>
    </w:pPr>
    <w:rPr>
      <w:rFonts w:eastAsia="Times New Roman"/>
      <w:snapToGrid w:val="0"/>
      <w:spacing w:val="-2"/>
      <w:sz w:val="22"/>
      <w:szCs w:val="20"/>
      <w:lang w:val="en-US"/>
    </w:rPr>
  </w:style>
  <w:style w:type="paragraph" w:customStyle="1" w:styleId="DefaultParagraphFontChar">
    <w:name w:val="Default Paragraph Font Char"/>
    <w:aliases w:val="Char Char Car Char Car Char Car Char Car Char Car Char Car Char Char Char Char Car Char Car Char Char"/>
    <w:basedOn w:val="Normlny"/>
    <w:rsid w:val="009525C0"/>
    <w:pPr>
      <w:spacing w:before="100" w:beforeAutospacing="1" w:after="100" w:afterAutospacing="1"/>
      <w:jc w:val="both"/>
    </w:pPr>
    <w:rPr>
      <w:rFonts w:ascii="Arial" w:hAnsi="Arial"/>
      <w:snapToGrid w:val="0"/>
      <w:sz w:val="20"/>
      <w:lang w:val="en-US" w:eastAsia="fr-FR"/>
    </w:rPr>
  </w:style>
  <w:style w:type="paragraph" w:styleId="Obyajntext">
    <w:name w:val="Plain Text"/>
    <w:basedOn w:val="Normlny"/>
    <w:link w:val="ObyajntextChar"/>
    <w:rsid w:val="009525C0"/>
    <w:pPr>
      <w:jc w:val="both"/>
    </w:pPr>
    <w:rPr>
      <w:rFonts w:ascii="Courier New" w:hAnsi="Courier New"/>
      <w:sz w:val="20"/>
      <w:szCs w:val="20"/>
      <w:lang w:val="en-GB" w:eastAsia="en-US"/>
    </w:rPr>
  </w:style>
  <w:style w:type="character" w:customStyle="1" w:styleId="ObyajntextChar">
    <w:name w:val="Obyčajný text Char"/>
    <w:basedOn w:val="Predvolenpsmoodseku"/>
    <w:link w:val="Obyajntext"/>
    <w:rsid w:val="009525C0"/>
    <w:rPr>
      <w:rFonts w:ascii="Courier New" w:eastAsia="Times New Roman" w:hAnsi="Courier New"/>
      <w:sz w:val="20"/>
      <w:szCs w:val="20"/>
      <w:lang w:val="en-GB"/>
    </w:rPr>
  </w:style>
  <w:style w:type="paragraph" w:customStyle="1" w:styleId="CarCharCarCharCarCarCharCarCarChar">
    <w:name w:val="Car Char Car Char Car Car Char Car Car Char"/>
    <w:basedOn w:val="Normlny"/>
    <w:rsid w:val="009525C0"/>
    <w:pPr>
      <w:spacing w:after="160" w:line="240" w:lineRule="exact"/>
    </w:pPr>
    <w:rPr>
      <w:rFonts w:ascii="Arial" w:hAnsi="Arial" w:cs="Arial"/>
      <w:sz w:val="20"/>
      <w:szCs w:val="20"/>
      <w:lang w:val="en-US" w:eastAsia="en-US"/>
    </w:rPr>
  </w:style>
  <w:style w:type="paragraph" w:customStyle="1" w:styleId="CarCharCar">
    <w:name w:val="Car Char Car"/>
    <w:basedOn w:val="Normlny"/>
    <w:rsid w:val="009525C0"/>
    <w:pPr>
      <w:spacing w:after="160" w:line="240" w:lineRule="exact"/>
    </w:pPr>
    <w:rPr>
      <w:rFonts w:ascii="Arial" w:hAnsi="Arial" w:cs="Arial"/>
      <w:sz w:val="20"/>
      <w:szCs w:val="20"/>
      <w:lang w:val="en-US" w:eastAsia="en-US"/>
    </w:rPr>
  </w:style>
  <w:style w:type="paragraph" w:customStyle="1" w:styleId="CharCharCarCharCarCharCarCharCar">
    <w:name w:val="Char Char Car Char Car Char Car Char Car"/>
    <w:basedOn w:val="Normlny"/>
    <w:rsid w:val="009525C0"/>
    <w:pPr>
      <w:autoSpaceDE w:val="0"/>
      <w:autoSpaceDN w:val="0"/>
      <w:spacing w:after="160" w:line="240" w:lineRule="exact"/>
    </w:pPr>
    <w:rPr>
      <w:rFonts w:ascii="Arial" w:hAnsi="Arial" w:cs="Arial"/>
      <w:sz w:val="20"/>
      <w:szCs w:val="20"/>
      <w:lang w:val="en-US" w:eastAsia="en-US"/>
    </w:rPr>
  </w:style>
  <w:style w:type="paragraph" w:customStyle="1" w:styleId="CharChar">
    <w:name w:val="Char Char"/>
    <w:basedOn w:val="Normlny"/>
    <w:rsid w:val="009525C0"/>
    <w:pPr>
      <w:autoSpaceDE w:val="0"/>
      <w:autoSpaceDN w:val="0"/>
      <w:spacing w:after="160" w:line="240" w:lineRule="exact"/>
    </w:pPr>
    <w:rPr>
      <w:rFonts w:ascii="Arial" w:hAnsi="Arial" w:cs="Arial"/>
      <w:sz w:val="20"/>
      <w:szCs w:val="20"/>
      <w:lang w:val="en-US" w:eastAsia="en-US"/>
    </w:rPr>
  </w:style>
  <w:style w:type="paragraph" w:customStyle="1" w:styleId="traduction">
    <w:name w:val="traduction"/>
    <w:basedOn w:val="Hlavika"/>
    <w:rsid w:val="009525C0"/>
    <w:pPr>
      <w:tabs>
        <w:tab w:val="clear" w:pos="4536"/>
        <w:tab w:val="clear" w:pos="9072"/>
      </w:tabs>
    </w:pPr>
    <w:rPr>
      <w:szCs w:val="20"/>
      <w:lang w:val="fr-FR" w:eastAsia="fr-FR"/>
    </w:rPr>
  </w:style>
  <w:style w:type="paragraph" w:customStyle="1" w:styleId="DefaultParagraphFontCharCharCharCarCharCar">
    <w:name w:val="Default Paragraph Font Char Char Char Car Char Car"/>
    <w:aliases w:val=" Char Char Car Char Car Char Car Char Car Char Char Char Char Car Char Car"/>
    <w:basedOn w:val="Normlny"/>
    <w:rsid w:val="009525C0"/>
    <w:pPr>
      <w:autoSpaceDE w:val="0"/>
      <w:autoSpaceDN w:val="0"/>
      <w:spacing w:after="160" w:line="240" w:lineRule="exact"/>
    </w:pPr>
    <w:rPr>
      <w:rFonts w:ascii="Arial" w:hAnsi="Arial" w:cs="Arial"/>
      <w:sz w:val="20"/>
      <w:szCs w:val="20"/>
      <w:lang w:val="en-US" w:eastAsia="en-US"/>
    </w:rPr>
  </w:style>
  <w:style w:type="character" w:customStyle="1" w:styleId="style11">
    <w:name w:val="style11"/>
    <w:rsid w:val="009525C0"/>
    <w:rPr>
      <w:rFonts w:ascii="Verdana" w:hAnsi="Verdana" w:hint="default"/>
    </w:rPr>
  </w:style>
  <w:style w:type="paragraph" w:customStyle="1" w:styleId="CharCharCharCharCharChar">
    <w:name w:val="Char Char Char Char Char Char"/>
    <w:basedOn w:val="Normlny"/>
    <w:rsid w:val="009525C0"/>
    <w:pPr>
      <w:autoSpaceDE w:val="0"/>
      <w:autoSpaceDN w:val="0"/>
      <w:spacing w:after="160" w:line="240" w:lineRule="exact"/>
    </w:pPr>
    <w:rPr>
      <w:rFonts w:ascii="Arial" w:hAnsi="Arial" w:cs="Arial"/>
      <w:sz w:val="20"/>
      <w:szCs w:val="20"/>
      <w:lang w:val="en-US" w:eastAsia="en-US"/>
    </w:rPr>
  </w:style>
  <w:style w:type="character" w:customStyle="1" w:styleId="FootnoteTextChar1CharCharCharChar">
    <w:name w:val="Footnote Text Char1 Char Char Char Char"/>
    <w:aliases w:val="Footnote Text Char Char1 Char Char Char Char,Footnote Text Char2 Char1 Char Char Char Char Char,Footnote Text Char1 Char1,Footnote Text Char Char Char1,Footnote Text Char1 Char Char Char1"/>
    <w:rsid w:val="009525C0"/>
    <w:rPr>
      <w:rFonts w:ascii="Arial" w:hAnsi="Arial"/>
      <w:sz w:val="18"/>
      <w:szCs w:val="24"/>
      <w:lang w:val="en-GB" w:eastAsia="fr-FR" w:bidi="ar-SA"/>
    </w:rPr>
  </w:style>
  <w:style w:type="paragraph" w:customStyle="1" w:styleId="Style2">
    <w:name w:val="Style2"/>
    <w:basedOn w:val="Normlny"/>
    <w:autoRedefine/>
    <w:rsid w:val="009525C0"/>
    <w:pPr>
      <w:spacing w:after="60"/>
      <w:ind w:left="540" w:hanging="540"/>
      <w:jc w:val="both"/>
    </w:pPr>
    <w:rPr>
      <w:rFonts w:ascii="Arial" w:eastAsia="MS Mincho" w:hAnsi="Arial" w:cs="Arial"/>
      <w:b/>
      <w:bCs/>
      <w:sz w:val="20"/>
      <w:szCs w:val="20"/>
      <w:lang w:val="en-GB" w:eastAsia="en-US"/>
    </w:rPr>
  </w:style>
  <w:style w:type="paragraph" w:customStyle="1" w:styleId="CharCharChar">
    <w:name w:val="Char Char Char"/>
    <w:basedOn w:val="Normlny"/>
    <w:rsid w:val="009525C0"/>
    <w:pPr>
      <w:autoSpaceDE w:val="0"/>
      <w:autoSpaceDN w:val="0"/>
      <w:spacing w:after="160" w:line="240" w:lineRule="exact"/>
    </w:pPr>
    <w:rPr>
      <w:rFonts w:ascii="Arial" w:hAnsi="Arial" w:cs="Arial"/>
      <w:sz w:val="20"/>
      <w:szCs w:val="20"/>
      <w:lang w:val="en-US" w:eastAsia="en-US"/>
    </w:rPr>
  </w:style>
  <w:style w:type="paragraph" w:customStyle="1" w:styleId="COEDirectory">
    <w:name w:val="COE_Directory"/>
    <w:basedOn w:val="Normlny"/>
    <w:next w:val="COECote"/>
    <w:rsid w:val="009525C0"/>
    <w:pPr>
      <w:jc w:val="both"/>
    </w:pPr>
    <w:rPr>
      <w:rFonts w:ascii="Arial" w:hAnsi="Arial"/>
      <w:color w:val="808080"/>
      <w:sz w:val="20"/>
      <w:lang w:val="en-GB" w:eastAsia="fr-FR"/>
    </w:rPr>
  </w:style>
  <w:style w:type="paragraph" w:customStyle="1" w:styleId="COEIntro">
    <w:name w:val="COE_Intro"/>
    <w:basedOn w:val="Normlny"/>
    <w:rsid w:val="009525C0"/>
    <w:pPr>
      <w:jc w:val="both"/>
    </w:pPr>
    <w:rPr>
      <w:rFonts w:ascii="Arial" w:hAnsi="Arial"/>
      <w:sz w:val="20"/>
      <w:lang w:val="en-GB" w:eastAsia="fr-FR"/>
    </w:rPr>
  </w:style>
  <w:style w:type="paragraph" w:customStyle="1" w:styleId="COESummary">
    <w:name w:val="COE_Summary"/>
    <w:basedOn w:val="Normlny"/>
    <w:rsid w:val="009525C0"/>
    <w:pPr>
      <w:jc w:val="both"/>
    </w:pPr>
    <w:rPr>
      <w:rFonts w:ascii="Arial" w:hAnsi="Arial"/>
      <w:sz w:val="20"/>
      <w:lang w:val="en-GB" w:eastAsia="fr-FR"/>
    </w:rPr>
  </w:style>
  <w:style w:type="paragraph" w:customStyle="1" w:styleId="COETitleSytem">
    <w:name w:val="COE_Title(Sytem)"/>
    <w:basedOn w:val="Normlny"/>
    <w:next w:val="COETitre"/>
    <w:rsid w:val="009525C0"/>
    <w:pPr>
      <w:jc w:val="both"/>
    </w:pPr>
    <w:rPr>
      <w:rFonts w:ascii="Arial" w:hAnsi="Arial"/>
      <w:color w:val="808080"/>
      <w:sz w:val="28"/>
      <w:lang w:val="en-GB" w:eastAsia="fr-FR"/>
    </w:rPr>
  </w:style>
  <w:style w:type="paragraph" w:customStyle="1" w:styleId="dossiergrostitre">
    <w:name w:val="dossiergrostitre"/>
    <w:basedOn w:val="Normlny"/>
    <w:rsid w:val="009525C0"/>
    <w:pPr>
      <w:spacing w:before="100" w:beforeAutospacing="1" w:after="100" w:afterAutospacing="1"/>
    </w:pPr>
    <w:rPr>
      <w:rFonts w:ascii="Verdana" w:hAnsi="Verdana"/>
      <w:b/>
      <w:bCs/>
      <w:color w:val="990000"/>
      <w:sz w:val="36"/>
      <w:szCs w:val="36"/>
      <w:lang w:val="en-US" w:eastAsia="en-US"/>
    </w:rPr>
  </w:style>
  <w:style w:type="character" w:customStyle="1" w:styleId="value">
    <w:name w:val="value"/>
    <w:rsid w:val="009525C0"/>
  </w:style>
  <w:style w:type="character" w:customStyle="1" w:styleId="libtrombi71">
    <w:name w:val="libtrombi71"/>
    <w:rsid w:val="009525C0"/>
    <w:rPr>
      <w:rFonts w:ascii="Verdana" w:hAnsi="Verdana" w:hint="default"/>
      <w:b w:val="0"/>
      <w:bCs w:val="0"/>
      <w:color w:val="305592"/>
      <w:sz w:val="13"/>
      <w:szCs w:val="13"/>
    </w:rPr>
  </w:style>
  <w:style w:type="table" w:customStyle="1" w:styleId="TableGrid2">
    <w:name w:val="Table Grid2"/>
    <w:basedOn w:val="Normlnatabuka"/>
    <w:next w:val="Mriekatabuky"/>
    <w:rsid w:val="009525C0"/>
    <w:pPr>
      <w:widowControl w:val="0"/>
    </w:pPr>
    <w:rPr>
      <w:rFonts w:eastAsia="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Normlnatabuka"/>
    <w:next w:val="Mriekatabuky"/>
    <w:rsid w:val="009525C0"/>
    <w:pPr>
      <w:widowControl w:val="0"/>
    </w:pPr>
    <w:rPr>
      <w:rFonts w:eastAsia="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4">
    <w:name w:val="Char Char4"/>
    <w:semiHidden/>
    <w:locked/>
    <w:rsid w:val="009525C0"/>
    <w:rPr>
      <w:rFonts w:ascii="Arial Black" w:hAnsi="Arial Black"/>
      <w:szCs w:val="24"/>
      <w:lang w:val="en-GB" w:eastAsia="fr-FR" w:bidi="ar-SA"/>
    </w:rPr>
  </w:style>
  <w:style w:type="paragraph" w:customStyle="1" w:styleId="cmmainsubtitle0">
    <w:name w:val="cm_mainsubtitle"/>
    <w:basedOn w:val="Normlny"/>
    <w:rsid w:val="009525C0"/>
    <w:pPr>
      <w:spacing w:before="150"/>
    </w:pPr>
    <w:rPr>
      <w:rFonts w:ascii="Verdana" w:hAnsi="Verdana"/>
      <w:b/>
      <w:bCs/>
      <w:color w:val="013870"/>
      <w:sz w:val="26"/>
      <w:szCs w:val="26"/>
      <w:lang w:val="en-US" w:eastAsia="en-US"/>
    </w:rPr>
  </w:style>
  <w:style w:type="paragraph" w:customStyle="1" w:styleId="cmsubtitle0">
    <w:name w:val="cm_subtitle"/>
    <w:basedOn w:val="Normlny"/>
    <w:rsid w:val="009525C0"/>
    <w:rPr>
      <w:rFonts w:ascii="Verdana" w:hAnsi="Verdana"/>
      <w:color w:val="013870"/>
      <w:sz w:val="20"/>
      <w:szCs w:val="20"/>
      <w:lang w:val="en-US" w:eastAsia="en-US"/>
    </w:rPr>
  </w:style>
  <w:style w:type="paragraph" w:customStyle="1" w:styleId="Num-DocParagraph">
    <w:name w:val="Num-Doc Paragraph"/>
    <w:basedOn w:val="Zkladntext"/>
    <w:rsid w:val="009525C0"/>
  </w:style>
  <w:style w:type="paragraph" w:customStyle="1" w:styleId="einsch0">
    <w:name w:val="einsch0"/>
    <w:basedOn w:val="Pta"/>
    <w:rsid w:val="009525C0"/>
    <w:pPr>
      <w:tabs>
        <w:tab w:val="clear" w:pos="4536"/>
        <w:tab w:val="clear" w:pos="9072"/>
      </w:tabs>
      <w:spacing w:after="80" w:line="300" w:lineRule="atLeast"/>
      <w:ind w:left="400" w:hanging="400"/>
      <w:jc w:val="both"/>
    </w:pPr>
    <w:rPr>
      <w:rFonts w:ascii="Tahoma" w:hAnsi="Tahoma"/>
      <w:sz w:val="22"/>
      <w:szCs w:val="20"/>
      <w:lang w:val="en-GB" w:eastAsia="en-US"/>
    </w:rPr>
  </w:style>
  <w:style w:type="character" w:customStyle="1" w:styleId="COEHeading2Char">
    <w:name w:val="COE_Heading2 Char"/>
    <w:rsid w:val="009525C0"/>
    <w:rPr>
      <w:rFonts w:ascii="Arial" w:hAnsi="Arial"/>
      <w:b/>
      <w:szCs w:val="24"/>
      <w:lang w:val="en-GB" w:eastAsia="en-US" w:bidi="ar-SA"/>
    </w:rPr>
  </w:style>
  <w:style w:type="character" w:customStyle="1" w:styleId="COEHeading1Char1">
    <w:name w:val="COE_Heading1 Char1"/>
    <w:rsid w:val="009525C0"/>
    <w:rPr>
      <w:rFonts w:ascii="Arial" w:hAnsi="Arial"/>
      <w:b/>
      <w:sz w:val="24"/>
      <w:szCs w:val="24"/>
      <w:lang w:val="en-GB" w:eastAsia="fr-FR" w:bidi="ar-SA"/>
    </w:rPr>
  </w:style>
  <w:style w:type="paragraph" w:customStyle="1" w:styleId="Paragraphedeliste1">
    <w:name w:val="Paragraphe de liste1"/>
    <w:basedOn w:val="Normlny"/>
    <w:uiPriority w:val="34"/>
    <w:qFormat/>
    <w:rsid w:val="009525C0"/>
    <w:pPr>
      <w:spacing w:after="200" w:line="276" w:lineRule="auto"/>
      <w:ind w:left="720"/>
      <w:contextualSpacing/>
    </w:pPr>
    <w:rPr>
      <w:rFonts w:ascii="Calibri" w:eastAsia="Calibri" w:hAnsi="Calibri"/>
      <w:sz w:val="22"/>
      <w:szCs w:val="22"/>
      <w:lang w:val="en-US" w:eastAsia="en-US"/>
    </w:rPr>
  </w:style>
  <w:style w:type="paragraph" w:customStyle="1" w:styleId="Listparagraf2">
    <w:name w:val="Listă paragraf2"/>
    <w:basedOn w:val="Normlny"/>
    <w:uiPriority w:val="34"/>
    <w:qFormat/>
    <w:rsid w:val="009525C0"/>
    <w:pPr>
      <w:ind w:left="720"/>
    </w:pPr>
    <w:rPr>
      <w:rFonts w:ascii="Arial" w:hAnsi="Arial"/>
      <w:sz w:val="20"/>
      <w:lang w:val="en-GB" w:eastAsia="en-GB"/>
    </w:rPr>
  </w:style>
  <w:style w:type="paragraph" w:customStyle="1" w:styleId="FootnoteReferenceCharCarCharCharCarCharCarCharCarCharCarCharCharCarCarCharCharCharCharCharCar">
    <w:name w:val="Footnote Reference Char Car Char Char Car Char Car Char Car Char Car Char Char Car Car Char Char Char Char Char Car"/>
    <w:aliases w:val="Footnote Reference Char Car Char Char Car Char Car Char Car Char Car Char Char Car Car Char Char Car Car"/>
    <w:basedOn w:val="Normlny"/>
    <w:rsid w:val="009525C0"/>
    <w:pPr>
      <w:spacing w:after="160" w:line="240" w:lineRule="exact"/>
    </w:pPr>
    <w:rPr>
      <w:sz w:val="20"/>
      <w:szCs w:val="20"/>
      <w:vertAlign w:val="superscript"/>
      <w:lang w:val="en-US" w:eastAsia="en-US"/>
    </w:rPr>
  </w:style>
  <w:style w:type="paragraph" w:customStyle="1" w:styleId="COECoteen">
    <w:name w:val="COE_Cote_en"/>
    <w:basedOn w:val="COECote"/>
    <w:next w:val="Normlny"/>
    <w:rsid w:val="009525C0"/>
    <w:pPr>
      <w:suppressAutoHyphens/>
      <w:spacing w:before="0"/>
    </w:pPr>
    <w:rPr>
      <w:rFonts w:ascii="Verdana" w:hAnsi="Verdana"/>
      <w:b w:val="0"/>
      <w:color w:val="000000"/>
      <w:sz w:val="20"/>
      <w:szCs w:val="24"/>
    </w:rPr>
  </w:style>
  <w:style w:type="paragraph" w:customStyle="1" w:styleId="COECotefr">
    <w:name w:val="COE_Cote_fr"/>
    <w:basedOn w:val="COECoteen"/>
    <w:next w:val="Normlny"/>
    <w:rsid w:val="009525C0"/>
    <w:rPr>
      <w:color w:val="auto"/>
    </w:rPr>
  </w:style>
  <w:style w:type="paragraph" w:customStyle="1" w:styleId="COEDescriptionMeta">
    <w:name w:val="COE_Description_Meta"/>
    <w:basedOn w:val="Normlny"/>
    <w:next w:val="Normlny"/>
    <w:rsid w:val="009525C0"/>
    <w:pPr>
      <w:suppressAutoHyphens/>
    </w:pPr>
    <w:rPr>
      <w:rFonts w:ascii="Verdana" w:hAnsi="Verdana"/>
      <w:bCs/>
      <w:color w:val="C0C0C0"/>
      <w:sz w:val="20"/>
      <w:lang w:val="fr-FR" w:eastAsia="fr-FR"/>
    </w:rPr>
  </w:style>
  <w:style w:type="paragraph" w:customStyle="1" w:styleId="CoeImage">
    <w:name w:val="Coe_Image"/>
    <w:basedOn w:val="Normlny"/>
    <w:rsid w:val="009525C0"/>
    <w:pPr>
      <w:suppressAutoHyphens/>
    </w:pPr>
    <w:rPr>
      <w:rFonts w:ascii="Verdana" w:hAnsi="Verdana"/>
      <w:sz w:val="20"/>
      <w:lang w:val="fr-FR" w:eastAsia="fr-FR"/>
    </w:rPr>
  </w:style>
  <w:style w:type="paragraph" w:customStyle="1" w:styleId="CoeImageDroite">
    <w:name w:val="Coe_Image_Droite"/>
    <w:basedOn w:val="Normlny"/>
    <w:rsid w:val="009525C0"/>
    <w:pPr>
      <w:suppressAutoHyphens/>
    </w:pPr>
    <w:rPr>
      <w:rFonts w:ascii="Verdana" w:hAnsi="Verdana"/>
      <w:sz w:val="20"/>
      <w:lang w:val="fr-FR" w:eastAsia="fr-FR"/>
    </w:rPr>
  </w:style>
  <w:style w:type="paragraph" w:customStyle="1" w:styleId="COEImageGauche">
    <w:name w:val="COE_Image_Gauche"/>
    <w:basedOn w:val="Normlny"/>
    <w:rsid w:val="009525C0"/>
    <w:pPr>
      <w:suppressAutoHyphens/>
    </w:pPr>
    <w:rPr>
      <w:rFonts w:ascii="Verdana" w:hAnsi="Verdana"/>
      <w:sz w:val="20"/>
      <w:lang w:val="fr-FR" w:eastAsia="fr-FR"/>
    </w:rPr>
  </w:style>
  <w:style w:type="paragraph" w:customStyle="1" w:styleId="COEIntrofr">
    <w:name w:val="COE_Intro_fr"/>
    <w:basedOn w:val="Normlny"/>
    <w:next w:val="Normlny"/>
    <w:rsid w:val="009525C0"/>
    <w:pPr>
      <w:suppressAutoHyphens/>
    </w:pPr>
    <w:rPr>
      <w:rFonts w:ascii="Verdana" w:hAnsi="Verdana"/>
      <w:sz w:val="20"/>
      <w:lang w:val="en-GB" w:eastAsia="ar-SA"/>
    </w:rPr>
  </w:style>
  <w:style w:type="paragraph" w:customStyle="1" w:styleId="COEintroen">
    <w:name w:val="COE_intro_en"/>
    <w:basedOn w:val="COEIntrofr"/>
    <w:next w:val="Normlny"/>
    <w:rsid w:val="009525C0"/>
    <w:rPr>
      <w:lang w:val="fr-FR"/>
    </w:rPr>
  </w:style>
  <w:style w:type="paragraph" w:customStyle="1" w:styleId="COEKeywordsMeta">
    <w:name w:val="COE_Keywords_Meta"/>
    <w:basedOn w:val="COEDescriptionMeta"/>
    <w:rsid w:val="009525C0"/>
  </w:style>
  <w:style w:type="paragraph" w:customStyle="1" w:styleId="COESummaryfr">
    <w:name w:val="COE_Summary_fr"/>
    <w:basedOn w:val="Normlny"/>
    <w:rsid w:val="009525C0"/>
    <w:pPr>
      <w:suppressAutoHyphens/>
    </w:pPr>
    <w:rPr>
      <w:rFonts w:ascii="Verdana" w:hAnsi="Verdana"/>
      <w:sz w:val="20"/>
      <w:lang w:val="fr-FR" w:eastAsia="fr-FR"/>
    </w:rPr>
  </w:style>
  <w:style w:type="paragraph" w:customStyle="1" w:styleId="COESummaryen">
    <w:name w:val="COE_Summary_en"/>
    <w:basedOn w:val="COESummaryfr"/>
    <w:next w:val="Normlny"/>
    <w:rsid w:val="009525C0"/>
  </w:style>
  <w:style w:type="paragraph" w:customStyle="1" w:styleId="COETitleBrowser">
    <w:name w:val="COE_Title(Browser)"/>
    <w:basedOn w:val="Normlny"/>
    <w:next w:val="COEDescriptionMeta"/>
    <w:autoRedefine/>
    <w:rsid w:val="009525C0"/>
    <w:pPr>
      <w:suppressAutoHyphens/>
    </w:pPr>
    <w:rPr>
      <w:rFonts w:ascii="Verdana" w:hAnsi="Verdana"/>
      <w:bCs/>
      <w:color w:val="C0C0C0"/>
      <w:sz w:val="20"/>
      <w:lang w:val="fr-FR" w:eastAsia="fr-FR"/>
    </w:rPr>
  </w:style>
  <w:style w:type="paragraph" w:customStyle="1" w:styleId="COETitleSystem">
    <w:name w:val="COE_Title(System)"/>
    <w:basedOn w:val="Normlny"/>
    <w:next w:val="Normlny"/>
    <w:rsid w:val="009525C0"/>
    <w:pPr>
      <w:suppressAutoHyphens/>
    </w:pPr>
    <w:rPr>
      <w:rFonts w:ascii="Verdana" w:hAnsi="Verdana"/>
      <w:bCs/>
      <w:color w:val="808080"/>
      <w:sz w:val="26"/>
      <w:lang w:val="fr-FR" w:eastAsia="fr-FR"/>
    </w:rPr>
  </w:style>
  <w:style w:type="paragraph" w:customStyle="1" w:styleId="COETitreen">
    <w:name w:val="COE_Titre_en"/>
    <w:basedOn w:val="Normlny"/>
    <w:rsid w:val="009525C0"/>
    <w:pPr>
      <w:suppressAutoHyphens/>
    </w:pPr>
    <w:rPr>
      <w:rFonts w:ascii="Verdana" w:hAnsi="Verdana"/>
      <w:b/>
      <w:color w:val="000000"/>
      <w:sz w:val="20"/>
      <w:lang w:val="fr-FR" w:eastAsia="fr-FR"/>
    </w:rPr>
  </w:style>
  <w:style w:type="paragraph" w:customStyle="1" w:styleId="COETitrefr">
    <w:name w:val="COE_Titre_fr"/>
    <w:basedOn w:val="COETitreen"/>
    <w:rsid w:val="009525C0"/>
    <w:rPr>
      <w:b w:val="0"/>
      <w:color w:val="auto"/>
    </w:rPr>
  </w:style>
  <w:style w:type="character" w:customStyle="1" w:styleId="FootnoteCharacters">
    <w:name w:val="Footnote Characters"/>
    <w:rsid w:val="009525C0"/>
    <w:rPr>
      <w:vertAlign w:val="superscript"/>
    </w:rPr>
  </w:style>
  <w:style w:type="paragraph" w:customStyle="1" w:styleId="CharterTitle">
    <w:name w:val="Charter Title"/>
    <w:basedOn w:val="Normlny"/>
    <w:rsid w:val="009525C0"/>
    <w:pPr>
      <w:pBdr>
        <w:top w:val="single" w:sz="4" w:space="1" w:color="000000"/>
        <w:left w:val="single" w:sz="4" w:space="4" w:color="000000"/>
        <w:bottom w:val="single" w:sz="4" w:space="1" w:color="000000"/>
        <w:right w:val="single" w:sz="4" w:space="4" w:color="000000"/>
      </w:pBdr>
      <w:suppressAutoHyphens/>
      <w:jc w:val="center"/>
    </w:pPr>
    <w:rPr>
      <w:rFonts w:ascii="Arial" w:hAnsi="Arial"/>
      <w:bCs/>
      <w:smallCaps/>
      <w:sz w:val="20"/>
      <w:lang w:val="en-GB" w:eastAsia="ar-SA"/>
    </w:rPr>
  </w:style>
  <w:style w:type="paragraph" w:customStyle="1" w:styleId="Rychla">
    <w:name w:val="Rychlý a)"/>
    <w:rsid w:val="009525C0"/>
    <w:pPr>
      <w:suppressAutoHyphens/>
      <w:ind w:left="-1132"/>
    </w:pPr>
    <w:rPr>
      <w:rFonts w:eastAsia="Arial"/>
      <w:szCs w:val="20"/>
      <w:lang w:val="cs-CZ" w:eastAsia="ar-SA"/>
    </w:rPr>
  </w:style>
  <w:style w:type="paragraph" w:customStyle="1" w:styleId="Rychl1">
    <w:name w:val="Rychlý 1)"/>
    <w:rsid w:val="009525C0"/>
    <w:pPr>
      <w:suppressAutoHyphens/>
      <w:ind w:left="-1132"/>
    </w:pPr>
    <w:rPr>
      <w:rFonts w:eastAsia="Arial"/>
      <w:szCs w:val="20"/>
      <w:lang w:val="cs-CZ" w:eastAsia="ar-SA"/>
    </w:rPr>
  </w:style>
  <w:style w:type="paragraph" w:styleId="Podtitul">
    <w:name w:val="Subtitle"/>
    <w:basedOn w:val="Normlny"/>
    <w:link w:val="PodtitulChar"/>
    <w:qFormat/>
    <w:rsid w:val="009525C0"/>
    <w:pPr>
      <w:suppressAutoHyphens/>
      <w:spacing w:after="60"/>
      <w:jc w:val="center"/>
      <w:outlineLvl w:val="1"/>
    </w:pPr>
    <w:rPr>
      <w:rFonts w:ascii="Arial" w:hAnsi="Arial"/>
      <w:lang w:val="en-GB" w:eastAsia="ar-SA"/>
    </w:rPr>
  </w:style>
  <w:style w:type="character" w:customStyle="1" w:styleId="PodtitulChar">
    <w:name w:val="Podtitul Char"/>
    <w:basedOn w:val="Predvolenpsmoodseku"/>
    <w:link w:val="Podtitul"/>
    <w:rsid w:val="009525C0"/>
    <w:rPr>
      <w:rFonts w:ascii="Arial" w:eastAsia="Times New Roman" w:hAnsi="Arial"/>
      <w:lang w:val="en-GB" w:eastAsia="ar-SA"/>
    </w:rPr>
  </w:style>
  <w:style w:type="paragraph" w:styleId="Obsah8">
    <w:name w:val="toc 8"/>
    <w:basedOn w:val="Normlny"/>
    <w:next w:val="Normlny"/>
    <w:autoRedefine/>
    <w:semiHidden/>
    <w:rsid w:val="009525C0"/>
    <w:pPr>
      <w:suppressAutoHyphens/>
      <w:ind w:left="1400"/>
    </w:pPr>
    <w:rPr>
      <w:rFonts w:ascii="Arial" w:hAnsi="Arial"/>
      <w:sz w:val="20"/>
      <w:lang w:val="en-GB" w:eastAsia="ar-SA"/>
    </w:rPr>
  </w:style>
  <w:style w:type="paragraph" w:styleId="truktradokumentu">
    <w:name w:val="Document Map"/>
    <w:basedOn w:val="Normlny"/>
    <w:link w:val="truktradokumentuChar"/>
    <w:semiHidden/>
    <w:rsid w:val="009525C0"/>
    <w:pPr>
      <w:shd w:val="clear" w:color="auto" w:fill="000080"/>
    </w:pPr>
    <w:rPr>
      <w:rFonts w:ascii="Tahoma" w:hAnsi="Tahoma"/>
      <w:sz w:val="20"/>
      <w:lang w:val="en-GB" w:eastAsia="en-GB"/>
    </w:rPr>
  </w:style>
  <w:style w:type="character" w:customStyle="1" w:styleId="truktradokumentuChar">
    <w:name w:val="Štruktúra dokumentu Char"/>
    <w:basedOn w:val="Predvolenpsmoodseku"/>
    <w:link w:val="truktradokumentu"/>
    <w:semiHidden/>
    <w:rsid w:val="009525C0"/>
    <w:rPr>
      <w:rFonts w:ascii="Tahoma" w:eastAsia="Times New Roman" w:hAnsi="Tahoma"/>
      <w:sz w:val="20"/>
      <w:shd w:val="clear" w:color="auto" w:fill="000080"/>
      <w:lang w:val="en-GB" w:eastAsia="en-GB"/>
    </w:rPr>
  </w:style>
  <w:style w:type="paragraph" w:customStyle="1" w:styleId="RKnormal">
    <w:name w:val="RKnormal"/>
    <w:basedOn w:val="Normlny"/>
    <w:rsid w:val="009525C0"/>
    <w:pPr>
      <w:tabs>
        <w:tab w:val="left" w:pos="2835"/>
      </w:tabs>
      <w:overflowPunct w:val="0"/>
      <w:autoSpaceDE w:val="0"/>
      <w:autoSpaceDN w:val="0"/>
      <w:adjustRightInd w:val="0"/>
      <w:spacing w:line="240" w:lineRule="atLeast"/>
      <w:textAlignment w:val="baseline"/>
    </w:pPr>
    <w:rPr>
      <w:rFonts w:ascii="OrigGarmnd BT" w:hAnsi="OrigGarmnd BT"/>
      <w:szCs w:val="20"/>
      <w:lang w:val="sv-SE" w:eastAsia="en-US"/>
    </w:rPr>
  </w:style>
  <w:style w:type="paragraph" w:customStyle="1" w:styleId="RKrubrik">
    <w:name w:val="RKrubrik"/>
    <w:basedOn w:val="RKnormal"/>
    <w:next w:val="RKnormal"/>
    <w:rsid w:val="009525C0"/>
    <w:pPr>
      <w:keepNext/>
      <w:tabs>
        <w:tab w:val="left" w:pos="1134"/>
      </w:tabs>
      <w:spacing w:before="360" w:after="120"/>
    </w:pPr>
    <w:rPr>
      <w:rFonts w:ascii="TradeGothic" w:hAnsi="TradeGothic"/>
      <w:b/>
      <w:sz w:val="22"/>
    </w:rPr>
  </w:style>
  <w:style w:type="paragraph" w:customStyle="1" w:styleId="spip">
    <w:name w:val="spip"/>
    <w:basedOn w:val="Normlny"/>
    <w:rsid w:val="009525C0"/>
    <w:pPr>
      <w:spacing w:before="100" w:beforeAutospacing="1" w:after="100" w:afterAutospacing="1"/>
    </w:pPr>
    <w:rPr>
      <w:rFonts w:eastAsia="Batang"/>
      <w:lang w:val="en-US" w:eastAsia="ko-KR"/>
    </w:rPr>
  </w:style>
  <w:style w:type="character" w:customStyle="1" w:styleId="blue1">
    <w:name w:val="blue1"/>
    <w:rsid w:val="009525C0"/>
    <w:rPr>
      <w:color w:val="000080"/>
    </w:rPr>
  </w:style>
  <w:style w:type="paragraph" w:customStyle="1" w:styleId="Listaszerbekezds">
    <w:name w:val="Listaszerű bekezdés"/>
    <w:basedOn w:val="Normlny"/>
    <w:qFormat/>
    <w:rsid w:val="009525C0"/>
    <w:pPr>
      <w:ind w:left="708"/>
    </w:pPr>
    <w:rPr>
      <w:lang w:val="it-IT" w:eastAsia="it-IT"/>
    </w:rPr>
  </w:style>
  <w:style w:type="paragraph" w:customStyle="1" w:styleId="DefaultText11">
    <w:name w:val="Default Text:1:1"/>
    <w:basedOn w:val="Normlny"/>
    <w:rsid w:val="009525C0"/>
    <w:rPr>
      <w:szCs w:val="20"/>
      <w:lang w:val="en-US" w:eastAsia="en-US"/>
    </w:rPr>
  </w:style>
  <w:style w:type="paragraph" w:customStyle="1" w:styleId="Listparagraf1">
    <w:name w:val="Listă paragraf1"/>
    <w:basedOn w:val="Normlny"/>
    <w:qFormat/>
    <w:rsid w:val="009525C0"/>
    <w:pPr>
      <w:spacing w:after="200" w:line="276" w:lineRule="auto"/>
      <w:ind w:left="720"/>
      <w:contextualSpacing/>
    </w:pPr>
    <w:rPr>
      <w:rFonts w:ascii="Calibri" w:eastAsia="Calibri" w:hAnsi="Calibri"/>
      <w:sz w:val="22"/>
      <w:szCs w:val="22"/>
      <w:lang w:val="ro-RO" w:eastAsia="en-US"/>
    </w:rPr>
  </w:style>
  <w:style w:type="paragraph" w:customStyle="1" w:styleId="titlustire">
    <w:name w:val="titlustire"/>
    <w:basedOn w:val="Normlny"/>
    <w:rsid w:val="009525C0"/>
    <w:pPr>
      <w:spacing w:before="100" w:beforeAutospacing="1" w:after="100" w:afterAutospacing="1"/>
    </w:pPr>
    <w:rPr>
      <w:rFonts w:eastAsia="Batang"/>
      <w:lang w:val="en-US" w:eastAsia="ko-KR"/>
    </w:rPr>
  </w:style>
  <w:style w:type="paragraph" w:customStyle="1" w:styleId="msolistparagraph0">
    <w:name w:val="msolistparagraph"/>
    <w:basedOn w:val="Normlny"/>
    <w:rsid w:val="009525C0"/>
    <w:pPr>
      <w:ind w:left="720"/>
    </w:pPr>
    <w:rPr>
      <w:lang w:val="en-US" w:eastAsia="en-US"/>
    </w:rPr>
  </w:style>
  <w:style w:type="paragraph" w:customStyle="1" w:styleId="yiv1816895307msonormal">
    <w:name w:val="yiv1816895307msonormal"/>
    <w:basedOn w:val="Normlny"/>
    <w:rsid w:val="009525C0"/>
    <w:pPr>
      <w:spacing w:before="100" w:beforeAutospacing="1" w:after="100" w:afterAutospacing="1"/>
    </w:pPr>
    <w:rPr>
      <w:lang w:val="en-US" w:eastAsia="en-US"/>
    </w:rPr>
  </w:style>
  <w:style w:type="paragraph" w:customStyle="1" w:styleId="yiv1816895307msolistparagraph">
    <w:name w:val="yiv1816895307msolistparagraph"/>
    <w:basedOn w:val="Normlny"/>
    <w:rsid w:val="009525C0"/>
    <w:pPr>
      <w:spacing w:before="100" w:beforeAutospacing="1" w:after="100" w:afterAutospacing="1"/>
    </w:pPr>
    <w:rPr>
      <w:lang w:val="en-US" w:eastAsia="en-US"/>
    </w:rPr>
  </w:style>
  <w:style w:type="paragraph" w:customStyle="1" w:styleId="defaulttext">
    <w:name w:val="defaulttext"/>
    <w:basedOn w:val="Normlny"/>
    <w:rsid w:val="009525C0"/>
    <w:pPr>
      <w:spacing w:before="100" w:beforeAutospacing="1" w:after="100" w:afterAutospacing="1"/>
    </w:pPr>
    <w:rPr>
      <w:rFonts w:eastAsia="Calibri"/>
      <w:lang w:val="en-US" w:eastAsia="en-US"/>
    </w:rPr>
  </w:style>
  <w:style w:type="character" w:customStyle="1" w:styleId="Heading1Char1">
    <w:name w:val="Heading 1 Char1"/>
    <w:locked/>
    <w:rsid w:val="009525C0"/>
    <w:rPr>
      <w:rFonts w:ascii="Cambria" w:hAnsi="Cambria" w:cs="Cambria"/>
      <w:b/>
      <w:bCs/>
      <w:kern w:val="32"/>
      <w:sz w:val="32"/>
      <w:szCs w:val="32"/>
      <w:lang w:val="en-GB" w:eastAsia="es-ES"/>
    </w:rPr>
  </w:style>
  <w:style w:type="character" w:customStyle="1" w:styleId="TitleChar">
    <w:name w:val="Title Char"/>
    <w:locked/>
    <w:rsid w:val="009525C0"/>
    <w:rPr>
      <w:rFonts w:ascii="Cambria" w:hAnsi="Cambria" w:cs="Cambria"/>
      <w:b/>
      <w:bCs/>
      <w:kern w:val="28"/>
      <w:sz w:val="32"/>
      <w:szCs w:val="32"/>
      <w:lang w:val="en-GB" w:eastAsia="es-ES"/>
    </w:rPr>
  </w:style>
  <w:style w:type="character" w:customStyle="1" w:styleId="longtext">
    <w:name w:val="long_text"/>
    <w:rsid w:val="009525C0"/>
    <w:rPr>
      <w:rFonts w:cs="Times New Roman"/>
    </w:rPr>
  </w:style>
  <w:style w:type="character" w:customStyle="1" w:styleId="fnt112">
    <w:name w:val="fnt112"/>
    <w:rsid w:val="009525C0"/>
    <w:rPr>
      <w:rFonts w:cs="Times New Roman"/>
    </w:rPr>
  </w:style>
  <w:style w:type="paragraph" w:customStyle="1" w:styleId="CarCarChar">
    <w:name w:val="Car Car Char"/>
    <w:basedOn w:val="Normlny"/>
    <w:rsid w:val="009525C0"/>
    <w:pPr>
      <w:spacing w:after="160" w:line="240" w:lineRule="exact"/>
    </w:pPr>
    <w:rPr>
      <w:rFonts w:ascii="Arial" w:hAnsi="Arial" w:cs="Arial"/>
      <w:sz w:val="20"/>
      <w:szCs w:val="20"/>
      <w:lang w:val="en-US" w:eastAsia="es-ES"/>
    </w:rPr>
  </w:style>
  <w:style w:type="paragraph" w:customStyle="1" w:styleId="text">
    <w:name w:val="text"/>
    <w:rsid w:val="009525C0"/>
    <w:pPr>
      <w:widowControl w:val="0"/>
      <w:autoSpaceDE w:val="0"/>
      <w:autoSpaceDN w:val="0"/>
      <w:adjustRightInd w:val="0"/>
    </w:pPr>
    <w:rPr>
      <w:rFonts w:ascii="Arial" w:eastAsia="Times New Roman" w:hAnsi="Arial" w:cs="Arial"/>
      <w:sz w:val="20"/>
      <w:szCs w:val="20"/>
      <w:lang w:val="es-ES" w:eastAsia="es-ES"/>
    </w:rPr>
  </w:style>
  <w:style w:type="character" w:customStyle="1" w:styleId="hps">
    <w:name w:val="hps"/>
    <w:rsid w:val="009525C0"/>
    <w:rPr>
      <w:rFonts w:cs="Times New Roman"/>
    </w:rPr>
  </w:style>
  <w:style w:type="character" w:customStyle="1" w:styleId="BodyTextIndentChar">
    <w:name w:val="Body Text Indent Char"/>
    <w:locked/>
    <w:rsid w:val="009525C0"/>
    <w:rPr>
      <w:rFonts w:ascii="Arial" w:hAnsi="Arial" w:cs="Arial"/>
      <w:lang w:val="en-GB" w:eastAsia="es-ES" w:bidi="ar-SA"/>
    </w:rPr>
  </w:style>
  <w:style w:type="paragraph" w:customStyle="1" w:styleId="Pa11">
    <w:name w:val="Pa11"/>
    <w:basedOn w:val="Normlny"/>
    <w:next w:val="Normlny"/>
    <w:rsid w:val="009525C0"/>
    <w:pPr>
      <w:spacing w:line="171" w:lineRule="atLeast"/>
    </w:pPr>
    <w:rPr>
      <w:rFonts w:ascii="HelveticaNeueLT Std Med" w:hAnsi="HelveticaNeueLT Std Med" w:cs="HelveticaNeueLT Std Med"/>
      <w:lang w:val="de-DE" w:eastAsia="es-ES"/>
    </w:rPr>
  </w:style>
  <w:style w:type="paragraph" w:customStyle="1" w:styleId="Textodeglobo1">
    <w:name w:val="Texto de globo1"/>
    <w:basedOn w:val="Normlny"/>
    <w:semiHidden/>
    <w:rsid w:val="009525C0"/>
    <w:rPr>
      <w:rFonts w:ascii="Tahoma" w:hAnsi="Tahoma" w:cs="Tahoma"/>
      <w:sz w:val="16"/>
      <w:szCs w:val="16"/>
      <w:lang w:val="en-GB" w:eastAsia="es-ES"/>
    </w:rPr>
  </w:style>
  <w:style w:type="paragraph" w:customStyle="1" w:styleId="ListParagraph1">
    <w:name w:val="List Paragraph1"/>
    <w:basedOn w:val="Normlny"/>
    <w:rsid w:val="009525C0"/>
    <w:pPr>
      <w:ind w:left="720"/>
      <w:contextualSpacing/>
    </w:pPr>
    <w:rPr>
      <w:rFonts w:ascii="Arial" w:hAnsi="Arial"/>
      <w:sz w:val="20"/>
      <w:lang w:val="en-GB" w:eastAsia="fr-FR"/>
    </w:rPr>
  </w:style>
  <w:style w:type="character" w:customStyle="1" w:styleId="hpsatn">
    <w:name w:val="hps atn"/>
    <w:rsid w:val="009525C0"/>
  </w:style>
  <w:style w:type="paragraph" w:styleId="Obsah5">
    <w:name w:val="toc 5"/>
    <w:basedOn w:val="Normlny"/>
    <w:next w:val="Normlny"/>
    <w:autoRedefine/>
    <w:rsid w:val="009525C0"/>
    <w:pPr>
      <w:ind w:left="960"/>
    </w:pPr>
    <w:rPr>
      <w:rFonts w:ascii="Arial" w:hAnsi="Arial"/>
      <w:sz w:val="20"/>
      <w:lang w:val="en-GB" w:eastAsia="fr-FR"/>
    </w:rPr>
  </w:style>
  <w:style w:type="paragraph" w:styleId="Obsah6">
    <w:name w:val="toc 6"/>
    <w:basedOn w:val="Normlny"/>
    <w:next w:val="Normlny"/>
    <w:autoRedefine/>
    <w:rsid w:val="009525C0"/>
    <w:pPr>
      <w:ind w:left="1200"/>
    </w:pPr>
    <w:rPr>
      <w:rFonts w:ascii="Arial" w:hAnsi="Arial"/>
      <w:sz w:val="20"/>
      <w:lang w:val="en-GB" w:eastAsia="fr-FR"/>
    </w:rPr>
  </w:style>
  <w:style w:type="paragraph" w:styleId="Obsah7">
    <w:name w:val="toc 7"/>
    <w:basedOn w:val="Normlny"/>
    <w:next w:val="Normlny"/>
    <w:autoRedefine/>
    <w:rsid w:val="009525C0"/>
    <w:pPr>
      <w:ind w:left="1440"/>
    </w:pPr>
    <w:rPr>
      <w:rFonts w:ascii="Arial" w:hAnsi="Arial"/>
      <w:sz w:val="20"/>
      <w:lang w:val="en-GB" w:eastAsia="fr-FR"/>
    </w:rPr>
  </w:style>
  <w:style w:type="paragraph" w:styleId="Obsah9">
    <w:name w:val="toc 9"/>
    <w:basedOn w:val="Normlny"/>
    <w:next w:val="Normlny"/>
    <w:autoRedefine/>
    <w:rsid w:val="009525C0"/>
    <w:pPr>
      <w:ind w:left="1920"/>
    </w:pPr>
    <w:rPr>
      <w:rFonts w:ascii="Arial" w:hAnsi="Arial"/>
      <w:sz w:val="20"/>
      <w:lang w:val="en-GB" w:eastAsia="fr-FR"/>
    </w:rPr>
  </w:style>
  <w:style w:type="paragraph" w:customStyle="1" w:styleId="koptekst">
    <w:name w:val="koptekst"/>
    <w:rsid w:val="009525C0"/>
    <w:pPr>
      <w:spacing w:line="240" w:lineRule="atLeast"/>
      <w:jc w:val="left"/>
    </w:pPr>
    <w:rPr>
      <w:rFonts w:ascii="Arial" w:eastAsia="Times New Roman" w:hAnsi="Arial"/>
      <w:noProof/>
      <w:sz w:val="18"/>
      <w:szCs w:val="20"/>
      <w:lang w:val="nl-NL" w:eastAsia="nl-NL"/>
    </w:rPr>
  </w:style>
  <w:style w:type="character" w:customStyle="1" w:styleId="COEHeading2CharChar">
    <w:name w:val="COE_Heading2 Char Char"/>
    <w:rsid w:val="009525C0"/>
    <w:rPr>
      <w:rFonts w:ascii="Arial" w:hAnsi="Arial"/>
      <w:b/>
      <w:sz w:val="22"/>
      <w:szCs w:val="24"/>
      <w:lang w:val="en-GB" w:eastAsia="en-US" w:bidi="ar-SA"/>
    </w:rPr>
  </w:style>
  <w:style w:type="paragraph" w:customStyle="1" w:styleId="ZchnZchn">
    <w:name w:val="Zchn Zchn"/>
    <w:basedOn w:val="Normlny"/>
    <w:rsid w:val="009525C0"/>
    <w:pPr>
      <w:spacing w:after="160" w:line="240" w:lineRule="exact"/>
    </w:pPr>
    <w:rPr>
      <w:rFonts w:ascii="Arial" w:hAnsi="Arial" w:cs="Arial"/>
      <w:sz w:val="20"/>
      <w:szCs w:val="20"/>
      <w:lang w:val="en-US" w:eastAsia="en-US"/>
    </w:rPr>
  </w:style>
  <w:style w:type="paragraph" w:customStyle="1" w:styleId="Huisstijl-Adres">
    <w:name w:val="Huisstijl-Adres"/>
    <w:basedOn w:val="Normlny"/>
    <w:link w:val="Huisstijl-AdresChar"/>
    <w:rsid w:val="009525C0"/>
    <w:pPr>
      <w:tabs>
        <w:tab w:val="left" w:pos="192"/>
      </w:tabs>
      <w:adjustRightInd w:val="0"/>
      <w:spacing w:after="90" w:line="180" w:lineRule="exact"/>
    </w:pPr>
    <w:rPr>
      <w:rFonts w:ascii="Verdana" w:hAnsi="Verdana"/>
      <w:noProof/>
      <w:sz w:val="13"/>
      <w:szCs w:val="13"/>
      <w:lang w:val="nl-NL" w:eastAsia="nl-NL"/>
    </w:rPr>
  </w:style>
  <w:style w:type="paragraph" w:customStyle="1" w:styleId="Huisstijl-Kopje">
    <w:name w:val="Huisstijl-Kopje"/>
    <w:basedOn w:val="Normlny"/>
    <w:link w:val="Huisstijl-KopjeChar"/>
    <w:rsid w:val="009525C0"/>
    <w:pPr>
      <w:spacing w:line="180" w:lineRule="exact"/>
    </w:pPr>
    <w:rPr>
      <w:rFonts w:ascii="Verdana" w:hAnsi="Verdana"/>
      <w:b/>
      <w:noProof/>
      <w:sz w:val="13"/>
      <w:lang w:val="nl-NL" w:eastAsia="nl-NL"/>
    </w:rPr>
  </w:style>
  <w:style w:type="paragraph" w:customStyle="1" w:styleId="Huisstijl-Retouradres">
    <w:name w:val="Huisstijl-Retouradres"/>
    <w:basedOn w:val="Normlny"/>
    <w:link w:val="Huisstijl-RetouradresChar"/>
    <w:rsid w:val="009525C0"/>
    <w:pPr>
      <w:spacing w:line="180" w:lineRule="exact"/>
    </w:pPr>
    <w:rPr>
      <w:rFonts w:ascii="Verdana" w:hAnsi="Verdana"/>
      <w:noProof/>
      <w:sz w:val="13"/>
      <w:lang w:val="nl-NL" w:eastAsia="nl-NL"/>
    </w:rPr>
  </w:style>
  <w:style w:type="paragraph" w:customStyle="1" w:styleId="Huisstijl-Gegeven">
    <w:name w:val="Huisstijl-Gegeven"/>
    <w:basedOn w:val="Normlny"/>
    <w:link w:val="Huisstijl-GegevenChar"/>
    <w:rsid w:val="009525C0"/>
    <w:pPr>
      <w:spacing w:after="92" w:line="180" w:lineRule="exact"/>
    </w:pPr>
    <w:rPr>
      <w:rFonts w:ascii="Verdana" w:hAnsi="Verdana"/>
      <w:noProof/>
      <w:sz w:val="13"/>
      <w:lang w:val="nl-NL" w:eastAsia="nl-NL"/>
    </w:rPr>
  </w:style>
  <w:style w:type="character" w:customStyle="1" w:styleId="Huisstijl-GegevenChar">
    <w:name w:val="Huisstijl-Gegeven Char"/>
    <w:link w:val="Huisstijl-Gegeven"/>
    <w:rsid w:val="009525C0"/>
    <w:rPr>
      <w:rFonts w:ascii="Verdana" w:eastAsia="Times New Roman" w:hAnsi="Verdana"/>
      <w:noProof/>
      <w:sz w:val="13"/>
      <w:lang w:val="nl-NL" w:eastAsia="nl-NL"/>
    </w:rPr>
  </w:style>
  <w:style w:type="character" w:customStyle="1" w:styleId="Huisstijl-RetouradresChar">
    <w:name w:val="Huisstijl-Retouradres Char"/>
    <w:link w:val="Huisstijl-Retouradres"/>
    <w:rsid w:val="009525C0"/>
    <w:rPr>
      <w:rFonts w:ascii="Verdana" w:eastAsia="Times New Roman" w:hAnsi="Verdana"/>
      <w:noProof/>
      <w:sz w:val="13"/>
      <w:lang w:val="nl-NL" w:eastAsia="nl-NL"/>
    </w:rPr>
  </w:style>
  <w:style w:type="character" w:customStyle="1" w:styleId="Huisstijl-AdresChar">
    <w:name w:val="Huisstijl-Adres Char"/>
    <w:link w:val="Huisstijl-Adres"/>
    <w:rsid w:val="009525C0"/>
    <w:rPr>
      <w:rFonts w:ascii="Verdana" w:eastAsia="Times New Roman" w:hAnsi="Verdana"/>
      <w:noProof/>
      <w:sz w:val="13"/>
      <w:szCs w:val="13"/>
      <w:lang w:val="nl-NL" w:eastAsia="nl-NL"/>
    </w:rPr>
  </w:style>
  <w:style w:type="character" w:customStyle="1" w:styleId="Huisstijl-KopjeChar">
    <w:name w:val="Huisstijl-Kopje Char"/>
    <w:link w:val="Huisstijl-Kopje"/>
    <w:rsid w:val="009525C0"/>
    <w:rPr>
      <w:rFonts w:ascii="Verdana" w:eastAsia="Times New Roman" w:hAnsi="Verdana"/>
      <w:b/>
      <w:noProof/>
      <w:sz w:val="13"/>
      <w:lang w:val="nl-NL" w:eastAsia="nl-NL"/>
    </w:rPr>
  </w:style>
  <w:style w:type="paragraph" w:customStyle="1" w:styleId="Huisstijl-NAW">
    <w:name w:val="Huisstijl-NAW"/>
    <w:basedOn w:val="Normlny"/>
    <w:rsid w:val="009525C0"/>
    <w:pPr>
      <w:adjustRightInd w:val="0"/>
      <w:spacing w:line="240" w:lineRule="atLeast"/>
    </w:pPr>
    <w:rPr>
      <w:rFonts w:ascii="Verdana" w:hAnsi="Verdana" w:cs="Verdana"/>
      <w:noProof/>
      <w:sz w:val="18"/>
      <w:szCs w:val="18"/>
      <w:lang w:val="nl-NL" w:eastAsia="nl-NL"/>
    </w:rPr>
  </w:style>
  <w:style w:type="paragraph" w:customStyle="1" w:styleId="Huisstijl-Rubricering">
    <w:name w:val="Huisstijl-Rubricering"/>
    <w:basedOn w:val="Normlny"/>
    <w:rsid w:val="009525C0"/>
    <w:pPr>
      <w:adjustRightInd w:val="0"/>
      <w:spacing w:line="180" w:lineRule="exact"/>
    </w:pPr>
    <w:rPr>
      <w:rFonts w:ascii="Verdana" w:hAnsi="Verdana" w:cs="Verdana-Bold"/>
      <w:b/>
      <w:bCs/>
      <w:smallCaps/>
      <w:noProof/>
      <w:sz w:val="13"/>
      <w:szCs w:val="13"/>
      <w:lang w:val="nl-NL" w:eastAsia="nl-NL"/>
    </w:rPr>
  </w:style>
  <w:style w:type="numbering" w:styleId="111111">
    <w:name w:val="Outline List 2"/>
    <w:basedOn w:val="Bezzoznamu"/>
    <w:rsid w:val="009525C0"/>
    <w:pPr>
      <w:numPr>
        <w:numId w:val="13"/>
      </w:numPr>
    </w:pPr>
  </w:style>
  <w:style w:type="numbering" w:styleId="1ai">
    <w:name w:val="Outline List 1"/>
    <w:basedOn w:val="Bezzoznamu"/>
    <w:rsid w:val="009525C0"/>
    <w:pPr>
      <w:numPr>
        <w:numId w:val="14"/>
      </w:numPr>
    </w:pPr>
  </w:style>
  <w:style w:type="numbering" w:styleId="lnokalebosekcia">
    <w:name w:val="Outline List 3"/>
    <w:basedOn w:val="Bezzoznamu"/>
    <w:rsid w:val="009525C0"/>
    <w:pPr>
      <w:numPr>
        <w:numId w:val="15"/>
      </w:numPr>
    </w:pPr>
  </w:style>
  <w:style w:type="paragraph" w:styleId="Oznaitext">
    <w:name w:val="Block Text"/>
    <w:basedOn w:val="Normlny"/>
    <w:rsid w:val="009525C0"/>
    <w:pPr>
      <w:spacing w:after="120"/>
      <w:ind w:left="1440" w:right="1440"/>
    </w:pPr>
    <w:rPr>
      <w:rFonts w:ascii="Arial" w:hAnsi="Arial"/>
      <w:sz w:val="20"/>
      <w:lang w:val="en-GB" w:eastAsia="en-GB"/>
    </w:rPr>
  </w:style>
  <w:style w:type="paragraph" w:styleId="Prvzarkazkladnhotextu">
    <w:name w:val="Body Text First Indent"/>
    <w:basedOn w:val="Zkladntext"/>
    <w:link w:val="PrvzarkazkladnhotextuChar"/>
    <w:rsid w:val="009525C0"/>
    <w:pPr>
      <w:widowControl/>
      <w:overflowPunct/>
      <w:autoSpaceDE/>
      <w:autoSpaceDN/>
      <w:adjustRightInd/>
      <w:ind w:firstLine="210"/>
      <w:jc w:val="left"/>
      <w:textAlignment w:val="auto"/>
    </w:pPr>
    <w:rPr>
      <w:rFonts w:ascii="Arial" w:hAnsi="Arial"/>
      <w:sz w:val="20"/>
      <w:szCs w:val="24"/>
      <w:lang w:val="en-GB" w:eastAsia="en-GB"/>
    </w:rPr>
  </w:style>
  <w:style w:type="character" w:customStyle="1" w:styleId="PrvzarkazkladnhotextuChar">
    <w:name w:val="Prvá zarážka základného textu Char"/>
    <w:basedOn w:val="ZkladntextChar"/>
    <w:link w:val="Prvzarkazkladnhotextu"/>
    <w:rsid w:val="009525C0"/>
    <w:rPr>
      <w:rFonts w:ascii="Arial" w:eastAsia="Times New Roman" w:hAnsi="Arial"/>
      <w:sz w:val="20"/>
      <w:szCs w:val="20"/>
      <w:lang w:val="en-GB" w:eastAsia="en-GB"/>
    </w:rPr>
  </w:style>
  <w:style w:type="paragraph" w:styleId="Prvzarkazkladnhotextu2">
    <w:name w:val="Body Text First Indent 2"/>
    <w:basedOn w:val="Zarkazkladnhotextu"/>
    <w:link w:val="Prvzarkazkladnhotextu2Char"/>
    <w:rsid w:val="009525C0"/>
    <w:pPr>
      <w:spacing w:after="120"/>
      <w:ind w:left="283" w:firstLine="210"/>
    </w:pPr>
    <w:rPr>
      <w:rFonts w:ascii="Arial" w:hAnsi="Arial"/>
      <w:sz w:val="20"/>
      <w:lang w:val="en-GB" w:eastAsia="en-GB"/>
    </w:rPr>
  </w:style>
  <w:style w:type="character" w:customStyle="1" w:styleId="Prvzarkazkladnhotextu2Char">
    <w:name w:val="Prvá zarážka základného textu 2 Char"/>
    <w:basedOn w:val="ZarkazkladnhotextuChar"/>
    <w:link w:val="Prvzarkazkladnhotextu2"/>
    <w:rsid w:val="009525C0"/>
    <w:rPr>
      <w:rFonts w:ascii="Arial" w:eastAsia="Times New Roman" w:hAnsi="Arial"/>
      <w:sz w:val="20"/>
      <w:lang w:val="en-GB" w:eastAsia="en-GB"/>
    </w:rPr>
  </w:style>
  <w:style w:type="paragraph" w:styleId="Zver">
    <w:name w:val="Closing"/>
    <w:basedOn w:val="Normlny"/>
    <w:link w:val="ZverChar"/>
    <w:rsid w:val="009525C0"/>
    <w:pPr>
      <w:ind w:left="4252"/>
    </w:pPr>
    <w:rPr>
      <w:rFonts w:ascii="Arial" w:hAnsi="Arial"/>
      <w:sz w:val="20"/>
      <w:lang w:val="en-GB" w:eastAsia="en-GB"/>
    </w:rPr>
  </w:style>
  <w:style w:type="character" w:customStyle="1" w:styleId="ZverChar">
    <w:name w:val="Záver Char"/>
    <w:basedOn w:val="Predvolenpsmoodseku"/>
    <w:link w:val="Zver"/>
    <w:rsid w:val="009525C0"/>
    <w:rPr>
      <w:rFonts w:ascii="Arial" w:eastAsia="Times New Roman" w:hAnsi="Arial"/>
      <w:sz w:val="20"/>
      <w:lang w:val="en-GB" w:eastAsia="en-GB"/>
    </w:rPr>
  </w:style>
  <w:style w:type="paragraph" w:styleId="Dtum">
    <w:name w:val="Date"/>
    <w:basedOn w:val="Normlny"/>
    <w:next w:val="Normlny"/>
    <w:link w:val="DtumChar"/>
    <w:rsid w:val="009525C0"/>
    <w:rPr>
      <w:rFonts w:ascii="Arial" w:hAnsi="Arial"/>
      <w:sz w:val="20"/>
      <w:lang w:val="en-GB" w:eastAsia="en-GB"/>
    </w:rPr>
  </w:style>
  <w:style w:type="character" w:customStyle="1" w:styleId="DtumChar">
    <w:name w:val="Dátum Char"/>
    <w:basedOn w:val="Predvolenpsmoodseku"/>
    <w:link w:val="Dtum"/>
    <w:rsid w:val="009525C0"/>
    <w:rPr>
      <w:rFonts w:ascii="Arial" w:eastAsia="Times New Roman" w:hAnsi="Arial"/>
      <w:sz w:val="20"/>
      <w:lang w:val="en-GB" w:eastAsia="en-GB"/>
    </w:rPr>
  </w:style>
  <w:style w:type="paragraph" w:styleId="Podpise-mailu">
    <w:name w:val="E-mail Signature"/>
    <w:basedOn w:val="Normlny"/>
    <w:link w:val="Podpise-mailuChar"/>
    <w:rsid w:val="009525C0"/>
    <w:rPr>
      <w:rFonts w:ascii="Arial" w:hAnsi="Arial"/>
      <w:sz w:val="20"/>
      <w:lang w:val="en-GB" w:eastAsia="en-GB"/>
    </w:rPr>
  </w:style>
  <w:style w:type="character" w:customStyle="1" w:styleId="Podpise-mailuChar">
    <w:name w:val="Podpis e-mailu Char"/>
    <w:basedOn w:val="Predvolenpsmoodseku"/>
    <w:link w:val="Podpise-mailu"/>
    <w:rsid w:val="009525C0"/>
    <w:rPr>
      <w:rFonts w:ascii="Arial" w:eastAsia="Times New Roman" w:hAnsi="Arial"/>
      <w:sz w:val="20"/>
      <w:lang w:val="en-GB" w:eastAsia="en-GB"/>
    </w:rPr>
  </w:style>
  <w:style w:type="paragraph" w:styleId="Adresanaoblke">
    <w:name w:val="envelope address"/>
    <w:basedOn w:val="Normlny"/>
    <w:rsid w:val="009525C0"/>
    <w:pPr>
      <w:framePr w:w="7920" w:h="1980" w:hRule="exact" w:hSpace="180" w:wrap="auto" w:hAnchor="page" w:xAlign="center" w:yAlign="bottom"/>
      <w:ind w:left="2880"/>
    </w:pPr>
    <w:rPr>
      <w:rFonts w:ascii="Arial" w:hAnsi="Arial" w:cs="Arial"/>
      <w:lang w:val="en-GB" w:eastAsia="en-GB"/>
    </w:rPr>
  </w:style>
  <w:style w:type="paragraph" w:styleId="Spiatonadresanaoblke">
    <w:name w:val="envelope return"/>
    <w:basedOn w:val="Normlny"/>
    <w:rsid w:val="009525C0"/>
    <w:rPr>
      <w:rFonts w:ascii="Arial" w:hAnsi="Arial" w:cs="Arial"/>
      <w:sz w:val="20"/>
      <w:szCs w:val="20"/>
      <w:lang w:val="en-GB" w:eastAsia="en-GB"/>
    </w:rPr>
  </w:style>
  <w:style w:type="character" w:styleId="SkratkaHTML">
    <w:name w:val="HTML Acronym"/>
    <w:rsid w:val="009525C0"/>
  </w:style>
  <w:style w:type="paragraph" w:styleId="AdresaHTML">
    <w:name w:val="HTML Address"/>
    <w:basedOn w:val="Normlny"/>
    <w:link w:val="AdresaHTMLChar"/>
    <w:rsid w:val="009525C0"/>
    <w:rPr>
      <w:rFonts w:ascii="Arial" w:hAnsi="Arial"/>
      <w:i/>
      <w:iCs/>
      <w:sz w:val="20"/>
      <w:lang w:val="en-GB" w:eastAsia="en-GB"/>
    </w:rPr>
  </w:style>
  <w:style w:type="character" w:customStyle="1" w:styleId="AdresaHTMLChar">
    <w:name w:val="Adresa HTML Char"/>
    <w:basedOn w:val="Predvolenpsmoodseku"/>
    <w:link w:val="AdresaHTML"/>
    <w:rsid w:val="009525C0"/>
    <w:rPr>
      <w:rFonts w:ascii="Arial" w:eastAsia="Times New Roman" w:hAnsi="Arial"/>
      <w:i/>
      <w:iCs/>
      <w:sz w:val="20"/>
      <w:lang w:val="en-GB" w:eastAsia="en-GB"/>
    </w:rPr>
  </w:style>
  <w:style w:type="character" w:styleId="CitciaHTML">
    <w:name w:val="HTML Cite"/>
    <w:rsid w:val="009525C0"/>
    <w:rPr>
      <w:i/>
      <w:iCs/>
    </w:rPr>
  </w:style>
  <w:style w:type="character" w:styleId="KdHTML">
    <w:name w:val="HTML Code"/>
    <w:rsid w:val="009525C0"/>
    <w:rPr>
      <w:rFonts w:ascii="Courier New" w:hAnsi="Courier New" w:cs="Courier New"/>
      <w:sz w:val="20"/>
      <w:szCs w:val="20"/>
    </w:rPr>
  </w:style>
  <w:style w:type="character" w:styleId="DefinciaHTML">
    <w:name w:val="HTML Definition"/>
    <w:rsid w:val="009525C0"/>
    <w:rPr>
      <w:i/>
      <w:iCs/>
    </w:rPr>
  </w:style>
  <w:style w:type="character" w:styleId="KlvesnicaHTML">
    <w:name w:val="HTML Keyboard"/>
    <w:rsid w:val="009525C0"/>
    <w:rPr>
      <w:rFonts w:ascii="Courier New" w:hAnsi="Courier New" w:cs="Courier New"/>
      <w:sz w:val="20"/>
      <w:szCs w:val="20"/>
    </w:rPr>
  </w:style>
  <w:style w:type="paragraph" w:styleId="PredformtovanHTML">
    <w:name w:val="HTML Preformatted"/>
    <w:basedOn w:val="Normlny"/>
    <w:link w:val="PredformtovanHTMLChar"/>
    <w:rsid w:val="009525C0"/>
    <w:rPr>
      <w:rFonts w:ascii="Courier New" w:hAnsi="Courier New"/>
      <w:sz w:val="20"/>
      <w:szCs w:val="20"/>
      <w:lang w:val="en-GB" w:eastAsia="en-GB"/>
    </w:rPr>
  </w:style>
  <w:style w:type="character" w:customStyle="1" w:styleId="PredformtovanHTMLChar">
    <w:name w:val="Predformátované HTML Char"/>
    <w:basedOn w:val="Predvolenpsmoodseku"/>
    <w:link w:val="PredformtovanHTML"/>
    <w:rsid w:val="009525C0"/>
    <w:rPr>
      <w:rFonts w:ascii="Courier New" w:eastAsia="Times New Roman" w:hAnsi="Courier New"/>
      <w:sz w:val="20"/>
      <w:szCs w:val="20"/>
      <w:lang w:val="en-GB" w:eastAsia="en-GB"/>
    </w:rPr>
  </w:style>
  <w:style w:type="character" w:styleId="UkkaHTML">
    <w:name w:val="HTML Sample"/>
    <w:rsid w:val="009525C0"/>
    <w:rPr>
      <w:rFonts w:ascii="Courier New" w:hAnsi="Courier New" w:cs="Courier New"/>
    </w:rPr>
  </w:style>
  <w:style w:type="character" w:styleId="PsacstrojHTML">
    <w:name w:val="HTML Typewriter"/>
    <w:rsid w:val="009525C0"/>
    <w:rPr>
      <w:rFonts w:ascii="Courier New" w:hAnsi="Courier New" w:cs="Courier New"/>
      <w:sz w:val="20"/>
      <w:szCs w:val="20"/>
    </w:rPr>
  </w:style>
  <w:style w:type="character" w:styleId="PremennHTML">
    <w:name w:val="HTML Variable"/>
    <w:rsid w:val="009525C0"/>
    <w:rPr>
      <w:i/>
      <w:iCs/>
    </w:rPr>
  </w:style>
  <w:style w:type="character" w:styleId="sloriadka">
    <w:name w:val="line number"/>
    <w:rsid w:val="009525C0"/>
  </w:style>
  <w:style w:type="paragraph" w:styleId="Zoznam">
    <w:name w:val="List"/>
    <w:basedOn w:val="Normlny"/>
    <w:rsid w:val="009525C0"/>
    <w:pPr>
      <w:ind w:left="283" w:hanging="283"/>
    </w:pPr>
    <w:rPr>
      <w:rFonts w:ascii="Arial" w:hAnsi="Arial"/>
      <w:sz w:val="20"/>
      <w:lang w:val="en-GB" w:eastAsia="en-GB"/>
    </w:rPr>
  </w:style>
  <w:style w:type="paragraph" w:styleId="Zoznam3">
    <w:name w:val="List 3"/>
    <w:basedOn w:val="Normlny"/>
    <w:rsid w:val="009525C0"/>
    <w:pPr>
      <w:ind w:left="849" w:hanging="283"/>
    </w:pPr>
    <w:rPr>
      <w:rFonts w:ascii="Arial" w:hAnsi="Arial"/>
      <w:sz w:val="20"/>
      <w:lang w:val="en-GB" w:eastAsia="en-GB"/>
    </w:rPr>
  </w:style>
  <w:style w:type="paragraph" w:styleId="Zoznam4">
    <w:name w:val="List 4"/>
    <w:basedOn w:val="Normlny"/>
    <w:rsid w:val="009525C0"/>
    <w:pPr>
      <w:ind w:left="1132" w:hanging="283"/>
    </w:pPr>
    <w:rPr>
      <w:rFonts w:ascii="Arial" w:hAnsi="Arial"/>
      <w:sz w:val="20"/>
      <w:lang w:val="en-GB" w:eastAsia="en-GB"/>
    </w:rPr>
  </w:style>
  <w:style w:type="paragraph" w:styleId="Zoznam5">
    <w:name w:val="List 5"/>
    <w:basedOn w:val="Normlny"/>
    <w:rsid w:val="009525C0"/>
    <w:pPr>
      <w:ind w:left="1415" w:hanging="283"/>
    </w:pPr>
    <w:rPr>
      <w:rFonts w:ascii="Arial" w:hAnsi="Arial"/>
      <w:sz w:val="20"/>
      <w:lang w:val="en-GB" w:eastAsia="en-GB"/>
    </w:rPr>
  </w:style>
  <w:style w:type="paragraph" w:styleId="Zoznamsodrkami2">
    <w:name w:val="List Bullet 2"/>
    <w:basedOn w:val="Normlny"/>
    <w:autoRedefine/>
    <w:rsid w:val="009525C0"/>
    <w:pPr>
      <w:numPr>
        <w:numId w:val="4"/>
      </w:numPr>
    </w:pPr>
    <w:rPr>
      <w:rFonts w:ascii="Arial" w:hAnsi="Arial"/>
      <w:sz w:val="20"/>
      <w:lang w:val="en-GB" w:eastAsia="en-GB"/>
    </w:rPr>
  </w:style>
  <w:style w:type="paragraph" w:styleId="Zoznamsodrkami3">
    <w:name w:val="List Bullet 3"/>
    <w:basedOn w:val="Normlny"/>
    <w:autoRedefine/>
    <w:rsid w:val="009525C0"/>
    <w:pPr>
      <w:numPr>
        <w:numId w:val="5"/>
      </w:numPr>
    </w:pPr>
    <w:rPr>
      <w:rFonts w:ascii="Arial" w:hAnsi="Arial"/>
      <w:sz w:val="20"/>
      <w:lang w:val="en-GB" w:eastAsia="en-GB"/>
    </w:rPr>
  </w:style>
  <w:style w:type="paragraph" w:styleId="Zoznamsodrkami4">
    <w:name w:val="List Bullet 4"/>
    <w:basedOn w:val="Normlny"/>
    <w:autoRedefine/>
    <w:rsid w:val="009525C0"/>
    <w:pPr>
      <w:numPr>
        <w:numId w:val="6"/>
      </w:numPr>
    </w:pPr>
    <w:rPr>
      <w:rFonts w:ascii="Arial" w:hAnsi="Arial"/>
      <w:sz w:val="20"/>
      <w:lang w:val="en-GB" w:eastAsia="en-GB"/>
    </w:rPr>
  </w:style>
  <w:style w:type="paragraph" w:styleId="Zoznamsodrkami5">
    <w:name w:val="List Bullet 5"/>
    <w:basedOn w:val="Normlny"/>
    <w:autoRedefine/>
    <w:rsid w:val="009525C0"/>
    <w:pPr>
      <w:numPr>
        <w:numId w:val="7"/>
      </w:numPr>
    </w:pPr>
    <w:rPr>
      <w:rFonts w:ascii="Arial" w:hAnsi="Arial"/>
      <w:sz w:val="20"/>
      <w:lang w:val="en-GB" w:eastAsia="en-GB"/>
    </w:rPr>
  </w:style>
  <w:style w:type="paragraph" w:styleId="Pokraovaniezoznamu">
    <w:name w:val="List Continue"/>
    <w:basedOn w:val="Normlny"/>
    <w:rsid w:val="009525C0"/>
    <w:pPr>
      <w:spacing w:after="120"/>
      <w:ind w:left="283"/>
    </w:pPr>
    <w:rPr>
      <w:rFonts w:ascii="Arial" w:hAnsi="Arial"/>
      <w:sz w:val="20"/>
      <w:lang w:val="en-GB" w:eastAsia="en-GB"/>
    </w:rPr>
  </w:style>
  <w:style w:type="paragraph" w:styleId="Pokraovaniezoznamu2">
    <w:name w:val="List Continue 2"/>
    <w:basedOn w:val="Normlny"/>
    <w:rsid w:val="009525C0"/>
    <w:pPr>
      <w:spacing w:after="120"/>
      <w:ind w:left="566"/>
    </w:pPr>
    <w:rPr>
      <w:rFonts w:ascii="Arial" w:hAnsi="Arial"/>
      <w:sz w:val="20"/>
      <w:lang w:val="en-GB" w:eastAsia="en-GB"/>
    </w:rPr>
  </w:style>
  <w:style w:type="paragraph" w:styleId="Pokraovaniezoznamu3">
    <w:name w:val="List Continue 3"/>
    <w:basedOn w:val="Normlny"/>
    <w:rsid w:val="009525C0"/>
    <w:pPr>
      <w:spacing w:after="120"/>
      <w:ind w:left="849"/>
    </w:pPr>
    <w:rPr>
      <w:rFonts w:ascii="Arial" w:hAnsi="Arial"/>
      <w:sz w:val="20"/>
      <w:lang w:val="en-GB" w:eastAsia="en-GB"/>
    </w:rPr>
  </w:style>
  <w:style w:type="paragraph" w:styleId="Pokraovaniezoznamu4">
    <w:name w:val="List Continue 4"/>
    <w:basedOn w:val="Normlny"/>
    <w:rsid w:val="009525C0"/>
    <w:pPr>
      <w:spacing w:after="120"/>
      <w:ind w:left="1132"/>
    </w:pPr>
    <w:rPr>
      <w:rFonts w:ascii="Arial" w:hAnsi="Arial"/>
      <w:sz w:val="20"/>
      <w:lang w:val="en-GB" w:eastAsia="en-GB"/>
    </w:rPr>
  </w:style>
  <w:style w:type="paragraph" w:styleId="Pokraovaniezoznamu5">
    <w:name w:val="List Continue 5"/>
    <w:basedOn w:val="Normlny"/>
    <w:rsid w:val="009525C0"/>
    <w:pPr>
      <w:spacing w:after="120"/>
      <w:ind w:left="1415"/>
    </w:pPr>
    <w:rPr>
      <w:rFonts w:ascii="Arial" w:hAnsi="Arial"/>
      <w:sz w:val="20"/>
      <w:lang w:val="en-GB" w:eastAsia="en-GB"/>
    </w:rPr>
  </w:style>
  <w:style w:type="paragraph" w:styleId="slovanzoznam">
    <w:name w:val="List Number"/>
    <w:basedOn w:val="Normlny"/>
    <w:rsid w:val="009525C0"/>
    <w:pPr>
      <w:numPr>
        <w:numId w:val="8"/>
      </w:numPr>
    </w:pPr>
    <w:rPr>
      <w:rFonts w:ascii="Arial" w:hAnsi="Arial"/>
      <w:sz w:val="20"/>
      <w:lang w:val="en-GB" w:eastAsia="en-GB"/>
    </w:rPr>
  </w:style>
  <w:style w:type="paragraph" w:styleId="slovanzoznam2">
    <w:name w:val="List Number 2"/>
    <w:basedOn w:val="Normlny"/>
    <w:rsid w:val="009525C0"/>
    <w:pPr>
      <w:numPr>
        <w:numId w:val="9"/>
      </w:numPr>
    </w:pPr>
    <w:rPr>
      <w:rFonts w:ascii="Arial" w:hAnsi="Arial"/>
      <w:sz w:val="20"/>
      <w:lang w:val="en-GB" w:eastAsia="en-GB"/>
    </w:rPr>
  </w:style>
  <w:style w:type="paragraph" w:styleId="slovanzoznam3">
    <w:name w:val="List Number 3"/>
    <w:basedOn w:val="Normlny"/>
    <w:rsid w:val="009525C0"/>
    <w:pPr>
      <w:numPr>
        <w:numId w:val="10"/>
      </w:numPr>
    </w:pPr>
    <w:rPr>
      <w:rFonts w:ascii="Arial" w:hAnsi="Arial"/>
      <w:sz w:val="20"/>
      <w:lang w:val="en-GB" w:eastAsia="en-GB"/>
    </w:rPr>
  </w:style>
  <w:style w:type="paragraph" w:styleId="slovanzoznam4">
    <w:name w:val="List Number 4"/>
    <w:basedOn w:val="Normlny"/>
    <w:rsid w:val="009525C0"/>
    <w:pPr>
      <w:numPr>
        <w:numId w:val="11"/>
      </w:numPr>
    </w:pPr>
    <w:rPr>
      <w:rFonts w:ascii="Arial" w:hAnsi="Arial"/>
      <w:sz w:val="20"/>
      <w:lang w:val="en-GB" w:eastAsia="en-GB"/>
    </w:rPr>
  </w:style>
  <w:style w:type="paragraph" w:styleId="slovanzoznam5">
    <w:name w:val="List Number 5"/>
    <w:basedOn w:val="Normlny"/>
    <w:rsid w:val="009525C0"/>
    <w:pPr>
      <w:numPr>
        <w:numId w:val="12"/>
      </w:numPr>
    </w:pPr>
    <w:rPr>
      <w:rFonts w:ascii="Arial" w:hAnsi="Arial"/>
      <w:sz w:val="20"/>
      <w:lang w:val="en-GB" w:eastAsia="en-GB"/>
    </w:rPr>
  </w:style>
  <w:style w:type="paragraph" w:styleId="Hlavikasprvy">
    <w:name w:val="Message Header"/>
    <w:basedOn w:val="Normlny"/>
    <w:link w:val="HlavikasprvyChar"/>
    <w:rsid w:val="009525C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lang w:val="en-GB" w:eastAsia="en-GB"/>
    </w:rPr>
  </w:style>
  <w:style w:type="character" w:customStyle="1" w:styleId="HlavikasprvyChar">
    <w:name w:val="Hlavička správy Char"/>
    <w:basedOn w:val="Predvolenpsmoodseku"/>
    <w:link w:val="Hlavikasprvy"/>
    <w:rsid w:val="009525C0"/>
    <w:rPr>
      <w:rFonts w:ascii="Arial" w:eastAsia="Times New Roman" w:hAnsi="Arial"/>
      <w:shd w:val="pct20" w:color="auto" w:fill="auto"/>
      <w:lang w:val="en-GB" w:eastAsia="en-GB"/>
    </w:rPr>
  </w:style>
  <w:style w:type="paragraph" w:styleId="Normlnysozarkami">
    <w:name w:val="Normal Indent"/>
    <w:basedOn w:val="Normlny"/>
    <w:rsid w:val="009525C0"/>
    <w:pPr>
      <w:ind w:left="720"/>
    </w:pPr>
    <w:rPr>
      <w:rFonts w:ascii="Arial" w:hAnsi="Arial"/>
      <w:sz w:val="20"/>
      <w:lang w:val="en-GB" w:eastAsia="en-GB"/>
    </w:rPr>
  </w:style>
  <w:style w:type="paragraph" w:styleId="Nadpispoznmky">
    <w:name w:val="Note Heading"/>
    <w:basedOn w:val="Normlny"/>
    <w:next w:val="Normlny"/>
    <w:link w:val="NadpispoznmkyChar"/>
    <w:rsid w:val="009525C0"/>
    <w:rPr>
      <w:rFonts w:ascii="Arial" w:hAnsi="Arial"/>
      <w:sz w:val="20"/>
      <w:lang w:val="en-GB" w:eastAsia="en-GB"/>
    </w:rPr>
  </w:style>
  <w:style w:type="character" w:customStyle="1" w:styleId="NadpispoznmkyChar">
    <w:name w:val="Nadpis poznámky Char"/>
    <w:basedOn w:val="Predvolenpsmoodseku"/>
    <w:link w:val="Nadpispoznmky"/>
    <w:rsid w:val="009525C0"/>
    <w:rPr>
      <w:rFonts w:ascii="Arial" w:eastAsia="Times New Roman" w:hAnsi="Arial"/>
      <w:sz w:val="20"/>
      <w:lang w:val="en-GB" w:eastAsia="en-GB"/>
    </w:rPr>
  </w:style>
  <w:style w:type="paragraph" w:styleId="Oslovenie">
    <w:name w:val="Salutation"/>
    <w:basedOn w:val="Normlny"/>
    <w:next w:val="Normlny"/>
    <w:link w:val="OslovenieChar"/>
    <w:rsid w:val="009525C0"/>
    <w:rPr>
      <w:rFonts w:ascii="Arial" w:hAnsi="Arial"/>
      <w:sz w:val="20"/>
      <w:lang w:val="en-GB" w:eastAsia="en-GB"/>
    </w:rPr>
  </w:style>
  <w:style w:type="character" w:customStyle="1" w:styleId="OslovenieChar">
    <w:name w:val="Oslovenie Char"/>
    <w:basedOn w:val="Predvolenpsmoodseku"/>
    <w:link w:val="Oslovenie"/>
    <w:rsid w:val="009525C0"/>
    <w:rPr>
      <w:rFonts w:ascii="Arial" w:eastAsia="Times New Roman" w:hAnsi="Arial"/>
      <w:sz w:val="20"/>
      <w:lang w:val="en-GB" w:eastAsia="en-GB"/>
    </w:rPr>
  </w:style>
  <w:style w:type="paragraph" w:styleId="Podpis">
    <w:name w:val="Signature"/>
    <w:basedOn w:val="Normlny"/>
    <w:link w:val="PodpisChar"/>
    <w:rsid w:val="009525C0"/>
    <w:pPr>
      <w:ind w:left="4252"/>
    </w:pPr>
    <w:rPr>
      <w:rFonts w:ascii="Arial" w:hAnsi="Arial"/>
      <w:sz w:val="20"/>
      <w:lang w:val="en-GB" w:eastAsia="en-GB"/>
    </w:rPr>
  </w:style>
  <w:style w:type="character" w:customStyle="1" w:styleId="PodpisChar">
    <w:name w:val="Podpis Char"/>
    <w:basedOn w:val="Predvolenpsmoodseku"/>
    <w:link w:val="Podpis"/>
    <w:rsid w:val="009525C0"/>
    <w:rPr>
      <w:rFonts w:ascii="Arial" w:eastAsia="Times New Roman" w:hAnsi="Arial"/>
      <w:sz w:val="20"/>
      <w:lang w:val="en-GB" w:eastAsia="en-GB"/>
    </w:rPr>
  </w:style>
  <w:style w:type="table" w:styleId="Tabukaspriestorovmiefektmi1">
    <w:name w:val="Table 3D effects 1"/>
    <w:basedOn w:val="Normlnatabuka"/>
    <w:rsid w:val="009525C0"/>
    <w:rPr>
      <w:rFonts w:eastAsia="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ukaspriestorovmiefektmi2">
    <w:name w:val="Table 3D effects 2"/>
    <w:basedOn w:val="Normlnatabuka"/>
    <w:rsid w:val="009525C0"/>
    <w:rPr>
      <w:rFonts w:eastAsia="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kaspriestorovmiefektmi3">
    <w:name w:val="Table 3D effects 3"/>
    <w:basedOn w:val="Normlnatabuka"/>
    <w:rsid w:val="009525C0"/>
    <w:rPr>
      <w:rFonts w:eastAsia="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icktabuka1">
    <w:name w:val="Table Classic 1"/>
    <w:basedOn w:val="Normlnatabuka"/>
    <w:rsid w:val="009525C0"/>
    <w:rPr>
      <w:rFonts w:eastAsia="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icktabuka2">
    <w:name w:val="Table Classic 2"/>
    <w:basedOn w:val="Normlnatabuka"/>
    <w:rsid w:val="009525C0"/>
    <w:rPr>
      <w:rFonts w:eastAsia="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icktabuka3">
    <w:name w:val="Table Classic 3"/>
    <w:basedOn w:val="Normlnatabuka"/>
    <w:rsid w:val="009525C0"/>
    <w:rPr>
      <w:rFonts w:eastAsia="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icktabuka4">
    <w:name w:val="Table Classic 4"/>
    <w:basedOn w:val="Normlnatabuka"/>
    <w:rsid w:val="009525C0"/>
    <w:rPr>
      <w:rFonts w:eastAsia="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Farebntabuka1">
    <w:name w:val="Table Colorful 1"/>
    <w:basedOn w:val="Normlnatabuka"/>
    <w:rsid w:val="009525C0"/>
    <w:rPr>
      <w:rFonts w:eastAsia="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arebntabuka2">
    <w:name w:val="Table Colorful 2"/>
    <w:basedOn w:val="Normlnatabuka"/>
    <w:rsid w:val="009525C0"/>
    <w:rPr>
      <w:rFonts w:eastAsia="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arebntabuka3">
    <w:name w:val="Table Colorful 3"/>
    <w:basedOn w:val="Normlnatabuka"/>
    <w:rsid w:val="009525C0"/>
    <w:rPr>
      <w:rFonts w:eastAsia="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Stpcetabuky1">
    <w:name w:val="Table Columns 1"/>
    <w:basedOn w:val="Normlnatabuka"/>
    <w:rsid w:val="009525C0"/>
    <w:rPr>
      <w:rFonts w:eastAsia="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pcetabuky2">
    <w:name w:val="Table Columns 2"/>
    <w:basedOn w:val="Normlnatabuka"/>
    <w:rsid w:val="009525C0"/>
    <w:rPr>
      <w:rFonts w:eastAsia="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pcetabuky3">
    <w:name w:val="Table Columns 3"/>
    <w:basedOn w:val="Normlnatabuka"/>
    <w:rsid w:val="009525C0"/>
    <w:rPr>
      <w:rFonts w:eastAsia="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Stpcetabuky4">
    <w:name w:val="Table Columns 4"/>
    <w:basedOn w:val="Normlnatabuka"/>
    <w:rsid w:val="009525C0"/>
    <w:rPr>
      <w:rFonts w:eastAsia="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Stpcetabuky5">
    <w:name w:val="Table Columns 5"/>
    <w:basedOn w:val="Normlnatabuka"/>
    <w:rsid w:val="009525C0"/>
    <w:rPr>
      <w:rFonts w:eastAsia="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Moderntabuka">
    <w:name w:val="Table Contemporary"/>
    <w:basedOn w:val="Normlnatabuka"/>
    <w:rsid w:val="009525C0"/>
    <w:rPr>
      <w:rFonts w:eastAsia="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ntabuka">
    <w:name w:val="Table Elegant"/>
    <w:basedOn w:val="Normlnatabuka"/>
    <w:rsid w:val="009525C0"/>
    <w:rPr>
      <w:rFonts w:eastAsia="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Mriekatabuky1">
    <w:name w:val="Table Grid 1"/>
    <w:basedOn w:val="Normlnatabuka"/>
    <w:rsid w:val="009525C0"/>
    <w:rPr>
      <w:rFonts w:eastAsia="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Mriekatabuky2">
    <w:name w:val="Table Grid 2"/>
    <w:basedOn w:val="Normlnatabuka"/>
    <w:rsid w:val="009525C0"/>
    <w:rPr>
      <w:rFonts w:eastAsia="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Mriekatabuky3">
    <w:name w:val="Table Grid 3"/>
    <w:basedOn w:val="Normlnatabuka"/>
    <w:rsid w:val="009525C0"/>
    <w:rPr>
      <w:rFonts w:eastAsia="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Mriekatabuky4">
    <w:name w:val="Table Grid 4"/>
    <w:basedOn w:val="Normlnatabuka"/>
    <w:rsid w:val="009525C0"/>
    <w:rPr>
      <w:rFonts w:eastAsia="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Mriekatabuky5">
    <w:name w:val="Table Grid 5"/>
    <w:basedOn w:val="Normlnatabuka"/>
    <w:rsid w:val="009525C0"/>
    <w:rPr>
      <w:rFonts w:eastAsia="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riekatabuky6">
    <w:name w:val="Table Grid 6"/>
    <w:basedOn w:val="Normlnatabuka"/>
    <w:rsid w:val="009525C0"/>
    <w:rPr>
      <w:rFonts w:eastAsia="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riekatabuky7">
    <w:name w:val="Table Grid 7"/>
    <w:basedOn w:val="Normlnatabuka"/>
    <w:rsid w:val="009525C0"/>
    <w:rPr>
      <w:rFonts w:eastAsia="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riekatabuky8">
    <w:name w:val="Table Grid 8"/>
    <w:basedOn w:val="Normlnatabuka"/>
    <w:rsid w:val="009525C0"/>
    <w:rPr>
      <w:rFonts w:eastAsia="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ukaakozoznam1">
    <w:name w:val="Table List 1"/>
    <w:basedOn w:val="Normlnatabuka"/>
    <w:rsid w:val="009525C0"/>
    <w:rPr>
      <w:rFonts w:eastAsia="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kaakozoznam2">
    <w:name w:val="Table List 2"/>
    <w:basedOn w:val="Normlnatabuka"/>
    <w:rsid w:val="009525C0"/>
    <w:rPr>
      <w:rFonts w:eastAsia="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kaakozoznam3">
    <w:name w:val="Table List 3"/>
    <w:basedOn w:val="Normlnatabuka"/>
    <w:rsid w:val="009525C0"/>
    <w:rPr>
      <w:rFonts w:eastAsia="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ukaakozoznam4">
    <w:name w:val="Table List 4"/>
    <w:basedOn w:val="Normlnatabuka"/>
    <w:rsid w:val="009525C0"/>
    <w:rPr>
      <w:rFonts w:eastAsia="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ukaakozoznam5">
    <w:name w:val="Table List 5"/>
    <w:basedOn w:val="Normlnatabuka"/>
    <w:rsid w:val="009525C0"/>
    <w:rPr>
      <w:rFonts w:eastAsia="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ukaakozoznam6">
    <w:name w:val="Table List 6"/>
    <w:basedOn w:val="Normlnatabuka"/>
    <w:rsid w:val="009525C0"/>
    <w:rPr>
      <w:rFonts w:eastAsia="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ukaakozoznam7">
    <w:name w:val="Table List 7"/>
    <w:basedOn w:val="Normlnatabuka"/>
    <w:rsid w:val="009525C0"/>
    <w:rPr>
      <w:rFonts w:eastAsia="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ukaakozoznam8">
    <w:name w:val="Table List 8"/>
    <w:basedOn w:val="Normlnatabuka"/>
    <w:rsid w:val="009525C0"/>
    <w:rPr>
      <w:rFonts w:eastAsia="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ionlnatabuka">
    <w:name w:val="Table Professional"/>
    <w:basedOn w:val="Normlnatabuka"/>
    <w:rsid w:val="009525C0"/>
    <w:rPr>
      <w:rFonts w:eastAsia="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Jednoduchtabuka1">
    <w:name w:val="Table Simple 1"/>
    <w:basedOn w:val="Normlnatabuka"/>
    <w:rsid w:val="009525C0"/>
    <w:rPr>
      <w:rFonts w:eastAsia="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Jednoduchtabuka2">
    <w:name w:val="Table Simple 2"/>
    <w:basedOn w:val="Normlnatabuka"/>
    <w:rsid w:val="009525C0"/>
    <w:rPr>
      <w:rFonts w:eastAsia="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Jednoduchtabuka3">
    <w:name w:val="Table Simple 3"/>
    <w:basedOn w:val="Normlnatabuka"/>
    <w:rsid w:val="009525C0"/>
    <w:rPr>
      <w:rFonts w:eastAsia="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Detailntabuka1">
    <w:name w:val="Table Subtle 1"/>
    <w:basedOn w:val="Normlnatabuka"/>
    <w:rsid w:val="009525C0"/>
    <w:rPr>
      <w:rFonts w:eastAsia="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etailntabuka2">
    <w:name w:val="Table Subtle 2"/>
    <w:basedOn w:val="Normlnatabuka"/>
    <w:rsid w:val="009525C0"/>
    <w:rPr>
      <w:rFonts w:eastAsia="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Motvtabuky">
    <w:name w:val="Table Theme"/>
    <w:basedOn w:val="Normlnatabuka"/>
    <w:rsid w:val="009525C0"/>
    <w:rPr>
      <w:rFonts w:eastAsia="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Webovtabuka1">
    <w:name w:val="Table Web 1"/>
    <w:basedOn w:val="Normlnatabuka"/>
    <w:rsid w:val="009525C0"/>
    <w:rPr>
      <w:rFonts w:eastAsia="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ka2">
    <w:name w:val="Table Web 2"/>
    <w:basedOn w:val="Normlnatabuka"/>
    <w:rsid w:val="009525C0"/>
    <w:rPr>
      <w:rFonts w:eastAsia="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ka3">
    <w:name w:val="Table Web 3"/>
    <w:basedOn w:val="Normlnatabuka"/>
    <w:rsid w:val="009525C0"/>
    <w:rPr>
      <w:rFonts w:eastAsia="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FunotentextCharChar">
    <w:name w:val="Fußnotentext Char Char"/>
    <w:aliases w:val="Fußnotentext Char1 Char Char,Fußnotentext Char Char1 Char Char,Fußnotentext Char1 Char Char Char Char,Fußnotentext Char Char1 Char Char Char Char,Fußnotentext Char Char2 Char Char,Fußnotentext Char1 Char1"/>
    <w:semiHidden/>
    <w:rsid w:val="009525C0"/>
    <w:rPr>
      <w:rFonts w:ascii="Arial" w:hAnsi="Arial"/>
      <w:sz w:val="16"/>
      <w:lang w:val="en-GB" w:eastAsia="en-GB"/>
    </w:rPr>
  </w:style>
  <w:style w:type="paragraph" w:customStyle="1" w:styleId="1">
    <w:name w:val="1"/>
    <w:basedOn w:val="Normlny"/>
    <w:rsid w:val="009525C0"/>
    <w:pPr>
      <w:spacing w:after="160" w:line="240" w:lineRule="exact"/>
    </w:pPr>
    <w:rPr>
      <w:rFonts w:ascii="Arial" w:hAnsi="Arial" w:cs="Arial"/>
      <w:sz w:val="20"/>
      <w:szCs w:val="20"/>
      <w:lang w:val="en-US" w:eastAsia="en-US"/>
    </w:rPr>
  </w:style>
  <w:style w:type="paragraph" w:customStyle="1" w:styleId="COEParagraphn">
    <w:name w:val="COE_Paragraph_n"/>
    <w:basedOn w:val="Normlny"/>
    <w:uiPriority w:val="99"/>
    <w:rsid w:val="009525C0"/>
    <w:pPr>
      <w:numPr>
        <w:numId w:val="16"/>
      </w:numPr>
      <w:tabs>
        <w:tab w:val="clear" w:pos="567"/>
        <w:tab w:val="left" w:pos="720"/>
      </w:tabs>
      <w:spacing w:before="120" w:after="120"/>
      <w:ind w:left="0" w:firstLine="0"/>
      <w:jc w:val="both"/>
    </w:pPr>
    <w:rPr>
      <w:lang w:val="en-US" w:eastAsia="en-US"/>
    </w:rPr>
  </w:style>
  <w:style w:type="paragraph" w:customStyle="1" w:styleId="Randnummer">
    <w:name w:val="Randnummer"/>
    <w:basedOn w:val="Normlny"/>
    <w:link w:val="RandnummerChar"/>
    <w:rsid w:val="009525C0"/>
    <w:pPr>
      <w:widowControl w:val="0"/>
      <w:numPr>
        <w:numId w:val="17"/>
      </w:numPr>
      <w:autoSpaceDE w:val="0"/>
      <w:autoSpaceDN w:val="0"/>
      <w:spacing w:before="120" w:after="120" w:line="320" w:lineRule="exact"/>
      <w:jc w:val="both"/>
    </w:pPr>
    <w:rPr>
      <w:lang w:val="de-DE" w:eastAsia="de-DE"/>
    </w:rPr>
  </w:style>
  <w:style w:type="character" w:customStyle="1" w:styleId="RandnummerChar">
    <w:name w:val="Randnummer Char"/>
    <w:link w:val="Randnummer"/>
    <w:rsid w:val="009525C0"/>
    <w:rPr>
      <w:rFonts w:eastAsia="Times New Roman"/>
      <w:lang w:val="de-DE" w:eastAsia="de-DE"/>
    </w:rPr>
  </w:style>
  <w:style w:type="paragraph" w:customStyle="1" w:styleId="Funotentext10pt">
    <w:name w:val="Fußnotentext + 10 pt"/>
    <w:aliases w:val="Zeilenabstand: einfach"/>
    <w:basedOn w:val="Textpoznmkypodiarou"/>
    <w:link w:val="Funotentext10ptZeilenabstandeinfachChar"/>
    <w:rsid w:val="009525C0"/>
    <w:pPr>
      <w:tabs>
        <w:tab w:val="left" w:pos="397"/>
      </w:tabs>
      <w:autoSpaceDE w:val="0"/>
      <w:autoSpaceDN w:val="0"/>
      <w:adjustRightInd w:val="0"/>
      <w:ind w:left="397" w:hanging="397"/>
      <w:jc w:val="both"/>
    </w:pPr>
    <w:rPr>
      <w:sz w:val="17"/>
      <w:szCs w:val="22"/>
      <w:lang w:val="de-DE" w:eastAsia="de-DE"/>
    </w:rPr>
  </w:style>
  <w:style w:type="character" w:customStyle="1" w:styleId="Funotentext10ptZeilenabstandeinfachChar">
    <w:name w:val="Fußnotentext + 10 pt.Zeilenabstand: einfach Char"/>
    <w:link w:val="Funotentext10pt"/>
    <w:rsid w:val="009525C0"/>
    <w:rPr>
      <w:rFonts w:eastAsia="Times New Roman"/>
      <w:sz w:val="17"/>
      <w:szCs w:val="22"/>
      <w:lang w:val="de-DE" w:eastAsia="de-DE"/>
    </w:rPr>
  </w:style>
  <w:style w:type="paragraph" w:customStyle="1" w:styleId="BlockExkurs">
    <w:name w:val="Block Exkurs"/>
    <w:basedOn w:val="Normlny"/>
    <w:rsid w:val="009525C0"/>
    <w:pPr>
      <w:pBdr>
        <w:top w:val="single" w:sz="12" w:space="12" w:color="FFFFFF"/>
        <w:left w:val="single" w:sz="6" w:space="18" w:color="FFFFFF"/>
        <w:bottom w:val="single" w:sz="6" w:space="12" w:color="FFFFFF"/>
        <w:right w:val="single" w:sz="6" w:space="18" w:color="FFFFFF"/>
      </w:pBdr>
      <w:shd w:val="clear" w:color="auto" w:fill="EAEAEA"/>
      <w:spacing w:before="200" w:after="200" w:line="264" w:lineRule="auto"/>
      <w:ind w:left="369" w:right="238"/>
      <w:jc w:val="both"/>
    </w:pPr>
    <w:rPr>
      <w:rFonts w:ascii="Arial" w:hAnsi="Arial"/>
      <w:spacing w:val="-2"/>
      <w:kern w:val="16"/>
      <w:sz w:val="20"/>
      <w:lang w:val="de-AT" w:eastAsia="de-AT"/>
    </w:rPr>
  </w:style>
  <w:style w:type="paragraph" w:customStyle="1" w:styleId="83ErlText">
    <w:name w:val="83_ErlText"/>
    <w:basedOn w:val="Normlny"/>
    <w:rsid w:val="009525C0"/>
    <w:pPr>
      <w:spacing w:before="80" w:line="220" w:lineRule="exact"/>
      <w:jc w:val="both"/>
    </w:pPr>
    <w:rPr>
      <w:snapToGrid w:val="0"/>
      <w:color w:val="000000"/>
      <w:sz w:val="20"/>
      <w:szCs w:val="20"/>
      <w:lang w:val="de-DE" w:eastAsia="de-DE"/>
    </w:rPr>
  </w:style>
  <w:style w:type="paragraph" w:customStyle="1" w:styleId="85ErlAufzaehlg">
    <w:name w:val="85_ErlAufzaehlg"/>
    <w:basedOn w:val="83ErlText"/>
    <w:rsid w:val="009525C0"/>
    <w:pPr>
      <w:tabs>
        <w:tab w:val="left" w:pos="397"/>
      </w:tabs>
      <w:ind w:left="397" w:hanging="397"/>
    </w:pPr>
  </w:style>
  <w:style w:type="character" w:customStyle="1" w:styleId="TextChar">
    <w:name w:val="Text Char"/>
    <w:link w:val="Text0"/>
    <w:rsid w:val="009525C0"/>
    <w:rPr>
      <w:lang w:val="cs-CZ" w:eastAsia="cs-CZ"/>
    </w:rPr>
  </w:style>
  <w:style w:type="paragraph" w:customStyle="1" w:styleId="Text0">
    <w:name w:val="Text"/>
    <w:basedOn w:val="Normlny"/>
    <w:link w:val="TextChar"/>
    <w:rsid w:val="009525C0"/>
    <w:pPr>
      <w:spacing w:before="120"/>
      <w:ind w:firstLine="851"/>
    </w:pPr>
    <w:rPr>
      <w:rFonts w:eastAsia="Calibri"/>
      <w:lang w:val="cs-CZ" w:eastAsia="cs-CZ"/>
    </w:rPr>
  </w:style>
  <w:style w:type="paragraph" w:customStyle="1" w:styleId="FootnoteReferenceCharCarCharCharCarCharCarCharCarCharCarCharCharCarCarCharCharCharCharCharCarChar">
    <w:name w:val="Footnote Reference Char Car Char Char Car Char Car Char Car Char Car Char Char Car Car Char Char Char Char Char Car Char"/>
    <w:aliases w:val="Footnote Reference Char Car Char Char Car Char Car Char Car Char Car Char Char Car Car Char Char Car Car Char Cha"/>
    <w:basedOn w:val="Normlny"/>
    <w:rsid w:val="009525C0"/>
    <w:pPr>
      <w:spacing w:after="160" w:line="240" w:lineRule="exact"/>
    </w:pPr>
    <w:rPr>
      <w:sz w:val="20"/>
      <w:szCs w:val="20"/>
      <w:vertAlign w:val="superscript"/>
      <w:lang w:val="fr-FR" w:eastAsia="fr-FR"/>
    </w:rPr>
  </w:style>
  <w:style w:type="paragraph" w:customStyle="1" w:styleId="Car">
    <w:name w:val="Car"/>
    <w:basedOn w:val="Normlny"/>
    <w:rsid w:val="009525C0"/>
    <w:rPr>
      <w:sz w:val="20"/>
      <w:lang w:val="pl-PL" w:eastAsia="pl-PL"/>
    </w:rPr>
  </w:style>
  <w:style w:type="paragraph" w:customStyle="1" w:styleId="BalloonText1">
    <w:name w:val="Balloon Text1"/>
    <w:basedOn w:val="Normlny"/>
    <w:semiHidden/>
    <w:rsid w:val="009525C0"/>
    <w:rPr>
      <w:rFonts w:ascii="Tahoma" w:hAnsi="Tahoma" w:cs="Tahoma"/>
      <w:sz w:val="16"/>
      <w:szCs w:val="16"/>
      <w:lang w:val="en-GB" w:eastAsia="fr-FR"/>
    </w:rPr>
  </w:style>
  <w:style w:type="paragraph" w:customStyle="1" w:styleId="Adressedelexpditeur">
    <w:name w:val="Adresse de l'expéditeur"/>
    <w:basedOn w:val="Normlny"/>
    <w:rsid w:val="009525C0"/>
    <w:rPr>
      <w:sz w:val="20"/>
      <w:szCs w:val="20"/>
      <w:lang w:val="fr-FR" w:eastAsia="en-US"/>
    </w:rPr>
  </w:style>
  <w:style w:type="paragraph" w:customStyle="1" w:styleId="COEHeading5">
    <w:name w:val="COE_Heading5"/>
    <w:basedOn w:val="Normlny"/>
    <w:next w:val="Normlny"/>
    <w:rsid w:val="009525C0"/>
    <w:pPr>
      <w:numPr>
        <w:numId w:val="18"/>
      </w:numPr>
      <w:tabs>
        <w:tab w:val="clear" w:pos="1440"/>
        <w:tab w:val="num" w:pos="360"/>
      </w:tabs>
      <w:ind w:left="360" w:right="-750" w:hanging="360"/>
      <w:jc w:val="both"/>
    </w:pPr>
    <w:rPr>
      <w:sz w:val="20"/>
      <w:lang w:val="en-US" w:eastAsia="fr-FR"/>
    </w:rPr>
  </w:style>
  <w:style w:type="paragraph" w:customStyle="1" w:styleId="CommentSubject1">
    <w:name w:val="Comment Subject1"/>
    <w:basedOn w:val="Textkomentra"/>
    <w:next w:val="Textkomentra"/>
    <w:semiHidden/>
    <w:rsid w:val="009525C0"/>
    <w:rPr>
      <w:rFonts w:ascii="Times" w:eastAsia="Times" w:hAnsi="Times"/>
      <w:b/>
      <w:bCs/>
      <w:lang w:val="en-GB" w:eastAsia="en-US"/>
    </w:rPr>
  </w:style>
  <w:style w:type="paragraph" w:customStyle="1" w:styleId="Heading3-drugi">
    <w:name w:val="Heading 3 - drugi"/>
    <w:basedOn w:val="Nadpis3"/>
    <w:rsid w:val="009525C0"/>
    <w:pPr>
      <w:adjustRightInd w:val="0"/>
      <w:spacing w:line="360" w:lineRule="atLeast"/>
      <w:ind w:left="0" w:firstLine="0"/>
      <w:jc w:val="both"/>
      <w:textAlignment w:val="baseline"/>
    </w:pPr>
    <w:rPr>
      <w:rFonts w:ascii="Times New Roman" w:hAnsi="Times New Roman"/>
      <w:sz w:val="28"/>
      <w:lang w:val="en-US" w:eastAsia="en-US"/>
    </w:rPr>
  </w:style>
  <w:style w:type="character" w:customStyle="1" w:styleId="mw-headline">
    <w:name w:val="mw-headline"/>
    <w:rsid w:val="009525C0"/>
  </w:style>
  <w:style w:type="character" w:customStyle="1" w:styleId="unicode">
    <w:name w:val="unicode"/>
    <w:rsid w:val="009525C0"/>
  </w:style>
  <w:style w:type="paragraph" w:customStyle="1" w:styleId="Listeavsnitt">
    <w:name w:val="Listeavsnitt"/>
    <w:basedOn w:val="Normlny"/>
    <w:qFormat/>
    <w:rsid w:val="009525C0"/>
    <w:pPr>
      <w:ind w:left="708"/>
    </w:pPr>
    <w:rPr>
      <w:rFonts w:ascii="Arial" w:eastAsia="Times" w:hAnsi="Arial"/>
      <w:sz w:val="20"/>
      <w:szCs w:val="20"/>
      <w:lang w:val="en-GB" w:eastAsia="en-US"/>
    </w:rPr>
  </w:style>
  <w:style w:type="paragraph" w:customStyle="1" w:styleId="Brevoverskrift">
    <w:name w:val="Brevoverskrift"/>
    <w:basedOn w:val="Normlny"/>
    <w:next w:val="Normlny"/>
    <w:rsid w:val="009525C0"/>
    <w:pPr>
      <w:spacing w:after="300"/>
    </w:pPr>
    <w:rPr>
      <w:rFonts w:ascii="DepCentury Old Style" w:hAnsi="DepCentury Old Style"/>
      <w:b/>
      <w:sz w:val="28"/>
      <w:szCs w:val="20"/>
      <w:lang w:val="nb-NO" w:eastAsia="en-US"/>
    </w:rPr>
  </w:style>
  <w:style w:type="character" w:customStyle="1" w:styleId="A4">
    <w:name w:val="A4"/>
    <w:rsid w:val="009525C0"/>
    <w:rPr>
      <w:rFonts w:ascii="Myriad Pro" w:hAnsi="Myriad Pro" w:hint="default"/>
      <w:color w:val="000000"/>
      <w:lang w:val="en-GB"/>
    </w:rPr>
  </w:style>
  <w:style w:type="paragraph" w:customStyle="1" w:styleId="Listenabsatz">
    <w:name w:val="Listenabsatz"/>
    <w:basedOn w:val="Normlny"/>
    <w:uiPriority w:val="34"/>
    <w:qFormat/>
    <w:rsid w:val="009525C0"/>
    <w:pPr>
      <w:ind w:left="708"/>
    </w:pPr>
    <w:rPr>
      <w:rFonts w:ascii="Arial" w:eastAsia="Times" w:hAnsi="Arial"/>
      <w:sz w:val="20"/>
      <w:szCs w:val="20"/>
      <w:lang w:val="en-GB" w:eastAsia="en-US"/>
    </w:rPr>
  </w:style>
  <w:style w:type="character" w:customStyle="1" w:styleId="WW8Num1z0">
    <w:name w:val="WW8Num1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2z0">
    <w:name w:val="WW8Num2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3z0">
    <w:name w:val="WW8Num3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4z0">
    <w:name w:val="WW8Num4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6z0">
    <w:name w:val="WW8Num6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7z0">
    <w:name w:val="WW8Num7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8z0">
    <w:name w:val="WW8Num8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9z0">
    <w:name w:val="WW8Num9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10z0">
    <w:name w:val="WW8Num10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11z0">
    <w:name w:val="WW8Num11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12z0">
    <w:name w:val="WW8Num12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13z0">
    <w:name w:val="WW8Num13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14z0">
    <w:name w:val="WW8Num14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14z1">
    <w:name w:val="WW8Num14z1"/>
    <w:rsid w:val="009525C0"/>
    <w:rPr>
      <w:rFonts w:ascii="Arial" w:eastAsia="Times New Roman" w:hAnsi="Arial" w:cs="Arial"/>
    </w:rPr>
  </w:style>
  <w:style w:type="character" w:customStyle="1" w:styleId="WW8Num15z0">
    <w:name w:val="WW8Num15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16z0">
    <w:name w:val="WW8Num16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17z0">
    <w:name w:val="WW8Num17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18z0">
    <w:name w:val="WW8Num18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20z0">
    <w:name w:val="WW8Num20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21z0">
    <w:name w:val="WW8Num21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22z0">
    <w:name w:val="WW8Num22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23z0">
    <w:name w:val="WW8Num23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24z0">
    <w:name w:val="WW8Num24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25z0">
    <w:name w:val="WW8Num25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26z0">
    <w:name w:val="WW8Num26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27z0">
    <w:name w:val="WW8Num27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29z0">
    <w:name w:val="WW8Num29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30z0">
    <w:name w:val="WW8Num30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31z0">
    <w:name w:val="WW8Num31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32z0">
    <w:name w:val="WW8Num32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33z0">
    <w:name w:val="WW8Num33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34z0">
    <w:name w:val="WW8Num34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35z0">
    <w:name w:val="WW8Num35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36z0">
    <w:name w:val="WW8Num36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37z0">
    <w:name w:val="WW8Num37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38z0">
    <w:name w:val="WW8Num38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39z0">
    <w:name w:val="WW8Num39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40z0">
    <w:name w:val="WW8Num40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41z0">
    <w:name w:val="WW8Num41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42z0">
    <w:name w:val="WW8Num42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44z0">
    <w:name w:val="WW8Num44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45z0">
    <w:name w:val="WW8Num45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46z0">
    <w:name w:val="WW8Num46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47z0">
    <w:name w:val="WW8Num47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48z0">
    <w:name w:val="WW8Num48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49z0">
    <w:name w:val="WW8Num49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50z0">
    <w:name w:val="WW8Num50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DefaultParagraphFont2">
    <w:name w:val="Default Paragraph Font2"/>
    <w:rsid w:val="009525C0"/>
  </w:style>
  <w:style w:type="character" w:customStyle="1" w:styleId="style21">
    <w:name w:val="style21"/>
    <w:rsid w:val="009525C0"/>
    <w:rPr>
      <w:rFonts w:ascii="Georgia" w:hAnsi="Georgia"/>
    </w:rPr>
  </w:style>
  <w:style w:type="character" w:customStyle="1" w:styleId="Caractresdenumrotation">
    <w:name w:val="Caractères de numérotation"/>
    <w:rsid w:val="009525C0"/>
  </w:style>
  <w:style w:type="character" w:styleId="Odkaznavysvetlivku">
    <w:name w:val="endnote reference"/>
    <w:rsid w:val="009525C0"/>
    <w:rPr>
      <w:vertAlign w:val="superscript"/>
    </w:rPr>
  </w:style>
  <w:style w:type="character" w:customStyle="1" w:styleId="Caractredenotedefin">
    <w:name w:val="Caractère de note de fin"/>
    <w:rsid w:val="009525C0"/>
  </w:style>
  <w:style w:type="paragraph" w:customStyle="1" w:styleId="Titre">
    <w:name w:val="Titre"/>
    <w:basedOn w:val="Normlny"/>
    <w:next w:val="Zkladntext"/>
    <w:rsid w:val="009525C0"/>
    <w:pPr>
      <w:keepNext/>
      <w:suppressAutoHyphens/>
      <w:spacing w:before="240" w:after="120"/>
    </w:pPr>
    <w:rPr>
      <w:rFonts w:ascii="Arial" w:eastAsia="DejaVu Sans" w:hAnsi="Arial" w:cs="DejaVu Sans"/>
      <w:sz w:val="28"/>
      <w:szCs w:val="28"/>
      <w:lang w:val="en-GB" w:eastAsia="ar-SA"/>
    </w:rPr>
  </w:style>
  <w:style w:type="paragraph" w:customStyle="1" w:styleId="Lgende">
    <w:name w:val="Légende"/>
    <w:basedOn w:val="Normlny"/>
    <w:rsid w:val="009525C0"/>
    <w:pPr>
      <w:suppressLineNumbers/>
      <w:suppressAutoHyphens/>
      <w:spacing w:before="120" w:after="120"/>
    </w:pPr>
    <w:rPr>
      <w:rFonts w:ascii="Arial" w:hAnsi="Arial"/>
      <w:i/>
      <w:iCs/>
      <w:lang w:val="en-GB" w:eastAsia="ar-SA"/>
    </w:rPr>
  </w:style>
  <w:style w:type="paragraph" w:customStyle="1" w:styleId="Rpertoire">
    <w:name w:val="Répertoire"/>
    <w:basedOn w:val="Normlny"/>
    <w:rsid w:val="009525C0"/>
    <w:pPr>
      <w:suppressLineNumbers/>
      <w:suppressAutoHyphens/>
    </w:pPr>
    <w:rPr>
      <w:rFonts w:ascii="Arial" w:hAnsi="Arial"/>
      <w:sz w:val="20"/>
      <w:lang w:val="en-GB" w:eastAsia="ar-SA"/>
    </w:rPr>
  </w:style>
  <w:style w:type="paragraph" w:customStyle="1" w:styleId="Normlny1">
    <w:name w:val="Normálny1"/>
    <w:rsid w:val="009525C0"/>
    <w:pPr>
      <w:widowControl w:val="0"/>
      <w:suppressAutoHyphens/>
      <w:overflowPunct w:val="0"/>
      <w:autoSpaceDE w:val="0"/>
      <w:jc w:val="left"/>
      <w:textAlignment w:val="baseline"/>
    </w:pPr>
    <w:rPr>
      <w:rFonts w:eastAsia="Arial"/>
      <w:lang w:eastAsia="ar-SA"/>
    </w:rPr>
  </w:style>
  <w:style w:type="paragraph" w:customStyle="1" w:styleId="Zarkazkladnhotextu1">
    <w:name w:val="Zarážka základného textu1"/>
    <w:basedOn w:val="Normlny1"/>
    <w:rsid w:val="009525C0"/>
    <w:pPr>
      <w:jc w:val="both"/>
    </w:pPr>
  </w:style>
  <w:style w:type="paragraph" w:customStyle="1" w:styleId="Normlny3">
    <w:name w:val="Normálny3"/>
    <w:rsid w:val="009525C0"/>
    <w:pPr>
      <w:widowControl w:val="0"/>
      <w:suppressAutoHyphens/>
      <w:overflowPunct w:val="0"/>
      <w:autoSpaceDE w:val="0"/>
      <w:jc w:val="left"/>
      <w:textAlignment w:val="baseline"/>
    </w:pPr>
    <w:rPr>
      <w:rFonts w:ascii="Arial" w:eastAsia="Arial" w:hAnsi="Arial"/>
      <w:szCs w:val="20"/>
      <w:lang w:eastAsia="ar-SA"/>
    </w:rPr>
  </w:style>
  <w:style w:type="paragraph" w:customStyle="1" w:styleId="BodyText21">
    <w:name w:val="Body Text 21"/>
    <w:basedOn w:val="Normlny"/>
    <w:rsid w:val="009525C0"/>
    <w:pPr>
      <w:suppressAutoHyphens/>
      <w:autoSpaceDE w:val="0"/>
      <w:ind w:firstLine="708"/>
      <w:jc w:val="both"/>
    </w:pPr>
    <w:rPr>
      <w:lang w:eastAsia="ar-SA"/>
    </w:rPr>
  </w:style>
  <w:style w:type="paragraph" w:customStyle="1" w:styleId="titulok">
    <w:name w:val="titulok"/>
    <w:basedOn w:val="Normlny"/>
    <w:rsid w:val="009525C0"/>
    <w:pPr>
      <w:suppressAutoHyphens/>
      <w:spacing w:before="280" w:after="280"/>
      <w:jc w:val="center"/>
    </w:pPr>
    <w:rPr>
      <w:rFonts w:ascii="Arial" w:eastAsia="Arial Unicode MS" w:hAnsi="Arial"/>
      <w:b/>
      <w:bCs/>
      <w:lang w:eastAsia="ar-SA"/>
    </w:rPr>
  </w:style>
  <w:style w:type="paragraph" w:customStyle="1" w:styleId="BodyText22">
    <w:name w:val="Body Text 22"/>
    <w:basedOn w:val="Normlny"/>
    <w:rsid w:val="009525C0"/>
    <w:pPr>
      <w:suppressAutoHyphens/>
      <w:overflowPunct w:val="0"/>
      <w:autoSpaceDE w:val="0"/>
      <w:jc w:val="both"/>
      <w:textAlignment w:val="baseline"/>
    </w:pPr>
    <w:rPr>
      <w:lang w:eastAsia="ar-SA"/>
    </w:rPr>
  </w:style>
  <w:style w:type="paragraph" w:customStyle="1" w:styleId="Zarkazladnotextu">
    <w:name w:val="Zar癰ka z疚ladn馼o textu"/>
    <w:basedOn w:val="Normlny"/>
    <w:rsid w:val="009525C0"/>
    <w:pPr>
      <w:widowControl w:val="0"/>
      <w:suppressAutoHyphens/>
      <w:autoSpaceDE w:val="0"/>
      <w:ind w:left="720"/>
      <w:jc w:val="both"/>
    </w:pPr>
    <w:rPr>
      <w:sz w:val="26"/>
      <w:szCs w:val="26"/>
      <w:lang w:eastAsia="ar-SA"/>
    </w:rPr>
  </w:style>
  <w:style w:type="paragraph" w:customStyle="1" w:styleId="Normny1">
    <w:name w:val="Norm疝ny1"/>
    <w:rsid w:val="009525C0"/>
    <w:pPr>
      <w:widowControl w:val="0"/>
      <w:suppressAutoHyphens/>
      <w:autoSpaceDE w:val="0"/>
      <w:jc w:val="left"/>
    </w:pPr>
    <w:rPr>
      <w:rFonts w:eastAsia="Arial"/>
      <w:sz w:val="20"/>
      <w:szCs w:val="20"/>
      <w:lang w:val="cs-CZ" w:eastAsia="ar-SA"/>
    </w:rPr>
  </w:style>
  <w:style w:type="paragraph" w:customStyle="1" w:styleId="Normlny0">
    <w:name w:val="Normlny"/>
    <w:rsid w:val="009525C0"/>
    <w:pPr>
      <w:suppressAutoHyphens/>
      <w:autoSpaceDE w:val="0"/>
      <w:jc w:val="left"/>
    </w:pPr>
    <w:rPr>
      <w:rFonts w:ascii="MS Sans Serif" w:eastAsia="Arial" w:hAnsi="MS Sans Serif"/>
      <w:lang w:eastAsia="ar-SA"/>
    </w:rPr>
  </w:style>
  <w:style w:type="paragraph" w:customStyle="1" w:styleId="Zladntext">
    <w:name w:val="Z疚ladn text"/>
    <w:basedOn w:val="Normlny"/>
    <w:rsid w:val="009525C0"/>
    <w:pPr>
      <w:widowControl w:val="0"/>
      <w:suppressAutoHyphens/>
      <w:autoSpaceDE w:val="0"/>
      <w:jc w:val="center"/>
    </w:pPr>
    <w:rPr>
      <w:b/>
      <w:bCs/>
      <w:sz w:val="28"/>
      <w:szCs w:val="28"/>
      <w:lang w:eastAsia="ar-SA"/>
    </w:rPr>
  </w:style>
  <w:style w:type="paragraph" w:customStyle="1" w:styleId="txtxger">
    <w:name w:val="txtx_ger"/>
    <w:basedOn w:val="Normlny"/>
    <w:rsid w:val="009525C0"/>
    <w:pPr>
      <w:suppressAutoHyphens/>
      <w:spacing w:before="280" w:after="280"/>
    </w:pPr>
    <w:rPr>
      <w:rFonts w:ascii="Arial" w:hAnsi="Arial" w:cs="Arial"/>
      <w:sz w:val="16"/>
      <w:szCs w:val="16"/>
      <w:lang w:val="cs-CZ" w:eastAsia="ar-SA"/>
    </w:rPr>
  </w:style>
  <w:style w:type="paragraph" w:customStyle="1" w:styleId="BodyTextIndent1">
    <w:name w:val="Body Text Indent1"/>
    <w:basedOn w:val="Normlny"/>
    <w:rsid w:val="009525C0"/>
    <w:pPr>
      <w:suppressAutoHyphens/>
      <w:ind w:hanging="22"/>
    </w:pPr>
    <w:rPr>
      <w:lang w:val="en-US" w:eastAsia="ar-SA"/>
    </w:rPr>
  </w:style>
  <w:style w:type="paragraph" w:customStyle="1" w:styleId="Contenuducadre">
    <w:name w:val="Contenu du cadre"/>
    <w:basedOn w:val="Zkladntext"/>
    <w:rsid w:val="009525C0"/>
    <w:pPr>
      <w:widowControl/>
      <w:suppressAutoHyphens/>
      <w:overflowPunct/>
      <w:autoSpaceDE/>
      <w:autoSpaceDN/>
      <w:adjustRightInd/>
      <w:textAlignment w:val="auto"/>
    </w:pPr>
    <w:rPr>
      <w:rFonts w:ascii="Arial" w:hAnsi="Arial" w:cs="Arial"/>
      <w:sz w:val="20"/>
      <w:szCs w:val="24"/>
      <w:lang w:val="en-GB" w:eastAsia="ar-SA"/>
    </w:rPr>
  </w:style>
  <w:style w:type="paragraph" w:customStyle="1" w:styleId="Tabledesmatiresniveau10">
    <w:name w:val="Table des matières niveau 10"/>
    <w:basedOn w:val="Rpertoire"/>
    <w:rsid w:val="009525C0"/>
    <w:pPr>
      <w:tabs>
        <w:tab w:val="right" w:leader="dot" w:pos="9637"/>
      </w:tabs>
      <w:ind w:left="2547"/>
    </w:pPr>
  </w:style>
  <w:style w:type="paragraph" w:customStyle="1" w:styleId="Contenudetableau">
    <w:name w:val="Contenu de tableau"/>
    <w:basedOn w:val="Normlny"/>
    <w:rsid w:val="009525C0"/>
    <w:pPr>
      <w:suppressLineNumbers/>
      <w:suppressAutoHyphens/>
    </w:pPr>
    <w:rPr>
      <w:rFonts w:ascii="Arial" w:hAnsi="Arial"/>
      <w:sz w:val="20"/>
      <w:lang w:val="en-GB" w:eastAsia="ar-SA"/>
    </w:rPr>
  </w:style>
  <w:style w:type="paragraph" w:customStyle="1" w:styleId="Titredetableau">
    <w:name w:val="Titre de tableau"/>
    <w:basedOn w:val="Contenudetableau"/>
    <w:rsid w:val="009525C0"/>
    <w:pPr>
      <w:jc w:val="center"/>
    </w:pPr>
    <w:rPr>
      <w:b/>
      <w:bCs/>
    </w:rPr>
  </w:style>
  <w:style w:type="paragraph" w:customStyle="1" w:styleId="Normlnywebov1">
    <w:name w:val="Normálny (webový)1"/>
    <w:basedOn w:val="Normlny"/>
    <w:rsid w:val="009525C0"/>
    <w:pPr>
      <w:spacing w:before="100" w:beforeAutospacing="1" w:after="100" w:afterAutospacing="1"/>
      <w:jc w:val="both"/>
    </w:pPr>
    <w:rPr>
      <w:rFonts w:eastAsia="PMingLiU"/>
      <w:snapToGrid w:val="0"/>
      <w:lang w:eastAsia="zh-TW"/>
    </w:rPr>
  </w:style>
  <w:style w:type="character" w:customStyle="1" w:styleId="ppp-input-value1">
    <w:name w:val="ppp-input-value1"/>
    <w:rsid w:val="009525C0"/>
    <w:rPr>
      <w:rFonts w:ascii="Tahoma" w:hAnsi="Tahoma" w:cs="Tahoma"/>
      <w:color w:val="837A73"/>
      <w:sz w:val="16"/>
      <w:szCs w:val="16"/>
    </w:rPr>
  </w:style>
  <w:style w:type="paragraph" w:customStyle="1" w:styleId="Odsekzoznamu1">
    <w:name w:val="Odsek zoznamu1"/>
    <w:basedOn w:val="Normlny"/>
    <w:qFormat/>
    <w:rsid w:val="009525C0"/>
    <w:pPr>
      <w:spacing w:after="200" w:line="276" w:lineRule="auto"/>
      <w:ind w:left="720"/>
      <w:contextualSpacing/>
    </w:pPr>
    <w:rPr>
      <w:rFonts w:ascii="Calibri" w:hAnsi="Calibri"/>
      <w:sz w:val="22"/>
      <w:szCs w:val="22"/>
      <w:lang w:val="en-GB" w:eastAsia="en-US" w:bidi="en-GB"/>
    </w:rPr>
  </w:style>
  <w:style w:type="paragraph" w:customStyle="1" w:styleId="Vykonaj">
    <w:name w:val="Vykonajú"/>
    <w:basedOn w:val="Normlny"/>
    <w:next w:val="Vykonajzoznam"/>
    <w:rsid w:val="009525C0"/>
    <w:pPr>
      <w:keepNext/>
      <w:spacing w:before="360"/>
    </w:pPr>
    <w:rPr>
      <w:b/>
      <w:bCs/>
    </w:rPr>
  </w:style>
  <w:style w:type="paragraph" w:customStyle="1" w:styleId="Vykonajzoznam">
    <w:name w:val="Vykonajú_zoznam"/>
    <w:basedOn w:val="Normlny"/>
    <w:rsid w:val="009525C0"/>
    <w:pPr>
      <w:ind w:left="1418"/>
    </w:pPr>
  </w:style>
  <w:style w:type="paragraph" w:customStyle="1" w:styleId="Navedomie">
    <w:name w:val="Na vedomie"/>
    <w:basedOn w:val="Vykonajzoznam"/>
    <w:next w:val="Navedomiezoznam"/>
    <w:rsid w:val="009525C0"/>
    <w:pPr>
      <w:spacing w:before="360"/>
      <w:ind w:left="0"/>
    </w:pPr>
    <w:rPr>
      <w:b/>
      <w:bCs/>
    </w:rPr>
  </w:style>
  <w:style w:type="paragraph" w:customStyle="1" w:styleId="Navedomiezoznam">
    <w:name w:val="Na vedomie_zoznam"/>
    <w:basedOn w:val="Navedomie"/>
    <w:rsid w:val="009525C0"/>
    <w:pPr>
      <w:spacing w:before="0"/>
      <w:ind w:left="1418"/>
    </w:pPr>
    <w:rPr>
      <w:b w:val="0"/>
      <w:bCs w:val="0"/>
    </w:rPr>
  </w:style>
  <w:style w:type="paragraph" w:customStyle="1" w:styleId="Nosite">
    <w:name w:val="Nositeľ"/>
    <w:basedOn w:val="Zakladnystyl"/>
    <w:next w:val="Nadpis2"/>
    <w:rsid w:val="009525C0"/>
    <w:pPr>
      <w:spacing w:before="240" w:after="120"/>
      <w:ind w:left="567"/>
    </w:pPr>
    <w:rPr>
      <w:b/>
      <w:bCs/>
    </w:rPr>
  </w:style>
  <w:style w:type="character" w:customStyle="1" w:styleId="spanr">
    <w:name w:val="span_r"/>
    <w:rsid w:val="009525C0"/>
  </w:style>
  <w:style w:type="paragraph" w:customStyle="1" w:styleId="MZVnormal">
    <w:name w:val="MZV normal"/>
    <w:basedOn w:val="Normlny"/>
    <w:rsid w:val="009525C0"/>
    <w:rPr>
      <w:rFonts w:ascii="Arial" w:hAnsi="Arial"/>
      <w:color w:val="000000"/>
      <w:sz w:val="22"/>
    </w:rPr>
  </w:style>
  <w:style w:type="character" w:customStyle="1" w:styleId="hpsalt-edited">
    <w:name w:val="hps alt-edited"/>
    <w:rsid w:val="009525C0"/>
  </w:style>
  <w:style w:type="character" w:customStyle="1" w:styleId="atn">
    <w:name w:val="atn"/>
    <w:rsid w:val="009525C0"/>
  </w:style>
  <w:style w:type="character" w:customStyle="1" w:styleId="alt-edited">
    <w:name w:val="alt-edited"/>
    <w:rsid w:val="009525C0"/>
  </w:style>
  <w:style w:type="paragraph" w:customStyle="1" w:styleId="msonospacing0">
    <w:name w:val="msonospacing"/>
    <w:rsid w:val="009525C0"/>
    <w:pPr>
      <w:jc w:val="left"/>
    </w:pPr>
    <w:rPr>
      <w:rFonts w:ascii="Calibri" w:eastAsia="Times New Roman" w:hAnsi="Calibri" w:cs="Calibri"/>
      <w:sz w:val="22"/>
      <w:szCs w:val="22"/>
      <w:lang w:val="cs-CZ"/>
    </w:rPr>
  </w:style>
  <w:style w:type="paragraph" w:customStyle="1" w:styleId="CharChar1">
    <w:name w:val="Char Char1"/>
    <w:basedOn w:val="Normlny"/>
    <w:rsid w:val="009525C0"/>
    <w:pPr>
      <w:spacing w:after="160" w:line="240" w:lineRule="exact"/>
    </w:pPr>
    <w:rPr>
      <w:rFonts w:ascii="Tahoma" w:hAnsi="Tahoma" w:cs="Tahoma"/>
      <w:sz w:val="20"/>
      <w:szCs w:val="20"/>
      <w:lang w:val="en-US"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Calibri" w:hAnsi="Times New Roman" w:cs="Times New Roman"/>
        <w:sz w:val="24"/>
        <w:szCs w:val="24"/>
        <w:lang w:val="sk-SK" w:eastAsia="en-US" w:bidi="ar-SA"/>
      </w:rPr>
    </w:rPrDefault>
    <w:pPrDefault>
      <w:pPr>
        <w:jc w:val="both"/>
      </w:pPr>
    </w:pPrDefault>
  </w:docDefaults>
  <w:latentStyles w:defLockedState="0" w:defUIPriority="0" w:defSemiHidden="1" w:defUnhideWhenUsed="1" w:defQFormat="0" w:count="267">
    <w:lsdException w:name="Normal" w:semiHidden="0" w:unhideWhenUsed="0" w:qFormat="1"/>
    <w:lsdException w:name="heading 1" w:semiHidden="0" w:unhideWhenUsed="0"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99"/>
    <w:lsdException w:name="index 2" w:uiPriority="99"/>
    <w:lsdException w:name="index 3" w:uiPriority="99"/>
    <w:lsdException w:name="index 4" w:uiPriority="99"/>
    <w:lsdException w:name="index 5" w:uiPriority="99"/>
    <w:lsdException w:name="index 6" w:uiPriority="99"/>
    <w:lsdException w:name="index 7" w:uiPriority="99"/>
    <w:lsdException w:name="index 8" w:uiPriority="99"/>
    <w:lsdException w:name="index 9" w:uiPriority="99"/>
    <w:lsdException w:name="toc 1" w:uiPriority="39"/>
    <w:lsdException w:name="toc 2" w:uiPriority="39"/>
    <w:lsdException w:name="toc 3" w:uiPriority="39"/>
    <w:lsdException w:name="footnote text" w:uiPriority="99"/>
    <w:lsdException w:name="annotation text" w:uiPriority="99"/>
    <w:lsdException w:name="header" w:uiPriority="99"/>
    <w:lsdException w:name="footer" w:uiPriority="99"/>
    <w:lsdException w:name="index heading" w:uiPriority="99"/>
    <w:lsdException w:name="caption" w:uiPriority="35" w:qFormat="1"/>
    <w:lsdException w:name="table of figures" w:uiPriority="99"/>
    <w:lsdException w:name="footnote reference" w:uiPriority="99"/>
    <w:lsdException w:name="endnote text" w:uiPriority="99"/>
    <w:lsdException w:name="table of authorities" w:uiPriority="99"/>
    <w:lsdException w:name="macro" w:uiPriority="99"/>
    <w:lsdException w:name="toa heading" w:uiPriority="99"/>
    <w:lsdException w:name="Title" w:semiHidden="0" w:unhideWhenUsed="0" w:qFormat="1"/>
    <w:lsdException w:name="Default Paragraph Font" w:uiPriority="1"/>
    <w:lsdException w:name="Subtitle" w:semiHidden="0" w:unhideWhenUsed="0" w:qFormat="1"/>
    <w:lsdException w:name="Hyperlink" w:uiPriority="99"/>
    <w:lsdException w:name="FollowedHyperlink" w:uiPriority="99"/>
    <w:lsdException w:name="Strong" w:semiHidden="0" w:uiPriority="22" w:unhideWhenUsed="0" w:qFormat="1"/>
    <w:lsdException w:name="Emphasis" w:semiHidden="0" w:unhideWhenUsed="0" w:qFormat="1"/>
    <w:lsdException w:name="HTML Top of Form" w:uiPriority="99"/>
    <w:lsdException w:name="HTML Bottom of Form" w:uiPriority="99"/>
    <w:lsdException w:name="Normal Table" w:uiPriority="99"/>
    <w:lsdException w:name="No List" w:uiPriority="99"/>
    <w:lsdException w:name="Balloon Text" w:uiPriority="99"/>
    <w:lsdException w:name="Table Grid" w:semiHidden="0" w:uiPriority="59" w:unhideWhenUsed="0"/>
    <w:lsdException w:name="Placeholder Text" w:uiPriority="99"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iPriority="99"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9525C0"/>
    <w:pPr>
      <w:jc w:val="left"/>
    </w:pPr>
    <w:rPr>
      <w:rFonts w:eastAsia="Times New Roman"/>
      <w:lang w:eastAsia="sk-SK"/>
    </w:rPr>
  </w:style>
  <w:style w:type="paragraph" w:styleId="Nadpis1">
    <w:name w:val="heading 1"/>
    <w:aliases w:val="Čo robí (časť),Èo robí (èas),Zig1,Heading 1 Char Char Char,Heading 1 Char Char,Eo robí (eas)"/>
    <w:basedOn w:val="Normlny"/>
    <w:next w:val="Normlny"/>
    <w:link w:val="Nadpis1Char"/>
    <w:qFormat/>
    <w:rsid w:val="009525C0"/>
    <w:pPr>
      <w:keepNext/>
      <w:outlineLvl w:val="0"/>
    </w:pPr>
    <w:rPr>
      <w:b/>
      <w:bCs/>
    </w:rPr>
  </w:style>
  <w:style w:type="paragraph" w:styleId="Nadpis2">
    <w:name w:val="heading 2"/>
    <w:aliases w:val="Outline2"/>
    <w:basedOn w:val="Normlny"/>
    <w:next w:val="Normlny"/>
    <w:link w:val="Nadpis2Char"/>
    <w:qFormat/>
    <w:rsid w:val="009525C0"/>
    <w:pPr>
      <w:keepNext/>
      <w:overflowPunct w:val="0"/>
      <w:autoSpaceDE w:val="0"/>
      <w:autoSpaceDN w:val="0"/>
      <w:adjustRightInd w:val="0"/>
      <w:jc w:val="center"/>
      <w:textAlignment w:val="baseline"/>
      <w:outlineLvl w:val="1"/>
    </w:pPr>
    <w:rPr>
      <w:b/>
      <w:sz w:val="28"/>
      <w:szCs w:val="20"/>
      <w:lang w:eastAsia="cs-CZ"/>
    </w:rPr>
  </w:style>
  <w:style w:type="paragraph" w:styleId="Nadpis3">
    <w:name w:val="heading 3"/>
    <w:basedOn w:val="Normlny"/>
    <w:next w:val="Normlny"/>
    <w:link w:val="Nadpis3Char"/>
    <w:unhideWhenUsed/>
    <w:qFormat/>
    <w:rsid w:val="009525C0"/>
    <w:pPr>
      <w:keepNext/>
      <w:spacing w:before="240" w:after="60"/>
      <w:ind w:left="720" w:hanging="432"/>
      <w:outlineLvl w:val="2"/>
    </w:pPr>
    <w:rPr>
      <w:rFonts w:ascii="Cambria" w:hAnsi="Cambria"/>
      <w:b/>
      <w:bCs/>
      <w:sz w:val="26"/>
      <w:szCs w:val="26"/>
    </w:rPr>
  </w:style>
  <w:style w:type="paragraph" w:styleId="Nadpis4">
    <w:name w:val="heading 4"/>
    <w:basedOn w:val="Normlny"/>
    <w:next w:val="Normlny"/>
    <w:link w:val="Nadpis4Char"/>
    <w:qFormat/>
    <w:rsid w:val="009525C0"/>
    <w:pPr>
      <w:keepNext/>
      <w:spacing w:before="240" w:after="60"/>
      <w:ind w:left="864" w:hanging="144"/>
      <w:outlineLvl w:val="3"/>
    </w:pPr>
    <w:rPr>
      <w:b/>
      <w:bCs/>
      <w:sz w:val="28"/>
      <w:szCs w:val="28"/>
      <w:lang w:val="fr-FR" w:eastAsia="fr-FR"/>
    </w:rPr>
  </w:style>
  <w:style w:type="paragraph" w:styleId="Nadpis5">
    <w:name w:val="heading 5"/>
    <w:basedOn w:val="Normlny"/>
    <w:next w:val="Normlny"/>
    <w:link w:val="Nadpis5Char"/>
    <w:unhideWhenUsed/>
    <w:qFormat/>
    <w:rsid w:val="009525C0"/>
    <w:pPr>
      <w:spacing w:before="240" w:after="60"/>
      <w:ind w:left="1008" w:hanging="432"/>
      <w:outlineLvl w:val="4"/>
    </w:pPr>
    <w:rPr>
      <w:rFonts w:ascii="Calibri" w:hAnsi="Calibri"/>
      <w:b/>
      <w:bCs/>
      <w:i/>
      <w:iCs/>
      <w:sz w:val="26"/>
      <w:szCs w:val="26"/>
    </w:rPr>
  </w:style>
  <w:style w:type="paragraph" w:styleId="Nadpis6">
    <w:name w:val="heading 6"/>
    <w:basedOn w:val="Normlny"/>
    <w:next w:val="Normlny"/>
    <w:link w:val="Nadpis6Char"/>
    <w:qFormat/>
    <w:rsid w:val="009525C0"/>
    <w:pPr>
      <w:spacing w:before="240" w:after="60"/>
      <w:ind w:left="1152" w:hanging="432"/>
      <w:outlineLvl w:val="5"/>
    </w:pPr>
    <w:rPr>
      <w:b/>
      <w:bCs/>
      <w:sz w:val="22"/>
      <w:szCs w:val="22"/>
      <w:lang w:val="fr-FR" w:eastAsia="fr-FR"/>
    </w:rPr>
  </w:style>
  <w:style w:type="paragraph" w:styleId="Nadpis7">
    <w:name w:val="heading 7"/>
    <w:basedOn w:val="Normlny"/>
    <w:next w:val="Normlny"/>
    <w:link w:val="Nadpis7Char"/>
    <w:unhideWhenUsed/>
    <w:qFormat/>
    <w:rsid w:val="009525C0"/>
    <w:pPr>
      <w:spacing w:before="240" w:after="60"/>
      <w:ind w:left="1296" w:hanging="288"/>
      <w:outlineLvl w:val="6"/>
    </w:pPr>
    <w:rPr>
      <w:rFonts w:ascii="Calibri" w:hAnsi="Calibri"/>
    </w:rPr>
  </w:style>
  <w:style w:type="paragraph" w:styleId="Nadpis8">
    <w:name w:val="heading 8"/>
    <w:basedOn w:val="Normlny"/>
    <w:next w:val="Normlny"/>
    <w:link w:val="Nadpis8Char"/>
    <w:qFormat/>
    <w:rsid w:val="009525C0"/>
    <w:pPr>
      <w:spacing w:before="240" w:after="60"/>
      <w:ind w:left="1440" w:hanging="432"/>
      <w:outlineLvl w:val="7"/>
    </w:pPr>
    <w:rPr>
      <w:i/>
      <w:iCs/>
      <w:lang w:val="fr-FR" w:eastAsia="fr-FR"/>
    </w:rPr>
  </w:style>
  <w:style w:type="paragraph" w:styleId="Nadpis9">
    <w:name w:val="heading 9"/>
    <w:basedOn w:val="Normlny"/>
    <w:next w:val="Normlny"/>
    <w:link w:val="Nadpis9Char"/>
    <w:qFormat/>
    <w:rsid w:val="009525C0"/>
    <w:pPr>
      <w:spacing w:before="240" w:after="60"/>
      <w:ind w:left="1584" w:hanging="144"/>
      <w:outlineLvl w:val="8"/>
    </w:pPr>
    <w:rPr>
      <w:rFonts w:ascii="Arial" w:hAnsi="Arial"/>
      <w:sz w:val="22"/>
      <w:szCs w:val="22"/>
      <w:lang w:val="fr-FR" w:eastAsia="fr-FR"/>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aliases w:val="Čo robí (časť) Char,Èo robí (èas) Char,Zig1 Char,Heading 1 Char Char Char Char,Heading 1 Char Char Char1,Eo robí (eas) Char"/>
    <w:basedOn w:val="Predvolenpsmoodseku"/>
    <w:link w:val="Nadpis1"/>
    <w:rsid w:val="009525C0"/>
    <w:rPr>
      <w:rFonts w:eastAsia="Times New Roman"/>
      <w:b/>
      <w:bCs/>
      <w:lang w:eastAsia="sk-SK"/>
    </w:rPr>
  </w:style>
  <w:style w:type="character" w:customStyle="1" w:styleId="Nadpis2Char">
    <w:name w:val="Nadpis 2 Char"/>
    <w:aliases w:val="Outline2 Char"/>
    <w:basedOn w:val="Predvolenpsmoodseku"/>
    <w:link w:val="Nadpis2"/>
    <w:rsid w:val="009525C0"/>
    <w:rPr>
      <w:rFonts w:eastAsia="Times New Roman"/>
      <w:b/>
      <w:sz w:val="28"/>
      <w:szCs w:val="20"/>
      <w:lang w:eastAsia="cs-CZ"/>
    </w:rPr>
  </w:style>
  <w:style w:type="character" w:customStyle="1" w:styleId="Nadpis3Char">
    <w:name w:val="Nadpis 3 Char"/>
    <w:basedOn w:val="Predvolenpsmoodseku"/>
    <w:link w:val="Nadpis3"/>
    <w:rsid w:val="009525C0"/>
    <w:rPr>
      <w:rFonts w:ascii="Cambria" w:eastAsia="Times New Roman" w:hAnsi="Cambria"/>
      <w:b/>
      <w:bCs/>
      <w:sz w:val="26"/>
      <w:szCs w:val="26"/>
      <w:lang w:eastAsia="sk-SK"/>
    </w:rPr>
  </w:style>
  <w:style w:type="character" w:customStyle="1" w:styleId="Nadpis4Char">
    <w:name w:val="Nadpis 4 Char"/>
    <w:basedOn w:val="Predvolenpsmoodseku"/>
    <w:link w:val="Nadpis4"/>
    <w:rsid w:val="009525C0"/>
    <w:rPr>
      <w:rFonts w:eastAsia="Times New Roman"/>
      <w:b/>
      <w:bCs/>
      <w:sz w:val="28"/>
      <w:szCs w:val="28"/>
      <w:lang w:val="fr-FR" w:eastAsia="fr-FR"/>
    </w:rPr>
  </w:style>
  <w:style w:type="character" w:customStyle="1" w:styleId="Nadpis5Char">
    <w:name w:val="Nadpis 5 Char"/>
    <w:basedOn w:val="Predvolenpsmoodseku"/>
    <w:link w:val="Nadpis5"/>
    <w:rsid w:val="009525C0"/>
    <w:rPr>
      <w:rFonts w:ascii="Calibri" w:eastAsia="Times New Roman" w:hAnsi="Calibri"/>
      <w:b/>
      <w:bCs/>
      <w:i/>
      <w:iCs/>
      <w:sz w:val="26"/>
      <w:szCs w:val="26"/>
      <w:lang w:eastAsia="sk-SK"/>
    </w:rPr>
  </w:style>
  <w:style w:type="character" w:customStyle="1" w:styleId="Nadpis6Char">
    <w:name w:val="Nadpis 6 Char"/>
    <w:basedOn w:val="Predvolenpsmoodseku"/>
    <w:link w:val="Nadpis6"/>
    <w:rsid w:val="009525C0"/>
    <w:rPr>
      <w:rFonts w:eastAsia="Times New Roman"/>
      <w:b/>
      <w:bCs/>
      <w:sz w:val="22"/>
      <w:szCs w:val="22"/>
      <w:lang w:val="fr-FR" w:eastAsia="fr-FR"/>
    </w:rPr>
  </w:style>
  <w:style w:type="character" w:customStyle="1" w:styleId="Nadpis7Char">
    <w:name w:val="Nadpis 7 Char"/>
    <w:basedOn w:val="Predvolenpsmoodseku"/>
    <w:link w:val="Nadpis7"/>
    <w:rsid w:val="009525C0"/>
    <w:rPr>
      <w:rFonts w:ascii="Calibri" w:eastAsia="Times New Roman" w:hAnsi="Calibri"/>
      <w:lang w:eastAsia="sk-SK"/>
    </w:rPr>
  </w:style>
  <w:style w:type="character" w:customStyle="1" w:styleId="Nadpis8Char">
    <w:name w:val="Nadpis 8 Char"/>
    <w:basedOn w:val="Predvolenpsmoodseku"/>
    <w:link w:val="Nadpis8"/>
    <w:rsid w:val="009525C0"/>
    <w:rPr>
      <w:rFonts w:eastAsia="Times New Roman"/>
      <w:i/>
      <w:iCs/>
      <w:lang w:val="fr-FR" w:eastAsia="fr-FR"/>
    </w:rPr>
  </w:style>
  <w:style w:type="character" w:customStyle="1" w:styleId="Nadpis9Char">
    <w:name w:val="Nadpis 9 Char"/>
    <w:basedOn w:val="Predvolenpsmoodseku"/>
    <w:link w:val="Nadpis9"/>
    <w:rsid w:val="009525C0"/>
    <w:rPr>
      <w:rFonts w:ascii="Arial" w:eastAsia="Times New Roman" w:hAnsi="Arial"/>
      <w:sz w:val="22"/>
      <w:szCs w:val="22"/>
      <w:lang w:val="fr-FR" w:eastAsia="fr-FR"/>
    </w:rPr>
  </w:style>
  <w:style w:type="paragraph" w:styleId="Nzov">
    <w:name w:val="Title"/>
    <w:basedOn w:val="Normlny"/>
    <w:link w:val="NzovChar"/>
    <w:qFormat/>
    <w:rsid w:val="009525C0"/>
    <w:pPr>
      <w:tabs>
        <w:tab w:val="left" w:pos="-720"/>
        <w:tab w:val="left" w:pos="0"/>
        <w:tab w:val="left" w:pos="720"/>
        <w:tab w:val="left" w:pos="1440"/>
        <w:tab w:val="left" w:pos="2160"/>
        <w:tab w:val="left" w:pos="2880"/>
      </w:tabs>
      <w:suppressAutoHyphens/>
      <w:jc w:val="center"/>
    </w:pPr>
    <w:rPr>
      <w:b/>
    </w:rPr>
  </w:style>
  <w:style w:type="character" w:customStyle="1" w:styleId="NzovChar">
    <w:name w:val="Názov Char"/>
    <w:basedOn w:val="Predvolenpsmoodseku"/>
    <w:link w:val="Nzov"/>
    <w:rsid w:val="009525C0"/>
    <w:rPr>
      <w:rFonts w:eastAsia="Times New Roman"/>
      <w:b/>
      <w:lang w:eastAsia="sk-SK"/>
    </w:rPr>
  </w:style>
  <w:style w:type="paragraph" w:customStyle="1" w:styleId="H2">
    <w:name w:val="H2"/>
    <w:basedOn w:val="Normlny"/>
    <w:next w:val="Normlny"/>
    <w:rsid w:val="009525C0"/>
    <w:pPr>
      <w:keepNext/>
      <w:overflowPunct w:val="0"/>
      <w:autoSpaceDE w:val="0"/>
      <w:autoSpaceDN w:val="0"/>
      <w:adjustRightInd w:val="0"/>
      <w:spacing w:before="100" w:after="100"/>
      <w:textAlignment w:val="baseline"/>
    </w:pPr>
    <w:rPr>
      <w:b/>
      <w:sz w:val="36"/>
      <w:szCs w:val="20"/>
      <w:lang w:val="sl-SI" w:eastAsia="cs-CZ"/>
    </w:rPr>
  </w:style>
  <w:style w:type="paragraph" w:styleId="Zarkazkladnhotextu">
    <w:name w:val="Body Text Indent"/>
    <w:basedOn w:val="Normlny"/>
    <w:link w:val="ZarkazkladnhotextuChar"/>
    <w:rsid w:val="009525C0"/>
    <w:pPr>
      <w:ind w:left="709"/>
    </w:pPr>
  </w:style>
  <w:style w:type="character" w:customStyle="1" w:styleId="ZarkazkladnhotextuChar">
    <w:name w:val="Zarážka základného textu Char"/>
    <w:basedOn w:val="Predvolenpsmoodseku"/>
    <w:link w:val="Zarkazkladnhotextu"/>
    <w:rsid w:val="009525C0"/>
    <w:rPr>
      <w:rFonts w:eastAsia="Times New Roman"/>
      <w:lang w:eastAsia="sk-SK"/>
    </w:rPr>
  </w:style>
  <w:style w:type="paragraph" w:customStyle="1" w:styleId="H1">
    <w:name w:val="H1"/>
    <w:basedOn w:val="Normlny"/>
    <w:next w:val="Normlny"/>
    <w:rsid w:val="009525C0"/>
    <w:pPr>
      <w:keepNext/>
      <w:overflowPunct w:val="0"/>
      <w:autoSpaceDE w:val="0"/>
      <w:autoSpaceDN w:val="0"/>
      <w:adjustRightInd w:val="0"/>
      <w:spacing w:before="100" w:after="100"/>
      <w:textAlignment w:val="baseline"/>
    </w:pPr>
    <w:rPr>
      <w:b/>
      <w:kern w:val="36"/>
      <w:sz w:val="48"/>
      <w:szCs w:val="20"/>
      <w:lang w:val="sl-SI" w:eastAsia="cs-CZ"/>
    </w:rPr>
  </w:style>
  <w:style w:type="paragraph" w:customStyle="1" w:styleId="H4">
    <w:name w:val="H4"/>
    <w:basedOn w:val="Normlny"/>
    <w:next w:val="Normlny"/>
    <w:rsid w:val="009525C0"/>
    <w:pPr>
      <w:keepNext/>
      <w:overflowPunct w:val="0"/>
      <w:autoSpaceDE w:val="0"/>
      <w:autoSpaceDN w:val="0"/>
      <w:adjustRightInd w:val="0"/>
      <w:spacing w:before="100" w:after="100"/>
      <w:textAlignment w:val="baseline"/>
    </w:pPr>
    <w:rPr>
      <w:b/>
      <w:szCs w:val="20"/>
      <w:lang w:val="sl-SI" w:eastAsia="cs-CZ"/>
    </w:rPr>
  </w:style>
  <w:style w:type="paragraph" w:customStyle="1" w:styleId="Zakladnystyl">
    <w:name w:val="Zakladny styl"/>
    <w:rsid w:val="009525C0"/>
    <w:pPr>
      <w:jc w:val="left"/>
    </w:pPr>
    <w:rPr>
      <w:rFonts w:eastAsia="Times New Roman"/>
      <w:lang w:eastAsia="sk-SK"/>
    </w:rPr>
  </w:style>
  <w:style w:type="paragraph" w:styleId="Zkladntext">
    <w:name w:val="Body Text"/>
    <w:aliases w:val="?????1,bt,Текст1,b,uvlaka 2,uvlaka 3,Òåêñò1,Oaeno1,Základní text Char,heading3,Body Text - Level 2,Body,block style,Standard paragraph,Body Text1,Číslovaný seznam (i),Základní text Char1 Char Char Char,Základní text Char1 Char Char C, Char"/>
    <w:basedOn w:val="Normlny"/>
    <w:link w:val="ZkladntextChar"/>
    <w:rsid w:val="009525C0"/>
    <w:pPr>
      <w:widowControl w:val="0"/>
      <w:overflowPunct w:val="0"/>
      <w:autoSpaceDE w:val="0"/>
      <w:autoSpaceDN w:val="0"/>
      <w:adjustRightInd w:val="0"/>
      <w:jc w:val="both"/>
      <w:textAlignment w:val="baseline"/>
    </w:pPr>
    <w:rPr>
      <w:szCs w:val="20"/>
      <w:lang w:eastAsia="cs-CZ"/>
    </w:rPr>
  </w:style>
  <w:style w:type="character" w:customStyle="1" w:styleId="ZkladntextChar">
    <w:name w:val="Základný text Char"/>
    <w:aliases w:val="?????1 Char,bt Char,Текст1 Char,b Char,uvlaka 2 Char,uvlaka 3 Char,Òåêñò1 Char,Oaeno1 Char,Základní text Char Char,heading3 Char,Body Text - Level 2 Char,Body Char,block style Char,Standard paragraph Char,Body Text1 Char, Char Char"/>
    <w:basedOn w:val="Predvolenpsmoodseku"/>
    <w:link w:val="Zkladntext"/>
    <w:rsid w:val="009525C0"/>
    <w:rPr>
      <w:rFonts w:eastAsia="Times New Roman"/>
      <w:szCs w:val="20"/>
      <w:lang w:eastAsia="cs-CZ"/>
    </w:rPr>
  </w:style>
  <w:style w:type="paragraph" w:customStyle="1" w:styleId="Zkladntext21">
    <w:name w:val="Základný text 21"/>
    <w:basedOn w:val="Normlny"/>
    <w:rsid w:val="009525C0"/>
    <w:pPr>
      <w:suppressAutoHyphens/>
      <w:overflowPunct w:val="0"/>
      <w:autoSpaceDE w:val="0"/>
      <w:autoSpaceDN w:val="0"/>
      <w:adjustRightInd w:val="0"/>
      <w:ind w:firstLine="720"/>
      <w:jc w:val="both"/>
      <w:textAlignment w:val="baseline"/>
    </w:pPr>
    <w:rPr>
      <w:spacing w:val="-3"/>
      <w:szCs w:val="20"/>
      <w:lang w:eastAsia="cs-CZ"/>
    </w:rPr>
  </w:style>
  <w:style w:type="paragraph" w:customStyle="1" w:styleId="Styl1">
    <w:name w:val="Styl1"/>
    <w:basedOn w:val="Normlny"/>
    <w:rsid w:val="009525C0"/>
    <w:pPr>
      <w:overflowPunct w:val="0"/>
      <w:autoSpaceDE w:val="0"/>
      <w:autoSpaceDN w:val="0"/>
      <w:adjustRightInd w:val="0"/>
      <w:jc w:val="both"/>
    </w:pPr>
    <w:rPr>
      <w:color w:val="FF0000"/>
      <w:sz w:val="23"/>
      <w:szCs w:val="23"/>
      <w:lang w:val="cs-CZ" w:eastAsia="cs-CZ"/>
    </w:rPr>
  </w:style>
  <w:style w:type="paragraph" w:styleId="Zarkazkladnhotextu2">
    <w:name w:val="Body Text Indent 2"/>
    <w:basedOn w:val="Normlny"/>
    <w:link w:val="Zarkazkladnhotextu2Char"/>
    <w:rsid w:val="009525C0"/>
    <w:pPr>
      <w:ind w:firstLine="708"/>
      <w:jc w:val="both"/>
    </w:pPr>
  </w:style>
  <w:style w:type="character" w:customStyle="1" w:styleId="Zarkazkladnhotextu2Char">
    <w:name w:val="Zarážka základného textu 2 Char"/>
    <w:basedOn w:val="Predvolenpsmoodseku"/>
    <w:link w:val="Zarkazkladnhotextu2"/>
    <w:rsid w:val="009525C0"/>
    <w:rPr>
      <w:rFonts w:eastAsia="Times New Roman"/>
      <w:lang w:eastAsia="sk-SK"/>
    </w:rPr>
  </w:style>
  <w:style w:type="paragraph" w:styleId="Zkladntext2">
    <w:name w:val="Body Text 2"/>
    <w:basedOn w:val="Normlny"/>
    <w:link w:val="Zkladntext2Char"/>
    <w:rsid w:val="009525C0"/>
    <w:pPr>
      <w:jc w:val="center"/>
    </w:pPr>
    <w:rPr>
      <w:b/>
      <w:sz w:val="28"/>
    </w:rPr>
  </w:style>
  <w:style w:type="character" w:customStyle="1" w:styleId="Zkladntext2Char">
    <w:name w:val="Základný text 2 Char"/>
    <w:basedOn w:val="Predvolenpsmoodseku"/>
    <w:link w:val="Zkladntext2"/>
    <w:rsid w:val="009525C0"/>
    <w:rPr>
      <w:rFonts w:eastAsia="Times New Roman"/>
      <w:b/>
      <w:sz w:val="28"/>
      <w:lang w:eastAsia="sk-SK"/>
    </w:rPr>
  </w:style>
  <w:style w:type="paragraph" w:styleId="Pta">
    <w:name w:val="footer"/>
    <w:basedOn w:val="Normlny"/>
    <w:link w:val="PtaChar"/>
    <w:uiPriority w:val="99"/>
    <w:rsid w:val="009525C0"/>
    <w:pPr>
      <w:tabs>
        <w:tab w:val="center" w:pos="4536"/>
        <w:tab w:val="right" w:pos="9072"/>
      </w:tabs>
    </w:pPr>
  </w:style>
  <w:style w:type="character" w:customStyle="1" w:styleId="PtaChar">
    <w:name w:val="Päta Char"/>
    <w:basedOn w:val="Predvolenpsmoodseku"/>
    <w:link w:val="Pta"/>
    <w:uiPriority w:val="99"/>
    <w:rsid w:val="009525C0"/>
    <w:rPr>
      <w:rFonts w:eastAsia="Times New Roman"/>
      <w:lang w:eastAsia="sk-SK"/>
    </w:rPr>
  </w:style>
  <w:style w:type="paragraph" w:styleId="Odsekzoznamu">
    <w:name w:val="List Paragraph"/>
    <w:basedOn w:val="Normlny"/>
    <w:uiPriority w:val="34"/>
    <w:qFormat/>
    <w:rsid w:val="009525C0"/>
    <w:pPr>
      <w:ind w:left="708"/>
    </w:pPr>
  </w:style>
  <w:style w:type="paragraph" w:styleId="Textbubliny">
    <w:name w:val="Balloon Text"/>
    <w:basedOn w:val="Normlny"/>
    <w:link w:val="TextbublinyChar"/>
    <w:uiPriority w:val="99"/>
    <w:unhideWhenUsed/>
    <w:rsid w:val="009525C0"/>
    <w:rPr>
      <w:rFonts w:ascii="Tahoma" w:hAnsi="Tahoma" w:cs="Tahoma"/>
      <w:sz w:val="16"/>
      <w:szCs w:val="16"/>
    </w:rPr>
  </w:style>
  <w:style w:type="character" w:customStyle="1" w:styleId="TextbublinyChar">
    <w:name w:val="Text bubliny Char"/>
    <w:basedOn w:val="Predvolenpsmoodseku"/>
    <w:link w:val="Textbubliny"/>
    <w:uiPriority w:val="99"/>
    <w:rsid w:val="009525C0"/>
    <w:rPr>
      <w:rFonts w:ascii="Tahoma" w:eastAsia="Times New Roman" w:hAnsi="Tahoma" w:cs="Tahoma"/>
      <w:sz w:val="16"/>
      <w:szCs w:val="16"/>
      <w:lang w:eastAsia="sk-SK"/>
    </w:rPr>
  </w:style>
  <w:style w:type="paragraph" w:styleId="Hlavika">
    <w:name w:val="header"/>
    <w:basedOn w:val="Normlny"/>
    <w:link w:val="HlavikaChar"/>
    <w:uiPriority w:val="99"/>
    <w:unhideWhenUsed/>
    <w:rsid w:val="009525C0"/>
    <w:pPr>
      <w:tabs>
        <w:tab w:val="center" w:pos="4536"/>
        <w:tab w:val="right" w:pos="9072"/>
      </w:tabs>
    </w:pPr>
  </w:style>
  <w:style w:type="character" w:customStyle="1" w:styleId="HlavikaChar">
    <w:name w:val="Hlavička Char"/>
    <w:basedOn w:val="Predvolenpsmoodseku"/>
    <w:link w:val="Hlavika"/>
    <w:uiPriority w:val="99"/>
    <w:rsid w:val="009525C0"/>
    <w:rPr>
      <w:rFonts w:eastAsia="Times New Roman"/>
      <w:lang w:eastAsia="sk-SK"/>
    </w:rPr>
  </w:style>
  <w:style w:type="paragraph" w:customStyle="1" w:styleId="Normlny2">
    <w:name w:val="Normálny2"/>
    <w:uiPriority w:val="99"/>
    <w:rsid w:val="009525C0"/>
    <w:pPr>
      <w:widowControl w:val="0"/>
      <w:overflowPunct w:val="0"/>
      <w:autoSpaceDE w:val="0"/>
      <w:autoSpaceDN w:val="0"/>
      <w:adjustRightInd w:val="0"/>
    </w:pPr>
    <w:rPr>
      <w:rFonts w:eastAsia="Times New Roman"/>
      <w:lang w:eastAsia="cs-CZ"/>
    </w:rPr>
  </w:style>
  <w:style w:type="paragraph" w:styleId="Zkladntext3">
    <w:name w:val="Body Text 3"/>
    <w:basedOn w:val="Normlny"/>
    <w:link w:val="Zkladntext3Char"/>
    <w:unhideWhenUsed/>
    <w:rsid w:val="009525C0"/>
    <w:pPr>
      <w:spacing w:after="120"/>
    </w:pPr>
    <w:rPr>
      <w:sz w:val="16"/>
      <w:szCs w:val="16"/>
    </w:rPr>
  </w:style>
  <w:style w:type="character" w:customStyle="1" w:styleId="Zkladntext3Char">
    <w:name w:val="Základný text 3 Char"/>
    <w:basedOn w:val="Predvolenpsmoodseku"/>
    <w:link w:val="Zkladntext3"/>
    <w:rsid w:val="009525C0"/>
    <w:rPr>
      <w:rFonts w:eastAsia="Times New Roman"/>
      <w:sz w:val="16"/>
      <w:szCs w:val="16"/>
      <w:lang w:eastAsia="sk-SK"/>
    </w:rPr>
  </w:style>
  <w:style w:type="character" w:customStyle="1" w:styleId="s13">
    <w:name w:val="s13"/>
    <w:rsid w:val="009525C0"/>
  </w:style>
  <w:style w:type="paragraph" w:styleId="Textpoznmkypodiarou">
    <w:name w:val="footnote text"/>
    <w:aliases w:val="Footnote Text Char1,Footnote Text Char Char,Footnote Text Char1 Char Char,Footnote Text Char Char Char Char,Footnote Text Char2 Char Char Char Char Char,Footnote Text Char1 Char Char Char Char Char Char,Footnote Text Char,n,ftx"/>
    <w:basedOn w:val="Normlny"/>
    <w:link w:val="TextpoznmkypodiarouChar"/>
    <w:uiPriority w:val="99"/>
    <w:unhideWhenUsed/>
    <w:rsid w:val="009525C0"/>
    <w:rPr>
      <w:sz w:val="20"/>
      <w:szCs w:val="20"/>
    </w:rPr>
  </w:style>
  <w:style w:type="character" w:customStyle="1" w:styleId="TextpoznmkypodiarouChar">
    <w:name w:val="Text poznámky pod čiarou Char"/>
    <w:aliases w:val="Footnote Text Char1 Char,Footnote Text Char Char Char,Footnote Text Char1 Char Char Char,Footnote Text Char Char Char Char Char,Footnote Text Char2 Char Char Char Char Char Char,Footnote Text Char Char1,n Char,ftx Char"/>
    <w:basedOn w:val="Predvolenpsmoodseku"/>
    <w:link w:val="Textpoznmkypodiarou"/>
    <w:uiPriority w:val="99"/>
    <w:rsid w:val="009525C0"/>
    <w:rPr>
      <w:rFonts w:eastAsia="Times New Roman"/>
      <w:sz w:val="20"/>
      <w:szCs w:val="20"/>
      <w:lang w:eastAsia="sk-SK"/>
    </w:rPr>
  </w:style>
  <w:style w:type="character" w:styleId="Odkaznapoznmkupodiarou">
    <w:name w:val="footnote reference"/>
    <w:aliases w:val="Footnote Reference Char Car Char Char Car Char Car Char Car Char Car Char Char Car Car Char Char Char Char Char Car Char Car Char Char Car Char Car Char Car Char Car Char Car Char Char Car Car Char Char Char Char Char Char"/>
    <w:link w:val="FootnoteReferenceCharCarCharCharCarCharCarCharCarCharCarCharCharCarCarCharCharCharCharCharCarCharCarCharCharCarCharCarCharCarCharCarCharCarCharCharCarCarCharCharCharChar"/>
    <w:uiPriority w:val="99"/>
    <w:unhideWhenUsed/>
    <w:rsid w:val="009525C0"/>
    <w:rPr>
      <w:vertAlign w:val="superscript"/>
    </w:rPr>
  </w:style>
  <w:style w:type="character" w:styleId="Odkaznakomentr">
    <w:name w:val="annotation reference"/>
    <w:unhideWhenUsed/>
    <w:rsid w:val="009525C0"/>
    <w:rPr>
      <w:sz w:val="16"/>
      <w:szCs w:val="16"/>
    </w:rPr>
  </w:style>
  <w:style w:type="paragraph" w:styleId="Textkomentra">
    <w:name w:val="annotation text"/>
    <w:basedOn w:val="Normlny"/>
    <w:link w:val="TextkomentraChar"/>
    <w:uiPriority w:val="99"/>
    <w:unhideWhenUsed/>
    <w:rsid w:val="009525C0"/>
    <w:rPr>
      <w:sz w:val="20"/>
      <w:szCs w:val="20"/>
    </w:rPr>
  </w:style>
  <w:style w:type="character" w:customStyle="1" w:styleId="TextkomentraChar">
    <w:name w:val="Text komentára Char"/>
    <w:basedOn w:val="Predvolenpsmoodseku"/>
    <w:link w:val="Textkomentra"/>
    <w:uiPriority w:val="99"/>
    <w:rsid w:val="009525C0"/>
    <w:rPr>
      <w:rFonts w:eastAsia="Times New Roman"/>
      <w:sz w:val="20"/>
      <w:szCs w:val="20"/>
      <w:lang w:eastAsia="sk-SK"/>
    </w:rPr>
  </w:style>
  <w:style w:type="paragraph" w:styleId="Predmetkomentra">
    <w:name w:val="annotation subject"/>
    <w:basedOn w:val="Textkomentra"/>
    <w:next w:val="Textkomentra"/>
    <w:link w:val="PredmetkomentraChar"/>
    <w:unhideWhenUsed/>
    <w:rsid w:val="009525C0"/>
    <w:rPr>
      <w:b/>
      <w:bCs/>
    </w:rPr>
  </w:style>
  <w:style w:type="character" w:customStyle="1" w:styleId="PredmetkomentraChar">
    <w:name w:val="Predmet komentára Char"/>
    <w:basedOn w:val="TextkomentraChar"/>
    <w:link w:val="Predmetkomentra"/>
    <w:rsid w:val="009525C0"/>
    <w:rPr>
      <w:rFonts w:eastAsia="Times New Roman"/>
      <w:b/>
      <w:bCs/>
      <w:sz w:val="20"/>
      <w:szCs w:val="20"/>
      <w:lang w:eastAsia="sk-SK"/>
    </w:rPr>
  </w:style>
  <w:style w:type="character" w:customStyle="1" w:styleId="WW8Num19z0">
    <w:name w:val="WW8Num19z0"/>
    <w:rsid w:val="009525C0"/>
    <w:rPr>
      <w:rFonts w:ascii="Helvetica" w:hAnsi="Helvetica"/>
      <w:b w:val="0"/>
      <w:i w:val="0"/>
      <w:caps w:val="0"/>
      <w:smallCaps w:val="0"/>
      <w:strike w:val="0"/>
      <w:dstrike w:val="0"/>
      <w:vanish w:val="0"/>
      <w:color w:val="000000"/>
      <w:position w:val="0"/>
      <w:sz w:val="20"/>
      <w:szCs w:val="20"/>
      <w:vertAlign w:val="baseline"/>
    </w:rPr>
  </w:style>
  <w:style w:type="character" w:styleId="Hypertextovprepojenie">
    <w:name w:val="Hyperlink"/>
    <w:aliases w:val="Note de bas de page Car1,Footnote Text Char1 Car1,Footnote Text Char Char Car1,Footnote Text Char2 Char Char Char Car1,Footnote Text Char1 Char Char Char Char Car1,Footnote Text Char Char Char Char Char Char Car1"/>
    <w:uiPriority w:val="99"/>
    <w:rsid w:val="009525C0"/>
    <w:rPr>
      <w:color w:val="0000FF"/>
      <w:u w:val="single"/>
    </w:rPr>
  </w:style>
  <w:style w:type="paragraph" w:styleId="Normlnywebov">
    <w:name w:val="Normal (Web)"/>
    <w:aliases w:val="webb, webb"/>
    <w:basedOn w:val="Normlny"/>
    <w:rsid w:val="009525C0"/>
    <w:pPr>
      <w:suppressAutoHyphens/>
      <w:spacing w:before="280" w:after="280"/>
    </w:pPr>
    <w:rPr>
      <w:rFonts w:ascii="Arial Unicode MS" w:eastAsia="Arial Unicode MS" w:hAnsi="Arial Unicode MS"/>
      <w:sz w:val="20"/>
      <w:lang w:val="en-GB" w:eastAsia="ar-SA"/>
    </w:rPr>
  </w:style>
  <w:style w:type="character" w:styleId="Textzstupnhosymbolu">
    <w:name w:val="Placeholder Text"/>
    <w:uiPriority w:val="99"/>
    <w:rsid w:val="009525C0"/>
    <w:rPr>
      <w:rFonts w:ascii="Times New Roman" w:hAnsi="Times New Roman" w:cs="Times New Roman"/>
      <w:snapToGrid w:val="0"/>
      <w:color w:val="808080"/>
    </w:rPr>
  </w:style>
  <w:style w:type="paragraph" w:customStyle="1" w:styleId="Default">
    <w:name w:val="Default"/>
    <w:rsid w:val="009525C0"/>
    <w:pPr>
      <w:autoSpaceDE w:val="0"/>
      <w:autoSpaceDN w:val="0"/>
      <w:adjustRightInd w:val="0"/>
      <w:jc w:val="left"/>
    </w:pPr>
    <w:rPr>
      <w:rFonts w:eastAsia="Times New Roman"/>
      <w:color w:val="000000"/>
      <w:lang w:eastAsia="sk-SK"/>
    </w:rPr>
  </w:style>
  <w:style w:type="paragraph" w:customStyle="1" w:styleId="COEHeading2">
    <w:name w:val="COE_Heading2"/>
    <w:link w:val="COEHeading2Char1"/>
    <w:rsid w:val="009525C0"/>
    <w:pPr>
      <w:suppressAutoHyphens/>
      <w:jc w:val="left"/>
    </w:pPr>
    <w:rPr>
      <w:rFonts w:ascii="Arial" w:eastAsia="Arial" w:hAnsi="Arial"/>
      <w:b/>
      <w:sz w:val="20"/>
      <w:lang w:val="en-GB" w:eastAsia="ar-SA"/>
    </w:rPr>
  </w:style>
  <w:style w:type="paragraph" w:customStyle="1" w:styleId="COEHeading3">
    <w:name w:val="COE_Heading3"/>
    <w:basedOn w:val="Normlny"/>
    <w:link w:val="COEHeading3Char1"/>
    <w:rsid w:val="009525C0"/>
    <w:pPr>
      <w:suppressAutoHyphens/>
    </w:pPr>
    <w:rPr>
      <w:rFonts w:ascii="Arial" w:hAnsi="Arial"/>
      <w:i/>
      <w:sz w:val="20"/>
      <w:lang w:val="en-GB" w:eastAsia="ar-SA"/>
    </w:rPr>
  </w:style>
  <w:style w:type="character" w:customStyle="1" w:styleId="COEHeading3Char1">
    <w:name w:val="COE_Heading3 Char1"/>
    <w:link w:val="COEHeading3"/>
    <w:rsid w:val="009525C0"/>
    <w:rPr>
      <w:rFonts w:ascii="Arial" w:eastAsia="Times New Roman" w:hAnsi="Arial"/>
      <w:i/>
      <w:sz w:val="20"/>
      <w:lang w:val="en-GB" w:eastAsia="ar-SA"/>
    </w:rPr>
  </w:style>
  <w:style w:type="paragraph" w:customStyle="1" w:styleId="Vlada">
    <w:name w:val="Vlada"/>
    <w:basedOn w:val="Normlny"/>
    <w:rsid w:val="009525C0"/>
    <w:pPr>
      <w:spacing w:before="480" w:after="120"/>
    </w:pPr>
    <w:rPr>
      <w:b/>
      <w:bCs/>
      <w:sz w:val="32"/>
      <w:szCs w:val="32"/>
    </w:rPr>
  </w:style>
  <w:style w:type="paragraph" w:styleId="Bezriadkovania">
    <w:name w:val="No Spacing"/>
    <w:uiPriority w:val="1"/>
    <w:qFormat/>
    <w:rsid w:val="009525C0"/>
    <w:pPr>
      <w:jc w:val="left"/>
    </w:pPr>
    <w:rPr>
      <w:rFonts w:ascii="Calibri" w:hAnsi="Calibri"/>
      <w:sz w:val="22"/>
      <w:szCs w:val="22"/>
      <w:lang w:eastAsia="sk-SK"/>
    </w:rPr>
  </w:style>
  <w:style w:type="paragraph" w:styleId="Zoznam2">
    <w:name w:val="List 2"/>
    <w:basedOn w:val="Normlny"/>
    <w:unhideWhenUsed/>
    <w:rsid w:val="009525C0"/>
    <w:pPr>
      <w:spacing w:after="160" w:line="259" w:lineRule="auto"/>
      <w:ind w:left="566" w:hanging="283"/>
      <w:contextualSpacing/>
    </w:pPr>
    <w:rPr>
      <w:rFonts w:ascii="Calibri" w:hAnsi="Calibri"/>
      <w:sz w:val="22"/>
      <w:szCs w:val="22"/>
    </w:rPr>
  </w:style>
  <w:style w:type="paragraph" w:styleId="Zoznamsodrkami">
    <w:name w:val="List Bullet"/>
    <w:basedOn w:val="Normlny"/>
    <w:unhideWhenUsed/>
    <w:rsid w:val="009525C0"/>
    <w:pPr>
      <w:numPr>
        <w:numId w:val="1"/>
      </w:numPr>
      <w:spacing w:after="160" w:line="259" w:lineRule="auto"/>
      <w:contextualSpacing/>
    </w:pPr>
    <w:rPr>
      <w:rFonts w:ascii="Calibri" w:hAnsi="Calibri"/>
      <w:sz w:val="22"/>
      <w:szCs w:val="22"/>
    </w:rPr>
  </w:style>
  <w:style w:type="paragraph" w:customStyle="1" w:styleId="COECote">
    <w:name w:val="COE_Cote"/>
    <w:basedOn w:val="Normlny"/>
    <w:rsid w:val="009525C0"/>
    <w:pPr>
      <w:spacing w:before="240"/>
    </w:pPr>
    <w:rPr>
      <w:rFonts w:ascii="Arial" w:hAnsi="Arial"/>
      <w:b/>
      <w:sz w:val="22"/>
      <w:szCs w:val="22"/>
      <w:lang w:val="fr-FR" w:eastAsia="fr-FR"/>
    </w:rPr>
  </w:style>
  <w:style w:type="paragraph" w:customStyle="1" w:styleId="COEEnceinte">
    <w:name w:val="COE_Enceinte"/>
    <w:basedOn w:val="COECote"/>
    <w:rsid w:val="009525C0"/>
    <w:rPr>
      <w:b w:val="0"/>
      <w:i/>
      <w:color w:val="808080"/>
      <w:sz w:val="28"/>
      <w:szCs w:val="28"/>
    </w:rPr>
  </w:style>
  <w:style w:type="paragraph" w:customStyle="1" w:styleId="COEHeading1">
    <w:name w:val="COE_Heading1"/>
    <w:basedOn w:val="Normlny"/>
    <w:link w:val="COEHeading1Char"/>
    <w:autoRedefine/>
    <w:rsid w:val="009525C0"/>
    <w:pPr>
      <w:jc w:val="both"/>
    </w:pPr>
    <w:rPr>
      <w:rFonts w:ascii="Arial" w:hAnsi="Arial"/>
      <w:b/>
      <w:lang w:val="en-GB" w:eastAsia="en-US"/>
    </w:rPr>
  </w:style>
  <w:style w:type="character" w:customStyle="1" w:styleId="COEHeading1Char">
    <w:name w:val="COE_Heading1 Char"/>
    <w:link w:val="COEHeading1"/>
    <w:rsid w:val="009525C0"/>
    <w:rPr>
      <w:rFonts w:ascii="Arial" w:eastAsia="Times New Roman" w:hAnsi="Arial"/>
      <w:b/>
      <w:lang w:val="en-GB"/>
    </w:rPr>
  </w:style>
  <w:style w:type="character" w:customStyle="1" w:styleId="COEHeading2Char1">
    <w:name w:val="COE_Heading2 Char1"/>
    <w:link w:val="COEHeading2"/>
    <w:rsid w:val="009525C0"/>
    <w:rPr>
      <w:rFonts w:ascii="Arial" w:eastAsia="Arial" w:hAnsi="Arial"/>
      <w:b/>
      <w:sz w:val="20"/>
      <w:lang w:val="en-GB" w:eastAsia="ar-SA"/>
    </w:rPr>
  </w:style>
  <w:style w:type="paragraph" w:customStyle="1" w:styleId="COENoLignes">
    <w:name w:val="COE_NoLignes"/>
    <w:rsid w:val="009525C0"/>
    <w:pPr>
      <w:jc w:val="left"/>
    </w:pPr>
    <w:rPr>
      <w:rFonts w:ascii="Arial" w:eastAsia="Times New Roman" w:hAnsi="Arial"/>
      <w:sz w:val="20"/>
      <w:szCs w:val="20"/>
      <w:lang w:val="en-US"/>
    </w:rPr>
  </w:style>
  <w:style w:type="paragraph" w:customStyle="1" w:styleId="COETitre">
    <w:name w:val="COE_Titre"/>
    <w:basedOn w:val="Normlny"/>
    <w:link w:val="COETitreChar"/>
    <w:rsid w:val="009525C0"/>
    <w:pPr>
      <w:spacing w:before="360" w:after="240"/>
    </w:pPr>
    <w:rPr>
      <w:rFonts w:ascii="Arial" w:hAnsi="Arial"/>
      <w:sz w:val="36"/>
      <w:szCs w:val="36"/>
      <w:lang w:val="fr-FR" w:eastAsia="fr-FR"/>
    </w:rPr>
  </w:style>
  <w:style w:type="character" w:customStyle="1" w:styleId="COETitreChar">
    <w:name w:val="COE_Titre Char"/>
    <w:link w:val="COETitre"/>
    <w:rsid w:val="009525C0"/>
    <w:rPr>
      <w:rFonts w:ascii="Arial" w:eastAsia="Times New Roman" w:hAnsi="Arial"/>
      <w:sz w:val="36"/>
      <w:szCs w:val="36"/>
      <w:lang w:val="fr-FR" w:eastAsia="fr-FR"/>
    </w:rPr>
  </w:style>
  <w:style w:type="paragraph" w:customStyle="1" w:styleId="COEType">
    <w:name w:val="COE_Type"/>
    <w:basedOn w:val="Normlny"/>
    <w:rsid w:val="009525C0"/>
    <w:pPr>
      <w:spacing w:before="240"/>
    </w:pPr>
    <w:rPr>
      <w:rFonts w:ascii="Arial" w:hAnsi="Arial"/>
      <w:b/>
      <w:sz w:val="28"/>
      <w:szCs w:val="28"/>
      <w:lang w:val="fr-FR" w:eastAsia="fr-FR"/>
    </w:rPr>
  </w:style>
  <w:style w:type="character" w:styleId="Siln">
    <w:name w:val="Strong"/>
    <w:uiPriority w:val="22"/>
    <w:qFormat/>
    <w:rsid w:val="009525C0"/>
    <w:rPr>
      <w:b/>
    </w:rPr>
  </w:style>
  <w:style w:type="paragraph" w:customStyle="1" w:styleId="COEWord">
    <w:name w:val="COE_Word"/>
    <w:basedOn w:val="Normlny"/>
    <w:rsid w:val="009525C0"/>
    <w:pPr>
      <w:jc w:val="right"/>
    </w:pPr>
    <w:rPr>
      <w:rFonts w:ascii="Arial" w:hAnsi="Arial"/>
      <w:i/>
      <w:iCs/>
      <w:sz w:val="20"/>
      <w:lang w:val="fr-FR" w:eastAsia="fr-FR"/>
    </w:rPr>
  </w:style>
  <w:style w:type="character" w:styleId="PouitHypertextovPrepojenie">
    <w:name w:val="FollowedHyperlink"/>
    <w:uiPriority w:val="99"/>
    <w:rsid w:val="009525C0"/>
    <w:rPr>
      <w:color w:val="606420"/>
      <w:u w:val="single"/>
    </w:rPr>
  </w:style>
  <w:style w:type="paragraph" w:customStyle="1" w:styleId="FootnoteReferenceCharCarCharCharCarCharCarCharCarCharCarCharCharCarCarCharCharCharCharCharCarCharCarCharCharCarCharCarCharCarCharCarCharCarCharCharCarCarCharCharCharChar">
    <w:name w:val="Footnote Reference Char Car Char Char Car Char Car Char Car Char Car Char Char Car Car Char Char Char Char Char Car Char Car Char Char Car Char Car Char Car Char Car Char Car Char Char Car Car Char Char Char Char"/>
    <w:basedOn w:val="Normlny"/>
    <w:link w:val="Odkaznapoznmkupodiarou"/>
    <w:uiPriority w:val="99"/>
    <w:rsid w:val="009525C0"/>
    <w:pPr>
      <w:spacing w:after="160" w:line="240" w:lineRule="exact"/>
    </w:pPr>
    <w:rPr>
      <w:rFonts w:eastAsia="Calibri"/>
      <w:vertAlign w:val="superscript"/>
      <w:lang w:eastAsia="en-US"/>
    </w:rPr>
  </w:style>
  <w:style w:type="character" w:styleId="slostrany">
    <w:name w:val="page number"/>
    <w:rsid w:val="009525C0"/>
  </w:style>
  <w:style w:type="paragraph" w:customStyle="1" w:styleId="CMAuthor">
    <w:name w:val="CM_Author"/>
    <w:basedOn w:val="COEEnceinte"/>
    <w:qFormat/>
    <w:rsid w:val="009525C0"/>
    <w:pPr>
      <w:suppressLineNumbers/>
      <w:tabs>
        <w:tab w:val="center" w:pos="4513"/>
        <w:tab w:val="right" w:pos="9027"/>
      </w:tabs>
      <w:suppressAutoHyphens/>
      <w:spacing w:before="0"/>
    </w:pPr>
    <w:rPr>
      <w:rFonts w:ascii="Times New Roman" w:hAnsi="Times New Roman"/>
      <w:b/>
      <w:color w:val="A6A6A6"/>
      <w:szCs w:val="24"/>
      <w:lang w:val="en-GB"/>
    </w:rPr>
  </w:style>
  <w:style w:type="paragraph" w:customStyle="1" w:styleId="CMCote">
    <w:name w:val="CM_Cote"/>
    <w:basedOn w:val="Normlny"/>
    <w:qFormat/>
    <w:rsid w:val="009525C0"/>
    <w:pPr>
      <w:spacing w:before="120"/>
    </w:pPr>
    <w:rPr>
      <w:rFonts w:ascii="Arial" w:hAnsi="Arial"/>
      <w:b/>
      <w:sz w:val="22"/>
      <w:szCs w:val="22"/>
      <w:lang w:val="en-GB" w:eastAsia="fr-FR"/>
    </w:rPr>
  </w:style>
  <w:style w:type="paragraph" w:customStyle="1" w:styleId="CMTitle">
    <w:name w:val="CM_Title"/>
    <w:basedOn w:val="COETitre"/>
    <w:link w:val="CMTitleChar"/>
    <w:autoRedefine/>
    <w:qFormat/>
    <w:rsid w:val="009525C0"/>
    <w:pPr>
      <w:spacing w:before="0" w:after="0"/>
    </w:pPr>
    <w:rPr>
      <w:b/>
      <w:szCs w:val="32"/>
      <w:lang w:val="en-GB"/>
    </w:rPr>
  </w:style>
  <w:style w:type="character" w:customStyle="1" w:styleId="CMTitleChar">
    <w:name w:val="CM_Title Char"/>
    <w:link w:val="CMTitle"/>
    <w:rsid w:val="009525C0"/>
    <w:rPr>
      <w:rFonts w:ascii="Arial" w:eastAsia="Times New Roman" w:hAnsi="Arial"/>
      <w:b/>
      <w:sz w:val="36"/>
      <w:szCs w:val="32"/>
      <w:lang w:val="en-GB" w:eastAsia="fr-FR"/>
    </w:rPr>
  </w:style>
  <w:style w:type="paragraph" w:customStyle="1" w:styleId="CMDocType">
    <w:name w:val="CM_DocType"/>
    <w:basedOn w:val="CMTitle"/>
    <w:autoRedefine/>
    <w:qFormat/>
    <w:rsid w:val="009525C0"/>
    <w:rPr>
      <w:rFonts w:ascii="Verdana" w:hAnsi="Verdana"/>
      <w:sz w:val="32"/>
    </w:rPr>
  </w:style>
  <w:style w:type="paragraph" w:customStyle="1" w:styleId="CMEnceinte">
    <w:name w:val="CM_Enceinte"/>
    <w:basedOn w:val="COEEnceinte"/>
    <w:qFormat/>
    <w:rsid w:val="009525C0"/>
    <w:pPr>
      <w:suppressLineNumbers/>
      <w:tabs>
        <w:tab w:val="center" w:pos="4513"/>
        <w:tab w:val="right" w:pos="9027"/>
      </w:tabs>
      <w:suppressAutoHyphens/>
      <w:spacing w:before="0"/>
    </w:pPr>
    <w:rPr>
      <w:rFonts w:ascii="Times New Roman" w:hAnsi="Times New Roman"/>
      <w:b/>
      <w:szCs w:val="24"/>
      <w:lang w:val="en-GB"/>
    </w:rPr>
  </w:style>
  <w:style w:type="paragraph" w:customStyle="1" w:styleId="CMhLine">
    <w:name w:val="CM_hLine"/>
    <w:basedOn w:val="CMTitle"/>
    <w:qFormat/>
    <w:rsid w:val="009525C0"/>
    <w:pPr>
      <w:pBdr>
        <w:bottom w:val="single" w:sz="18" w:space="1" w:color="auto"/>
      </w:pBdr>
      <w:spacing w:after="240"/>
      <w:ind w:right="5243"/>
    </w:pPr>
    <w:rPr>
      <w:sz w:val="22"/>
    </w:rPr>
  </w:style>
  <w:style w:type="paragraph" w:customStyle="1" w:styleId="CMLinkedDocs">
    <w:name w:val="CM_LinkedDocs"/>
    <w:basedOn w:val="Normlny"/>
    <w:rsid w:val="009525C0"/>
    <w:rPr>
      <w:rFonts w:ascii="Arial" w:hAnsi="Arial"/>
      <w:sz w:val="16"/>
      <w:lang w:val="en-GB" w:eastAsia="fr-FR"/>
    </w:rPr>
  </w:style>
  <w:style w:type="paragraph" w:customStyle="1" w:styleId="CMMainSubTitle">
    <w:name w:val="CM_MainSubTitle"/>
    <w:basedOn w:val="Normlny"/>
    <w:autoRedefine/>
    <w:rsid w:val="009525C0"/>
    <w:rPr>
      <w:rFonts w:ascii="Arial" w:hAnsi="Arial"/>
      <w:sz w:val="32"/>
      <w:lang w:val="en-GB" w:eastAsia="fr-FR"/>
    </w:rPr>
  </w:style>
  <w:style w:type="paragraph" w:customStyle="1" w:styleId="CMRevision">
    <w:name w:val="CM_Revision"/>
    <w:basedOn w:val="Normlny"/>
    <w:link w:val="CMRevisionChar"/>
    <w:rsid w:val="009525C0"/>
    <w:rPr>
      <w:rFonts w:ascii="Arial" w:hAnsi="Arial" w:cs="Arial"/>
      <w:color w:val="FF0000"/>
      <w:sz w:val="20"/>
      <w:szCs w:val="20"/>
      <w:shd w:val="clear" w:color="auto" w:fill="D9D9D9"/>
      <w:lang w:val="en-GB" w:eastAsia="en-US"/>
    </w:rPr>
  </w:style>
  <w:style w:type="character" w:customStyle="1" w:styleId="CMRevisionChar">
    <w:name w:val="CM_Revision Char"/>
    <w:link w:val="CMRevision"/>
    <w:rsid w:val="009525C0"/>
    <w:rPr>
      <w:rFonts w:ascii="Arial" w:eastAsia="Times New Roman" w:hAnsi="Arial" w:cs="Arial"/>
      <w:color w:val="FF0000"/>
      <w:sz w:val="20"/>
      <w:szCs w:val="20"/>
      <w:lang w:val="en-GB"/>
    </w:rPr>
  </w:style>
  <w:style w:type="paragraph" w:customStyle="1" w:styleId="CMRevisionInside">
    <w:name w:val="CM_RevisionInside"/>
    <w:basedOn w:val="Normlny"/>
    <w:link w:val="CMRevisionInsideCharChar"/>
    <w:rsid w:val="009525C0"/>
    <w:rPr>
      <w:rFonts w:ascii="Arial" w:hAnsi="Arial"/>
      <w:color w:val="FF0000"/>
      <w:sz w:val="20"/>
      <w:shd w:val="clear" w:color="auto" w:fill="D9D9D9"/>
      <w:lang w:val="en-GB" w:eastAsia="fr-FR"/>
    </w:rPr>
  </w:style>
  <w:style w:type="character" w:customStyle="1" w:styleId="CMRevisionInsideCharChar">
    <w:name w:val="CM_RevisionInside Char Char"/>
    <w:link w:val="CMRevisionInside"/>
    <w:rsid w:val="009525C0"/>
    <w:rPr>
      <w:rFonts w:ascii="Arial" w:eastAsia="Times New Roman" w:hAnsi="Arial"/>
      <w:color w:val="FF0000"/>
      <w:sz w:val="20"/>
      <w:lang w:val="en-GB" w:eastAsia="fr-FR"/>
    </w:rPr>
  </w:style>
  <w:style w:type="paragraph" w:customStyle="1" w:styleId="CMSpace">
    <w:name w:val="CM_Space"/>
    <w:basedOn w:val="Normlny"/>
    <w:qFormat/>
    <w:rsid w:val="009525C0"/>
    <w:rPr>
      <w:rFonts w:ascii="Arial" w:hAnsi="Arial"/>
      <w:sz w:val="20"/>
      <w:lang w:val="en-GB" w:eastAsia="fr-FR"/>
    </w:rPr>
  </w:style>
  <w:style w:type="paragraph" w:customStyle="1" w:styleId="CMSubTitle">
    <w:name w:val="CM_SubTitle"/>
    <w:basedOn w:val="Normlny"/>
    <w:qFormat/>
    <w:rsid w:val="009525C0"/>
    <w:rPr>
      <w:rFonts w:ascii="Arial" w:hAnsi="Arial"/>
      <w:sz w:val="22"/>
      <w:szCs w:val="22"/>
      <w:lang w:val="en-GB" w:eastAsia="fr-FR"/>
    </w:rPr>
  </w:style>
  <w:style w:type="paragraph" w:customStyle="1" w:styleId="COEAbstract">
    <w:name w:val="COE_Abstract"/>
    <w:link w:val="COEAbstractChar"/>
    <w:rsid w:val="009525C0"/>
    <w:pPr>
      <w:spacing w:before="120" w:after="120"/>
      <w:jc w:val="left"/>
    </w:pPr>
    <w:rPr>
      <w:rFonts w:ascii="Verdana" w:eastAsia="Times New Roman" w:hAnsi="Verdana"/>
      <w:sz w:val="20"/>
      <w:szCs w:val="20"/>
      <w:lang w:val="fr-FR"/>
    </w:rPr>
  </w:style>
  <w:style w:type="character" w:customStyle="1" w:styleId="COEAbstractChar">
    <w:name w:val="COE_Abstract Char"/>
    <w:link w:val="COEAbstract"/>
    <w:rsid w:val="009525C0"/>
    <w:rPr>
      <w:rFonts w:ascii="Verdana" w:eastAsia="Times New Roman" w:hAnsi="Verdana"/>
      <w:sz w:val="20"/>
      <w:szCs w:val="20"/>
      <w:lang w:val="fr-FR"/>
    </w:rPr>
  </w:style>
  <w:style w:type="paragraph" w:customStyle="1" w:styleId="COEBullet">
    <w:name w:val="COE_Bullet"/>
    <w:basedOn w:val="Normlny"/>
    <w:rsid w:val="009525C0"/>
    <w:pPr>
      <w:numPr>
        <w:numId w:val="2"/>
      </w:numPr>
      <w:spacing w:after="60"/>
    </w:pPr>
    <w:rPr>
      <w:rFonts w:ascii="Arial" w:hAnsi="Arial"/>
      <w:sz w:val="20"/>
      <w:lang w:val="fr-FR" w:eastAsia="fr-FR"/>
    </w:rPr>
  </w:style>
  <w:style w:type="paragraph" w:customStyle="1" w:styleId="COEDate">
    <w:name w:val="COE_Date"/>
    <w:next w:val="Normlny"/>
    <w:rsid w:val="009525C0"/>
    <w:pPr>
      <w:spacing w:before="120" w:after="120"/>
      <w:jc w:val="left"/>
    </w:pPr>
    <w:rPr>
      <w:rFonts w:ascii="Verdana" w:eastAsia="Times New Roman" w:hAnsi="Verdana"/>
      <w:b/>
      <w:color w:val="808080"/>
      <w:sz w:val="20"/>
      <w:szCs w:val="22"/>
      <w:lang w:val="en-US" w:eastAsia="fr-FR"/>
    </w:rPr>
  </w:style>
  <w:style w:type="paragraph" w:customStyle="1" w:styleId="COEFootnote">
    <w:name w:val="COE_Footnote"/>
    <w:basedOn w:val="Normlny"/>
    <w:next w:val="Normlny"/>
    <w:rsid w:val="009525C0"/>
    <w:pPr>
      <w:spacing w:before="60" w:after="60"/>
    </w:pPr>
    <w:rPr>
      <w:rFonts w:ascii="Arial" w:hAnsi="Arial"/>
      <w:i/>
      <w:sz w:val="20"/>
      <w:lang w:val="fr-FR" w:eastAsia="fr-FR"/>
    </w:rPr>
  </w:style>
  <w:style w:type="paragraph" w:customStyle="1" w:styleId="COEHeading4">
    <w:name w:val="COE_Heading4"/>
    <w:basedOn w:val="Normlny"/>
    <w:next w:val="Normlny"/>
    <w:rsid w:val="009525C0"/>
    <w:pPr>
      <w:numPr>
        <w:ilvl w:val="3"/>
        <w:numId w:val="3"/>
      </w:numPr>
    </w:pPr>
    <w:rPr>
      <w:rFonts w:ascii="Arial" w:hAnsi="Arial"/>
      <w:sz w:val="20"/>
      <w:lang w:val="fr-FR" w:eastAsia="fr-FR"/>
    </w:rPr>
  </w:style>
  <w:style w:type="paragraph" w:customStyle="1" w:styleId="COEIMGPROTECTED">
    <w:name w:val="COE_IMG_PROTECTED"/>
    <w:basedOn w:val="Normlny"/>
    <w:rsid w:val="009525C0"/>
    <w:pPr>
      <w:jc w:val="center"/>
    </w:pPr>
    <w:rPr>
      <w:rFonts w:ascii="Arial" w:hAnsi="Arial"/>
      <w:sz w:val="20"/>
      <w:lang w:val="fr-FR" w:eastAsia="fr-FR"/>
    </w:rPr>
  </w:style>
  <w:style w:type="paragraph" w:customStyle="1" w:styleId="COEInconnu">
    <w:name w:val="COE_Inconnu"/>
    <w:basedOn w:val="COEType"/>
    <w:rsid w:val="009525C0"/>
    <w:pPr>
      <w:spacing w:before="120"/>
    </w:pPr>
    <w:rPr>
      <w:i/>
      <w:color w:val="99CC00"/>
      <w:sz w:val="24"/>
    </w:rPr>
  </w:style>
  <w:style w:type="paragraph" w:customStyle="1" w:styleId="COELegende">
    <w:name w:val="COE_Legende"/>
    <w:basedOn w:val="Normlny"/>
    <w:rsid w:val="009525C0"/>
    <w:rPr>
      <w:rFonts w:ascii="Arial" w:hAnsi="Arial"/>
      <w:i/>
      <w:color w:val="999999"/>
      <w:sz w:val="20"/>
      <w:lang w:val="fr-FR" w:eastAsia="fr-FR"/>
    </w:rPr>
  </w:style>
  <w:style w:type="paragraph" w:customStyle="1" w:styleId="COELignes">
    <w:name w:val="COE_Lignes"/>
    <w:basedOn w:val="Normlny"/>
    <w:rsid w:val="009525C0"/>
    <w:rPr>
      <w:rFonts w:ascii="Arial" w:hAnsi="Arial"/>
      <w:sz w:val="20"/>
      <w:lang w:val="en-US" w:eastAsia="en-US"/>
    </w:rPr>
  </w:style>
  <w:style w:type="paragraph" w:customStyle="1" w:styleId="COEList">
    <w:name w:val="COE_List"/>
    <w:basedOn w:val="Normlny"/>
    <w:rsid w:val="009525C0"/>
    <w:pPr>
      <w:spacing w:after="60"/>
    </w:pPr>
    <w:rPr>
      <w:rFonts w:ascii="Arial" w:hAnsi="Arial"/>
      <w:sz w:val="20"/>
      <w:lang w:val="fr-FR" w:eastAsia="fr-FR"/>
    </w:rPr>
  </w:style>
  <w:style w:type="paragraph" w:customStyle="1" w:styleId="COEMedium">
    <w:name w:val="COE_Medium"/>
    <w:rsid w:val="009525C0"/>
    <w:pPr>
      <w:spacing w:before="120" w:after="60"/>
    </w:pPr>
    <w:rPr>
      <w:rFonts w:ascii="Verdana" w:eastAsia="Times New Roman" w:hAnsi="Verdana"/>
      <w:b/>
      <w:lang w:val="fr-FR" w:eastAsia="fr-FR"/>
    </w:rPr>
  </w:style>
  <w:style w:type="paragraph" w:customStyle="1" w:styleId="COESource">
    <w:name w:val="COE_Source"/>
    <w:basedOn w:val="Normlny"/>
    <w:rsid w:val="009525C0"/>
    <w:rPr>
      <w:rFonts w:ascii="Arial" w:hAnsi="Arial"/>
      <w:sz w:val="18"/>
      <w:szCs w:val="18"/>
      <w:lang w:val="fr-FR" w:eastAsia="fr-FR"/>
    </w:rPr>
  </w:style>
  <w:style w:type="paragraph" w:customStyle="1" w:styleId="COESousTitre">
    <w:name w:val="COE_SousTitre"/>
    <w:next w:val="Normlny"/>
    <w:link w:val="COESousTitreChar"/>
    <w:rsid w:val="009525C0"/>
    <w:pPr>
      <w:spacing w:before="240" w:after="120"/>
      <w:jc w:val="left"/>
    </w:pPr>
    <w:rPr>
      <w:rFonts w:ascii="Verdana" w:eastAsia="Times New Roman" w:hAnsi="Verdana"/>
      <w:sz w:val="28"/>
      <w:szCs w:val="28"/>
      <w:lang w:val="fr-FR" w:eastAsia="fr-FR"/>
    </w:rPr>
  </w:style>
  <w:style w:type="character" w:customStyle="1" w:styleId="COESousTitreChar">
    <w:name w:val="COE_SousTitre Char"/>
    <w:link w:val="COESousTitre"/>
    <w:rsid w:val="009525C0"/>
    <w:rPr>
      <w:rFonts w:ascii="Verdana" w:eastAsia="Times New Roman" w:hAnsi="Verdana"/>
      <w:sz w:val="28"/>
      <w:szCs w:val="28"/>
      <w:lang w:val="fr-FR" w:eastAsia="fr-FR"/>
    </w:rPr>
  </w:style>
  <w:style w:type="table" w:styleId="Mriekatabuky">
    <w:name w:val="Table Grid"/>
    <w:basedOn w:val="Normlnatabuka"/>
    <w:uiPriority w:val="59"/>
    <w:rsid w:val="009525C0"/>
    <w:pPr>
      <w:jc w:val="left"/>
    </w:pPr>
    <w:rPr>
      <w:rFonts w:eastAsia="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Obsah1">
    <w:name w:val="toc 1"/>
    <w:basedOn w:val="Normlny"/>
    <w:next w:val="Normlny"/>
    <w:autoRedefine/>
    <w:uiPriority w:val="39"/>
    <w:rsid w:val="009525C0"/>
    <w:pPr>
      <w:tabs>
        <w:tab w:val="left" w:pos="-709"/>
        <w:tab w:val="right" w:leader="dot" w:pos="9639"/>
      </w:tabs>
    </w:pPr>
    <w:rPr>
      <w:rFonts w:ascii="Arial" w:hAnsi="Arial" w:cs="Arial"/>
      <w:b/>
      <w:noProof/>
      <w:sz w:val="20"/>
      <w:lang w:val="en-US" w:eastAsia="fr-FR"/>
    </w:rPr>
  </w:style>
  <w:style w:type="paragraph" w:styleId="Obsah2">
    <w:name w:val="toc 2"/>
    <w:basedOn w:val="Normlny"/>
    <w:next w:val="Normlny"/>
    <w:autoRedefine/>
    <w:uiPriority w:val="39"/>
    <w:rsid w:val="009525C0"/>
    <w:pPr>
      <w:tabs>
        <w:tab w:val="left" w:pos="709"/>
        <w:tab w:val="right" w:leader="dot" w:pos="9639"/>
      </w:tabs>
      <w:spacing w:line="360" w:lineRule="auto"/>
    </w:pPr>
    <w:rPr>
      <w:rFonts w:ascii="Arial" w:hAnsi="Arial"/>
      <w:sz w:val="20"/>
      <w:lang w:val="fr-FR" w:eastAsia="fr-FR"/>
    </w:rPr>
  </w:style>
  <w:style w:type="paragraph" w:styleId="Obsah3">
    <w:name w:val="toc 3"/>
    <w:basedOn w:val="Normlny"/>
    <w:next w:val="Normlny"/>
    <w:autoRedefine/>
    <w:uiPriority w:val="39"/>
    <w:rsid w:val="009525C0"/>
    <w:pPr>
      <w:tabs>
        <w:tab w:val="left" w:pos="-1701"/>
        <w:tab w:val="left" w:pos="1276"/>
        <w:tab w:val="right" w:leader="dot" w:pos="9639"/>
      </w:tabs>
      <w:ind w:left="709"/>
    </w:pPr>
    <w:rPr>
      <w:rFonts w:ascii="Arial" w:hAnsi="Arial"/>
      <w:sz w:val="20"/>
      <w:lang w:val="fr-FR" w:eastAsia="fr-FR"/>
    </w:rPr>
  </w:style>
  <w:style w:type="paragraph" w:styleId="Obsah4">
    <w:name w:val="toc 4"/>
    <w:basedOn w:val="Normlny"/>
    <w:next w:val="Normlny"/>
    <w:autoRedefine/>
    <w:semiHidden/>
    <w:rsid w:val="009525C0"/>
    <w:pPr>
      <w:ind w:left="600"/>
    </w:pPr>
    <w:rPr>
      <w:rFonts w:ascii="Arial" w:hAnsi="Arial"/>
      <w:sz w:val="20"/>
      <w:lang w:val="fr-FR" w:eastAsia="fr-FR"/>
    </w:rPr>
  </w:style>
  <w:style w:type="paragraph" w:customStyle="1" w:styleId="Style1">
    <w:name w:val="Style1"/>
    <w:basedOn w:val="COEHeading1"/>
    <w:autoRedefine/>
    <w:rsid w:val="009525C0"/>
    <w:rPr>
      <w:sz w:val="28"/>
    </w:rPr>
  </w:style>
  <w:style w:type="paragraph" w:customStyle="1" w:styleId="StyleCMAuthorGray-50">
    <w:name w:val="Style CM_Author + Gray-50%"/>
    <w:basedOn w:val="CMAuthor"/>
    <w:autoRedefine/>
    <w:rsid w:val="009525C0"/>
    <w:rPr>
      <w:bCs/>
      <w:iCs/>
      <w:color w:val="808080"/>
    </w:rPr>
  </w:style>
  <w:style w:type="paragraph" w:customStyle="1" w:styleId="Box">
    <w:name w:val="Box"/>
    <w:basedOn w:val="Normlny"/>
    <w:next w:val="Zkladntext"/>
    <w:link w:val="BoxChar"/>
    <w:rsid w:val="009525C0"/>
    <w:pPr>
      <w:pBdr>
        <w:top w:val="single" w:sz="4" w:space="1" w:color="auto"/>
        <w:left w:val="single" w:sz="4" w:space="4" w:color="auto"/>
        <w:bottom w:val="single" w:sz="4" w:space="1" w:color="auto"/>
        <w:right w:val="single" w:sz="4" w:space="4" w:color="auto"/>
      </w:pBdr>
    </w:pPr>
    <w:rPr>
      <w:rFonts w:ascii="Arial" w:hAnsi="Arial"/>
      <w:b/>
      <w:i/>
      <w:sz w:val="20"/>
      <w:lang w:val="en-GB" w:eastAsia="en-GB"/>
    </w:rPr>
  </w:style>
  <w:style w:type="character" w:customStyle="1" w:styleId="BoxChar">
    <w:name w:val="Box Char"/>
    <w:link w:val="Box"/>
    <w:rsid w:val="009525C0"/>
    <w:rPr>
      <w:rFonts w:ascii="Arial" w:eastAsia="Times New Roman" w:hAnsi="Arial"/>
      <w:b/>
      <w:i/>
      <w:sz w:val="20"/>
      <w:lang w:val="en-GB" w:eastAsia="en-GB"/>
    </w:rPr>
  </w:style>
  <w:style w:type="paragraph" w:customStyle="1" w:styleId="Outline1stLevelChar">
    <w:name w:val="Outline 1st Level Char"/>
    <w:basedOn w:val="Normlny"/>
    <w:next w:val="Zkladntext"/>
    <w:link w:val="Outline1stLevelCharChar"/>
    <w:rsid w:val="009525C0"/>
    <w:rPr>
      <w:rFonts w:ascii="Helvetica" w:hAnsi="Helvetica" w:cs="Arial"/>
      <w:b/>
      <w:sz w:val="22"/>
      <w:lang w:val="en-GB" w:eastAsia="fr-FR"/>
    </w:rPr>
  </w:style>
  <w:style w:type="character" w:customStyle="1" w:styleId="Outline1stLevelCharChar">
    <w:name w:val="Outline 1st Level Char Char"/>
    <w:link w:val="Outline1stLevelChar"/>
    <w:rsid w:val="009525C0"/>
    <w:rPr>
      <w:rFonts w:ascii="Helvetica" w:eastAsia="Times New Roman" w:hAnsi="Helvetica" w:cs="Arial"/>
      <w:b/>
      <w:sz w:val="22"/>
      <w:lang w:val="en-GB" w:eastAsia="fr-FR"/>
    </w:rPr>
  </w:style>
  <w:style w:type="paragraph" w:customStyle="1" w:styleId="Outline2ndLevelChar">
    <w:name w:val="Outline 2nd Level Char"/>
    <w:basedOn w:val="Outline1stLevelChar"/>
    <w:next w:val="Zkladntext"/>
    <w:link w:val="Outline2ndLevelCharChar"/>
    <w:rsid w:val="009525C0"/>
    <w:rPr>
      <w:rFonts w:ascii="Arial" w:hAnsi="Arial"/>
      <w:i/>
      <w:szCs w:val="22"/>
    </w:rPr>
  </w:style>
  <w:style w:type="character" w:customStyle="1" w:styleId="Outline2ndLevelCharChar">
    <w:name w:val="Outline 2nd Level Char Char"/>
    <w:link w:val="Outline2ndLevelChar"/>
    <w:rsid w:val="009525C0"/>
    <w:rPr>
      <w:rFonts w:ascii="Arial" w:eastAsia="Times New Roman" w:hAnsi="Arial" w:cs="Arial"/>
      <w:b/>
      <w:i/>
      <w:sz w:val="22"/>
      <w:szCs w:val="22"/>
      <w:lang w:val="en-GB" w:eastAsia="fr-FR"/>
    </w:rPr>
  </w:style>
  <w:style w:type="paragraph" w:customStyle="1" w:styleId="Outline3rdLevelChar">
    <w:name w:val="Outline 3rd Level Char"/>
    <w:basedOn w:val="Normlny"/>
    <w:next w:val="Zkladntext"/>
    <w:link w:val="Outline3rdLevelCharChar"/>
    <w:rsid w:val="009525C0"/>
    <w:pPr>
      <w:tabs>
        <w:tab w:val="left" w:pos="709"/>
      </w:tabs>
      <w:ind w:left="1418" w:hanging="1418"/>
    </w:pPr>
    <w:rPr>
      <w:rFonts w:ascii="Arial" w:hAnsi="Arial" w:cs="Arial"/>
      <w:b/>
      <w:i/>
      <w:sz w:val="20"/>
      <w:szCs w:val="22"/>
      <w:lang w:val="en-GB" w:eastAsia="fr-FR"/>
    </w:rPr>
  </w:style>
  <w:style w:type="character" w:customStyle="1" w:styleId="Outline3rdLevelCharChar">
    <w:name w:val="Outline 3rd Level Char Char"/>
    <w:link w:val="Outline3rdLevelChar"/>
    <w:rsid w:val="009525C0"/>
    <w:rPr>
      <w:rFonts w:ascii="Arial" w:eastAsia="Times New Roman" w:hAnsi="Arial" w:cs="Arial"/>
      <w:b/>
      <w:i/>
      <w:sz w:val="20"/>
      <w:szCs w:val="22"/>
      <w:lang w:val="en-GB" w:eastAsia="fr-FR"/>
    </w:rPr>
  </w:style>
  <w:style w:type="paragraph" w:customStyle="1" w:styleId="Outline4thLevel">
    <w:name w:val="Outline 4th Level"/>
    <w:basedOn w:val="Normlny"/>
    <w:next w:val="Zkladntext"/>
    <w:rsid w:val="009525C0"/>
    <w:pPr>
      <w:tabs>
        <w:tab w:val="left" w:pos="709"/>
        <w:tab w:val="left" w:pos="1134"/>
        <w:tab w:val="left" w:pos="1701"/>
      </w:tabs>
      <w:ind w:left="1701" w:hanging="1701"/>
    </w:pPr>
    <w:rPr>
      <w:rFonts w:ascii="Arial" w:hAnsi="Arial" w:cs="Arial"/>
      <w:b/>
      <w:i/>
      <w:sz w:val="20"/>
      <w:szCs w:val="22"/>
      <w:lang w:val="en-GB" w:eastAsia="fr-FR"/>
    </w:rPr>
  </w:style>
  <w:style w:type="paragraph" w:customStyle="1" w:styleId="OutlineIndent">
    <w:name w:val="Outline Indent"/>
    <w:basedOn w:val="Zkladntext"/>
    <w:rsid w:val="009525C0"/>
  </w:style>
  <w:style w:type="paragraph" w:customStyle="1" w:styleId="Outline1stLevel">
    <w:name w:val="Outline 1st Level"/>
    <w:basedOn w:val="Normlny"/>
    <w:next w:val="Zkladntext"/>
    <w:rsid w:val="009525C0"/>
    <w:rPr>
      <w:rFonts w:ascii="Arial" w:hAnsi="Arial" w:cs="Arial"/>
      <w:b/>
      <w:sz w:val="20"/>
      <w:szCs w:val="22"/>
      <w:lang w:val="en-GB" w:eastAsia="fr-FR"/>
    </w:rPr>
  </w:style>
  <w:style w:type="paragraph" w:customStyle="1" w:styleId="Outline2ndLevel">
    <w:name w:val="Outline 2nd Level"/>
    <w:basedOn w:val="Outline1stLevel"/>
    <w:next w:val="Zkladntext"/>
    <w:rsid w:val="009525C0"/>
    <w:rPr>
      <w:i/>
    </w:rPr>
  </w:style>
  <w:style w:type="paragraph" w:customStyle="1" w:styleId="Outline3rdLevel">
    <w:name w:val="Outline 3rd Level"/>
    <w:basedOn w:val="Normlny"/>
    <w:next w:val="Zkladntext"/>
    <w:rsid w:val="009525C0"/>
    <w:pPr>
      <w:tabs>
        <w:tab w:val="left" w:pos="709"/>
      </w:tabs>
      <w:ind w:left="1418" w:hanging="1418"/>
    </w:pPr>
    <w:rPr>
      <w:rFonts w:ascii="Arial" w:hAnsi="Arial" w:cs="Arial"/>
      <w:b/>
      <w:i/>
      <w:sz w:val="20"/>
      <w:szCs w:val="22"/>
      <w:lang w:val="en-GB" w:eastAsia="fr-FR"/>
    </w:rPr>
  </w:style>
  <w:style w:type="character" w:customStyle="1" w:styleId="prvanaslovvelika">
    <w:name w:val="prvanaslovvelika"/>
    <w:rsid w:val="009525C0"/>
    <w:rPr>
      <w:sz w:val="27"/>
      <w:szCs w:val="27"/>
    </w:rPr>
  </w:style>
  <w:style w:type="character" w:styleId="Zvraznenie">
    <w:name w:val="Emphasis"/>
    <w:qFormat/>
    <w:rsid w:val="009525C0"/>
    <w:rPr>
      <w:i/>
      <w:iCs/>
    </w:rPr>
  </w:style>
  <w:style w:type="character" w:customStyle="1" w:styleId="tw4winInternal">
    <w:name w:val="tw4winInternal"/>
    <w:rsid w:val="009525C0"/>
    <w:rPr>
      <w:noProof/>
      <w:color w:val="FF0000"/>
    </w:rPr>
  </w:style>
  <w:style w:type="character" w:customStyle="1" w:styleId="COEHeading3Char">
    <w:name w:val="COE_Heading3 Char"/>
    <w:rsid w:val="009525C0"/>
    <w:rPr>
      <w:rFonts w:ascii="Arial" w:hAnsi="Arial"/>
      <w:i/>
      <w:szCs w:val="24"/>
      <w:lang w:val="fr-FR" w:eastAsia="ar-SA" w:bidi="ar-SA"/>
    </w:rPr>
  </w:style>
  <w:style w:type="character" w:customStyle="1" w:styleId="WW8Num5z0">
    <w:name w:val="WW8Num5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Caractredenotedebasdepage">
    <w:name w:val="Caractère de note de bas de page"/>
    <w:rsid w:val="009525C0"/>
    <w:rPr>
      <w:vertAlign w:val="superscript"/>
    </w:rPr>
  </w:style>
  <w:style w:type="paragraph" w:customStyle="1" w:styleId="CarCharCarCharCarCharCarCharCar">
    <w:name w:val="Car Char Car Char Car Char Car Char Car"/>
    <w:basedOn w:val="Normlny"/>
    <w:rsid w:val="009525C0"/>
    <w:pPr>
      <w:autoSpaceDE w:val="0"/>
      <w:autoSpaceDN w:val="0"/>
      <w:spacing w:after="160" w:line="240" w:lineRule="exact"/>
    </w:pPr>
    <w:rPr>
      <w:rFonts w:ascii="Arial" w:hAnsi="Arial" w:cs="Arial"/>
      <w:sz w:val="20"/>
      <w:szCs w:val="20"/>
      <w:lang w:val="en-US" w:eastAsia="en-US"/>
    </w:rPr>
  </w:style>
  <w:style w:type="paragraph" w:customStyle="1" w:styleId="PR">
    <w:name w:val="PR"/>
    <w:rsid w:val="009525C0"/>
    <w:pPr>
      <w:widowControl w:val="0"/>
      <w:tabs>
        <w:tab w:val="left" w:pos="0"/>
        <w:tab w:val="left" w:pos="708"/>
        <w:tab w:val="left" w:pos="991"/>
        <w:tab w:val="left" w:pos="1417"/>
      </w:tabs>
      <w:suppressAutoHyphens/>
    </w:pPr>
    <w:rPr>
      <w:rFonts w:ascii="Courier" w:eastAsia="Times New Roman" w:hAnsi="Courier"/>
      <w:snapToGrid w:val="0"/>
      <w:spacing w:val="-3"/>
      <w:szCs w:val="20"/>
      <w:lang w:val="fr-FR"/>
    </w:rPr>
  </w:style>
  <w:style w:type="paragraph" w:styleId="Zarkazkladnhotextu3">
    <w:name w:val="Body Text Indent 3"/>
    <w:basedOn w:val="Normlny"/>
    <w:link w:val="Zarkazkladnhotextu3Char"/>
    <w:rsid w:val="009525C0"/>
    <w:pPr>
      <w:tabs>
        <w:tab w:val="left" w:pos="426"/>
      </w:tabs>
      <w:suppressAutoHyphens/>
      <w:ind w:left="426" w:hanging="426"/>
      <w:jc w:val="both"/>
    </w:pPr>
    <w:rPr>
      <w:rFonts w:ascii="Arial" w:hAnsi="Arial"/>
      <w:spacing w:val="-3"/>
      <w:sz w:val="20"/>
      <w:szCs w:val="20"/>
      <w:lang w:val="en-GB" w:eastAsia="en-US"/>
    </w:rPr>
  </w:style>
  <w:style w:type="character" w:customStyle="1" w:styleId="Zarkazkladnhotextu3Char">
    <w:name w:val="Zarážka základného textu 3 Char"/>
    <w:basedOn w:val="Predvolenpsmoodseku"/>
    <w:link w:val="Zarkazkladnhotextu3"/>
    <w:rsid w:val="009525C0"/>
    <w:rPr>
      <w:rFonts w:ascii="Arial" w:eastAsia="Times New Roman" w:hAnsi="Arial"/>
      <w:spacing w:val="-3"/>
      <w:sz w:val="20"/>
      <w:szCs w:val="20"/>
      <w:lang w:val="en-GB"/>
    </w:rPr>
  </w:style>
  <w:style w:type="paragraph" w:customStyle="1" w:styleId="Themis">
    <w:name w:val="Themis"/>
    <w:basedOn w:val="Normlny"/>
    <w:rsid w:val="009525C0"/>
    <w:pPr>
      <w:jc w:val="both"/>
    </w:pPr>
    <w:rPr>
      <w:rFonts w:ascii="Arial" w:hAnsi="Arial"/>
      <w:snapToGrid w:val="0"/>
      <w:sz w:val="20"/>
      <w:szCs w:val="20"/>
      <w:lang w:val="en-GB" w:eastAsia="en-US"/>
    </w:rPr>
  </w:style>
  <w:style w:type="paragraph" w:customStyle="1" w:styleId="Document">
    <w:name w:val="Document"/>
    <w:rsid w:val="009525C0"/>
    <w:pPr>
      <w:widowControl w:val="0"/>
      <w:tabs>
        <w:tab w:val="left" w:pos="-720"/>
      </w:tabs>
      <w:suppressAutoHyphens/>
      <w:jc w:val="center"/>
    </w:pPr>
    <w:rPr>
      <w:rFonts w:ascii="Times Roman" w:eastAsia="Times New Roman" w:hAnsi="Times Roman"/>
      <w:snapToGrid w:val="0"/>
      <w:szCs w:val="20"/>
      <w:lang w:val="fr-FR"/>
    </w:rPr>
  </w:style>
  <w:style w:type="paragraph" w:customStyle="1" w:styleId="schoolbook">
    <w:name w:val="schoolbook"/>
    <w:rsid w:val="009525C0"/>
    <w:pPr>
      <w:widowControl w:val="0"/>
      <w:tabs>
        <w:tab w:val="left" w:pos="-1440"/>
        <w:tab w:val="left" w:pos="-720"/>
      </w:tabs>
      <w:suppressAutoHyphens/>
    </w:pPr>
    <w:rPr>
      <w:rFonts w:eastAsia="Times New Roman"/>
      <w:snapToGrid w:val="0"/>
      <w:spacing w:val="-2"/>
      <w:sz w:val="22"/>
      <w:szCs w:val="20"/>
      <w:lang w:val="en-US"/>
    </w:rPr>
  </w:style>
  <w:style w:type="paragraph" w:customStyle="1" w:styleId="DefaultParagraphFontChar">
    <w:name w:val="Default Paragraph Font Char"/>
    <w:aliases w:val="Char Char Car Char Car Char Car Char Car Char Car Char Car Char Char Char Char Car Char Car Char Char"/>
    <w:basedOn w:val="Normlny"/>
    <w:rsid w:val="009525C0"/>
    <w:pPr>
      <w:spacing w:before="100" w:beforeAutospacing="1" w:after="100" w:afterAutospacing="1"/>
      <w:jc w:val="both"/>
    </w:pPr>
    <w:rPr>
      <w:rFonts w:ascii="Arial" w:hAnsi="Arial"/>
      <w:snapToGrid w:val="0"/>
      <w:sz w:val="20"/>
      <w:lang w:val="en-US" w:eastAsia="fr-FR"/>
    </w:rPr>
  </w:style>
  <w:style w:type="paragraph" w:styleId="Obyajntext">
    <w:name w:val="Plain Text"/>
    <w:basedOn w:val="Normlny"/>
    <w:link w:val="ObyajntextChar"/>
    <w:rsid w:val="009525C0"/>
    <w:pPr>
      <w:jc w:val="both"/>
    </w:pPr>
    <w:rPr>
      <w:rFonts w:ascii="Courier New" w:hAnsi="Courier New"/>
      <w:sz w:val="20"/>
      <w:szCs w:val="20"/>
      <w:lang w:val="en-GB" w:eastAsia="en-US"/>
    </w:rPr>
  </w:style>
  <w:style w:type="character" w:customStyle="1" w:styleId="ObyajntextChar">
    <w:name w:val="Obyčajný text Char"/>
    <w:basedOn w:val="Predvolenpsmoodseku"/>
    <w:link w:val="Obyajntext"/>
    <w:rsid w:val="009525C0"/>
    <w:rPr>
      <w:rFonts w:ascii="Courier New" w:eastAsia="Times New Roman" w:hAnsi="Courier New"/>
      <w:sz w:val="20"/>
      <w:szCs w:val="20"/>
      <w:lang w:val="en-GB"/>
    </w:rPr>
  </w:style>
  <w:style w:type="paragraph" w:customStyle="1" w:styleId="CarCharCarCharCarCarCharCarCarChar">
    <w:name w:val="Car Char Car Char Car Car Char Car Car Char"/>
    <w:basedOn w:val="Normlny"/>
    <w:rsid w:val="009525C0"/>
    <w:pPr>
      <w:spacing w:after="160" w:line="240" w:lineRule="exact"/>
    </w:pPr>
    <w:rPr>
      <w:rFonts w:ascii="Arial" w:hAnsi="Arial" w:cs="Arial"/>
      <w:sz w:val="20"/>
      <w:szCs w:val="20"/>
      <w:lang w:val="en-US" w:eastAsia="en-US"/>
    </w:rPr>
  </w:style>
  <w:style w:type="paragraph" w:customStyle="1" w:styleId="CarCharCar">
    <w:name w:val="Car Char Car"/>
    <w:basedOn w:val="Normlny"/>
    <w:rsid w:val="009525C0"/>
    <w:pPr>
      <w:spacing w:after="160" w:line="240" w:lineRule="exact"/>
    </w:pPr>
    <w:rPr>
      <w:rFonts w:ascii="Arial" w:hAnsi="Arial" w:cs="Arial"/>
      <w:sz w:val="20"/>
      <w:szCs w:val="20"/>
      <w:lang w:val="en-US" w:eastAsia="en-US"/>
    </w:rPr>
  </w:style>
  <w:style w:type="paragraph" w:customStyle="1" w:styleId="CharCharCarCharCarCharCarCharCar">
    <w:name w:val="Char Char Car Char Car Char Car Char Car"/>
    <w:basedOn w:val="Normlny"/>
    <w:rsid w:val="009525C0"/>
    <w:pPr>
      <w:autoSpaceDE w:val="0"/>
      <w:autoSpaceDN w:val="0"/>
      <w:spacing w:after="160" w:line="240" w:lineRule="exact"/>
    </w:pPr>
    <w:rPr>
      <w:rFonts w:ascii="Arial" w:hAnsi="Arial" w:cs="Arial"/>
      <w:sz w:val="20"/>
      <w:szCs w:val="20"/>
      <w:lang w:val="en-US" w:eastAsia="en-US"/>
    </w:rPr>
  </w:style>
  <w:style w:type="paragraph" w:customStyle="1" w:styleId="CharChar">
    <w:name w:val="Char Char"/>
    <w:basedOn w:val="Normlny"/>
    <w:rsid w:val="009525C0"/>
    <w:pPr>
      <w:autoSpaceDE w:val="0"/>
      <w:autoSpaceDN w:val="0"/>
      <w:spacing w:after="160" w:line="240" w:lineRule="exact"/>
    </w:pPr>
    <w:rPr>
      <w:rFonts w:ascii="Arial" w:hAnsi="Arial" w:cs="Arial"/>
      <w:sz w:val="20"/>
      <w:szCs w:val="20"/>
      <w:lang w:val="en-US" w:eastAsia="en-US"/>
    </w:rPr>
  </w:style>
  <w:style w:type="paragraph" w:customStyle="1" w:styleId="traduction">
    <w:name w:val="traduction"/>
    <w:basedOn w:val="Hlavika"/>
    <w:rsid w:val="009525C0"/>
    <w:pPr>
      <w:tabs>
        <w:tab w:val="clear" w:pos="4536"/>
        <w:tab w:val="clear" w:pos="9072"/>
      </w:tabs>
    </w:pPr>
    <w:rPr>
      <w:szCs w:val="20"/>
      <w:lang w:val="fr-FR" w:eastAsia="fr-FR"/>
    </w:rPr>
  </w:style>
  <w:style w:type="paragraph" w:customStyle="1" w:styleId="DefaultParagraphFontCharCharCharCarCharCar">
    <w:name w:val="Default Paragraph Font Char Char Char Car Char Car"/>
    <w:aliases w:val=" Char Char Car Char Car Char Car Char Car Char Char Char Char Car Char Car"/>
    <w:basedOn w:val="Normlny"/>
    <w:rsid w:val="009525C0"/>
    <w:pPr>
      <w:autoSpaceDE w:val="0"/>
      <w:autoSpaceDN w:val="0"/>
      <w:spacing w:after="160" w:line="240" w:lineRule="exact"/>
    </w:pPr>
    <w:rPr>
      <w:rFonts w:ascii="Arial" w:hAnsi="Arial" w:cs="Arial"/>
      <w:sz w:val="20"/>
      <w:szCs w:val="20"/>
      <w:lang w:val="en-US" w:eastAsia="en-US"/>
    </w:rPr>
  </w:style>
  <w:style w:type="character" w:customStyle="1" w:styleId="style11">
    <w:name w:val="style11"/>
    <w:rsid w:val="009525C0"/>
    <w:rPr>
      <w:rFonts w:ascii="Verdana" w:hAnsi="Verdana" w:hint="default"/>
    </w:rPr>
  </w:style>
  <w:style w:type="paragraph" w:customStyle="1" w:styleId="CharCharCharCharCharChar">
    <w:name w:val="Char Char Char Char Char Char"/>
    <w:basedOn w:val="Normlny"/>
    <w:rsid w:val="009525C0"/>
    <w:pPr>
      <w:autoSpaceDE w:val="0"/>
      <w:autoSpaceDN w:val="0"/>
      <w:spacing w:after="160" w:line="240" w:lineRule="exact"/>
    </w:pPr>
    <w:rPr>
      <w:rFonts w:ascii="Arial" w:hAnsi="Arial" w:cs="Arial"/>
      <w:sz w:val="20"/>
      <w:szCs w:val="20"/>
      <w:lang w:val="en-US" w:eastAsia="en-US"/>
    </w:rPr>
  </w:style>
  <w:style w:type="character" w:customStyle="1" w:styleId="FootnoteTextChar1CharCharCharChar">
    <w:name w:val="Footnote Text Char1 Char Char Char Char"/>
    <w:aliases w:val="Footnote Text Char Char1 Char Char Char Char,Footnote Text Char2 Char1 Char Char Char Char Char,Footnote Text Char1 Char1,Footnote Text Char Char Char1,Footnote Text Char1 Char Char Char1"/>
    <w:rsid w:val="009525C0"/>
    <w:rPr>
      <w:rFonts w:ascii="Arial" w:hAnsi="Arial"/>
      <w:sz w:val="18"/>
      <w:szCs w:val="24"/>
      <w:lang w:val="en-GB" w:eastAsia="fr-FR" w:bidi="ar-SA"/>
    </w:rPr>
  </w:style>
  <w:style w:type="paragraph" w:customStyle="1" w:styleId="Style2">
    <w:name w:val="Style2"/>
    <w:basedOn w:val="Normlny"/>
    <w:autoRedefine/>
    <w:rsid w:val="009525C0"/>
    <w:pPr>
      <w:spacing w:after="60"/>
      <w:ind w:left="540" w:hanging="540"/>
      <w:jc w:val="both"/>
    </w:pPr>
    <w:rPr>
      <w:rFonts w:ascii="Arial" w:eastAsia="MS Mincho" w:hAnsi="Arial" w:cs="Arial"/>
      <w:b/>
      <w:bCs/>
      <w:sz w:val="20"/>
      <w:szCs w:val="20"/>
      <w:lang w:val="en-GB" w:eastAsia="en-US"/>
    </w:rPr>
  </w:style>
  <w:style w:type="paragraph" w:customStyle="1" w:styleId="CharCharChar">
    <w:name w:val="Char Char Char"/>
    <w:basedOn w:val="Normlny"/>
    <w:rsid w:val="009525C0"/>
    <w:pPr>
      <w:autoSpaceDE w:val="0"/>
      <w:autoSpaceDN w:val="0"/>
      <w:spacing w:after="160" w:line="240" w:lineRule="exact"/>
    </w:pPr>
    <w:rPr>
      <w:rFonts w:ascii="Arial" w:hAnsi="Arial" w:cs="Arial"/>
      <w:sz w:val="20"/>
      <w:szCs w:val="20"/>
      <w:lang w:val="en-US" w:eastAsia="en-US"/>
    </w:rPr>
  </w:style>
  <w:style w:type="paragraph" w:customStyle="1" w:styleId="COEDirectory">
    <w:name w:val="COE_Directory"/>
    <w:basedOn w:val="Normlny"/>
    <w:next w:val="COECote"/>
    <w:rsid w:val="009525C0"/>
    <w:pPr>
      <w:jc w:val="both"/>
    </w:pPr>
    <w:rPr>
      <w:rFonts w:ascii="Arial" w:hAnsi="Arial"/>
      <w:color w:val="808080"/>
      <w:sz w:val="20"/>
      <w:lang w:val="en-GB" w:eastAsia="fr-FR"/>
    </w:rPr>
  </w:style>
  <w:style w:type="paragraph" w:customStyle="1" w:styleId="COEIntro">
    <w:name w:val="COE_Intro"/>
    <w:basedOn w:val="Normlny"/>
    <w:rsid w:val="009525C0"/>
    <w:pPr>
      <w:jc w:val="both"/>
    </w:pPr>
    <w:rPr>
      <w:rFonts w:ascii="Arial" w:hAnsi="Arial"/>
      <w:sz w:val="20"/>
      <w:lang w:val="en-GB" w:eastAsia="fr-FR"/>
    </w:rPr>
  </w:style>
  <w:style w:type="paragraph" w:customStyle="1" w:styleId="COESummary">
    <w:name w:val="COE_Summary"/>
    <w:basedOn w:val="Normlny"/>
    <w:rsid w:val="009525C0"/>
    <w:pPr>
      <w:jc w:val="both"/>
    </w:pPr>
    <w:rPr>
      <w:rFonts w:ascii="Arial" w:hAnsi="Arial"/>
      <w:sz w:val="20"/>
      <w:lang w:val="en-GB" w:eastAsia="fr-FR"/>
    </w:rPr>
  </w:style>
  <w:style w:type="paragraph" w:customStyle="1" w:styleId="COETitleSytem">
    <w:name w:val="COE_Title(Sytem)"/>
    <w:basedOn w:val="Normlny"/>
    <w:next w:val="COETitre"/>
    <w:rsid w:val="009525C0"/>
    <w:pPr>
      <w:jc w:val="both"/>
    </w:pPr>
    <w:rPr>
      <w:rFonts w:ascii="Arial" w:hAnsi="Arial"/>
      <w:color w:val="808080"/>
      <w:sz w:val="28"/>
      <w:lang w:val="en-GB" w:eastAsia="fr-FR"/>
    </w:rPr>
  </w:style>
  <w:style w:type="paragraph" w:customStyle="1" w:styleId="dossiergrostitre">
    <w:name w:val="dossiergrostitre"/>
    <w:basedOn w:val="Normlny"/>
    <w:rsid w:val="009525C0"/>
    <w:pPr>
      <w:spacing w:before="100" w:beforeAutospacing="1" w:after="100" w:afterAutospacing="1"/>
    </w:pPr>
    <w:rPr>
      <w:rFonts w:ascii="Verdana" w:hAnsi="Verdana"/>
      <w:b/>
      <w:bCs/>
      <w:color w:val="990000"/>
      <w:sz w:val="36"/>
      <w:szCs w:val="36"/>
      <w:lang w:val="en-US" w:eastAsia="en-US"/>
    </w:rPr>
  </w:style>
  <w:style w:type="character" w:customStyle="1" w:styleId="value">
    <w:name w:val="value"/>
    <w:rsid w:val="009525C0"/>
  </w:style>
  <w:style w:type="character" w:customStyle="1" w:styleId="libtrombi71">
    <w:name w:val="libtrombi71"/>
    <w:rsid w:val="009525C0"/>
    <w:rPr>
      <w:rFonts w:ascii="Verdana" w:hAnsi="Verdana" w:hint="default"/>
      <w:b w:val="0"/>
      <w:bCs w:val="0"/>
      <w:color w:val="305592"/>
      <w:sz w:val="13"/>
      <w:szCs w:val="13"/>
    </w:rPr>
  </w:style>
  <w:style w:type="table" w:customStyle="1" w:styleId="TableGrid2">
    <w:name w:val="Table Grid2"/>
    <w:basedOn w:val="Normlnatabuka"/>
    <w:next w:val="Mriekatabuky"/>
    <w:rsid w:val="009525C0"/>
    <w:pPr>
      <w:widowControl w:val="0"/>
    </w:pPr>
    <w:rPr>
      <w:rFonts w:eastAsia="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TableGrid4">
    <w:name w:val="Table Grid4"/>
    <w:basedOn w:val="Normlnatabuka"/>
    <w:next w:val="Mriekatabuky"/>
    <w:rsid w:val="009525C0"/>
    <w:pPr>
      <w:widowControl w:val="0"/>
    </w:pPr>
    <w:rPr>
      <w:rFonts w:eastAsia="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CharChar4">
    <w:name w:val="Char Char4"/>
    <w:semiHidden/>
    <w:locked/>
    <w:rsid w:val="009525C0"/>
    <w:rPr>
      <w:rFonts w:ascii="Arial Black" w:hAnsi="Arial Black"/>
      <w:szCs w:val="24"/>
      <w:lang w:val="en-GB" w:eastAsia="fr-FR" w:bidi="ar-SA"/>
    </w:rPr>
  </w:style>
  <w:style w:type="paragraph" w:customStyle="1" w:styleId="cmmainsubtitle0">
    <w:name w:val="cm_mainsubtitle"/>
    <w:basedOn w:val="Normlny"/>
    <w:rsid w:val="009525C0"/>
    <w:pPr>
      <w:spacing w:before="150"/>
    </w:pPr>
    <w:rPr>
      <w:rFonts w:ascii="Verdana" w:hAnsi="Verdana"/>
      <w:b/>
      <w:bCs/>
      <w:color w:val="013870"/>
      <w:sz w:val="26"/>
      <w:szCs w:val="26"/>
      <w:lang w:val="en-US" w:eastAsia="en-US"/>
    </w:rPr>
  </w:style>
  <w:style w:type="paragraph" w:customStyle="1" w:styleId="cmsubtitle0">
    <w:name w:val="cm_subtitle"/>
    <w:basedOn w:val="Normlny"/>
    <w:rsid w:val="009525C0"/>
    <w:rPr>
      <w:rFonts w:ascii="Verdana" w:hAnsi="Verdana"/>
      <w:color w:val="013870"/>
      <w:sz w:val="20"/>
      <w:szCs w:val="20"/>
      <w:lang w:val="en-US" w:eastAsia="en-US"/>
    </w:rPr>
  </w:style>
  <w:style w:type="paragraph" w:customStyle="1" w:styleId="Num-DocParagraph">
    <w:name w:val="Num-Doc Paragraph"/>
    <w:basedOn w:val="Zkladntext"/>
    <w:rsid w:val="009525C0"/>
  </w:style>
  <w:style w:type="paragraph" w:customStyle="1" w:styleId="einsch0">
    <w:name w:val="einsch0"/>
    <w:basedOn w:val="Pta"/>
    <w:rsid w:val="009525C0"/>
    <w:pPr>
      <w:tabs>
        <w:tab w:val="clear" w:pos="4536"/>
        <w:tab w:val="clear" w:pos="9072"/>
      </w:tabs>
      <w:spacing w:after="80" w:line="300" w:lineRule="atLeast"/>
      <w:ind w:left="400" w:hanging="400"/>
      <w:jc w:val="both"/>
    </w:pPr>
    <w:rPr>
      <w:rFonts w:ascii="Tahoma" w:hAnsi="Tahoma"/>
      <w:sz w:val="22"/>
      <w:szCs w:val="20"/>
      <w:lang w:val="en-GB" w:eastAsia="en-US"/>
    </w:rPr>
  </w:style>
  <w:style w:type="character" w:customStyle="1" w:styleId="COEHeading2Char">
    <w:name w:val="COE_Heading2 Char"/>
    <w:rsid w:val="009525C0"/>
    <w:rPr>
      <w:rFonts w:ascii="Arial" w:hAnsi="Arial"/>
      <w:b/>
      <w:szCs w:val="24"/>
      <w:lang w:val="en-GB" w:eastAsia="en-US" w:bidi="ar-SA"/>
    </w:rPr>
  </w:style>
  <w:style w:type="character" w:customStyle="1" w:styleId="COEHeading1Char1">
    <w:name w:val="COE_Heading1 Char1"/>
    <w:rsid w:val="009525C0"/>
    <w:rPr>
      <w:rFonts w:ascii="Arial" w:hAnsi="Arial"/>
      <w:b/>
      <w:sz w:val="24"/>
      <w:szCs w:val="24"/>
      <w:lang w:val="en-GB" w:eastAsia="fr-FR" w:bidi="ar-SA"/>
    </w:rPr>
  </w:style>
  <w:style w:type="paragraph" w:customStyle="1" w:styleId="Paragraphedeliste1">
    <w:name w:val="Paragraphe de liste1"/>
    <w:basedOn w:val="Normlny"/>
    <w:uiPriority w:val="34"/>
    <w:qFormat/>
    <w:rsid w:val="009525C0"/>
    <w:pPr>
      <w:spacing w:after="200" w:line="276" w:lineRule="auto"/>
      <w:ind w:left="720"/>
      <w:contextualSpacing/>
    </w:pPr>
    <w:rPr>
      <w:rFonts w:ascii="Calibri" w:eastAsia="Calibri" w:hAnsi="Calibri"/>
      <w:sz w:val="22"/>
      <w:szCs w:val="22"/>
      <w:lang w:val="en-US" w:eastAsia="en-US"/>
    </w:rPr>
  </w:style>
  <w:style w:type="paragraph" w:customStyle="1" w:styleId="Listparagraf2">
    <w:name w:val="Listă paragraf2"/>
    <w:basedOn w:val="Normlny"/>
    <w:uiPriority w:val="34"/>
    <w:qFormat/>
    <w:rsid w:val="009525C0"/>
    <w:pPr>
      <w:ind w:left="720"/>
    </w:pPr>
    <w:rPr>
      <w:rFonts w:ascii="Arial" w:hAnsi="Arial"/>
      <w:sz w:val="20"/>
      <w:lang w:val="en-GB" w:eastAsia="en-GB"/>
    </w:rPr>
  </w:style>
  <w:style w:type="paragraph" w:customStyle="1" w:styleId="FootnoteReferenceCharCarCharCharCarCharCarCharCarCharCarCharCharCarCarCharCharCharCharCharCar">
    <w:name w:val="Footnote Reference Char Car Char Char Car Char Car Char Car Char Car Char Char Car Car Char Char Char Char Char Car"/>
    <w:aliases w:val="Footnote Reference Char Car Char Char Car Char Car Char Car Char Car Char Char Car Car Char Char Car Car"/>
    <w:basedOn w:val="Normlny"/>
    <w:rsid w:val="009525C0"/>
    <w:pPr>
      <w:spacing w:after="160" w:line="240" w:lineRule="exact"/>
    </w:pPr>
    <w:rPr>
      <w:sz w:val="20"/>
      <w:szCs w:val="20"/>
      <w:vertAlign w:val="superscript"/>
      <w:lang w:val="en-US" w:eastAsia="en-US"/>
    </w:rPr>
  </w:style>
  <w:style w:type="paragraph" w:customStyle="1" w:styleId="COECoteen">
    <w:name w:val="COE_Cote_en"/>
    <w:basedOn w:val="COECote"/>
    <w:next w:val="Normlny"/>
    <w:rsid w:val="009525C0"/>
    <w:pPr>
      <w:suppressAutoHyphens/>
      <w:spacing w:before="0"/>
    </w:pPr>
    <w:rPr>
      <w:rFonts w:ascii="Verdana" w:hAnsi="Verdana"/>
      <w:b w:val="0"/>
      <w:color w:val="000000"/>
      <w:sz w:val="20"/>
      <w:szCs w:val="24"/>
    </w:rPr>
  </w:style>
  <w:style w:type="paragraph" w:customStyle="1" w:styleId="COECotefr">
    <w:name w:val="COE_Cote_fr"/>
    <w:basedOn w:val="COECoteen"/>
    <w:next w:val="Normlny"/>
    <w:rsid w:val="009525C0"/>
    <w:rPr>
      <w:color w:val="auto"/>
    </w:rPr>
  </w:style>
  <w:style w:type="paragraph" w:customStyle="1" w:styleId="COEDescriptionMeta">
    <w:name w:val="COE_Description_Meta"/>
    <w:basedOn w:val="Normlny"/>
    <w:next w:val="Normlny"/>
    <w:rsid w:val="009525C0"/>
    <w:pPr>
      <w:suppressAutoHyphens/>
    </w:pPr>
    <w:rPr>
      <w:rFonts w:ascii="Verdana" w:hAnsi="Verdana"/>
      <w:bCs/>
      <w:color w:val="C0C0C0"/>
      <w:sz w:val="20"/>
      <w:lang w:val="fr-FR" w:eastAsia="fr-FR"/>
    </w:rPr>
  </w:style>
  <w:style w:type="paragraph" w:customStyle="1" w:styleId="CoeImage">
    <w:name w:val="Coe_Image"/>
    <w:basedOn w:val="Normlny"/>
    <w:rsid w:val="009525C0"/>
    <w:pPr>
      <w:suppressAutoHyphens/>
    </w:pPr>
    <w:rPr>
      <w:rFonts w:ascii="Verdana" w:hAnsi="Verdana"/>
      <w:sz w:val="20"/>
      <w:lang w:val="fr-FR" w:eastAsia="fr-FR"/>
    </w:rPr>
  </w:style>
  <w:style w:type="paragraph" w:customStyle="1" w:styleId="CoeImageDroite">
    <w:name w:val="Coe_Image_Droite"/>
    <w:basedOn w:val="Normlny"/>
    <w:rsid w:val="009525C0"/>
    <w:pPr>
      <w:suppressAutoHyphens/>
    </w:pPr>
    <w:rPr>
      <w:rFonts w:ascii="Verdana" w:hAnsi="Verdana"/>
      <w:sz w:val="20"/>
      <w:lang w:val="fr-FR" w:eastAsia="fr-FR"/>
    </w:rPr>
  </w:style>
  <w:style w:type="paragraph" w:customStyle="1" w:styleId="COEImageGauche">
    <w:name w:val="COE_Image_Gauche"/>
    <w:basedOn w:val="Normlny"/>
    <w:rsid w:val="009525C0"/>
    <w:pPr>
      <w:suppressAutoHyphens/>
    </w:pPr>
    <w:rPr>
      <w:rFonts w:ascii="Verdana" w:hAnsi="Verdana"/>
      <w:sz w:val="20"/>
      <w:lang w:val="fr-FR" w:eastAsia="fr-FR"/>
    </w:rPr>
  </w:style>
  <w:style w:type="paragraph" w:customStyle="1" w:styleId="COEIntrofr">
    <w:name w:val="COE_Intro_fr"/>
    <w:basedOn w:val="Normlny"/>
    <w:next w:val="Normlny"/>
    <w:rsid w:val="009525C0"/>
    <w:pPr>
      <w:suppressAutoHyphens/>
    </w:pPr>
    <w:rPr>
      <w:rFonts w:ascii="Verdana" w:hAnsi="Verdana"/>
      <w:sz w:val="20"/>
      <w:lang w:val="en-GB" w:eastAsia="ar-SA"/>
    </w:rPr>
  </w:style>
  <w:style w:type="paragraph" w:customStyle="1" w:styleId="COEintroen">
    <w:name w:val="COE_intro_en"/>
    <w:basedOn w:val="COEIntrofr"/>
    <w:next w:val="Normlny"/>
    <w:rsid w:val="009525C0"/>
    <w:rPr>
      <w:lang w:val="fr-FR"/>
    </w:rPr>
  </w:style>
  <w:style w:type="paragraph" w:customStyle="1" w:styleId="COEKeywordsMeta">
    <w:name w:val="COE_Keywords_Meta"/>
    <w:basedOn w:val="COEDescriptionMeta"/>
    <w:rsid w:val="009525C0"/>
  </w:style>
  <w:style w:type="paragraph" w:customStyle="1" w:styleId="COESummaryfr">
    <w:name w:val="COE_Summary_fr"/>
    <w:basedOn w:val="Normlny"/>
    <w:rsid w:val="009525C0"/>
    <w:pPr>
      <w:suppressAutoHyphens/>
    </w:pPr>
    <w:rPr>
      <w:rFonts w:ascii="Verdana" w:hAnsi="Verdana"/>
      <w:sz w:val="20"/>
      <w:lang w:val="fr-FR" w:eastAsia="fr-FR"/>
    </w:rPr>
  </w:style>
  <w:style w:type="paragraph" w:customStyle="1" w:styleId="COESummaryen">
    <w:name w:val="COE_Summary_en"/>
    <w:basedOn w:val="COESummaryfr"/>
    <w:next w:val="Normlny"/>
    <w:rsid w:val="009525C0"/>
  </w:style>
  <w:style w:type="paragraph" w:customStyle="1" w:styleId="COETitleBrowser">
    <w:name w:val="COE_Title(Browser)"/>
    <w:basedOn w:val="Normlny"/>
    <w:next w:val="COEDescriptionMeta"/>
    <w:autoRedefine/>
    <w:rsid w:val="009525C0"/>
    <w:pPr>
      <w:suppressAutoHyphens/>
    </w:pPr>
    <w:rPr>
      <w:rFonts w:ascii="Verdana" w:hAnsi="Verdana"/>
      <w:bCs/>
      <w:color w:val="C0C0C0"/>
      <w:sz w:val="20"/>
      <w:lang w:val="fr-FR" w:eastAsia="fr-FR"/>
    </w:rPr>
  </w:style>
  <w:style w:type="paragraph" w:customStyle="1" w:styleId="COETitleSystem">
    <w:name w:val="COE_Title(System)"/>
    <w:basedOn w:val="Normlny"/>
    <w:next w:val="Normlny"/>
    <w:rsid w:val="009525C0"/>
    <w:pPr>
      <w:suppressAutoHyphens/>
    </w:pPr>
    <w:rPr>
      <w:rFonts w:ascii="Verdana" w:hAnsi="Verdana"/>
      <w:bCs/>
      <w:color w:val="808080"/>
      <w:sz w:val="26"/>
      <w:lang w:val="fr-FR" w:eastAsia="fr-FR"/>
    </w:rPr>
  </w:style>
  <w:style w:type="paragraph" w:customStyle="1" w:styleId="COETitreen">
    <w:name w:val="COE_Titre_en"/>
    <w:basedOn w:val="Normlny"/>
    <w:rsid w:val="009525C0"/>
    <w:pPr>
      <w:suppressAutoHyphens/>
    </w:pPr>
    <w:rPr>
      <w:rFonts w:ascii="Verdana" w:hAnsi="Verdana"/>
      <w:b/>
      <w:color w:val="000000"/>
      <w:sz w:val="20"/>
      <w:lang w:val="fr-FR" w:eastAsia="fr-FR"/>
    </w:rPr>
  </w:style>
  <w:style w:type="paragraph" w:customStyle="1" w:styleId="COETitrefr">
    <w:name w:val="COE_Titre_fr"/>
    <w:basedOn w:val="COETitreen"/>
    <w:rsid w:val="009525C0"/>
    <w:rPr>
      <w:b w:val="0"/>
      <w:color w:val="auto"/>
    </w:rPr>
  </w:style>
  <w:style w:type="character" w:customStyle="1" w:styleId="FootnoteCharacters">
    <w:name w:val="Footnote Characters"/>
    <w:rsid w:val="009525C0"/>
    <w:rPr>
      <w:vertAlign w:val="superscript"/>
    </w:rPr>
  </w:style>
  <w:style w:type="paragraph" w:customStyle="1" w:styleId="CharterTitle">
    <w:name w:val="Charter Title"/>
    <w:basedOn w:val="Normlny"/>
    <w:rsid w:val="009525C0"/>
    <w:pPr>
      <w:pBdr>
        <w:top w:val="single" w:sz="4" w:space="1" w:color="000000"/>
        <w:left w:val="single" w:sz="4" w:space="4" w:color="000000"/>
        <w:bottom w:val="single" w:sz="4" w:space="1" w:color="000000"/>
        <w:right w:val="single" w:sz="4" w:space="4" w:color="000000"/>
      </w:pBdr>
      <w:suppressAutoHyphens/>
      <w:jc w:val="center"/>
    </w:pPr>
    <w:rPr>
      <w:rFonts w:ascii="Arial" w:hAnsi="Arial"/>
      <w:bCs/>
      <w:smallCaps/>
      <w:sz w:val="20"/>
      <w:lang w:val="en-GB" w:eastAsia="ar-SA"/>
    </w:rPr>
  </w:style>
  <w:style w:type="paragraph" w:customStyle="1" w:styleId="Rychla">
    <w:name w:val="Rychlý a)"/>
    <w:rsid w:val="009525C0"/>
    <w:pPr>
      <w:suppressAutoHyphens/>
      <w:ind w:left="-1132"/>
    </w:pPr>
    <w:rPr>
      <w:rFonts w:eastAsia="Arial"/>
      <w:szCs w:val="20"/>
      <w:lang w:val="cs-CZ" w:eastAsia="ar-SA"/>
    </w:rPr>
  </w:style>
  <w:style w:type="paragraph" w:customStyle="1" w:styleId="Rychl1">
    <w:name w:val="Rychlý 1)"/>
    <w:rsid w:val="009525C0"/>
    <w:pPr>
      <w:suppressAutoHyphens/>
      <w:ind w:left="-1132"/>
    </w:pPr>
    <w:rPr>
      <w:rFonts w:eastAsia="Arial"/>
      <w:szCs w:val="20"/>
      <w:lang w:val="cs-CZ" w:eastAsia="ar-SA"/>
    </w:rPr>
  </w:style>
  <w:style w:type="paragraph" w:styleId="Podtitul">
    <w:name w:val="Subtitle"/>
    <w:basedOn w:val="Normlny"/>
    <w:link w:val="PodtitulChar"/>
    <w:qFormat/>
    <w:rsid w:val="009525C0"/>
    <w:pPr>
      <w:suppressAutoHyphens/>
      <w:spacing w:after="60"/>
      <w:jc w:val="center"/>
      <w:outlineLvl w:val="1"/>
    </w:pPr>
    <w:rPr>
      <w:rFonts w:ascii="Arial" w:hAnsi="Arial"/>
      <w:lang w:val="en-GB" w:eastAsia="ar-SA"/>
    </w:rPr>
  </w:style>
  <w:style w:type="character" w:customStyle="1" w:styleId="PodtitulChar">
    <w:name w:val="Podtitul Char"/>
    <w:basedOn w:val="Predvolenpsmoodseku"/>
    <w:link w:val="Podtitul"/>
    <w:rsid w:val="009525C0"/>
    <w:rPr>
      <w:rFonts w:ascii="Arial" w:eastAsia="Times New Roman" w:hAnsi="Arial"/>
      <w:lang w:val="en-GB" w:eastAsia="ar-SA"/>
    </w:rPr>
  </w:style>
  <w:style w:type="paragraph" w:styleId="Obsah8">
    <w:name w:val="toc 8"/>
    <w:basedOn w:val="Normlny"/>
    <w:next w:val="Normlny"/>
    <w:autoRedefine/>
    <w:semiHidden/>
    <w:rsid w:val="009525C0"/>
    <w:pPr>
      <w:suppressAutoHyphens/>
      <w:ind w:left="1400"/>
    </w:pPr>
    <w:rPr>
      <w:rFonts w:ascii="Arial" w:hAnsi="Arial"/>
      <w:sz w:val="20"/>
      <w:lang w:val="en-GB" w:eastAsia="ar-SA"/>
    </w:rPr>
  </w:style>
  <w:style w:type="paragraph" w:styleId="truktradokumentu">
    <w:name w:val="Document Map"/>
    <w:basedOn w:val="Normlny"/>
    <w:link w:val="truktradokumentuChar"/>
    <w:semiHidden/>
    <w:rsid w:val="009525C0"/>
    <w:pPr>
      <w:shd w:val="clear" w:color="auto" w:fill="000080"/>
    </w:pPr>
    <w:rPr>
      <w:rFonts w:ascii="Tahoma" w:hAnsi="Tahoma"/>
      <w:sz w:val="20"/>
      <w:lang w:val="en-GB" w:eastAsia="en-GB"/>
    </w:rPr>
  </w:style>
  <w:style w:type="character" w:customStyle="1" w:styleId="truktradokumentuChar">
    <w:name w:val="Štruktúra dokumentu Char"/>
    <w:basedOn w:val="Predvolenpsmoodseku"/>
    <w:link w:val="truktradokumentu"/>
    <w:semiHidden/>
    <w:rsid w:val="009525C0"/>
    <w:rPr>
      <w:rFonts w:ascii="Tahoma" w:eastAsia="Times New Roman" w:hAnsi="Tahoma"/>
      <w:sz w:val="20"/>
      <w:shd w:val="clear" w:color="auto" w:fill="000080"/>
      <w:lang w:val="en-GB" w:eastAsia="en-GB"/>
    </w:rPr>
  </w:style>
  <w:style w:type="paragraph" w:customStyle="1" w:styleId="RKnormal">
    <w:name w:val="RKnormal"/>
    <w:basedOn w:val="Normlny"/>
    <w:rsid w:val="009525C0"/>
    <w:pPr>
      <w:tabs>
        <w:tab w:val="left" w:pos="2835"/>
      </w:tabs>
      <w:overflowPunct w:val="0"/>
      <w:autoSpaceDE w:val="0"/>
      <w:autoSpaceDN w:val="0"/>
      <w:adjustRightInd w:val="0"/>
      <w:spacing w:line="240" w:lineRule="atLeast"/>
      <w:textAlignment w:val="baseline"/>
    </w:pPr>
    <w:rPr>
      <w:rFonts w:ascii="OrigGarmnd BT" w:hAnsi="OrigGarmnd BT"/>
      <w:szCs w:val="20"/>
      <w:lang w:val="sv-SE" w:eastAsia="en-US"/>
    </w:rPr>
  </w:style>
  <w:style w:type="paragraph" w:customStyle="1" w:styleId="RKrubrik">
    <w:name w:val="RKrubrik"/>
    <w:basedOn w:val="RKnormal"/>
    <w:next w:val="RKnormal"/>
    <w:rsid w:val="009525C0"/>
    <w:pPr>
      <w:keepNext/>
      <w:tabs>
        <w:tab w:val="left" w:pos="1134"/>
      </w:tabs>
      <w:spacing w:before="360" w:after="120"/>
    </w:pPr>
    <w:rPr>
      <w:rFonts w:ascii="TradeGothic" w:hAnsi="TradeGothic"/>
      <w:b/>
      <w:sz w:val="22"/>
    </w:rPr>
  </w:style>
  <w:style w:type="paragraph" w:customStyle="1" w:styleId="spip">
    <w:name w:val="spip"/>
    <w:basedOn w:val="Normlny"/>
    <w:rsid w:val="009525C0"/>
    <w:pPr>
      <w:spacing w:before="100" w:beforeAutospacing="1" w:after="100" w:afterAutospacing="1"/>
    </w:pPr>
    <w:rPr>
      <w:rFonts w:eastAsia="Batang"/>
      <w:lang w:val="en-US" w:eastAsia="ko-KR"/>
    </w:rPr>
  </w:style>
  <w:style w:type="character" w:customStyle="1" w:styleId="blue1">
    <w:name w:val="blue1"/>
    <w:rsid w:val="009525C0"/>
    <w:rPr>
      <w:color w:val="000080"/>
    </w:rPr>
  </w:style>
  <w:style w:type="paragraph" w:customStyle="1" w:styleId="Listaszerbekezds">
    <w:name w:val="Listaszerű bekezdés"/>
    <w:basedOn w:val="Normlny"/>
    <w:qFormat/>
    <w:rsid w:val="009525C0"/>
    <w:pPr>
      <w:ind w:left="708"/>
    </w:pPr>
    <w:rPr>
      <w:lang w:val="it-IT" w:eastAsia="it-IT"/>
    </w:rPr>
  </w:style>
  <w:style w:type="paragraph" w:customStyle="1" w:styleId="DefaultText11">
    <w:name w:val="Default Text:1:1"/>
    <w:basedOn w:val="Normlny"/>
    <w:rsid w:val="009525C0"/>
    <w:rPr>
      <w:szCs w:val="20"/>
      <w:lang w:val="en-US" w:eastAsia="en-US"/>
    </w:rPr>
  </w:style>
  <w:style w:type="paragraph" w:customStyle="1" w:styleId="Listparagraf1">
    <w:name w:val="Listă paragraf1"/>
    <w:basedOn w:val="Normlny"/>
    <w:qFormat/>
    <w:rsid w:val="009525C0"/>
    <w:pPr>
      <w:spacing w:after="200" w:line="276" w:lineRule="auto"/>
      <w:ind w:left="720"/>
      <w:contextualSpacing/>
    </w:pPr>
    <w:rPr>
      <w:rFonts w:ascii="Calibri" w:eastAsia="Calibri" w:hAnsi="Calibri"/>
      <w:sz w:val="22"/>
      <w:szCs w:val="22"/>
      <w:lang w:val="ro-RO" w:eastAsia="en-US"/>
    </w:rPr>
  </w:style>
  <w:style w:type="paragraph" w:customStyle="1" w:styleId="titlustire">
    <w:name w:val="titlustire"/>
    <w:basedOn w:val="Normlny"/>
    <w:rsid w:val="009525C0"/>
    <w:pPr>
      <w:spacing w:before="100" w:beforeAutospacing="1" w:after="100" w:afterAutospacing="1"/>
    </w:pPr>
    <w:rPr>
      <w:rFonts w:eastAsia="Batang"/>
      <w:lang w:val="en-US" w:eastAsia="ko-KR"/>
    </w:rPr>
  </w:style>
  <w:style w:type="paragraph" w:customStyle="1" w:styleId="msolistparagraph0">
    <w:name w:val="msolistparagraph"/>
    <w:basedOn w:val="Normlny"/>
    <w:rsid w:val="009525C0"/>
    <w:pPr>
      <w:ind w:left="720"/>
    </w:pPr>
    <w:rPr>
      <w:lang w:val="en-US" w:eastAsia="en-US"/>
    </w:rPr>
  </w:style>
  <w:style w:type="paragraph" w:customStyle="1" w:styleId="yiv1816895307msonormal">
    <w:name w:val="yiv1816895307msonormal"/>
    <w:basedOn w:val="Normlny"/>
    <w:rsid w:val="009525C0"/>
    <w:pPr>
      <w:spacing w:before="100" w:beforeAutospacing="1" w:after="100" w:afterAutospacing="1"/>
    </w:pPr>
    <w:rPr>
      <w:lang w:val="en-US" w:eastAsia="en-US"/>
    </w:rPr>
  </w:style>
  <w:style w:type="paragraph" w:customStyle="1" w:styleId="yiv1816895307msolistparagraph">
    <w:name w:val="yiv1816895307msolistparagraph"/>
    <w:basedOn w:val="Normlny"/>
    <w:rsid w:val="009525C0"/>
    <w:pPr>
      <w:spacing w:before="100" w:beforeAutospacing="1" w:after="100" w:afterAutospacing="1"/>
    </w:pPr>
    <w:rPr>
      <w:lang w:val="en-US" w:eastAsia="en-US"/>
    </w:rPr>
  </w:style>
  <w:style w:type="paragraph" w:customStyle="1" w:styleId="defaulttext">
    <w:name w:val="defaulttext"/>
    <w:basedOn w:val="Normlny"/>
    <w:rsid w:val="009525C0"/>
    <w:pPr>
      <w:spacing w:before="100" w:beforeAutospacing="1" w:after="100" w:afterAutospacing="1"/>
    </w:pPr>
    <w:rPr>
      <w:rFonts w:eastAsia="Calibri"/>
      <w:lang w:val="en-US" w:eastAsia="en-US"/>
    </w:rPr>
  </w:style>
  <w:style w:type="character" w:customStyle="1" w:styleId="Heading1Char1">
    <w:name w:val="Heading 1 Char1"/>
    <w:locked/>
    <w:rsid w:val="009525C0"/>
    <w:rPr>
      <w:rFonts w:ascii="Cambria" w:hAnsi="Cambria" w:cs="Cambria"/>
      <w:b/>
      <w:bCs/>
      <w:kern w:val="32"/>
      <w:sz w:val="32"/>
      <w:szCs w:val="32"/>
      <w:lang w:val="en-GB" w:eastAsia="es-ES"/>
    </w:rPr>
  </w:style>
  <w:style w:type="character" w:customStyle="1" w:styleId="TitleChar">
    <w:name w:val="Title Char"/>
    <w:locked/>
    <w:rsid w:val="009525C0"/>
    <w:rPr>
      <w:rFonts w:ascii="Cambria" w:hAnsi="Cambria" w:cs="Cambria"/>
      <w:b/>
      <w:bCs/>
      <w:kern w:val="28"/>
      <w:sz w:val="32"/>
      <w:szCs w:val="32"/>
      <w:lang w:val="en-GB" w:eastAsia="es-ES"/>
    </w:rPr>
  </w:style>
  <w:style w:type="character" w:customStyle="1" w:styleId="longtext">
    <w:name w:val="long_text"/>
    <w:rsid w:val="009525C0"/>
    <w:rPr>
      <w:rFonts w:cs="Times New Roman"/>
    </w:rPr>
  </w:style>
  <w:style w:type="character" w:customStyle="1" w:styleId="fnt112">
    <w:name w:val="fnt112"/>
    <w:rsid w:val="009525C0"/>
    <w:rPr>
      <w:rFonts w:cs="Times New Roman"/>
    </w:rPr>
  </w:style>
  <w:style w:type="paragraph" w:customStyle="1" w:styleId="CarCarChar">
    <w:name w:val="Car Car Char"/>
    <w:basedOn w:val="Normlny"/>
    <w:rsid w:val="009525C0"/>
    <w:pPr>
      <w:spacing w:after="160" w:line="240" w:lineRule="exact"/>
    </w:pPr>
    <w:rPr>
      <w:rFonts w:ascii="Arial" w:hAnsi="Arial" w:cs="Arial"/>
      <w:sz w:val="20"/>
      <w:szCs w:val="20"/>
      <w:lang w:val="en-US" w:eastAsia="es-ES"/>
    </w:rPr>
  </w:style>
  <w:style w:type="paragraph" w:customStyle="1" w:styleId="text">
    <w:name w:val="text"/>
    <w:rsid w:val="009525C0"/>
    <w:pPr>
      <w:widowControl w:val="0"/>
      <w:autoSpaceDE w:val="0"/>
      <w:autoSpaceDN w:val="0"/>
      <w:adjustRightInd w:val="0"/>
    </w:pPr>
    <w:rPr>
      <w:rFonts w:ascii="Arial" w:eastAsia="Times New Roman" w:hAnsi="Arial" w:cs="Arial"/>
      <w:sz w:val="20"/>
      <w:szCs w:val="20"/>
      <w:lang w:val="es-ES" w:eastAsia="es-ES"/>
    </w:rPr>
  </w:style>
  <w:style w:type="character" w:customStyle="1" w:styleId="hps">
    <w:name w:val="hps"/>
    <w:rsid w:val="009525C0"/>
    <w:rPr>
      <w:rFonts w:cs="Times New Roman"/>
    </w:rPr>
  </w:style>
  <w:style w:type="character" w:customStyle="1" w:styleId="BodyTextIndentChar">
    <w:name w:val="Body Text Indent Char"/>
    <w:locked/>
    <w:rsid w:val="009525C0"/>
    <w:rPr>
      <w:rFonts w:ascii="Arial" w:hAnsi="Arial" w:cs="Arial"/>
      <w:lang w:val="en-GB" w:eastAsia="es-ES" w:bidi="ar-SA"/>
    </w:rPr>
  </w:style>
  <w:style w:type="paragraph" w:customStyle="1" w:styleId="Pa11">
    <w:name w:val="Pa11"/>
    <w:basedOn w:val="Normlny"/>
    <w:next w:val="Normlny"/>
    <w:rsid w:val="009525C0"/>
    <w:pPr>
      <w:spacing w:line="171" w:lineRule="atLeast"/>
    </w:pPr>
    <w:rPr>
      <w:rFonts w:ascii="HelveticaNeueLT Std Med" w:hAnsi="HelveticaNeueLT Std Med" w:cs="HelveticaNeueLT Std Med"/>
      <w:lang w:val="de-DE" w:eastAsia="es-ES"/>
    </w:rPr>
  </w:style>
  <w:style w:type="paragraph" w:customStyle="1" w:styleId="Textodeglobo1">
    <w:name w:val="Texto de globo1"/>
    <w:basedOn w:val="Normlny"/>
    <w:semiHidden/>
    <w:rsid w:val="009525C0"/>
    <w:rPr>
      <w:rFonts w:ascii="Tahoma" w:hAnsi="Tahoma" w:cs="Tahoma"/>
      <w:sz w:val="16"/>
      <w:szCs w:val="16"/>
      <w:lang w:val="en-GB" w:eastAsia="es-ES"/>
    </w:rPr>
  </w:style>
  <w:style w:type="paragraph" w:customStyle="1" w:styleId="ListParagraph1">
    <w:name w:val="List Paragraph1"/>
    <w:basedOn w:val="Normlny"/>
    <w:rsid w:val="009525C0"/>
    <w:pPr>
      <w:ind w:left="720"/>
      <w:contextualSpacing/>
    </w:pPr>
    <w:rPr>
      <w:rFonts w:ascii="Arial" w:hAnsi="Arial"/>
      <w:sz w:val="20"/>
      <w:lang w:val="en-GB" w:eastAsia="fr-FR"/>
    </w:rPr>
  </w:style>
  <w:style w:type="character" w:customStyle="1" w:styleId="hpsatn">
    <w:name w:val="hps atn"/>
    <w:rsid w:val="009525C0"/>
  </w:style>
  <w:style w:type="paragraph" w:styleId="Obsah5">
    <w:name w:val="toc 5"/>
    <w:basedOn w:val="Normlny"/>
    <w:next w:val="Normlny"/>
    <w:autoRedefine/>
    <w:rsid w:val="009525C0"/>
    <w:pPr>
      <w:ind w:left="960"/>
    </w:pPr>
    <w:rPr>
      <w:rFonts w:ascii="Arial" w:hAnsi="Arial"/>
      <w:sz w:val="20"/>
      <w:lang w:val="en-GB" w:eastAsia="fr-FR"/>
    </w:rPr>
  </w:style>
  <w:style w:type="paragraph" w:styleId="Obsah6">
    <w:name w:val="toc 6"/>
    <w:basedOn w:val="Normlny"/>
    <w:next w:val="Normlny"/>
    <w:autoRedefine/>
    <w:rsid w:val="009525C0"/>
    <w:pPr>
      <w:ind w:left="1200"/>
    </w:pPr>
    <w:rPr>
      <w:rFonts w:ascii="Arial" w:hAnsi="Arial"/>
      <w:sz w:val="20"/>
      <w:lang w:val="en-GB" w:eastAsia="fr-FR"/>
    </w:rPr>
  </w:style>
  <w:style w:type="paragraph" w:styleId="Obsah7">
    <w:name w:val="toc 7"/>
    <w:basedOn w:val="Normlny"/>
    <w:next w:val="Normlny"/>
    <w:autoRedefine/>
    <w:rsid w:val="009525C0"/>
    <w:pPr>
      <w:ind w:left="1440"/>
    </w:pPr>
    <w:rPr>
      <w:rFonts w:ascii="Arial" w:hAnsi="Arial"/>
      <w:sz w:val="20"/>
      <w:lang w:val="en-GB" w:eastAsia="fr-FR"/>
    </w:rPr>
  </w:style>
  <w:style w:type="paragraph" w:styleId="Obsah9">
    <w:name w:val="toc 9"/>
    <w:basedOn w:val="Normlny"/>
    <w:next w:val="Normlny"/>
    <w:autoRedefine/>
    <w:rsid w:val="009525C0"/>
    <w:pPr>
      <w:ind w:left="1920"/>
    </w:pPr>
    <w:rPr>
      <w:rFonts w:ascii="Arial" w:hAnsi="Arial"/>
      <w:sz w:val="20"/>
      <w:lang w:val="en-GB" w:eastAsia="fr-FR"/>
    </w:rPr>
  </w:style>
  <w:style w:type="paragraph" w:customStyle="1" w:styleId="koptekst">
    <w:name w:val="koptekst"/>
    <w:rsid w:val="009525C0"/>
    <w:pPr>
      <w:spacing w:line="240" w:lineRule="atLeast"/>
      <w:jc w:val="left"/>
    </w:pPr>
    <w:rPr>
      <w:rFonts w:ascii="Arial" w:eastAsia="Times New Roman" w:hAnsi="Arial"/>
      <w:noProof/>
      <w:sz w:val="18"/>
      <w:szCs w:val="20"/>
      <w:lang w:val="nl-NL" w:eastAsia="nl-NL"/>
    </w:rPr>
  </w:style>
  <w:style w:type="character" w:customStyle="1" w:styleId="COEHeading2CharChar">
    <w:name w:val="COE_Heading2 Char Char"/>
    <w:rsid w:val="009525C0"/>
    <w:rPr>
      <w:rFonts w:ascii="Arial" w:hAnsi="Arial"/>
      <w:b/>
      <w:sz w:val="22"/>
      <w:szCs w:val="24"/>
      <w:lang w:val="en-GB" w:eastAsia="en-US" w:bidi="ar-SA"/>
    </w:rPr>
  </w:style>
  <w:style w:type="paragraph" w:customStyle="1" w:styleId="ZchnZchn">
    <w:name w:val="Zchn Zchn"/>
    <w:basedOn w:val="Normlny"/>
    <w:rsid w:val="009525C0"/>
    <w:pPr>
      <w:spacing w:after="160" w:line="240" w:lineRule="exact"/>
    </w:pPr>
    <w:rPr>
      <w:rFonts w:ascii="Arial" w:hAnsi="Arial" w:cs="Arial"/>
      <w:sz w:val="20"/>
      <w:szCs w:val="20"/>
      <w:lang w:val="en-US" w:eastAsia="en-US"/>
    </w:rPr>
  </w:style>
  <w:style w:type="paragraph" w:customStyle="1" w:styleId="Huisstijl-Adres">
    <w:name w:val="Huisstijl-Adres"/>
    <w:basedOn w:val="Normlny"/>
    <w:link w:val="Huisstijl-AdresChar"/>
    <w:rsid w:val="009525C0"/>
    <w:pPr>
      <w:tabs>
        <w:tab w:val="left" w:pos="192"/>
      </w:tabs>
      <w:adjustRightInd w:val="0"/>
      <w:spacing w:after="90" w:line="180" w:lineRule="exact"/>
    </w:pPr>
    <w:rPr>
      <w:rFonts w:ascii="Verdana" w:hAnsi="Verdana"/>
      <w:noProof/>
      <w:sz w:val="13"/>
      <w:szCs w:val="13"/>
      <w:lang w:val="nl-NL" w:eastAsia="nl-NL"/>
    </w:rPr>
  </w:style>
  <w:style w:type="paragraph" w:customStyle="1" w:styleId="Huisstijl-Kopje">
    <w:name w:val="Huisstijl-Kopje"/>
    <w:basedOn w:val="Normlny"/>
    <w:link w:val="Huisstijl-KopjeChar"/>
    <w:rsid w:val="009525C0"/>
    <w:pPr>
      <w:spacing w:line="180" w:lineRule="exact"/>
    </w:pPr>
    <w:rPr>
      <w:rFonts w:ascii="Verdana" w:hAnsi="Verdana"/>
      <w:b/>
      <w:noProof/>
      <w:sz w:val="13"/>
      <w:lang w:val="nl-NL" w:eastAsia="nl-NL"/>
    </w:rPr>
  </w:style>
  <w:style w:type="paragraph" w:customStyle="1" w:styleId="Huisstijl-Retouradres">
    <w:name w:val="Huisstijl-Retouradres"/>
    <w:basedOn w:val="Normlny"/>
    <w:link w:val="Huisstijl-RetouradresChar"/>
    <w:rsid w:val="009525C0"/>
    <w:pPr>
      <w:spacing w:line="180" w:lineRule="exact"/>
    </w:pPr>
    <w:rPr>
      <w:rFonts w:ascii="Verdana" w:hAnsi="Verdana"/>
      <w:noProof/>
      <w:sz w:val="13"/>
      <w:lang w:val="nl-NL" w:eastAsia="nl-NL"/>
    </w:rPr>
  </w:style>
  <w:style w:type="paragraph" w:customStyle="1" w:styleId="Huisstijl-Gegeven">
    <w:name w:val="Huisstijl-Gegeven"/>
    <w:basedOn w:val="Normlny"/>
    <w:link w:val="Huisstijl-GegevenChar"/>
    <w:rsid w:val="009525C0"/>
    <w:pPr>
      <w:spacing w:after="92" w:line="180" w:lineRule="exact"/>
    </w:pPr>
    <w:rPr>
      <w:rFonts w:ascii="Verdana" w:hAnsi="Verdana"/>
      <w:noProof/>
      <w:sz w:val="13"/>
      <w:lang w:val="nl-NL" w:eastAsia="nl-NL"/>
    </w:rPr>
  </w:style>
  <w:style w:type="character" w:customStyle="1" w:styleId="Huisstijl-GegevenChar">
    <w:name w:val="Huisstijl-Gegeven Char"/>
    <w:link w:val="Huisstijl-Gegeven"/>
    <w:rsid w:val="009525C0"/>
    <w:rPr>
      <w:rFonts w:ascii="Verdana" w:eastAsia="Times New Roman" w:hAnsi="Verdana"/>
      <w:noProof/>
      <w:sz w:val="13"/>
      <w:lang w:val="nl-NL" w:eastAsia="nl-NL"/>
    </w:rPr>
  </w:style>
  <w:style w:type="character" w:customStyle="1" w:styleId="Huisstijl-RetouradresChar">
    <w:name w:val="Huisstijl-Retouradres Char"/>
    <w:link w:val="Huisstijl-Retouradres"/>
    <w:rsid w:val="009525C0"/>
    <w:rPr>
      <w:rFonts w:ascii="Verdana" w:eastAsia="Times New Roman" w:hAnsi="Verdana"/>
      <w:noProof/>
      <w:sz w:val="13"/>
      <w:lang w:val="nl-NL" w:eastAsia="nl-NL"/>
    </w:rPr>
  </w:style>
  <w:style w:type="character" w:customStyle="1" w:styleId="Huisstijl-AdresChar">
    <w:name w:val="Huisstijl-Adres Char"/>
    <w:link w:val="Huisstijl-Adres"/>
    <w:rsid w:val="009525C0"/>
    <w:rPr>
      <w:rFonts w:ascii="Verdana" w:eastAsia="Times New Roman" w:hAnsi="Verdana"/>
      <w:noProof/>
      <w:sz w:val="13"/>
      <w:szCs w:val="13"/>
      <w:lang w:val="nl-NL" w:eastAsia="nl-NL"/>
    </w:rPr>
  </w:style>
  <w:style w:type="character" w:customStyle="1" w:styleId="Huisstijl-KopjeChar">
    <w:name w:val="Huisstijl-Kopje Char"/>
    <w:link w:val="Huisstijl-Kopje"/>
    <w:rsid w:val="009525C0"/>
    <w:rPr>
      <w:rFonts w:ascii="Verdana" w:eastAsia="Times New Roman" w:hAnsi="Verdana"/>
      <w:b/>
      <w:noProof/>
      <w:sz w:val="13"/>
      <w:lang w:val="nl-NL" w:eastAsia="nl-NL"/>
    </w:rPr>
  </w:style>
  <w:style w:type="paragraph" w:customStyle="1" w:styleId="Huisstijl-NAW">
    <w:name w:val="Huisstijl-NAW"/>
    <w:basedOn w:val="Normlny"/>
    <w:rsid w:val="009525C0"/>
    <w:pPr>
      <w:adjustRightInd w:val="0"/>
      <w:spacing w:line="240" w:lineRule="atLeast"/>
    </w:pPr>
    <w:rPr>
      <w:rFonts w:ascii="Verdana" w:hAnsi="Verdana" w:cs="Verdana"/>
      <w:noProof/>
      <w:sz w:val="18"/>
      <w:szCs w:val="18"/>
      <w:lang w:val="nl-NL" w:eastAsia="nl-NL"/>
    </w:rPr>
  </w:style>
  <w:style w:type="paragraph" w:customStyle="1" w:styleId="Huisstijl-Rubricering">
    <w:name w:val="Huisstijl-Rubricering"/>
    <w:basedOn w:val="Normlny"/>
    <w:rsid w:val="009525C0"/>
    <w:pPr>
      <w:adjustRightInd w:val="0"/>
      <w:spacing w:line="180" w:lineRule="exact"/>
    </w:pPr>
    <w:rPr>
      <w:rFonts w:ascii="Verdana" w:hAnsi="Verdana" w:cs="Verdana-Bold"/>
      <w:b/>
      <w:bCs/>
      <w:smallCaps/>
      <w:noProof/>
      <w:sz w:val="13"/>
      <w:szCs w:val="13"/>
      <w:lang w:val="nl-NL" w:eastAsia="nl-NL"/>
    </w:rPr>
  </w:style>
  <w:style w:type="numbering" w:styleId="111111">
    <w:name w:val="Outline List 2"/>
    <w:basedOn w:val="Bezzoznamu"/>
    <w:rsid w:val="009525C0"/>
    <w:pPr>
      <w:numPr>
        <w:numId w:val="13"/>
      </w:numPr>
    </w:pPr>
  </w:style>
  <w:style w:type="numbering" w:styleId="1ai">
    <w:name w:val="Outline List 1"/>
    <w:basedOn w:val="Bezzoznamu"/>
    <w:rsid w:val="009525C0"/>
    <w:pPr>
      <w:numPr>
        <w:numId w:val="14"/>
      </w:numPr>
    </w:pPr>
  </w:style>
  <w:style w:type="numbering" w:styleId="lnokalebosekcia">
    <w:name w:val="Outline List 3"/>
    <w:basedOn w:val="Bezzoznamu"/>
    <w:rsid w:val="009525C0"/>
    <w:pPr>
      <w:numPr>
        <w:numId w:val="15"/>
      </w:numPr>
    </w:pPr>
  </w:style>
  <w:style w:type="paragraph" w:styleId="Oznaitext">
    <w:name w:val="Block Text"/>
    <w:basedOn w:val="Normlny"/>
    <w:rsid w:val="009525C0"/>
    <w:pPr>
      <w:spacing w:after="120"/>
      <w:ind w:left="1440" w:right="1440"/>
    </w:pPr>
    <w:rPr>
      <w:rFonts w:ascii="Arial" w:hAnsi="Arial"/>
      <w:sz w:val="20"/>
      <w:lang w:val="en-GB" w:eastAsia="en-GB"/>
    </w:rPr>
  </w:style>
  <w:style w:type="paragraph" w:styleId="Prvzarkazkladnhotextu">
    <w:name w:val="Body Text First Indent"/>
    <w:basedOn w:val="Zkladntext"/>
    <w:link w:val="PrvzarkazkladnhotextuChar"/>
    <w:rsid w:val="009525C0"/>
    <w:pPr>
      <w:widowControl/>
      <w:overflowPunct/>
      <w:autoSpaceDE/>
      <w:autoSpaceDN/>
      <w:adjustRightInd/>
      <w:ind w:firstLine="210"/>
      <w:jc w:val="left"/>
      <w:textAlignment w:val="auto"/>
    </w:pPr>
    <w:rPr>
      <w:rFonts w:ascii="Arial" w:hAnsi="Arial"/>
      <w:sz w:val="20"/>
      <w:szCs w:val="24"/>
      <w:lang w:val="en-GB" w:eastAsia="en-GB"/>
    </w:rPr>
  </w:style>
  <w:style w:type="character" w:customStyle="1" w:styleId="PrvzarkazkladnhotextuChar">
    <w:name w:val="Prvá zarážka základného textu Char"/>
    <w:basedOn w:val="ZkladntextChar"/>
    <w:link w:val="Prvzarkazkladnhotextu"/>
    <w:rsid w:val="009525C0"/>
    <w:rPr>
      <w:rFonts w:ascii="Arial" w:eastAsia="Times New Roman" w:hAnsi="Arial"/>
      <w:sz w:val="20"/>
      <w:szCs w:val="20"/>
      <w:lang w:val="en-GB" w:eastAsia="en-GB"/>
    </w:rPr>
  </w:style>
  <w:style w:type="paragraph" w:styleId="Prvzarkazkladnhotextu2">
    <w:name w:val="Body Text First Indent 2"/>
    <w:basedOn w:val="Zarkazkladnhotextu"/>
    <w:link w:val="Prvzarkazkladnhotextu2Char"/>
    <w:rsid w:val="009525C0"/>
    <w:pPr>
      <w:spacing w:after="120"/>
      <w:ind w:left="283" w:firstLine="210"/>
    </w:pPr>
    <w:rPr>
      <w:rFonts w:ascii="Arial" w:hAnsi="Arial"/>
      <w:sz w:val="20"/>
      <w:lang w:val="en-GB" w:eastAsia="en-GB"/>
    </w:rPr>
  </w:style>
  <w:style w:type="character" w:customStyle="1" w:styleId="Prvzarkazkladnhotextu2Char">
    <w:name w:val="Prvá zarážka základného textu 2 Char"/>
    <w:basedOn w:val="ZarkazkladnhotextuChar"/>
    <w:link w:val="Prvzarkazkladnhotextu2"/>
    <w:rsid w:val="009525C0"/>
    <w:rPr>
      <w:rFonts w:ascii="Arial" w:eastAsia="Times New Roman" w:hAnsi="Arial"/>
      <w:sz w:val="20"/>
      <w:lang w:val="en-GB" w:eastAsia="en-GB"/>
    </w:rPr>
  </w:style>
  <w:style w:type="paragraph" w:styleId="Zver">
    <w:name w:val="Closing"/>
    <w:basedOn w:val="Normlny"/>
    <w:link w:val="ZverChar"/>
    <w:rsid w:val="009525C0"/>
    <w:pPr>
      <w:ind w:left="4252"/>
    </w:pPr>
    <w:rPr>
      <w:rFonts w:ascii="Arial" w:hAnsi="Arial"/>
      <w:sz w:val="20"/>
      <w:lang w:val="en-GB" w:eastAsia="en-GB"/>
    </w:rPr>
  </w:style>
  <w:style w:type="character" w:customStyle="1" w:styleId="ZverChar">
    <w:name w:val="Záver Char"/>
    <w:basedOn w:val="Predvolenpsmoodseku"/>
    <w:link w:val="Zver"/>
    <w:rsid w:val="009525C0"/>
    <w:rPr>
      <w:rFonts w:ascii="Arial" w:eastAsia="Times New Roman" w:hAnsi="Arial"/>
      <w:sz w:val="20"/>
      <w:lang w:val="en-GB" w:eastAsia="en-GB"/>
    </w:rPr>
  </w:style>
  <w:style w:type="paragraph" w:styleId="Dtum">
    <w:name w:val="Date"/>
    <w:basedOn w:val="Normlny"/>
    <w:next w:val="Normlny"/>
    <w:link w:val="DtumChar"/>
    <w:rsid w:val="009525C0"/>
    <w:rPr>
      <w:rFonts w:ascii="Arial" w:hAnsi="Arial"/>
      <w:sz w:val="20"/>
      <w:lang w:val="en-GB" w:eastAsia="en-GB"/>
    </w:rPr>
  </w:style>
  <w:style w:type="character" w:customStyle="1" w:styleId="DtumChar">
    <w:name w:val="Dátum Char"/>
    <w:basedOn w:val="Predvolenpsmoodseku"/>
    <w:link w:val="Dtum"/>
    <w:rsid w:val="009525C0"/>
    <w:rPr>
      <w:rFonts w:ascii="Arial" w:eastAsia="Times New Roman" w:hAnsi="Arial"/>
      <w:sz w:val="20"/>
      <w:lang w:val="en-GB" w:eastAsia="en-GB"/>
    </w:rPr>
  </w:style>
  <w:style w:type="paragraph" w:styleId="Podpise-mailu">
    <w:name w:val="E-mail Signature"/>
    <w:basedOn w:val="Normlny"/>
    <w:link w:val="Podpise-mailuChar"/>
    <w:rsid w:val="009525C0"/>
    <w:rPr>
      <w:rFonts w:ascii="Arial" w:hAnsi="Arial"/>
      <w:sz w:val="20"/>
      <w:lang w:val="en-GB" w:eastAsia="en-GB"/>
    </w:rPr>
  </w:style>
  <w:style w:type="character" w:customStyle="1" w:styleId="Podpise-mailuChar">
    <w:name w:val="Podpis e-mailu Char"/>
    <w:basedOn w:val="Predvolenpsmoodseku"/>
    <w:link w:val="Podpise-mailu"/>
    <w:rsid w:val="009525C0"/>
    <w:rPr>
      <w:rFonts w:ascii="Arial" w:eastAsia="Times New Roman" w:hAnsi="Arial"/>
      <w:sz w:val="20"/>
      <w:lang w:val="en-GB" w:eastAsia="en-GB"/>
    </w:rPr>
  </w:style>
  <w:style w:type="paragraph" w:styleId="Adresanaoblke">
    <w:name w:val="envelope address"/>
    <w:basedOn w:val="Normlny"/>
    <w:rsid w:val="009525C0"/>
    <w:pPr>
      <w:framePr w:w="7920" w:h="1980" w:hRule="exact" w:hSpace="180" w:wrap="auto" w:hAnchor="page" w:xAlign="center" w:yAlign="bottom"/>
      <w:ind w:left="2880"/>
    </w:pPr>
    <w:rPr>
      <w:rFonts w:ascii="Arial" w:hAnsi="Arial" w:cs="Arial"/>
      <w:lang w:val="en-GB" w:eastAsia="en-GB"/>
    </w:rPr>
  </w:style>
  <w:style w:type="paragraph" w:styleId="Spiatonadresanaoblke">
    <w:name w:val="envelope return"/>
    <w:basedOn w:val="Normlny"/>
    <w:rsid w:val="009525C0"/>
    <w:rPr>
      <w:rFonts w:ascii="Arial" w:hAnsi="Arial" w:cs="Arial"/>
      <w:sz w:val="20"/>
      <w:szCs w:val="20"/>
      <w:lang w:val="en-GB" w:eastAsia="en-GB"/>
    </w:rPr>
  </w:style>
  <w:style w:type="character" w:styleId="SkratkaHTML">
    <w:name w:val="HTML Acronym"/>
    <w:rsid w:val="009525C0"/>
  </w:style>
  <w:style w:type="paragraph" w:styleId="AdresaHTML">
    <w:name w:val="HTML Address"/>
    <w:basedOn w:val="Normlny"/>
    <w:link w:val="AdresaHTMLChar"/>
    <w:rsid w:val="009525C0"/>
    <w:rPr>
      <w:rFonts w:ascii="Arial" w:hAnsi="Arial"/>
      <w:i/>
      <w:iCs/>
      <w:sz w:val="20"/>
      <w:lang w:val="en-GB" w:eastAsia="en-GB"/>
    </w:rPr>
  </w:style>
  <w:style w:type="character" w:customStyle="1" w:styleId="AdresaHTMLChar">
    <w:name w:val="Adresa HTML Char"/>
    <w:basedOn w:val="Predvolenpsmoodseku"/>
    <w:link w:val="AdresaHTML"/>
    <w:rsid w:val="009525C0"/>
    <w:rPr>
      <w:rFonts w:ascii="Arial" w:eastAsia="Times New Roman" w:hAnsi="Arial"/>
      <w:i/>
      <w:iCs/>
      <w:sz w:val="20"/>
      <w:lang w:val="en-GB" w:eastAsia="en-GB"/>
    </w:rPr>
  </w:style>
  <w:style w:type="character" w:styleId="CitciaHTML">
    <w:name w:val="HTML Cite"/>
    <w:rsid w:val="009525C0"/>
    <w:rPr>
      <w:i/>
      <w:iCs/>
    </w:rPr>
  </w:style>
  <w:style w:type="character" w:styleId="KdHTML">
    <w:name w:val="HTML Code"/>
    <w:rsid w:val="009525C0"/>
    <w:rPr>
      <w:rFonts w:ascii="Courier New" w:hAnsi="Courier New" w:cs="Courier New"/>
      <w:sz w:val="20"/>
      <w:szCs w:val="20"/>
    </w:rPr>
  </w:style>
  <w:style w:type="character" w:styleId="DefinciaHTML">
    <w:name w:val="HTML Definition"/>
    <w:rsid w:val="009525C0"/>
    <w:rPr>
      <w:i/>
      <w:iCs/>
    </w:rPr>
  </w:style>
  <w:style w:type="character" w:styleId="KlvesnicaHTML">
    <w:name w:val="HTML Keyboard"/>
    <w:rsid w:val="009525C0"/>
    <w:rPr>
      <w:rFonts w:ascii="Courier New" w:hAnsi="Courier New" w:cs="Courier New"/>
      <w:sz w:val="20"/>
      <w:szCs w:val="20"/>
    </w:rPr>
  </w:style>
  <w:style w:type="paragraph" w:styleId="PredformtovanHTML">
    <w:name w:val="HTML Preformatted"/>
    <w:basedOn w:val="Normlny"/>
    <w:link w:val="PredformtovanHTMLChar"/>
    <w:rsid w:val="009525C0"/>
    <w:rPr>
      <w:rFonts w:ascii="Courier New" w:hAnsi="Courier New"/>
      <w:sz w:val="20"/>
      <w:szCs w:val="20"/>
      <w:lang w:val="en-GB" w:eastAsia="en-GB"/>
    </w:rPr>
  </w:style>
  <w:style w:type="character" w:customStyle="1" w:styleId="PredformtovanHTMLChar">
    <w:name w:val="Predformátované HTML Char"/>
    <w:basedOn w:val="Predvolenpsmoodseku"/>
    <w:link w:val="PredformtovanHTML"/>
    <w:rsid w:val="009525C0"/>
    <w:rPr>
      <w:rFonts w:ascii="Courier New" w:eastAsia="Times New Roman" w:hAnsi="Courier New"/>
      <w:sz w:val="20"/>
      <w:szCs w:val="20"/>
      <w:lang w:val="en-GB" w:eastAsia="en-GB"/>
    </w:rPr>
  </w:style>
  <w:style w:type="character" w:styleId="UkkaHTML">
    <w:name w:val="HTML Sample"/>
    <w:rsid w:val="009525C0"/>
    <w:rPr>
      <w:rFonts w:ascii="Courier New" w:hAnsi="Courier New" w:cs="Courier New"/>
    </w:rPr>
  </w:style>
  <w:style w:type="character" w:styleId="PsacstrojHTML">
    <w:name w:val="HTML Typewriter"/>
    <w:rsid w:val="009525C0"/>
    <w:rPr>
      <w:rFonts w:ascii="Courier New" w:hAnsi="Courier New" w:cs="Courier New"/>
      <w:sz w:val="20"/>
      <w:szCs w:val="20"/>
    </w:rPr>
  </w:style>
  <w:style w:type="character" w:styleId="PremennHTML">
    <w:name w:val="HTML Variable"/>
    <w:rsid w:val="009525C0"/>
    <w:rPr>
      <w:i/>
      <w:iCs/>
    </w:rPr>
  </w:style>
  <w:style w:type="character" w:styleId="sloriadka">
    <w:name w:val="line number"/>
    <w:rsid w:val="009525C0"/>
  </w:style>
  <w:style w:type="paragraph" w:styleId="Zoznam">
    <w:name w:val="List"/>
    <w:basedOn w:val="Normlny"/>
    <w:rsid w:val="009525C0"/>
    <w:pPr>
      <w:ind w:left="283" w:hanging="283"/>
    </w:pPr>
    <w:rPr>
      <w:rFonts w:ascii="Arial" w:hAnsi="Arial"/>
      <w:sz w:val="20"/>
      <w:lang w:val="en-GB" w:eastAsia="en-GB"/>
    </w:rPr>
  </w:style>
  <w:style w:type="paragraph" w:styleId="Zoznam3">
    <w:name w:val="List 3"/>
    <w:basedOn w:val="Normlny"/>
    <w:rsid w:val="009525C0"/>
    <w:pPr>
      <w:ind w:left="849" w:hanging="283"/>
    </w:pPr>
    <w:rPr>
      <w:rFonts w:ascii="Arial" w:hAnsi="Arial"/>
      <w:sz w:val="20"/>
      <w:lang w:val="en-GB" w:eastAsia="en-GB"/>
    </w:rPr>
  </w:style>
  <w:style w:type="paragraph" w:styleId="Zoznam4">
    <w:name w:val="List 4"/>
    <w:basedOn w:val="Normlny"/>
    <w:rsid w:val="009525C0"/>
    <w:pPr>
      <w:ind w:left="1132" w:hanging="283"/>
    </w:pPr>
    <w:rPr>
      <w:rFonts w:ascii="Arial" w:hAnsi="Arial"/>
      <w:sz w:val="20"/>
      <w:lang w:val="en-GB" w:eastAsia="en-GB"/>
    </w:rPr>
  </w:style>
  <w:style w:type="paragraph" w:styleId="Zoznam5">
    <w:name w:val="List 5"/>
    <w:basedOn w:val="Normlny"/>
    <w:rsid w:val="009525C0"/>
    <w:pPr>
      <w:ind w:left="1415" w:hanging="283"/>
    </w:pPr>
    <w:rPr>
      <w:rFonts w:ascii="Arial" w:hAnsi="Arial"/>
      <w:sz w:val="20"/>
      <w:lang w:val="en-GB" w:eastAsia="en-GB"/>
    </w:rPr>
  </w:style>
  <w:style w:type="paragraph" w:styleId="Zoznamsodrkami2">
    <w:name w:val="List Bullet 2"/>
    <w:basedOn w:val="Normlny"/>
    <w:autoRedefine/>
    <w:rsid w:val="009525C0"/>
    <w:pPr>
      <w:numPr>
        <w:numId w:val="4"/>
      </w:numPr>
    </w:pPr>
    <w:rPr>
      <w:rFonts w:ascii="Arial" w:hAnsi="Arial"/>
      <w:sz w:val="20"/>
      <w:lang w:val="en-GB" w:eastAsia="en-GB"/>
    </w:rPr>
  </w:style>
  <w:style w:type="paragraph" w:styleId="Zoznamsodrkami3">
    <w:name w:val="List Bullet 3"/>
    <w:basedOn w:val="Normlny"/>
    <w:autoRedefine/>
    <w:rsid w:val="009525C0"/>
    <w:pPr>
      <w:numPr>
        <w:numId w:val="5"/>
      </w:numPr>
    </w:pPr>
    <w:rPr>
      <w:rFonts w:ascii="Arial" w:hAnsi="Arial"/>
      <w:sz w:val="20"/>
      <w:lang w:val="en-GB" w:eastAsia="en-GB"/>
    </w:rPr>
  </w:style>
  <w:style w:type="paragraph" w:styleId="Zoznamsodrkami4">
    <w:name w:val="List Bullet 4"/>
    <w:basedOn w:val="Normlny"/>
    <w:autoRedefine/>
    <w:rsid w:val="009525C0"/>
    <w:pPr>
      <w:numPr>
        <w:numId w:val="6"/>
      </w:numPr>
    </w:pPr>
    <w:rPr>
      <w:rFonts w:ascii="Arial" w:hAnsi="Arial"/>
      <w:sz w:val="20"/>
      <w:lang w:val="en-GB" w:eastAsia="en-GB"/>
    </w:rPr>
  </w:style>
  <w:style w:type="paragraph" w:styleId="Zoznamsodrkami5">
    <w:name w:val="List Bullet 5"/>
    <w:basedOn w:val="Normlny"/>
    <w:autoRedefine/>
    <w:rsid w:val="009525C0"/>
    <w:pPr>
      <w:numPr>
        <w:numId w:val="7"/>
      </w:numPr>
    </w:pPr>
    <w:rPr>
      <w:rFonts w:ascii="Arial" w:hAnsi="Arial"/>
      <w:sz w:val="20"/>
      <w:lang w:val="en-GB" w:eastAsia="en-GB"/>
    </w:rPr>
  </w:style>
  <w:style w:type="paragraph" w:styleId="Pokraovaniezoznamu">
    <w:name w:val="List Continue"/>
    <w:basedOn w:val="Normlny"/>
    <w:rsid w:val="009525C0"/>
    <w:pPr>
      <w:spacing w:after="120"/>
      <w:ind w:left="283"/>
    </w:pPr>
    <w:rPr>
      <w:rFonts w:ascii="Arial" w:hAnsi="Arial"/>
      <w:sz w:val="20"/>
      <w:lang w:val="en-GB" w:eastAsia="en-GB"/>
    </w:rPr>
  </w:style>
  <w:style w:type="paragraph" w:styleId="Pokraovaniezoznamu2">
    <w:name w:val="List Continue 2"/>
    <w:basedOn w:val="Normlny"/>
    <w:rsid w:val="009525C0"/>
    <w:pPr>
      <w:spacing w:after="120"/>
      <w:ind w:left="566"/>
    </w:pPr>
    <w:rPr>
      <w:rFonts w:ascii="Arial" w:hAnsi="Arial"/>
      <w:sz w:val="20"/>
      <w:lang w:val="en-GB" w:eastAsia="en-GB"/>
    </w:rPr>
  </w:style>
  <w:style w:type="paragraph" w:styleId="Pokraovaniezoznamu3">
    <w:name w:val="List Continue 3"/>
    <w:basedOn w:val="Normlny"/>
    <w:rsid w:val="009525C0"/>
    <w:pPr>
      <w:spacing w:after="120"/>
      <w:ind w:left="849"/>
    </w:pPr>
    <w:rPr>
      <w:rFonts w:ascii="Arial" w:hAnsi="Arial"/>
      <w:sz w:val="20"/>
      <w:lang w:val="en-GB" w:eastAsia="en-GB"/>
    </w:rPr>
  </w:style>
  <w:style w:type="paragraph" w:styleId="Pokraovaniezoznamu4">
    <w:name w:val="List Continue 4"/>
    <w:basedOn w:val="Normlny"/>
    <w:rsid w:val="009525C0"/>
    <w:pPr>
      <w:spacing w:after="120"/>
      <w:ind w:left="1132"/>
    </w:pPr>
    <w:rPr>
      <w:rFonts w:ascii="Arial" w:hAnsi="Arial"/>
      <w:sz w:val="20"/>
      <w:lang w:val="en-GB" w:eastAsia="en-GB"/>
    </w:rPr>
  </w:style>
  <w:style w:type="paragraph" w:styleId="Pokraovaniezoznamu5">
    <w:name w:val="List Continue 5"/>
    <w:basedOn w:val="Normlny"/>
    <w:rsid w:val="009525C0"/>
    <w:pPr>
      <w:spacing w:after="120"/>
      <w:ind w:left="1415"/>
    </w:pPr>
    <w:rPr>
      <w:rFonts w:ascii="Arial" w:hAnsi="Arial"/>
      <w:sz w:val="20"/>
      <w:lang w:val="en-GB" w:eastAsia="en-GB"/>
    </w:rPr>
  </w:style>
  <w:style w:type="paragraph" w:styleId="slovanzoznam">
    <w:name w:val="List Number"/>
    <w:basedOn w:val="Normlny"/>
    <w:rsid w:val="009525C0"/>
    <w:pPr>
      <w:numPr>
        <w:numId w:val="8"/>
      </w:numPr>
    </w:pPr>
    <w:rPr>
      <w:rFonts w:ascii="Arial" w:hAnsi="Arial"/>
      <w:sz w:val="20"/>
      <w:lang w:val="en-GB" w:eastAsia="en-GB"/>
    </w:rPr>
  </w:style>
  <w:style w:type="paragraph" w:styleId="slovanzoznam2">
    <w:name w:val="List Number 2"/>
    <w:basedOn w:val="Normlny"/>
    <w:rsid w:val="009525C0"/>
    <w:pPr>
      <w:numPr>
        <w:numId w:val="9"/>
      </w:numPr>
    </w:pPr>
    <w:rPr>
      <w:rFonts w:ascii="Arial" w:hAnsi="Arial"/>
      <w:sz w:val="20"/>
      <w:lang w:val="en-GB" w:eastAsia="en-GB"/>
    </w:rPr>
  </w:style>
  <w:style w:type="paragraph" w:styleId="slovanzoznam3">
    <w:name w:val="List Number 3"/>
    <w:basedOn w:val="Normlny"/>
    <w:rsid w:val="009525C0"/>
    <w:pPr>
      <w:numPr>
        <w:numId w:val="10"/>
      </w:numPr>
    </w:pPr>
    <w:rPr>
      <w:rFonts w:ascii="Arial" w:hAnsi="Arial"/>
      <w:sz w:val="20"/>
      <w:lang w:val="en-GB" w:eastAsia="en-GB"/>
    </w:rPr>
  </w:style>
  <w:style w:type="paragraph" w:styleId="slovanzoznam4">
    <w:name w:val="List Number 4"/>
    <w:basedOn w:val="Normlny"/>
    <w:rsid w:val="009525C0"/>
    <w:pPr>
      <w:numPr>
        <w:numId w:val="11"/>
      </w:numPr>
    </w:pPr>
    <w:rPr>
      <w:rFonts w:ascii="Arial" w:hAnsi="Arial"/>
      <w:sz w:val="20"/>
      <w:lang w:val="en-GB" w:eastAsia="en-GB"/>
    </w:rPr>
  </w:style>
  <w:style w:type="paragraph" w:styleId="slovanzoznam5">
    <w:name w:val="List Number 5"/>
    <w:basedOn w:val="Normlny"/>
    <w:rsid w:val="009525C0"/>
    <w:pPr>
      <w:numPr>
        <w:numId w:val="12"/>
      </w:numPr>
    </w:pPr>
    <w:rPr>
      <w:rFonts w:ascii="Arial" w:hAnsi="Arial"/>
      <w:sz w:val="20"/>
      <w:lang w:val="en-GB" w:eastAsia="en-GB"/>
    </w:rPr>
  </w:style>
  <w:style w:type="paragraph" w:styleId="Hlavikasprvy">
    <w:name w:val="Message Header"/>
    <w:basedOn w:val="Normlny"/>
    <w:link w:val="HlavikasprvyChar"/>
    <w:rsid w:val="009525C0"/>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lang w:val="en-GB" w:eastAsia="en-GB"/>
    </w:rPr>
  </w:style>
  <w:style w:type="character" w:customStyle="1" w:styleId="HlavikasprvyChar">
    <w:name w:val="Hlavička správy Char"/>
    <w:basedOn w:val="Predvolenpsmoodseku"/>
    <w:link w:val="Hlavikasprvy"/>
    <w:rsid w:val="009525C0"/>
    <w:rPr>
      <w:rFonts w:ascii="Arial" w:eastAsia="Times New Roman" w:hAnsi="Arial"/>
      <w:shd w:val="pct20" w:color="auto" w:fill="auto"/>
      <w:lang w:val="en-GB" w:eastAsia="en-GB"/>
    </w:rPr>
  </w:style>
  <w:style w:type="paragraph" w:styleId="Normlnysozarkami">
    <w:name w:val="Normal Indent"/>
    <w:basedOn w:val="Normlny"/>
    <w:rsid w:val="009525C0"/>
    <w:pPr>
      <w:ind w:left="720"/>
    </w:pPr>
    <w:rPr>
      <w:rFonts w:ascii="Arial" w:hAnsi="Arial"/>
      <w:sz w:val="20"/>
      <w:lang w:val="en-GB" w:eastAsia="en-GB"/>
    </w:rPr>
  </w:style>
  <w:style w:type="paragraph" w:styleId="Nadpispoznmky">
    <w:name w:val="Note Heading"/>
    <w:basedOn w:val="Normlny"/>
    <w:next w:val="Normlny"/>
    <w:link w:val="NadpispoznmkyChar"/>
    <w:rsid w:val="009525C0"/>
    <w:rPr>
      <w:rFonts w:ascii="Arial" w:hAnsi="Arial"/>
      <w:sz w:val="20"/>
      <w:lang w:val="en-GB" w:eastAsia="en-GB"/>
    </w:rPr>
  </w:style>
  <w:style w:type="character" w:customStyle="1" w:styleId="NadpispoznmkyChar">
    <w:name w:val="Nadpis poznámky Char"/>
    <w:basedOn w:val="Predvolenpsmoodseku"/>
    <w:link w:val="Nadpispoznmky"/>
    <w:rsid w:val="009525C0"/>
    <w:rPr>
      <w:rFonts w:ascii="Arial" w:eastAsia="Times New Roman" w:hAnsi="Arial"/>
      <w:sz w:val="20"/>
      <w:lang w:val="en-GB" w:eastAsia="en-GB"/>
    </w:rPr>
  </w:style>
  <w:style w:type="paragraph" w:styleId="Oslovenie">
    <w:name w:val="Salutation"/>
    <w:basedOn w:val="Normlny"/>
    <w:next w:val="Normlny"/>
    <w:link w:val="OslovenieChar"/>
    <w:rsid w:val="009525C0"/>
    <w:rPr>
      <w:rFonts w:ascii="Arial" w:hAnsi="Arial"/>
      <w:sz w:val="20"/>
      <w:lang w:val="en-GB" w:eastAsia="en-GB"/>
    </w:rPr>
  </w:style>
  <w:style w:type="character" w:customStyle="1" w:styleId="OslovenieChar">
    <w:name w:val="Oslovenie Char"/>
    <w:basedOn w:val="Predvolenpsmoodseku"/>
    <w:link w:val="Oslovenie"/>
    <w:rsid w:val="009525C0"/>
    <w:rPr>
      <w:rFonts w:ascii="Arial" w:eastAsia="Times New Roman" w:hAnsi="Arial"/>
      <w:sz w:val="20"/>
      <w:lang w:val="en-GB" w:eastAsia="en-GB"/>
    </w:rPr>
  </w:style>
  <w:style w:type="paragraph" w:styleId="Podpis">
    <w:name w:val="Signature"/>
    <w:basedOn w:val="Normlny"/>
    <w:link w:val="PodpisChar"/>
    <w:rsid w:val="009525C0"/>
    <w:pPr>
      <w:ind w:left="4252"/>
    </w:pPr>
    <w:rPr>
      <w:rFonts w:ascii="Arial" w:hAnsi="Arial"/>
      <w:sz w:val="20"/>
      <w:lang w:val="en-GB" w:eastAsia="en-GB"/>
    </w:rPr>
  </w:style>
  <w:style w:type="character" w:customStyle="1" w:styleId="PodpisChar">
    <w:name w:val="Podpis Char"/>
    <w:basedOn w:val="Predvolenpsmoodseku"/>
    <w:link w:val="Podpis"/>
    <w:rsid w:val="009525C0"/>
    <w:rPr>
      <w:rFonts w:ascii="Arial" w:eastAsia="Times New Roman" w:hAnsi="Arial"/>
      <w:sz w:val="20"/>
      <w:lang w:val="en-GB" w:eastAsia="en-GB"/>
    </w:rPr>
  </w:style>
  <w:style w:type="table" w:styleId="Tabukaspriestorovmiefektmi1">
    <w:name w:val="Table 3D effects 1"/>
    <w:basedOn w:val="Normlnatabuka"/>
    <w:rsid w:val="009525C0"/>
    <w:rPr>
      <w:rFonts w:eastAsia="Times New Roman"/>
      <w:sz w:val="20"/>
      <w:szCs w:val="20"/>
      <w:lang w:val="en-US"/>
    </w:rPr>
    <w:tblPr>
      <w:tblInd w:w="0" w:type="dxa"/>
      <w:tblCellMar>
        <w:top w:w="0" w:type="dxa"/>
        <w:left w:w="108" w:type="dxa"/>
        <w:bottom w:w="0" w:type="dxa"/>
        <w:right w:w="108" w:type="dxa"/>
      </w:tblCellMa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ukaspriestorovmiefektmi2">
    <w:name w:val="Table 3D effects 2"/>
    <w:basedOn w:val="Normlnatabuka"/>
    <w:rsid w:val="009525C0"/>
    <w:rPr>
      <w:rFonts w:eastAsia="Times New Roman"/>
      <w:sz w:val="20"/>
      <w:szCs w:val="20"/>
      <w:lang w:val="en-US"/>
    </w:rPr>
    <w:tblPr>
      <w:tblStyleRowBandSize w:val="1"/>
      <w:tblInd w:w="0" w:type="dxa"/>
      <w:tblCellMar>
        <w:top w:w="0" w:type="dxa"/>
        <w:left w:w="108" w:type="dxa"/>
        <w:bottom w:w="0" w:type="dxa"/>
        <w:right w:w="108" w:type="dxa"/>
      </w:tblCellMar>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kaspriestorovmiefektmi3">
    <w:name w:val="Table 3D effects 3"/>
    <w:basedOn w:val="Normlnatabuka"/>
    <w:rsid w:val="009525C0"/>
    <w:rPr>
      <w:rFonts w:eastAsia="Times New Roman"/>
      <w:sz w:val="20"/>
      <w:szCs w:val="20"/>
      <w:lang w:val="en-US"/>
    </w:rPr>
    <w:tblPr>
      <w:tblStyleRowBandSize w:val="1"/>
      <w:tblStyleColBandSize w:val="1"/>
      <w:tblInd w:w="0" w:type="dxa"/>
      <w:tblCellMar>
        <w:top w:w="0" w:type="dxa"/>
        <w:left w:w="108" w:type="dxa"/>
        <w:bottom w:w="0" w:type="dxa"/>
        <w:right w:w="108" w:type="dxa"/>
      </w:tblCellMar>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icktabuka1">
    <w:name w:val="Table Classic 1"/>
    <w:basedOn w:val="Normlnatabuka"/>
    <w:rsid w:val="009525C0"/>
    <w:rPr>
      <w:rFonts w:eastAsia="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icktabuka2">
    <w:name w:val="Table Classic 2"/>
    <w:basedOn w:val="Normlnatabuka"/>
    <w:rsid w:val="009525C0"/>
    <w:rPr>
      <w:rFonts w:eastAsia="Times New Roman"/>
      <w:sz w:val="20"/>
      <w:szCs w:val="20"/>
      <w:lang w:val="en-US"/>
    </w:rPr>
    <w:tblPr>
      <w:tblInd w:w="0" w:type="dxa"/>
      <w:tblBorders>
        <w:top w:val="single" w:sz="12" w:space="0" w:color="000000"/>
        <w:bottom w:val="single" w:sz="12" w:space="0" w:color="000000"/>
      </w:tblBorders>
      <w:tblCellMar>
        <w:top w:w="0" w:type="dxa"/>
        <w:left w:w="108" w:type="dxa"/>
        <w:bottom w:w="0" w:type="dxa"/>
        <w:right w:w="108" w:type="dxa"/>
      </w:tblCellMar>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icktabuka3">
    <w:name w:val="Table Classic 3"/>
    <w:basedOn w:val="Normlnatabuka"/>
    <w:rsid w:val="009525C0"/>
    <w:rPr>
      <w:rFonts w:eastAsia="Times New Roman"/>
      <w:color w:val="000080"/>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icktabuka4">
    <w:name w:val="Table Classic 4"/>
    <w:basedOn w:val="Normlnatabuka"/>
    <w:rsid w:val="009525C0"/>
    <w:rPr>
      <w:rFonts w:eastAsia="Times New Roman"/>
      <w:sz w:val="20"/>
      <w:szCs w:val="20"/>
      <w:lang w:val="en-US"/>
    </w:rPr>
    <w:tblPr>
      <w:tblInd w:w="0" w:type="dxa"/>
      <w:tblBorders>
        <w:top w:val="single" w:sz="12" w:space="0" w:color="000000"/>
        <w:left w:val="single" w:sz="6" w:space="0" w:color="000000"/>
        <w:bottom w:val="single" w:sz="12" w:space="0" w:color="000000"/>
        <w:right w:val="single" w:sz="6" w:space="0" w:color="000000"/>
      </w:tblBorders>
      <w:tblCellMar>
        <w:top w:w="0" w:type="dxa"/>
        <w:left w:w="108" w:type="dxa"/>
        <w:bottom w:w="0" w:type="dxa"/>
        <w:right w:w="108" w:type="dxa"/>
      </w:tblCellMa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Farebntabuka1">
    <w:name w:val="Table Colorful 1"/>
    <w:basedOn w:val="Normlnatabuka"/>
    <w:rsid w:val="009525C0"/>
    <w:rPr>
      <w:rFonts w:eastAsia="Times New Roman"/>
      <w:color w:val="FFFFFF"/>
      <w:sz w:val="20"/>
      <w:szCs w:val="20"/>
      <w:lang w:val="en-US"/>
    </w:rPr>
    <w:tblPr>
      <w:tblInd w:w="0" w:type="dxa"/>
      <w:tblBorders>
        <w:top w:val="single" w:sz="12" w:space="0" w:color="008080"/>
        <w:left w:val="single" w:sz="12" w:space="0" w:color="008080"/>
        <w:bottom w:val="single" w:sz="12" w:space="0" w:color="008080"/>
        <w:right w:val="single" w:sz="12" w:space="0" w:color="008080"/>
        <w:insideH w:val="single" w:sz="6" w:space="0" w:color="00FFFF"/>
      </w:tblBorders>
      <w:tblCellMar>
        <w:top w:w="0" w:type="dxa"/>
        <w:left w:w="108" w:type="dxa"/>
        <w:bottom w:w="0" w:type="dxa"/>
        <w:right w:w="108" w:type="dxa"/>
      </w:tblCellMa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Farebntabuka2">
    <w:name w:val="Table Colorful 2"/>
    <w:basedOn w:val="Normlnatabuka"/>
    <w:rsid w:val="009525C0"/>
    <w:rPr>
      <w:rFonts w:eastAsia="Times New Roman"/>
      <w:sz w:val="20"/>
      <w:szCs w:val="20"/>
      <w:lang w:val="en-US"/>
    </w:rPr>
    <w:tblPr>
      <w:tblInd w:w="0" w:type="dxa"/>
      <w:tblBorders>
        <w:bottom w:val="single" w:sz="12" w:space="0" w:color="000000"/>
      </w:tblBorders>
      <w:tblCellMar>
        <w:top w:w="0" w:type="dxa"/>
        <w:left w:w="108" w:type="dxa"/>
        <w:bottom w:w="0" w:type="dxa"/>
        <w:right w:w="108" w:type="dxa"/>
      </w:tblCellMar>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Farebntabuka3">
    <w:name w:val="Table Colorful 3"/>
    <w:basedOn w:val="Normlnatabuka"/>
    <w:rsid w:val="009525C0"/>
    <w:rPr>
      <w:rFonts w:eastAsia="Times New Roman"/>
      <w:sz w:val="20"/>
      <w:szCs w:val="20"/>
      <w:lang w:val="en-US"/>
    </w:rPr>
    <w:tblPr>
      <w:tblInd w:w="0" w:type="dxa"/>
      <w:tblBorders>
        <w:top w:val="single" w:sz="18" w:space="0" w:color="000000"/>
        <w:left w:val="single" w:sz="18" w:space="0" w:color="000000"/>
        <w:bottom w:val="single" w:sz="18" w:space="0" w:color="000000"/>
        <w:right w:val="single" w:sz="18" w:space="0" w:color="000000"/>
        <w:insideH w:val="single" w:sz="6" w:space="0" w:color="C0C0C0"/>
      </w:tblBorders>
      <w:tblCellMar>
        <w:top w:w="0" w:type="dxa"/>
        <w:left w:w="108" w:type="dxa"/>
        <w:bottom w:w="0" w:type="dxa"/>
        <w:right w:w="108" w:type="dxa"/>
      </w:tblCellMar>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Stpcetabuky1">
    <w:name w:val="Table Columns 1"/>
    <w:basedOn w:val="Normlnatabuka"/>
    <w:rsid w:val="009525C0"/>
    <w:rPr>
      <w:rFonts w:eastAsia="Times New Roman"/>
      <w:b/>
      <w:bCs/>
      <w:sz w:val="20"/>
      <w:szCs w:val="20"/>
      <w:lang w:val="en-US"/>
    </w:rPr>
    <w:tblPr>
      <w:tblStyleColBandSize w:val="1"/>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pcetabuky2">
    <w:name w:val="Table Columns 2"/>
    <w:basedOn w:val="Normlnatabuka"/>
    <w:rsid w:val="009525C0"/>
    <w:rPr>
      <w:rFonts w:eastAsia="Times New Roman"/>
      <w:b/>
      <w:bCs/>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Stpcetabuky3">
    <w:name w:val="Table Columns 3"/>
    <w:basedOn w:val="Normlnatabuka"/>
    <w:rsid w:val="009525C0"/>
    <w:rPr>
      <w:rFonts w:eastAsia="Times New Roman"/>
      <w:b/>
      <w:bCs/>
      <w:sz w:val="20"/>
      <w:szCs w:val="20"/>
      <w:lang w:val="en-US"/>
    </w:rPr>
    <w:tblPr>
      <w:tblStyleColBandSize w:val="1"/>
      <w:tblInd w:w="0" w:type="dxa"/>
      <w:tblBorders>
        <w:top w:val="single" w:sz="6" w:space="0" w:color="000080"/>
        <w:left w:val="single" w:sz="6" w:space="0" w:color="000080"/>
        <w:bottom w:val="single" w:sz="6" w:space="0" w:color="000080"/>
        <w:right w:val="single" w:sz="6" w:space="0" w:color="000080"/>
        <w:insideV w:val="single" w:sz="6" w:space="0" w:color="000080"/>
      </w:tblBorders>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Stpcetabuky4">
    <w:name w:val="Table Columns 4"/>
    <w:basedOn w:val="Normlnatabuka"/>
    <w:rsid w:val="009525C0"/>
    <w:rPr>
      <w:rFonts w:eastAsia="Times New Roman"/>
      <w:sz w:val="20"/>
      <w:szCs w:val="20"/>
      <w:lang w:val="en-US"/>
    </w:rPr>
    <w:tblPr>
      <w:tblStyleColBandSize w:val="1"/>
      <w:tblInd w:w="0" w:type="dxa"/>
      <w:tblCellMar>
        <w:top w:w="0" w:type="dxa"/>
        <w:left w:w="108" w:type="dxa"/>
        <w:bottom w:w="0" w:type="dxa"/>
        <w:right w:w="108" w:type="dxa"/>
      </w:tblCellMar>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Stpcetabuky5">
    <w:name w:val="Table Columns 5"/>
    <w:basedOn w:val="Normlnatabuka"/>
    <w:rsid w:val="009525C0"/>
    <w:rPr>
      <w:rFonts w:eastAsia="Times New Roman"/>
      <w:sz w:val="20"/>
      <w:szCs w:val="20"/>
      <w:lang w:val="en-US"/>
    </w:rPr>
    <w:tblPr>
      <w:tblStyleColBandSize w:val="1"/>
      <w:tblInd w:w="0" w:type="dxa"/>
      <w:tblBorders>
        <w:top w:val="single" w:sz="12" w:space="0" w:color="808080"/>
        <w:left w:val="single" w:sz="12" w:space="0" w:color="808080"/>
        <w:bottom w:val="single" w:sz="12" w:space="0" w:color="808080"/>
        <w:right w:val="single" w:sz="12" w:space="0" w:color="808080"/>
        <w:insideV w:val="single" w:sz="6" w:space="0" w:color="C0C0C0"/>
      </w:tblBorders>
      <w:tblCellMar>
        <w:top w:w="0" w:type="dxa"/>
        <w:left w:w="108" w:type="dxa"/>
        <w:bottom w:w="0" w:type="dxa"/>
        <w:right w:w="108" w:type="dxa"/>
      </w:tblCellMar>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Moderntabuka">
    <w:name w:val="Table Contemporary"/>
    <w:basedOn w:val="Normlnatabuka"/>
    <w:rsid w:val="009525C0"/>
    <w:rPr>
      <w:rFonts w:eastAsia="Times New Roman"/>
      <w:sz w:val="20"/>
      <w:szCs w:val="20"/>
      <w:lang w:val="en-US"/>
    </w:rPr>
    <w:tblPr>
      <w:tblStyleRowBandSize w:val="1"/>
      <w:tblInd w:w="0" w:type="dxa"/>
      <w:tblBorders>
        <w:insideH w:val="single" w:sz="18" w:space="0" w:color="FFFFFF"/>
        <w:insideV w:val="single" w:sz="18" w:space="0" w:color="FFFFFF"/>
      </w:tblBorders>
      <w:tblCellMar>
        <w:top w:w="0" w:type="dxa"/>
        <w:left w:w="108" w:type="dxa"/>
        <w:bottom w:w="0" w:type="dxa"/>
        <w:right w:w="108" w:type="dxa"/>
      </w:tblCellMar>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ntabuka">
    <w:name w:val="Table Elegant"/>
    <w:basedOn w:val="Normlnatabuka"/>
    <w:rsid w:val="009525C0"/>
    <w:rPr>
      <w:rFonts w:eastAsia="Times New Roman"/>
      <w:sz w:val="20"/>
      <w:szCs w:val="20"/>
      <w:lang w:val="en-US"/>
    </w:rPr>
    <w:tblPr>
      <w:tblInd w:w="0" w:type="dxa"/>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Mriekatabuky1">
    <w:name w:val="Table Grid 1"/>
    <w:basedOn w:val="Normlnatabuka"/>
    <w:rsid w:val="009525C0"/>
    <w:rPr>
      <w:rFonts w:eastAsia="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Mriekatabuky2">
    <w:name w:val="Table Grid 2"/>
    <w:basedOn w:val="Normlnatabuka"/>
    <w:rsid w:val="009525C0"/>
    <w:rPr>
      <w:rFonts w:eastAsia="Times New Roman"/>
      <w:sz w:val="20"/>
      <w:szCs w:val="20"/>
      <w:lang w:val="en-US"/>
    </w:rPr>
    <w:tblPr>
      <w:tblInd w:w="0" w:type="dxa"/>
      <w:tblBorders>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Mriekatabuky3">
    <w:name w:val="Table Grid 3"/>
    <w:basedOn w:val="Normlnatabuka"/>
    <w:rsid w:val="009525C0"/>
    <w:rPr>
      <w:rFonts w:eastAsia="Times New Roman"/>
      <w:sz w:val="20"/>
      <w:szCs w:val="20"/>
      <w:lang w:val="en-US"/>
    </w:rPr>
    <w:tblPr>
      <w:tblInd w:w="0" w:type="dxa"/>
      <w:tblBorders>
        <w:top w:val="single" w:sz="6" w:space="0" w:color="000000"/>
        <w:left w:val="single" w:sz="12" w:space="0" w:color="000000"/>
        <w:bottom w:val="single" w:sz="6"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Mriekatabuky4">
    <w:name w:val="Table Grid 4"/>
    <w:basedOn w:val="Normlnatabuka"/>
    <w:rsid w:val="009525C0"/>
    <w:rPr>
      <w:rFonts w:eastAsia="Times New Roman"/>
      <w:sz w:val="20"/>
      <w:szCs w:val="20"/>
      <w:lang w:val="en-US"/>
    </w:rPr>
    <w:tblPr>
      <w:tblInd w:w="0" w:type="dxa"/>
      <w:tblBorders>
        <w:left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Mriekatabuky5">
    <w:name w:val="Table Grid 5"/>
    <w:basedOn w:val="Normlnatabuka"/>
    <w:rsid w:val="009525C0"/>
    <w:rPr>
      <w:rFonts w:eastAsia="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riekatabuky6">
    <w:name w:val="Table Grid 6"/>
    <w:basedOn w:val="Normlnatabuka"/>
    <w:rsid w:val="009525C0"/>
    <w:rPr>
      <w:rFonts w:eastAsia="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riekatabuky7">
    <w:name w:val="Table Grid 7"/>
    <w:basedOn w:val="Normlnatabuka"/>
    <w:rsid w:val="009525C0"/>
    <w:rPr>
      <w:rFonts w:eastAsia="Times New Roman"/>
      <w:b/>
      <w:bCs/>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Mriekatabuky8">
    <w:name w:val="Table Grid 8"/>
    <w:basedOn w:val="Normlnatabuka"/>
    <w:rsid w:val="009525C0"/>
    <w:rPr>
      <w:rFonts w:eastAsia="Times New Roman"/>
      <w:sz w:val="20"/>
      <w:szCs w:val="20"/>
      <w:lang w:val="en-US"/>
    </w:rPr>
    <w:tblPr>
      <w:tblInd w:w="0" w:type="dxa"/>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ukaakozoznam1">
    <w:name w:val="Table List 1"/>
    <w:basedOn w:val="Normlnatabuka"/>
    <w:rsid w:val="009525C0"/>
    <w:rPr>
      <w:rFonts w:eastAsia="Times New Roman"/>
      <w:sz w:val="20"/>
      <w:szCs w:val="20"/>
      <w:lang w:val="en-US"/>
    </w:rPr>
    <w:tblPr>
      <w:tblStyleRowBandSize w:val="1"/>
      <w:tblInd w:w="0" w:type="dxa"/>
      <w:tblBorders>
        <w:top w:val="single" w:sz="12" w:space="0" w:color="008080"/>
        <w:left w:val="single" w:sz="6" w:space="0" w:color="008080"/>
        <w:bottom w:val="single" w:sz="12" w:space="0" w:color="008080"/>
        <w:right w:val="single" w:sz="6" w:space="0" w:color="008080"/>
      </w:tblBorders>
      <w:tblCellMar>
        <w:top w:w="0" w:type="dxa"/>
        <w:left w:w="108" w:type="dxa"/>
        <w:bottom w:w="0" w:type="dxa"/>
        <w:right w:w="108" w:type="dxa"/>
      </w:tblCellMar>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kaakozoznam2">
    <w:name w:val="Table List 2"/>
    <w:basedOn w:val="Normlnatabuka"/>
    <w:rsid w:val="009525C0"/>
    <w:rPr>
      <w:rFonts w:eastAsia="Times New Roman"/>
      <w:sz w:val="20"/>
      <w:szCs w:val="20"/>
      <w:lang w:val="en-US"/>
    </w:rPr>
    <w:tblPr>
      <w:tblStyleRowBandSize w:val="2"/>
      <w:tblInd w:w="0" w:type="dxa"/>
      <w:tblBorders>
        <w:bottom w:val="single" w:sz="12" w:space="0" w:color="808080"/>
      </w:tblBorders>
      <w:tblCellMar>
        <w:top w:w="0" w:type="dxa"/>
        <w:left w:w="108" w:type="dxa"/>
        <w:bottom w:w="0" w:type="dxa"/>
        <w:right w:w="108" w:type="dxa"/>
      </w:tblCellMar>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ukaakozoznam3">
    <w:name w:val="Table List 3"/>
    <w:basedOn w:val="Normlnatabuka"/>
    <w:rsid w:val="009525C0"/>
    <w:rPr>
      <w:rFonts w:eastAsia="Times New Roman"/>
      <w:sz w:val="20"/>
      <w:szCs w:val="20"/>
      <w:lang w:val="en-US"/>
    </w:rPr>
    <w:tblPr>
      <w:tblInd w:w="0" w:type="dxa"/>
      <w:tblBorders>
        <w:top w:val="single" w:sz="12" w:space="0" w:color="000000"/>
        <w:bottom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ukaakozoznam4">
    <w:name w:val="Table List 4"/>
    <w:basedOn w:val="Normlnatabuka"/>
    <w:rsid w:val="009525C0"/>
    <w:rPr>
      <w:rFonts w:eastAsia="Times New Roman"/>
      <w:sz w:val="20"/>
      <w:szCs w:val="20"/>
      <w:lang w:val="en-US"/>
    </w:rPr>
    <w:tblPr>
      <w:tblInd w:w="0" w:type="dxa"/>
      <w:tblBorders>
        <w:top w:val="single" w:sz="12" w:space="0" w:color="000000"/>
        <w:left w:val="single" w:sz="12" w:space="0" w:color="000000"/>
        <w:bottom w:val="single" w:sz="12" w:space="0" w:color="000000"/>
        <w:right w:val="single" w:sz="12"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ukaakozoznam5">
    <w:name w:val="Table List 5"/>
    <w:basedOn w:val="Normlnatabuka"/>
    <w:rsid w:val="009525C0"/>
    <w:rPr>
      <w:rFonts w:eastAsia="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tblBorders>
      <w:tblCellMar>
        <w:top w:w="0" w:type="dxa"/>
        <w:left w:w="108" w:type="dxa"/>
        <w:bottom w:w="0" w:type="dxa"/>
        <w:right w:w="108" w:type="dxa"/>
      </w:tblCellMar>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ukaakozoznam6">
    <w:name w:val="Table List 6"/>
    <w:basedOn w:val="Normlnatabuka"/>
    <w:rsid w:val="009525C0"/>
    <w:rPr>
      <w:rFonts w:eastAsia="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tblBorders>
      <w:tblCellMar>
        <w:top w:w="0" w:type="dxa"/>
        <w:left w:w="108" w:type="dxa"/>
        <w:bottom w:w="0" w:type="dxa"/>
        <w:right w:w="108" w:type="dxa"/>
      </w:tblCellMar>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ukaakozoznam7">
    <w:name w:val="Table List 7"/>
    <w:basedOn w:val="Normlnatabuka"/>
    <w:rsid w:val="009525C0"/>
    <w:rPr>
      <w:rFonts w:eastAsia="Times New Roman"/>
      <w:sz w:val="20"/>
      <w:szCs w:val="20"/>
      <w:lang w:val="en-US"/>
    </w:rPr>
    <w:tblPr>
      <w:tblStyleRowBandSize w:val="1"/>
      <w:tblInd w:w="0" w:type="dxa"/>
      <w:tblBorders>
        <w:top w:val="single" w:sz="12" w:space="0" w:color="008000"/>
        <w:left w:val="single" w:sz="6" w:space="0" w:color="008000"/>
        <w:bottom w:val="single" w:sz="12" w:space="0" w:color="008000"/>
        <w:right w:val="single" w:sz="6" w:space="0" w:color="008000"/>
        <w:insideH w:val="single" w:sz="6" w:space="0" w:color="000000"/>
      </w:tblBorders>
      <w:tblCellMar>
        <w:top w:w="0" w:type="dxa"/>
        <w:left w:w="108" w:type="dxa"/>
        <w:bottom w:w="0" w:type="dxa"/>
        <w:right w:w="108" w:type="dxa"/>
      </w:tblCellMar>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ukaakozoznam8">
    <w:name w:val="Table List 8"/>
    <w:basedOn w:val="Normlnatabuka"/>
    <w:rsid w:val="009525C0"/>
    <w:rPr>
      <w:rFonts w:eastAsia="Times New Roman"/>
      <w:sz w:val="20"/>
      <w:szCs w:val="20"/>
      <w:lang w:val="en-US"/>
    </w:rPr>
    <w:tblPr>
      <w:tblStyleRowBandSize w:val="1"/>
      <w:tblInd w:w="0" w:type="dxa"/>
      <w:tblBorders>
        <w:top w:val="single" w:sz="6" w:space="0" w:color="000000"/>
        <w:left w:val="single" w:sz="6" w:space="0" w:color="000000"/>
        <w:bottom w:val="single" w:sz="6" w:space="0" w:color="000000"/>
        <w:right w:val="single" w:sz="6" w:space="0" w:color="000000"/>
        <w:insideV w:val="single" w:sz="6" w:space="0" w:color="000000"/>
      </w:tblBorders>
      <w:tblCellMar>
        <w:top w:w="0" w:type="dxa"/>
        <w:left w:w="108" w:type="dxa"/>
        <w:bottom w:w="0" w:type="dxa"/>
        <w:right w:w="108" w:type="dxa"/>
      </w:tblCellMar>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Profesionlnatabuka">
    <w:name w:val="Table Professional"/>
    <w:basedOn w:val="Normlnatabuka"/>
    <w:rsid w:val="009525C0"/>
    <w:rPr>
      <w:rFonts w:eastAsia="Times New Roman"/>
      <w:sz w:val="20"/>
      <w:szCs w:val="20"/>
      <w:lang w:val="en-US"/>
    </w:rPr>
    <w:tblPr>
      <w:tblInd w:w="0" w:type="dxa"/>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108" w:type="dxa"/>
        <w:bottom w:w="0" w:type="dxa"/>
        <w:right w:w="108" w:type="dxa"/>
      </w:tblCellMar>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Jednoduchtabuka1">
    <w:name w:val="Table Simple 1"/>
    <w:basedOn w:val="Normlnatabuka"/>
    <w:rsid w:val="009525C0"/>
    <w:rPr>
      <w:rFonts w:eastAsia="Times New Roman"/>
      <w:sz w:val="20"/>
      <w:szCs w:val="20"/>
      <w:lang w:val="en-US"/>
    </w:rPr>
    <w:tblPr>
      <w:tblInd w:w="0" w:type="dxa"/>
      <w:tblBorders>
        <w:top w:val="single" w:sz="12" w:space="0" w:color="008000"/>
        <w:bottom w:val="single" w:sz="12" w:space="0" w:color="008000"/>
      </w:tblBorders>
      <w:tblCellMar>
        <w:top w:w="0" w:type="dxa"/>
        <w:left w:w="108" w:type="dxa"/>
        <w:bottom w:w="0" w:type="dxa"/>
        <w:right w:w="108" w:type="dxa"/>
      </w:tblCellMar>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Jednoduchtabuka2">
    <w:name w:val="Table Simple 2"/>
    <w:basedOn w:val="Normlnatabuka"/>
    <w:rsid w:val="009525C0"/>
    <w:rPr>
      <w:rFonts w:eastAsia="Times New Roman"/>
      <w:sz w:val="20"/>
      <w:szCs w:val="20"/>
      <w:lang w:val="en-US"/>
    </w:rPr>
    <w:tblPr>
      <w:tblInd w:w="0" w:type="dxa"/>
      <w:tblCellMar>
        <w:top w:w="0" w:type="dxa"/>
        <w:left w:w="108" w:type="dxa"/>
        <w:bottom w:w="0" w:type="dxa"/>
        <w:right w:w="108" w:type="dxa"/>
      </w:tblCellMa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Jednoduchtabuka3">
    <w:name w:val="Table Simple 3"/>
    <w:basedOn w:val="Normlnatabuka"/>
    <w:rsid w:val="009525C0"/>
    <w:rPr>
      <w:rFonts w:eastAsia="Times New Roman"/>
      <w:sz w:val="20"/>
      <w:szCs w:val="20"/>
      <w:lang w:val="en-US"/>
    </w:rPr>
    <w:tblPr>
      <w:tblInd w:w="0" w:type="dxa"/>
      <w:tblBorders>
        <w:top w:val="single" w:sz="12" w:space="0" w:color="000000"/>
        <w:left w:val="single" w:sz="12" w:space="0" w:color="000000"/>
        <w:bottom w:val="single" w:sz="12" w:space="0" w:color="000000"/>
        <w:right w:val="single" w:sz="12" w:space="0" w:color="000000"/>
      </w:tblBorders>
      <w:tblCellMar>
        <w:top w:w="0" w:type="dxa"/>
        <w:left w:w="108" w:type="dxa"/>
        <w:bottom w:w="0" w:type="dxa"/>
        <w:right w:w="108" w:type="dxa"/>
      </w:tblCellMa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Detailntabuka1">
    <w:name w:val="Table Subtle 1"/>
    <w:basedOn w:val="Normlnatabuka"/>
    <w:rsid w:val="009525C0"/>
    <w:rPr>
      <w:rFonts w:eastAsia="Times New Roman"/>
      <w:sz w:val="20"/>
      <w:szCs w:val="20"/>
      <w:lang w:val="en-US"/>
    </w:rPr>
    <w:tblPr>
      <w:tblStyleRowBandSize w:val="1"/>
      <w:tblInd w:w="0" w:type="dxa"/>
      <w:tblCellMar>
        <w:top w:w="0" w:type="dxa"/>
        <w:left w:w="108" w:type="dxa"/>
        <w:bottom w:w="0" w:type="dxa"/>
        <w:right w:w="108" w:type="dxa"/>
      </w:tblCellMar>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Detailntabuka2">
    <w:name w:val="Table Subtle 2"/>
    <w:basedOn w:val="Normlnatabuka"/>
    <w:rsid w:val="009525C0"/>
    <w:rPr>
      <w:rFonts w:eastAsia="Times New Roman"/>
      <w:sz w:val="20"/>
      <w:szCs w:val="20"/>
      <w:lang w:val="en-US"/>
    </w:rPr>
    <w:tblPr>
      <w:tblInd w:w="0" w:type="dxa"/>
      <w:tblBorders>
        <w:left w:val="single" w:sz="6" w:space="0" w:color="000000"/>
        <w:right w:val="single" w:sz="6" w:space="0" w:color="000000"/>
      </w:tblBorders>
      <w:tblCellMar>
        <w:top w:w="0" w:type="dxa"/>
        <w:left w:w="108" w:type="dxa"/>
        <w:bottom w:w="0" w:type="dxa"/>
        <w:right w:w="108" w:type="dxa"/>
      </w:tblCellMar>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Motvtabuky">
    <w:name w:val="Table Theme"/>
    <w:basedOn w:val="Normlnatabuka"/>
    <w:rsid w:val="009525C0"/>
    <w:rPr>
      <w:rFonts w:eastAsia="Times New Roman"/>
      <w:sz w:val="20"/>
      <w:szCs w:val="20"/>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Webovtabuka1">
    <w:name w:val="Table Web 1"/>
    <w:basedOn w:val="Normlnatabuka"/>
    <w:rsid w:val="009525C0"/>
    <w:rPr>
      <w:rFonts w:eastAsia="Times New Roman"/>
      <w:sz w:val="20"/>
      <w:szCs w:val="20"/>
      <w:lang w:val="en-US"/>
    </w:rPr>
    <w:tblPr>
      <w:tblCellSpacing w:w="20" w:type="dxa"/>
      <w:tblInd w:w="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ka2">
    <w:name w:val="Table Web 2"/>
    <w:basedOn w:val="Normlnatabuka"/>
    <w:rsid w:val="009525C0"/>
    <w:rPr>
      <w:rFonts w:eastAsia="Times New Roman"/>
      <w:sz w:val="20"/>
      <w:szCs w:val="20"/>
      <w:lang w:val="en-US"/>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ovtabuka3">
    <w:name w:val="Table Web 3"/>
    <w:basedOn w:val="Normlnatabuka"/>
    <w:rsid w:val="009525C0"/>
    <w:rPr>
      <w:rFonts w:eastAsia="Times New Roman"/>
      <w:sz w:val="20"/>
      <w:szCs w:val="20"/>
      <w:lang w:val="en-US"/>
    </w:rPr>
    <w:tblPr>
      <w:tblCellSpacing w:w="20" w:type="dxa"/>
      <w:tblInd w:w="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CellMar>
        <w:top w:w="0" w:type="dxa"/>
        <w:left w:w="108" w:type="dxa"/>
        <w:bottom w:w="0" w:type="dxa"/>
        <w:right w:w="108" w:type="dxa"/>
      </w:tblCellMar>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FunotentextCharChar">
    <w:name w:val="Fußnotentext Char Char"/>
    <w:aliases w:val="Fußnotentext Char1 Char Char,Fußnotentext Char Char1 Char Char,Fußnotentext Char1 Char Char Char Char,Fußnotentext Char Char1 Char Char Char Char,Fußnotentext Char Char2 Char Char,Fußnotentext Char1 Char1"/>
    <w:semiHidden/>
    <w:rsid w:val="009525C0"/>
    <w:rPr>
      <w:rFonts w:ascii="Arial" w:hAnsi="Arial"/>
      <w:sz w:val="16"/>
      <w:lang w:val="en-GB" w:eastAsia="en-GB"/>
    </w:rPr>
  </w:style>
  <w:style w:type="paragraph" w:customStyle="1" w:styleId="1">
    <w:name w:val="1"/>
    <w:basedOn w:val="Normlny"/>
    <w:rsid w:val="009525C0"/>
    <w:pPr>
      <w:spacing w:after="160" w:line="240" w:lineRule="exact"/>
    </w:pPr>
    <w:rPr>
      <w:rFonts w:ascii="Arial" w:hAnsi="Arial" w:cs="Arial"/>
      <w:sz w:val="20"/>
      <w:szCs w:val="20"/>
      <w:lang w:val="en-US" w:eastAsia="en-US"/>
    </w:rPr>
  </w:style>
  <w:style w:type="paragraph" w:customStyle="1" w:styleId="COEParagraphn">
    <w:name w:val="COE_Paragraph_n"/>
    <w:basedOn w:val="Normlny"/>
    <w:uiPriority w:val="99"/>
    <w:rsid w:val="009525C0"/>
    <w:pPr>
      <w:numPr>
        <w:numId w:val="16"/>
      </w:numPr>
      <w:tabs>
        <w:tab w:val="clear" w:pos="567"/>
        <w:tab w:val="left" w:pos="720"/>
      </w:tabs>
      <w:spacing w:before="120" w:after="120"/>
      <w:ind w:left="0" w:firstLine="0"/>
      <w:jc w:val="both"/>
    </w:pPr>
    <w:rPr>
      <w:lang w:val="en-US" w:eastAsia="en-US"/>
    </w:rPr>
  </w:style>
  <w:style w:type="paragraph" w:customStyle="1" w:styleId="Randnummer">
    <w:name w:val="Randnummer"/>
    <w:basedOn w:val="Normlny"/>
    <w:link w:val="RandnummerChar"/>
    <w:rsid w:val="009525C0"/>
    <w:pPr>
      <w:widowControl w:val="0"/>
      <w:numPr>
        <w:numId w:val="17"/>
      </w:numPr>
      <w:autoSpaceDE w:val="0"/>
      <w:autoSpaceDN w:val="0"/>
      <w:spacing w:before="120" w:after="120" w:line="320" w:lineRule="exact"/>
      <w:jc w:val="both"/>
    </w:pPr>
    <w:rPr>
      <w:lang w:val="de-DE" w:eastAsia="de-DE"/>
    </w:rPr>
  </w:style>
  <w:style w:type="character" w:customStyle="1" w:styleId="RandnummerChar">
    <w:name w:val="Randnummer Char"/>
    <w:link w:val="Randnummer"/>
    <w:rsid w:val="009525C0"/>
    <w:rPr>
      <w:rFonts w:eastAsia="Times New Roman"/>
      <w:lang w:val="de-DE" w:eastAsia="de-DE"/>
    </w:rPr>
  </w:style>
  <w:style w:type="paragraph" w:customStyle="1" w:styleId="Funotentext10pt">
    <w:name w:val="Fußnotentext + 10 pt"/>
    <w:aliases w:val="Zeilenabstand: einfach"/>
    <w:basedOn w:val="Textpoznmkypodiarou"/>
    <w:link w:val="Funotentext10ptZeilenabstandeinfachChar"/>
    <w:rsid w:val="009525C0"/>
    <w:pPr>
      <w:tabs>
        <w:tab w:val="left" w:pos="397"/>
      </w:tabs>
      <w:autoSpaceDE w:val="0"/>
      <w:autoSpaceDN w:val="0"/>
      <w:adjustRightInd w:val="0"/>
      <w:ind w:left="397" w:hanging="397"/>
      <w:jc w:val="both"/>
    </w:pPr>
    <w:rPr>
      <w:sz w:val="17"/>
      <w:szCs w:val="22"/>
      <w:lang w:val="de-DE" w:eastAsia="de-DE"/>
    </w:rPr>
  </w:style>
  <w:style w:type="character" w:customStyle="1" w:styleId="Funotentext10ptZeilenabstandeinfachChar">
    <w:name w:val="Fußnotentext + 10 pt.Zeilenabstand: einfach Char"/>
    <w:link w:val="Funotentext10pt"/>
    <w:rsid w:val="009525C0"/>
    <w:rPr>
      <w:rFonts w:eastAsia="Times New Roman"/>
      <w:sz w:val="17"/>
      <w:szCs w:val="22"/>
      <w:lang w:val="de-DE" w:eastAsia="de-DE"/>
    </w:rPr>
  </w:style>
  <w:style w:type="paragraph" w:customStyle="1" w:styleId="BlockExkurs">
    <w:name w:val="Block Exkurs"/>
    <w:basedOn w:val="Normlny"/>
    <w:rsid w:val="009525C0"/>
    <w:pPr>
      <w:pBdr>
        <w:top w:val="single" w:sz="12" w:space="12" w:color="FFFFFF"/>
        <w:left w:val="single" w:sz="6" w:space="18" w:color="FFFFFF"/>
        <w:bottom w:val="single" w:sz="6" w:space="12" w:color="FFFFFF"/>
        <w:right w:val="single" w:sz="6" w:space="18" w:color="FFFFFF"/>
      </w:pBdr>
      <w:shd w:val="clear" w:color="auto" w:fill="EAEAEA"/>
      <w:spacing w:before="200" w:after="200" w:line="264" w:lineRule="auto"/>
      <w:ind w:left="369" w:right="238"/>
      <w:jc w:val="both"/>
    </w:pPr>
    <w:rPr>
      <w:rFonts w:ascii="Arial" w:hAnsi="Arial"/>
      <w:spacing w:val="-2"/>
      <w:kern w:val="16"/>
      <w:sz w:val="20"/>
      <w:lang w:val="de-AT" w:eastAsia="de-AT"/>
    </w:rPr>
  </w:style>
  <w:style w:type="paragraph" w:customStyle="1" w:styleId="83ErlText">
    <w:name w:val="83_ErlText"/>
    <w:basedOn w:val="Normlny"/>
    <w:rsid w:val="009525C0"/>
    <w:pPr>
      <w:spacing w:before="80" w:line="220" w:lineRule="exact"/>
      <w:jc w:val="both"/>
    </w:pPr>
    <w:rPr>
      <w:snapToGrid w:val="0"/>
      <w:color w:val="000000"/>
      <w:sz w:val="20"/>
      <w:szCs w:val="20"/>
      <w:lang w:val="de-DE" w:eastAsia="de-DE"/>
    </w:rPr>
  </w:style>
  <w:style w:type="paragraph" w:customStyle="1" w:styleId="85ErlAufzaehlg">
    <w:name w:val="85_ErlAufzaehlg"/>
    <w:basedOn w:val="83ErlText"/>
    <w:rsid w:val="009525C0"/>
    <w:pPr>
      <w:tabs>
        <w:tab w:val="left" w:pos="397"/>
      </w:tabs>
      <w:ind w:left="397" w:hanging="397"/>
    </w:pPr>
  </w:style>
  <w:style w:type="character" w:customStyle="1" w:styleId="TextChar">
    <w:name w:val="Text Char"/>
    <w:link w:val="Text0"/>
    <w:rsid w:val="009525C0"/>
    <w:rPr>
      <w:lang w:val="cs-CZ" w:eastAsia="cs-CZ"/>
    </w:rPr>
  </w:style>
  <w:style w:type="paragraph" w:customStyle="1" w:styleId="Text0">
    <w:name w:val="Text"/>
    <w:basedOn w:val="Normlny"/>
    <w:link w:val="TextChar"/>
    <w:rsid w:val="009525C0"/>
    <w:pPr>
      <w:spacing w:before="120"/>
      <w:ind w:firstLine="851"/>
    </w:pPr>
    <w:rPr>
      <w:rFonts w:eastAsia="Calibri"/>
      <w:lang w:val="cs-CZ" w:eastAsia="cs-CZ"/>
    </w:rPr>
  </w:style>
  <w:style w:type="paragraph" w:customStyle="1" w:styleId="FootnoteReferenceCharCarCharCharCarCharCarCharCarCharCarCharCharCarCarCharCharCharCharCharCarChar">
    <w:name w:val="Footnote Reference Char Car Char Char Car Char Car Char Car Char Car Char Char Car Car Char Char Char Char Char Car Char"/>
    <w:aliases w:val="Footnote Reference Char Car Char Char Car Char Car Char Car Char Car Char Char Car Car Char Char Car Car Char Cha"/>
    <w:basedOn w:val="Normlny"/>
    <w:rsid w:val="009525C0"/>
    <w:pPr>
      <w:spacing w:after="160" w:line="240" w:lineRule="exact"/>
    </w:pPr>
    <w:rPr>
      <w:sz w:val="20"/>
      <w:szCs w:val="20"/>
      <w:vertAlign w:val="superscript"/>
      <w:lang w:val="fr-FR" w:eastAsia="fr-FR"/>
    </w:rPr>
  </w:style>
  <w:style w:type="paragraph" w:customStyle="1" w:styleId="Car">
    <w:name w:val="Car"/>
    <w:basedOn w:val="Normlny"/>
    <w:rsid w:val="009525C0"/>
    <w:rPr>
      <w:sz w:val="20"/>
      <w:lang w:val="pl-PL" w:eastAsia="pl-PL"/>
    </w:rPr>
  </w:style>
  <w:style w:type="paragraph" w:customStyle="1" w:styleId="BalloonText1">
    <w:name w:val="Balloon Text1"/>
    <w:basedOn w:val="Normlny"/>
    <w:semiHidden/>
    <w:rsid w:val="009525C0"/>
    <w:rPr>
      <w:rFonts w:ascii="Tahoma" w:hAnsi="Tahoma" w:cs="Tahoma"/>
      <w:sz w:val="16"/>
      <w:szCs w:val="16"/>
      <w:lang w:val="en-GB" w:eastAsia="fr-FR"/>
    </w:rPr>
  </w:style>
  <w:style w:type="paragraph" w:customStyle="1" w:styleId="Adressedelexpditeur">
    <w:name w:val="Adresse de l'expéditeur"/>
    <w:basedOn w:val="Normlny"/>
    <w:rsid w:val="009525C0"/>
    <w:rPr>
      <w:sz w:val="20"/>
      <w:szCs w:val="20"/>
      <w:lang w:val="fr-FR" w:eastAsia="en-US"/>
    </w:rPr>
  </w:style>
  <w:style w:type="paragraph" w:customStyle="1" w:styleId="COEHeading5">
    <w:name w:val="COE_Heading5"/>
    <w:basedOn w:val="Normlny"/>
    <w:next w:val="Normlny"/>
    <w:rsid w:val="009525C0"/>
    <w:pPr>
      <w:numPr>
        <w:numId w:val="18"/>
      </w:numPr>
      <w:tabs>
        <w:tab w:val="clear" w:pos="1440"/>
        <w:tab w:val="num" w:pos="360"/>
      </w:tabs>
      <w:ind w:left="360" w:right="-750" w:hanging="360"/>
      <w:jc w:val="both"/>
    </w:pPr>
    <w:rPr>
      <w:sz w:val="20"/>
      <w:lang w:val="en-US" w:eastAsia="fr-FR"/>
    </w:rPr>
  </w:style>
  <w:style w:type="paragraph" w:customStyle="1" w:styleId="CommentSubject1">
    <w:name w:val="Comment Subject1"/>
    <w:basedOn w:val="Textkomentra"/>
    <w:next w:val="Textkomentra"/>
    <w:semiHidden/>
    <w:rsid w:val="009525C0"/>
    <w:rPr>
      <w:rFonts w:ascii="Times" w:eastAsia="Times" w:hAnsi="Times"/>
      <w:b/>
      <w:bCs/>
      <w:lang w:val="en-GB" w:eastAsia="en-US"/>
    </w:rPr>
  </w:style>
  <w:style w:type="paragraph" w:customStyle="1" w:styleId="Heading3-drugi">
    <w:name w:val="Heading 3 - drugi"/>
    <w:basedOn w:val="Nadpis3"/>
    <w:rsid w:val="009525C0"/>
    <w:pPr>
      <w:adjustRightInd w:val="0"/>
      <w:spacing w:line="360" w:lineRule="atLeast"/>
      <w:ind w:left="0" w:firstLine="0"/>
      <w:jc w:val="both"/>
      <w:textAlignment w:val="baseline"/>
    </w:pPr>
    <w:rPr>
      <w:rFonts w:ascii="Times New Roman" w:hAnsi="Times New Roman"/>
      <w:sz w:val="28"/>
      <w:lang w:val="en-US" w:eastAsia="en-US"/>
    </w:rPr>
  </w:style>
  <w:style w:type="character" w:customStyle="1" w:styleId="mw-headline">
    <w:name w:val="mw-headline"/>
    <w:rsid w:val="009525C0"/>
  </w:style>
  <w:style w:type="character" w:customStyle="1" w:styleId="unicode">
    <w:name w:val="unicode"/>
    <w:rsid w:val="009525C0"/>
  </w:style>
  <w:style w:type="paragraph" w:customStyle="1" w:styleId="Listeavsnitt">
    <w:name w:val="Listeavsnitt"/>
    <w:basedOn w:val="Normlny"/>
    <w:qFormat/>
    <w:rsid w:val="009525C0"/>
    <w:pPr>
      <w:ind w:left="708"/>
    </w:pPr>
    <w:rPr>
      <w:rFonts w:ascii="Arial" w:eastAsia="Times" w:hAnsi="Arial"/>
      <w:sz w:val="20"/>
      <w:szCs w:val="20"/>
      <w:lang w:val="en-GB" w:eastAsia="en-US"/>
    </w:rPr>
  </w:style>
  <w:style w:type="paragraph" w:customStyle="1" w:styleId="Brevoverskrift">
    <w:name w:val="Brevoverskrift"/>
    <w:basedOn w:val="Normlny"/>
    <w:next w:val="Normlny"/>
    <w:rsid w:val="009525C0"/>
    <w:pPr>
      <w:spacing w:after="300"/>
    </w:pPr>
    <w:rPr>
      <w:rFonts w:ascii="DepCentury Old Style" w:hAnsi="DepCentury Old Style"/>
      <w:b/>
      <w:sz w:val="28"/>
      <w:szCs w:val="20"/>
      <w:lang w:val="nb-NO" w:eastAsia="en-US"/>
    </w:rPr>
  </w:style>
  <w:style w:type="character" w:customStyle="1" w:styleId="A4">
    <w:name w:val="A4"/>
    <w:rsid w:val="009525C0"/>
    <w:rPr>
      <w:rFonts w:ascii="Myriad Pro" w:hAnsi="Myriad Pro" w:hint="default"/>
      <w:color w:val="000000"/>
      <w:lang w:val="en-GB"/>
    </w:rPr>
  </w:style>
  <w:style w:type="paragraph" w:customStyle="1" w:styleId="Listenabsatz">
    <w:name w:val="Listenabsatz"/>
    <w:basedOn w:val="Normlny"/>
    <w:uiPriority w:val="34"/>
    <w:qFormat/>
    <w:rsid w:val="009525C0"/>
    <w:pPr>
      <w:ind w:left="708"/>
    </w:pPr>
    <w:rPr>
      <w:rFonts w:ascii="Arial" w:eastAsia="Times" w:hAnsi="Arial"/>
      <w:sz w:val="20"/>
      <w:szCs w:val="20"/>
      <w:lang w:val="en-GB" w:eastAsia="en-US"/>
    </w:rPr>
  </w:style>
  <w:style w:type="character" w:customStyle="1" w:styleId="WW8Num1z0">
    <w:name w:val="WW8Num1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2z0">
    <w:name w:val="WW8Num2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3z0">
    <w:name w:val="WW8Num3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4z0">
    <w:name w:val="WW8Num4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6z0">
    <w:name w:val="WW8Num6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7z0">
    <w:name w:val="WW8Num7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8z0">
    <w:name w:val="WW8Num8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9z0">
    <w:name w:val="WW8Num9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10z0">
    <w:name w:val="WW8Num10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11z0">
    <w:name w:val="WW8Num11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12z0">
    <w:name w:val="WW8Num12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13z0">
    <w:name w:val="WW8Num13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14z0">
    <w:name w:val="WW8Num14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14z1">
    <w:name w:val="WW8Num14z1"/>
    <w:rsid w:val="009525C0"/>
    <w:rPr>
      <w:rFonts w:ascii="Arial" w:eastAsia="Times New Roman" w:hAnsi="Arial" w:cs="Arial"/>
    </w:rPr>
  </w:style>
  <w:style w:type="character" w:customStyle="1" w:styleId="WW8Num15z0">
    <w:name w:val="WW8Num15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16z0">
    <w:name w:val="WW8Num16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17z0">
    <w:name w:val="WW8Num17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18z0">
    <w:name w:val="WW8Num18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20z0">
    <w:name w:val="WW8Num20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21z0">
    <w:name w:val="WW8Num21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22z0">
    <w:name w:val="WW8Num22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23z0">
    <w:name w:val="WW8Num23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24z0">
    <w:name w:val="WW8Num24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25z0">
    <w:name w:val="WW8Num25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26z0">
    <w:name w:val="WW8Num26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27z0">
    <w:name w:val="WW8Num27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29z0">
    <w:name w:val="WW8Num29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30z0">
    <w:name w:val="WW8Num30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31z0">
    <w:name w:val="WW8Num31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32z0">
    <w:name w:val="WW8Num32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33z0">
    <w:name w:val="WW8Num33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34z0">
    <w:name w:val="WW8Num34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35z0">
    <w:name w:val="WW8Num35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36z0">
    <w:name w:val="WW8Num36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37z0">
    <w:name w:val="WW8Num37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38z0">
    <w:name w:val="WW8Num38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39z0">
    <w:name w:val="WW8Num39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40z0">
    <w:name w:val="WW8Num40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41z0">
    <w:name w:val="WW8Num41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42z0">
    <w:name w:val="WW8Num42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44z0">
    <w:name w:val="WW8Num44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45z0">
    <w:name w:val="WW8Num45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46z0">
    <w:name w:val="WW8Num46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47z0">
    <w:name w:val="WW8Num47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48z0">
    <w:name w:val="WW8Num48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49z0">
    <w:name w:val="WW8Num49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WW8Num50z0">
    <w:name w:val="WW8Num50z0"/>
    <w:rsid w:val="009525C0"/>
    <w:rPr>
      <w:rFonts w:ascii="Helvetica" w:hAnsi="Helvetica"/>
      <w:b w:val="0"/>
      <w:i w:val="0"/>
      <w:caps w:val="0"/>
      <w:smallCaps w:val="0"/>
      <w:strike w:val="0"/>
      <w:dstrike w:val="0"/>
      <w:vanish w:val="0"/>
      <w:color w:val="000000"/>
      <w:position w:val="0"/>
      <w:sz w:val="20"/>
      <w:szCs w:val="20"/>
      <w:vertAlign w:val="baseline"/>
    </w:rPr>
  </w:style>
  <w:style w:type="character" w:customStyle="1" w:styleId="DefaultParagraphFont2">
    <w:name w:val="Default Paragraph Font2"/>
    <w:rsid w:val="009525C0"/>
  </w:style>
  <w:style w:type="character" w:customStyle="1" w:styleId="style21">
    <w:name w:val="style21"/>
    <w:rsid w:val="009525C0"/>
    <w:rPr>
      <w:rFonts w:ascii="Georgia" w:hAnsi="Georgia"/>
    </w:rPr>
  </w:style>
  <w:style w:type="character" w:customStyle="1" w:styleId="Caractresdenumrotation">
    <w:name w:val="Caractères de numérotation"/>
    <w:rsid w:val="009525C0"/>
  </w:style>
  <w:style w:type="character" w:styleId="Odkaznavysvetlivku">
    <w:name w:val="endnote reference"/>
    <w:rsid w:val="009525C0"/>
    <w:rPr>
      <w:vertAlign w:val="superscript"/>
    </w:rPr>
  </w:style>
  <w:style w:type="character" w:customStyle="1" w:styleId="Caractredenotedefin">
    <w:name w:val="Caractère de note de fin"/>
    <w:rsid w:val="009525C0"/>
  </w:style>
  <w:style w:type="paragraph" w:customStyle="1" w:styleId="Titre">
    <w:name w:val="Titre"/>
    <w:basedOn w:val="Normlny"/>
    <w:next w:val="Zkladntext"/>
    <w:rsid w:val="009525C0"/>
    <w:pPr>
      <w:keepNext/>
      <w:suppressAutoHyphens/>
      <w:spacing w:before="240" w:after="120"/>
    </w:pPr>
    <w:rPr>
      <w:rFonts w:ascii="Arial" w:eastAsia="DejaVu Sans" w:hAnsi="Arial" w:cs="DejaVu Sans"/>
      <w:sz w:val="28"/>
      <w:szCs w:val="28"/>
      <w:lang w:val="en-GB" w:eastAsia="ar-SA"/>
    </w:rPr>
  </w:style>
  <w:style w:type="paragraph" w:customStyle="1" w:styleId="Lgende">
    <w:name w:val="Légende"/>
    <w:basedOn w:val="Normlny"/>
    <w:rsid w:val="009525C0"/>
    <w:pPr>
      <w:suppressLineNumbers/>
      <w:suppressAutoHyphens/>
      <w:spacing w:before="120" w:after="120"/>
    </w:pPr>
    <w:rPr>
      <w:rFonts w:ascii="Arial" w:hAnsi="Arial"/>
      <w:i/>
      <w:iCs/>
      <w:lang w:val="en-GB" w:eastAsia="ar-SA"/>
    </w:rPr>
  </w:style>
  <w:style w:type="paragraph" w:customStyle="1" w:styleId="Rpertoire">
    <w:name w:val="Répertoire"/>
    <w:basedOn w:val="Normlny"/>
    <w:rsid w:val="009525C0"/>
    <w:pPr>
      <w:suppressLineNumbers/>
      <w:suppressAutoHyphens/>
    </w:pPr>
    <w:rPr>
      <w:rFonts w:ascii="Arial" w:hAnsi="Arial"/>
      <w:sz w:val="20"/>
      <w:lang w:val="en-GB" w:eastAsia="ar-SA"/>
    </w:rPr>
  </w:style>
  <w:style w:type="paragraph" w:customStyle="1" w:styleId="Normlny1">
    <w:name w:val="Normálny1"/>
    <w:rsid w:val="009525C0"/>
    <w:pPr>
      <w:widowControl w:val="0"/>
      <w:suppressAutoHyphens/>
      <w:overflowPunct w:val="0"/>
      <w:autoSpaceDE w:val="0"/>
      <w:jc w:val="left"/>
      <w:textAlignment w:val="baseline"/>
    </w:pPr>
    <w:rPr>
      <w:rFonts w:eastAsia="Arial"/>
      <w:lang w:eastAsia="ar-SA"/>
    </w:rPr>
  </w:style>
  <w:style w:type="paragraph" w:customStyle="1" w:styleId="Zarkazkladnhotextu1">
    <w:name w:val="Zarážka základného textu1"/>
    <w:basedOn w:val="Normlny1"/>
    <w:rsid w:val="009525C0"/>
    <w:pPr>
      <w:jc w:val="both"/>
    </w:pPr>
  </w:style>
  <w:style w:type="paragraph" w:customStyle="1" w:styleId="Normlny3">
    <w:name w:val="Normálny3"/>
    <w:rsid w:val="009525C0"/>
    <w:pPr>
      <w:widowControl w:val="0"/>
      <w:suppressAutoHyphens/>
      <w:overflowPunct w:val="0"/>
      <w:autoSpaceDE w:val="0"/>
      <w:jc w:val="left"/>
      <w:textAlignment w:val="baseline"/>
    </w:pPr>
    <w:rPr>
      <w:rFonts w:ascii="Arial" w:eastAsia="Arial" w:hAnsi="Arial"/>
      <w:szCs w:val="20"/>
      <w:lang w:eastAsia="ar-SA"/>
    </w:rPr>
  </w:style>
  <w:style w:type="paragraph" w:customStyle="1" w:styleId="BodyText21">
    <w:name w:val="Body Text 21"/>
    <w:basedOn w:val="Normlny"/>
    <w:rsid w:val="009525C0"/>
    <w:pPr>
      <w:suppressAutoHyphens/>
      <w:autoSpaceDE w:val="0"/>
      <w:ind w:firstLine="708"/>
      <w:jc w:val="both"/>
    </w:pPr>
    <w:rPr>
      <w:lang w:eastAsia="ar-SA"/>
    </w:rPr>
  </w:style>
  <w:style w:type="paragraph" w:customStyle="1" w:styleId="titulok">
    <w:name w:val="titulok"/>
    <w:basedOn w:val="Normlny"/>
    <w:rsid w:val="009525C0"/>
    <w:pPr>
      <w:suppressAutoHyphens/>
      <w:spacing w:before="280" w:after="280"/>
      <w:jc w:val="center"/>
    </w:pPr>
    <w:rPr>
      <w:rFonts w:ascii="Arial" w:eastAsia="Arial Unicode MS" w:hAnsi="Arial"/>
      <w:b/>
      <w:bCs/>
      <w:lang w:eastAsia="ar-SA"/>
    </w:rPr>
  </w:style>
  <w:style w:type="paragraph" w:customStyle="1" w:styleId="BodyText22">
    <w:name w:val="Body Text 22"/>
    <w:basedOn w:val="Normlny"/>
    <w:rsid w:val="009525C0"/>
    <w:pPr>
      <w:suppressAutoHyphens/>
      <w:overflowPunct w:val="0"/>
      <w:autoSpaceDE w:val="0"/>
      <w:jc w:val="both"/>
      <w:textAlignment w:val="baseline"/>
    </w:pPr>
    <w:rPr>
      <w:lang w:eastAsia="ar-SA"/>
    </w:rPr>
  </w:style>
  <w:style w:type="paragraph" w:customStyle="1" w:styleId="Zarkazladnotextu">
    <w:name w:val="Zar癰ka z疚ladn馼o textu"/>
    <w:basedOn w:val="Normlny"/>
    <w:rsid w:val="009525C0"/>
    <w:pPr>
      <w:widowControl w:val="0"/>
      <w:suppressAutoHyphens/>
      <w:autoSpaceDE w:val="0"/>
      <w:ind w:left="720"/>
      <w:jc w:val="both"/>
    </w:pPr>
    <w:rPr>
      <w:sz w:val="26"/>
      <w:szCs w:val="26"/>
      <w:lang w:eastAsia="ar-SA"/>
    </w:rPr>
  </w:style>
  <w:style w:type="paragraph" w:customStyle="1" w:styleId="Normny1">
    <w:name w:val="Norm疝ny1"/>
    <w:rsid w:val="009525C0"/>
    <w:pPr>
      <w:widowControl w:val="0"/>
      <w:suppressAutoHyphens/>
      <w:autoSpaceDE w:val="0"/>
      <w:jc w:val="left"/>
    </w:pPr>
    <w:rPr>
      <w:rFonts w:eastAsia="Arial"/>
      <w:sz w:val="20"/>
      <w:szCs w:val="20"/>
      <w:lang w:val="cs-CZ" w:eastAsia="ar-SA"/>
    </w:rPr>
  </w:style>
  <w:style w:type="paragraph" w:customStyle="1" w:styleId="Normlny0">
    <w:name w:val="Normlny"/>
    <w:rsid w:val="009525C0"/>
    <w:pPr>
      <w:suppressAutoHyphens/>
      <w:autoSpaceDE w:val="0"/>
      <w:jc w:val="left"/>
    </w:pPr>
    <w:rPr>
      <w:rFonts w:ascii="MS Sans Serif" w:eastAsia="Arial" w:hAnsi="MS Sans Serif"/>
      <w:lang w:eastAsia="ar-SA"/>
    </w:rPr>
  </w:style>
  <w:style w:type="paragraph" w:customStyle="1" w:styleId="Zladntext">
    <w:name w:val="Z疚ladn text"/>
    <w:basedOn w:val="Normlny"/>
    <w:rsid w:val="009525C0"/>
    <w:pPr>
      <w:widowControl w:val="0"/>
      <w:suppressAutoHyphens/>
      <w:autoSpaceDE w:val="0"/>
      <w:jc w:val="center"/>
    </w:pPr>
    <w:rPr>
      <w:b/>
      <w:bCs/>
      <w:sz w:val="28"/>
      <w:szCs w:val="28"/>
      <w:lang w:eastAsia="ar-SA"/>
    </w:rPr>
  </w:style>
  <w:style w:type="paragraph" w:customStyle="1" w:styleId="txtxger">
    <w:name w:val="txtx_ger"/>
    <w:basedOn w:val="Normlny"/>
    <w:rsid w:val="009525C0"/>
    <w:pPr>
      <w:suppressAutoHyphens/>
      <w:spacing w:before="280" w:after="280"/>
    </w:pPr>
    <w:rPr>
      <w:rFonts w:ascii="Arial" w:hAnsi="Arial" w:cs="Arial"/>
      <w:sz w:val="16"/>
      <w:szCs w:val="16"/>
      <w:lang w:val="cs-CZ" w:eastAsia="ar-SA"/>
    </w:rPr>
  </w:style>
  <w:style w:type="paragraph" w:customStyle="1" w:styleId="BodyTextIndent1">
    <w:name w:val="Body Text Indent1"/>
    <w:basedOn w:val="Normlny"/>
    <w:rsid w:val="009525C0"/>
    <w:pPr>
      <w:suppressAutoHyphens/>
      <w:ind w:hanging="22"/>
    </w:pPr>
    <w:rPr>
      <w:lang w:val="en-US" w:eastAsia="ar-SA"/>
    </w:rPr>
  </w:style>
  <w:style w:type="paragraph" w:customStyle="1" w:styleId="Contenuducadre">
    <w:name w:val="Contenu du cadre"/>
    <w:basedOn w:val="Zkladntext"/>
    <w:rsid w:val="009525C0"/>
    <w:pPr>
      <w:widowControl/>
      <w:suppressAutoHyphens/>
      <w:overflowPunct/>
      <w:autoSpaceDE/>
      <w:autoSpaceDN/>
      <w:adjustRightInd/>
      <w:textAlignment w:val="auto"/>
    </w:pPr>
    <w:rPr>
      <w:rFonts w:ascii="Arial" w:hAnsi="Arial" w:cs="Arial"/>
      <w:sz w:val="20"/>
      <w:szCs w:val="24"/>
      <w:lang w:val="en-GB" w:eastAsia="ar-SA"/>
    </w:rPr>
  </w:style>
  <w:style w:type="paragraph" w:customStyle="1" w:styleId="Tabledesmatiresniveau10">
    <w:name w:val="Table des matières niveau 10"/>
    <w:basedOn w:val="Rpertoire"/>
    <w:rsid w:val="009525C0"/>
    <w:pPr>
      <w:tabs>
        <w:tab w:val="right" w:leader="dot" w:pos="9637"/>
      </w:tabs>
      <w:ind w:left="2547"/>
    </w:pPr>
  </w:style>
  <w:style w:type="paragraph" w:customStyle="1" w:styleId="Contenudetableau">
    <w:name w:val="Contenu de tableau"/>
    <w:basedOn w:val="Normlny"/>
    <w:rsid w:val="009525C0"/>
    <w:pPr>
      <w:suppressLineNumbers/>
      <w:suppressAutoHyphens/>
    </w:pPr>
    <w:rPr>
      <w:rFonts w:ascii="Arial" w:hAnsi="Arial"/>
      <w:sz w:val="20"/>
      <w:lang w:val="en-GB" w:eastAsia="ar-SA"/>
    </w:rPr>
  </w:style>
  <w:style w:type="paragraph" w:customStyle="1" w:styleId="Titredetableau">
    <w:name w:val="Titre de tableau"/>
    <w:basedOn w:val="Contenudetableau"/>
    <w:rsid w:val="009525C0"/>
    <w:pPr>
      <w:jc w:val="center"/>
    </w:pPr>
    <w:rPr>
      <w:b/>
      <w:bCs/>
    </w:rPr>
  </w:style>
  <w:style w:type="paragraph" w:customStyle="1" w:styleId="Normlnywebov1">
    <w:name w:val="Normálny (webový)1"/>
    <w:basedOn w:val="Normlny"/>
    <w:rsid w:val="009525C0"/>
    <w:pPr>
      <w:spacing w:before="100" w:beforeAutospacing="1" w:after="100" w:afterAutospacing="1"/>
      <w:jc w:val="both"/>
    </w:pPr>
    <w:rPr>
      <w:rFonts w:eastAsia="PMingLiU"/>
      <w:snapToGrid w:val="0"/>
      <w:lang w:eastAsia="zh-TW"/>
    </w:rPr>
  </w:style>
  <w:style w:type="character" w:customStyle="1" w:styleId="ppp-input-value1">
    <w:name w:val="ppp-input-value1"/>
    <w:rsid w:val="009525C0"/>
    <w:rPr>
      <w:rFonts w:ascii="Tahoma" w:hAnsi="Tahoma" w:cs="Tahoma"/>
      <w:color w:val="837A73"/>
      <w:sz w:val="16"/>
      <w:szCs w:val="16"/>
    </w:rPr>
  </w:style>
  <w:style w:type="paragraph" w:customStyle="1" w:styleId="Odsekzoznamu1">
    <w:name w:val="Odsek zoznamu1"/>
    <w:basedOn w:val="Normlny"/>
    <w:qFormat/>
    <w:rsid w:val="009525C0"/>
    <w:pPr>
      <w:spacing w:after="200" w:line="276" w:lineRule="auto"/>
      <w:ind w:left="720"/>
      <w:contextualSpacing/>
    </w:pPr>
    <w:rPr>
      <w:rFonts w:ascii="Calibri" w:hAnsi="Calibri"/>
      <w:sz w:val="22"/>
      <w:szCs w:val="22"/>
      <w:lang w:val="en-GB" w:eastAsia="en-US" w:bidi="en-GB"/>
    </w:rPr>
  </w:style>
  <w:style w:type="paragraph" w:customStyle="1" w:styleId="Vykonaj">
    <w:name w:val="Vykonajú"/>
    <w:basedOn w:val="Normlny"/>
    <w:next w:val="Vykonajzoznam"/>
    <w:rsid w:val="009525C0"/>
    <w:pPr>
      <w:keepNext/>
      <w:spacing w:before="360"/>
    </w:pPr>
    <w:rPr>
      <w:b/>
      <w:bCs/>
    </w:rPr>
  </w:style>
  <w:style w:type="paragraph" w:customStyle="1" w:styleId="Vykonajzoznam">
    <w:name w:val="Vykonajú_zoznam"/>
    <w:basedOn w:val="Normlny"/>
    <w:rsid w:val="009525C0"/>
    <w:pPr>
      <w:ind w:left="1418"/>
    </w:pPr>
  </w:style>
  <w:style w:type="paragraph" w:customStyle="1" w:styleId="Navedomie">
    <w:name w:val="Na vedomie"/>
    <w:basedOn w:val="Vykonajzoznam"/>
    <w:next w:val="Navedomiezoznam"/>
    <w:rsid w:val="009525C0"/>
    <w:pPr>
      <w:spacing w:before="360"/>
      <w:ind w:left="0"/>
    </w:pPr>
    <w:rPr>
      <w:b/>
      <w:bCs/>
    </w:rPr>
  </w:style>
  <w:style w:type="paragraph" w:customStyle="1" w:styleId="Navedomiezoznam">
    <w:name w:val="Na vedomie_zoznam"/>
    <w:basedOn w:val="Navedomie"/>
    <w:rsid w:val="009525C0"/>
    <w:pPr>
      <w:spacing w:before="0"/>
      <w:ind w:left="1418"/>
    </w:pPr>
    <w:rPr>
      <w:b w:val="0"/>
      <w:bCs w:val="0"/>
    </w:rPr>
  </w:style>
  <w:style w:type="paragraph" w:customStyle="1" w:styleId="Nosite">
    <w:name w:val="Nositeľ"/>
    <w:basedOn w:val="Zakladnystyl"/>
    <w:next w:val="Nadpis2"/>
    <w:rsid w:val="009525C0"/>
    <w:pPr>
      <w:spacing w:before="240" w:after="120"/>
      <w:ind w:left="567"/>
    </w:pPr>
    <w:rPr>
      <w:b/>
      <w:bCs/>
    </w:rPr>
  </w:style>
  <w:style w:type="character" w:customStyle="1" w:styleId="spanr">
    <w:name w:val="span_r"/>
    <w:rsid w:val="009525C0"/>
  </w:style>
  <w:style w:type="paragraph" w:customStyle="1" w:styleId="MZVnormal">
    <w:name w:val="MZV normal"/>
    <w:basedOn w:val="Normlny"/>
    <w:rsid w:val="009525C0"/>
    <w:rPr>
      <w:rFonts w:ascii="Arial" w:hAnsi="Arial"/>
      <w:color w:val="000000"/>
      <w:sz w:val="22"/>
    </w:rPr>
  </w:style>
  <w:style w:type="character" w:customStyle="1" w:styleId="hpsalt-edited">
    <w:name w:val="hps alt-edited"/>
    <w:rsid w:val="009525C0"/>
  </w:style>
  <w:style w:type="character" w:customStyle="1" w:styleId="atn">
    <w:name w:val="atn"/>
    <w:rsid w:val="009525C0"/>
  </w:style>
  <w:style w:type="character" w:customStyle="1" w:styleId="alt-edited">
    <w:name w:val="alt-edited"/>
    <w:rsid w:val="009525C0"/>
  </w:style>
  <w:style w:type="paragraph" w:customStyle="1" w:styleId="msonospacing0">
    <w:name w:val="msonospacing"/>
    <w:rsid w:val="009525C0"/>
    <w:pPr>
      <w:jc w:val="left"/>
    </w:pPr>
    <w:rPr>
      <w:rFonts w:ascii="Calibri" w:eastAsia="Times New Roman" w:hAnsi="Calibri" w:cs="Calibri"/>
      <w:sz w:val="22"/>
      <w:szCs w:val="22"/>
      <w:lang w:val="cs-CZ"/>
    </w:rPr>
  </w:style>
  <w:style w:type="paragraph" w:customStyle="1" w:styleId="CharChar1">
    <w:name w:val="Char Char1"/>
    <w:basedOn w:val="Normlny"/>
    <w:rsid w:val="009525C0"/>
    <w:pPr>
      <w:spacing w:after="160" w:line="240" w:lineRule="exact"/>
    </w:pPr>
    <w:rPr>
      <w:rFonts w:ascii="Tahoma" w:hAnsi="Tahoma" w:cs="Tahoma"/>
      <w:sz w:val="20"/>
      <w:szCs w:val="20"/>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customXml" Target="../customXml/item3.xml"/><Relationship Id="rId3" Type="http://schemas.openxmlformats.org/officeDocument/2006/relationships/numbering" Target="numbering.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customXml" Target="../customXml/item6.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microsoft.com/office/2007/relationships/stylesWithEffects" Target="stylesWithEffects.xml"/><Relationship Id="rId15" Type="http://schemas.openxmlformats.org/officeDocument/2006/relationships/customXml" Target="../customXml/item5.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endnotes" Target="endnotes.xml"/><Relationship Id="rId14" Type="http://schemas.openxmlformats.org/officeDocument/2006/relationships/customXml" Target="../customXml/item4.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f:fields xmlns:f="http://schemas.fabasoft.com/folio/2007/fields">
  <f:record ref="">
    <f:field ref="objname" par="" edit="true" text="Vlastny-material,-RDNM"/>
    <f:field ref="objsubject" par="" edit="true" text=""/>
    <f:field ref="objcreatedby" par="" text="Motešická, Viera, Mgr."/>
    <f:field ref="objcreatedat" par="" text="14.12.2016 18:48:01"/>
    <f:field ref="objchangedby" par="" text="Administrator, System"/>
    <f:field ref="objmodifiedat" par="" text="14.12.2016 18:48:01"/>
    <f:field ref="doc_FSCFOLIO_1_1001_FieldDocumentNumber" par="" text=""/>
    <f:field ref="doc_FSCFOLIO_1_1001_FieldSubject" par="" edit="true" text=""/>
    <f:field ref="FSCFOLIO_1_1001_FieldCurrentUser" par="" text="System Administrator"/>
  </f:record>
  <f:display par="" text="...">
    <f:field ref="FSCFOLIO_1_1001_FieldCurrentUser" text="Aktuálny používateľ"/>
    <f:field ref="objname" text="Meno"/>
    <f:field ref="objmodifiedat" text="Posledná zmena deň/hodina"/>
    <f:field ref="objchangedby" text="Poslednú zmenu urobil"/>
    <f:field ref="objsubject" text="Vec"/>
    <f:field ref="objcreatedat" text="Vytvorené deň/hodina"/>
    <f:field ref="objcreatedby" text="Vytvoril"/>
  </f:display>
  <f:display par="" text="Hromadná korešpondencia">
    <f:field ref="doc_FSCFOLIO_1_1001_FieldDocumentNumber" text="Číslo dokumentu"/>
    <f:field ref="doc_FSCFOLIO_1_1001_FieldSubject" text="Predmet"/>
  </f:display>
</f:field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6.xml><?xml version="1.0" encoding="utf-8"?>
<p:properties xmlns:p="http://schemas.microsoft.com/office/2006/metadata/properties" xmlns:xsi="http://www.w3.org/2001/XMLSchema-instance" xmlns:pc="http://schemas.microsoft.com/office/infopath/2007/PartnerControls">
  <documentManagement>
    <_dlc_DocIdUrl xmlns="e60a29af-d413-48d4-bd90-fe9d2a897e4b">
      <Url>https://ovdmasv601/sites/DMS/_layouts/15/DocIdRedir.aspx?ID=WKX3UHSAJ2R6-2-758212</Url>
      <Description>WKX3UHSAJ2R6-2-758212</Description>
    </_dlc_DocIdUrl>
    <_dlc_DocId xmlns="e60a29af-d413-48d4-bd90-fe9d2a897e4b">WKX3UHSAJ2R6-2-758212</_dlc_DocId>
  </documentManagement>
</p:properties>
</file>

<file path=customXml/itemProps1.xml><?xml version="1.0" encoding="utf-8"?>
<ds:datastoreItem xmlns:ds="http://schemas.openxmlformats.org/officeDocument/2006/customXml" ds:itemID="{F7C1FFCF-8B5B-4D74-A157-5C10070C47FF}"/>
</file>

<file path=customXml/itemProps2.xml><?xml version="1.0" encoding="utf-8"?>
<ds:datastoreItem xmlns:ds="http://schemas.openxmlformats.org/officeDocument/2006/customXml" ds:itemID="{4E8A9591-F074-446B-902F-511FF79C122F}"/>
</file>

<file path=customXml/itemProps3.xml><?xml version="1.0" encoding="utf-8"?>
<ds:datastoreItem xmlns:ds="http://schemas.openxmlformats.org/officeDocument/2006/customXml" ds:itemID="{6E09198F-C7EA-48E9-9548-4F1F3E88B379}"/>
</file>

<file path=customXml/itemProps4.xml><?xml version="1.0" encoding="utf-8"?>
<ds:datastoreItem xmlns:ds="http://schemas.openxmlformats.org/officeDocument/2006/customXml" ds:itemID="{20D69D09-82DC-4FB1-9F0F-ABBC8CD1A2D3}"/>
</file>

<file path=customXml/itemProps5.xml><?xml version="1.0" encoding="utf-8"?>
<ds:datastoreItem xmlns:ds="http://schemas.openxmlformats.org/officeDocument/2006/customXml" ds:itemID="{65DB5AA1-4012-4431-BB37-953048DFE916}"/>
</file>

<file path=customXml/itemProps6.xml><?xml version="1.0" encoding="utf-8"?>
<ds:datastoreItem xmlns:ds="http://schemas.openxmlformats.org/officeDocument/2006/customXml" ds:itemID="{6D2E4D15-A344-44C2-AB49-0AE84969DEA7}"/>
</file>

<file path=docProps/app.xml><?xml version="1.0" encoding="utf-8"?>
<Properties xmlns="http://schemas.openxmlformats.org/officeDocument/2006/extended-properties" xmlns:vt="http://schemas.openxmlformats.org/officeDocument/2006/docPropsVTypes">
  <Template>Normal.dotm</Template>
  <TotalTime>0</TotalTime>
  <Pages>8</Pages>
  <Words>3504</Words>
  <Characters>19976</Characters>
  <Application>Microsoft Office Word</Application>
  <DocSecurity>0</DocSecurity>
  <Lines>166</Lines>
  <Paragraphs>46</Paragraphs>
  <ScaleCrop>false</ScaleCrop>
  <HeadingPairs>
    <vt:vector size="2" baseType="variant">
      <vt:variant>
        <vt:lpstr>Názov</vt:lpstr>
      </vt:variant>
      <vt:variant>
        <vt:i4>1</vt:i4>
      </vt:variant>
    </vt:vector>
  </HeadingPairs>
  <TitlesOfParts>
    <vt:vector size="1" baseType="lpstr">
      <vt:lpstr/>
    </vt:vector>
  </TitlesOfParts>
  <Company>MZV SR</Company>
  <LinksUpToDate>false</LinksUpToDate>
  <CharactersWithSpaces>23434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2</cp:revision>
  <dcterms:created xsi:type="dcterms:W3CDTF">2016-12-14T17:44:00Z</dcterms:created>
  <dcterms:modified xsi:type="dcterms:W3CDTF">2016-12-14T17:44:00Z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SC#SKEDITIONSLOVLEX@103.510:spravaucastverej">
    <vt:lpwstr/>
  </property>
  <property fmtid="{D5CDD505-2E9C-101B-9397-08002B2CF9AE}" pid="3" name="FSC#SKEDITIONSLOVLEX@103.510:typpredpis">
    <vt:lpwstr>Nelegislatívny všeobecný materiál</vt:lpwstr>
  </property>
  <property fmtid="{D5CDD505-2E9C-101B-9397-08002B2CF9AE}" pid="4" name="FSC#SKEDITIONSLOVLEX@103.510:aktualnyrok">
    <vt:lpwstr>2016</vt:lpwstr>
  </property>
  <property fmtid="{D5CDD505-2E9C-101B-9397-08002B2CF9AE}" pid="5" name="FSC#SKEDITIONSLOVLEX@103.510:cisloparlamenttlac">
    <vt:lpwstr/>
  </property>
  <property fmtid="{D5CDD505-2E9C-101B-9397-08002B2CF9AE}" pid="6" name="FSC#SKEDITIONSLOVLEX@103.510:stavpredpis">
    <vt:lpwstr>Pred rokovaním</vt:lpwstr>
  </property>
  <property fmtid="{D5CDD505-2E9C-101B-9397-08002B2CF9AE}" pid="7" name="FSC#SKEDITIONSLOVLEX@103.510:povodpredpis">
    <vt:lpwstr>Slovlex (eLeg)</vt:lpwstr>
  </property>
  <property fmtid="{D5CDD505-2E9C-101B-9397-08002B2CF9AE}" pid="8" name="FSC#SKEDITIONSLOVLEX@103.510:legoblast">
    <vt:lpwstr>Medzinárodné právo</vt:lpwstr>
  </property>
  <property fmtid="{D5CDD505-2E9C-101B-9397-08002B2CF9AE}" pid="9" name="FSC#SKEDITIONSLOVLEX@103.510:uzemplat">
    <vt:lpwstr/>
  </property>
  <property fmtid="{D5CDD505-2E9C-101B-9397-08002B2CF9AE}" pid="10" name="FSC#SKEDITIONSLOVLEX@103.510:vztahypredpis">
    <vt:lpwstr/>
  </property>
  <property fmtid="{D5CDD505-2E9C-101B-9397-08002B2CF9AE}" pid="11" name="FSC#SKEDITIONSLOVLEX@103.510:predkladatel">
    <vt:lpwstr>Mgr. Viera Motešická</vt:lpwstr>
  </property>
  <property fmtid="{D5CDD505-2E9C-101B-9397-08002B2CF9AE}" pid="12" name="FSC#SKEDITIONSLOVLEX@103.510:zodppredkladatel">
    <vt:lpwstr>Miroslav Lajčák</vt:lpwstr>
  </property>
  <property fmtid="{D5CDD505-2E9C-101B-9397-08002B2CF9AE}" pid="13" name="FSC#SKEDITIONSLOVLEX@103.510:dalsipredkladatel">
    <vt:lpwstr/>
  </property>
  <property fmtid="{D5CDD505-2E9C-101B-9397-08002B2CF9AE}" pid="14" name="FSC#SKEDITIONSLOVLEX@103.510:nazovpredpis">
    <vt:lpwstr> Správa o priebehu a výsledkoch štvrtého kola monitorovania úrovne implementácie Rámcového dohovoru na ochranu národnostných menšín v Slovenskej republike</vt:lpwstr>
  </property>
  <property fmtid="{D5CDD505-2E9C-101B-9397-08002B2CF9AE}" pid="15" name="FSC#SKEDITIONSLOVLEX@103.510:nazovpredpis1">
    <vt:lpwstr/>
  </property>
  <property fmtid="{D5CDD505-2E9C-101B-9397-08002B2CF9AE}" pid="16" name="FSC#SKEDITIONSLOVLEX@103.510:nazovpredpis2">
    <vt:lpwstr/>
  </property>
  <property fmtid="{D5CDD505-2E9C-101B-9397-08002B2CF9AE}" pid="17" name="FSC#SKEDITIONSLOVLEX@103.510:nazovpredpis3">
    <vt:lpwstr/>
  </property>
  <property fmtid="{D5CDD505-2E9C-101B-9397-08002B2CF9AE}" pid="18" name="FSC#SKEDITIONSLOVLEX@103.510:cislopredpis">
    <vt:lpwstr/>
  </property>
  <property fmtid="{D5CDD505-2E9C-101B-9397-08002B2CF9AE}" pid="19" name="FSC#SKEDITIONSLOVLEX@103.510:zodpinstitucia">
    <vt:lpwstr>Ministerstvo zahraničných vecí a európskych záležitostí Slovenskej republiky</vt:lpwstr>
  </property>
  <property fmtid="{D5CDD505-2E9C-101B-9397-08002B2CF9AE}" pid="20" name="FSC#SKEDITIONSLOVLEX@103.510:pripomienkovatelia">
    <vt:lpwstr/>
  </property>
  <property fmtid="{D5CDD505-2E9C-101B-9397-08002B2CF9AE}" pid="21" name="FSC#SKEDITIONSLOVLEX@103.510:autorpredpis">
    <vt:lpwstr/>
  </property>
  <property fmtid="{D5CDD505-2E9C-101B-9397-08002B2CF9AE}" pid="22" name="FSC#SKEDITIONSLOVLEX@103.510:podnetpredpis">
    <vt:lpwstr>iniciatívny materiál</vt:lpwstr>
  </property>
  <property fmtid="{D5CDD505-2E9C-101B-9397-08002B2CF9AE}" pid="23" name="FSC#SKEDITIONSLOVLEX@103.510:plnynazovpredpis">
    <vt:lpwstr> Správa o priebehu a výsledkoch štvrtého kola monitorovania úrovne implementácie Rámcového dohovoru na ochranu národnostných menšín v Slovenskej republike</vt:lpwstr>
  </property>
  <property fmtid="{D5CDD505-2E9C-101B-9397-08002B2CF9AE}" pid="24" name="FSC#SKEDITIONSLOVLEX@103.510:plnynazovpredpis1">
    <vt:lpwstr/>
  </property>
  <property fmtid="{D5CDD505-2E9C-101B-9397-08002B2CF9AE}" pid="25" name="FSC#SKEDITIONSLOVLEX@103.510:plnynazovpredpis2">
    <vt:lpwstr/>
  </property>
  <property fmtid="{D5CDD505-2E9C-101B-9397-08002B2CF9AE}" pid="26" name="FSC#SKEDITIONSLOVLEX@103.510:plnynazovpredpis3">
    <vt:lpwstr/>
  </property>
  <property fmtid="{D5CDD505-2E9C-101B-9397-08002B2CF9AE}" pid="27" name="FSC#SKEDITIONSLOVLEX@103.510:rezortcislopredpis">
    <vt:lpwstr>631.336/2016-OĽPR</vt:lpwstr>
  </property>
  <property fmtid="{D5CDD505-2E9C-101B-9397-08002B2CF9AE}" pid="28" name="FSC#SKEDITIONSLOVLEX@103.510:citaciapredpis">
    <vt:lpwstr/>
  </property>
  <property fmtid="{D5CDD505-2E9C-101B-9397-08002B2CF9AE}" pid="29" name="FSC#SKEDITIONSLOVLEX@103.510:spiscislouv">
    <vt:lpwstr/>
  </property>
  <property fmtid="{D5CDD505-2E9C-101B-9397-08002B2CF9AE}" pid="30" name="FSC#SKEDITIONSLOVLEX@103.510:datumschvalpredpis">
    <vt:lpwstr/>
  </property>
  <property fmtid="{D5CDD505-2E9C-101B-9397-08002B2CF9AE}" pid="31" name="FSC#SKEDITIONSLOVLEX@103.510:platneod">
    <vt:lpwstr/>
  </property>
  <property fmtid="{D5CDD505-2E9C-101B-9397-08002B2CF9AE}" pid="32" name="FSC#SKEDITIONSLOVLEX@103.510:platnedo">
    <vt:lpwstr/>
  </property>
  <property fmtid="{D5CDD505-2E9C-101B-9397-08002B2CF9AE}" pid="33" name="FSC#SKEDITIONSLOVLEX@103.510:ucinnostod">
    <vt:lpwstr/>
  </property>
  <property fmtid="{D5CDD505-2E9C-101B-9397-08002B2CF9AE}" pid="34" name="FSC#SKEDITIONSLOVLEX@103.510:ucinnostdo">
    <vt:lpwstr/>
  </property>
  <property fmtid="{D5CDD505-2E9C-101B-9397-08002B2CF9AE}" pid="35" name="FSC#SKEDITIONSLOVLEX@103.510:datumplatnosti">
    <vt:lpwstr/>
  </property>
  <property fmtid="{D5CDD505-2E9C-101B-9397-08002B2CF9AE}" pid="36" name="FSC#SKEDITIONSLOVLEX@103.510:cislolp">
    <vt:lpwstr>LP/2016/777</vt:lpwstr>
  </property>
  <property fmtid="{D5CDD505-2E9C-101B-9397-08002B2CF9AE}" pid="37" name="FSC#SKEDITIONSLOVLEX@103.510:typsprievdok">
    <vt:lpwstr>Vlastný materiál - neštruktúrovaný</vt:lpwstr>
  </property>
  <property fmtid="{D5CDD505-2E9C-101B-9397-08002B2CF9AE}" pid="38" name="FSC#SKEDITIONSLOVLEX@103.510:cislopartlac">
    <vt:lpwstr/>
  </property>
  <property fmtid="{D5CDD505-2E9C-101B-9397-08002B2CF9AE}" pid="39" name="FSC#SKEDITIONSLOVLEX@103.510:AttrStrListDocPropUcelPredmetZmluvy">
    <vt:lpwstr/>
  </property>
  <property fmtid="{D5CDD505-2E9C-101B-9397-08002B2CF9AE}" pid="40" name="FSC#SKEDITIONSLOVLEX@103.510:AttrStrListDocPropUpravaPravFOPRO">
    <vt:lpwstr/>
  </property>
  <property fmtid="{D5CDD505-2E9C-101B-9397-08002B2CF9AE}" pid="41" name="FSC#SKEDITIONSLOVLEX@103.510:AttrStrListDocPropUpravaPredmetuZmluvy">
    <vt:lpwstr/>
  </property>
  <property fmtid="{D5CDD505-2E9C-101B-9397-08002B2CF9AE}" pid="42" name="FSC#SKEDITIONSLOVLEX@103.510:AttrStrListDocPropKategoriaZmluvy74">
    <vt:lpwstr/>
  </property>
  <property fmtid="{D5CDD505-2E9C-101B-9397-08002B2CF9AE}" pid="43" name="FSC#SKEDITIONSLOVLEX@103.510:AttrStrListDocPropKategoriaZmluvy75">
    <vt:lpwstr/>
  </property>
  <property fmtid="{D5CDD505-2E9C-101B-9397-08002B2CF9AE}" pid="44" name="FSC#SKEDITIONSLOVLEX@103.510:AttrStrListDocPropDopadyPrijatiaZmluvy">
    <vt:lpwstr/>
  </property>
  <property fmtid="{D5CDD505-2E9C-101B-9397-08002B2CF9AE}" pid="45" name="FSC#SKEDITIONSLOVLEX@103.510:AttrStrListDocPropProblematikaPPa">
    <vt:lpwstr/>
  </property>
  <property fmtid="{D5CDD505-2E9C-101B-9397-08002B2CF9AE}" pid="46" name="FSC#SKEDITIONSLOVLEX@103.510:AttrStrListDocPropPrimarnePravoEU">
    <vt:lpwstr/>
  </property>
  <property fmtid="{D5CDD505-2E9C-101B-9397-08002B2CF9AE}" pid="47" name="FSC#SKEDITIONSLOVLEX@103.510:AttrStrListDocPropSekundarneLegPravoPO">
    <vt:lpwstr/>
  </property>
  <property fmtid="{D5CDD505-2E9C-101B-9397-08002B2CF9AE}" pid="48" name="FSC#SKEDITIONSLOVLEX@103.510:AttrStrListDocPropSekundarneNelegPravoPO">
    <vt:lpwstr/>
  </property>
  <property fmtid="{D5CDD505-2E9C-101B-9397-08002B2CF9AE}" pid="49" name="FSC#SKEDITIONSLOVLEX@103.510:AttrStrListDocPropSekundarneLegPravoDO">
    <vt:lpwstr/>
  </property>
  <property fmtid="{D5CDD505-2E9C-101B-9397-08002B2CF9AE}" pid="50" name="FSC#SKEDITIONSLOVLEX@103.510:AttrStrListDocPropProblematikaPPb">
    <vt:lpwstr/>
  </property>
  <property fmtid="{D5CDD505-2E9C-101B-9397-08002B2CF9AE}" pid="51" name="FSC#SKEDITIONSLOVLEX@103.510:AttrStrListDocPropNazovPredpisuEU">
    <vt:lpwstr/>
  </property>
  <property fmtid="{D5CDD505-2E9C-101B-9397-08002B2CF9AE}" pid="52" name="FSC#SKEDITIONSLOVLEX@103.510:AttrStrListDocPropLehotaPrebratieSmernice">
    <vt:lpwstr/>
  </property>
  <property fmtid="{D5CDD505-2E9C-101B-9397-08002B2CF9AE}" pid="53" name="FSC#SKEDITIONSLOVLEX@103.510:AttrStrListDocPropLehotaNaPredlozenie">
    <vt:lpwstr/>
  </property>
  <property fmtid="{D5CDD505-2E9C-101B-9397-08002B2CF9AE}" pid="54" name="FSC#SKEDITIONSLOVLEX@103.510:AttrStrListDocPropInfoZaciatokKonania">
    <vt:lpwstr/>
  </property>
  <property fmtid="{D5CDD505-2E9C-101B-9397-08002B2CF9AE}" pid="55" name="FSC#SKEDITIONSLOVLEX@103.510:AttrStrListDocPropInfoUzPreberanePP">
    <vt:lpwstr/>
  </property>
  <property fmtid="{D5CDD505-2E9C-101B-9397-08002B2CF9AE}" pid="56" name="FSC#SKEDITIONSLOVLEX@103.510:AttrStrListDocPropStupenZlucitelnostiPP">
    <vt:lpwstr/>
  </property>
  <property fmtid="{D5CDD505-2E9C-101B-9397-08002B2CF9AE}" pid="57" name="FSC#SKEDITIONSLOVLEX@103.510:AttrStrListDocPropGestorSpolupRezorty">
    <vt:lpwstr/>
  </property>
  <property fmtid="{D5CDD505-2E9C-101B-9397-08002B2CF9AE}" pid="58" name="FSC#SKEDITIONSLOVLEX@103.510:AttrDateDocPropZaciatokPKK">
    <vt:lpwstr/>
  </property>
  <property fmtid="{D5CDD505-2E9C-101B-9397-08002B2CF9AE}" pid="59" name="FSC#SKEDITIONSLOVLEX@103.510:AttrDateDocPropUkonceniePKK">
    <vt:lpwstr/>
  </property>
  <property fmtid="{D5CDD505-2E9C-101B-9397-08002B2CF9AE}" pid="60" name="FSC#SKEDITIONSLOVLEX@103.510:AttrStrDocPropVplyvRozpocetVS">
    <vt:lpwstr>Žiadne</vt:lpwstr>
  </property>
  <property fmtid="{D5CDD505-2E9C-101B-9397-08002B2CF9AE}" pid="61" name="FSC#SKEDITIONSLOVLEX@103.510:AttrStrDocPropVplyvPodnikatelskeProstr">
    <vt:lpwstr>Žiadne</vt:lpwstr>
  </property>
  <property fmtid="{D5CDD505-2E9C-101B-9397-08002B2CF9AE}" pid="62" name="FSC#SKEDITIONSLOVLEX@103.510:AttrStrDocPropVplyvSocialny">
    <vt:lpwstr>Žiadne</vt:lpwstr>
  </property>
  <property fmtid="{D5CDD505-2E9C-101B-9397-08002B2CF9AE}" pid="63" name="FSC#SKEDITIONSLOVLEX@103.510:AttrStrDocPropVplyvNaZivotProstr">
    <vt:lpwstr>Žiadne</vt:lpwstr>
  </property>
  <property fmtid="{D5CDD505-2E9C-101B-9397-08002B2CF9AE}" pid="64" name="FSC#SKEDITIONSLOVLEX@103.510:AttrStrDocPropVplyvNaInformatizaciu">
    <vt:lpwstr>Žiadne</vt:lpwstr>
  </property>
  <property fmtid="{D5CDD505-2E9C-101B-9397-08002B2CF9AE}" pid="65" name="FSC#SKEDITIONSLOVLEX@103.510:AttrStrListDocPropPoznamkaVplyv">
    <vt:lpwstr>/</vt:lpwstr>
  </property>
  <property fmtid="{D5CDD505-2E9C-101B-9397-08002B2CF9AE}" pid="66" name="FSC#SKEDITIONSLOVLEX@103.510:AttrStrListDocPropAltRiesenia">
    <vt:lpwstr>/</vt:lpwstr>
  </property>
  <property fmtid="{D5CDD505-2E9C-101B-9397-08002B2CF9AE}" pid="67" name="FSC#SKEDITIONSLOVLEX@103.510:AttrStrListDocPropStanoviskoGest">
    <vt:lpwstr>/</vt:lpwstr>
  </property>
  <property fmtid="{D5CDD505-2E9C-101B-9397-08002B2CF9AE}" pid="68" name="FSC#SKEDITIONSLOVLEX@103.510:AttrStrListDocPropTextKomunike">
    <vt:lpwstr>Vláda Slovenskej republiky na svojom rokovaní dňa ....................... prerokovala a schválila materiál Správa o priebehu a výsledkoch štvrtého kola monitorovania úrovne implementácie Rámcového dohovoru na ochranu národnostných menšín v Slovenskej republike.</vt:lpwstr>
  </property>
  <property fmtid="{D5CDD505-2E9C-101B-9397-08002B2CF9AE}" pid="69" name="FSC#SKEDITIONSLOVLEX@103.510:AttrStrListDocPropUznesenieCastA">
    <vt:lpwstr/>
  </property>
  <property fmtid="{D5CDD505-2E9C-101B-9397-08002B2CF9AE}" pid="70" name="FSC#SKEDITIONSLOVLEX@103.510:AttrStrListDocPropUznesenieZodpovednyA1">
    <vt:lpwstr/>
  </property>
  <property fmtid="{D5CDD505-2E9C-101B-9397-08002B2CF9AE}" pid="71" name="FSC#SKEDITIONSLOVLEX@103.510:AttrStrListDocPropUznesenieTextA1">
    <vt:lpwstr/>
  </property>
  <property fmtid="{D5CDD505-2E9C-101B-9397-08002B2CF9AE}" pid="72" name="FSC#SKEDITIONSLOVLEX@103.510:AttrStrListDocPropUznesenieTerminA1">
    <vt:lpwstr/>
  </property>
  <property fmtid="{D5CDD505-2E9C-101B-9397-08002B2CF9AE}" pid="73" name="FSC#SKEDITIONSLOVLEX@103.510:AttrStrListDocPropUznesenieBODA1">
    <vt:lpwstr/>
  </property>
  <property fmtid="{D5CDD505-2E9C-101B-9397-08002B2CF9AE}" pid="74" name="FSC#SKEDITIONSLOVLEX@103.510:AttrStrListDocPropUznesenieZodpovednyA2">
    <vt:lpwstr/>
  </property>
  <property fmtid="{D5CDD505-2E9C-101B-9397-08002B2CF9AE}" pid="75" name="FSC#SKEDITIONSLOVLEX@103.510:AttrStrListDocPropUznesenieTextA2">
    <vt:lpwstr/>
  </property>
  <property fmtid="{D5CDD505-2E9C-101B-9397-08002B2CF9AE}" pid="76" name="FSC#SKEDITIONSLOVLEX@103.510:AttrStrListDocPropUznesenieTerminA2">
    <vt:lpwstr/>
  </property>
  <property fmtid="{D5CDD505-2E9C-101B-9397-08002B2CF9AE}" pid="77" name="FSC#SKEDITIONSLOVLEX@103.510:AttrStrListDocPropUznesenieBODA3">
    <vt:lpwstr/>
  </property>
  <property fmtid="{D5CDD505-2E9C-101B-9397-08002B2CF9AE}" pid="78" name="FSC#SKEDITIONSLOVLEX@103.510:AttrStrListDocPropUznesenieZodpovednyA3">
    <vt:lpwstr/>
  </property>
  <property fmtid="{D5CDD505-2E9C-101B-9397-08002B2CF9AE}" pid="79" name="FSC#SKEDITIONSLOVLEX@103.510:AttrStrListDocPropUznesenieTextA3">
    <vt:lpwstr/>
  </property>
  <property fmtid="{D5CDD505-2E9C-101B-9397-08002B2CF9AE}" pid="80" name="FSC#SKEDITIONSLOVLEX@103.510:AttrStrListDocPropUznesenieTerminA3">
    <vt:lpwstr/>
  </property>
  <property fmtid="{D5CDD505-2E9C-101B-9397-08002B2CF9AE}" pid="81" name="FSC#SKEDITIONSLOVLEX@103.510:AttrStrListDocPropUznesenieBODA4">
    <vt:lpwstr/>
  </property>
  <property fmtid="{D5CDD505-2E9C-101B-9397-08002B2CF9AE}" pid="82" name="FSC#SKEDITIONSLOVLEX@103.510:AttrStrListDocPropUznesenieZodpovednyA4">
    <vt:lpwstr/>
  </property>
  <property fmtid="{D5CDD505-2E9C-101B-9397-08002B2CF9AE}" pid="83" name="FSC#SKEDITIONSLOVLEX@103.510:AttrStrListDocPropUznesenieTextA4">
    <vt:lpwstr/>
  </property>
  <property fmtid="{D5CDD505-2E9C-101B-9397-08002B2CF9AE}" pid="84" name="FSC#SKEDITIONSLOVLEX@103.510:AttrStrListDocPropUznesenieTerminA4">
    <vt:lpwstr/>
  </property>
  <property fmtid="{D5CDD505-2E9C-101B-9397-08002B2CF9AE}" pid="85" name="FSC#SKEDITIONSLOVLEX@103.510:AttrStrListDocPropUznesenieCastB">
    <vt:lpwstr/>
  </property>
  <property fmtid="{D5CDD505-2E9C-101B-9397-08002B2CF9AE}" pid="86" name="FSC#SKEDITIONSLOVLEX@103.510:AttrStrListDocPropUznesenieBODB1">
    <vt:lpwstr/>
  </property>
  <property fmtid="{D5CDD505-2E9C-101B-9397-08002B2CF9AE}" pid="87" name="FSC#SKEDITIONSLOVLEX@103.510:AttrStrListDocPropUznesenieZodpovednyB1">
    <vt:lpwstr/>
  </property>
  <property fmtid="{D5CDD505-2E9C-101B-9397-08002B2CF9AE}" pid="88" name="FSC#SKEDITIONSLOVLEX@103.510:AttrStrListDocPropUznesenieTextB1">
    <vt:lpwstr/>
  </property>
  <property fmtid="{D5CDD505-2E9C-101B-9397-08002B2CF9AE}" pid="89" name="FSC#SKEDITIONSLOVLEX@103.510:AttrStrListDocPropUznesenieTerminB1">
    <vt:lpwstr/>
  </property>
  <property fmtid="{D5CDD505-2E9C-101B-9397-08002B2CF9AE}" pid="90" name="FSC#SKEDITIONSLOVLEX@103.510:AttrStrListDocPropUznesenieBODB2">
    <vt:lpwstr/>
  </property>
  <property fmtid="{D5CDD505-2E9C-101B-9397-08002B2CF9AE}" pid="91" name="FSC#SKEDITIONSLOVLEX@103.510:AttrStrListDocPropUznesenieZodpovednyB2">
    <vt:lpwstr/>
  </property>
  <property fmtid="{D5CDD505-2E9C-101B-9397-08002B2CF9AE}" pid="92" name="FSC#SKEDITIONSLOVLEX@103.510:AttrStrListDocPropUznesenieTextB2">
    <vt:lpwstr/>
  </property>
  <property fmtid="{D5CDD505-2E9C-101B-9397-08002B2CF9AE}" pid="93" name="FSC#SKEDITIONSLOVLEX@103.510:AttrStrListDocPropUznesenieTerminB2">
    <vt:lpwstr/>
  </property>
  <property fmtid="{D5CDD505-2E9C-101B-9397-08002B2CF9AE}" pid="94" name="FSC#SKEDITIONSLOVLEX@103.510:AttrStrListDocPropUznesenieBODB3">
    <vt:lpwstr/>
  </property>
  <property fmtid="{D5CDD505-2E9C-101B-9397-08002B2CF9AE}" pid="95" name="FSC#SKEDITIONSLOVLEX@103.510:AttrStrListDocPropUznesenieZodpovednyB3">
    <vt:lpwstr/>
  </property>
  <property fmtid="{D5CDD505-2E9C-101B-9397-08002B2CF9AE}" pid="96" name="FSC#SKEDITIONSLOVLEX@103.510:AttrStrListDocPropUznesenieTextB3">
    <vt:lpwstr/>
  </property>
  <property fmtid="{D5CDD505-2E9C-101B-9397-08002B2CF9AE}" pid="97" name="FSC#SKEDITIONSLOVLEX@103.510:AttrStrListDocPropUznesenieTerminB3">
    <vt:lpwstr/>
  </property>
  <property fmtid="{D5CDD505-2E9C-101B-9397-08002B2CF9AE}" pid="98" name="FSC#SKEDITIONSLOVLEX@103.510:AttrStrListDocPropUznesenieBODB4">
    <vt:lpwstr/>
  </property>
  <property fmtid="{D5CDD505-2E9C-101B-9397-08002B2CF9AE}" pid="99" name="FSC#SKEDITIONSLOVLEX@103.510:AttrStrListDocPropUznesenieZodpovednyB4">
    <vt:lpwstr/>
  </property>
  <property fmtid="{D5CDD505-2E9C-101B-9397-08002B2CF9AE}" pid="100" name="FSC#SKEDITIONSLOVLEX@103.510:AttrStrListDocPropUznesenieTextB4">
    <vt:lpwstr/>
  </property>
  <property fmtid="{D5CDD505-2E9C-101B-9397-08002B2CF9AE}" pid="101" name="FSC#SKEDITIONSLOVLEX@103.510:AttrStrListDocPropUznesenieTerminB4">
    <vt:lpwstr/>
  </property>
  <property fmtid="{D5CDD505-2E9C-101B-9397-08002B2CF9AE}" pid="102" name="FSC#SKEDITIONSLOVLEX@103.510:AttrStrListDocPropUznesenieCastC">
    <vt:lpwstr/>
  </property>
  <property fmtid="{D5CDD505-2E9C-101B-9397-08002B2CF9AE}" pid="103" name="FSC#SKEDITIONSLOVLEX@103.510:AttrStrListDocPropUznesenieBODC1">
    <vt:lpwstr/>
  </property>
  <property fmtid="{D5CDD505-2E9C-101B-9397-08002B2CF9AE}" pid="104" name="FSC#SKEDITIONSLOVLEX@103.510:AttrStrListDocPropUznesenieZodpovednyC1">
    <vt:lpwstr/>
  </property>
  <property fmtid="{D5CDD505-2E9C-101B-9397-08002B2CF9AE}" pid="105" name="FSC#SKEDITIONSLOVLEX@103.510:AttrStrListDocPropUznesenieTextC1">
    <vt:lpwstr/>
  </property>
  <property fmtid="{D5CDD505-2E9C-101B-9397-08002B2CF9AE}" pid="106" name="FSC#SKEDITIONSLOVLEX@103.510:AttrStrListDocPropUznesenieTerminC1">
    <vt:lpwstr/>
  </property>
  <property fmtid="{D5CDD505-2E9C-101B-9397-08002B2CF9AE}" pid="107" name="FSC#SKEDITIONSLOVLEX@103.510:AttrStrListDocPropUznesenieBODC2">
    <vt:lpwstr/>
  </property>
  <property fmtid="{D5CDD505-2E9C-101B-9397-08002B2CF9AE}" pid="108" name="FSC#SKEDITIONSLOVLEX@103.510:AttrStrListDocPropUznesenieZodpovednyC2">
    <vt:lpwstr/>
  </property>
  <property fmtid="{D5CDD505-2E9C-101B-9397-08002B2CF9AE}" pid="109" name="FSC#SKEDITIONSLOVLEX@103.510:AttrStrListDocPropUznesenieTextC2">
    <vt:lpwstr/>
  </property>
  <property fmtid="{D5CDD505-2E9C-101B-9397-08002B2CF9AE}" pid="110" name="FSC#SKEDITIONSLOVLEX@103.510:AttrStrListDocPropUznesenieTerminC2">
    <vt:lpwstr/>
  </property>
  <property fmtid="{D5CDD505-2E9C-101B-9397-08002B2CF9AE}" pid="111" name="FSC#SKEDITIONSLOVLEX@103.510:AttrStrListDocPropUznesenieBODC3">
    <vt:lpwstr/>
  </property>
  <property fmtid="{D5CDD505-2E9C-101B-9397-08002B2CF9AE}" pid="112" name="FSC#SKEDITIONSLOVLEX@103.510:AttrStrListDocPropUznesenieZodpovednyC3">
    <vt:lpwstr/>
  </property>
  <property fmtid="{D5CDD505-2E9C-101B-9397-08002B2CF9AE}" pid="113" name="FSC#SKEDITIONSLOVLEX@103.510:AttrStrListDocPropUznesenieTextC3">
    <vt:lpwstr/>
  </property>
  <property fmtid="{D5CDD505-2E9C-101B-9397-08002B2CF9AE}" pid="114" name="FSC#SKEDITIONSLOVLEX@103.510:AttrStrListDocPropUznesenieTerminC3">
    <vt:lpwstr/>
  </property>
  <property fmtid="{D5CDD505-2E9C-101B-9397-08002B2CF9AE}" pid="115" name="FSC#SKEDITIONSLOVLEX@103.510:AttrStrListDocPropUznesenieBODC4">
    <vt:lpwstr/>
  </property>
  <property fmtid="{D5CDD505-2E9C-101B-9397-08002B2CF9AE}" pid="116" name="FSC#SKEDITIONSLOVLEX@103.510:AttrStrListDocPropUznesenieZodpovednyC4">
    <vt:lpwstr/>
  </property>
  <property fmtid="{D5CDD505-2E9C-101B-9397-08002B2CF9AE}" pid="117" name="FSC#SKEDITIONSLOVLEX@103.510:AttrStrListDocPropUznesenieTextC4">
    <vt:lpwstr/>
  </property>
  <property fmtid="{D5CDD505-2E9C-101B-9397-08002B2CF9AE}" pid="118" name="FSC#SKEDITIONSLOVLEX@103.510:AttrStrListDocPropUznesenieTerminC4">
    <vt:lpwstr/>
  </property>
  <property fmtid="{D5CDD505-2E9C-101B-9397-08002B2CF9AE}" pid="119" name="FSC#SKEDITIONSLOVLEX@103.510:AttrStrListDocPropUznesenieCastD">
    <vt:lpwstr/>
  </property>
  <property fmtid="{D5CDD505-2E9C-101B-9397-08002B2CF9AE}" pid="120" name="FSC#SKEDITIONSLOVLEX@103.510:AttrStrListDocPropUznesenieBODD1">
    <vt:lpwstr/>
  </property>
  <property fmtid="{D5CDD505-2E9C-101B-9397-08002B2CF9AE}" pid="121" name="FSC#SKEDITIONSLOVLEX@103.510:AttrStrListDocPropUznesenieZodpovednyD1">
    <vt:lpwstr/>
  </property>
  <property fmtid="{D5CDD505-2E9C-101B-9397-08002B2CF9AE}" pid="122" name="FSC#SKEDITIONSLOVLEX@103.510:AttrStrListDocPropUznesenieTextD1">
    <vt:lpwstr/>
  </property>
  <property fmtid="{D5CDD505-2E9C-101B-9397-08002B2CF9AE}" pid="123" name="FSC#SKEDITIONSLOVLEX@103.510:AttrStrListDocPropUznesenieTerminD1">
    <vt:lpwstr/>
  </property>
  <property fmtid="{D5CDD505-2E9C-101B-9397-08002B2CF9AE}" pid="124" name="FSC#SKEDITIONSLOVLEX@103.510:AttrStrListDocPropUznesenieBODD2">
    <vt:lpwstr/>
  </property>
  <property fmtid="{D5CDD505-2E9C-101B-9397-08002B2CF9AE}" pid="125" name="FSC#SKEDITIONSLOVLEX@103.510:AttrStrListDocPropUznesenieZodpovednyD2">
    <vt:lpwstr/>
  </property>
  <property fmtid="{D5CDD505-2E9C-101B-9397-08002B2CF9AE}" pid="126" name="FSC#SKEDITIONSLOVLEX@103.510:AttrStrListDocPropUznesenieTextD2">
    <vt:lpwstr/>
  </property>
  <property fmtid="{D5CDD505-2E9C-101B-9397-08002B2CF9AE}" pid="127" name="FSC#SKEDITIONSLOVLEX@103.510:AttrStrListDocPropUznesenieTerminD2">
    <vt:lpwstr/>
  </property>
  <property fmtid="{D5CDD505-2E9C-101B-9397-08002B2CF9AE}" pid="128" name="FSC#SKEDITIONSLOVLEX@103.510:AttrStrListDocPropUznesenieBODD3">
    <vt:lpwstr/>
  </property>
  <property fmtid="{D5CDD505-2E9C-101B-9397-08002B2CF9AE}" pid="129" name="FSC#SKEDITIONSLOVLEX@103.510:AttrStrListDocPropUznesenieZodpovednyD3">
    <vt:lpwstr/>
  </property>
  <property fmtid="{D5CDD505-2E9C-101B-9397-08002B2CF9AE}" pid="130" name="FSC#SKEDITIONSLOVLEX@103.510:AttrStrListDocPropUznesenieTextD3">
    <vt:lpwstr/>
  </property>
  <property fmtid="{D5CDD505-2E9C-101B-9397-08002B2CF9AE}" pid="131" name="FSC#SKEDITIONSLOVLEX@103.510:AttrStrListDocPropUznesenieTerminD3">
    <vt:lpwstr/>
  </property>
  <property fmtid="{D5CDD505-2E9C-101B-9397-08002B2CF9AE}" pid="132" name="FSC#SKEDITIONSLOVLEX@103.510:AttrStrListDocPropUznesenieBODD4">
    <vt:lpwstr/>
  </property>
  <property fmtid="{D5CDD505-2E9C-101B-9397-08002B2CF9AE}" pid="133" name="FSC#SKEDITIONSLOVLEX@103.510:AttrStrListDocPropUznesenieZodpovednyD4">
    <vt:lpwstr/>
  </property>
  <property fmtid="{D5CDD505-2E9C-101B-9397-08002B2CF9AE}" pid="134" name="FSC#SKEDITIONSLOVLEX@103.510:AttrStrListDocPropUznesenieTextD4">
    <vt:lpwstr/>
  </property>
  <property fmtid="{D5CDD505-2E9C-101B-9397-08002B2CF9AE}" pid="135" name="FSC#SKEDITIONSLOVLEX@103.510:AttrStrListDocPropUznesenieTerminD4">
    <vt:lpwstr/>
  </property>
  <property fmtid="{D5CDD505-2E9C-101B-9397-08002B2CF9AE}" pid="136" name="FSC#SKEDITIONSLOVLEX@103.510:AttrStrListDocPropUznesenieVykonaju">
    <vt:lpwstr>podpredseda vlády a minister vnútra_x000d_
podpredsedníčka vlády a ministerka spravodlivosti_x000d_
minister školstva, vedy, výskumu a športu_x000d_
minister kultúry_x000d_
minister hospodárstva_x000d_
minister životného prostredia_x000d_
minister zdravotníctva_x000d_
minister dopravy, výstavby a regionálneho rozvoja_x000d_
ministerka pôdohospodárstva a rozvoja vidieka_x000d_
minister práce, sociálnych vecí a rodiny_x000d_
vedúci Úradu vlády SR_x000d_
splnomocnenec vlády SR pre národnostné menšiny_x000d_
splnomocnenec vlády SR pre rómske komunity_x000d_
splnomocnenec vlády SR pre rozvoj občianskej spoločnosti</vt:lpwstr>
  </property>
  <property fmtid="{D5CDD505-2E9C-101B-9397-08002B2CF9AE}" pid="137" name="FSC#SKEDITIONSLOVLEX@103.510:AttrStrListDocPropUznesenieNaVedomie">
    <vt:lpwstr>minister financií_x000d_
predseda Výboru Národnej rady SR pre kultúru a médiá_x000d_
predseda Výboru Národnej rady SR pre ľudské práva a národnostné menšiny_x000d_
predseda Výboru Národnej rady SR pre verejnú správu a regionálny rozvoj_x000d_
predseda Výboru Národnej rady SR pre vzdelávanie, vedu, mládež a šport_x000d_
vedúci Kancelárie prezidenta SR_x000d_
predseda Združenia miest a obcí Slovenska_x000d_
prezident Únie miest Slovenska_x000d_
generálny riaditeľ Rozhlasu a televízie Slovenska</vt:lpwstr>
  </property>
  <property fmtid="{D5CDD505-2E9C-101B-9397-08002B2CF9AE}" pid="138" name="FSC#SKEDITIONSLOVLEX@103.510:funkciaPred">
    <vt:lpwstr/>
  </property>
  <property fmtid="{D5CDD505-2E9C-101B-9397-08002B2CF9AE}" pid="139" name="FSC#SKEDITIONSLOVLEX@103.510:funkciaPredAkuzativ">
    <vt:lpwstr/>
  </property>
  <property fmtid="{D5CDD505-2E9C-101B-9397-08002B2CF9AE}" pid="140" name="FSC#SKEDITIONSLOVLEX@103.510:funkciaPredDativ">
    <vt:lpwstr/>
  </property>
  <property fmtid="{D5CDD505-2E9C-101B-9397-08002B2CF9AE}" pid="141" name="FSC#SKEDITIONSLOVLEX@103.510:funkciaZodpPred">
    <vt:lpwstr>minister zahraničných vecí a európskych záležitostí Slovenskej republiky</vt:lpwstr>
  </property>
  <property fmtid="{D5CDD505-2E9C-101B-9397-08002B2CF9AE}" pid="142" name="FSC#SKEDITIONSLOVLEX@103.510:funkciaZodpPredAkuzativ">
    <vt:lpwstr>ministrovi zahraničných vecí a európskych záležitostí Slovenskej republiky</vt:lpwstr>
  </property>
  <property fmtid="{D5CDD505-2E9C-101B-9397-08002B2CF9AE}" pid="143" name="FSC#SKEDITIONSLOVLEX@103.510:funkciaZodpPredDativ">
    <vt:lpwstr>ministra zahraničných vecí a európskych záležitostí Slovenskej republiky</vt:lpwstr>
  </property>
  <property fmtid="{D5CDD505-2E9C-101B-9397-08002B2CF9AE}" pid="144" name="FSC#SKEDITIONSLOVLEX@103.510:funkciaDalsiPred">
    <vt:lpwstr/>
  </property>
  <property fmtid="{D5CDD505-2E9C-101B-9397-08002B2CF9AE}" pid="145" name="FSC#SKEDITIONSLOVLEX@103.510:funkciaDalsiPredAkuzativ">
    <vt:lpwstr/>
  </property>
  <property fmtid="{D5CDD505-2E9C-101B-9397-08002B2CF9AE}" pid="146" name="FSC#SKEDITIONSLOVLEX@103.510:funkciaDalsiPredDativ">
    <vt:lpwstr/>
  </property>
  <property fmtid="{D5CDD505-2E9C-101B-9397-08002B2CF9AE}" pid="147" name="FSC#SKEDITIONSLOVLEX@103.510:predkladateliaObalSD">
    <vt:lpwstr>Miroslav Lajčák_x000d_
minister zahraničných vecí a európskych záležitostí Slovenskej republiky</vt:lpwstr>
  </property>
  <property fmtid="{D5CDD505-2E9C-101B-9397-08002B2CF9AE}" pid="148" name="FSC#SKEDITIONSLOVLEX@103.510:AttrStrListDocPropTextVseobPrilohy">
    <vt:lpwstr/>
  </property>
  <property fmtid="{D5CDD505-2E9C-101B-9397-08002B2CF9AE}" pid="149" name="FSC#SKEDITIONSLOVLEX@103.510:AttrStrListDocPropTextPredklSpravy">
    <vt:lpwstr>&lt;p style="text-align: justify;"&gt;Slovenská republika je od 1. februára 1998 zmluvnou stranou Rámcového dohovoru Rady Európy na ochranu národnostných menšín (ďalej len RDNM alebo rámcový dohovor). Dohovor zakladá monitorovací mechanizmus plnenia záväzkov vo vzťahu k&amp;nbsp;jeho zmluvným stranám. Štáty, zmluvné strany dohovoru, majú záväzok predkladať v pravidelných päťročných intervaloch správu o legislatívnych a iných opatreniach prijatých na splnenie záväzkov stanovených v RDNM. Na ich základe a na základe výsledkov návštevy hodnoteného štátu vypracuje poradný výbor k&amp;nbsp;RDNM svoj posudok. Posudok a&amp;nbsp;komentár zmluvnej strany k&amp;nbsp;posudku je podkladom pre rezolúciu, ktorú vo vzťahu k&amp;nbsp;hodnotenému štátu prijíma Výbor ministrov Rady Európy. Rezolúcia identifikuje oblasti, ktorým by mal hodnotený štát venovať pozornosť a&amp;nbsp;pracovať na ich zlepšovaní.&lt;/p&gt;&lt;p style="text-align: justify;"&gt;Rezolúcia Výboru ministrov Rady Európy vo vzťahu k&amp;nbsp;implementácii RDNM v&amp;nbsp;SR&lt;br /&gt;č. CM/ResCMN(2016)6 bola prijatá dňa 13. apríla 2016, čím sa štvrté monitorovacie kolo ukončilo. Rezolúcia vychádza z&amp;nbsp;posudku poradného výboru RDNM o&amp;nbsp;SR č. ACF/OP/IV(2014)004 z&amp;nbsp;3. decembra 2014 a&amp;nbsp;stanoviska SR k&amp;nbsp;posudku a&amp;nbsp;stanoviska SR k&amp;nbsp;posudku schváleného záverom vedenia Ministerstva zahraničných vecí a&amp;nbsp;európskych záležitostí SR č. 173 z&amp;nbsp;28. mája 2015. Posudok poradného výboru obsahuje odporúčania zostavené na základe informácií zo 4. periodickej správy o&amp;nbsp;implementácii RDNM v&amp;nbsp;SR (schválenej uznesením vlády SR č. 718 z&amp;nbsp;18. decembra 2013), ako aj z&amp;nbsp;návštevy delegácie poradného výboru na Slovensku, ktorá sa uskutočnila v&amp;nbsp;dňoch 22. – 23. septembra 2014.&lt;/p&gt;&lt;p style="text-align: justify;"&gt;Hlavným účelom predkladaného materiálu je informovať o&amp;nbsp;priebehu a&amp;nbsp;výsledkoch štvrtého kola monitorovania úrovne implementácie rámcového dohovoru v&amp;nbsp;SR. Ide o&amp;nbsp;referenčný dokument, ktorého ambíciou nie je analyzovať výsledky monitoringu. Analýza odporúčaní poradného výboru a&amp;nbsp;Výboru ministrov Rady Európy je úlohou zainteresovaných subjektov v&amp;nbsp;rámci ďalšieho kola monitoringu úrovne implementácie RDNM na Slovensku. V&amp;nbsp;uvedenom duchu je koncipovaný i&amp;nbsp;návrh uznesenia vlády SR k&amp;nbsp;predkladanému materiálu.&lt;/p&gt;&lt;p style="text-align: justify;"&gt;Správa o&amp;nbsp;priebehu a&amp;nbsp;výsledkoch štvrtého kola monitoringu úrovne implementácie rámcového dohovoru v&amp;nbsp;SR má štandardnú formu, ktorá bola použitá aj pri vypracovaní predchádzajúcich troch správ týkajúcich sa monitorovania jednotlivých kôl – rovnako ako pri monitorovaní implementácie Charty regionálnych alebo menšinových jazykov v&amp;nbsp;SR. Text posudku poradného výboru o&amp;nbsp;uplatňovaní rámcového dohovoru SR, stanovisko SR k&amp;nbsp;predmetnému posudku a text rezolúcie Výboru ministrov Rady Európy sú nemenné.&lt;/p&gt;&lt;p style="text-align: justify;"&gt;Predkladaný materiál schválilo vedenie Ministerstva zahraničných vecí a&amp;nbsp;európskych záležitostí SR na svojom zasadnutí dňa 4. augusta 2016.&lt;/p&gt;&lt;p style="text-align: justify;"&gt;Materiál bol zaradený do riadneho medzirezortného pripomienkového konania, ktoré prebiehalo v&amp;nbsp;dňoch 4.- 17. augusta 2016. Ministerstvo zahraničných vecí a&amp;nbsp;európskych záležitostí SR obdržalo k&amp;nbsp;materiálu obyčajné pripomienky Ministerstva kultúry SR, Úradu vlády SR a&amp;nbsp;Úradu splnomocnenca vlády SR pre národnostné menšiny, ktoré boli akceptované a&amp;nbsp;zapracované do materiálu.&lt;/p&gt;&lt;p style="text-align: justify;"&gt;&lt;span style="font-family: &amp;quot;Times New Roman&amp;quot;,&amp;quot;serif&amp;quot;; font-size: 12pt; mso-fareast-font-family: Calibri; mso-ansi-language: SK; mso-fareast-language: SK; mso-bidi-language: AR-SA;"&gt;Správa o priebehu a výsledkoch štvrtého kola monitorovania úrovne implementácie Rámcového dohovoru na ochranu národnostných menšín v SR bola schválená na XXI. zasadnutí Výboru pre národnostné menšiny a etnické skupiny uznesením č. 85 z&amp;nbsp;13. septembra 2016 a&amp;nbsp;následne predložená na rokovanie Rady vlády SR pre ľudské práva, národnostné menšiny a rodovú rovnosť, ktorá ju uznesením č. 163 z&amp;nbsp;9. decembra 2016 zobrala na vedomie.&lt;/span&gt;&lt;/p&gt;&lt;p style="text-align: justify;"&gt;Predkladaný materiál nemá vplyv na verejné financie, podnikateľské prostredie, žiadne sociálne vplyvy, ani vplyv na životné prostredie a informatizáciu spoločnosti.&lt;/p&gt;</vt:lpwstr>
  </property>
  <property fmtid="{D5CDD505-2E9C-101B-9397-08002B2CF9AE}" pid="150" name="FSC#COOSYSTEM@1.1:Container">
    <vt:lpwstr>COO.2145.1000.3.1745704</vt:lpwstr>
  </property>
  <property fmtid="{D5CDD505-2E9C-101B-9397-08002B2CF9AE}" pid="151" name="FSC#FSCFOLIO@1.1001:docpropproject">
    <vt:lpwstr/>
  </property>
  <property fmtid="{D5CDD505-2E9C-101B-9397-08002B2CF9AE}" pid="152" name="ContentTypeId">
    <vt:lpwstr>0x0101006C0C8C3C1E3DCC44BECE3792677AD011</vt:lpwstr>
  </property>
  <property fmtid="{D5CDD505-2E9C-101B-9397-08002B2CF9AE}" pid="153" name="_dlc_DocIdItemGuid">
    <vt:lpwstr>d0dc2e2e-3f04-4a07-9dd2-fd4f360c7603</vt:lpwstr>
  </property>
</Properties>
</file>