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439"/>
      </w:tblGrid>
      <w:tr w:rsidR="003501A1" w:rsidRPr="00A179AE" w:rsidTr="00775BBA">
        <w:tc>
          <w:tcPr>
            <w:tcW w:w="9322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01A1" w:rsidRPr="00A179AE" w:rsidRDefault="00452A04" w:rsidP="007B71A4">
            <w:r w:rsidRPr="0075483D">
              <w:rPr>
                <w:lang w:eastAsia="en-US"/>
              </w:rPr>
              <w:t xml:space="preserve">Návrh na poskytnutie investičnej pomoci pre </w:t>
            </w:r>
            <w:r w:rsidR="00FC24CE">
              <w:rPr>
                <w:lang w:eastAsia="en-US"/>
              </w:rPr>
              <w:t xml:space="preserve">spoločnosť </w:t>
            </w:r>
            <w:bookmarkStart w:id="0" w:name="_GoBack"/>
            <w:bookmarkEnd w:id="0"/>
            <w:r>
              <w:rPr>
                <w:lang w:eastAsia="en-US"/>
              </w:rPr>
              <w:t>PCA Slovakia, s.r.o.</w:t>
            </w:r>
            <w:r w:rsidRPr="0075483D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Pr="0075483D">
              <w:rPr>
                <w:lang w:eastAsia="en-US"/>
              </w:rPr>
              <w:t>IČO: 36 </w:t>
            </w:r>
            <w:r>
              <w:rPr>
                <w:lang w:eastAsia="en-US"/>
              </w:rPr>
              <w:t>25</w:t>
            </w:r>
            <w:r w:rsidRPr="0075483D">
              <w:rPr>
                <w:lang w:eastAsia="en-US"/>
              </w:rPr>
              <w:t>6 </w:t>
            </w:r>
            <w:r>
              <w:rPr>
                <w:lang w:eastAsia="en-US"/>
              </w:rPr>
              <w:t>013</w:t>
            </w:r>
            <w:r w:rsidRPr="0075483D">
              <w:rPr>
                <w:lang w:eastAsia="en-US"/>
              </w:rPr>
              <w:t>,</w:t>
            </w:r>
            <w:r w:rsidRPr="0075483D">
              <w:t xml:space="preserve"> na realizáciu investičného zámeru v lokalite </w:t>
            </w:r>
            <w:r>
              <w:t>Trnava</w:t>
            </w:r>
            <w:r w:rsidRPr="0075483D">
              <w:t xml:space="preserve">, okres </w:t>
            </w:r>
            <w:r>
              <w:t>Trnava</w:t>
            </w:r>
            <w:r w:rsidRPr="00A179AE">
              <w:t xml:space="preserve"> 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Pr="00305E7F" w:rsidRDefault="00D60628" w:rsidP="007B71A4">
            <w:pPr>
              <w:rPr>
                <w:sz w:val="22"/>
                <w:szCs w:val="22"/>
              </w:rPr>
            </w:pPr>
            <w:r w:rsidRPr="00305E7F">
              <w:rPr>
                <w:sz w:val="22"/>
                <w:szCs w:val="22"/>
              </w:rPr>
              <w:t>Ministerstvo hospodárstva SR</w:t>
            </w:r>
          </w:p>
          <w:p w:rsidR="003501A1" w:rsidRPr="00A179AE" w:rsidRDefault="003501A1" w:rsidP="007B71A4"/>
        </w:tc>
      </w:tr>
      <w:tr w:rsidR="003501A1" w:rsidRPr="00A179AE" w:rsidTr="00775BBA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727D9F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775BBA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775BBA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DA1AFF" w:rsidP="007B71A4">
            <w:pPr>
              <w:rPr>
                <w:i/>
              </w:rPr>
            </w:pPr>
            <w:r>
              <w:rPr>
                <w:i/>
              </w:rPr>
              <w:t>V</w:t>
            </w:r>
            <w:r w:rsidR="003501A1" w:rsidRPr="00A179AE">
              <w:rPr>
                <w:i/>
              </w:rPr>
              <w:t xml:space="preserve"> prípade transpozície uveďte zoznam transponovaných predpisov:</w:t>
            </w:r>
          </w:p>
          <w:p w:rsidR="003501A1" w:rsidRPr="00A179AE" w:rsidRDefault="003501A1" w:rsidP="007B71A4"/>
          <w:p w:rsidR="003501A1" w:rsidRPr="00A179AE" w:rsidRDefault="003501A1" w:rsidP="007B71A4"/>
        </w:tc>
      </w:tr>
      <w:tr w:rsidR="003501A1" w:rsidRPr="00A179AE" w:rsidTr="00775BBA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8F6FA7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F6FA7">
              <w:rPr>
                <w:rFonts w:ascii="Times New Roman" w:hAnsi="Times New Roman" w:cs="Times New Roman"/>
                <w:b/>
                <w:color w:val="000000" w:themeColor="text1"/>
              </w:rPr>
              <w:t>Termín začiatku a ukončenia PPK</w:t>
            </w:r>
          </w:p>
        </w:tc>
        <w:tc>
          <w:tcPr>
            <w:tcW w:w="3688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8F6FA7" w:rsidRDefault="008F6FA7" w:rsidP="00F41E48">
            <w:pPr>
              <w:rPr>
                <w:color w:val="000000" w:themeColor="text1"/>
              </w:rPr>
            </w:pPr>
            <w:r w:rsidRPr="008F6FA7">
              <w:rPr>
                <w:color w:val="000000" w:themeColor="text1"/>
              </w:rPr>
              <w:t>01.03.20</w:t>
            </w:r>
            <w:r w:rsidR="00F41E48">
              <w:rPr>
                <w:color w:val="000000" w:themeColor="text1"/>
              </w:rPr>
              <w:t>1</w:t>
            </w:r>
            <w:r w:rsidRPr="008F6FA7">
              <w:rPr>
                <w:color w:val="000000" w:themeColor="text1"/>
              </w:rPr>
              <w:t>7 – 07.03.2017</w:t>
            </w:r>
          </w:p>
        </w:tc>
      </w:tr>
      <w:tr w:rsidR="003501A1" w:rsidRPr="00A179AE" w:rsidTr="00775BBA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8F6FA7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F6FA7">
              <w:rPr>
                <w:rFonts w:ascii="Times New Roman" w:hAnsi="Times New Roman" w:cs="Times New Roman"/>
                <w:b/>
                <w:color w:val="000000" w:themeColor="text1"/>
              </w:rPr>
              <w:t>Predpokladaný termín predloženia na MPK</w:t>
            </w:r>
            <w:r w:rsidR="00F62771" w:rsidRPr="008F6FA7">
              <w:rPr>
                <w:rFonts w:ascii="Times New Roman" w:hAnsi="Times New Roman" w:cs="Times New Roman"/>
                <w:b/>
                <w:color w:val="000000" w:themeColor="text1"/>
              </w:rPr>
              <w:t>*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8F6FA7" w:rsidRDefault="006F05E0" w:rsidP="00452A04">
            <w:pPr>
              <w:rPr>
                <w:color w:val="000000" w:themeColor="text1"/>
              </w:rPr>
            </w:pPr>
            <w:r w:rsidRPr="008F6FA7">
              <w:rPr>
                <w:color w:val="000000" w:themeColor="text1"/>
              </w:rPr>
              <w:t>marec</w:t>
            </w:r>
            <w:r w:rsidR="007C4C03" w:rsidRPr="008F6FA7">
              <w:rPr>
                <w:color w:val="000000" w:themeColor="text1"/>
              </w:rPr>
              <w:t xml:space="preserve"> / </w:t>
            </w:r>
            <w:r w:rsidR="00452A04" w:rsidRPr="008F6FA7">
              <w:rPr>
                <w:color w:val="000000" w:themeColor="text1"/>
              </w:rPr>
              <w:t>2017</w:t>
            </w:r>
          </w:p>
        </w:tc>
      </w:tr>
      <w:tr w:rsidR="003501A1" w:rsidRPr="00A179AE" w:rsidTr="00775BBA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8F6FA7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F6FA7">
              <w:rPr>
                <w:rFonts w:ascii="Times New Roman" w:hAnsi="Times New Roman" w:cs="Times New Roman"/>
                <w:b/>
                <w:color w:val="000000" w:themeColor="text1"/>
              </w:rPr>
              <w:t>Predpokladaný termín predloženia na Rokovanie vlády SR</w:t>
            </w:r>
            <w:r w:rsidR="00F62771" w:rsidRPr="008F6FA7">
              <w:rPr>
                <w:rFonts w:ascii="Times New Roman" w:hAnsi="Times New Roman" w:cs="Times New Roman"/>
                <w:b/>
                <w:color w:val="000000" w:themeColor="text1"/>
              </w:rPr>
              <w:t>*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8F6FA7" w:rsidRDefault="00A52177" w:rsidP="00452A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apríl</w:t>
            </w:r>
            <w:r w:rsidR="007C4C03" w:rsidRPr="008F6FA7">
              <w:rPr>
                <w:color w:val="000000" w:themeColor="text1"/>
              </w:rPr>
              <w:t xml:space="preserve"> /</w:t>
            </w:r>
            <w:r w:rsidR="00452A04" w:rsidRPr="008F6FA7">
              <w:rPr>
                <w:color w:val="000000" w:themeColor="text1"/>
              </w:rPr>
              <w:t>2017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</w:t>
            </w:r>
            <w:r w:rsidR="00AC2477">
              <w:rPr>
                <w:rFonts w:ascii="Times New Roman" w:hAnsi="Times New Roman" w:cs="Times New Roman"/>
                <w:b/>
              </w:rPr>
              <w:t>ovanie</w:t>
            </w:r>
            <w:r w:rsidRPr="00A179AE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 w:rsidR="003501A1" w:rsidRPr="00A179AE" w:rsidTr="00775BBA">
        <w:trPr>
          <w:trHeight w:val="718"/>
        </w:trPr>
        <w:tc>
          <w:tcPr>
            <w:tcW w:w="9322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6F497B" w:rsidRDefault="00D60628" w:rsidP="007B71A4">
            <w:r w:rsidRPr="00077E15">
              <w:t xml:space="preserve">Materiál </w:t>
            </w:r>
            <w:r w:rsidRPr="006F497B">
              <w:t>reaguje na žiadosť o</w:t>
            </w:r>
            <w:r w:rsidR="00DA1AFF" w:rsidRPr="006F497B">
              <w:t xml:space="preserve"> investičnú pomoc spoločnosti </w:t>
            </w:r>
            <w:r w:rsidR="00F70C64">
              <w:rPr>
                <w:lang w:eastAsia="en-US"/>
              </w:rPr>
              <w:t>PCA Slovakia, s.r.o.</w:t>
            </w:r>
            <w:r w:rsidR="00F70C64" w:rsidRPr="0075483D">
              <w:rPr>
                <w:lang w:eastAsia="en-US"/>
              </w:rPr>
              <w:t>,</w:t>
            </w:r>
            <w:r w:rsidR="00F70C64">
              <w:rPr>
                <w:color w:val="FF0000"/>
              </w:rPr>
              <w:t xml:space="preserve"> </w:t>
            </w:r>
            <w:r w:rsidR="00DA1AFF" w:rsidRPr="006F497B">
              <w:t xml:space="preserve">IČO: </w:t>
            </w:r>
            <w:r w:rsidR="00F70C64" w:rsidRPr="0075483D">
              <w:rPr>
                <w:lang w:eastAsia="en-US"/>
              </w:rPr>
              <w:t>36 </w:t>
            </w:r>
            <w:r w:rsidR="00F70C64">
              <w:rPr>
                <w:lang w:eastAsia="en-US"/>
              </w:rPr>
              <w:t>25</w:t>
            </w:r>
            <w:r w:rsidR="00F70C64" w:rsidRPr="0075483D">
              <w:rPr>
                <w:lang w:eastAsia="en-US"/>
              </w:rPr>
              <w:t>6</w:t>
            </w:r>
            <w:r w:rsidR="008F6FA7">
              <w:rPr>
                <w:lang w:eastAsia="en-US"/>
              </w:rPr>
              <w:t> </w:t>
            </w:r>
            <w:r w:rsidR="00F70C64">
              <w:rPr>
                <w:lang w:eastAsia="en-US"/>
              </w:rPr>
              <w:t>013</w:t>
            </w:r>
            <w:r w:rsidR="008F6FA7">
              <w:rPr>
                <w:lang w:eastAsia="en-US"/>
              </w:rPr>
              <w:t>.</w:t>
            </w: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775BBA">
        <w:trPr>
          <w:trHeight w:val="741"/>
        </w:trPr>
        <w:tc>
          <w:tcPr>
            <w:tcW w:w="932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1B28" w:rsidRPr="00F51B28" w:rsidRDefault="00F51B28" w:rsidP="00F51B28">
            <w:pPr>
              <w:ind w:right="-142"/>
              <w:jc w:val="both"/>
              <w:rPr>
                <w:lang w:eastAsia="x-none"/>
              </w:rPr>
            </w:pPr>
            <w:r w:rsidRPr="00F51B28">
              <w:rPr>
                <w:lang w:eastAsia="x-none"/>
              </w:rPr>
              <w:t>Podstata predloženého investičného zámeru spočíva v rozšírení existujúceho výrobného automobilového závodu v Trnave, a to zvýšením výrobnej kapacity v dôsledku zavedenia výroby nového inovatívneho modelu motorového vozidla, patriaceho do segmentu B, a súčasne vytvorení 420 nových pracovných miest.</w:t>
            </w:r>
            <w:r w:rsidR="00786875" w:rsidRPr="005D58D5">
              <w:t xml:space="preserve"> Produkty patria do silno rastúceho segmentu s vysokou pridanou</w:t>
            </w:r>
            <w:r w:rsidR="00786875">
              <w:t xml:space="preserve"> hodnotou. </w:t>
            </w:r>
            <w:r w:rsidR="00786875">
              <w:rPr>
                <w:rFonts w:eastAsia="Calibri" w:cs="Calibri"/>
                <w:szCs w:val="24"/>
              </w:rPr>
              <w:t>Nové vozidlo bude založené na novom dizajne, pokročilých technológiách, novej platforme a výkonnejšom motore</w:t>
            </w:r>
            <w:r w:rsidR="0039756C">
              <w:rPr>
                <w:rFonts w:eastAsia="Calibri" w:cs="Calibri"/>
                <w:szCs w:val="24"/>
              </w:rPr>
              <w:t>.</w:t>
            </w:r>
          </w:p>
          <w:p w:rsidR="005D58D5" w:rsidRPr="005D58D5" w:rsidRDefault="005D58D5" w:rsidP="005D58D5">
            <w:pPr>
              <w:jc w:val="both"/>
            </w:pPr>
            <w:r w:rsidRPr="005D58D5">
              <w:t>Automobilový priemysel je sektor s vysokou pridanou hodnotou, ktorý predstavuje významný potenciál pre rozvoj Slovenskej republiky.</w:t>
            </w:r>
          </w:p>
          <w:p w:rsidR="005D58D5" w:rsidRPr="005D58D5" w:rsidRDefault="0039756C" w:rsidP="005D3E8E">
            <w:r>
              <w:t xml:space="preserve">   </w:t>
            </w:r>
            <w:r w:rsidR="005D58D5" w:rsidRPr="005D58D5">
              <w:t xml:space="preserve">                                                                                                          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831" w:rsidRDefault="00F77C29" w:rsidP="007B71A4">
            <w:r w:rsidRPr="000A4B0C">
              <w:t>Žiadateľ</w:t>
            </w:r>
            <w:r w:rsidR="00727D9F" w:rsidRPr="000A4B0C">
              <w:t xml:space="preserve">, </w:t>
            </w:r>
            <w:r w:rsidR="009D56B4">
              <w:t>dodávatelia, odberatelia, konkurencia, o</w:t>
            </w:r>
            <w:r w:rsidR="00727D9F" w:rsidRPr="000A4B0C">
              <w:t>bčania ktorí s</w:t>
            </w:r>
            <w:r w:rsidR="009D56B4">
              <w:t>a budú uchádzať o zamestnanie, s</w:t>
            </w:r>
            <w:r w:rsidR="00727D9F" w:rsidRPr="000A4B0C">
              <w:t>amospráva</w:t>
            </w:r>
            <w:r w:rsidR="00AA4831">
              <w:t xml:space="preserve"> a stredné školy, nakoľko investor je zapojený do programu duálneho systému vzdelávania.</w:t>
            </w:r>
          </w:p>
          <w:p w:rsidR="003501A1" w:rsidRPr="00A179AE" w:rsidRDefault="003501A1" w:rsidP="00AA4831">
            <w:pPr>
              <w:rPr>
                <w:i/>
              </w:rPr>
            </w:pP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775BBA">
        <w:trPr>
          <w:trHeight w:val="709"/>
        </w:trPr>
        <w:tc>
          <w:tcPr>
            <w:tcW w:w="932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0A4B0C" w:rsidRDefault="00727D9F" w:rsidP="007B71A4">
            <w:r w:rsidRPr="000A4B0C">
              <w:t>Alt 1. Nerealizovanie podpory. V tom prípade by zámer nebol realizovaný v rovnakej miere, alebo vôbec.</w:t>
            </w:r>
          </w:p>
          <w:p w:rsidR="00727D9F" w:rsidRPr="00A179AE" w:rsidRDefault="00727D9F" w:rsidP="007B71A4">
            <w:pPr>
              <w:rPr>
                <w:i/>
              </w:rPr>
            </w:pPr>
            <w:r w:rsidRPr="000A4B0C">
              <w:t>Alt 2. Podpora investičného zámeru.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775BBA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1C6EB9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B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702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1C6EB9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D9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 áno, uveďte ktoré oblasti budú nimi upravené, resp. ktorých vykonávacích predpisov sa zmena dotkne:</w:t>
            </w:r>
          </w:p>
          <w:p w:rsidR="003501A1" w:rsidRPr="00A179AE" w:rsidRDefault="003501A1" w:rsidP="007B71A4"/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775BBA">
        <w:trPr>
          <w:trHeight w:val="157"/>
        </w:trPr>
        <w:tc>
          <w:tcPr>
            <w:tcW w:w="9322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3501A1" w:rsidRPr="00A179AE" w:rsidTr="00775BBA">
        <w:trPr>
          <w:trHeight w:val="248"/>
        </w:trPr>
        <w:tc>
          <w:tcPr>
            <w:tcW w:w="9322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39756C"/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0A4B0C" w:rsidRDefault="00D97ED9" w:rsidP="007B71A4">
            <w:r w:rsidRPr="000A4B0C">
              <w:t>Počas realizácie investičného zámeru predkladá investor Ročné správy o priebehu realizácie investičného zámeru. Po ukončení je investor povinný predložiť Záverečnú hodnotiacu správu.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775BBA">
        <w:trPr>
          <w:trHeight w:val="715"/>
        </w:trPr>
        <w:tc>
          <w:tcPr>
            <w:tcW w:w="932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3501A1" w:rsidRPr="00A179AE" w:rsidTr="00775BBA">
        <w:tc>
          <w:tcPr>
            <w:tcW w:w="93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:rsidTr="00775BBA">
        <w:trPr>
          <w:trHeight w:val="577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:rsidTr="00775BB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727D9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727D9F" w:rsidP="007B71A4">
                <w:pPr>
                  <w:ind w:left="-107" w:right="-108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775BBA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727D9F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775BBA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727D9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727D9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775BBA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2D6622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2D6622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775BBA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727D9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775BB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C124D5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C124D5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C124D5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775BB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727D9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45465B" w:rsidRPr="00A179AE" w:rsidTr="00B8340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5465B" w:rsidRPr="00653ADA" w:rsidRDefault="0045465B" w:rsidP="00B83402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V</w:t>
            </w:r>
            <w:r w:rsidRPr="00127DAC">
              <w:rPr>
                <w:rFonts w:eastAsia="Calibri"/>
                <w:b/>
                <w:lang w:eastAsia="en-US"/>
              </w:rPr>
              <w:t>plyv</w:t>
            </w:r>
            <w:r>
              <w:rPr>
                <w:rFonts w:eastAsia="Calibri"/>
                <w:b/>
                <w:lang w:eastAsia="en-US"/>
              </w:rPr>
              <w:t>y</w:t>
            </w:r>
            <w:r w:rsidRPr="00127DAC">
              <w:rPr>
                <w:rFonts w:eastAsia="Calibri"/>
                <w:b/>
                <w:lang w:eastAsia="en-US"/>
              </w:rPr>
              <w:t xml:space="preserve"> na služby verejnej správy pre občana</w:t>
            </w:r>
            <w:r>
              <w:rPr>
                <w:rFonts w:eastAsia="Calibri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65B" w:rsidRPr="00653ADA" w:rsidRDefault="0045465B" w:rsidP="00B83402">
            <w:pPr>
              <w:ind w:left="54"/>
              <w:rPr>
                <w:b/>
              </w:rPr>
            </w:pP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96" w:hanging="196"/>
              <w:rPr>
                <w:rFonts w:eastAsia="Calibri"/>
                <w:b/>
                <w:lang w:eastAsia="en-US"/>
              </w:rPr>
            </w:pPr>
            <w:r w:rsidRPr="009634B3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b/>
            </w:rPr>
            <w:id w:val="-168836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88498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727D9F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2146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68" w:hanging="16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r w:rsidRPr="009634B3">
              <w:rPr>
                <w:rFonts w:eastAsia="Calibri"/>
                <w:b/>
                <w:lang w:eastAsia="en-US"/>
              </w:rPr>
              <w:t>vplyvy na procesy služieb vo verejnej správe</w:t>
            </w:r>
          </w:p>
        </w:tc>
        <w:sdt>
          <w:sdtPr>
            <w:rPr>
              <w:b/>
            </w:rPr>
            <w:id w:val="-11398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32504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727D9F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01802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CE6895" w:rsidRPr="008F6FA7" w:rsidRDefault="00CE6895" w:rsidP="00CE6895">
            <w:r w:rsidRPr="008F6FA7">
              <w:t xml:space="preserve">Na MSP bude mať materiál pozitívny vplyv v prípade zapojenia sa MSP do subdodávateľských reťazcov. </w:t>
            </w:r>
          </w:p>
          <w:p w:rsidR="00CE6895" w:rsidRPr="008F6FA7" w:rsidRDefault="00CE6895" w:rsidP="00CE6895">
            <w:r w:rsidRPr="008F6FA7">
              <w:rPr>
                <w:lang w:eastAsia="en-US"/>
              </w:rPr>
              <w:t>PCA Slovakia, s.r.o. je veľkým podnikom</w:t>
            </w:r>
            <w:r w:rsidRPr="008F6FA7">
              <w:t xml:space="preserve">, </w:t>
            </w:r>
            <w:r w:rsidR="0020110D" w:rsidRPr="008F6FA7">
              <w:t xml:space="preserve">preto sa realizáciou investície </w:t>
            </w:r>
            <w:r w:rsidRPr="008F6FA7">
              <w:t>nepredpokladá potenciálne negatívny vplyv na malé a stredné podniky, keďže nie sú jeho priamou konkurenciou.</w:t>
            </w:r>
          </w:p>
          <w:p w:rsidR="00CE6895" w:rsidRPr="00A179AE" w:rsidRDefault="00CE6895" w:rsidP="004F6F1F">
            <w:pPr>
              <w:pStyle w:val="Odsekzoznamu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 w:rsidR="003501A1" w:rsidRPr="00A179AE" w:rsidTr="00C124D5">
        <w:trPr>
          <w:trHeight w:val="218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0A4B0C" w:rsidRDefault="001C6EB9">
            <w:pPr>
              <w:rPr>
                <w:lang w:val="en-US"/>
              </w:rPr>
            </w:pPr>
            <w:hyperlink r:id="rId9" w:history="1">
              <w:r w:rsidR="00B74E55" w:rsidRPr="00B75C68">
                <w:rPr>
                  <w:rStyle w:val="Hypertextovprepojenie"/>
                </w:rPr>
                <w:t>zuzana.beluska</w:t>
              </w:r>
              <w:r w:rsidR="00B74E55" w:rsidRPr="00B75C68">
                <w:rPr>
                  <w:rStyle w:val="Hypertextovprepojenie"/>
                  <w:lang w:val="en-US"/>
                </w:rPr>
                <w:t>@mhsr.sk</w:t>
              </w:r>
            </w:hyperlink>
            <w:r w:rsidR="00B74E55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0A4B0C" w:rsidRDefault="002D1523" w:rsidP="007B71A4">
            <w:r w:rsidRPr="002D1523">
              <w:t>Investičný zámer žiadateľa</w:t>
            </w:r>
            <w:r>
              <w:t xml:space="preserve">, </w:t>
            </w:r>
            <w:r w:rsidR="003373FB">
              <w:t>š</w:t>
            </w:r>
            <w:r w:rsidR="00F77C29" w:rsidRPr="000A4B0C">
              <w:t>tatistické údaje Ústredia práce sociálnych vecí a rodiny, Slovenská inovačn</w:t>
            </w:r>
            <w:r w:rsidR="007C4C03" w:rsidRPr="000A4B0C">
              <w:t>á</w:t>
            </w:r>
            <w:r w:rsidR="00F77C29" w:rsidRPr="000A4B0C">
              <w:t xml:space="preserve"> a energetická agentúra.</w:t>
            </w:r>
          </w:p>
          <w:p w:rsidR="003501A1" w:rsidRPr="00A179AE" w:rsidRDefault="003501A1" w:rsidP="007B71A4">
            <w:pPr>
              <w:rPr>
                <w:i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131" w:rsidRPr="008F5131" w:rsidRDefault="0047608C" w:rsidP="008F5131">
            <w:pPr>
              <w:tabs>
                <w:tab w:val="center" w:pos="6379"/>
              </w:tabs>
              <w:ind w:right="-2"/>
              <w:jc w:val="both"/>
            </w:pPr>
            <w:r w:rsidRPr="0047608C">
              <w:t xml:space="preserve">Stála </w:t>
            </w:r>
            <w:r>
              <w:t xml:space="preserve">pracovná </w:t>
            </w:r>
            <w:r w:rsidR="00224807">
              <w:t xml:space="preserve">komisia </w:t>
            </w:r>
            <w:r w:rsidR="00540A6F">
              <w:t>na posudzovanie vybraných vplyvov</w:t>
            </w:r>
            <w:r w:rsidR="008F5131">
              <w:t xml:space="preserve"> vyjadruje súhlasné stanovisko s </w:t>
            </w:r>
            <w:r w:rsidR="004E0ECE">
              <w:t>materiálom</w:t>
            </w:r>
            <w:r w:rsidR="008F5131">
              <w:t xml:space="preserve">. </w:t>
            </w:r>
            <w:r w:rsidR="008F5131" w:rsidRPr="008F5131">
              <w:t>Komisia neuplatňuje k materiálu žiadne pripomienky ani odporúčania.</w:t>
            </w: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39756C">
      <w:headerReference w:type="default" r:id="rId10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EB9" w:rsidRDefault="001C6EB9" w:rsidP="003501A1">
      <w:r>
        <w:separator/>
      </w:r>
    </w:p>
  </w:endnote>
  <w:endnote w:type="continuationSeparator" w:id="0">
    <w:p w:rsidR="001C6EB9" w:rsidRDefault="001C6EB9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EB9" w:rsidRDefault="001C6EB9" w:rsidP="003501A1">
      <w:r>
        <w:separator/>
      </w:r>
    </w:p>
  </w:footnote>
  <w:footnote w:type="continuationSeparator" w:id="0">
    <w:p w:rsidR="001C6EB9" w:rsidRDefault="001C6EB9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A1" w:rsidRPr="000A15AE" w:rsidRDefault="003501A1" w:rsidP="003501A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1</w:t>
    </w:r>
  </w:p>
  <w:p w:rsidR="003501A1" w:rsidRDefault="003501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92F9E"/>
    <w:multiLevelType w:val="hybridMultilevel"/>
    <w:tmpl w:val="974E2EF4"/>
    <w:lvl w:ilvl="0" w:tplc="1E6A19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D5288"/>
    <w:multiLevelType w:val="multilevel"/>
    <w:tmpl w:val="264A5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036A60"/>
    <w:rsid w:val="00077E15"/>
    <w:rsid w:val="00097925"/>
    <w:rsid w:val="000A4B0C"/>
    <w:rsid w:val="000D40AB"/>
    <w:rsid w:val="0011693A"/>
    <w:rsid w:val="00175FD8"/>
    <w:rsid w:val="001A1559"/>
    <w:rsid w:val="001C6EB9"/>
    <w:rsid w:val="0020110D"/>
    <w:rsid w:val="00224807"/>
    <w:rsid w:val="002B54FC"/>
    <w:rsid w:val="002D1523"/>
    <w:rsid w:val="002D6622"/>
    <w:rsid w:val="00305E7F"/>
    <w:rsid w:val="003239CC"/>
    <w:rsid w:val="003373FB"/>
    <w:rsid w:val="003501A1"/>
    <w:rsid w:val="00395098"/>
    <w:rsid w:val="0039756C"/>
    <w:rsid w:val="003A371C"/>
    <w:rsid w:val="00452A04"/>
    <w:rsid w:val="0045465B"/>
    <w:rsid w:val="00456F2F"/>
    <w:rsid w:val="0047608C"/>
    <w:rsid w:val="004C60B8"/>
    <w:rsid w:val="004C794A"/>
    <w:rsid w:val="004E0ECE"/>
    <w:rsid w:val="004F6F1F"/>
    <w:rsid w:val="004F7D6F"/>
    <w:rsid w:val="00540A6F"/>
    <w:rsid w:val="00570B48"/>
    <w:rsid w:val="005B7A8D"/>
    <w:rsid w:val="005C1D27"/>
    <w:rsid w:val="005D3E8E"/>
    <w:rsid w:val="005D58D5"/>
    <w:rsid w:val="005F729B"/>
    <w:rsid w:val="006C3B7D"/>
    <w:rsid w:val="006F05E0"/>
    <w:rsid w:val="006F497B"/>
    <w:rsid w:val="006F7627"/>
    <w:rsid w:val="00727D9F"/>
    <w:rsid w:val="00775BBA"/>
    <w:rsid w:val="00786875"/>
    <w:rsid w:val="007C4C03"/>
    <w:rsid w:val="008F5131"/>
    <w:rsid w:val="008F6FA7"/>
    <w:rsid w:val="009D56B4"/>
    <w:rsid w:val="00A52177"/>
    <w:rsid w:val="00AA4831"/>
    <w:rsid w:val="00AC2477"/>
    <w:rsid w:val="00AD0B1A"/>
    <w:rsid w:val="00B65A86"/>
    <w:rsid w:val="00B74E55"/>
    <w:rsid w:val="00C124D5"/>
    <w:rsid w:val="00C25FB7"/>
    <w:rsid w:val="00C4262D"/>
    <w:rsid w:val="00C61054"/>
    <w:rsid w:val="00CB3623"/>
    <w:rsid w:val="00CE6895"/>
    <w:rsid w:val="00D13B6F"/>
    <w:rsid w:val="00D269DF"/>
    <w:rsid w:val="00D60628"/>
    <w:rsid w:val="00D75D35"/>
    <w:rsid w:val="00D97ED9"/>
    <w:rsid w:val="00DA1AFF"/>
    <w:rsid w:val="00DE2A12"/>
    <w:rsid w:val="00E73203"/>
    <w:rsid w:val="00EA1AA3"/>
    <w:rsid w:val="00EB59E3"/>
    <w:rsid w:val="00EC69CC"/>
    <w:rsid w:val="00EF466C"/>
    <w:rsid w:val="00F22831"/>
    <w:rsid w:val="00F41E48"/>
    <w:rsid w:val="00F51B28"/>
    <w:rsid w:val="00F60126"/>
    <w:rsid w:val="00F62771"/>
    <w:rsid w:val="00F70C64"/>
    <w:rsid w:val="00F77C29"/>
    <w:rsid w:val="00FC24CE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74E55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rsid w:val="005D58D5"/>
    <w:rPr>
      <w:sz w:val="24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5D58D5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74E55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rsid w:val="005D58D5"/>
    <w:rPr>
      <w:sz w:val="24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5D58D5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uzana.beluska@mhsr.s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WKX3UHSAJ2R6-2-778856</_dlc_DocId>
    <_dlc_DocIdUrl xmlns="e60a29af-d413-48d4-bd90-fe9d2a897e4b">
      <Url>https://ovdmasv601/sites/DMS/_layouts/15/DocIdRedir.aspx?ID=WKX3UHSAJ2R6-2-778856</Url>
      <Description>WKX3UHSAJ2R6-2-778856</Description>
    </_dlc_DocIdUrl>
  </documentManagement>
</p:properties>
</file>

<file path=customXml/itemProps1.xml><?xml version="1.0" encoding="utf-8"?>
<ds:datastoreItem xmlns:ds="http://schemas.openxmlformats.org/officeDocument/2006/customXml" ds:itemID="{996D4EE9-4FBD-450C-BC1E-73C5928C9367}"/>
</file>

<file path=customXml/itemProps2.xml><?xml version="1.0" encoding="utf-8"?>
<ds:datastoreItem xmlns:ds="http://schemas.openxmlformats.org/officeDocument/2006/customXml" ds:itemID="{2836F0D0-1C8A-439C-A427-DD4173B95CC7}"/>
</file>

<file path=customXml/itemProps3.xml><?xml version="1.0" encoding="utf-8"?>
<ds:datastoreItem xmlns:ds="http://schemas.openxmlformats.org/officeDocument/2006/customXml" ds:itemID="{CA98C230-B956-4C06-B90D-E6366A5338E3}"/>
</file>

<file path=customXml/itemProps4.xml><?xml version="1.0" encoding="utf-8"?>
<ds:datastoreItem xmlns:ds="http://schemas.openxmlformats.org/officeDocument/2006/customXml" ds:itemID="{DDA9183C-8251-4D70-B898-B34A7C673520}"/>
</file>

<file path=customXml/itemProps5.xml><?xml version="1.0" encoding="utf-8"?>
<ds:datastoreItem xmlns:ds="http://schemas.openxmlformats.org/officeDocument/2006/customXml" ds:itemID="{1B47A430-8AEC-415A-9FB2-4A8DAFEB71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Beluska Zuzana</cp:lastModifiedBy>
  <cp:revision>107</cp:revision>
  <dcterms:created xsi:type="dcterms:W3CDTF">2016-08-08T13:08:00Z</dcterms:created>
  <dcterms:modified xsi:type="dcterms:W3CDTF">2017-04-12T13:40:00Z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46bc5f6a-58ac-4f65-8255-a8ce61d06782</vt:lpwstr>
  </property>
</Properties>
</file>