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5D5A2E5E" w:rsidR="0081708C" w:rsidRPr="00CA6E29" w:rsidRDefault="00C0662A" w:rsidP="00F33CBA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F33CBA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nariadenia vlády Slovenskej republiky o podmienkach poskytovania podpory v rámci spoločnej organizácie trhu s vínom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17F10C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905F9F">
              <w:rPr>
                <w:rFonts w:ascii="Times New Roman" w:hAnsi="Times New Roman" w:cs="Times New Roman"/>
                <w:sz w:val="25"/>
                <w:szCs w:val="25"/>
              </w:rPr>
              <w:t>ministerka pôdohospodárstva a rozvoja vidieka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6824A0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1AD0D7C3" w14:textId="7BAB328A" w:rsidR="00F33CBA" w:rsidRDefault="00F33CBA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F33CBA" w14:paraId="1F5BF83E" w14:textId="77777777">
        <w:trPr>
          <w:divId w:val="203407004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4F4B9C" w14:textId="77777777" w:rsidR="00F33CBA" w:rsidRDefault="00F33CB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3145DB6" w14:textId="77777777" w:rsidR="00F33CBA" w:rsidRDefault="00F33CB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F33CBA" w14:paraId="0E63B0FF" w14:textId="77777777">
        <w:trPr>
          <w:divId w:val="203407004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4F364C" w14:textId="77777777" w:rsidR="00F33CBA" w:rsidRDefault="00F33CB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E2B7EF" w14:textId="77777777" w:rsidR="00F33CBA" w:rsidRDefault="00F33CB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B719BF" w14:textId="77777777" w:rsidR="00F33CBA" w:rsidRDefault="00F33CB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nariadenia vlády Slovenskej republiky o podmienkach poskytovania podpory v rámci spoločnej organizácie trhu s vínom;</w:t>
            </w:r>
          </w:p>
        </w:tc>
      </w:tr>
      <w:tr w:rsidR="00F33CBA" w14:paraId="40E5F7AE" w14:textId="77777777">
        <w:trPr>
          <w:divId w:val="203407004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9DCBD" w14:textId="77777777" w:rsidR="00F33CBA" w:rsidRDefault="00F33CBA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F33CBA" w14:paraId="6ABE7D49" w14:textId="77777777">
        <w:trPr>
          <w:divId w:val="203407004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5BB0D1" w14:textId="77777777" w:rsidR="00F33CBA" w:rsidRDefault="00F33CB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59B1D43" w14:textId="77777777" w:rsidR="00F33CBA" w:rsidRDefault="00F33CB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F33CBA" w14:paraId="1B32A919" w14:textId="77777777">
        <w:trPr>
          <w:divId w:val="203407004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8D95394" w14:textId="77777777" w:rsidR="00F33CBA" w:rsidRDefault="00F33CB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4682A7C" w14:textId="77777777" w:rsidR="00F33CBA" w:rsidRDefault="00F33CBA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predsedovi vlády Slovenskej republiky</w:t>
            </w:r>
          </w:p>
        </w:tc>
      </w:tr>
      <w:tr w:rsidR="00F33CBA" w14:paraId="5E6A9A1C" w14:textId="77777777">
        <w:trPr>
          <w:divId w:val="203407004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8DD397" w14:textId="77777777" w:rsidR="00F33CBA" w:rsidRDefault="00F33CBA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8FB017A" w14:textId="77777777" w:rsidR="00F33CBA" w:rsidRDefault="00F33CB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07472F3" w14:textId="77777777" w:rsidR="00F33CBA" w:rsidRDefault="00F33CB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zabezpečiť uverejnenie nariadenia vlády Slovenskej republiky v Zbierke zákonov Slovenskej republiky.</w:t>
            </w:r>
          </w:p>
        </w:tc>
      </w:tr>
      <w:tr w:rsidR="00F33CBA" w:rsidRPr="006824A0" w14:paraId="5A79E7AB" w14:textId="77777777">
        <w:trPr>
          <w:divId w:val="203407004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AA7091A" w14:textId="77777777" w:rsidR="00F33CBA" w:rsidRPr="006824A0" w:rsidRDefault="00F33CBA">
            <w:pPr>
              <w:rPr>
                <w:rFonts w:ascii="Times" w:hAnsi="Times" w:cs="Times"/>
                <w:i/>
                <w:sz w:val="25"/>
                <w:szCs w:val="25"/>
              </w:rPr>
            </w:pPr>
            <w:bookmarkStart w:id="0" w:name="_GoBack"/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14F79F" w14:textId="77777777" w:rsidR="00F33CBA" w:rsidRPr="006824A0" w:rsidRDefault="00F33CBA">
            <w:pPr>
              <w:rPr>
                <w:i/>
              </w:rPr>
            </w:pP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6C6C0D" w14:textId="7554F70C" w:rsidR="00F33CBA" w:rsidRPr="006824A0" w:rsidRDefault="00F33CBA" w:rsidP="006824A0">
            <w:pPr>
              <w:rPr>
                <w:rFonts w:ascii="Times" w:hAnsi="Times" w:cs="Times"/>
                <w:i/>
                <w:sz w:val="25"/>
                <w:szCs w:val="25"/>
              </w:rPr>
            </w:pPr>
            <w:r w:rsidRPr="006824A0"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do </w:t>
            </w:r>
            <w:r w:rsidR="006824A0" w:rsidRPr="006824A0">
              <w:rPr>
                <w:rFonts w:ascii="Times" w:hAnsi="Times" w:cs="Times"/>
                <w:i/>
                <w:iCs/>
                <w:sz w:val="25"/>
                <w:szCs w:val="25"/>
              </w:rPr>
              <w:t>15. apríla 2017</w:t>
            </w:r>
          </w:p>
        </w:tc>
      </w:tr>
      <w:bookmarkEnd w:id="0"/>
      <w:tr w:rsidR="00F33CBA" w14:paraId="10A80B67" w14:textId="77777777">
        <w:trPr>
          <w:divId w:val="203407004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966C3" w14:textId="77777777" w:rsidR="00F33CBA" w:rsidRDefault="00F33CBA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71BED569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B9DFC7F" w14:textId="1280B999" w:rsidR="00557779" w:rsidRPr="00557779" w:rsidRDefault="00F33CBA" w:rsidP="00F33CBA"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0A6479F0" w:rsidR="00557779" w:rsidRPr="0010780A" w:rsidRDefault="00557779" w:rsidP="0081708C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878" w:type="dxa"/>
          </w:tcPr>
          <w:p w14:paraId="12C1C442" w14:textId="7E2F4D3D" w:rsidR="00557779" w:rsidRDefault="00557779" w:rsidP="0081708C"/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5151A4"/>
    <w:rsid w:val="00557779"/>
    <w:rsid w:val="00596D02"/>
    <w:rsid w:val="005E1E88"/>
    <w:rsid w:val="006740F9"/>
    <w:rsid w:val="006824A0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05F9F"/>
    <w:rsid w:val="0092640A"/>
    <w:rsid w:val="00976A51"/>
    <w:rsid w:val="009964F3"/>
    <w:rsid w:val="009C4F6D"/>
    <w:rsid w:val="00A3474E"/>
    <w:rsid w:val="00AD139B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33CBA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1D91F01B-9333-4187-9FCF-F56C286E2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0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ariadenie vlády - návrh uznesenia vlády"/>
    <f:field ref="objsubject" par="" edit="true" text="Nariadenie vlády - návrh uznesenia vlády"/>
    <f:field ref="objcreatedby" par="" text="Administrator, System"/>
    <f:field ref="objcreatedat" par="" text="6.2.2017 11:29:54"/>
    <f:field ref="objchangedby" par="" text="Administrator, System"/>
    <f:field ref="objmodifiedat" par="" text="6.2.2017 11:29:59"/>
    <f:field ref="doc_FSCFOLIO_1_1001_FieldDocumentNumber" par="" text=""/>
    <f:field ref="doc_FSCFOLIO_1_1001_FieldSubject" par="" edit="true" text="Nariadenie vlády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https://ovdmasv601/sites/DMS/_layouts/15/DocIdRedir.aspx?ID=WKX3UHSAJ2R6-2-772037</Url>
      <Description>WKX3UHSAJ2R6-2-772037</Description>
    </_dlc_DocIdUrl>
    <_dlc_DocId xmlns="e60a29af-d413-48d4-bd90-fe9d2a897e4b">WKX3UHSAJ2R6-2-772037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0D2C5136-86C9-4E6F-93D0-09654D7A7020}"/>
</file>

<file path=customXml/itemProps3.xml><?xml version="1.0" encoding="utf-8"?>
<ds:datastoreItem xmlns:ds="http://schemas.openxmlformats.org/officeDocument/2006/customXml" ds:itemID="{403CE28C-F5A6-40A8-AB0E-802F65649B09}"/>
</file>

<file path=customXml/itemProps4.xml><?xml version="1.0" encoding="utf-8"?>
<ds:datastoreItem xmlns:ds="http://schemas.openxmlformats.org/officeDocument/2006/customXml" ds:itemID="{2E0DC33C-6EED-46CD-9341-424CCC2250C4}"/>
</file>

<file path=customXml/itemProps5.xml><?xml version="1.0" encoding="utf-8"?>
<ds:datastoreItem xmlns:ds="http://schemas.openxmlformats.org/officeDocument/2006/customXml" ds:itemID="{B7231490-A912-413E-AA1C-629438ACD5EE}"/>
</file>

<file path=customXml/itemProps6.xml><?xml version="1.0" encoding="utf-8"?>
<ds:datastoreItem xmlns:ds="http://schemas.openxmlformats.org/officeDocument/2006/customXml" ds:itemID="{97023C34-DF78-40B1-A8B9-C6013528EC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Halmešová Daniela</cp:lastModifiedBy>
  <cp:revision>6</cp:revision>
  <dcterms:created xsi:type="dcterms:W3CDTF">2017-02-06T10:29:00Z</dcterms:created>
  <dcterms:modified xsi:type="dcterms:W3CDTF">2017-03-27T16:03:00Z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COO.2145.1000.3.1818497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Poľnohospodárstvo a potravinárstvo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Margaréta Gulášová</vt:lpwstr>
  </property>
  <property fmtid="{D5CDD505-2E9C-101B-9397-08002B2CF9AE}" pid="11" name="FSC#SKEDITIONSLOVLEX@103.510:zodppredkladatel">
    <vt:lpwstr>Gabriela Matečná</vt:lpwstr>
  </property>
  <property fmtid="{D5CDD505-2E9C-101B-9397-08002B2CF9AE}" pid="12" name="FSC#SKEDITIONSLOVLEX@103.510:nazovpredpis">
    <vt:lpwstr> o podmienkach poskytovania podpory v rámci spoločnej organizácie trhu s vínom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pôdohospodárstva a rozvoja vidieka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vlastná iniciatíva</vt:lpwstr>
  </property>
  <property fmtid="{D5CDD505-2E9C-101B-9397-08002B2CF9AE}" pid="18" name="FSC#SKEDITIONSLOVLEX@103.510:plnynazovpredpis">
    <vt:lpwstr> Nariadenie vlády  Slovenskej republiky o podmienkach poskytovania podpory v rámci spoločnej organizácie trhu s vínom</vt:lpwstr>
  </property>
  <property fmtid="{D5CDD505-2E9C-101B-9397-08002B2CF9AE}" pid="19" name="FSC#SKEDITIONSLOVLEX@103.510:rezortcislopredpis">
    <vt:lpwstr>984/2017-410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LP/2017/41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Európskej únie</vt:lpwstr>
  </property>
  <property fmtid="{D5CDD505-2E9C-101B-9397-08002B2CF9AE}" pid="38" name="FSC#SKEDITIONSLOVLEX@103.510:AttrStrListDocPropPrimarnePravoEU">
    <vt:lpwstr>Zmluva o fungovaní Európskej únie Hlava III (Poľnohospodárstvo a rybné hospodárstvo) </vt:lpwstr>
  </property>
  <property fmtid="{D5CDD505-2E9C-101B-9397-08002B2CF9AE}" pid="39" name="FSC#SKEDITIONSLOVLEX@103.510:AttrStrListDocPropSekundarneLegPravoPO">
    <vt:lpwstr>-	Nariadenie Komisie (ES) č. 555/2008 z 27. júna 2008, ktorým sa ustanovujú podrobné pravidlá vykonávania nariadenia Rady (ES) č. 479/2008 o spoločnej organizácii trhu s vínom, pokiaľ ide o podporné programy, obchod s tretími krajinami, výrobný potenciál 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>bezpredmetné </vt:lpwstr>
  </property>
  <property fmtid="{D5CDD505-2E9C-101B-9397-08002B2CF9AE}" pid="45" name="FSC#SKEDITIONSLOVLEX@103.510:AttrStrListDocPropLehotaNaPredlozenie">
    <vt:lpwstr>bezpredmetné</vt:lpwstr>
  </property>
  <property fmtid="{D5CDD505-2E9C-101B-9397-08002B2CF9AE}" pid="46" name="FSC#SKEDITIONSLOVLEX@103.510:AttrStrListDocPropInfoZaciatokKonania">
    <vt:lpwstr>v oblasti, ktorú upravuje návrh nariadenia vlády Slovenskej republiky, nebolo začaté konanie proti Slovenskej republike o porušení Zmluvy o fungovaní Európskej únie podľa čl. 258 až 260 Zmluvy o fungovaní Európskej únie v platnom znení_x000d_
</vt:lpwstr>
  </property>
  <property fmtid="{D5CDD505-2E9C-101B-9397-08002B2CF9AE}" pid="47" name="FSC#SKEDITIONSLOVLEX@103.510:AttrStrListDocPropInfoUzPreberanePP">
    <vt:lpwstr>bezpredmetné </vt:lpwstr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pôdohospodárstva a rozvoja vidieka Slovenskej republiky</vt:lpwstr>
  </property>
  <property fmtid="{D5CDD505-2E9C-101B-9397-08002B2CF9AE}" pid="50" name="FSC#SKEDITIONSLOVLEX@103.510:AttrDateDocPropZaciatokPKK">
    <vt:lpwstr>19. 1. 2017</vt:lpwstr>
  </property>
  <property fmtid="{D5CDD505-2E9C-101B-9397-08002B2CF9AE}" pid="51" name="FSC#SKEDITIONSLOVLEX@103.510:AttrDateDocPropUkonceniePKK">
    <vt:lpwstr>3. 2. 2017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Pozitívne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Ak by nedošlo k prijatiu navrhovaného nariadenia vlády Slovenskej republiky, chýbal by právny rámec pre poskytovanie podpory v rámci vnútroštátnych podporných programov na financovanie osobitných podporných opatrení na pomoc sektoru vinohradníctva a vinár</vt:lpwstr>
  </property>
  <property fmtid="{D5CDD505-2E9C-101B-9397-08002B2CF9AE}" pid="59" name="FSC#SKEDITIONSLOVLEX@103.510:AttrStrListDocPropStanoviskoGest">
    <vt:lpwstr>K analýze vplyvov na rozpočet verejnej správy Komisia žiada predkladateľa prepracovať analýzu vplyvov na rozpočet verejnej správy tak, aby vplyvy na rozpočet verejnej správy boli vyčíslené od roku 2017.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návrh nariadenia vlády Slovenskej republiky o podmienkach poskytovania podpory v rámci spoločnej organizácie trhu s vínom.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&lt;p&gt;Ministerstvo pôdohospodárstva a&amp;nbsp;rozvoja vidieka Slovenskej republiky (ďalej len „ministerstvo“) predkladá návrh nariadenia vlády Slovenskej republiky o&amp;nbsp;podmienkach poskytovania podpory v&amp;nbsp;rámci spoločnej organizácie trhu s&amp;nbsp;vínom podľ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ministerka pôdohospodárstva a rozvoja vidieka Slovenskej republiky</vt:lpwstr>
  </property>
  <property fmtid="{D5CDD505-2E9C-101B-9397-08002B2CF9AE}" pid="137" name="FSC#SKEDITIONSLOVLEX@103.510:funkciaZodpPredAkuzativ">
    <vt:lpwstr>ministerka pôdohospodárstva a rozvoja vidieka Slovenskej republiky</vt:lpwstr>
  </property>
  <property fmtid="{D5CDD505-2E9C-101B-9397-08002B2CF9AE}" pid="138" name="FSC#SKEDITIONSLOVLEX@103.510:funkciaZodpPredDativ">
    <vt:lpwstr>ministerka pôdohospodárstva a rozvoja vidieka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Gabriela Matečná_x000d_
ministerka pôdohospodárstva a rozvoja vidieka Slovenskej republiky</vt:lpwstr>
  </property>
  <property fmtid="{D5CDD505-2E9C-101B-9397-08002B2CF9AE}" pid="143" name="FSC#SKEDITIONSLOVLEX@103.510:spravaucastverej">
    <vt:lpwstr>&lt;p&gt;&amp;nbsp;&lt;/p&gt;&lt;table align="left" border="0" cellpadding="0" cellspacing="0" style="width: 100%;" width="100%"&gt;	&lt;tbody&gt;		&lt;tr&gt;			&lt;td colspan="5" style="width: 100%; height: 27px;"&gt;			&lt;h2&gt;Správa o účasti verejnosti na tvorbe právneho predpisu&lt;/h2&gt;			&lt;p align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32625d3d-5fe7-482c-977b-0f718115b3a3</vt:lpwstr>
  </property>
</Properties>
</file>