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6A59" w14:textId="77777777" w:rsidR="00670C4C" w:rsidRDefault="00000000" w:rsidP="00671DA7">
      <w:pPr>
        <w:pStyle w:val="Zakladnystyl"/>
        <w:ind w:left="3969"/>
      </w:pPr>
      <w:r>
        <w:object w:dxaOrig="473" w:dyaOrig="587" w14:anchorId="21D38ED9">
          <v:shape id="ole_rId2" o:spid="_x0000_i1025" style="width:55pt;height:63pt" coordsize="" o:spt="100" adj="0,,0" path="" stroked="f">
            <v:stroke joinstyle="miter"/>
            <v:imagedata r:id="rId13" o:title=""/>
            <v:formulas/>
            <v:path o:connecttype="segments"/>
          </v:shape>
          <o:OLEObject Type="Embed" ProgID="Word.Picture.8" ShapeID="ole_rId2" DrawAspect="Content" ObjectID="_1736261482" r:id="rId14"/>
        </w:object>
      </w:r>
    </w:p>
    <w:p w14:paraId="370BC37B" w14:textId="77777777" w:rsidR="00670C4C" w:rsidRDefault="00000000">
      <w:pPr>
        <w:pStyle w:val="Zakladnysty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595715EE" w14:textId="77777777" w:rsidR="00670C4C" w:rsidRDefault="00000000">
      <w:pPr>
        <w:pStyle w:val="Zakladnysty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7CF139E7" w14:textId="77777777" w:rsidR="00670C4C" w:rsidRDefault="00000000">
      <w:pPr>
        <w:pStyle w:val="Zakladnystyl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</w:t>
      </w:r>
    </w:p>
    <w:p w14:paraId="4D474914" w14:textId="77777777" w:rsidR="00670C4C" w:rsidRDefault="00000000">
      <w:pPr>
        <w:pStyle w:val="Zakladnysty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z ...</w:t>
      </w:r>
    </w:p>
    <w:p w14:paraId="42CB6F57" w14:textId="77777777" w:rsidR="00670C4C" w:rsidRDefault="00670C4C">
      <w:pPr>
        <w:pStyle w:val="Zakladnystyl"/>
        <w:jc w:val="center"/>
        <w:rPr>
          <w:sz w:val="28"/>
          <w:szCs w:val="28"/>
        </w:rPr>
      </w:pPr>
    </w:p>
    <w:p w14:paraId="117B25BD" w14:textId="77777777" w:rsidR="00670C4C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 návrhu na uzatvorenie investičnej zmluvy so spoločnosťou WBG </w:t>
      </w:r>
      <w:proofErr w:type="spellStart"/>
      <w:r>
        <w:rPr>
          <w:b/>
          <w:bCs/>
          <w:sz w:val="28"/>
          <w:szCs w:val="28"/>
        </w:rPr>
        <w:t>Wohnen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und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Bauen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Gesellschaft</w:t>
      </w:r>
      <w:proofErr w:type="spellEnd"/>
      <w:r>
        <w:rPr>
          <w:b/>
          <w:bCs/>
          <w:sz w:val="28"/>
          <w:szCs w:val="28"/>
        </w:rPr>
        <w:t xml:space="preserve"> mbH </w:t>
      </w:r>
      <w:proofErr w:type="spellStart"/>
      <w:r>
        <w:rPr>
          <w:b/>
          <w:bCs/>
          <w:sz w:val="28"/>
          <w:szCs w:val="28"/>
        </w:rPr>
        <w:t>Wien</w:t>
      </w:r>
      <w:proofErr w:type="spellEnd"/>
    </w:p>
    <w:p w14:paraId="3C6381ED" w14:textId="77777777" w:rsidR="00670C4C" w:rsidRDefault="00670C4C">
      <w:pPr>
        <w:jc w:val="center"/>
        <w:rPr>
          <w:b/>
          <w:bCs/>
          <w:sz w:val="28"/>
          <w:szCs w:val="28"/>
        </w:rPr>
      </w:pPr>
    </w:p>
    <w:tbl>
      <w:tblPr>
        <w:tblW w:w="88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70C4C" w14:paraId="69F8047B" w14:textId="77777777">
        <w:trPr>
          <w:trHeight w:val="397"/>
        </w:trPr>
        <w:tc>
          <w:tcPr>
            <w:tcW w:w="2055" w:type="dxa"/>
          </w:tcPr>
          <w:p w14:paraId="507C38C3" w14:textId="77777777" w:rsidR="00670C4C" w:rsidRDefault="00000000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materiálu:</w:t>
            </w:r>
          </w:p>
        </w:tc>
        <w:tc>
          <w:tcPr>
            <w:tcW w:w="6803" w:type="dxa"/>
          </w:tcPr>
          <w:p w14:paraId="489A7E9C" w14:textId="77777777" w:rsidR="00670C4C" w:rsidRDefault="00670C4C">
            <w:pPr>
              <w:pStyle w:val="Zakladnystyl"/>
              <w:rPr>
                <w:sz w:val="24"/>
                <w:szCs w:val="24"/>
              </w:rPr>
            </w:pPr>
          </w:p>
        </w:tc>
      </w:tr>
      <w:tr w:rsidR="00670C4C" w14:paraId="6731310E" w14:textId="77777777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</w:tcPr>
          <w:p w14:paraId="6AD0CC68" w14:textId="77777777" w:rsidR="00670C4C" w:rsidRDefault="00000000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Predkladateľ:</w:t>
            </w:r>
          </w:p>
        </w:tc>
        <w:tc>
          <w:tcPr>
            <w:tcW w:w="6803" w:type="dxa"/>
            <w:tcBorders>
              <w:bottom w:val="single" w:sz="4" w:space="0" w:color="000000"/>
            </w:tcBorders>
          </w:tcPr>
          <w:p w14:paraId="673E96EF" w14:textId="77777777" w:rsidR="00670C4C" w:rsidRDefault="00000000">
            <w:pPr>
              <w:pStyle w:val="Zakladnystyl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podpredseda vlády </w:t>
            </w:r>
          </w:p>
        </w:tc>
      </w:tr>
    </w:tbl>
    <w:p w14:paraId="6533C4F1" w14:textId="77777777" w:rsidR="00670C4C" w:rsidRDefault="00000000">
      <w:pPr>
        <w:pStyle w:val="Vlada"/>
        <w:jc w:val="both"/>
      </w:pPr>
      <w:r>
        <w:t>Vláda</w:t>
      </w:r>
    </w:p>
    <w:p w14:paraId="0E17501C" w14:textId="77777777" w:rsidR="00670C4C" w:rsidRDefault="00670C4C">
      <w:pPr>
        <w:jc w:val="both"/>
      </w:pPr>
    </w:p>
    <w:p w14:paraId="2F68EDA2" w14:textId="77777777" w:rsidR="00670C4C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</w:p>
    <w:p w14:paraId="677120D0" w14:textId="77777777" w:rsidR="00670C4C" w:rsidRDefault="00670C4C">
      <w:pPr>
        <w:jc w:val="both"/>
        <w:rPr>
          <w:b/>
          <w:bCs/>
          <w:sz w:val="24"/>
          <w:szCs w:val="24"/>
        </w:rPr>
      </w:pPr>
    </w:p>
    <w:p w14:paraId="7A04B7E8" w14:textId="77777777" w:rsidR="00670C4C" w:rsidRDefault="00000000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A.1. </w:t>
      </w:r>
      <w:r>
        <w:rPr>
          <w:sz w:val="24"/>
          <w:szCs w:val="24"/>
        </w:rPr>
        <w:tab/>
        <w:t xml:space="preserve">účasť spoločnosti WBG </w:t>
      </w:r>
      <w:proofErr w:type="spellStart"/>
      <w:r>
        <w:rPr>
          <w:sz w:val="24"/>
          <w:szCs w:val="24"/>
        </w:rPr>
        <w:t>Wohnen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Bauen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Gesellschaft</w:t>
      </w:r>
      <w:proofErr w:type="spellEnd"/>
      <w:r>
        <w:rPr>
          <w:sz w:val="24"/>
          <w:szCs w:val="24"/>
        </w:rPr>
        <w:t xml:space="preserve"> mbH </w:t>
      </w:r>
      <w:proofErr w:type="spellStart"/>
      <w:r>
        <w:rPr>
          <w:sz w:val="24"/>
          <w:szCs w:val="24"/>
        </w:rPr>
        <w:t>Wien</w:t>
      </w:r>
      <w:proofErr w:type="spellEnd"/>
      <w:r>
        <w:rPr>
          <w:sz w:val="24"/>
          <w:szCs w:val="24"/>
        </w:rPr>
        <w:t>, IČO: 127784</w:t>
      </w:r>
      <w:bookmarkStart w:id="0" w:name="_GoBack1"/>
      <w:bookmarkEnd w:id="0"/>
      <w:r>
        <w:rPr>
          <w:sz w:val="24"/>
          <w:szCs w:val="24"/>
        </w:rPr>
        <w:t xml:space="preserve">v na štátom podporovanom nájomnom bývaní v právnom postavení investičného partnera v súlade so </w:t>
      </w:r>
      <w:r>
        <w:rPr>
          <w:color w:val="000000"/>
          <w:sz w:val="24"/>
          <w:szCs w:val="24"/>
        </w:rPr>
        <w:t xml:space="preserve">zákonom </w:t>
      </w:r>
      <w:r>
        <w:rPr>
          <w:sz w:val="24"/>
          <w:szCs w:val="24"/>
        </w:rPr>
        <w:t xml:space="preserve">č. </w:t>
      </w:r>
      <w:r>
        <w:rPr>
          <w:iCs/>
          <w:sz w:val="24"/>
          <w:szCs w:val="24"/>
        </w:rPr>
        <w:t>222/2022 Z. z. o štátnej podpore nájomného bývania a o zmene a doplnení niektorých zákonov</w:t>
      </w:r>
      <w:r>
        <w:rPr>
          <w:sz w:val="24"/>
          <w:szCs w:val="24"/>
        </w:rPr>
        <w:t>,</w:t>
      </w:r>
    </w:p>
    <w:p w14:paraId="22103226" w14:textId="77777777" w:rsidR="00670C4C" w:rsidRDefault="00670C4C">
      <w:pPr>
        <w:ind w:left="1410" w:hanging="1050"/>
        <w:jc w:val="both"/>
        <w:rPr>
          <w:sz w:val="24"/>
          <w:szCs w:val="24"/>
        </w:rPr>
      </w:pPr>
    </w:p>
    <w:p w14:paraId="6260A0D0" w14:textId="77777777" w:rsidR="00670C4C" w:rsidRDefault="00000000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A.2.</w:t>
      </w:r>
      <w:r>
        <w:rPr>
          <w:sz w:val="24"/>
          <w:szCs w:val="24"/>
        </w:rPr>
        <w:tab/>
        <w:t xml:space="preserve">návrh na uzatvorenie investičnej zmluvy so spoločnosťou WBG </w:t>
      </w:r>
      <w:proofErr w:type="spellStart"/>
      <w:r>
        <w:rPr>
          <w:sz w:val="24"/>
          <w:szCs w:val="24"/>
        </w:rPr>
        <w:t>Wohnen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Bauen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Gesellschaft</w:t>
      </w:r>
      <w:proofErr w:type="spellEnd"/>
      <w:r>
        <w:rPr>
          <w:sz w:val="24"/>
          <w:szCs w:val="24"/>
        </w:rPr>
        <w:t xml:space="preserve"> mbH </w:t>
      </w:r>
      <w:proofErr w:type="spellStart"/>
      <w:r>
        <w:rPr>
          <w:sz w:val="24"/>
          <w:szCs w:val="24"/>
        </w:rPr>
        <w:t>Wien</w:t>
      </w:r>
      <w:proofErr w:type="spellEnd"/>
      <w:r>
        <w:rPr>
          <w:sz w:val="24"/>
          <w:szCs w:val="24"/>
        </w:rPr>
        <w:t xml:space="preserve"> tak, ako je súčasťou predloženého materiálu;</w:t>
      </w:r>
    </w:p>
    <w:p w14:paraId="30063091" w14:textId="77777777" w:rsidR="00670C4C" w:rsidRDefault="00670C4C">
      <w:pPr>
        <w:ind w:left="1410" w:hanging="1050"/>
        <w:jc w:val="both"/>
        <w:rPr>
          <w:sz w:val="24"/>
          <w:szCs w:val="24"/>
        </w:rPr>
      </w:pPr>
    </w:p>
    <w:p w14:paraId="7881FED1" w14:textId="77777777" w:rsidR="00670C4C" w:rsidRDefault="00000000">
      <w:pPr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B. zrušuje</w:t>
      </w:r>
    </w:p>
    <w:p w14:paraId="2E199775" w14:textId="77777777" w:rsidR="00670C4C" w:rsidRDefault="00670C4C">
      <w:pPr>
        <w:ind w:left="1410" w:hanging="1050"/>
        <w:jc w:val="both"/>
        <w:rPr>
          <w:sz w:val="24"/>
          <w:szCs w:val="24"/>
        </w:rPr>
      </w:pPr>
    </w:p>
    <w:p w14:paraId="26D41CFA" w14:textId="77777777" w:rsidR="00670C4C" w:rsidRDefault="00000000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B.1.</w:t>
      </w:r>
      <w:r>
        <w:rPr>
          <w:sz w:val="24"/>
          <w:szCs w:val="24"/>
        </w:rPr>
        <w:tab/>
        <w:t xml:space="preserve">uznesenie vlády SR č. 771 zo dňa 7. decembra 2022 k návrhu na uzatvorenie investičnej zmluvy so spoločnosťou WBG </w:t>
      </w:r>
      <w:proofErr w:type="spellStart"/>
      <w:r>
        <w:rPr>
          <w:sz w:val="24"/>
          <w:szCs w:val="24"/>
        </w:rPr>
        <w:t>Wohnen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Bauen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Gesellschaft</w:t>
      </w:r>
      <w:proofErr w:type="spellEnd"/>
      <w:r>
        <w:rPr>
          <w:sz w:val="24"/>
          <w:szCs w:val="24"/>
        </w:rPr>
        <w:t xml:space="preserve"> mbH </w:t>
      </w:r>
      <w:proofErr w:type="spellStart"/>
      <w:r>
        <w:rPr>
          <w:sz w:val="24"/>
          <w:szCs w:val="24"/>
        </w:rPr>
        <w:t>Wien</w:t>
      </w:r>
      <w:proofErr w:type="spellEnd"/>
      <w:r>
        <w:rPr>
          <w:sz w:val="24"/>
          <w:szCs w:val="24"/>
        </w:rPr>
        <w:t>;</w:t>
      </w:r>
    </w:p>
    <w:p w14:paraId="32686283" w14:textId="77777777" w:rsidR="00670C4C" w:rsidRDefault="00670C4C">
      <w:pPr>
        <w:jc w:val="both"/>
        <w:rPr>
          <w:sz w:val="24"/>
          <w:szCs w:val="24"/>
        </w:rPr>
      </w:pPr>
    </w:p>
    <w:p w14:paraId="6997FE33" w14:textId="77777777" w:rsidR="00670C4C" w:rsidRDefault="00000000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C. berie na vedomie</w:t>
      </w:r>
    </w:p>
    <w:p w14:paraId="06FFD6BA" w14:textId="77777777" w:rsidR="00670C4C" w:rsidRDefault="00670C4C">
      <w:pPr>
        <w:jc w:val="both"/>
        <w:rPr>
          <w:sz w:val="24"/>
          <w:szCs w:val="24"/>
        </w:rPr>
      </w:pPr>
    </w:p>
    <w:p w14:paraId="1FDD5C23" w14:textId="77777777" w:rsidR="00670C4C" w:rsidRDefault="00000000">
      <w:pPr>
        <w:ind w:left="1410" w:hanging="1047"/>
        <w:jc w:val="both"/>
        <w:rPr>
          <w:sz w:val="28"/>
          <w:szCs w:val="24"/>
        </w:rPr>
      </w:pPr>
      <w:r>
        <w:rPr>
          <w:sz w:val="24"/>
          <w:szCs w:val="24"/>
        </w:rPr>
        <w:t>C.1.</w:t>
      </w:r>
      <w:r>
        <w:rPr>
          <w:sz w:val="24"/>
          <w:szCs w:val="24"/>
        </w:rPr>
        <w:tab/>
      </w:r>
      <w:r>
        <w:rPr>
          <w:color w:val="000000"/>
          <w:sz w:val="24"/>
          <w:szCs w:val="22"/>
          <w:shd w:val="clear" w:color="auto" w:fill="FFFFFF"/>
        </w:rPr>
        <w:t xml:space="preserve">správu Štatistického úradu SR zo dňa 6. decembra 2022, vo vzťahu k návrhu </w:t>
      </w:r>
      <w:r>
        <w:rPr>
          <w:color w:val="000000"/>
          <w:sz w:val="24"/>
          <w:szCs w:val="22"/>
        </w:rPr>
        <w:t xml:space="preserve">investičnej zmluvy medzi </w:t>
      </w:r>
      <w:r>
        <w:rPr>
          <w:sz w:val="24"/>
          <w:szCs w:val="22"/>
        </w:rPr>
        <w:t xml:space="preserve">Agentúrou štátom podporovaného nájomného bývania a spoločnosťou </w:t>
      </w:r>
      <w:r>
        <w:rPr>
          <w:color w:val="000000"/>
          <w:sz w:val="24"/>
          <w:szCs w:val="22"/>
        </w:rPr>
        <w:t xml:space="preserve">WBG </w:t>
      </w:r>
      <w:proofErr w:type="spellStart"/>
      <w:r>
        <w:rPr>
          <w:color w:val="000000"/>
          <w:sz w:val="24"/>
          <w:szCs w:val="22"/>
        </w:rPr>
        <w:t>Wohnen</w:t>
      </w:r>
      <w:proofErr w:type="spellEnd"/>
      <w:r>
        <w:rPr>
          <w:color w:val="000000"/>
          <w:sz w:val="24"/>
          <w:szCs w:val="22"/>
        </w:rPr>
        <w:t xml:space="preserve"> </w:t>
      </w:r>
      <w:proofErr w:type="spellStart"/>
      <w:r>
        <w:rPr>
          <w:color w:val="000000"/>
          <w:sz w:val="24"/>
          <w:szCs w:val="22"/>
        </w:rPr>
        <w:t>und</w:t>
      </w:r>
      <w:proofErr w:type="spellEnd"/>
      <w:r>
        <w:rPr>
          <w:color w:val="000000"/>
          <w:sz w:val="24"/>
          <w:szCs w:val="22"/>
        </w:rPr>
        <w:t xml:space="preserve"> </w:t>
      </w:r>
      <w:proofErr w:type="spellStart"/>
      <w:r>
        <w:rPr>
          <w:color w:val="000000"/>
          <w:sz w:val="24"/>
          <w:szCs w:val="22"/>
        </w:rPr>
        <w:t>Bauen</w:t>
      </w:r>
      <w:proofErr w:type="spellEnd"/>
      <w:r>
        <w:rPr>
          <w:color w:val="000000"/>
          <w:sz w:val="24"/>
          <w:szCs w:val="22"/>
        </w:rPr>
        <w:t xml:space="preserve"> </w:t>
      </w:r>
      <w:proofErr w:type="spellStart"/>
      <w:r>
        <w:rPr>
          <w:color w:val="000000"/>
          <w:sz w:val="24"/>
          <w:szCs w:val="22"/>
        </w:rPr>
        <w:t>Gesellschaft</w:t>
      </w:r>
      <w:proofErr w:type="spellEnd"/>
      <w:r>
        <w:rPr>
          <w:color w:val="000000"/>
          <w:sz w:val="24"/>
          <w:szCs w:val="22"/>
        </w:rPr>
        <w:t xml:space="preserve"> mbH </w:t>
      </w:r>
      <w:proofErr w:type="spellStart"/>
      <w:r>
        <w:rPr>
          <w:color w:val="000000"/>
          <w:sz w:val="24"/>
          <w:szCs w:val="22"/>
        </w:rPr>
        <w:t>Wien</w:t>
      </w:r>
      <w:proofErr w:type="spellEnd"/>
      <w:r>
        <w:rPr>
          <w:color w:val="000000"/>
          <w:sz w:val="24"/>
          <w:szCs w:val="22"/>
        </w:rPr>
        <w:t>, IČO: 127784v.</w:t>
      </w:r>
    </w:p>
    <w:p w14:paraId="0A2477E5" w14:textId="77777777" w:rsidR="00670C4C" w:rsidRDefault="00670C4C">
      <w:pPr>
        <w:jc w:val="both"/>
        <w:rPr>
          <w:sz w:val="24"/>
          <w:szCs w:val="24"/>
        </w:rPr>
      </w:pPr>
    </w:p>
    <w:p w14:paraId="3418431D" w14:textId="77777777" w:rsidR="00670C4C" w:rsidRDefault="00000000">
      <w:pPr>
        <w:pStyle w:val="Vykonaj"/>
        <w:ind w:left="1410" w:hanging="1410"/>
      </w:pPr>
      <w:r>
        <w:rPr>
          <w:bCs w:val="0"/>
        </w:rPr>
        <w:t>Na vedomie:</w:t>
      </w:r>
      <w:r>
        <w:tab/>
      </w:r>
      <w:r>
        <w:rPr>
          <w:b w:val="0"/>
        </w:rPr>
        <w:t>Agentúra štátom podporovaného nájomného bývania</w:t>
      </w:r>
    </w:p>
    <w:sectPr w:rsidR="00670C4C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DB12" w14:textId="77777777" w:rsidR="008E240B" w:rsidRDefault="008E240B">
      <w:r>
        <w:separator/>
      </w:r>
    </w:p>
  </w:endnote>
  <w:endnote w:type="continuationSeparator" w:id="0">
    <w:p w14:paraId="32B9F70C" w14:textId="77777777" w:rsidR="008E240B" w:rsidRDefault="008E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ED20" w14:textId="77777777" w:rsidR="00670C4C" w:rsidRDefault="00670C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DD2E" w14:textId="77777777" w:rsidR="008E240B" w:rsidRDefault="008E240B">
      <w:r>
        <w:separator/>
      </w:r>
    </w:p>
  </w:footnote>
  <w:footnote w:type="continuationSeparator" w:id="0">
    <w:p w14:paraId="409ADA08" w14:textId="77777777" w:rsidR="008E240B" w:rsidRDefault="008E2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8B0A" w14:textId="77777777" w:rsidR="00670C4C" w:rsidRDefault="00670C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658"/>
    <w:multiLevelType w:val="multilevel"/>
    <w:tmpl w:val="330A7E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0F4D9E"/>
    <w:multiLevelType w:val="multilevel"/>
    <w:tmpl w:val="F82689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44757455">
    <w:abstractNumId w:val="0"/>
  </w:num>
  <w:num w:numId="2" w16cid:durableId="243926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4C"/>
    <w:rsid w:val="00670C4C"/>
    <w:rsid w:val="00671DA7"/>
    <w:rsid w:val="008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D876"/>
  <w15:docId w15:val="{0B0E43D8-39D6-4ADD-9C3D-3D66FD15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7859"/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link w:val="Hlavika"/>
    <w:uiPriority w:val="99"/>
    <w:qFormat/>
    <w:locked/>
    <w:rsid w:val="00547245"/>
    <w:rPr>
      <w:rFonts w:ascii="Calibri" w:hAnsi="Calibri" w:cs="Times New Roman"/>
      <w:lang w:val="x-none" w:eastAsia="en-US"/>
    </w:rPr>
  </w:style>
  <w:style w:type="character" w:customStyle="1" w:styleId="TextbublinyChar">
    <w:name w:val="Text bubliny Char"/>
    <w:link w:val="Textbubliny"/>
    <w:uiPriority w:val="99"/>
    <w:qFormat/>
    <w:locked/>
    <w:rsid w:val="00CB0CBC"/>
    <w:rPr>
      <w:rFonts w:ascii="Tahoma" w:hAnsi="Tahoma" w:cs="Tahoma"/>
      <w:sz w:val="16"/>
      <w:szCs w:val="16"/>
      <w:lang w:val="x-none" w:eastAsia="en-US"/>
    </w:rPr>
  </w:style>
  <w:style w:type="character" w:customStyle="1" w:styleId="PtaChar">
    <w:name w:val="Päta Char"/>
    <w:link w:val="Pta"/>
    <w:uiPriority w:val="99"/>
    <w:qFormat/>
    <w:locked/>
    <w:rsid w:val="00141872"/>
    <w:rPr>
      <w:rFonts w:cs="Times New Roman"/>
      <w:sz w:val="20"/>
      <w:szCs w:val="20"/>
      <w:lang w:val="x-none" w:eastAsia="en-US"/>
    </w:rPr>
  </w:style>
  <w:style w:type="character" w:styleId="Odkaznakomentr">
    <w:name w:val="annotation reference"/>
    <w:uiPriority w:val="99"/>
    <w:qFormat/>
    <w:rsid w:val="00BC189C"/>
    <w:rPr>
      <w:rFonts w:cs="Times New Roman"/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locked/>
    <w:rsid w:val="00BC189C"/>
    <w:rPr>
      <w:rFonts w:cs="Times New Roman"/>
      <w:sz w:val="20"/>
      <w:szCs w:val="20"/>
      <w:lang w:val="x-none"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C189C"/>
    <w:rPr>
      <w:rFonts w:cs="Times New Roman"/>
      <w:b/>
      <w:bCs/>
      <w:sz w:val="20"/>
      <w:szCs w:val="20"/>
      <w:lang w:val="x-none" w:eastAsia="en-US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Vlada">
    <w:name w:val="Vlada"/>
    <w:basedOn w:val="Normlny"/>
    <w:uiPriority w:val="99"/>
    <w:qFormat/>
    <w:rsid w:val="00C37859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qFormat/>
    <w:rsid w:val="00C37859"/>
    <w:rPr>
      <w:lang w:eastAsia="en-US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547245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qFormat/>
    <w:rsid w:val="00CB0CBC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141872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uiPriority w:val="99"/>
    <w:unhideWhenUsed/>
    <w:qFormat/>
    <w:rsid w:val="00BC189C"/>
    <w:pPr>
      <w:spacing w:beforeAutospacing="1" w:afterAutospacing="1"/>
    </w:pPr>
    <w:rPr>
      <w:sz w:val="24"/>
      <w:szCs w:val="24"/>
      <w:lang w:eastAsia="sk-SK"/>
    </w:rPr>
  </w:style>
  <w:style w:type="paragraph" w:customStyle="1" w:styleId="Vykonaj">
    <w:name w:val="Vykonajú"/>
    <w:basedOn w:val="Normlny"/>
    <w:next w:val="Vykonajzoznam"/>
    <w:uiPriority w:val="99"/>
    <w:qFormat/>
    <w:rsid w:val="00BC189C"/>
    <w:pPr>
      <w:keepNext/>
      <w:spacing w:before="360"/>
    </w:pPr>
    <w:rPr>
      <w:b/>
      <w:bCs/>
      <w:sz w:val="24"/>
      <w:szCs w:val="24"/>
      <w:lang w:eastAsia="sk-SK"/>
    </w:rPr>
  </w:style>
  <w:style w:type="paragraph" w:customStyle="1" w:styleId="Vykonajzoznam">
    <w:name w:val="Vykonajú_zoznam"/>
    <w:basedOn w:val="Normlny"/>
    <w:uiPriority w:val="99"/>
    <w:qFormat/>
    <w:rsid w:val="00BC189C"/>
    <w:pPr>
      <w:ind w:left="1418"/>
    </w:pPr>
    <w:rPr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qFormat/>
    <w:rsid w:val="00BC189C"/>
  </w:style>
  <w:style w:type="paragraph" w:styleId="Predmetkomentra">
    <w:name w:val="annotation subject"/>
    <w:basedOn w:val="Textkomentra"/>
    <w:next w:val="Textkomentra"/>
    <w:link w:val="PredmetkomentraChar"/>
    <w:uiPriority w:val="99"/>
    <w:qFormat/>
    <w:rsid w:val="00BC189C"/>
    <w:rPr>
      <w:b/>
      <w:bCs/>
    </w:rPr>
  </w:style>
  <w:style w:type="paragraph" w:styleId="Odsekzoznamu">
    <w:name w:val="List Paragraph"/>
    <w:basedOn w:val="Normlny"/>
    <w:uiPriority w:val="34"/>
    <w:qFormat/>
    <w:rsid w:val="00A80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vrh-uznesenia_MPK"/>
    <f:field ref="objsubject" par="" edit="true" text=""/>
    <f:field ref="objcreatedby" par="" text="Malatinský, Michal, JUDr."/>
    <f:field ref="objcreatedat" par="" text="13.6.2022 16:11:23"/>
    <f:field ref="objchangedby" par="" text="Administrator, System"/>
    <f:field ref="objmodifiedat" par="" text="13.6.2022 16:11:2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https://ovdmasv601/sites/DMS/_layouts/15/DocIdRedir.aspx?ID=WKX3UHSAJ2R6-2-1196155</Url>
      <Description>WKX3UHSAJ2R6-2-1196155</Description>
    </_dlc_DocIdUrl>
    <_dlc_DocId xmlns="e60a29af-d413-48d4-bd90-fe9d2a897e4b">WKX3UHSAJ2R6-2-1196155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C874884-5F33-4776-BB37-4C6F5398D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A0F01-6F7D-4254-A2CE-4CB91929A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C7592-AFA5-46F5-823A-74B97ED3B18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7886799-8C44-431C-B101-B8915EFD581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C526C62-7DD6-431E-A9FF-EC714AEF65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Rohaľ Peter</cp:lastModifiedBy>
  <cp:revision>4</cp:revision>
  <dcterms:created xsi:type="dcterms:W3CDTF">2022-07-08T08:14:00Z</dcterms:created>
  <dcterms:modified xsi:type="dcterms:W3CDTF">2023-01-26T17:05:00Z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FSC#COOSYSTEM@1.1:Container">
    <vt:lpwstr>COO.2145.1000.3.5014888</vt:lpwstr>
  </property>
  <property fmtid="{D5CDD505-2E9C-101B-9397-08002B2CF9AE}" pid="5" name="FSC#FSCFOLIO@1.1001:docpropproject">
    <vt:lpwstr/>
  </property>
  <property fmtid="{D5CDD505-2E9C-101B-9397-08002B2CF9AE}" pid="6" name="FSC#SKEDITIONSLOVLEX@103.510:AttrDateDocPropUkonceniePKK">
    <vt:lpwstr/>
  </property>
  <property fmtid="{D5CDD505-2E9C-101B-9397-08002B2CF9AE}" pid="7" name="FSC#SKEDITIONSLOVLEX@103.510:AttrDateDocPropZaciatokPKK">
    <vt:lpwstr/>
  </property>
  <property fmtid="{D5CDD505-2E9C-101B-9397-08002B2CF9AE}" pid="8" name="FSC#SKEDITIONSLOVLEX@103.510:AttrStrDocPropVplyvNaInformatizaciu">
    <vt:lpwstr/>
  </property>
  <property fmtid="{D5CDD505-2E9C-101B-9397-08002B2CF9AE}" pid="9" name="FSC#SKEDITIONSLOVLEX@103.510:AttrStrDocPropVplyvNaZivotProstr">
    <vt:lpwstr/>
  </property>
  <property fmtid="{D5CDD505-2E9C-101B-9397-08002B2CF9AE}" pid="10" name="FSC#SKEDITIONSLOVLEX@103.510:AttrStrDocPropVplyvPodnikatelskeProstr">
    <vt:lpwstr/>
  </property>
  <property fmtid="{D5CDD505-2E9C-101B-9397-08002B2CF9AE}" pid="11" name="FSC#SKEDITIONSLOVLEX@103.510:AttrStrDocPropVplyvRozpocetVS">
    <vt:lpwstr/>
  </property>
  <property fmtid="{D5CDD505-2E9C-101B-9397-08002B2CF9AE}" pid="12" name="FSC#SKEDITIONSLOVLEX@103.510:AttrStrDocPropVplyvSocialny">
    <vt:lpwstr/>
  </property>
  <property fmtid="{D5CDD505-2E9C-101B-9397-08002B2CF9AE}" pid="13" name="FSC#SKEDITIONSLOVLEX@103.510:AttrStrListDocPropAltRiesenia">
    <vt:lpwstr/>
  </property>
  <property fmtid="{D5CDD505-2E9C-101B-9397-08002B2CF9AE}" pid="14" name="FSC#SKEDITIONSLOVLEX@103.510:AttrStrListDocPropDopadyPrijatiaZmluvy">
    <vt:lpwstr/>
  </property>
  <property fmtid="{D5CDD505-2E9C-101B-9397-08002B2CF9AE}" pid="15" name="FSC#SKEDITIONSLOVLEX@103.510:AttrStrListDocPropGestorSpolupRezorty">
    <vt:lpwstr/>
  </property>
  <property fmtid="{D5CDD505-2E9C-101B-9397-08002B2CF9AE}" pid="16" name="FSC#SKEDITIONSLOVLEX@103.510:AttrStrListDocPropInfoUzPreberanePP">
    <vt:lpwstr/>
  </property>
  <property fmtid="{D5CDD505-2E9C-101B-9397-08002B2CF9AE}" pid="17" name="FSC#SKEDITIONSLOVLEX@103.510:AttrStrListDocPropInfoZaciatokKonania">
    <vt:lpwstr/>
  </property>
  <property fmtid="{D5CDD505-2E9C-101B-9397-08002B2CF9AE}" pid="18" name="FSC#SKEDITIONSLOVLEX@103.510:AttrStrListDocPropKategoriaZmluvy74">
    <vt:lpwstr/>
  </property>
  <property fmtid="{D5CDD505-2E9C-101B-9397-08002B2CF9AE}" pid="19" name="FSC#SKEDITIONSLOVLEX@103.510:AttrStrListDocPropKategoriaZmluvy75">
    <vt:lpwstr/>
  </property>
  <property fmtid="{D5CDD505-2E9C-101B-9397-08002B2CF9AE}" pid="20" name="FSC#SKEDITIONSLOVLEX@103.510:AttrStrListDocPropLehotaNaPredlozenie">
    <vt:lpwstr/>
  </property>
  <property fmtid="{D5CDD505-2E9C-101B-9397-08002B2CF9AE}" pid="21" name="FSC#SKEDITIONSLOVLEX@103.510:AttrStrListDocPropLehotaPrebratieSmernice">
    <vt:lpwstr/>
  </property>
  <property fmtid="{D5CDD505-2E9C-101B-9397-08002B2CF9AE}" pid="22" name="FSC#SKEDITIONSLOVLEX@103.510:AttrStrListDocPropNazovPredpisuEU">
    <vt:lpwstr/>
  </property>
  <property fmtid="{D5CDD505-2E9C-101B-9397-08002B2CF9AE}" pid="23" name="FSC#SKEDITIONSLOVLEX@103.510:AttrStrListDocPropPoznamkaVplyv">
    <vt:lpwstr/>
  </property>
  <property fmtid="{D5CDD505-2E9C-101B-9397-08002B2CF9AE}" pid="24" name="FSC#SKEDITIONSLOVLEX@103.510:AttrStrListDocPropPrimarnePravoEU">
    <vt:lpwstr/>
  </property>
  <property fmtid="{D5CDD505-2E9C-101B-9397-08002B2CF9AE}" pid="25" name="FSC#SKEDITIONSLOVLEX@103.510:AttrStrListDocPropProblematikaPPa">
    <vt:lpwstr/>
  </property>
  <property fmtid="{D5CDD505-2E9C-101B-9397-08002B2CF9AE}" pid="26" name="FSC#SKEDITIONSLOVLEX@103.510:AttrStrListDocPropProblematikaPPb">
    <vt:lpwstr/>
  </property>
  <property fmtid="{D5CDD505-2E9C-101B-9397-08002B2CF9AE}" pid="27" name="FSC#SKEDITIONSLOVLEX@103.510:AttrStrListDocPropSekundarneLegPravoDO">
    <vt:lpwstr/>
  </property>
  <property fmtid="{D5CDD505-2E9C-101B-9397-08002B2CF9AE}" pid="28" name="FSC#SKEDITIONSLOVLEX@103.510:AttrStrListDocPropSekundarneLegPravoPO">
    <vt:lpwstr/>
  </property>
  <property fmtid="{D5CDD505-2E9C-101B-9397-08002B2CF9AE}" pid="29" name="FSC#SKEDITIONSLOVLEX@103.510:AttrStrListDocPropSekundarneNelegPravoPO">
    <vt:lpwstr/>
  </property>
  <property fmtid="{D5CDD505-2E9C-101B-9397-08002B2CF9AE}" pid="30" name="FSC#SKEDITIONSLOVLEX@103.510:AttrStrListDocPropStanoviskoGest">
    <vt:lpwstr/>
  </property>
  <property fmtid="{D5CDD505-2E9C-101B-9397-08002B2CF9AE}" pid="31" name="FSC#SKEDITIONSLOVLEX@103.510:AttrStrListDocPropStupenZlucitelnostiPP">
    <vt:lpwstr/>
  </property>
  <property fmtid="{D5CDD505-2E9C-101B-9397-08002B2CF9AE}" pid="32" name="FSC#SKEDITIONSLOVLEX@103.510:AttrStrListDocPropTextKomunike">
    <vt:lpwstr/>
  </property>
  <property fmtid="{D5CDD505-2E9C-101B-9397-08002B2CF9AE}" pid="33" name="FSC#SKEDITIONSLOVLEX@103.510:AttrStrListDocPropTextPredklSpravy">
    <vt:lpwstr/>
  </property>
  <property fmtid="{D5CDD505-2E9C-101B-9397-08002B2CF9AE}" pid="34" name="FSC#SKEDITIONSLOVLEX@103.510:AttrStrListDocPropTextVseobPrilohy">
    <vt:lpwstr/>
  </property>
  <property fmtid="{D5CDD505-2E9C-101B-9397-08002B2CF9AE}" pid="35" name="FSC#SKEDITIONSLOVLEX@103.510:AttrStrListDocPropUcelPredmetZmluvy">
    <vt:lpwstr/>
  </property>
  <property fmtid="{D5CDD505-2E9C-101B-9397-08002B2CF9AE}" pid="36" name="FSC#SKEDITIONSLOVLEX@103.510:AttrStrListDocPropUpravaPravFOPRO">
    <vt:lpwstr/>
  </property>
  <property fmtid="{D5CDD505-2E9C-101B-9397-08002B2CF9AE}" pid="37" name="FSC#SKEDITIONSLOVLEX@103.510:AttrStrListDocPropUpravaPredmetuZmluvy">
    <vt:lpwstr/>
  </property>
  <property fmtid="{D5CDD505-2E9C-101B-9397-08002B2CF9AE}" pid="38" name="FSC#SKEDITIONSLOVLEX@103.510:AttrStrListDocPropUznesenieBODA1">
    <vt:lpwstr/>
  </property>
  <property fmtid="{D5CDD505-2E9C-101B-9397-08002B2CF9AE}" pid="39" name="FSC#SKEDITIONSLOVLEX@103.510:AttrStrListDocPropUznesenieBODA3">
    <vt:lpwstr/>
  </property>
  <property fmtid="{D5CDD505-2E9C-101B-9397-08002B2CF9AE}" pid="40" name="FSC#SKEDITIONSLOVLEX@103.510:AttrStrListDocPropUznesenieBODA4">
    <vt:lpwstr/>
  </property>
  <property fmtid="{D5CDD505-2E9C-101B-9397-08002B2CF9AE}" pid="41" name="FSC#SKEDITIONSLOVLEX@103.510:AttrStrListDocPropUznesenieBODB1">
    <vt:lpwstr/>
  </property>
  <property fmtid="{D5CDD505-2E9C-101B-9397-08002B2CF9AE}" pid="42" name="FSC#SKEDITIONSLOVLEX@103.510:AttrStrListDocPropUznesenieBODB2">
    <vt:lpwstr/>
  </property>
  <property fmtid="{D5CDD505-2E9C-101B-9397-08002B2CF9AE}" pid="43" name="FSC#SKEDITIONSLOVLEX@103.510:AttrStrListDocPropUznesenieBODB3">
    <vt:lpwstr/>
  </property>
  <property fmtid="{D5CDD505-2E9C-101B-9397-08002B2CF9AE}" pid="44" name="FSC#SKEDITIONSLOVLEX@103.510:AttrStrListDocPropUznesenieBODB4">
    <vt:lpwstr/>
  </property>
  <property fmtid="{D5CDD505-2E9C-101B-9397-08002B2CF9AE}" pid="45" name="FSC#SKEDITIONSLOVLEX@103.510:AttrStrListDocPropUznesenieBODC1">
    <vt:lpwstr/>
  </property>
  <property fmtid="{D5CDD505-2E9C-101B-9397-08002B2CF9AE}" pid="46" name="FSC#SKEDITIONSLOVLEX@103.510:AttrStrListDocPropUznesenieBODC2">
    <vt:lpwstr/>
  </property>
  <property fmtid="{D5CDD505-2E9C-101B-9397-08002B2CF9AE}" pid="47" name="FSC#SKEDITIONSLOVLEX@103.510:AttrStrListDocPropUznesenieBODC3">
    <vt:lpwstr/>
  </property>
  <property fmtid="{D5CDD505-2E9C-101B-9397-08002B2CF9AE}" pid="48" name="FSC#SKEDITIONSLOVLEX@103.510:AttrStrListDocPropUznesenieBODC4">
    <vt:lpwstr/>
  </property>
  <property fmtid="{D5CDD505-2E9C-101B-9397-08002B2CF9AE}" pid="49" name="FSC#SKEDITIONSLOVLEX@103.510:AttrStrListDocPropUznesenieBODD1">
    <vt:lpwstr/>
  </property>
  <property fmtid="{D5CDD505-2E9C-101B-9397-08002B2CF9AE}" pid="50" name="FSC#SKEDITIONSLOVLEX@103.510:AttrStrListDocPropUznesenieBODD2">
    <vt:lpwstr/>
  </property>
  <property fmtid="{D5CDD505-2E9C-101B-9397-08002B2CF9AE}" pid="51" name="FSC#SKEDITIONSLOVLEX@103.510:AttrStrListDocPropUznesenieBODD3">
    <vt:lpwstr/>
  </property>
  <property fmtid="{D5CDD505-2E9C-101B-9397-08002B2CF9AE}" pid="52" name="FSC#SKEDITIONSLOVLEX@103.510:AttrStrListDocPropUznesenieBODD4">
    <vt:lpwstr/>
  </property>
  <property fmtid="{D5CDD505-2E9C-101B-9397-08002B2CF9AE}" pid="53" name="FSC#SKEDITIONSLOVLEX@103.510:AttrStrListDocPropUznesenieCastA">
    <vt:lpwstr/>
  </property>
  <property fmtid="{D5CDD505-2E9C-101B-9397-08002B2CF9AE}" pid="54" name="FSC#SKEDITIONSLOVLEX@103.510:AttrStrListDocPropUznesenieCastB">
    <vt:lpwstr/>
  </property>
  <property fmtid="{D5CDD505-2E9C-101B-9397-08002B2CF9AE}" pid="55" name="FSC#SKEDITIONSLOVLEX@103.510:AttrStrListDocPropUznesenieCastC">
    <vt:lpwstr/>
  </property>
  <property fmtid="{D5CDD505-2E9C-101B-9397-08002B2CF9AE}" pid="56" name="FSC#SKEDITIONSLOVLEX@103.510:AttrStrListDocPropUznesenieCastD">
    <vt:lpwstr/>
  </property>
  <property fmtid="{D5CDD505-2E9C-101B-9397-08002B2CF9AE}" pid="57" name="FSC#SKEDITIONSLOVLEX@103.510:AttrStrListDocPropUznesenieNaVedomie">
    <vt:lpwstr/>
  </property>
  <property fmtid="{D5CDD505-2E9C-101B-9397-08002B2CF9AE}" pid="58" name="FSC#SKEDITIONSLOVLEX@103.510:AttrStrListDocPropUznesenieTerminA1">
    <vt:lpwstr/>
  </property>
  <property fmtid="{D5CDD505-2E9C-101B-9397-08002B2CF9AE}" pid="59" name="FSC#SKEDITIONSLOVLEX@103.510:AttrStrListDocPropUznesenieTerminA2">
    <vt:lpwstr/>
  </property>
  <property fmtid="{D5CDD505-2E9C-101B-9397-08002B2CF9AE}" pid="60" name="FSC#SKEDITIONSLOVLEX@103.510:AttrStrListDocPropUznesenieTerminA3">
    <vt:lpwstr/>
  </property>
  <property fmtid="{D5CDD505-2E9C-101B-9397-08002B2CF9AE}" pid="61" name="FSC#SKEDITIONSLOVLEX@103.510:AttrStrListDocPropUznesenieTerminA4">
    <vt:lpwstr/>
  </property>
  <property fmtid="{D5CDD505-2E9C-101B-9397-08002B2CF9AE}" pid="62" name="FSC#SKEDITIONSLOVLEX@103.510:AttrStrListDocPropUznesenieTerminB1">
    <vt:lpwstr/>
  </property>
  <property fmtid="{D5CDD505-2E9C-101B-9397-08002B2CF9AE}" pid="63" name="FSC#SKEDITIONSLOVLEX@103.510:AttrStrListDocPropUznesenieTerminB2">
    <vt:lpwstr/>
  </property>
  <property fmtid="{D5CDD505-2E9C-101B-9397-08002B2CF9AE}" pid="64" name="FSC#SKEDITIONSLOVLEX@103.510:AttrStrListDocPropUznesenieTerminB3">
    <vt:lpwstr/>
  </property>
  <property fmtid="{D5CDD505-2E9C-101B-9397-08002B2CF9AE}" pid="65" name="FSC#SKEDITIONSLOVLEX@103.510:AttrStrListDocPropUznesenieTerminB4">
    <vt:lpwstr/>
  </property>
  <property fmtid="{D5CDD505-2E9C-101B-9397-08002B2CF9AE}" pid="66" name="FSC#SKEDITIONSLOVLEX@103.510:AttrStrListDocPropUznesenieTerminC1">
    <vt:lpwstr/>
  </property>
  <property fmtid="{D5CDD505-2E9C-101B-9397-08002B2CF9AE}" pid="67" name="FSC#SKEDITIONSLOVLEX@103.510:AttrStrListDocPropUznesenieTerminC2">
    <vt:lpwstr/>
  </property>
  <property fmtid="{D5CDD505-2E9C-101B-9397-08002B2CF9AE}" pid="68" name="FSC#SKEDITIONSLOVLEX@103.510:AttrStrListDocPropUznesenieTerminC3">
    <vt:lpwstr/>
  </property>
  <property fmtid="{D5CDD505-2E9C-101B-9397-08002B2CF9AE}" pid="69" name="FSC#SKEDITIONSLOVLEX@103.510:AttrStrListDocPropUznesenieTerminC4">
    <vt:lpwstr/>
  </property>
  <property fmtid="{D5CDD505-2E9C-101B-9397-08002B2CF9AE}" pid="70" name="FSC#SKEDITIONSLOVLEX@103.510:AttrStrListDocPropUznesenieTerminD1">
    <vt:lpwstr/>
  </property>
  <property fmtid="{D5CDD505-2E9C-101B-9397-08002B2CF9AE}" pid="71" name="FSC#SKEDITIONSLOVLEX@103.510:AttrStrListDocPropUznesenieTerminD2">
    <vt:lpwstr/>
  </property>
  <property fmtid="{D5CDD505-2E9C-101B-9397-08002B2CF9AE}" pid="72" name="FSC#SKEDITIONSLOVLEX@103.510:AttrStrListDocPropUznesenieTerminD3">
    <vt:lpwstr/>
  </property>
  <property fmtid="{D5CDD505-2E9C-101B-9397-08002B2CF9AE}" pid="73" name="FSC#SKEDITIONSLOVLEX@103.510:AttrStrListDocPropUznesenieTerminD4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xtA3">
    <vt:lpwstr/>
  </property>
  <property fmtid="{D5CDD505-2E9C-101B-9397-08002B2CF9AE}" pid="77" name="FSC#SKEDITIONSLOVLEX@103.510:AttrStrListDocPropUznesenieTextA4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xtB2">
    <vt:lpwstr/>
  </property>
  <property fmtid="{D5CDD505-2E9C-101B-9397-08002B2CF9AE}" pid="80" name="FSC#SKEDITIONSLOVLEX@103.510:AttrStrListDocPropUznesenieTextB3">
    <vt:lpwstr/>
  </property>
  <property fmtid="{D5CDD505-2E9C-101B-9397-08002B2CF9AE}" pid="81" name="FSC#SKEDITIONSLOVLEX@103.510:AttrStrListDocPropUznesenieTextB4">
    <vt:lpwstr/>
  </property>
  <property fmtid="{D5CDD505-2E9C-101B-9397-08002B2CF9AE}" pid="82" name="FSC#SKEDITIONSLOVLEX@103.510:AttrStrListDocPropUznesenieTextC1">
    <vt:lpwstr/>
  </property>
  <property fmtid="{D5CDD505-2E9C-101B-9397-08002B2CF9AE}" pid="83" name="FSC#SKEDITIONSLOVLEX@103.510:AttrStrListDocPropUznesenieTextC2">
    <vt:lpwstr/>
  </property>
  <property fmtid="{D5CDD505-2E9C-101B-9397-08002B2CF9AE}" pid="84" name="FSC#SKEDITIONSLOVLEX@103.510:AttrStrListDocPropUznesenieTextC3">
    <vt:lpwstr/>
  </property>
  <property fmtid="{D5CDD505-2E9C-101B-9397-08002B2CF9AE}" pid="85" name="FSC#SKEDITIONSLOVLEX@103.510:AttrStrListDocPropUznesenieTextC4">
    <vt:lpwstr/>
  </property>
  <property fmtid="{D5CDD505-2E9C-101B-9397-08002B2CF9AE}" pid="86" name="FSC#SKEDITIONSLOVLEX@103.510:AttrStrListDocPropUznesenieTextD1">
    <vt:lpwstr/>
  </property>
  <property fmtid="{D5CDD505-2E9C-101B-9397-08002B2CF9AE}" pid="87" name="FSC#SKEDITIONSLOVLEX@103.510:AttrStrListDocPropUznesenieTextD2">
    <vt:lpwstr/>
  </property>
  <property fmtid="{D5CDD505-2E9C-101B-9397-08002B2CF9AE}" pid="88" name="FSC#SKEDITIONSLOVLEX@103.510:AttrStrListDocPropUznesenieTextD3">
    <vt:lpwstr/>
  </property>
  <property fmtid="{D5CDD505-2E9C-101B-9397-08002B2CF9AE}" pid="89" name="FSC#SKEDITIONSLOVLEX@103.510:AttrStrListDocPropUznesenieTextD4">
    <vt:lpwstr/>
  </property>
  <property fmtid="{D5CDD505-2E9C-101B-9397-08002B2CF9AE}" pid="90" name="FSC#SKEDITIONSLOVLEX@103.510:AttrStrListDocPropUznesenieVykonaju">
    <vt:lpwstr/>
  </property>
  <property fmtid="{D5CDD505-2E9C-101B-9397-08002B2CF9AE}" pid="91" name="FSC#SKEDITIONSLOVLEX@103.510:AttrStrListDocPropUznesenieZodpovednyA1">
    <vt:lpwstr/>
  </property>
  <property fmtid="{D5CDD505-2E9C-101B-9397-08002B2CF9AE}" pid="92" name="FSC#SKEDITIONSLOVLEX@103.510:AttrStrListDocPropUznesenieZodpovednyA2">
    <vt:lpwstr/>
  </property>
  <property fmtid="{D5CDD505-2E9C-101B-9397-08002B2CF9AE}" pid="93" name="FSC#SKEDITIONSLOVLEX@103.510:AttrStrListDocPropUznesenieZodpovednyA3">
    <vt:lpwstr/>
  </property>
  <property fmtid="{D5CDD505-2E9C-101B-9397-08002B2CF9AE}" pid="94" name="FSC#SKEDITIONSLOVLEX@103.510:AttrStrListDocPropUznesenieZodpovednyA4">
    <vt:lpwstr/>
  </property>
  <property fmtid="{D5CDD505-2E9C-101B-9397-08002B2CF9AE}" pid="95" name="FSC#SKEDITIONSLOVLEX@103.510:AttrStrListDocPropUznesenieZodpovednyB1">
    <vt:lpwstr/>
  </property>
  <property fmtid="{D5CDD505-2E9C-101B-9397-08002B2CF9AE}" pid="96" name="FSC#SKEDITIONSLOVLEX@103.510:AttrStrListDocPropUznesenieZodpovednyB2">
    <vt:lpwstr/>
  </property>
  <property fmtid="{D5CDD505-2E9C-101B-9397-08002B2CF9AE}" pid="97" name="FSC#SKEDITIONSLOVLEX@103.510:AttrStrListDocPropUznesenieZodpovednyB3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ZodpovednyC1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ZodpovednyC3">
    <vt:lpwstr/>
  </property>
  <property fmtid="{D5CDD505-2E9C-101B-9397-08002B2CF9AE}" pid="102" name="FSC#SKEDITIONSLOVLEX@103.510:AttrStrListDocPropUznesenieZodpovednyC4">
    <vt:lpwstr/>
  </property>
  <property fmtid="{D5CDD505-2E9C-101B-9397-08002B2CF9AE}" pid="103" name="FSC#SKEDITIONSLOVLEX@103.510:AttrStrListDocPropUznesenieZodpovednyD1">
    <vt:lpwstr/>
  </property>
  <property fmtid="{D5CDD505-2E9C-101B-9397-08002B2CF9AE}" pid="104" name="FSC#SKEDITIONSLOVLEX@103.510:AttrStrListDocPropUznesenieZodpovednyD2">
    <vt:lpwstr/>
  </property>
  <property fmtid="{D5CDD505-2E9C-101B-9397-08002B2CF9AE}" pid="105" name="FSC#SKEDITIONSLOVLEX@103.510:AttrStrListDocPropUznesenieZodpovednyD3">
    <vt:lpwstr/>
  </property>
  <property fmtid="{D5CDD505-2E9C-101B-9397-08002B2CF9AE}" pid="106" name="FSC#SKEDITIONSLOVLEX@103.510:AttrStrListDocPropUznesenieZodpovednyD4">
    <vt:lpwstr/>
  </property>
  <property fmtid="{D5CDD505-2E9C-101B-9397-08002B2CF9AE}" pid="107" name="FSC#SKEDITIONSLOVLEX@103.510:aktualnyrok">
    <vt:lpwstr>2022</vt:lpwstr>
  </property>
  <property fmtid="{D5CDD505-2E9C-101B-9397-08002B2CF9AE}" pid="108" name="FSC#SKEDITIONSLOVLEX@103.510:autorpredpis">
    <vt:lpwstr/>
  </property>
  <property fmtid="{D5CDD505-2E9C-101B-9397-08002B2CF9AE}" pid="109" name="FSC#SKEDITIONSLOVLEX@103.510:cislolp">
    <vt:lpwstr>LP/2022/341</vt:lpwstr>
  </property>
  <property fmtid="{D5CDD505-2E9C-101B-9397-08002B2CF9AE}" pid="110" name="FSC#SKEDITIONSLOVLEX@103.510:cisloparlamenttlac">
    <vt:lpwstr/>
  </property>
  <property fmtid="{D5CDD505-2E9C-101B-9397-08002B2CF9AE}" pid="111" name="FSC#SKEDITIONSLOVLEX@103.510:cislopartlac">
    <vt:lpwstr/>
  </property>
  <property fmtid="{D5CDD505-2E9C-101B-9397-08002B2CF9AE}" pid="112" name="FSC#SKEDITIONSLOVLEX@103.510:cislopredpis">
    <vt:lpwstr/>
  </property>
  <property fmtid="{D5CDD505-2E9C-101B-9397-08002B2CF9AE}" pid="113" name="FSC#SKEDITIONSLOVLEX@103.510:citaciapredpis">
    <vt:lpwstr/>
  </property>
  <property fmtid="{D5CDD505-2E9C-101B-9397-08002B2CF9AE}" pid="114" name="FSC#SKEDITIONSLOVLEX@103.510:dalsipredkladatel">
    <vt:lpwstr/>
  </property>
  <property fmtid="{D5CDD505-2E9C-101B-9397-08002B2CF9AE}" pid="115" name="FSC#SKEDITIONSLOVLEX@103.510:datumplatnosti">
    <vt:lpwstr/>
  </property>
  <property fmtid="{D5CDD505-2E9C-101B-9397-08002B2CF9AE}" pid="116" name="FSC#SKEDITIONSLOVLEX@103.510:datumschvalpredpis">
    <vt:lpwstr/>
  </property>
  <property fmtid="{D5CDD505-2E9C-101B-9397-08002B2CF9AE}" pid="117" name="FSC#SKEDITIONSLOVLEX@103.510:funkciaDalsiPred">
    <vt:lpwstr/>
  </property>
  <property fmtid="{D5CDD505-2E9C-101B-9397-08002B2CF9AE}" pid="118" name="FSC#SKEDITIONSLOVLEX@103.510:funkciaDalsiPredAkuzativ">
    <vt:lpwstr/>
  </property>
  <property fmtid="{D5CDD505-2E9C-101B-9397-08002B2CF9AE}" pid="119" name="FSC#SKEDITIONSLOVLEX@103.510:funkciaDalsiPredDativ">
    <vt:lpwstr/>
  </property>
  <property fmtid="{D5CDD505-2E9C-101B-9397-08002B2CF9AE}" pid="120" name="FSC#SKEDITIONSLOVLEX@103.510:funkciaPred">
    <vt:lpwstr/>
  </property>
  <property fmtid="{D5CDD505-2E9C-101B-9397-08002B2CF9AE}" pid="121" name="FSC#SKEDITIONSLOVLEX@103.510:funkciaPredAkuzativ">
    <vt:lpwstr/>
  </property>
  <property fmtid="{D5CDD505-2E9C-101B-9397-08002B2CF9AE}" pid="122" name="FSC#SKEDITIONSLOVLEX@103.510:funkciaPredDativ">
    <vt:lpwstr/>
  </property>
  <property fmtid="{D5CDD505-2E9C-101B-9397-08002B2CF9AE}" pid="123" name="FSC#SKEDITIONSLOVLEX@103.510:funkciaZodpPred">
    <vt:lpwstr>podpredseda vlády Slovenskej republiky</vt:lpwstr>
  </property>
  <property fmtid="{D5CDD505-2E9C-101B-9397-08002B2CF9AE}" pid="124" name="FSC#SKEDITIONSLOVLEX@103.510:funkciaZodpPredAkuzativ">
    <vt:lpwstr>podpredsedu vlády Slovenskej republiky</vt:lpwstr>
  </property>
  <property fmtid="{D5CDD505-2E9C-101B-9397-08002B2CF9AE}" pid="125" name="FSC#SKEDITIONSLOVLEX@103.510:funkciaZodpPredDativ">
    <vt:lpwstr>podpredsedovi vlády Slovenskej republiky</vt:lpwstr>
  </property>
  <property fmtid="{D5CDD505-2E9C-101B-9397-08002B2CF9AE}" pid="126" name="FSC#SKEDITIONSLOVLEX@103.510:legoblast">
    <vt:lpwstr>Nelegislatívna oblasť</vt:lpwstr>
  </property>
  <property fmtid="{D5CDD505-2E9C-101B-9397-08002B2CF9AE}" pid="127" name="FSC#SKEDITIONSLOVLEX@103.510:nazovpredpis">
    <vt:lpwstr> Návrh na založenie Agentúry štátom podporovaného nájomného bývania</vt:lpwstr>
  </property>
  <property fmtid="{D5CDD505-2E9C-101B-9397-08002B2CF9AE}" pid="128" name="FSC#SKEDITIONSLOVLEX@103.510:nazovpredpis1">
    <vt:lpwstr/>
  </property>
  <property fmtid="{D5CDD505-2E9C-101B-9397-08002B2CF9AE}" pid="129" name="FSC#SKEDITIONSLOVLEX@103.510:nazovpredpis2">
    <vt:lpwstr/>
  </property>
  <property fmtid="{D5CDD505-2E9C-101B-9397-08002B2CF9AE}" pid="130" name="FSC#SKEDITIONSLOVLEX@103.510:nazovpredpis3">
    <vt:lpwstr/>
  </property>
  <property fmtid="{D5CDD505-2E9C-101B-9397-08002B2CF9AE}" pid="131" name="FSC#SKEDITIONSLOVLEX@103.510:platnedo">
    <vt:lpwstr/>
  </property>
  <property fmtid="{D5CDD505-2E9C-101B-9397-08002B2CF9AE}" pid="132" name="FSC#SKEDITIONSLOVLEX@103.510:platneod">
    <vt:lpwstr/>
  </property>
  <property fmtid="{D5CDD505-2E9C-101B-9397-08002B2CF9AE}" pid="133" name="FSC#SKEDITIONSLOVLEX@103.510:plnynazovpredpis">
    <vt:lpwstr> Návrh na založenie Agentúry štátom podporovaného nájomného bývania</vt:lpwstr>
  </property>
  <property fmtid="{D5CDD505-2E9C-101B-9397-08002B2CF9AE}" pid="134" name="FSC#SKEDITIONSLOVLEX@103.510:plnynazovpredpis1">
    <vt:lpwstr/>
  </property>
  <property fmtid="{D5CDD505-2E9C-101B-9397-08002B2CF9AE}" pid="135" name="FSC#SKEDITIONSLOVLEX@103.510:plnynazovpredpis2">
    <vt:lpwstr/>
  </property>
  <property fmtid="{D5CDD505-2E9C-101B-9397-08002B2CF9AE}" pid="136" name="FSC#SKEDITIONSLOVLEX@103.510:plnynazovpredpis3">
    <vt:lpwstr/>
  </property>
  <property fmtid="{D5CDD505-2E9C-101B-9397-08002B2CF9AE}" pid="137" name="FSC#SKEDITIONSLOVLEX@103.510:podnetpredpis">
    <vt:lpwstr>zákon o štátnej podpore nájomného bývania  a o zmene a doplnení niektorých zákonov</vt:lpwstr>
  </property>
  <property fmtid="{D5CDD505-2E9C-101B-9397-08002B2CF9AE}" pid="138" name="FSC#SKEDITIONSLOVLEX@103.510:povodpredpis">
    <vt:lpwstr>Slovlex (eLeg)</vt:lpwstr>
  </property>
  <property fmtid="{D5CDD505-2E9C-101B-9397-08002B2CF9AE}" pid="139" name="FSC#SKEDITIONSLOVLEX@103.510:predkladatel">
    <vt:lpwstr>JUDr. Michal Malatinský</vt:lpwstr>
  </property>
  <property fmtid="{D5CDD505-2E9C-101B-9397-08002B2CF9AE}" pid="140" name="FSC#SKEDITIONSLOVLEX@103.510:predkladateliaObalSD">
    <vt:lpwstr>Štefan Holý_x000d_
podpredseda vlády Slovenskej republiky</vt:lpwstr>
  </property>
  <property fmtid="{D5CDD505-2E9C-101B-9397-08002B2CF9AE}" pid="141" name="FSC#SKEDITIONSLOVLEX@103.510:pripomienkovatelia">
    <vt:lpwstr/>
  </property>
  <property fmtid="{D5CDD505-2E9C-101B-9397-08002B2CF9AE}" pid="142" name="FSC#SKEDITIONSLOVLEX@103.510:rezortcislopredpis">
    <vt:lpwstr>8083/2022/LO</vt:lpwstr>
  </property>
  <property fmtid="{D5CDD505-2E9C-101B-9397-08002B2CF9AE}" pid="143" name="FSC#SKEDITIONSLOVLEX@103.510:spiscislouv">
    <vt:lpwstr/>
  </property>
  <property fmtid="{D5CDD505-2E9C-101B-9397-08002B2CF9AE}" pid="144" name="FSC#SKEDITIONSLOVLEX@103.510:spravaucastverej">
    <vt:lpwstr/>
  </property>
  <property fmtid="{D5CDD505-2E9C-101B-9397-08002B2CF9AE}" pid="145" name="FSC#SKEDITIONSLOVLEX@103.510:stavpredpis">
    <vt:lpwstr>Vyhodnotenie medzirezortného pripomienkového konania</vt:lpwstr>
  </property>
  <property fmtid="{D5CDD505-2E9C-101B-9397-08002B2CF9AE}" pid="146" name="FSC#SKEDITIONSLOVLEX@103.510:typpredpis">
    <vt:lpwstr>Nelegislatívny všeobecný materiál</vt:lpwstr>
  </property>
  <property fmtid="{D5CDD505-2E9C-101B-9397-08002B2CF9AE}" pid="147" name="FSC#SKEDITIONSLOVLEX@103.510:typsprievdok">
    <vt:lpwstr>Návrh uznesenia vlády Slovenskej republiky</vt:lpwstr>
  </property>
  <property fmtid="{D5CDD505-2E9C-101B-9397-08002B2CF9AE}" pid="148" name="FSC#SKEDITIONSLOVLEX@103.510:ucinnostdo">
    <vt:lpwstr/>
  </property>
  <property fmtid="{D5CDD505-2E9C-101B-9397-08002B2CF9AE}" pid="149" name="FSC#SKEDITIONSLOVLEX@103.510:ucinnostod">
    <vt:lpwstr/>
  </property>
  <property fmtid="{D5CDD505-2E9C-101B-9397-08002B2CF9AE}" pid="150" name="FSC#SKEDITIONSLOVLEX@103.510:uzemplat">
    <vt:lpwstr/>
  </property>
  <property fmtid="{D5CDD505-2E9C-101B-9397-08002B2CF9AE}" pid="151" name="FSC#SKEDITIONSLOVLEX@103.510:vytvorenedna">
    <vt:lpwstr>13. 6. 2022</vt:lpwstr>
  </property>
  <property fmtid="{D5CDD505-2E9C-101B-9397-08002B2CF9AE}" pid="152" name="FSC#SKEDITIONSLOVLEX@103.510:vztahypredpis">
    <vt:lpwstr/>
  </property>
  <property fmtid="{D5CDD505-2E9C-101B-9397-08002B2CF9AE}" pid="153" name="FSC#SKEDITIONSLOVLEX@103.510:zodpinstitucia">
    <vt:lpwstr>Úrad vlády Slovenskej republiky - podpredseda vlády Slovenskej republiky</vt:lpwstr>
  </property>
  <property fmtid="{D5CDD505-2E9C-101B-9397-08002B2CF9AE}" pid="154" name="FSC#SKEDITIONSLOVLEX@103.510:zodppredkladatel">
    <vt:lpwstr>Štefan Holý</vt:lpwstr>
  </property>
  <property fmtid="{D5CDD505-2E9C-101B-9397-08002B2CF9AE}" pid="155" name="HyperlinksChanged">
    <vt:bool>false</vt:bool>
  </property>
  <property fmtid="{D5CDD505-2E9C-101B-9397-08002B2CF9AE}" pid="156" name="LinksUpToDate">
    <vt:bool>false</vt:bool>
  </property>
  <property fmtid="{D5CDD505-2E9C-101B-9397-08002B2CF9AE}" pid="157" name="ScaleCrop">
    <vt:bool>false</vt:bool>
  </property>
  <property fmtid="{D5CDD505-2E9C-101B-9397-08002B2CF9AE}" pid="158" name="ShareDoc">
    <vt:bool>false</vt:bool>
  </property>
  <property fmtid="{D5CDD505-2E9C-101B-9397-08002B2CF9AE}" pid="159" name="_dlc_DocId">
    <vt:lpwstr>WKX3UHSAJ2R6-2-961296</vt:lpwstr>
  </property>
  <property fmtid="{D5CDD505-2E9C-101B-9397-08002B2CF9AE}" pid="160" name="_dlc_DocIdItemGuid">
    <vt:lpwstr>5b6ef861-3f69-4eec-9d44-3212882badf4</vt:lpwstr>
  </property>
  <property fmtid="{D5CDD505-2E9C-101B-9397-08002B2CF9AE}" pid="161" name="_dlc_DocIdUrl">
    <vt:lpwstr>https://ovdmasv601/sites/DMS/_layouts/15/DocIdRedir.aspx?ID=WKX3UHSAJ2R6-2-961296, WKX3UHSAJ2R6-2-961296</vt:lpwstr>
  </property>
  <property fmtid="{D5CDD505-2E9C-101B-9397-08002B2CF9AE}" pid="162" name="ContentTypeId">
    <vt:lpwstr>0x0101006C0C8C3C1E3DCC44BECE3792677AD011</vt:lpwstr>
  </property>
</Properties>
</file>