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113835D5" w14:textId="77777777" w:rsidR="003E5672" w:rsidRDefault="00AF24FC" w:rsidP="00946CED">
            <w:pP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 xml:space="preserve">SOCIÁLNA POISŤOVŇA, </w:t>
            </w:r>
          </w:p>
          <w:p w14:paraId="2BCB8732" w14:textId="77777777" w:rsidR="003E5672" w:rsidRDefault="00AF24FC" w:rsidP="00946CED">
            <w:pP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 xml:space="preserve">UL. 29 AUGUSTA Č. 8 A 10, </w:t>
            </w:r>
          </w:p>
          <w:p w14:paraId="71388083" w14:textId="3A0E4495" w:rsidR="000C2162" w:rsidRDefault="00AF24FC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813 63 BRATISLAVA 1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D92AE6">
              <w:rPr>
                <w:sz w:val="25"/>
                <w:szCs w:val="25"/>
              </w:rPr>
              <w:t>64955-1/2016-BA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5069E38A" w14:textId="77777777" w:rsidR="003E5672" w:rsidRPr="003E5672" w:rsidRDefault="00AF24FC" w:rsidP="00707DF2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 w:rsidRPr="003E5672">
        <w:rPr>
          <w:rFonts w:ascii="Times" w:hAnsi="Times" w:cs="Times"/>
          <w:b/>
          <w:bCs/>
          <w:sz w:val="25"/>
          <w:szCs w:val="25"/>
        </w:rPr>
        <w:t>Návrh strategických zámerov činnosti Sociálnej poisťovne</w:t>
      </w:r>
    </w:p>
    <w:p w14:paraId="2218476A" w14:textId="094B160E" w:rsidR="0012409A" w:rsidRPr="003E5672" w:rsidRDefault="00AF24FC" w:rsidP="00707DF2">
      <w:pPr>
        <w:pStyle w:val="Zkladntext2"/>
        <w:ind w:left="60"/>
        <w:rPr>
          <w:b/>
          <w:sz w:val="25"/>
          <w:szCs w:val="25"/>
        </w:rPr>
      </w:pPr>
      <w:r w:rsidRPr="003E5672">
        <w:rPr>
          <w:rFonts w:ascii="Times" w:hAnsi="Times" w:cs="Times"/>
          <w:b/>
          <w:bCs/>
          <w:sz w:val="25"/>
          <w:szCs w:val="25"/>
        </w:rPr>
        <w:t xml:space="preserve"> na obdobie rokov 2017 – 2022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Default="001E0CFD" w:rsidP="00707DF2">
      <w:pPr>
        <w:pStyle w:val="Zkladntext2"/>
        <w:rPr>
          <w:sz w:val="25"/>
          <w:szCs w:val="25"/>
        </w:rPr>
      </w:pPr>
    </w:p>
    <w:p w14:paraId="2099C04C" w14:textId="77777777" w:rsidR="003E5672" w:rsidRDefault="003E5672" w:rsidP="00707DF2">
      <w:pPr>
        <w:pStyle w:val="Zkladntext2"/>
        <w:rPr>
          <w:sz w:val="25"/>
          <w:szCs w:val="25"/>
        </w:rPr>
      </w:pPr>
    </w:p>
    <w:p w14:paraId="4572F9B4" w14:textId="77777777" w:rsidR="003E5672" w:rsidRPr="008E4F14" w:rsidRDefault="003E5672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047C4A3" w14:textId="77777777" w:rsidR="00A56B40" w:rsidRDefault="00A56B40" w:rsidP="00A56B40">
            <w:pPr>
              <w:pStyle w:val="Zkladntext2"/>
              <w:jc w:val="left"/>
              <w:rPr>
                <w:sz w:val="25"/>
                <w:szCs w:val="25"/>
                <w:u w:val="single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  <w:p w14:paraId="16353520" w14:textId="3BFE1C2B" w:rsidR="003E5672" w:rsidRPr="008E4F14" w:rsidRDefault="003E5672" w:rsidP="00A56B40">
            <w:pPr>
              <w:pStyle w:val="Zkladntext2"/>
              <w:jc w:val="left"/>
              <w:rPr>
                <w:sz w:val="25"/>
                <w:szCs w:val="25"/>
              </w:rPr>
            </w:pP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E21FB25" w14:textId="77777777" w:rsidR="003E5672" w:rsidRDefault="003E5672" w:rsidP="00AF24FC">
            <w:pPr>
              <w:pStyle w:val="Zkladntext2"/>
              <w:ind w:right="885"/>
              <w:jc w:val="left"/>
              <w:rPr>
                <w:rFonts w:ascii="Times" w:hAnsi="Times" w:cs="Times"/>
                <w:sz w:val="25"/>
                <w:szCs w:val="25"/>
              </w:rPr>
            </w:pPr>
          </w:p>
          <w:p w14:paraId="6149F178" w14:textId="01B80025" w:rsidR="00A56B40" w:rsidRPr="008E4F14" w:rsidRDefault="00AF24FC" w:rsidP="00AF24FC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§ 122 ods. 4 písm. c) štvrtý bod zákona č. 461/2003 Z. z. o sociálnom poistení v znení zákona č. 677/2006 Z. z.</w:t>
            </w:r>
          </w:p>
        </w:tc>
        <w:tc>
          <w:tcPr>
            <w:tcW w:w="5149" w:type="dxa"/>
          </w:tcPr>
          <w:p w14:paraId="534DD63B" w14:textId="455C1459" w:rsidR="00AF24FC" w:rsidRDefault="00AF24FC" w:rsidP="00AF24FC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18"/>
            </w:tblGrid>
            <w:tr w:rsidR="00AF24FC" w14:paraId="3B4496E6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92F16C" w14:textId="44BEB014" w:rsidR="00AF24FC" w:rsidRDefault="00AF24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</w:t>
                  </w:r>
                  <w:r w:rsidR="00C442BB">
                    <w:rPr>
                      <w:sz w:val="25"/>
                      <w:szCs w:val="25"/>
                    </w:rPr>
                    <w:t>.</w:t>
                  </w:r>
                  <w:r w:rsidR="00B2305A">
                    <w:rPr>
                      <w:sz w:val="25"/>
                      <w:szCs w:val="25"/>
                    </w:rPr>
                    <w:t xml:space="preserve"> návrh uznesenia vlády SR</w:t>
                  </w:r>
                </w:p>
              </w:tc>
            </w:tr>
            <w:tr w:rsidR="00AF24FC" w14:paraId="15ADF598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5DC727" w14:textId="7E524277" w:rsidR="00AF24FC" w:rsidRDefault="00AF24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2. </w:t>
                  </w:r>
                  <w:r w:rsidR="00B2305A">
                    <w:rPr>
                      <w:sz w:val="25"/>
                      <w:szCs w:val="25"/>
                    </w:rPr>
                    <w:t>predkladacia správa</w:t>
                  </w:r>
                </w:p>
              </w:tc>
            </w:tr>
            <w:tr w:rsidR="00AF24FC" w14:paraId="787DBA44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B37433" w14:textId="144CB522" w:rsidR="00AF24FC" w:rsidRDefault="00AF24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3. </w:t>
                  </w:r>
                  <w:r w:rsidR="00B2305A">
                    <w:rPr>
                      <w:sz w:val="25"/>
                      <w:szCs w:val="25"/>
                    </w:rPr>
                    <w:t>návrh uznesenia NR SR</w:t>
                  </w:r>
                </w:p>
              </w:tc>
            </w:tr>
            <w:tr w:rsidR="00AF24FC" w14:paraId="153861E1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5FB892" w14:textId="30EB5AD6" w:rsidR="00AF24FC" w:rsidRDefault="00AF24FC" w:rsidP="00B2305A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4. </w:t>
                  </w:r>
                  <w:r w:rsidR="00B2305A">
                    <w:rPr>
                      <w:sz w:val="25"/>
                      <w:szCs w:val="25"/>
                    </w:rPr>
                    <w:t>vlastný materiál</w:t>
                  </w:r>
                </w:p>
              </w:tc>
            </w:tr>
            <w:tr w:rsidR="00AF24FC" w14:paraId="06AC780B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0FA7FE" w14:textId="742ADEF7" w:rsidR="00AF24FC" w:rsidRDefault="00AF24FC" w:rsidP="00B2305A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B2305A">
                    <w:rPr>
                      <w:sz w:val="25"/>
                      <w:szCs w:val="25"/>
                    </w:rPr>
                    <w:t>doložka vplyvov</w:t>
                  </w:r>
                </w:p>
              </w:tc>
            </w:tr>
            <w:tr w:rsidR="00AF24FC" w14:paraId="2C568C11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85FD63" w14:textId="5F6698A4" w:rsidR="00AF24FC" w:rsidRDefault="00AF24F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6. </w:t>
                  </w:r>
                  <w:r w:rsidR="00B2305A">
                    <w:rPr>
                      <w:sz w:val="25"/>
                      <w:szCs w:val="25"/>
                    </w:rPr>
                    <w:t>príloha – stanovisko DR SP</w:t>
                  </w:r>
                </w:p>
              </w:tc>
            </w:tr>
            <w:tr w:rsidR="00AF24FC" w14:paraId="61924B34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F483E7F" w14:textId="141EA63E" w:rsidR="00AF24FC" w:rsidRDefault="00D92AE6" w:rsidP="00B2305A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7. </w:t>
                  </w:r>
                  <w:r w:rsidR="00B2305A">
                    <w:rPr>
                      <w:sz w:val="25"/>
                      <w:szCs w:val="25"/>
                    </w:rPr>
                    <w:t>vyhodnotenie MPK</w:t>
                  </w:r>
                </w:p>
              </w:tc>
            </w:tr>
            <w:tr w:rsidR="00AF24FC" w14:paraId="1472EC27" w14:textId="77777777">
              <w:trPr>
                <w:divId w:val="3839896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5BE527" w14:textId="7FBAC6DF" w:rsidR="00AF24FC" w:rsidRDefault="00AF24FC" w:rsidP="00B2305A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8. </w:t>
                  </w:r>
                  <w:r w:rsidR="00B2305A">
                    <w:rPr>
                      <w:sz w:val="25"/>
                      <w:szCs w:val="25"/>
                    </w:rPr>
                    <w:t>návrh komuniké</w:t>
                  </w:r>
                </w:p>
              </w:tc>
            </w:tr>
          </w:tbl>
          <w:p w14:paraId="6CC1771C" w14:textId="78857870" w:rsidR="00A56B40" w:rsidRPr="008073E3" w:rsidRDefault="00A56B40" w:rsidP="00AF24FC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66E23CEA" w14:textId="77777777" w:rsidR="003E5672" w:rsidRPr="008E4F14" w:rsidRDefault="003E5672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6914804C" w14:textId="2F0C9978" w:rsidR="00D92AE6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D92AE6">
        <w:rPr>
          <w:sz w:val="25"/>
          <w:szCs w:val="25"/>
        </w:rPr>
        <w:t xml:space="preserve"> Ľubomír Vážny</w:t>
      </w:r>
    </w:p>
    <w:p w14:paraId="284604DA" w14:textId="01C16D2F" w:rsidR="009D7004" w:rsidRPr="008E4F14" w:rsidRDefault="00EE0C5F" w:rsidP="006C4BE9">
      <w:pPr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D92AE6">
        <w:rPr>
          <w:sz w:val="25"/>
          <w:szCs w:val="25"/>
        </w:rPr>
        <w:t>generálny riaditeľ Sociálnej poisťovne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A6A5B" w14:textId="77777777" w:rsidR="006D602E" w:rsidRDefault="006D602E" w:rsidP="00AF1D48">
      <w:r>
        <w:separator/>
      </w:r>
    </w:p>
  </w:endnote>
  <w:endnote w:type="continuationSeparator" w:id="0">
    <w:p w14:paraId="221B7014" w14:textId="77777777" w:rsidR="006D602E" w:rsidRDefault="006D602E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2FB2C" w14:textId="77777777" w:rsidR="002D6EBE" w:rsidRDefault="002D6EB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73AF7A50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 w:rsidR="002D6EBE">
      <w:t xml:space="preserve">Bratislava 12. </w:t>
    </w:r>
    <w:bookmarkStart w:id="0" w:name="_GoBack"/>
    <w:bookmarkEnd w:id="0"/>
    <w:r w:rsidR="002D6EBE">
      <w:t>januára 2017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50020" w14:textId="77777777" w:rsidR="002D6EBE" w:rsidRDefault="002D6EB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080B8" w14:textId="77777777" w:rsidR="006D602E" w:rsidRDefault="006D602E" w:rsidP="00AF1D48">
      <w:r>
        <w:separator/>
      </w:r>
    </w:p>
  </w:footnote>
  <w:footnote w:type="continuationSeparator" w:id="0">
    <w:p w14:paraId="5BF15E69" w14:textId="77777777" w:rsidR="006D602E" w:rsidRDefault="006D602E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747AF" w14:textId="77777777" w:rsidR="002D6EBE" w:rsidRDefault="002D6EB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CB566" w14:textId="77777777" w:rsidR="002D6EBE" w:rsidRDefault="002D6EB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460AD" w14:textId="77777777" w:rsidR="002D6EBE" w:rsidRDefault="002D6EB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D6EBE"/>
    <w:rsid w:val="002E6307"/>
    <w:rsid w:val="002F185A"/>
    <w:rsid w:val="00307FC9"/>
    <w:rsid w:val="00310784"/>
    <w:rsid w:val="0033171B"/>
    <w:rsid w:val="003B2E79"/>
    <w:rsid w:val="003D115D"/>
    <w:rsid w:val="003E5672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F1D48"/>
    <w:rsid w:val="00AF24FC"/>
    <w:rsid w:val="00B17B60"/>
    <w:rsid w:val="00B2305A"/>
    <w:rsid w:val="00B42E84"/>
    <w:rsid w:val="00B61867"/>
    <w:rsid w:val="00BC2EE5"/>
    <w:rsid w:val="00BE174E"/>
    <w:rsid w:val="00BE43B4"/>
    <w:rsid w:val="00C1127B"/>
    <w:rsid w:val="00C442BB"/>
    <w:rsid w:val="00C632CF"/>
    <w:rsid w:val="00C656C8"/>
    <w:rsid w:val="00CC25B0"/>
    <w:rsid w:val="00D02444"/>
    <w:rsid w:val="00D43A10"/>
    <w:rsid w:val="00D54C03"/>
    <w:rsid w:val="00D92AE6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0C5F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-materialu-na-rokovanie-vlady-SR"/>
    <f:field ref="objsubject" par="" edit="true" text=""/>
    <f:field ref="objcreatedby" par="" text="Moncmanová, Slávka, JUDr."/>
    <f:field ref="objcreatedat" par="" text="11.1.2017 14:32:47"/>
    <f:field ref="objchangedby" par="" text="Administrator, System"/>
    <f:field ref="objmodifiedat" par="" text="11.1.2017 14:32:4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https://ovdmasv601/sites/DMS/_layouts/15/DocIdRedir.aspx?ID=WKX3UHSAJ2R6-2-762465</Url>
      <Description>WKX3UHSAJ2R6-2-762465</Description>
    </_dlc_DocIdUrl>
    <_dlc_DocId xmlns="e60a29af-d413-48d4-bd90-fe9d2a897e4b">WKX3UHSAJ2R6-2-762465</_dlc_DocId>
  </documentManagement>
</p:properties>
</file>

<file path=customXml/itemProps1.xml><?xml version="1.0" encoding="utf-8"?>
<ds:datastoreItem xmlns:ds="http://schemas.openxmlformats.org/officeDocument/2006/customXml" ds:itemID="{F38300AB-9F55-40F9-B6C3-359F4FF17A9E}"/>
</file>

<file path=customXml/itemProps2.xml><?xml version="1.0" encoding="utf-8"?>
<ds:datastoreItem xmlns:ds="http://schemas.openxmlformats.org/officeDocument/2006/customXml" ds:itemID="{FBAB28D6-D8BA-4A51-A666-C372DACD19ED}"/>
</file>

<file path=customXml/itemProps3.xml><?xml version="1.0" encoding="utf-8"?>
<ds:datastoreItem xmlns:ds="http://schemas.openxmlformats.org/officeDocument/2006/customXml" ds:itemID="{8829F573-0E29-479C-9BE3-E49A4CEF2920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6FAD4F0A-E7ED-40B0-BD4B-B88894E33E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5</cp:revision>
  <cp:lastPrinted>2017-01-11T12:51:00Z</cp:lastPrinted>
  <dcterms:created xsi:type="dcterms:W3CDTF">2017-01-12T12:08:00Z</dcterms:created>
  <dcterms:modified xsi:type="dcterms:W3CDTF">2017-01-17T15:33:00Z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COO.2145.1000.3.1792765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Hedviga Polcíková</vt:lpwstr>
  </property>
  <property fmtid="{D5CDD505-2E9C-101B-9397-08002B2CF9AE}" pid="11" name="FSC#SKEDITIONSLOVLEX@103.510:zodppredkladatel">
    <vt:lpwstr>Ing. Ľubomír Vážny</vt:lpwstr>
  </property>
  <property fmtid="{D5CDD505-2E9C-101B-9397-08002B2CF9AE}" pid="12" name="FSC#SKEDITIONSLOVLEX@103.510:nazovpredpis">
    <vt:lpwstr> Návrh strategických zámerov činnosti Sociálnej poisťovne na obdobie rokov 2017 – 2022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Sociálna poisťovňa, Ul. 29 augusta č. 8 a 10, 813 63 Bratislava 1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18" name="FSC#SKEDITIONSLOVLEX@103.510:plnynazovpredpis">
    <vt:lpwstr> Návrh strategických zámerov činnosti Sociálnej poisťovne na obdobie rokov 2017 – 2022 </vt:lpwstr>
  </property>
  <property fmtid="{D5CDD505-2E9C-101B-9397-08002B2CF9AE}" pid="19" name="FSC#SKEDITIONSLOVLEX@103.510:rezortcislopredpis">
    <vt:lpwstr>64955-1/2016-BA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LP/2016/1128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</vt:lpwstr>
  </property>
  <property fmtid="{D5CDD505-2E9C-101B-9397-08002B2CF9AE}" pid="58" name="FSC#SKEDITIONSLOVLEX@103.510:AttrStrListDocPropAltRiesenia">
    <vt:lpwstr>Vzhľadom na charakter materiálu neboli alternatívy posudzované. 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generálny riaditeľ Sociálnej poisťovne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Generálny riaditeľ Sociálnej poisťovne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Ľubomír Vážny_x000d_
Generálny riaditeľ Sociálnej poisťovne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Generálneho riaditeľa</vt:lpwstr>
  </property>
  <property fmtid="{D5CDD505-2E9C-101B-9397-08002B2CF9AE}" pid="140" name="FSC#SKEDITIONSLOVLEX@103.510:funkciaZodpPredDativ">
    <vt:lpwstr>Generálnemu riaditeľovi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1171fdc7-00b9-4946-ac51-2af711231f5b</vt:lpwstr>
  </property>
</Properties>
</file>