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396602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396602"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396602" w:rsidRPr="00396602" w14:paraId="68CCB7E9" w14:textId="77777777" w:rsidTr="71B9B1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33C6841F" w:rsidR="0081708C" w:rsidRPr="00396602" w:rsidRDefault="36FAEA0F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396602">
              <w:rPr>
                <w:rFonts w:ascii="Times" w:hAnsi="Times" w:cs="Times"/>
                <w:sz w:val="28"/>
                <w:szCs w:val="28"/>
              </w:rPr>
              <w:t>(</w:t>
            </w:r>
            <w:r w:rsidR="0081708C" w:rsidRPr="00396602">
              <w:rPr>
                <w:rFonts w:ascii="Times" w:hAnsi="Times" w:cs="Times"/>
                <w:sz w:val="28"/>
                <w:szCs w:val="28"/>
              </w:rPr>
              <w:t>NÁVRH</w:t>
            </w:r>
            <w:r w:rsidR="1F493B21" w:rsidRPr="00396602">
              <w:rPr>
                <w:rFonts w:ascii="Times" w:hAnsi="Times" w:cs="Times"/>
                <w:sz w:val="28"/>
                <w:szCs w:val="28"/>
              </w:rPr>
              <w:t>)</w:t>
            </w:r>
          </w:p>
        </w:tc>
      </w:tr>
      <w:tr w:rsidR="00396602" w:rsidRPr="00396602" w14:paraId="08653E57" w14:textId="77777777" w:rsidTr="71B9B1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396602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396602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396602" w:rsidRPr="00396602" w14:paraId="7C0DD78C" w14:textId="77777777" w:rsidTr="71B9B1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396602" w:rsidRPr="00396602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96602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396602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396602" w:rsidRPr="00396602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96602" w:rsidRDefault="0081708C" w:rsidP="008073D9">
                  <w:pPr>
                    <w:spacing w:line="276" w:lineRule="auto"/>
                    <w:jc w:val="center"/>
                  </w:pPr>
                  <w:r w:rsidRPr="00396602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39660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96602" w:rsidRPr="00396602" w14:paraId="0A4F57E6" w14:textId="77777777" w:rsidTr="71B9B1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396602" w:rsidRPr="00396602" w14:paraId="0B41DE8B" w14:textId="77777777" w:rsidTr="71B9B1B6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15EC297" w:rsidR="0081708C" w:rsidRPr="00396602" w:rsidRDefault="00C0662A" w:rsidP="3BC02B5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966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15CB2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7643A9D3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Dlho</w:t>
                  </w:r>
                  <w:r w:rsidR="72C176E8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do</w:t>
                  </w:r>
                  <w:r w:rsidR="7CDC87A3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bému</w:t>
                  </w:r>
                  <w:r w:rsidR="00615CB2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plán</w:t>
                  </w:r>
                  <w:r w:rsidR="2C2A96B0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615CB2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rozvoja Leteckého útvaru Ministerstva vnútra Slovenskej republiky s výhľadom do roku 203</w:t>
                  </w:r>
                  <w:r w:rsidR="008B06BC" w:rsidRPr="0039660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9032FD8" w14:textId="77777777" w:rsidR="0081708C" w:rsidRPr="0039660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396602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Pr="00396602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396602" w:rsidRPr="00396602" w14:paraId="6C8170CA" w14:textId="77777777" w:rsidTr="71B9B1B6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96602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396602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96602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96602" w:rsidRPr="00396602" w14:paraId="58F703CE" w14:textId="77777777" w:rsidTr="71B9B1B6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96602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396602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FC7844E" w:rsidR="0081708C" w:rsidRPr="00396602" w:rsidRDefault="73BFFA99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96602">
              <w:rPr>
                <w:rFonts w:ascii="Times New Roman" w:hAnsi="Times New Roman" w:cs="Times New Roman"/>
                <w:sz w:val="25"/>
                <w:szCs w:val="25"/>
              </w:rPr>
              <w:t>minister vnútra</w:t>
            </w:r>
          </w:p>
        </w:tc>
      </w:tr>
    </w:tbl>
    <w:p w14:paraId="1759EBB3" w14:textId="77777777" w:rsidR="0081708C" w:rsidRPr="00396602" w:rsidRDefault="002744F2" w:rsidP="0081708C">
      <w:r>
        <w:rPr>
          <w:noProof/>
        </w:rPr>
        <w:pict w14:anchorId="3FBF5A77">
          <v:rect id="_x0000_i1025" alt="" style="width:451.3pt;height:.05pt;mso-width-percent:0;mso-height-percent:0;mso-width-percent:0;mso-height-percent:0" o:hralign="center" o:hrstd="t" o:hr="t" fillcolor="gray" stroked="f"/>
        </w:pict>
      </w:r>
    </w:p>
    <w:p w14:paraId="6FB40126" w14:textId="77777777" w:rsidR="0081708C" w:rsidRPr="00396602" w:rsidRDefault="0081708C" w:rsidP="0081708C"/>
    <w:p w14:paraId="28C3DD38" w14:textId="4A583F05" w:rsidR="009C4F6D" w:rsidRPr="00396602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396602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396602" w:rsidRDefault="009C4F6D" w:rsidP="0081708C"/>
    <w:p w14:paraId="1484DD13" w14:textId="7E9438B1" w:rsidR="00615CB2" w:rsidRPr="00396602" w:rsidRDefault="00615CB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4"/>
        <w:gridCol w:w="507"/>
        <w:gridCol w:w="772"/>
        <w:gridCol w:w="8103"/>
      </w:tblGrid>
      <w:tr w:rsidR="0022024E" w14:paraId="03DFE9DF" w14:textId="77777777" w:rsidTr="005B0CB7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7EBACB50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F16AC61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2024E" w14:paraId="63D39F29" w14:textId="77777777" w:rsidTr="005B0CB7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401BC151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03D407D6" w14:textId="77777777" w:rsidR="0022024E" w:rsidRDefault="0022024E" w:rsidP="00E507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14:paraId="783D5430" w14:textId="6CD3B636" w:rsidR="0022024E" w:rsidRDefault="0022024E" w:rsidP="00D500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Dlhodobý plán rozvoja Leteckého útvaru Ministerstva vnútra Slovenskej republiky s výhľadom do roku 2035</w:t>
            </w:r>
            <w:r w:rsidR="00881E3A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22024E" w14:paraId="03030751" w14:textId="77777777" w:rsidTr="00D23757">
        <w:trPr>
          <w:divId w:val="453059944"/>
          <w:trHeight w:val="45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488DCD1F" w14:textId="77777777" w:rsidR="0022024E" w:rsidRDefault="0022024E" w:rsidP="00E5075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2024E" w14:paraId="0A021447" w14:textId="77777777" w:rsidTr="00D23757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263C54DE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73908318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2024E" w14:paraId="0C2CF064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0CD09222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3882C784" w14:textId="77777777" w:rsidR="0022024E" w:rsidRDefault="0022024E" w:rsidP="00E5075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</w:p>
        </w:tc>
      </w:tr>
      <w:tr w:rsidR="005D6C3D" w14:paraId="05ADBA39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0D20D7B0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3FFF4185" w14:textId="7798E72A" w:rsidR="005D6C3D" w:rsidRDefault="005D6C3D" w:rsidP="005D6C3D"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E045DF">
              <w:rPr>
                <w:rFonts w:ascii="Times" w:hAnsi="Times" w:cs="Times"/>
                <w:sz w:val="25"/>
                <w:szCs w:val="25"/>
              </w:rPr>
              <w:t>1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</w:tcPr>
          <w:p w14:paraId="3E816934" w14:textId="75D889DD" w:rsidR="005D6C3D" w:rsidRDefault="00E93C00" w:rsidP="002744F2">
            <w:pPr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obstarať</w:t>
            </w:r>
            <w:r w:rsidR="00FB261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06323">
              <w:rPr>
                <w:rFonts w:ascii="Times" w:hAnsi="Times" w:cs="Times"/>
                <w:sz w:val="25"/>
                <w:szCs w:val="25"/>
              </w:rPr>
              <w:t xml:space="preserve">navrhované zloženie flotily </w:t>
            </w:r>
            <w:r w:rsidR="00027439">
              <w:rPr>
                <w:rFonts w:ascii="Times" w:hAnsi="Times" w:cs="Times"/>
                <w:sz w:val="25"/>
                <w:szCs w:val="25"/>
              </w:rPr>
              <w:t>letúnov a</w:t>
            </w:r>
            <w:r w:rsidR="005726A1">
              <w:rPr>
                <w:rFonts w:ascii="Times" w:hAnsi="Times" w:cs="Times"/>
                <w:sz w:val="25"/>
                <w:szCs w:val="25"/>
              </w:rPr>
              <w:t> </w:t>
            </w:r>
            <w:r w:rsidR="00027439">
              <w:rPr>
                <w:rFonts w:ascii="Times" w:hAnsi="Times" w:cs="Times"/>
                <w:sz w:val="25"/>
                <w:szCs w:val="25"/>
              </w:rPr>
              <w:t>vrtuľníkov</w:t>
            </w:r>
            <w:r w:rsidR="005726A1">
              <w:rPr>
                <w:rFonts w:ascii="Times" w:hAnsi="Times" w:cs="Times"/>
                <w:sz w:val="25"/>
                <w:szCs w:val="25"/>
              </w:rPr>
              <w:t xml:space="preserve"> v rozsahu dostupných finančných zdrojov</w:t>
            </w:r>
            <w:r w:rsidR="008E6AC1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D6C3D" w14:paraId="11487B8A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703217FB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4CCEF17E" w14:textId="77777777" w:rsidR="005D6C3D" w:rsidRDefault="005D6C3D" w:rsidP="005D6C3D"/>
        </w:tc>
        <w:tc>
          <w:tcPr>
            <w:tcW w:w="4200" w:type="pct"/>
          </w:tcPr>
          <w:p w14:paraId="3A134B9C" w14:textId="6719FFB3" w:rsidR="005D6C3D" w:rsidRDefault="005726A1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</w:t>
            </w:r>
            <w:bookmarkStart w:id="0" w:name="_GoBack"/>
            <w:bookmarkEnd w:id="0"/>
          </w:p>
        </w:tc>
      </w:tr>
      <w:tr w:rsidR="005D6C3D" w14:paraId="57640E60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0476A9FD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D6C3D" w14:paraId="2056B190" w14:textId="77777777" w:rsidTr="00524092">
        <w:trPr>
          <w:divId w:val="453059944"/>
          <w:trHeight w:val="15"/>
          <w:jc w:val="center"/>
        </w:trPr>
        <w:tc>
          <w:tcPr>
            <w:tcW w:w="400" w:type="pct"/>
            <w:gridSpan w:val="2"/>
            <w:hideMark/>
          </w:tcPr>
          <w:p w14:paraId="34884CF2" w14:textId="77777777" w:rsidR="005D6C3D" w:rsidRDefault="005D6C3D" w:rsidP="005D6C3D"/>
        </w:tc>
        <w:tc>
          <w:tcPr>
            <w:tcW w:w="400" w:type="pct"/>
            <w:hideMark/>
          </w:tcPr>
          <w:p w14:paraId="6BFCB21C" w14:textId="39B09386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EC75C2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5849BFFA" w14:textId="77777777" w:rsidR="005D6C3D" w:rsidRDefault="005D6C3D" w:rsidP="00665A6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efektívne rozmiestnenie vrtuľníkovej leteckej techniky na území Slovenskej republiky vzhľadom na požiadavky užívateľov,</w:t>
            </w:r>
          </w:p>
        </w:tc>
      </w:tr>
      <w:tr w:rsidR="005D6C3D" w14:paraId="516E6C56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38E6AFB0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04EECCA1" w14:textId="77777777" w:rsidR="005D6C3D" w:rsidRDefault="005D6C3D" w:rsidP="005D6C3D"/>
        </w:tc>
        <w:tc>
          <w:tcPr>
            <w:tcW w:w="4200" w:type="pct"/>
            <w:hideMark/>
          </w:tcPr>
          <w:p w14:paraId="582D0039" w14:textId="7E667C06" w:rsidR="005D6C3D" w:rsidRDefault="005726A1" w:rsidP="005D6C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</w:t>
            </w:r>
          </w:p>
        </w:tc>
      </w:tr>
      <w:tr w:rsidR="00A3606B" w14:paraId="096D0C59" w14:textId="77777777" w:rsidTr="00524092">
        <w:trPr>
          <w:divId w:val="453059944"/>
          <w:trHeight w:val="450"/>
          <w:jc w:val="center"/>
        </w:trPr>
        <w:tc>
          <w:tcPr>
            <w:tcW w:w="137" w:type="pct"/>
          </w:tcPr>
          <w:p w14:paraId="743538E8" w14:textId="77777777" w:rsidR="00A3606B" w:rsidRDefault="00A3606B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863" w:type="pct"/>
            <w:gridSpan w:val="3"/>
          </w:tcPr>
          <w:p w14:paraId="62AFB2D9" w14:textId="77777777" w:rsidR="00A3606B" w:rsidRDefault="00A3606B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A3606B" w14:paraId="2BBC6CE1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6AFCBF47" w14:textId="77777777" w:rsidR="00A3606B" w:rsidRDefault="00A3606B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7D43050B" w14:textId="2FFA10F4" w:rsidR="00A3606B" w:rsidRDefault="00A3606B" w:rsidP="005D6C3D"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EC75C2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</w:tcPr>
          <w:p w14:paraId="0F2579C0" w14:textId="6EA04132" w:rsidR="00A3606B" w:rsidRDefault="00A3606B" w:rsidP="00665A6E">
            <w:pPr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vypracovať, vecný, časový a finančný rámec pre zabezpečenie plnenia úloh vyplývajúcich z Dlhodobého plánu rozvoja Leteckého útvaru Ministerstva vnútra Slovenskej republiky s výhľadom do roku 2035</w:t>
            </w:r>
            <w:r w:rsidR="00D50095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A3606B" w14:paraId="658D29DD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4B00642D" w14:textId="77777777" w:rsidR="00A3606B" w:rsidRDefault="00A3606B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690FF8FF" w14:textId="77777777" w:rsidR="00A3606B" w:rsidRDefault="00A3606B" w:rsidP="005D6C3D"/>
        </w:tc>
        <w:tc>
          <w:tcPr>
            <w:tcW w:w="4200" w:type="pct"/>
          </w:tcPr>
          <w:p w14:paraId="24D048FF" w14:textId="671B43F3" w:rsidR="00A3606B" w:rsidRDefault="00851D80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30. </w:t>
            </w:r>
            <w:r w:rsidR="00B30335">
              <w:rPr>
                <w:rFonts w:ascii="Times" w:hAnsi="Times" w:cs="Times"/>
                <w:i/>
                <w:iCs/>
                <w:sz w:val="25"/>
                <w:szCs w:val="25"/>
              </w:rPr>
              <w:t>novembra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</w:t>
            </w:r>
            <w:r w:rsidR="00B30335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  <w:r w:rsidR="00DE12BA">
              <w:rPr>
                <w:rFonts w:ascii="Times" w:hAnsi="Times" w:cs="Times"/>
                <w:i/>
                <w:iCs/>
                <w:sz w:val="25"/>
                <w:szCs w:val="25"/>
              </w:rPr>
              <w:t>7</w:t>
            </w:r>
          </w:p>
        </w:tc>
      </w:tr>
      <w:tr w:rsidR="005D6C3D" w14:paraId="52CBDF6D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143F1316" w14:textId="652ABAAF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D6C3D" w14:paraId="1E7989DB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7247276B" w14:textId="77777777" w:rsidR="005D6C3D" w:rsidRDefault="005D6C3D" w:rsidP="005D6C3D"/>
        </w:tc>
        <w:tc>
          <w:tcPr>
            <w:tcW w:w="400" w:type="pct"/>
            <w:hideMark/>
          </w:tcPr>
          <w:p w14:paraId="2EC0375F" w14:textId="090CA858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EC75C2">
              <w:rPr>
                <w:rFonts w:ascii="Times" w:hAnsi="Times" w:cs="Times"/>
                <w:sz w:val="25"/>
                <w:szCs w:val="25"/>
              </w:rPr>
              <w:t>4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1F1908F6" w14:textId="148EB61C" w:rsidR="005D6C3D" w:rsidRDefault="005D6C3D" w:rsidP="00665A6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na rokovanie vlády vyhodnotenie plnenia opatrení vyplývajúcich z Dlhodobého plánu rozvoja Leteckého útvaru Ministerstva vnútra Slovenskej republiky s výhľadom do roku 203</w:t>
            </w:r>
            <w:r w:rsidR="00851D80">
              <w:rPr>
                <w:rFonts w:ascii="Times" w:hAnsi="Times" w:cs="Times"/>
                <w:sz w:val="25"/>
                <w:szCs w:val="25"/>
              </w:rPr>
              <w:t>5</w:t>
            </w:r>
            <w:r w:rsidR="008E6AC1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D6C3D" w14:paraId="08BDD7CF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37AA4AC9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1B03CBA7" w14:textId="77777777" w:rsidR="005D6C3D" w:rsidRDefault="005D6C3D" w:rsidP="005D6C3D"/>
        </w:tc>
        <w:tc>
          <w:tcPr>
            <w:tcW w:w="4200" w:type="pct"/>
            <w:hideMark/>
          </w:tcPr>
          <w:p w14:paraId="7BA875D8" w14:textId="74B6B7B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15. </w:t>
            </w:r>
            <w:r w:rsidR="00851D80">
              <w:rPr>
                <w:rFonts w:ascii="Times" w:hAnsi="Times" w:cs="Times"/>
                <w:i/>
                <w:iCs/>
                <w:sz w:val="25"/>
                <w:szCs w:val="25"/>
              </w:rPr>
              <w:t>decembra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</w:t>
            </w:r>
            <w:r w:rsidR="00851D80">
              <w:rPr>
                <w:rFonts w:ascii="Times" w:hAnsi="Times" w:cs="Times"/>
                <w:i/>
                <w:iCs/>
                <w:sz w:val="25"/>
                <w:szCs w:val="25"/>
              </w:rPr>
              <w:t>34</w:t>
            </w:r>
          </w:p>
        </w:tc>
      </w:tr>
      <w:tr w:rsidR="00E1596B" w14:paraId="7843867D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</w:tcPr>
          <w:p w14:paraId="6009EFDB" w14:textId="77777777" w:rsidR="00E1596B" w:rsidRDefault="00E1596B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E1596B" w14:paraId="4FE47F48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2F71399B" w14:textId="77777777" w:rsidR="00E1596B" w:rsidRDefault="00E1596B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25BBBBBD" w14:textId="64EB4F59" w:rsidR="00E1596B" w:rsidRDefault="00E1596B" w:rsidP="005D6C3D">
            <w:r w:rsidRPr="00E2319C">
              <w:rPr>
                <w:rFonts w:ascii="Times" w:hAnsi="Times" w:cs="Times"/>
                <w:sz w:val="25"/>
                <w:szCs w:val="25"/>
              </w:rPr>
              <w:t>B. 5.</w:t>
            </w:r>
          </w:p>
        </w:tc>
        <w:tc>
          <w:tcPr>
            <w:tcW w:w="4200" w:type="pct"/>
          </w:tcPr>
          <w:p w14:paraId="2E1DFFA1" w14:textId="46C7CB66" w:rsidR="00E1596B" w:rsidRPr="008E6AC1" w:rsidRDefault="00CE2499" w:rsidP="008E6AC1">
            <w:pPr>
              <w:jc w:val="both"/>
              <w:rPr>
                <w:rFonts w:ascii="Times" w:hAnsi="Times" w:cs="Times"/>
                <w:iCs/>
                <w:sz w:val="25"/>
                <w:szCs w:val="25"/>
              </w:rPr>
            </w:pPr>
            <w:r w:rsidRPr="008E6AC1">
              <w:rPr>
                <w:rFonts w:ascii="Times" w:hAnsi="Times" w:cs="Times"/>
                <w:iCs/>
                <w:sz w:val="25"/>
                <w:szCs w:val="25"/>
              </w:rPr>
              <w:t xml:space="preserve">predložiť na rokovanie vlády </w:t>
            </w:r>
            <w:r w:rsidRPr="008E6AC1">
              <w:rPr>
                <w:rFonts w:ascii="Times" w:hAnsi="Times" w:cs="Times"/>
                <w:bCs/>
                <w:iCs/>
                <w:sz w:val="25"/>
                <w:szCs w:val="25"/>
              </w:rPr>
              <w:t>koncepciu rozvoja výstavby odbavovacieho terminálu pre štátne lety a delegácie tretích krajín</w:t>
            </w:r>
            <w:r w:rsidRPr="008E6AC1">
              <w:rPr>
                <w:rFonts w:ascii="Times" w:hAnsi="Times" w:cs="Times"/>
                <w:iCs/>
                <w:sz w:val="25"/>
                <w:szCs w:val="25"/>
              </w:rPr>
              <w:t>, a k tomu prislúchajúceho administratívneho zázemia a zázemia pre umiestnenie leteckej techniky</w:t>
            </w:r>
            <w:r w:rsidR="008E6AC1" w:rsidRPr="008E6AC1">
              <w:rPr>
                <w:rFonts w:ascii="Times" w:hAnsi="Times" w:cs="Times"/>
                <w:iCs/>
                <w:sz w:val="25"/>
                <w:szCs w:val="25"/>
              </w:rPr>
              <w:t>,</w:t>
            </w:r>
          </w:p>
        </w:tc>
      </w:tr>
      <w:tr w:rsidR="00E1596B" w14:paraId="5B3CF6E9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27D4314F" w14:textId="77777777" w:rsidR="00E1596B" w:rsidRDefault="00E1596B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12747E71" w14:textId="77777777" w:rsidR="00E1596B" w:rsidRDefault="00E1596B" w:rsidP="005D6C3D"/>
        </w:tc>
        <w:tc>
          <w:tcPr>
            <w:tcW w:w="4200" w:type="pct"/>
          </w:tcPr>
          <w:p w14:paraId="1A236741" w14:textId="4160F613" w:rsidR="00E1596B" w:rsidRDefault="008E11DC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E33C4A">
              <w:rPr>
                <w:rFonts w:ascii="Times" w:hAnsi="Times" w:cs="Times"/>
                <w:i/>
                <w:iCs/>
                <w:sz w:val="25"/>
                <w:szCs w:val="25"/>
              </w:rPr>
              <w:t>31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 w:rsidR="00E33C4A">
              <w:rPr>
                <w:rFonts w:ascii="Times" w:hAnsi="Times" w:cs="Times"/>
                <w:i/>
                <w:iCs/>
                <w:sz w:val="25"/>
                <w:szCs w:val="25"/>
              </w:rPr>
              <w:t>marca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</w:t>
            </w:r>
            <w:r w:rsidR="00E33C4A">
              <w:rPr>
                <w:rFonts w:ascii="Times" w:hAnsi="Times" w:cs="Times"/>
                <w:i/>
                <w:iCs/>
                <w:sz w:val="25"/>
                <w:szCs w:val="25"/>
              </w:rPr>
              <w:t>25</w:t>
            </w:r>
          </w:p>
        </w:tc>
      </w:tr>
      <w:tr w:rsidR="00E1596B" w14:paraId="504526C3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</w:tcPr>
          <w:p w14:paraId="528EEDC9" w14:textId="77777777" w:rsidR="00E1596B" w:rsidRDefault="00E1596B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5D6C3D" w14:paraId="637DB866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760CC8BC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D6C3D" w14:paraId="665CE610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691814AB" w14:textId="77777777" w:rsidR="005D6C3D" w:rsidRDefault="005D6C3D" w:rsidP="005D6C3D"/>
        </w:tc>
        <w:tc>
          <w:tcPr>
            <w:tcW w:w="4600" w:type="pct"/>
            <w:gridSpan w:val="2"/>
            <w:hideMark/>
          </w:tcPr>
          <w:p w14:paraId="5BDDC860" w14:textId="28A67964" w:rsidR="005D6C3D" w:rsidRDefault="005D6C3D" w:rsidP="005D6C3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financií</w:t>
            </w:r>
          </w:p>
        </w:tc>
      </w:tr>
      <w:tr w:rsidR="005D6C3D" w14:paraId="23DFCDBE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14F2CFD4" w14:textId="77777777" w:rsidR="005D6C3D" w:rsidRDefault="005D6C3D" w:rsidP="005D6C3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421BAD97" w14:textId="15C19B2D" w:rsidR="005D6C3D" w:rsidRPr="00600FFA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  <w:r w:rsidRPr="00600FFA"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753DD4" w:rsidRPr="00600FFA">
              <w:rPr>
                <w:rFonts w:ascii="Times" w:hAnsi="Times" w:cs="Times"/>
                <w:sz w:val="25"/>
                <w:szCs w:val="25"/>
              </w:rPr>
              <w:t>6</w:t>
            </w:r>
            <w:r w:rsidRPr="00600FFA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3ADF4ED3" w14:textId="25F518DE" w:rsidR="005D6C3D" w:rsidRPr="00600FFA" w:rsidRDefault="005D6C3D" w:rsidP="00665A6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600FFA">
              <w:rPr>
                <w:rFonts w:ascii="Times" w:hAnsi="Times" w:cs="Times"/>
                <w:sz w:val="25"/>
                <w:szCs w:val="25"/>
              </w:rPr>
              <w:t xml:space="preserve">zabezpečiť finančné prostriedky </w:t>
            </w:r>
            <w:r w:rsidR="00C729DE" w:rsidRPr="00600FFA">
              <w:rPr>
                <w:rFonts w:ascii="Times" w:hAnsi="Times" w:cs="Times"/>
                <w:sz w:val="25"/>
                <w:szCs w:val="25"/>
              </w:rPr>
              <w:t xml:space="preserve">potrebné pre plnenie úloh vyplývajúcich zo schváleného materiálu </w:t>
            </w:r>
            <w:r w:rsidR="004C22BA" w:rsidRPr="00600FFA">
              <w:rPr>
                <w:rFonts w:ascii="Times" w:hAnsi="Times" w:cs="Times"/>
                <w:sz w:val="25"/>
                <w:szCs w:val="25"/>
              </w:rPr>
              <w:t xml:space="preserve">v rozsahu možnosti </w:t>
            </w:r>
            <w:r w:rsidR="00FC3A6F" w:rsidRPr="00600FFA">
              <w:rPr>
                <w:rFonts w:ascii="Times" w:hAnsi="Times" w:cs="Times"/>
                <w:sz w:val="25"/>
                <w:szCs w:val="25"/>
              </w:rPr>
              <w:t>štátneho rozpočtu</w:t>
            </w:r>
            <w:r w:rsidR="008E6AC1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D6C3D" w14:paraId="12982BE1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  <w:hideMark/>
          </w:tcPr>
          <w:p w14:paraId="5BE4CABD" w14:textId="77777777" w:rsidR="005D6C3D" w:rsidRDefault="005D6C3D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734290E5" w14:textId="77777777" w:rsidR="005D6C3D" w:rsidRDefault="005D6C3D" w:rsidP="005D6C3D"/>
        </w:tc>
        <w:tc>
          <w:tcPr>
            <w:tcW w:w="4200" w:type="pct"/>
            <w:hideMark/>
          </w:tcPr>
          <w:p w14:paraId="5BBD9208" w14:textId="325763C1" w:rsidR="005D6C3D" w:rsidRDefault="00547886" w:rsidP="005D6C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</w:t>
            </w:r>
          </w:p>
        </w:tc>
      </w:tr>
      <w:tr w:rsidR="00E2319C" w14:paraId="05170A33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</w:tcPr>
          <w:p w14:paraId="01F73E20" w14:textId="77777777" w:rsidR="00E2319C" w:rsidRDefault="00E2319C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E2319C" w14:paraId="10F600AB" w14:textId="77777777" w:rsidTr="00524092">
        <w:trPr>
          <w:divId w:val="453059944"/>
          <w:trHeight w:val="450"/>
          <w:jc w:val="center"/>
        </w:trPr>
        <w:tc>
          <w:tcPr>
            <w:tcW w:w="5000" w:type="pct"/>
            <w:gridSpan w:val="4"/>
          </w:tcPr>
          <w:p w14:paraId="7E54A976" w14:textId="77777777" w:rsidR="00E2319C" w:rsidRDefault="00E2319C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E2319C" w14:paraId="287584CE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01D40AD4" w14:textId="77777777" w:rsidR="00E2319C" w:rsidRDefault="00E2319C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03853601" w14:textId="339E796F" w:rsidR="00E2319C" w:rsidRDefault="00E2319C" w:rsidP="005D6C3D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dopravy</w:t>
            </w:r>
          </w:p>
        </w:tc>
      </w:tr>
      <w:tr w:rsidR="00E2319C" w14:paraId="713BD0B3" w14:textId="77777777" w:rsidTr="00524092">
        <w:trPr>
          <w:divId w:val="453059944"/>
          <w:trHeight w:val="450"/>
          <w:jc w:val="center"/>
        </w:trPr>
        <w:tc>
          <w:tcPr>
            <w:tcW w:w="400" w:type="pct"/>
            <w:gridSpan w:val="2"/>
          </w:tcPr>
          <w:p w14:paraId="74843122" w14:textId="77777777" w:rsidR="00E2319C" w:rsidRDefault="00E2319C" w:rsidP="005D6C3D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</w:tcPr>
          <w:p w14:paraId="0E5DE1D0" w14:textId="7EA7C27C" w:rsidR="00E2319C" w:rsidRDefault="00E2319C" w:rsidP="005D6C3D"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753DD4">
              <w:rPr>
                <w:rFonts w:ascii="Times" w:hAnsi="Times" w:cs="Times"/>
                <w:sz w:val="25"/>
                <w:szCs w:val="25"/>
              </w:rPr>
              <w:t>7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</w:tcPr>
          <w:p w14:paraId="42AC90CD" w14:textId="7D406834" w:rsidR="00E2319C" w:rsidRPr="008E6AC1" w:rsidRDefault="00CE2499" w:rsidP="008E6AC1">
            <w:pPr>
              <w:jc w:val="both"/>
              <w:rPr>
                <w:rFonts w:ascii="Times" w:hAnsi="Times" w:cs="Times"/>
                <w:iCs/>
                <w:sz w:val="25"/>
                <w:szCs w:val="25"/>
              </w:rPr>
            </w:pPr>
            <w:r w:rsidRPr="008E6AC1">
              <w:rPr>
                <w:rFonts w:ascii="Times" w:hAnsi="Times" w:cs="Times"/>
                <w:iCs/>
                <w:sz w:val="25"/>
                <w:szCs w:val="25"/>
              </w:rPr>
              <w:t>poskytnúť súčinnosť pri plnení bodu B.</w:t>
            </w:r>
            <w:r w:rsidR="00E201B2" w:rsidRPr="008E6AC1">
              <w:rPr>
                <w:rFonts w:ascii="Times" w:hAnsi="Times" w:cs="Times"/>
                <w:iCs/>
                <w:sz w:val="25"/>
                <w:szCs w:val="25"/>
              </w:rPr>
              <w:t>5</w:t>
            </w:r>
            <w:r w:rsidRPr="008E6AC1">
              <w:rPr>
                <w:rFonts w:ascii="Times" w:hAnsi="Times" w:cs="Times"/>
                <w:iCs/>
                <w:sz w:val="25"/>
                <w:szCs w:val="25"/>
              </w:rPr>
              <w:t>.</w:t>
            </w:r>
          </w:p>
        </w:tc>
      </w:tr>
    </w:tbl>
    <w:p w14:paraId="58EF137F" w14:textId="174FD4EA" w:rsidR="00596D02" w:rsidRDefault="00596D02" w:rsidP="0081708C"/>
    <w:p w14:paraId="548B641F" w14:textId="77777777" w:rsidR="00AC5C5E" w:rsidRPr="00396602" w:rsidRDefault="00AC5C5E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396602" w:rsidRPr="00396602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396602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96602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58082CA2" w14:textId="2E81A780" w:rsidR="00615CB2" w:rsidRPr="00396602" w:rsidRDefault="00615CB2">
            <w:pPr>
              <w:divId w:val="932662741"/>
              <w:rPr>
                <w:rFonts w:ascii="Times" w:hAnsi="Times" w:cs="Times"/>
                <w:sz w:val="25"/>
                <w:szCs w:val="25"/>
              </w:rPr>
            </w:pPr>
            <w:r w:rsidRPr="00396602">
              <w:rPr>
                <w:rFonts w:ascii="Times" w:hAnsi="Times" w:cs="Times"/>
                <w:sz w:val="25"/>
                <w:szCs w:val="25"/>
              </w:rPr>
              <w:t>minister financií</w:t>
            </w:r>
          </w:p>
          <w:p w14:paraId="4F5A245E" w14:textId="77777777" w:rsidR="00557779" w:rsidRDefault="00615CB2" w:rsidP="00615CB2">
            <w:pPr>
              <w:rPr>
                <w:rFonts w:ascii="Times" w:hAnsi="Times" w:cs="Times"/>
                <w:sz w:val="25"/>
                <w:szCs w:val="25"/>
              </w:rPr>
            </w:pPr>
            <w:r w:rsidRPr="00396602">
              <w:rPr>
                <w:rFonts w:ascii="Times" w:hAnsi="Times" w:cs="Times"/>
                <w:sz w:val="25"/>
                <w:szCs w:val="25"/>
              </w:rPr>
              <w:t>minister vnútra</w:t>
            </w:r>
          </w:p>
          <w:p w14:paraId="7B9DFC7F" w14:textId="545EC3BA" w:rsidR="00456B89" w:rsidRPr="00396602" w:rsidRDefault="00456B89" w:rsidP="00615CB2">
            <w:r w:rsidRPr="00456B89">
              <w:rPr>
                <w:rFonts w:ascii="Times" w:hAnsi="Times" w:cs="Times"/>
                <w:sz w:val="25"/>
                <w:szCs w:val="25"/>
              </w:rPr>
              <w:t>minister dopravy</w:t>
            </w:r>
          </w:p>
        </w:tc>
      </w:tr>
      <w:tr w:rsidR="00396602" w:rsidRPr="00396602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396602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Pr="00396602" w:rsidRDefault="00557779" w:rsidP="0081708C"/>
        </w:tc>
      </w:tr>
      <w:tr w:rsidR="00396602" w:rsidRPr="00396602" w14:paraId="2E92D592" w14:textId="77777777" w:rsidTr="005E1E88">
        <w:trPr>
          <w:cantSplit/>
        </w:trPr>
        <w:tc>
          <w:tcPr>
            <w:tcW w:w="1668" w:type="dxa"/>
          </w:tcPr>
          <w:p w14:paraId="27A57D39" w14:textId="5A6DF5BD" w:rsidR="00557779" w:rsidRPr="00396602" w:rsidRDefault="00615CB2" w:rsidP="00615CB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96602"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78416B96" w14:textId="43BA1F12" w:rsidR="00615CB2" w:rsidRPr="00396602" w:rsidRDefault="00615CB2">
            <w:pPr>
              <w:divId w:val="1761683093"/>
              <w:rPr>
                <w:rFonts w:ascii="Times" w:hAnsi="Times" w:cs="Times"/>
                <w:sz w:val="25"/>
                <w:szCs w:val="25"/>
              </w:rPr>
            </w:pPr>
            <w:r w:rsidRPr="00396602">
              <w:rPr>
                <w:rFonts w:ascii="Times" w:hAnsi="Times" w:cs="Times"/>
                <w:sz w:val="25"/>
                <w:szCs w:val="25"/>
              </w:rPr>
              <w:t>členovia vlády</w:t>
            </w:r>
          </w:p>
          <w:p w14:paraId="12C1C442" w14:textId="5646BE38" w:rsidR="00557779" w:rsidRPr="00396602" w:rsidRDefault="00615CB2" w:rsidP="00615CB2">
            <w:r w:rsidRPr="00396602">
              <w:rPr>
                <w:rFonts w:ascii="Times" w:hAnsi="Times" w:cs="Times"/>
                <w:sz w:val="25"/>
                <w:szCs w:val="25"/>
              </w:rPr>
              <w:t>predsedovia ostatných ústredných orgánov štátnej správy</w:t>
            </w:r>
          </w:p>
        </w:tc>
      </w:tr>
    </w:tbl>
    <w:p w14:paraId="4FF3A38B" w14:textId="77777777" w:rsidR="00557779" w:rsidRPr="00396602" w:rsidRDefault="00557779" w:rsidP="0081708C"/>
    <w:sectPr w:rsidR="00557779" w:rsidRPr="00396602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114AB"/>
    <w:rsid w:val="00027439"/>
    <w:rsid w:val="00053441"/>
    <w:rsid w:val="00061FED"/>
    <w:rsid w:val="00074658"/>
    <w:rsid w:val="00077C70"/>
    <w:rsid w:val="00095C70"/>
    <w:rsid w:val="000B08F2"/>
    <w:rsid w:val="000D7DEB"/>
    <w:rsid w:val="0010780A"/>
    <w:rsid w:val="00170BC5"/>
    <w:rsid w:val="00175B8A"/>
    <w:rsid w:val="001B4EB0"/>
    <w:rsid w:val="001C2D0E"/>
    <w:rsid w:val="001D495F"/>
    <w:rsid w:val="0022024E"/>
    <w:rsid w:val="00220422"/>
    <w:rsid w:val="00266B00"/>
    <w:rsid w:val="002744F2"/>
    <w:rsid w:val="002B0D08"/>
    <w:rsid w:val="00356199"/>
    <w:rsid w:val="00372BCE"/>
    <w:rsid w:val="00376D2B"/>
    <w:rsid w:val="00391C29"/>
    <w:rsid w:val="00396602"/>
    <w:rsid w:val="003E6BE6"/>
    <w:rsid w:val="00402F32"/>
    <w:rsid w:val="00456B89"/>
    <w:rsid w:val="00456D57"/>
    <w:rsid w:val="00461222"/>
    <w:rsid w:val="00473027"/>
    <w:rsid w:val="004C22BA"/>
    <w:rsid w:val="005151A4"/>
    <w:rsid w:val="00524092"/>
    <w:rsid w:val="00547886"/>
    <w:rsid w:val="00557779"/>
    <w:rsid w:val="005726A1"/>
    <w:rsid w:val="00596D02"/>
    <w:rsid w:val="005B0CB7"/>
    <w:rsid w:val="005D6C3D"/>
    <w:rsid w:val="005E1E88"/>
    <w:rsid w:val="00600FFA"/>
    <w:rsid w:val="00615CB2"/>
    <w:rsid w:val="00665A6E"/>
    <w:rsid w:val="006740F9"/>
    <w:rsid w:val="00686EBE"/>
    <w:rsid w:val="006A2A39"/>
    <w:rsid w:val="006A2EBC"/>
    <w:rsid w:val="006B4A71"/>
    <w:rsid w:val="006B6F58"/>
    <w:rsid w:val="006F2EA0"/>
    <w:rsid w:val="006F3C1D"/>
    <w:rsid w:val="006F5757"/>
    <w:rsid w:val="006F6506"/>
    <w:rsid w:val="00753DD4"/>
    <w:rsid w:val="00776A01"/>
    <w:rsid w:val="007852DC"/>
    <w:rsid w:val="00790E62"/>
    <w:rsid w:val="00792776"/>
    <w:rsid w:val="007C2AD6"/>
    <w:rsid w:val="007C6221"/>
    <w:rsid w:val="00801C95"/>
    <w:rsid w:val="0081708C"/>
    <w:rsid w:val="008462F5"/>
    <w:rsid w:val="00851D80"/>
    <w:rsid w:val="00871427"/>
    <w:rsid w:val="00881E3A"/>
    <w:rsid w:val="008B06BC"/>
    <w:rsid w:val="008C3A96"/>
    <w:rsid w:val="008E11DC"/>
    <w:rsid w:val="008E6AC1"/>
    <w:rsid w:val="008F444A"/>
    <w:rsid w:val="0092640A"/>
    <w:rsid w:val="009537B3"/>
    <w:rsid w:val="00957848"/>
    <w:rsid w:val="00957DE3"/>
    <w:rsid w:val="00976A51"/>
    <w:rsid w:val="009964F3"/>
    <w:rsid w:val="009C4F6D"/>
    <w:rsid w:val="009E4430"/>
    <w:rsid w:val="00A3474E"/>
    <w:rsid w:val="00A3606B"/>
    <w:rsid w:val="00AC5C5E"/>
    <w:rsid w:val="00AF72D2"/>
    <w:rsid w:val="00B06323"/>
    <w:rsid w:val="00B07CB6"/>
    <w:rsid w:val="00B30335"/>
    <w:rsid w:val="00B74A72"/>
    <w:rsid w:val="00B847CE"/>
    <w:rsid w:val="00BD2459"/>
    <w:rsid w:val="00BD5111"/>
    <w:rsid w:val="00BD562D"/>
    <w:rsid w:val="00BE47B1"/>
    <w:rsid w:val="00C0662A"/>
    <w:rsid w:val="00C20EA7"/>
    <w:rsid w:val="00C604FB"/>
    <w:rsid w:val="00C729DE"/>
    <w:rsid w:val="00C81E7F"/>
    <w:rsid w:val="00C82652"/>
    <w:rsid w:val="00C84D2C"/>
    <w:rsid w:val="00C858E5"/>
    <w:rsid w:val="00CA2548"/>
    <w:rsid w:val="00CC3A18"/>
    <w:rsid w:val="00CE2499"/>
    <w:rsid w:val="00D23757"/>
    <w:rsid w:val="00D26F72"/>
    <w:rsid w:val="00D30B43"/>
    <w:rsid w:val="00D347E6"/>
    <w:rsid w:val="00D50095"/>
    <w:rsid w:val="00D51465"/>
    <w:rsid w:val="00D560DE"/>
    <w:rsid w:val="00D912E3"/>
    <w:rsid w:val="00DC6987"/>
    <w:rsid w:val="00DD4C9F"/>
    <w:rsid w:val="00DE12BA"/>
    <w:rsid w:val="00E045DF"/>
    <w:rsid w:val="00E1596B"/>
    <w:rsid w:val="00E201B2"/>
    <w:rsid w:val="00E22B67"/>
    <w:rsid w:val="00E2319C"/>
    <w:rsid w:val="00E33C4A"/>
    <w:rsid w:val="00E50713"/>
    <w:rsid w:val="00E63A3B"/>
    <w:rsid w:val="00E81630"/>
    <w:rsid w:val="00E93C00"/>
    <w:rsid w:val="00E97CDA"/>
    <w:rsid w:val="00EA65D1"/>
    <w:rsid w:val="00EB7696"/>
    <w:rsid w:val="00EC75C2"/>
    <w:rsid w:val="00ED412E"/>
    <w:rsid w:val="00F21069"/>
    <w:rsid w:val="00F25D35"/>
    <w:rsid w:val="00F420BB"/>
    <w:rsid w:val="00F94F2B"/>
    <w:rsid w:val="00F9721E"/>
    <w:rsid w:val="00FB261E"/>
    <w:rsid w:val="00FC3A6F"/>
    <w:rsid w:val="178A1F40"/>
    <w:rsid w:val="1F493B21"/>
    <w:rsid w:val="2C2A96B0"/>
    <w:rsid w:val="36FAEA0F"/>
    <w:rsid w:val="3BC02B54"/>
    <w:rsid w:val="467BC38A"/>
    <w:rsid w:val="554A74D8"/>
    <w:rsid w:val="55D63049"/>
    <w:rsid w:val="655E0418"/>
    <w:rsid w:val="71B9B1B6"/>
    <w:rsid w:val="72C176E8"/>
    <w:rsid w:val="73BFFA99"/>
    <w:rsid w:val="7643A9D3"/>
    <w:rsid w:val="7CDC8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8FE4AEC-05D9-4E77-AF97-DE43D1A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9660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4.2022 15:31:08"/>
    <f:field ref="objchangedby" par="" text="Administrator, System"/>
    <f:field ref="objmodifiedat" par="" text="11.4.2022 15:31:12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https://ovdmasv601/sites/DMS/_layouts/15/DocIdRedir.aspx?ID=WKX3UHSAJ2R6-2-1346482</Url>
      <Description>WKX3UHSAJ2R6-2-1346482</Description>
    </_dlc_DocIdUrl>
    <_dlc_DocId xmlns="e60a29af-d413-48d4-bd90-fe9d2a897e4b">WKX3UHSAJ2R6-2-1346482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FA999B-1F4F-4BE0-BF34-B62C30877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80619-AB9E-42CE-8200-E8D88421869B}"/>
</file>

<file path=customXml/itemProps4.xml><?xml version="1.0" encoding="utf-8"?>
<ds:datastoreItem xmlns:ds="http://schemas.openxmlformats.org/officeDocument/2006/customXml" ds:itemID="{89F9A9A0-7BBE-4B37-9C00-4FF92E1F129D}"/>
</file>

<file path=customXml/itemProps5.xml><?xml version="1.0" encoding="utf-8"?>
<ds:datastoreItem xmlns:ds="http://schemas.openxmlformats.org/officeDocument/2006/customXml" ds:itemID="{84FA2C44-FD62-4C12-8778-58A8145B6775}"/>
</file>

<file path=customXml/itemProps6.xml><?xml version="1.0" encoding="utf-8"?>
<ds:datastoreItem xmlns:ds="http://schemas.openxmlformats.org/officeDocument/2006/customXml" ds:itemID="{F240E833-B2EF-4801-966F-DC5AA8389EBF}"/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Ondruš</dc:creator>
  <cp:lastModifiedBy>Nikoleta Fekete</cp:lastModifiedBy>
  <cp:revision>3</cp:revision>
  <dcterms:created xsi:type="dcterms:W3CDTF">2024-12-03T06:30:00Z</dcterms:created>
  <dcterms:modified xsi:type="dcterms:W3CDTF">2024-12-03T06:43:00Z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COO.2145.1000.3.4904527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Nikoleta FEKETE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Dlhodobý plán rozvoja Leteckého útvaru Ministerstva vnútra Slovenskej republiky s výhľadom do roku 2031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Dlhodobý plán rozvoja Leteckého útvaru Ministerstva vnútra Slovenskej republiky s výhľadom do roku 2031</vt:lpwstr>
  </property>
  <property fmtid="{D5CDD505-2E9C-101B-9397-08002B2CF9AE}" pid="19" name="FSC#SKEDITIONSLOVLEX@103.510:rezortcislopredpis">
    <vt:lpwstr>KM-OPVA-2022/2431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LP/2022/206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&lt;p&gt;Letecký útvar očakáva návratnosť investície do obmeny letúnov do 8-10 rokov. Obmena a doplnenie vrtuľníkovej leteckej techniky vychádza z absencie investícii do obmeny a modernizácie vrtuľníkovej techniky a má za úlohu sanovať súčasný nedostatočný stav</vt:lpwstr>
  </property>
  <property fmtid="{D5CDD505-2E9C-101B-9397-08002B2CF9AE}" pid="58" name="FSC#SKEDITIONSLOVLEX@103.510:AttrStrListDocPropAltRiesenia">
    <vt:lpwstr>V prípade nerealizovania predloženého zámeru hrozí;1.	strata vrtuľníkovej techniky z dôvodu sankcií uvalených na Ruskú federáciu, ktorá je držiteľom certifikátov pre realizovanie údržby aj u údržbových stredísk v EÚ.2.	nehospodárna prevádzka vrtuľnikovej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financií_x000d_
minister vnútra</vt:lpwstr>
  </property>
  <property fmtid="{D5CDD505-2E9C-101B-9397-08002B2CF9AE}" pid="129" name="FSC#SKEDITIONSLOVLEX@103.510:AttrStrListDocPropUznesenieNaVedomie">
    <vt:lpwstr>členovia vlády_x000d_
predsedovia ostatných ústredných orgánov štátnej správy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justify;"&gt;Dlhodobý plán rozvoja Leteckého útvaru Ministerstva vnútra Slovenskej republiky s výhľadom do roku 2031 predkladá na rokovanie vlády Slovenskej republiky minister vnútra Slovenskej republiky ako iniciatívny materiál.&lt;/p&gt;&lt;p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11. 4. 2022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f45319a2-34c5-4ace-b0f7-3674266bca66</vt:lpwstr>
  </property>
</Properties>
</file>