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9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45CD8398" w:rsidR="0081708C" w:rsidRPr="00CA6E29" w:rsidRDefault="00C0662A" w:rsidP="00B54006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B54006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návrhu nelegislatívneho všeobecného materiálu Informácia o vydaných aproximačných nariadeniach vlády Slovenskej republiky v II. polroku 2018 a o zámere prijímania aproximačných nariadení vlády Slovenskej republiky v I. polroku 2019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Pr="003441DB" w:rsidRDefault="0081708C" w:rsidP="0081708C">
      <w:pPr>
        <w:jc w:val="center"/>
        <w:rPr>
          <w:rFonts w:ascii="Times New Roman" w:hAnsi="Times New Roman"/>
          <w:sz w:val="24"/>
          <w:szCs w:val="24"/>
        </w:rPr>
      </w:pPr>
    </w:p>
    <w:p w14:paraId="11D95E68" w14:textId="77777777" w:rsidR="0081708C" w:rsidRPr="003441DB" w:rsidRDefault="0081708C" w:rsidP="0081708C">
      <w:pPr>
        <w:rPr>
          <w:rFonts w:ascii="Times New Roman" w:hAnsi="Times New Roman"/>
          <w:sz w:val="24"/>
          <w:szCs w:val="24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117F10CA" w:rsidR="0081708C" w:rsidRPr="00ED412E" w:rsidRDefault="00ED412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="003441DB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3441DB">
              <w:rPr>
                <w:rFonts w:ascii="Times New Roman" w:hAnsi="Times New Roman" w:cs="Times New Roman"/>
                <w:sz w:val="25"/>
                <w:szCs w:val="25"/>
              </w:rPr>
              <w:t>Vedúci Úradu vlády Slovenskej republiky</w: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3441DB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66482D0C" w14:textId="2692F7E0" w:rsidR="00B54006" w:rsidRDefault="00B54006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71"/>
        <w:gridCol w:w="772"/>
        <w:gridCol w:w="8103"/>
      </w:tblGrid>
      <w:tr w:rsidR="00B54006" w14:paraId="29402664" w14:textId="77777777">
        <w:trPr>
          <w:divId w:val="96731956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2925FC4" w14:textId="77777777" w:rsidR="00B54006" w:rsidRDefault="00B54006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470DFA1" w14:textId="77777777" w:rsidR="00B54006" w:rsidRDefault="00B54006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B54006" w14:paraId="749842AF" w14:textId="77777777">
        <w:trPr>
          <w:divId w:val="96731956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D0D8A65" w14:textId="77777777" w:rsidR="00B54006" w:rsidRDefault="00B54006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B8303C8" w14:textId="77777777" w:rsidR="00B54006" w:rsidRDefault="00B5400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C34E73F" w14:textId="77777777" w:rsidR="00B54006" w:rsidRDefault="00B5400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Informáciu o vydaných aproximačných nariadeniach vlády Slovenskej republiky v II. polroku 2018 a o zámere prijímania aproximačných nariadení vlády Slovenskej republiky v I. polroku 2019,</w:t>
            </w:r>
          </w:p>
        </w:tc>
      </w:tr>
      <w:tr w:rsidR="00B54006" w14:paraId="7E5C9D12" w14:textId="77777777">
        <w:trPr>
          <w:divId w:val="967319568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433BDF" w14:textId="77777777" w:rsidR="00B54006" w:rsidRDefault="00B54006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B54006" w14:paraId="449390F5" w14:textId="77777777">
        <w:trPr>
          <w:divId w:val="96731956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202AB2F" w14:textId="77777777" w:rsidR="00B54006" w:rsidRDefault="00B54006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B6DF66C" w14:textId="77777777" w:rsidR="00B54006" w:rsidRDefault="00B54006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B54006" w14:paraId="3E6E0C40" w14:textId="77777777">
        <w:trPr>
          <w:divId w:val="96731956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C2CED6E" w14:textId="77777777" w:rsidR="00B54006" w:rsidRDefault="00B54006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29D7A6B" w14:textId="77777777" w:rsidR="00B54006" w:rsidRDefault="00B54006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predsedu vlády</w:t>
            </w:r>
          </w:p>
        </w:tc>
      </w:tr>
      <w:tr w:rsidR="00B54006" w14:paraId="75FC4606" w14:textId="77777777">
        <w:trPr>
          <w:divId w:val="96731956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ED8C1A1" w14:textId="77777777" w:rsidR="00B54006" w:rsidRDefault="00B54006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C88F0D0" w14:textId="77777777" w:rsidR="00B54006" w:rsidRDefault="00B5400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C8B45AA" w14:textId="77777777" w:rsidR="00B54006" w:rsidRDefault="00B5400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predložiť informáciu na prerokovanie v Národnej rade Slovenskej republiky,</w:t>
            </w:r>
          </w:p>
        </w:tc>
      </w:tr>
      <w:tr w:rsidR="00B54006" w14:paraId="03B193D8" w14:textId="77777777">
        <w:trPr>
          <w:divId w:val="96731956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A174804" w14:textId="77777777" w:rsidR="00B54006" w:rsidRDefault="00B54006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32BAC4" w14:textId="77777777" w:rsidR="00B54006" w:rsidRDefault="00B54006"/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733A79A" w14:textId="77777777" w:rsidR="00B54006" w:rsidRDefault="00B5400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i/>
                <w:iCs/>
                <w:sz w:val="25"/>
                <w:szCs w:val="25"/>
              </w:rPr>
              <w:t>do 31. januára 2019,</w:t>
            </w:r>
          </w:p>
        </w:tc>
      </w:tr>
      <w:tr w:rsidR="00B54006" w14:paraId="56E19AE8" w14:textId="77777777">
        <w:trPr>
          <w:divId w:val="967319568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81713A" w14:textId="77777777" w:rsidR="00B54006" w:rsidRDefault="00B54006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B54006" w14:paraId="6C3AC342" w14:textId="77777777">
        <w:trPr>
          <w:divId w:val="96731956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8009225" w14:textId="77777777" w:rsidR="00B54006" w:rsidRDefault="00B54006"/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8F36371" w14:textId="77777777" w:rsidR="00B54006" w:rsidRDefault="00B54006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ministra spravodlivosti</w:t>
            </w:r>
          </w:p>
        </w:tc>
      </w:tr>
      <w:tr w:rsidR="00B54006" w14:paraId="068BF956" w14:textId="77777777">
        <w:trPr>
          <w:divId w:val="96731956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561B9AF" w14:textId="77777777" w:rsidR="00B54006" w:rsidRDefault="00B54006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11D280C" w14:textId="77777777" w:rsidR="00B54006" w:rsidRDefault="00B5400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696140C" w14:textId="77777777" w:rsidR="00B54006" w:rsidRDefault="00B5400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odôvodniť informáciu v Národnej rade Slovenskej republiky.</w:t>
            </w:r>
          </w:p>
        </w:tc>
      </w:tr>
      <w:tr w:rsidR="00B54006" w14:paraId="0433A3D6" w14:textId="77777777">
        <w:trPr>
          <w:divId w:val="967319568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91E13" w14:textId="77777777" w:rsidR="00B54006" w:rsidRDefault="00B54006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6F3C0551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878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6F894DF3" w14:textId="354A194C" w:rsidR="00B54006" w:rsidRDefault="00B54006">
            <w:pPr>
              <w:divId w:val="732894521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vlády SR</w:t>
            </w:r>
          </w:p>
          <w:p w14:paraId="7B9DFC7F" w14:textId="76B94316" w:rsidR="00557779" w:rsidRPr="00557779" w:rsidRDefault="00B54006" w:rsidP="00B54006">
            <w:r>
              <w:rPr>
                <w:rFonts w:ascii="Times" w:hAnsi="Times" w:cs="Times"/>
                <w:sz w:val="25"/>
                <w:szCs w:val="25"/>
              </w:rPr>
              <w:t>minister spravodlivosti</w:t>
            </w: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08A53EFA" w:rsidR="00557779" w:rsidRPr="0010780A" w:rsidRDefault="00B54006" w:rsidP="00B54006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14:paraId="7616308F" w14:textId="09EDADAE" w:rsidR="00B54006" w:rsidRDefault="00B54006">
            <w:pPr>
              <w:divId w:val="1806581416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Národnej rady SR</w:t>
            </w:r>
          </w:p>
          <w:p w14:paraId="4C51DD41" w14:textId="77777777" w:rsidR="00B54006" w:rsidRDefault="00B54006">
            <w:pPr>
              <w:divId w:val="1806581416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Ústavnoprávneho výboru Národnej rady SR</w:t>
            </w:r>
          </w:p>
          <w:p w14:paraId="12C1C442" w14:textId="7E2CB1F7" w:rsidR="00557779" w:rsidRDefault="00B54006" w:rsidP="00B54006">
            <w:r>
              <w:rPr>
                <w:rFonts w:ascii="Times" w:hAnsi="Times" w:cs="Times"/>
                <w:sz w:val="25"/>
                <w:szCs w:val="25"/>
              </w:rPr>
              <w:t>predseda Výboru Národnej rady SR pre európske záležitosti</w:t>
            </w:r>
          </w:p>
        </w:tc>
      </w:tr>
    </w:tbl>
    <w:p w14:paraId="4FF3A38B" w14:textId="77777777" w:rsidR="00557779" w:rsidRDefault="00557779" w:rsidP="0081708C"/>
    <w:sectPr w:rsidR="0055777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B67"/>
    <w:rsid w:val="00061FED"/>
    <w:rsid w:val="00074658"/>
    <w:rsid w:val="0010780A"/>
    <w:rsid w:val="00175B8A"/>
    <w:rsid w:val="001D495F"/>
    <w:rsid w:val="00266B00"/>
    <w:rsid w:val="002B0D08"/>
    <w:rsid w:val="003441DB"/>
    <w:rsid w:val="00356199"/>
    <w:rsid w:val="00372BCE"/>
    <w:rsid w:val="00376D2B"/>
    <w:rsid w:val="00402F32"/>
    <w:rsid w:val="00456D57"/>
    <w:rsid w:val="005151A4"/>
    <w:rsid w:val="00557779"/>
    <w:rsid w:val="00596D02"/>
    <w:rsid w:val="005E1E88"/>
    <w:rsid w:val="006740F9"/>
    <w:rsid w:val="006A2A39"/>
    <w:rsid w:val="006B6F58"/>
    <w:rsid w:val="006F2EA0"/>
    <w:rsid w:val="006F3C1D"/>
    <w:rsid w:val="006F6506"/>
    <w:rsid w:val="007C2AD6"/>
    <w:rsid w:val="0081708C"/>
    <w:rsid w:val="008462F5"/>
    <w:rsid w:val="008C3A96"/>
    <w:rsid w:val="0092640A"/>
    <w:rsid w:val="00976A51"/>
    <w:rsid w:val="009964F3"/>
    <w:rsid w:val="009C4F6D"/>
    <w:rsid w:val="00A3474E"/>
    <w:rsid w:val="00B07CB6"/>
    <w:rsid w:val="00B54006"/>
    <w:rsid w:val="00BD2459"/>
    <w:rsid w:val="00BD562D"/>
    <w:rsid w:val="00BE47B1"/>
    <w:rsid w:val="00C0662A"/>
    <w:rsid w:val="00C604FB"/>
    <w:rsid w:val="00C82652"/>
    <w:rsid w:val="00C858E5"/>
    <w:rsid w:val="00CC3A18"/>
    <w:rsid w:val="00D26F72"/>
    <w:rsid w:val="00D30B43"/>
    <w:rsid w:val="00D912E3"/>
    <w:rsid w:val="00E22B67"/>
    <w:rsid w:val="00EA65D1"/>
    <w:rsid w:val="00EB7696"/>
    <w:rsid w:val="00ED412E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0"/>
    <w:lsdException w:name="caption" w:qFormat="1"/>
    <w:lsdException w:name="Title" w:semiHidden="0" w:unhideWhenUsed="0" w:qFormat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0"/>
    <w:lsdException w:name="caption" w:qFormat="1"/>
    <w:lsdException w:name="Title" w:semiHidden="0" w:unhideWhenUsed="0" w:qFormat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8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5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6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ávrh uznesenia vlády"/>
    <f:field ref="objsubject" par="" edit="true" text="Návrh uznesenia vlády"/>
    <f:field ref="objcreatedby" par="" text="Administrator, System"/>
    <f:field ref="objcreatedat" par="" text="29.11.2018 14:40:02"/>
    <f:field ref="objchangedby" par="" text="Administrator, System"/>
    <f:field ref="objmodifiedat" par="" text="29.11.2018 14:40:05"/>
    <f:field ref="doc_FSCFOLIO_1_1001_FieldDocumentNumber" par="" text=""/>
    <f:field ref="doc_FSCFOLIO_1_1001_FieldSubject" par="" edit="true" text="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https://ovdmasv601/sites/DMS/_layouts/15/DocIdRedir.aspx?ID=WKX3UHSAJ2R6-2-884291</Url>
      <Description>WKX3UHSAJ2R6-2-884291</Description>
    </_dlc_DocIdUrl>
    <_dlc_DocId xmlns="e60a29af-d413-48d4-bd90-fe9d2a897e4b">WKX3UHSAJ2R6-2-884291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F7ADD9ED-2E8A-48E2-8412-F9365996696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69930B7-CCD4-4BF0-9E76-D920A88667E9}"/>
</file>

<file path=customXml/itemProps4.xml><?xml version="1.0" encoding="utf-8"?>
<ds:datastoreItem xmlns:ds="http://schemas.openxmlformats.org/officeDocument/2006/customXml" ds:itemID="{67716D15-6422-4917-BB0C-47C7FA152193}"/>
</file>

<file path=customXml/itemProps5.xml><?xml version="1.0" encoding="utf-8"?>
<ds:datastoreItem xmlns:ds="http://schemas.openxmlformats.org/officeDocument/2006/customXml" ds:itemID="{F9FD38DD-25DD-473D-BD04-2D941A6F4D1D}"/>
</file>

<file path=customXml/itemProps6.xml><?xml version="1.0" encoding="utf-8"?>
<ds:datastoreItem xmlns:ds="http://schemas.openxmlformats.org/officeDocument/2006/customXml" ds:itemID="{4FC4F42F-E019-4B77-8A28-41DD3007B39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949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Krošláková Mária</cp:lastModifiedBy>
  <cp:revision>2</cp:revision>
  <dcterms:created xsi:type="dcterms:W3CDTF">2019-01-03T10:25:00Z</dcterms:created>
  <dcterms:modified xsi:type="dcterms:W3CDTF">2019-01-03T10:25:00Z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COO.2145.1000.3.3079461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Pred rokovaním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Mária Krošláková</vt:lpwstr>
  </property>
  <property fmtid="{D5CDD505-2E9C-101B-9397-08002B2CF9AE}" pid="11" name="FSC#SKEDITIONSLOVLEX@103.510:zodppredkladatel">
    <vt:lpwstr>Mgr. Matúš Šutaj Eštok</vt:lpwstr>
  </property>
  <property fmtid="{D5CDD505-2E9C-101B-9397-08002B2CF9AE}" pid="12" name="FSC#SKEDITIONSLOVLEX@103.510:nazovpredpis">
    <vt:lpwstr> Informácia o vydaných aproximačných nariadeniach vlády Slovenskej republiky v II. polroku 2018 a o zámere prijímania aproximačných nariadení vlády Slovenskej republiky v I. polroku 2019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Úrad vlády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Na základe § 4 zákona č. 19/2002 Z. z., ktorým sa ustanovujú podmienky vydávania aproximačných nariadení vlády Slovenskej republiky v znení neskorších predpisov</vt:lpwstr>
  </property>
  <property fmtid="{D5CDD505-2E9C-101B-9397-08002B2CF9AE}" pid="18" name="FSC#SKEDITIONSLOVLEX@103.510:plnynazovpredpis">
    <vt:lpwstr> Informácia o vydaných aproximačných nariadeniach vlády Slovenskej republiky v II. polroku 2018 a o zámere prijímania aproximačných nariadení vlády Slovenskej republiky v I. polroku 2019</vt:lpwstr>
  </property>
  <property fmtid="{D5CDD505-2E9C-101B-9397-08002B2CF9AE}" pid="19" name="FSC#SKEDITIONSLOVLEX@103.510:rezortcislopredpis">
    <vt:lpwstr>4171-8/2018/SVL OAP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LP/2018/891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>Alternatívne riešenia neboli zvažované vzhľadom na povahu materiálu a zákonom daný obsah.</vt:lpwstr>
  </property>
  <property fmtid="{D5CDD505-2E9C-101B-9397-08002B2CF9AE}" pid="59" name="FSC#SKEDITIONSLOVLEX@103.510:AttrStrListDocPropStanoviskoGest">
    <vt:lpwstr>Predbežné pripomienkové konanie sa neuskutočnilo, keďže materiál nemá vplyv na žiadnu z posudzovaných oblastí.</vt:lpwstr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SR_x000d_
minister spravodlivosti</vt:lpwstr>
  </property>
  <property fmtid="{D5CDD505-2E9C-101B-9397-08002B2CF9AE}" pid="129" name="FSC#SKEDITIONSLOVLEX@103.510:AttrStrListDocPropUznesenieNaVedomie">
    <vt:lpwstr>predseda Národnej rady SR_x000d_
predseda Ústavnoprávneho výboru Národnej rady SR_x000d_
predseda Výboru Národnej rady SR pre európske záležitosti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style="margin-left: 2.9pt;"&gt;&amp;nbsp;&amp;nbsp;&amp;nbsp;&amp;nbsp;&amp;nbsp;&amp;nbsp;&amp;nbsp;&amp;nbsp;&amp;nbsp;&amp;nbsp; Na základe § 4 zákona č. 19/2002 Z. z., ktorým sa ustanovujú podmienky vydávania aproximačných nariadení vlády Slovenskej republiky v&amp;nbsp;znení neskorších predpis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Vedúci Úradu vlády Slovenskej republiky</vt:lpwstr>
  </property>
  <property fmtid="{D5CDD505-2E9C-101B-9397-08002B2CF9AE}" pid="137" name="FSC#SKEDITIONSLOVLEX@103.510:funkciaZodpPredAkuzativ">
    <vt:lpwstr>Vedúceho Úradu vlády Slovenskej republiky</vt:lpwstr>
  </property>
  <property fmtid="{D5CDD505-2E9C-101B-9397-08002B2CF9AE}" pid="138" name="FSC#SKEDITIONSLOVLEX@103.510:funkciaZodpPredDativ">
    <vt:lpwstr>Vedúcemu Úradu vlády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Mgr. Matúš Šutaj Eštok_x000d_
Vedúci Úradu vlády Slovenskej republiky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2019</vt:lpwstr>
  </property>
  <property fmtid="{D5CDD505-2E9C-101B-9397-08002B2CF9AE}" pid="152" name="FSC#SKEDITIONSLOVLEX@103.510:vytvorenedna">
    <vt:lpwstr>29. 11. 2018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83c65360-e9bd-42a6-aca2-3aaea667d2a3</vt:lpwstr>
  </property>
</Properties>
</file>