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3F" w:rsidRDefault="00FE0D3F" w:rsidP="00FE0D3F">
      <w:pPr>
        <w:jc w:val="right"/>
      </w:pPr>
      <w:r>
        <w:t>Príloha č. 1 k Dôvodovej správe</w:t>
      </w:r>
    </w:p>
    <w:p w:rsidR="00FE0D3F" w:rsidRDefault="00FE0D3F" w:rsidP="00FE0D3F"/>
    <w:p w:rsidR="00FE0D3F" w:rsidRDefault="00FE0D3F" w:rsidP="00FE0D3F">
      <w:pPr>
        <w:jc w:val="center"/>
        <w:rPr>
          <w:b/>
        </w:rPr>
      </w:pPr>
    </w:p>
    <w:p w:rsidR="00FE0D3F" w:rsidRDefault="00FE0D3F" w:rsidP="00FE0D3F">
      <w:pPr>
        <w:jc w:val="center"/>
        <w:rPr>
          <w:b/>
        </w:rPr>
      </w:pPr>
    </w:p>
    <w:p w:rsidR="00FE0D3F" w:rsidRDefault="00FE0D3F" w:rsidP="00FE0D3F">
      <w:pPr>
        <w:jc w:val="center"/>
        <w:rPr>
          <w:b/>
        </w:rPr>
      </w:pPr>
    </w:p>
    <w:p w:rsidR="00FE0D3F" w:rsidRDefault="00FE0D3F" w:rsidP="00FE0D3F">
      <w:pPr>
        <w:jc w:val="center"/>
        <w:rPr>
          <w:b/>
        </w:rPr>
      </w:pPr>
      <w:r>
        <w:rPr>
          <w:b/>
        </w:rPr>
        <w:t>Modelový prepočet ceny regulovaného nájomného.</w:t>
      </w:r>
    </w:p>
    <w:p w:rsidR="00FE0D3F" w:rsidRDefault="00FE0D3F" w:rsidP="00FE0D3F"/>
    <w:p w:rsidR="00FE0D3F" w:rsidRDefault="00FE0D3F" w:rsidP="00FE0D3F"/>
    <w:p w:rsidR="00FE0D3F" w:rsidRDefault="00FE0D3F" w:rsidP="00FE0D3F">
      <w:pPr>
        <w:ind w:firstLine="709"/>
        <w:jc w:val="both"/>
      </w:pPr>
      <w:r>
        <w:t>Prepočet ceny regulovaného nájomného je spracovaný podľa v súčasnosti platného opatrenia Ministerstva financií SR z 23. apríla 2008 č. 0/R/2008  o regulácii cien nájmu bytov, a to pri uplatnení znenia § 1 a § 3 (nájom bytu v bytových domoch vydaných pri náprave krívd podľa osobitných predpisov) a § 2 (ceny nájmu u bytov obstaraných z prostriedkov štátneho rozpočtu, štátnych fondov, rozpočtov obcí a rozpočtov VÚC po 1. 2. 2001). Prepočet je spracovaný pre dva modelové prípady plochy bytu, a to 65 m</w:t>
      </w:r>
      <w:r>
        <w:rPr>
          <w:vertAlign w:val="superscript"/>
        </w:rPr>
        <w:t>2</w:t>
      </w:r>
      <w:r>
        <w:t xml:space="preserve"> a 80 m</w:t>
      </w:r>
      <w:r>
        <w:rPr>
          <w:vertAlign w:val="superscript"/>
        </w:rPr>
        <w:t>2</w:t>
      </w:r>
      <w:r>
        <w:t>.</w:t>
      </w:r>
    </w:p>
    <w:p w:rsidR="00FE0D3F" w:rsidRDefault="00FE0D3F" w:rsidP="00FE0D3F">
      <w:pPr>
        <w:ind w:firstLine="709"/>
        <w:jc w:val="both"/>
      </w:pPr>
    </w:p>
    <w:p w:rsidR="00FE0D3F" w:rsidRDefault="00FE0D3F" w:rsidP="00FE0D3F">
      <w:pPr>
        <w:ind w:firstLine="709"/>
        <w:jc w:val="both"/>
      </w:pPr>
      <w:r>
        <w:t>Pri výpočte zmien cien stanovených podľa § 1a § 3 sa podľa návrhu v zákone medziročne súčasné nájomné zvyšuje o 20 %, pri prepočte zmien ceny stanovených podľa § 2 sa modeluje výška nájomného v ďalších rokoch pri zohľadnení očakávanej (predpokladanej) miery inflácie v SR do roku 2014.</w:t>
      </w:r>
    </w:p>
    <w:p w:rsidR="00FE0D3F" w:rsidRDefault="00FE0D3F" w:rsidP="00FE0D3F"/>
    <w:p w:rsidR="00FE0D3F" w:rsidRDefault="00FE0D3F" w:rsidP="00FE0D3F"/>
    <w:p w:rsidR="00FE0D3F" w:rsidRDefault="00FE0D3F" w:rsidP="00FE0D3F"/>
    <w:tbl>
      <w:tblPr>
        <w:tblW w:w="9015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95"/>
        <w:gridCol w:w="1080"/>
        <w:gridCol w:w="1079"/>
        <w:gridCol w:w="1079"/>
        <w:gridCol w:w="1079"/>
        <w:gridCol w:w="205"/>
        <w:gridCol w:w="580"/>
        <w:gridCol w:w="959"/>
        <w:gridCol w:w="959"/>
      </w:tblGrid>
      <w:tr w:rsidR="00FE0D3F" w:rsidTr="00FE0D3F">
        <w:trPr>
          <w:trHeight w:val="31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 xml:space="preserve">Výška </w:t>
            </w:r>
            <w:proofErr w:type="spellStart"/>
            <w:r>
              <w:rPr>
                <w:noProof w:val="0"/>
                <w:lang w:val="cs-CZ"/>
              </w:rPr>
              <w:t>nájomného</w:t>
            </w:r>
            <w:proofErr w:type="spellEnd"/>
            <w:r>
              <w:rPr>
                <w:noProof w:val="0"/>
                <w:lang w:val="cs-CZ"/>
              </w:rPr>
              <w:t xml:space="preserve"> (v €)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sz w:val="20"/>
                <w:szCs w:val="20"/>
                <w:lang w:val="cs-CZ"/>
              </w:rPr>
            </w:pPr>
            <w:r>
              <w:rPr>
                <w:noProof w:val="0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noProof w:val="0"/>
                <w:sz w:val="20"/>
                <w:szCs w:val="20"/>
                <w:lang w:val="cs-CZ"/>
              </w:rPr>
              <w:t>podľa</w:t>
            </w:r>
            <w:proofErr w:type="spellEnd"/>
            <w:r>
              <w:rPr>
                <w:noProof w:val="0"/>
                <w:sz w:val="20"/>
                <w:szCs w:val="20"/>
                <w:lang w:val="cs-CZ"/>
              </w:rPr>
              <w:t xml:space="preserve"> § 1a § 3opatrenia  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sz w:val="20"/>
                <w:szCs w:val="20"/>
                <w:lang w:val="cs-CZ"/>
              </w:rPr>
            </w:pPr>
            <w:r>
              <w:rPr>
                <w:noProof w:val="0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noProof w:val="0"/>
                <w:sz w:val="20"/>
                <w:szCs w:val="20"/>
                <w:lang w:val="cs-CZ"/>
              </w:rPr>
              <w:t>podľa</w:t>
            </w:r>
            <w:proofErr w:type="spellEnd"/>
            <w:r>
              <w:rPr>
                <w:noProof w:val="0"/>
                <w:sz w:val="20"/>
                <w:szCs w:val="20"/>
                <w:lang w:val="cs-CZ"/>
              </w:rPr>
              <w:t xml:space="preserve"> § 2 </w:t>
            </w:r>
            <w:proofErr w:type="spellStart"/>
            <w:r>
              <w:rPr>
                <w:noProof w:val="0"/>
                <w:sz w:val="20"/>
                <w:szCs w:val="20"/>
                <w:lang w:val="cs-CZ"/>
              </w:rPr>
              <w:t>opatrenia</w:t>
            </w:r>
            <w:proofErr w:type="spellEnd"/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:rsidR="00FE0D3F" w:rsidRDefault="00FE0D3F">
            <w:pPr>
              <w:rPr>
                <w:noProof w:val="0"/>
                <w:lang w:val="cs-CZ"/>
              </w:rPr>
            </w:pPr>
            <w:proofErr w:type="spellStart"/>
            <w:r>
              <w:rPr>
                <w:noProof w:val="0"/>
                <w:lang w:val="cs-CZ"/>
              </w:rPr>
              <w:t>nárast</w:t>
            </w:r>
            <w:proofErr w:type="spellEnd"/>
            <w:r>
              <w:rPr>
                <w:noProof w:val="0"/>
                <w:lang w:val="cs-CZ"/>
              </w:rPr>
              <w:t xml:space="preserve"> o 20 %</w:t>
            </w:r>
          </w:p>
        </w:tc>
      </w:tr>
      <w:tr w:rsidR="00FE0D3F" w:rsidTr="00FE0D3F">
        <w:trPr>
          <w:trHeight w:val="39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Plocha bytu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65 m</w:t>
            </w:r>
            <w:r>
              <w:rPr>
                <w:noProof w:val="0"/>
                <w:vertAlign w:val="superscript"/>
                <w:lang w:val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80 m</w:t>
            </w:r>
            <w:r>
              <w:rPr>
                <w:noProof w:val="0"/>
                <w:vertAlign w:val="superscript"/>
                <w:lang w:val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65 m</w:t>
            </w:r>
            <w:r>
              <w:rPr>
                <w:noProof w:val="0"/>
                <w:vertAlign w:val="superscript"/>
                <w:lang w:val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80 m</w:t>
            </w:r>
            <w:r>
              <w:rPr>
                <w:noProof w:val="0"/>
                <w:vertAlign w:val="superscript"/>
                <w:lang w:val="cs-CZ"/>
              </w:rPr>
              <w:t>2</w:t>
            </w:r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96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96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</w:tr>
      <w:tr w:rsidR="00FE0D3F" w:rsidTr="00FE0D3F">
        <w:trPr>
          <w:trHeight w:val="37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proofErr w:type="spellStart"/>
            <w:r>
              <w:rPr>
                <w:noProof w:val="0"/>
                <w:lang w:val="cs-CZ"/>
              </w:rPr>
              <w:t>Súčasné</w:t>
            </w:r>
            <w:proofErr w:type="spellEnd"/>
            <w:r>
              <w:rPr>
                <w:noProof w:val="0"/>
                <w:lang w:val="cs-CZ"/>
              </w:rPr>
              <w:t xml:space="preserve"> </w:t>
            </w:r>
            <w:proofErr w:type="spellStart"/>
            <w:r>
              <w:rPr>
                <w:noProof w:val="0"/>
                <w:lang w:val="cs-CZ"/>
              </w:rPr>
              <w:t>nájomné</w:t>
            </w:r>
            <w:proofErr w:type="spellEnd"/>
            <w:r>
              <w:rPr>
                <w:noProof w:val="0"/>
                <w:lang w:val="cs-CZ"/>
              </w:rPr>
              <w:t xml:space="preserve"> (v €)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98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114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217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267</w:t>
            </w:r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96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96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</w:tr>
      <w:tr w:rsidR="00FE0D3F" w:rsidTr="00FE0D3F">
        <w:trPr>
          <w:trHeight w:val="37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proofErr w:type="gramStart"/>
            <w:r>
              <w:rPr>
                <w:noProof w:val="0"/>
                <w:lang w:val="cs-CZ"/>
              </w:rPr>
              <w:t>1.7.2011</w:t>
            </w:r>
            <w:proofErr w:type="gramEnd"/>
            <w:r>
              <w:rPr>
                <w:noProof w:val="0"/>
                <w:lang w:val="cs-CZ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137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273</w:t>
            </w:r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:rsidR="00FE0D3F" w:rsidRDefault="00FE0D3F">
            <w:pPr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KI</w:t>
            </w:r>
            <w:r>
              <w:rPr>
                <w:noProof w:val="0"/>
                <w:vertAlign w:val="subscript"/>
                <w:lang w:val="cs-CZ"/>
              </w:rPr>
              <w:t>2009</w:t>
            </w:r>
            <w:r>
              <w:rPr>
                <w:noProof w:val="0"/>
                <w:lang w:val="cs-CZ"/>
              </w:rPr>
              <w:t xml:space="preserve"> = 1,6</w:t>
            </w:r>
          </w:p>
        </w:tc>
      </w:tr>
      <w:tr w:rsidR="00FE0D3F" w:rsidTr="00FE0D3F">
        <w:trPr>
          <w:trHeight w:val="37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proofErr w:type="gramStart"/>
            <w:r>
              <w:rPr>
                <w:noProof w:val="0"/>
                <w:lang w:val="cs-CZ"/>
              </w:rPr>
              <w:t>1.7.2012</w:t>
            </w:r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164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283</w:t>
            </w:r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:rsidR="00FE0D3F" w:rsidRDefault="00FE0D3F">
            <w:pPr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KI</w:t>
            </w:r>
            <w:r>
              <w:rPr>
                <w:noProof w:val="0"/>
                <w:vertAlign w:val="subscript"/>
                <w:lang w:val="cs-CZ"/>
              </w:rPr>
              <w:t>2010</w:t>
            </w:r>
            <w:r>
              <w:rPr>
                <w:noProof w:val="0"/>
                <w:lang w:val="cs-CZ"/>
              </w:rPr>
              <w:t xml:space="preserve"> = 2,1</w:t>
            </w:r>
          </w:p>
        </w:tc>
      </w:tr>
      <w:tr w:rsidR="00FE0D3F" w:rsidTr="00FE0D3F">
        <w:trPr>
          <w:trHeight w:val="37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proofErr w:type="gramStart"/>
            <w:r>
              <w:rPr>
                <w:noProof w:val="0"/>
                <w:lang w:val="cs-CZ"/>
              </w:rPr>
              <w:t>1.7.2013</w:t>
            </w:r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197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294</w:t>
            </w:r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:rsidR="00FE0D3F" w:rsidRDefault="00FE0D3F">
            <w:pPr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KI</w:t>
            </w:r>
            <w:r>
              <w:rPr>
                <w:noProof w:val="0"/>
                <w:vertAlign w:val="subscript"/>
                <w:lang w:val="cs-CZ"/>
              </w:rPr>
              <w:t>2011</w:t>
            </w:r>
            <w:r>
              <w:rPr>
                <w:noProof w:val="0"/>
                <w:lang w:val="cs-CZ"/>
              </w:rPr>
              <w:t xml:space="preserve"> = 3,7</w:t>
            </w:r>
          </w:p>
        </w:tc>
      </w:tr>
      <w:tr w:rsidR="00FE0D3F" w:rsidTr="00FE0D3F">
        <w:trPr>
          <w:trHeight w:val="37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proofErr w:type="gramStart"/>
            <w:r>
              <w:rPr>
                <w:noProof w:val="0"/>
                <w:lang w:val="cs-CZ"/>
              </w:rPr>
              <w:t>1.7.2014</w:t>
            </w:r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236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306</w:t>
            </w:r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:rsidR="00FE0D3F" w:rsidRDefault="00FE0D3F">
            <w:pPr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KI</w:t>
            </w:r>
            <w:r>
              <w:rPr>
                <w:noProof w:val="0"/>
                <w:vertAlign w:val="subscript"/>
                <w:lang w:val="cs-CZ"/>
              </w:rPr>
              <w:t>2012</w:t>
            </w:r>
            <w:r>
              <w:rPr>
                <w:noProof w:val="0"/>
                <w:lang w:val="cs-CZ"/>
              </w:rPr>
              <w:t xml:space="preserve"> = 3,9</w:t>
            </w:r>
          </w:p>
        </w:tc>
      </w:tr>
      <w:tr w:rsidR="00FE0D3F" w:rsidTr="00FE0D3F">
        <w:trPr>
          <w:trHeight w:val="36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proofErr w:type="gramStart"/>
            <w:r>
              <w:rPr>
                <w:noProof w:val="0"/>
                <w:lang w:val="cs-CZ"/>
              </w:rPr>
              <w:t>1.7.2015</w:t>
            </w:r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283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E0D3F" w:rsidRDefault="00FE0D3F">
            <w:pPr>
              <w:jc w:val="center"/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318</w:t>
            </w:r>
          </w:p>
        </w:tc>
        <w:tc>
          <w:tcPr>
            <w:tcW w:w="205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580" w:type="dxa"/>
            <w:noWrap/>
            <w:vAlign w:val="bottom"/>
          </w:tcPr>
          <w:p w:rsidR="00FE0D3F" w:rsidRDefault="00FE0D3F">
            <w:pPr>
              <w:rPr>
                <w:noProof w:val="0"/>
                <w:lang w:val="cs-CZ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:rsidR="00FE0D3F" w:rsidRDefault="00FE0D3F">
            <w:pPr>
              <w:rPr>
                <w:noProof w:val="0"/>
                <w:lang w:val="cs-CZ"/>
              </w:rPr>
            </w:pPr>
            <w:r>
              <w:rPr>
                <w:noProof w:val="0"/>
                <w:lang w:val="cs-CZ"/>
              </w:rPr>
              <w:t>KI</w:t>
            </w:r>
            <w:r>
              <w:rPr>
                <w:noProof w:val="0"/>
                <w:vertAlign w:val="subscript"/>
                <w:lang w:val="cs-CZ"/>
              </w:rPr>
              <w:t>2013</w:t>
            </w:r>
            <w:r>
              <w:rPr>
                <w:noProof w:val="0"/>
                <w:lang w:val="cs-CZ"/>
              </w:rPr>
              <w:t xml:space="preserve"> = 4,1</w:t>
            </w:r>
          </w:p>
        </w:tc>
      </w:tr>
    </w:tbl>
    <w:p w:rsidR="00FE0D3F" w:rsidRDefault="00FE0D3F" w:rsidP="00FE0D3F">
      <w:pPr>
        <w:rPr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KI</w:t>
      </w:r>
      <w:r>
        <w:rPr>
          <w:vertAlign w:val="subscript"/>
        </w:rPr>
        <w:t xml:space="preserve">2014  </w:t>
      </w:r>
      <w:r>
        <w:rPr>
          <w:sz w:val="28"/>
        </w:rPr>
        <w:t xml:space="preserve">= </w:t>
      </w:r>
      <w:r>
        <w:t>4,1</w:t>
      </w:r>
    </w:p>
    <w:p w:rsidR="00FE0D3F" w:rsidRDefault="00FE0D3F" w:rsidP="00FE0D3F"/>
    <w:p w:rsidR="00FE0D3F" w:rsidRDefault="00FE0D3F" w:rsidP="00FE0D3F">
      <w:r>
        <w:t>KI = koeficient inflácie</w:t>
      </w:r>
    </w:p>
    <w:p w:rsidR="00FE0D3F" w:rsidRDefault="00FE0D3F" w:rsidP="00FE0D3F">
      <w:r>
        <w:t>podľa údajov Inštitútu finančnej politiky MF SR z 10. 2. 2010.</w:t>
      </w:r>
    </w:p>
    <w:p w:rsidR="00620604" w:rsidRDefault="00620604"/>
    <w:sectPr w:rsidR="00620604" w:rsidSect="0062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E0D3F"/>
    <w:rsid w:val="00620604"/>
    <w:rsid w:val="00FE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D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WKX3UHSAJ2R6-2-263072</_dlc_DocId>
    <_dlc_DocIdUrl xmlns="e60a29af-d413-48d4-bd90-fe9d2a897e4b">
      <Url>https://ovdmasv601/sites/DMS/_layouts/15/DocIdRedir.aspx?ID=WKX3UHSAJ2R6-2-263072</Url>
      <Description>WKX3UHSAJ2R6-2-263072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0105D29-0785-42C2-B023-4498ED8ADE36}"/>
</file>

<file path=customXml/itemProps2.xml><?xml version="1.0" encoding="utf-8"?>
<ds:datastoreItem xmlns:ds="http://schemas.openxmlformats.org/officeDocument/2006/customXml" ds:itemID="{B912FD8A-F374-4593-9B20-A46668092379}"/>
</file>

<file path=customXml/itemProps3.xml><?xml version="1.0" encoding="utf-8"?>
<ds:datastoreItem xmlns:ds="http://schemas.openxmlformats.org/officeDocument/2006/customXml" ds:itemID="{A598A7A9-B921-400E-A960-8642FA2867B8}"/>
</file>

<file path=customXml/itemProps4.xml><?xml version="1.0" encoding="utf-8"?>
<ds:datastoreItem xmlns:ds="http://schemas.openxmlformats.org/officeDocument/2006/customXml" ds:itemID="{3DC51944-9A1D-48D1-82B4-6B6D942F39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kriak</cp:lastModifiedBy>
  <cp:revision>1</cp:revision>
  <dcterms:created xsi:type="dcterms:W3CDTF">2010-11-26T07:03:00Z</dcterms:created>
  <dcterms:modified xsi:type="dcterms:W3CDTF">2010-11-26T07:03:00Z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53237c27-783f-476f-96f3-507d38652beb</vt:lpwstr>
  </property>
</Properties>
</file>