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484" w:rsidRDefault="00763484" w:rsidP="00763484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26EE3822" wp14:editId="1BEC3344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763484" w:rsidTr="00BF6B2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3484" w:rsidRDefault="00763484" w:rsidP="00BF6B2B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763484" w:rsidTr="00BF6B2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3484" w:rsidRDefault="00763484" w:rsidP="00BF6B2B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763484" w:rsidTr="00BF6B2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763484" w:rsidTr="00BF6B2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3484" w:rsidRPr="005F5CCC" w:rsidRDefault="00763484" w:rsidP="00BF6B2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F5CC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763484" w:rsidTr="00BF6B2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63484" w:rsidRPr="005F5CCC" w:rsidRDefault="00763484" w:rsidP="00BF6B2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5F5CCC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763484" w:rsidRDefault="00763484" w:rsidP="00BF6B2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763484" w:rsidTr="00BF6B2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763484" w:rsidTr="00BF6B2B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63484" w:rsidRPr="00CA6E29" w:rsidRDefault="00763484" w:rsidP="00BF6B2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E1877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ktorým sa mení a dopĺňa zákon č. 131/2002 Z. z. o vysokých školách a o zmene a doplnení niektorých zákonov v znení neskorších predpisov a ktorým sa men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ia</w:t>
                  </w:r>
                  <w:r w:rsidRPr="009E1877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 xml:space="preserve"> a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 </w:t>
                  </w:r>
                  <w:r w:rsidRPr="009E1877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dopĺňa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jú niektoré</w:t>
                  </w:r>
                  <w:r w:rsidRPr="009E1877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 xml:space="preserve"> zákon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y</w:t>
                  </w:r>
                  <w:r w:rsidRPr="009E1877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:rsidR="00763484" w:rsidRDefault="00763484" w:rsidP="00BF6B2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763484" w:rsidRPr="004F5C21" w:rsidRDefault="00763484" w:rsidP="00763484">
      <w:pPr>
        <w:jc w:val="center"/>
        <w:rPr>
          <w:rFonts w:ascii="Times New Roman" w:hAnsi="Times New Roman"/>
          <w:sz w:val="24"/>
          <w:szCs w:val="24"/>
        </w:rPr>
      </w:pPr>
    </w:p>
    <w:p w:rsidR="00763484" w:rsidRPr="004F5C21" w:rsidRDefault="00763484" w:rsidP="00763484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763484" w:rsidTr="00BF6B2B">
        <w:trPr>
          <w:tblCellSpacing w:w="15" w:type="dxa"/>
        </w:trPr>
        <w:tc>
          <w:tcPr>
            <w:tcW w:w="1697" w:type="dxa"/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763484" w:rsidRPr="00CA6E29" w:rsidRDefault="00763484" w:rsidP="00BF6B2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763484" w:rsidTr="00BF6B2B">
        <w:trPr>
          <w:tblCellSpacing w:w="15" w:type="dxa"/>
        </w:trPr>
        <w:tc>
          <w:tcPr>
            <w:tcW w:w="1697" w:type="dxa"/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763484" w:rsidRPr="00ED412E" w:rsidRDefault="00763484" w:rsidP="00BF6B2B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minister školstva, výskumu, vývoja a mládeže</w:t>
            </w:r>
          </w:p>
        </w:tc>
      </w:tr>
    </w:tbl>
    <w:p w:rsidR="00763484" w:rsidRDefault="00836816" w:rsidP="00763484">
      <w:r>
        <w:pict>
          <v:rect id="_x0000_i1025" style="width:0;height:1.5pt" o:hralign="center" o:hrstd="t" o:hr="t" fillcolor="gray" stroked="f"/>
        </w:pict>
      </w:r>
    </w:p>
    <w:p w:rsidR="00763484" w:rsidRDefault="00763484" w:rsidP="00763484"/>
    <w:p w:rsidR="00763484" w:rsidRPr="009C4F6D" w:rsidRDefault="00763484" w:rsidP="00763484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763484" w:rsidRDefault="00763484" w:rsidP="00763484"/>
    <w:p w:rsidR="00763484" w:rsidRDefault="00763484" w:rsidP="00763484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763484" w:rsidTr="00BF6B2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763484" w:rsidTr="00BF6B2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návrh zákona, </w:t>
            </w:r>
            <w:r w:rsidRPr="00B93010">
              <w:rPr>
                <w:rFonts w:ascii="Times" w:hAnsi="Times" w:cs="Times"/>
                <w:sz w:val="25"/>
                <w:szCs w:val="25"/>
              </w:rPr>
              <w:t xml:space="preserve">ktorým sa mení a dopĺňa zákon č. 131/2002 Z. z. o vysokých školách a o zmene a doplnení niektorých zákonov v znení neskorších predpisov </w:t>
            </w:r>
            <w:r w:rsidRPr="00763484">
              <w:rPr>
                <w:rFonts w:ascii="Times" w:hAnsi="Times" w:cs="Times"/>
                <w:sz w:val="25"/>
                <w:szCs w:val="25"/>
              </w:rPr>
              <w:t>a ktorým sa menia a dopĺňajú niektoré zákony</w:t>
            </w:r>
            <w:r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763484" w:rsidTr="00BF6B2B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3484" w:rsidTr="00BF6B2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763484" w:rsidTr="00BF6B2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763484" w:rsidTr="00BF6B2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763484" w:rsidTr="00BF6B2B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3484" w:rsidTr="00BF6B2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ministra školstva, výskumu, vývoja a mládeže </w:t>
            </w:r>
          </w:p>
        </w:tc>
      </w:tr>
      <w:tr w:rsidR="00763484" w:rsidTr="00BF6B2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763484" w:rsidTr="00BF6B2B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763484" w:rsidRDefault="00763484" w:rsidP="00763484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763484" w:rsidTr="00BF6B2B">
        <w:trPr>
          <w:cantSplit/>
        </w:trPr>
        <w:tc>
          <w:tcPr>
            <w:tcW w:w="1668" w:type="dxa"/>
          </w:tcPr>
          <w:p w:rsidR="00763484" w:rsidRPr="00557779" w:rsidRDefault="00763484" w:rsidP="00BF6B2B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:rsidR="00763484" w:rsidRDefault="00763484" w:rsidP="00BF6B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:rsidR="00763484" w:rsidRPr="00557779" w:rsidRDefault="00763484" w:rsidP="00BF6B2B">
            <w:r>
              <w:rPr>
                <w:rFonts w:ascii="Times" w:hAnsi="Times" w:cs="Times"/>
                <w:sz w:val="25"/>
                <w:szCs w:val="25"/>
              </w:rPr>
              <w:t>minister školstva, výskumu, vývoja a mládeže</w:t>
            </w:r>
          </w:p>
        </w:tc>
      </w:tr>
      <w:tr w:rsidR="00763484" w:rsidTr="00BF6B2B">
        <w:trPr>
          <w:cantSplit/>
        </w:trPr>
        <w:tc>
          <w:tcPr>
            <w:tcW w:w="1668" w:type="dxa"/>
          </w:tcPr>
          <w:p w:rsidR="00763484" w:rsidRPr="00557779" w:rsidRDefault="00763484" w:rsidP="00BF6B2B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:rsidR="00763484" w:rsidRDefault="00763484" w:rsidP="00BF6B2B"/>
        </w:tc>
      </w:tr>
      <w:tr w:rsidR="00763484" w:rsidTr="00BF6B2B">
        <w:trPr>
          <w:cantSplit/>
        </w:trPr>
        <w:tc>
          <w:tcPr>
            <w:tcW w:w="1668" w:type="dxa"/>
          </w:tcPr>
          <w:p w:rsidR="00763484" w:rsidRPr="0010780A" w:rsidRDefault="00763484" w:rsidP="00BF6B2B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:rsidR="00763484" w:rsidRDefault="00763484" w:rsidP="00BF6B2B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:rsidR="00763484" w:rsidRDefault="00763484" w:rsidP="00763484"/>
    <w:p w:rsidR="00763484" w:rsidRDefault="00763484" w:rsidP="00763484"/>
    <w:p w:rsidR="00763484" w:rsidRDefault="00763484" w:rsidP="00763484"/>
    <w:p w:rsidR="00763484" w:rsidRDefault="00763484" w:rsidP="00763484"/>
    <w:p w:rsidR="002E48D0" w:rsidRDefault="002E48D0"/>
    <w:sectPr w:rsidR="002E48D0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484"/>
    <w:rsid w:val="002E48D0"/>
    <w:rsid w:val="00763484"/>
    <w:rsid w:val="0083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9154C-0656-43EF-A1A7-497A2960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634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763484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WKX3UHSAJ2R6-2-1332390</_dlc_DocId>
    <_dlc_DocIdUrl xmlns="e60a29af-d413-48d4-bd90-fe9d2a897e4b">
      <Url>https://ovdmasv601/sites/DMS/_layouts/15/DocIdRedir.aspx?ID=WKX3UHSAJ2R6-2-1332390</Url>
      <Description>WKX3UHSAJ2R6-2-1332390</Description>
    </_dlc_DocIdUrl>
  </documentManagement>
</p:properties>
</file>

<file path=customXml/itemProps1.xml><?xml version="1.0" encoding="utf-8"?>
<ds:datastoreItem xmlns:ds="http://schemas.openxmlformats.org/officeDocument/2006/customXml" ds:itemID="{24456FCD-8FFD-4866-BF42-58D5593F1093}"/>
</file>

<file path=customXml/itemProps2.xml><?xml version="1.0" encoding="utf-8"?>
<ds:datastoreItem xmlns:ds="http://schemas.openxmlformats.org/officeDocument/2006/customXml" ds:itemID="{7D037E23-C446-44F6-B71C-1FE57F088203}"/>
</file>

<file path=customXml/itemProps3.xml><?xml version="1.0" encoding="utf-8"?>
<ds:datastoreItem xmlns:ds="http://schemas.openxmlformats.org/officeDocument/2006/customXml" ds:itemID="{890BEA8F-9055-4C38-9160-AEF69C49D6EB}"/>
</file>

<file path=customXml/itemProps4.xml><?xml version="1.0" encoding="utf-8"?>
<ds:datastoreItem xmlns:ds="http://schemas.openxmlformats.org/officeDocument/2006/customXml" ds:itemID="{6BE9AF13-2DB7-4A90-8D27-AEE6778ECC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Daniel</dc:creator>
  <cp:keywords/>
  <dc:description/>
  <cp:lastModifiedBy>Takács Daniel</cp:lastModifiedBy>
  <cp:revision>2</cp:revision>
  <dcterms:created xsi:type="dcterms:W3CDTF">2024-09-20T14:50:00Z</dcterms:created>
  <dcterms:modified xsi:type="dcterms:W3CDTF">2024-09-20T14:50:00Z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ccddbd31-f5f0-4384-90f8-5225868f3566</vt:lpwstr>
  </property>
</Properties>
</file>