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5.xml" ContentType="application/vnd.openxmlformats-officedocument.customXml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FE5D06" w14:textId="77777777" w:rsidR="0081708C" w:rsidRDefault="0081708C" w:rsidP="0081708C">
      <w:pPr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noProof/>
          <w:szCs w:val="24"/>
        </w:rPr>
        <w:drawing>
          <wp:inline distT="0" distB="0" distL="0" distR="0" wp14:anchorId="7B9A7056" wp14:editId="6ED492B2">
            <wp:extent cx="609600" cy="7810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496"/>
      </w:tblGrid>
      <w:tr w:rsidR="0081708C" w14:paraId="68CCB7E9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438831" w14:textId="77777777" w:rsidR="0081708C" w:rsidRDefault="0081708C" w:rsidP="008073D9">
            <w:pPr>
              <w:spacing w:line="276" w:lineRule="auto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NÁVRH</w:t>
            </w:r>
          </w:p>
        </w:tc>
      </w:tr>
      <w:tr w:rsidR="0081708C" w14:paraId="08653E57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B84615" w14:textId="77777777" w:rsidR="0081708C" w:rsidRDefault="0081708C" w:rsidP="008073D9">
            <w:pPr>
              <w:spacing w:line="276" w:lineRule="auto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UZNESENIE VLÁDY SLOVENSKEJ REPUBLIKY</w:t>
            </w:r>
          </w:p>
        </w:tc>
      </w:tr>
      <w:tr w:rsidR="0081708C" w14:paraId="7C0DD78C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635"/>
            </w:tblGrid>
            <w:tr w:rsidR="0081708C" w14:paraId="60CEEADD" w14:textId="77777777" w:rsidTr="008073D9">
              <w:trPr>
                <w:tblCellSpacing w:w="15" w:type="dxa"/>
                <w:jc w:val="center"/>
              </w:trPr>
              <w:tc>
                <w:tcPr>
                  <w:tcW w:w="0" w:type="auto"/>
                  <w:noWrap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F15579D" w14:textId="77777777" w:rsidR="0081708C" w:rsidRDefault="0081708C" w:rsidP="008073D9">
                  <w:pPr>
                    <w:spacing w:line="276" w:lineRule="auto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č. ...</w:t>
                  </w:r>
                </w:p>
              </w:tc>
            </w:tr>
            <w:tr w:rsidR="0081708C" w14:paraId="2BFCCA92" w14:textId="77777777" w:rsidTr="008073D9">
              <w:trPr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D150F67" w14:textId="77777777" w:rsidR="0081708C" w:rsidRDefault="0081708C" w:rsidP="008073D9">
                  <w:pPr>
                    <w:spacing w:line="276" w:lineRule="auto"/>
                    <w:jc w:val="center"/>
                  </w:pPr>
                  <w:r>
                    <w:rPr>
                      <w:sz w:val="22"/>
                      <w:szCs w:val="22"/>
                    </w:rPr>
                    <w:t>z ...</w:t>
                  </w:r>
                </w:p>
              </w:tc>
            </w:tr>
          </w:tbl>
          <w:p w14:paraId="1BF40919" w14:textId="77777777" w:rsidR="0081708C" w:rsidRDefault="0081708C" w:rsidP="008073D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81708C" w14:paraId="0A4F57E6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9238" w:type="dxa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9238"/>
            </w:tblGrid>
            <w:tr w:rsidR="0081708C" w14:paraId="0B41DE8B" w14:textId="77777777" w:rsidTr="008073D9">
              <w:trPr>
                <w:trHeight w:val="54"/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3A132366" w14:textId="3759667B" w:rsidR="0081708C" w:rsidRPr="00CA6E29" w:rsidRDefault="00C0662A" w:rsidP="00AD6354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k </w:t>
                  </w:r>
                  <w:r w:rsidR="00AD6354"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 xml:space="preserve">materiálu </w:t>
                  </w:r>
                  <w:r w:rsidR="000B5CB4"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="00AD6354" w:rsidRPr="00AD6354"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 xml:space="preserve">Návrh na vydanie súhlasu vlády Slovenskej republiky </w:t>
                  </w:r>
                  <w:r w:rsidR="00AD6354"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 xml:space="preserve">             </w:t>
                  </w:r>
                  <w:r w:rsidR="00AD6354" w:rsidRPr="00AD6354"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 xml:space="preserve">so zmenou účelu použitia nevyčerpaných kapitálových výdavkov </w:t>
                  </w:r>
                  <w:r w:rsidR="00AD6354"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 xml:space="preserve">                     </w:t>
                  </w:r>
                  <w:r w:rsidR="00AD6354" w:rsidRPr="00AD6354"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>z predchádzajúcich rozpočtových rokov v kapitole Ministerstva pôdohospodárstva a rozvoja vidieka Slovenskej republiky</w:t>
                  </w:r>
                </w:p>
              </w:tc>
            </w:tr>
          </w:tbl>
          <w:p w14:paraId="79032FD8" w14:textId="77777777" w:rsidR="0081708C" w:rsidRDefault="0081708C" w:rsidP="008073D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</w:tbl>
    <w:p w14:paraId="20EBD1B9" w14:textId="77777777" w:rsidR="0081708C" w:rsidRDefault="0081708C" w:rsidP="0081708C">
      <w:pPr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11D95E68" w14:textId="31C6828F" w:rsidR="0081708C" w:rsidRDefault="0081708C" w:rsidP="0081708C">
      <w:pPr>
        <w:rPr>
          <w:rFonts w:ascii="Times New Roman" w:hAnsi="Times New Roman"/>
          <w:sz w:val="24"/>
          <w:szCs w:val="24"/>
          <w:lang w:val="en-US"/>
        </w:rPr>
      </w:pPr>
    </w:p>
    <w:p w14:paraId="278B6C36" w14:textId="77777777" w:rsidR="00AF6388" w:rsidRDefault="00AF6388" w:rsidP="0081708C">
      <w:pPr>
        <w:rPr>
          <w:rFonts w:ascii="Times New Roman" w:hAnsi="Times New Roman"/>
          <w:sz w:val="24"/>
          <w:szCs w:val="24"/>
          <w:lang w:val="en-US"/>
        </w:rPr>
      </w:pPr>
    </w:p>
    <w:tbl>
      <w:tblPr>
        <w:tblW w:w="9543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42"/>
        <w:gridCol w:w="7801"/>
      </w:tblGrid>
      <w:tr w:rsidR="0081708C" w14:paraId="6C8170CA" w14:textId="77777777" w:rsidTr="008073D9">
        <w:trPr>
          <w:tblCellSpacing w:w="15" w:type="dxa"/>
        </w:trPr>
        <w:tc>
          <w:tcPr>
            <w:tcW w:w="1697" w:type="dxa"/>
            <w:hideMark/>
          </w:tcPr>
          <w:p w14:paraId="5B077819" w14:textId="77777777" w:rsidR="0081708C" w:rsidRDefault="0081708C" w:rsidP="008073D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Číslo materiálu: </w:t>
            </w:r>
          </w:p>
        </w:tc>
        <w:tc>
          <w:tcPr>
            <w:tcW w:w="7756" w:type="dxa"/>
            <w:hideMark/>
          </w:tcPr>
          <w:p w14:paraId="48973963" w14:textId="304406A3" w:rsidR="0081708C" w:rsidRPr="00CA6E29" w:rsidRDefault="0081708C" w:rsidP="008073D9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  <w:tr w:rsidR="0081708C" w14:paraId="58F703CE" w14:textId="77777777" w:rsidTr="008073D9">
        <w:trPr>
          <w:tblCellSpacing w:w="15" w:type="dxa"/>
        </w:trPr>
        <w:tc>
          <w:tcPr>
            <w:tcW w:w="1697" w:type="dxa"/>
            <w:hideMark/>
          </w:tcPr>
          <w:p w14:paraId="3CD0EFD1" w14:textId="77777777" w:rsidR="0081708C" w:rsidRDefault="0081708C" w:rsidP="008073D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Predkladateľ: </w:t>
            </w:r>
          </w:p>
        </w:tc>
        <w:tc>
          <w:tcPr>
            <w:tcW w:w="7756" w:type="dxa"/>
            <w:hideMark/>
          </w:tcPr>
          <w:p w14:paraId="368CF746" w14:textId="117F10CA" w:rsidR="0081708C" w:rsidRPr="00ED412E" w:rsidRDefault="00ED412E" w:rsidP="008073D9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ED412E">
              <w:rPr>
                <w:rFonts w:ascii="Times New Roman" w:hAnsi="Times New Roman" w:cs="Times New Roman"/>
                <w:sz w:val="25"/>
                <w:szCs w:val="25"/>
              </w:rPr>
              <w:fldChar w:fldCharType="begin"/>
            </w:r>
            <w:r w:rsidRPr="00ED412E">
              <w:rPr>
                <w:rFonts w:ascii="Times New Roman" w:hAnsi="Times New Roman" w:cs="Times New Roman"/>
                <w:sz w:val="25"/>
                <w:szCs w:val="25"/>
              </w:rPr>
              <w:instrText xml:space="preserve"> DOCPROPERTY  FSC#SKEDITIONSLOVLEX@103.510:funkciaZodpPred\* MERGEFORMAT </w:instrText>
            </w:r>
            <w:r w:rsidRPr="00ED412E">
              <w:rPr>
                <w:rFonts w:ascii="Times New Roman" w:hAnsi="Times New Roman" w:cs="Times New Roman"/>
                <w:sz w:val="25"/>
                <w:szCs w:val="25"/>
              </w:rPr>
              <w:fldChar w:fldCharType="end"/>
            </w:r>
          </w:p>
        </w:tc>
      </w:tr>
    </w:tbl>
    <w:p w14:paraId="1759EBB3" w14:textId="77777777" w:rsidR="0081708C" w:rsidRDefault="00E90C54" w:rsidP="0081708C">
      <w:r>
        <w:pict w14:anchorId="3FBF5A77">
          <v:rect id="_x0000_i1025" style="width:0;height:1.5pt" o:hralign="center" o:hrstd="t" o:hr="t" fillcolor="gray" stroked="f"/>
        </w:pict>
      </w:r>
    </w:p>
    <w:p w14:paraId="6FB40126" w14:textId="77777777" w:rsidR="0081708C" w:rsidRDefault="0081708C" w:rsidP="0081708C"/>
    <w:p w14:paraId="28C3DD38" w14:textId="4A583F05" w:rsidR="009C4F6D" w:rsidRPr="009C4F6D" w:rsidRDefault="009C4F6D" w:rsidP="0081708C">
      <w:pPr>
        <w:rPr>
          <w:rFonts w:ascii="Times New Roman" w:hAnsi="Times New Roman" w:cs="Times New Roman"/>
          <w:b/>
          <w:sz w:val="32"/>
          <w:szCs w:val="32"/>
        </w:rPr>
      </w:pPr>
      <w:r w:rsidRPr="009C4F6D">
        <w:rPr>
          <w:rFonts w:ascii="Times New Roman" w:hAnsi="Times New Roman" w:cs="Times New Roman"/>
          <w:b/>
          <w:sz w:val="32"/>
          <w:szCs w:val="32"/>
        </w:rPr>
        <w:t>Vláda</w:t>
      </w:r>
    </w:p>
    <w:p w14:paraId="7D0A7D70" w14:textId="77777777" w:rsidR="009C4F6D" w:rsidRDefault="009C4F6D" w:rsidP="0081708C"/>
    <w:p w14:paraId="445AD28A" w14:textId="2CDAC48D" w:rsidR="000B5CB4" w:rsidRPr="004C31D8" w:rsidRDefault="000B5CB4" w:rsidP="0081708C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5110" w:type="pct"/>
        <w:jc w:val="center"/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513"/>
        <w:gridCol w:w="1810"/>
        <w:gridCol w:w="7535"/>
      </w:tblGrid>
      <w:tr w:rsidR="000B5CB4" w:rsidRPr="004C31D8" w14:paraId="1BE8EA6F" w14:textId="77777777" w:rsidTr="00104F78">
        <w:trPr>
          <w:divId w:val="1170101905"/>
          <w:trHeight w:val="450"/>
          <w:jc w:val="center"/>
        </w:trPr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8BC2AA8" w14:textId="77777777" w:rsidR="000B5CB4" w:rsidRPr="004C31D8" w:rsidRDefault="000B5CB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31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A.</w:t>
            </w:r>
          </w:p>
        </w:tc>
        <w:tc>
          <w:tcPr>
            <w:tcW w:w="474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5BD5815" w14:textId="77777777" w:rsidR="000B5CB4" w:rsidRPr="004C31D8" w:rsidRDefault="000B5CB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31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súhlasí</w:t>
            </w:r>
          </w:p>
        </w:tc>
      </w:tr>
      <w:tr w:rsidR="000B5CB4" w:rsidRPr="004C31D8" w14:paraId="0EC53D77" w14:textId="77777777" w:rsidTr="004C31D8">
        <w:trPr>
          <w:divId w:val="1170101905"/>
          <w:trHeight w:val="1353"/>
          <w:jc w:val="center"/>
        </w:trPr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1765EC4" w14:textId="77777777" w:rsidR="000B5CB4" w:rsidRPr="004C31D8" w:rsidRDefault="000B5CB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1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51E791E" w14:textId="77777777" w:rsidR="000B5CB4" w:rsidRPr="004C31D8" w:rsidRDefault="000B5C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31D8">
              <w:rPr>
                <w:rFonts w:ascii="Times New Roman" w:hAnsi="Times New Roman" w:cs="Times New Roman"/>
                <w:sz w:val="24"/>
                <w:szCs w:val="24"/>
              </w:rPr>
              <w:t>A. 1.</w:t>
            </w:r>
          </w:p>
        </w:tc>
        <w:tc>
          <w:tcPr>
            <w:tcW w:w="382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D194DAA" w14:textId="2FA17AFA" w:rsidR="00F5471A" w:rsidRPr="004C31D8" w:rsidRDefault="004C31D8" w:rsidP="004C31D8">
            <w:pPr>
              <w:ind w:left="-9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31D8">
              <w:rPr>
                <w:rFonts w:ascii="Times New Roman" w:hAnsi="Times New Roman" w:cs="Times New Roman"/>
                <w:sz w:val="24"/>
                <w:szCs w:val="24"/>
              </w:rPr>
              <w:t>so zmenou účelu použitia nevyčerpaných kapitálových výdavkov z predchádzajúcich rozpočtových rokov v kapitole Ministerstva pôdohospodárstva a rozvoja vidieka Slovenskej repub</w:t>
            </w:r>
            <w:r w:rsidR="00E90C54">
              <w:rPr>
                <w:rFonts w:ascii="Times New Roman" w:hAnsi="Times New Roman" w:cs="Times New Roman"/>
                <w:sz w:val="24"/>
                <w:szCs w:val="24"/>
              </w:rPr>
              <w:t>liky v celkovej výške 143 838,08</w:t>
            </w:r>
            <w:bookmarkStart w:id="0" w:name="_GoBack"/>
            <w:bookmarkEnd w:id="0"/>
            <w:r w:rsidRPr="004C31D8">
              <w:rPr>
                <w:rFonts w:ascii="Times New Roman" w:hAnsi="Times New Roman" w:cs="Times New Roman"/>
                <w:sz w:val="24"/>
                <w:szCs w:val="24"/>
              </w:rPr>
              <w:t xml:space="preserve"> eur v súlade s predloženým návrhom na zmenu použitia kapitálových výdavkov;</w:t>
            </w:r>
          </w:p>
        </w:tc>
      </w:tr>
      <w:tr w:rsidR="000B5CB4" w:rsidRPr="004C31D8" w14:paraId="36916FA0" w14:textId="77777777" w:rsidTr="00104F78">
        <w:trPr>
          <w:divId w:val="1170101905"/>
          <w:trHeight w:val="450"/>
          <w:jc w:val="center"/>
        </w:trPr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7C2F9A0" w14:textId="77777777" w:rsidR="000B5CB4" w:rsidRPr="004C31D8" w:rsidRDefault="000B5CB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31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B.</w:t>
            </w:r>
          </w:p>
        </w:tc>
        <w:tc>
          <w:tcPr>
            <w:tcW w:w="474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DEF7613" w14:textId="77777777" w:rsidR="000B5CB4" w:rsidRPr="004C31D8" w:rsidRDefault="000B5CB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31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ukladá</w:t>
            </w:r>
          </w:p>
        </w:tc>
      </w:tr>
      <w:tr w:rsidR="000B5CB4" w:rsidRPr="004C31D8" w14:paraId="22F105B1" w14:textId="77777777" w:rsidTr="00104F78">
        <w:trPr>
          <w:divId w:val="1170101905"/>
          <w:trHeight w:val="450"/>
          <w:jc w:val="center"/>
        </w:trPr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47413DC" w14:textId="77777777" w:rsidR="000B5CB4" w:rsidRPr="004C31D8" w:rsidRDefault="000B5CB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4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42AA461" w14:textId="75CC8C1A" w:rsidR="000B5CB4" w:rsidRPr="004C31D8" w:rsidRDefault="000B5CB4" w:rsidP="005E4ED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31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ministrovi </w:t>
            </w:r>
            <w:r w:rsidR="005E4EDD" w:rsidRPr="004C31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pôdohospodárstva a rozvoja vidieka Slovenskej republiky</w:t>
            </w:r>
          </w:p>
        </w:tc>
      </w:tr>
      <w:tr w:rsidR="000B5CB4" w:rsidRPr="004C31D8" w14:paraId="7A13BF62" w14:textId="77777777" w:rsidTr="00104F78">
        <w:trPr>
          <w:divId w:val="1170101905"/>
          <w:trHeight w:val="450"/>
          <w:jc w:val="center"/>
        </w:trPr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37412DF" w14:textId="77777777" w:rsidR="000B5CB4" w:rsidRPr="004C31D8" w:rsidRDefault="000B5CB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1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704B7FF" w14:textId="77777777" w:rsidR="000B5CB4" w:rsidRPr="004C31D8" w:rsidRDefault="000B5C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31D8">
              <w:rPr>
                <w:rFonts w:ascii="Times New Roman" w:hAnsi="Times New Roman" w:cs="Times New Roman"/>
                <w:sz w:val="24"/>
                <w:szCs w:val="24"/>
              </w:rPr>
              <w:t>B. 1.</w:t>
            </w:r>
          </w:p>
        </w:tc>
        <w:tc>
          <w:tcPr>
            <w:tcW w:w="382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FA047A6" w14:textId="3EC8323A" w:rsidR="005E4EDD" w:rsidRPr="004C31D8" w:rsidRDefault="005E4EDD" w:rsidP="005E4E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31D8">
              <w:rPr>
                <w:rFonts w:ascii="Times New Roman" w:hAnsi="Times New Roman" w:cs="Times New Roman"/>
                <w:sz w:val="24"/>
                <w:szCs w:val="24"/>
              </w:rPr>
              <w:t xml:space="preserve">požiadať Ministerstvo financií Slovenskej republiky o vykonanie rozpočtového opatrenia </w:t>
            </w:r>
            <w:r w:rsidR="004C31D8" w:rsidRPr="004C31D8">
              <w:rPr>
                <w:rFonts w:ascii="Times New Roman" w:hAnsi="Times New Roman" w:cs="Times New Roman"/>
                <w:sz w:val="24"/>
                <w:szCs w:val="24"/>
              </w:rPr>
              <w:t xml:space="preserve">vo výške 143 838,08 eur </w:t>
            </w:r>
            <w:r w:rsidRPr="004C31D8">
              <w:rPr>
                <w:rFonts w:ascii="Times New Roman" w:hAnsi="Times New Roman" w:cs="Times New Roman"/>
                <w:sz w:val="24"/>
                <w:szCs w:val="24"/>
              </w:rPr>
              <w:t>v súlade so schválenou zmenou účelu použitia kapitálových výdavkov v</w:t>
            </w:r>
            <w:r w:rsidR="004C31D8" w:rsidRPr="004C31D8">
              <w:rPr>
                <w:rFonts w:ascii="Times New Roman" w:hAnsi="Times New Roman" w:cs="Times New Roman"/>
                <w:sz w:val="24"/>
                <w:szCs w:val="24"/>
              </w:rPr>
              <w:t xml:space="preserve"> zmysle bodu A. 1</w:t>
            </w:r>
            <w:r w:rsidRPr="004C31D8">
              <w:rPr>
                <w:rFonts w:ascii="Times New Roman" w:hAnsi="Times New Roman" w:cs="Times New Roman"/>
                <w:sz w:val="24"/>
                <w:szCs w:val="24"/>
              </w:rPr>
              <w:t>. tohto uznesenia</w:t>
            </w:r>
            <w:r w:rsidR="00E62774" w:rsidRPr="004C31D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E12BF33" w14:textId="77777777" w:rsidR="000D3E87" w:rsidRPr="004C31D8" w:rsidRDefault="000D3E87" w:rsidP="005E4E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139A50" w14:textId="3AF84C46" w:rsidR="000B5CB4" w:rsidRPr="004C31D8" w:rsidRDefault="004C31D8" w:rsidP="004C31D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C31D8">
              <w:rPr>
                <w:rFonts w:ascii="Times New Roman" w:hAnsi="Times New Roman" w:cs="Times New Roman"/>
                <w:i/>
                <w:sz w:val="24"/>
                <w:szCs w:val="24"/>
              </w:rPr>
              <w:t>do 10 pracovných</w:t>
            </w:r>
            <w:r w:rsidR="000D3E87" w:rsidRPr="004C31D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dní </w:t>
            </w:r>
            <w:r w:rsidRPr="004C31D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odo dňa schválenia uznesenia vlády </w:t>
            </w:r>
          </w:p>
        </w:tc>
      </w:tr>
      <w:tr w:rsidR="000D3E87" w:rsidRPr="004C31D8" w14:paraId="3531DBE8" w14:textId="77777777" w:rsidTr="00104F78">
        <w:trPr>
          <w:divId w:val="1170101905"/>
          <w:trHeight w:val="450"/>
          <w:jc w:val="center"/>
        </w:trPr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</w:tcPr>
          <w:p w14:paraId="51E89F60" w14:textId="77777777" w:rsidR="000D3E87" w:rsidRPr="004C31D8" w:rsidRDefault="000D3E8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18" w:type="pct"/>
            <w:tcBorders>
              <w:top w:val="nil"/>
              <w:left w:val="nil"/>
              <w:bottom w:val="nil"/>
              <w:right w:val="nil"/>
            </w:tcBorders>
          </w:tcPr>
          <w:p w14:paraId="643709C1" w14:textId="1D29B60A" w:rsidR="000D3E87" w:rsidRPr="004C31D8" w:rsidRDefault="000D3E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31D8">
              <w:rPr>
                <w:rFonts w:ascii="Times New Roman" w:hAnsi="Times New Roman" w:cs="Times New Roman"/>
                <w:sz w:val="24"/>
                <w:szCs w:val="24"/>
              </w:rPr>
              <w:t>B. 2.</w:t>
            </w:r>
          </w:p>
        </w:tc>
        <w:tc>
          <w:tcPr>
            <w:tcW w:w="3822" w:type="pct"/>
            <w:tcBorders>
              <w:top w:val="nil"/>
              <w:left w:val="nil"/>
              <w:bottom w:val="nil"/>
              <w:right w:val="nil"/>
            </w:tcBorders>
          </w:tcPr>
          <w:p w14:paraId="2E7E0FD3" w14:textId="63642E12" w:rsidR="000D3E87" w:rsidRPr="004C31D8" w:rsidRDefault="000D3E87" w:rsidP="004C31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31D8">
              <w:rPr>
                <w:rFonts w:ascii="Times New Roman" w:hAnsi="Times New Roman" w:cs="Times New Roman"/>
                <w:sz w:val="24"/>
                <w:szCs w:val="24"/>
              </w:rPr>
              <w:t>zabezpečiť použitie finančných prostriedkov v súlade so schválenou zmenou účelu použitia kapitálových výdavkov v zmysle bodu A.1. tohto uznesenia</w:t>
            </w:r>
            <w:r w:rsidR="00E62774" w:rsidRPr="004C31D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5E4EDD" w:rsidRPr="004C31D8" w14:paraId="3C4223AE" w14:textId="77777777" w:rsidTr="00104F78">
        <w:trPr>
          <w:divId w:val="1170101905"/>
          <w:trHeight w:val="450"/>
          <w:jc w:val="center"/>
        </w:trPr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</w:tcPr>
          <w:p w14:paraId="7BBBBE10" w14:textId="77777777" w:rsidR="005E4EDD" w:rsidRPr="004C31D8" w:rsidRDefault="005E4ED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18" w:type="pct"/>
            <w:tcBorders>
              <w:top w:val="nil"/>
              <w:left w:val="nil"/>
              <w:bottom w:val="nil"/>
              <w:right w:val="nil"/>
            </w:tcBorders>
          </w:tcPr>
          <w:p w14:paraId="6C77578F" w14:textId="77777777" w:rsidR="005E4EDD" w:rsidRPr="004C31D8" w:rsidRDefault="005E4E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2" w:type="pct"/>
            <w:tcBorders>
              <w:top w:val="nil"/>
              <w:left w:val="nil"/>
              <w:bottom w:val="nil"/>
              <w:right w:val="nil"/>
            </w:tcBorders>
          </w:tcPr>
          <w:p w14:paraId="3966EA95" w14:textId="1BD19E06" w:rsidR="000D3E87" w:rsidRPr="004C31D8" w:rsidRDefault="004C31D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C31D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do 31.12.2022</w:t>
            </w:r>
          </w:p>
        </w:tc>
      </w:tr>
      <w:tr w:rsidR="00104F78" w:rsidRPr="004C31D8" w14:paraId="422424AF" w14:textId="77777777" w:rsidTr="00104F78">
        <w:trPr>
          <w:divId w:val="1170101905"/>
          <w:trHeight w:val="450"/>
          <w:jc w:val="center"/>
        </w:trPr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</w:tcPr>
          <w:p w14:paraId="3E67327D" w14:textId="77777777" w:rsidR="00104F78" w:rsidRPr="004C31D8" w:rsidRDefault="00104F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4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F153AF" w14:textId="22CEA1C6" w:rsidR="00104F78" w:rsidRPr="004C31D8" w:rsidRDefault="00104F78" w:rsidP="00104F7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C31D8">
              <w:rPr>
                <w:rFonts w:ascii="Times New Roman" w:hAnsi="Times New Roman" w:cs="Times New Roman"/>
                <w:b/>
                <w:sz w:val="24"/>
                <w:szCs w:val="24"/>
              </w:rPr>
              <w:t>podpredsedovi vlády Slovenskej republiky a ministrovi financií Slovenskej republiky</w:t>
            </w:r>
          </w:p>
        </w:tc>
      </w:tr>
      <w:tr w:rsidR="000B5CB4" w:rsidRPr="004C31D8" w14:paraId="1D2BD678" w14:textId="77777777" w:rsidTr="00104F78">
        <w:trPr>
          <w:divId w:val="1170101905"/>
          <w:trHeight w:val="450"/>
          <w:jc w:val="center"/>
        </w:trPr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2A20803" w14:textId="77777777" w:rsidR="000B5CB4" w:rsidRPr="004C31D8" w:rsidRDefault="000B5C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D1A4D34" w14:textId="7EB3FF34" w:rsidR="000B5CB4" w:rsidRPr="004C31D8" w:rsidRDefault="000D3E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31D8">
              <w:rPr>
                <w:rFonts w:ascii="Times New Roman" w:hAnsi="Times New Roman" w:cs="Times New Roman"/>
                <w:sz w:val="24"/>
                <w:szCs w:val="24"/>
              </w:rPr>
              <w:t xml:space="preserve">B. 3. </w:t>
            </w:r>
          </w:p>
        </w:tc>
        <w:tc>
          <w:tcPr>
            <w:tcW w:w="382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5BF4A80" w14:textId="46E180D9" w:rsidR="000D3E87" w:rsidRPr="004C31D8" w:rsidRDefault="000D3E87" w:rsidP="000D3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31D8">
              <w:rPr>
                <w:rFonts w:ascii="Times New Roman" w:hAnsi="Times New Roman" w:cs="Times New Roman"/>
                <w:sz w:val="24"/>
                <w:szCs w:val="24"/>
              </w:rPr>
              <w:t>vykonať rozpočtové opatrenie v zmysle žiadosti Ministerstva pôdohospodárstva a rozvoja vidieka Slovenskej republiky podľa bodu B.1 tohto uznesenia</w:t>
            </w:r>
          </w:p>
          <w:p w14:paraId="5418D335" w14:textId="77777777" w:rsidR="000D3E87" w:rsidRPr="004C31D8" w:rsidRDefault="000D3E87" w:rsidP="000D3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10B63A" w14:textId="6E604F20" w:rsidR="000B5CB4" w:rsidRPr="004C31D8" w:rsidRDefault="004C31D8" w:rsidP="004C31D8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do 10 pracovných</w:t>
            </w:r>
            <w:r w:rsidR="000D3E87" w:rsidRPr="004C31D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dní od doručenia žiadosti</w:t>
            </w:r>
            <w:r w:rsidRPr="004C31D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Ministerstva </w:t>
            </w:r>
            <w:r w:rsidRPr="004C31D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pôdohospodárstva a rozvoja vidieka Slovenskej republiky </w:t>
            </w:r>
          </w:p>
        </w:tc>
      </w:tr>
      <w:tr w:rsidR="000B5CB4" w:rsidRPr="004C31D8" w14:paraId="72E58E35" w14:textId="77777777" w:rsidTr="00104F78">
        <w:trPr>
          <w:divId w:val="1170101905"/>
          <w:trHeight w:val="45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CF75C3" w14:textId="77777777" w:rsidR="000B5CB4" w:rsidRPr="004C31D8" w:rsidRDefault="000B5C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8EF137F" w14:textId="5FB30F24" w:rsidR="00596D02" w:rsidRPr="004C31D8" w:rsidRDefault="00596D02" w:rsidP="0081708C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8"/>
        <w:gridCol w:w="7878"/>
      </w:tblGrid>
      <w:tr w:rsidR="00557779" w:rsidRPr="004C31D8" w14:paraId="76EC7E75" w14:textId="77777777" w:rsidTr="005E1E88">
        <w:trPr>
          <w:cantSplit/>
        </w:trPr>
        <w:tc>
          <w:tcPr>
            <w:tcW w:w="1668" w:type="dxa"/>
          </w:tcPr>
          <w:p w14:paraId="545FD5E8" w14:textId="4BD8203D" w:rsidR="00557779" w:rsidRPr="004C31D8" w:rsidRDefault="00557779" w:rsidP="008170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31D8">
              <w:rPr>
                <w:rFonts w:ascii="Times New Roman" w:hAnsi="Times New Roman" w:cs="Times New Roman"/>
                <w:b/>
                <w:sz w:val="24"/>
                <w:szCs w:val="24"/>
              </w:rPr>
              <w:t>Vykonajú:</w:t>
            </w:r>
          </w:p>
        </w:tc>
        <w:tc>
          <w:tcPr>
            <w:tcW w:w="7878" w:type="dxa"/>
          </w:tcPr>
          <w:p w14:paraId="3D833F93" w14:textId="77777777" w:rsidR="004D2B7F" w:rsidRPr="004C31D8" w:rsidRDefault="004977A9" w:rsidP="000D3E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31D8">
              <w:rPr>
                <w:rFonts w:ascii="Times New Roman" w:hAnsi="Times New Roman" w:cs="Times New Roman"/>
                <w:sz w:val="24"/>
                <w:szCs w:val="24"/>
              </w:rPr>
              <w:t xml:space="preserve">podpredseda vlády a </w:t>
            </w:r>
            <w:r w:rsidR="004D2B7F" w:rsidRPr="004C31D8">
              <w:rPr>
                <w:rFonts w:ascii="Times New Roman" w:hAnsi="Times New Roman" w:cs="Times New Roman"/>
                <w:sz w:val="24"/>
                <w:szCs w:val="24"/>
              </w:rPr>
              <w:t xml:space="preserve">minister financií Slovenskej republiky </w:t>
            </w:r>
          </w:p>
          <w:p w14:paraId="23A01182" w14:textId="77777777" w:rsidR="004C31D8" w:rsidRPr="004C31D8" w:rsidRDefault="004C31D8" w:rsidP="004C31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31D8">
              <w:rPr>
                <w:rFonts w:ascii="Times New Roman" w:hAnsi="Times New Roman" w:cs="Times New Roman"/>
                <w:sz w:val="24"/>
                <w:szCs w:val="24"/>
              </w:rPr>
              <w:t>minister pôdohospodárstva a rozvoja vidieka Slovenskej republiky</w:t>
            </w:r>
          </w:p>
          <w:p w14:paraId="7B9DFC7F" w14:textId="559B2FBD" w:rsidR="004C31D8" w:rsidRPr="004C31D8" w:rsidRDefault="004C31D8" w:rsidP="000D3E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7779" w:rsidRPr="004C31D8" w14:paraId="7FA2E7D9" w14:textId="77777777" w:rsidTr="005E1E88">
        <w:trPr>
          <w:cantSplit/>
        </w:trPr>
        <w:tc>
          <w:tcPr>
            <w:tcW w:w="1668" w:type="dxa"/>
          </w:tcPr>
          <w:p w14:paraId="69BC451D" w14:textId="77777777" w:rsidR="00557779" w:rsidRPr="004C31D8" w:rsidRDefault="00557779" w:rsidP="008170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78" w:type="dxa"/>
          </w:tcPr>
          <w:p w14:paraId="76B4580D" w14:textId="77777777" w:rsidR="00557779" w:rsidRPr="004C31D8" w:rsidRDefault="00557779" w:rsidP="008170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7779" w14:paraId="2E92D592" w14:textId="77777777" w:rsidTr="005E1E88">
        <w:trPr>
          <w:cantSplit/>
        </w:trPr>
        <w:tc>
          <w:tcPr>
            <w:tcW w:w="1668" w:type="dxa"/>
          </w:tcPr>
          <w:p w14:paraId="27A57D39" w14:textId="00A42F37" w:rsidR="00557779" w:rsidRPr="0010780A" w:rsidRDefault="00557779" w:rsidP="0081708C">
            <w:pPr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7878" w:type="dxa"/>
          </w:tcPr>
          <w:p w14:paraId="12C1C442" w14:textId="3EA4309C" w:rsidR="00557779" w:rsidRDefault="00557779" w:rsidP="0081708C"/>
        </w:tc>
      </w:tr>
    </w:tbl>
    <w:p w14:paraId="4FF3A38B" w14:textId="77777777" w:rsidR="00557779" w:rsidRDefault="00557779" w:rsidP="0081708C"/>
    <w:sectPr w:rsidR="00557779" w:rsidSect="00AF6388">
      <w:pgSz w:w="12240" w:h="15840"/>
      <w:pgMar w:top="1276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09"/>
  <w:hyphenationZone w:val="425"/>
  <w:doNotShadeFormData/>
  <w:characterSpacingControl w:val="doNotCompress"/>
  <w:doNotValidateAgainstSchema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B67"/>
    <w:rsid w:val="000455AA"/>
    <w:rsid w:val="00061FED"/>
    <w:rsid w:val="00074658"/>
    <w:rsid w:val="000B5CB4"/>
    <w:rsid w:val="000D3E87"/>
    <w:rsid w:val="00104F78"/>
    <w:rsid w:val="0010780A"/>
    <w:rsid w:val="00175B8A"/>
    <w:rsid w:val="001D495F"/>
    <w:rsid w:val="00266B00"/>
    <w:rsid w:val="0028015A"/>
    <w:rsid w:val="002B0D08"/>
    <w:rsid w:val="00356199"/>
    <w:rsid w:val="00372BCE"/>
    <w:rsid w:val="00376D2B"/>
    <w:rsid w:val="00402F32"/>
    <w:rsid w:val="00456D57"/>
    <w:rsid w:val="004977A9"/>
    <w:rsid w:val="004C31D8"/>
    <w:rsid w:val="004D2B7F"/>
    <w:rsid w:val="005151A4"/>
    <w:rsid w:val="00557779"/>
    <w:rsid w:val="00596D02"/>
    <w:rsid w:val="005E1E88"/>
    <w:rsid w:val="005E4EDD"/>
    <w:rsid w:val="006740F9"/>
    <w:rsid w:val="006A2A39"/>
    <w:rsid w:val="006B6F58"/>
    <w:rsid w:val="006F2EA0"/>
    <w:rsid w:val="006F3C1D"/>
    <w:rsid w:val="006F6506"/>
    <w:rsid w:val="007C2AD6"/>
    <w:rsid w:val="0081708C"/>
    <w:rsid w:val="008462F5"/>
    <w:rsid w:val="008C3A96"/>
    <w:rsid w:val="008E38F7"/>
    <w:rsid w:val="0092640A"/>
    <w:rsid w:val="00976A51"/>
    <w:rsid w:val="009964F3"/>
    <w:rsid w:val="009C3530"/>
    <w:rsid w:val="009C4F6D"/>
    <w:rsid w:val="00A3474E"/>
    <w:rsid w:val="00AD6354"/>
    <w:rsid w:val="00AF6388"/>
    <w:rsid w:val="00B07CB6"/>
    <w:rsid w:val="00BC595C"/>
    <w:rsid w:val="00BD2459"/>
    <w:rsid w:val="00BD562D"/>
    <w:rsid w:val="00BE47B1"/>
    <w:rsid w:val="00C0662A"/>
    <w:rsid w:val="00C604FB"/>
    <w:rsid w:val="00C7719B"/>
    <w:rsid w:val="00C82652"/>
    <w:rsid w:val="00C858E5"/>
    <w:rsid w:val="00CC3A18"/>
    <w:rsid w:val="00CF5467"/>
    <w:rsid w:val="00D26F72"/>
    <w:rsid w:val="00D30B43"/>
    <w:rsid w:val="00D912E3"/>
    <w:rsid w:val="00E22B67"/>
    <w:rsid w:val="00E62774"/>
    <w:rsid w:val="00E90C54"/>
    <w:rsid w:val="00EA65D1"/>
    <w:rsid w:val="00EB7696"/>
    <w:rsid w:val="00ED412E"/>
    <w:rsid w:val="00F5471A"/>
    <w:rsid w:val="00F94F2B"/>
    <w:rsid w:val="00F9721E"/>
    <w:rsid w:val="00FA0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9B848F"/>
  <w14:defaultImageDpi w14:val="96"/>
  <w15:docId w15:val="{EECC8723-69B9-4DB9-8ACC-EB2D17534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Nadpis1">
    <w:name w:val="heading 1"/>
    <w:basedOn w:val="Normlny"/>
    <w:link w:val="Nadpis1Char"/>
    <w:uiPriority w:val="99"/>
    <w:qFormat/>
    <w:pPr>
      <w:outlineLvl w:val="0"/>
    </w:pPr>
  </w:style>
  <w:style w:type="paragraph" w:styleId="Nadpis2">
    <w:name w:val="heading 2"/>
    <w:basedOn w:val="Normlny"/>
    <w:link w:val="Nadpis2Char"/>
    <w:uiPriority w:val="99"/>
    <w:qFormat/>
    <w:pPr>
      <w:outlineLvl w:val="1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A65D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A65D1"/>
    <w:rPr>
      <w:rFonts w:ascii="Tahoma" w:hAnsi="Tahoma" w:cs="Tahoma"/>
      <w:sz w:val="16"/>
      <w:szCs w:val="16"/>
    </w:rPr>
  </w:style>
  <w:style w:type="character" w:styleId="Odkaznakomentr">
    <w:name w:val="annotation reference"/>
    <w:basedOn w:val="Predvolenpsmoodseku"/>
    <w:uiPriority w:val="99"/>
    <w:semiHidden/>
    <w:unhideWhenUsed/>
    <w:rsid w:val="00EA65D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EA65D1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EA65D1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A65D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EA65D1"/>
    <w:rPr>
      <w:b/>
      <w:bCs/>
      <w:sz w:val="20"/>
      <w:szCs w:val="20"/>
    </w:rPr>
  </w:style>
  <w:style w:type="paragraph" w:styleId="Pta">
    <w:name w:val="footer"/>
    <w:basedOn w:val="Normlny"/>
    <w:link w:val="PtaChar"/>
    <w:rsid w:val="00BD2459"/>
    <w:pPr>
      <w:keepNext/>
      <w:keepLines/>
      <w:widowControl/>
      <w:tabs>
        <w:tab w:val="center" w:pos="4536"/>
        <w:tab w:val="right" w:pos="9072"/>
      </w:tabs>
      <w:autoSpaceDE/>
      <w:autoSpaceDN/>
      <w:adjustRightInd/>
      <w:jc w:val="center"/>
    </w:pPr>
    <w:rPr>
      <w:rFonts w:eastAsia="Times New Roman" w:cs="Times New Roman"/>
      <w:sz w:val="24"/>
    </w:rPr>
  </w:style>
  <w:style w:type="character" w:customStyle="1" w:styleId="PtaChar">
    <w:name w:val="Päta Char"/>
    <w:basedOn w:val="Predvolenpsmoodseku"/>
    <w:link w:val="Pta"/>
    <w:rsid w:val="00BD2459"/>
    <w:rPr>
      <w:rFonts w:eastAsia="Times New Roman" w:cs="Times New Roman"/>
      <w:sz w:val="24"/>
      <w:szCs w:val="20"/>
    </w:rPr>
  </w:style>
  <w:style w:type="table" w:styleId="Mriekatabuky">
    <w:name w:val="Table Grid"/>
    <w:basedOn w:val="Normlnatabuka"/>
    <w:uiPriority w:val="99"/>
    <w:unhideWhenUsed/>
    <w:rsid w:val="005577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99"/>
    <w:qFormat/>
    <w:rsid w:val="00AD63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30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1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12" Type="http://schemas.openxmlformats.org/officeDocument/2006/relationships/customXml" Target="../customXml/item6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customXml" Target="../customXml/item5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f:fields xmlns:f="http://schemas.fabasoft.com/folio/2007/fields">
  <f:record ref="">
    <f:field ref="objname" par="" edit="true" text="Návrh uznesenia vlády"/>
    <f:field ref="objsubject" par="" edit="true" text="Návrh uznesenia vlády"/>
    <f:field ref="objcreatedby" par="" text="Administrator, System"/>
    <f:field ref="objcreatedat" par="" text="12.7.2021 12:13:32"/>
    <f:field ref="objchangedby" par="" text="Administrator, System"/>
    <f:field ref="objmodifiedat" par="" text="12.7.2021 12:13:36"/>
    <f:field ref="doc_FSCFOLIO_1_1001_FieldDocumentNumber" par="" text=""/>
    <f:field ref="doc_FSCFOLIO_1_1001_FieldSubject" par="" edit="true" text="Návrh uznesenia vlády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https://ovdmasv601/sites/DMS/_layouts/15/DocIdRedir.aspx?ID=WKX3UHSAJ2R6-2-1148667</Url>
      <Description>WKX3UHSAJ2R6-2-1148667</Description>
    </_dlc_DocIdUrl>
    <_dlc_DocId xmlns="e60a29af-d413-48d4-bd90-fe9d2a897e4b">WKX3UHSAJ2R6-2-1148667</_dlc_DocId>
  </documentManagement>
</p:properties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2.xml><?xml version="1.0" encoding="utf-8"?>
<ds:datastoreItem xmlns:ds="http://schemas.openxmlformats.org/officeDocument/2006/customXml" ds:itemID="{D3294538-1C3F-4D81-9105-DB3840BE388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5BC378D-6DF4-4D64-87B0-E2BE0DF89B1B}"/>
</file>

<file path=customXml/itemProps4.xml><?xml version="1.0" encoding="utf-8"?>
<ds:datastoreItem xmlns:ds="http://schemas.openxmlformats.org/officeDocument/2006/customXml" ds:itemID="{F6B75ACB-9DCE-4940-AAAD-2F706600D17E}"/>
</file>

<file path=customXml/itemProps5.xml><?xml version="1.0" encoding="utf-8"?>
<ds:datastoreItem xmlns:ds="http://schemas.openxmlformats.org/officeDocument/2006/customXml" ds:itemID="{97B53B15-62F5-4C53-8DD7-F7D35752C624}"/>
</file>

<file path=customXml/itemProps6.xml><?xml version="1.0" encoding="utf-8"?>
<ds:datastoreItem xmlns:ds="http://schemas.openxmlformats.org/officeDocument/2006/customXml" ds:itemID="{28F6EAA1-B45E-46EA-B6C2-ECB7358A935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2</Pages>
  <Words>270</Words>
  <Characters>1541</Characters>
  <Application>Microsoft Office Word</Application>
  <DocSecurity>0</DocSecurity>
  <Lines>12</Lines>
  <Paragraphs>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Pavol Gibala</dc:creator>
  <cp:lastModifiedBy>Molnárová Marianna</cp:lastModifiedBy>
  <cp:revision>14</cp:revision>
  <cp:lastPrinted>2021-09-30T13:59:00Z</cp:lastPrinted>
  <dcterms:created xsi:type="dcterms:W3CDTF">2021-07-12T10:13:00Z</dcterms:created>
  <dcterms:modified xsi:type="dcterms:W3CDTF">2022-06-02T13:13:00Z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COOSYSTEM@1.1:Container">
    <vt:lpwstr>COO.2145.1000.3.4455838</vt:lpwstr>
  </property>
  <property fmtid="{D5CDD505-2E9C-101B-9397-08002B2CF9AE}" pid="3" name="FSC#FSCFOLIO@1.1001:docpropproject">
    <vt:lpwstr/>
  </property>
  <property fmtid="{D5CDD505-2E9C-101B-9397-08002B2CF9AE}" pid="4" name="FSC#SKEDITIONSLOVLEX@103.510:typpredpis">
    <vt:lpwstr>Nelegislatívny všeobecný materiál</vt:lpwstr>
  </property>
  <property fmtid="{D5CDD505-2E9C-101B-9397-08002B2CF9AE}" pid="5" name="FSC#SKEDITIONSLOVLEX@103.510:stavpredpis">
    <vt:lpwstr>Medzirezortné pripomienkové konanie</vt:lpwstr>
  </property>
  <property fmtid="{D5CDD505-2E9C-101B-9397-08002B2CF9AE}" pid="6" name="FSC#SKEDITIONSLOVLEX@103.510:povodpredpis">
    <vt:lpwstr>Slovlex (eLeg)</vt:lpwstr>
  </property>
  <property fmtid="{D5CDD505-2E9C-101B-9397-08002B2CF9AE}" pid="7" name="FSC#SKEDITIONSLOVLEX@103.510:legoblast">
    <vt:lpwstr>Nelegislatívna oblasť</vt:lpwstr>
  </property>
  <property fmtid="{D5CDD505-2E9C-101B-9397-08002B2CF9AE}" pid="8" name="FSC#SKEDITIONSLOVLEX@103.510:uzemplat">
    <vt:lpwstr/>
  </property>
  <property fmtid="{D5CDD505-2E9C-101B-9397-08002B2CF9AE}" pid="9" name="FSC#SKEDITIONSLOVLEX@103.510:vztahypredpis">
    <vt:lpwstr/>
  </property>
  <property fmtid="{D5CDD505-2E9C-101B-9397-08002B2CF9AE}" pid="10" name="FSC#SKEDITIONSLOVLEX@103.510:predkladatel">
    <vt:lpwstr>Ing. Jana Kauzalová</vt:lpwstr>
  </property>
  <property fmtid="{D5CDD505-2E9C-101B-9397-08002B2CF9AE}" pid="11" name="FSC#SKEDITIONSLOVLEX@103.510:zodppredkladatel">
    <vt:lpwstr>Ján Budaj</vt:lpwstr>
  </property>
  <property fmtid="{D5CDD505-2E9C-101B-9397-08002B2CF9AE}" pid="12" name="FSC#SKEDITIONSLOVLEX@103.510:nazovpredpis">
    <vt:lpwstr> Návrh na vydanie súhlasu vlády Slovenskej republiky so zmenou účelu použitia kapitálového transferu poskytnutého Štátnej ochrane prírody Slovenskej republiky v roku 2019</vt:lpwstr>
  </property>
  <property fmtid="{D5CDD505-2E9C-101B-9397-08002B2CF9AE}" pid="13" name="FSC#SKEDITIONSLOVLEX@103.510:cislopredpis">
    <vt:lpwstr/>
  </property>
  <property fmtid="{D5CDD505-2E9C-101B-9397-08002B2CF9AE}" pid="14" name="FSC#SKEDITIONSLOVLEX@103.510:zodpinstitucia">
    <vt:lpwstr>Ministerstvo životného prostredia Slovenskej republiky</vt:lpwstr>
  </property>
  <property fmtid="{D5CDD505-2E9C-101B-9397-08002B2CF9AE}" pid="15" name="FSC#SKEDITIONSLOVLEX@103.510:pripomienkovatelia">
    <vt:lpwstr/>
  </property>
  <property fmtid="{D5CDD505-2E9C-101B-9397-08002B2CF9AE}" pid="16" name="FSC#SKEDITIONSLOVLEX@103.510:autorpredpis">
    <vt:lpwstr/>
  </property>
  <property fmtid="{D5CDD505-2E9C-101B-9397-08002B2CF9AE}" pid="17" name="FSC#SKEDITIONSLOVLEX@103.510:podnetpredpis">
    <vt:lpwstr>iniciatívny materiál</vt:lpwstr>
  </property>
  <property fmtid="{D5CDD505-2E9C-101B-9397-08002B2CF9AE}" pid="18" name="FSC#SKEDITIONSLOVLEX@103.510:plnynazovpredpis">
    <vt:lpwstr> Návrh na vydanie súhlasu vlády Slovenskej republiky so zmenou účelu použitia kapitálového transferu poskytnutého Štátnej ochrane prírody Slovenskej republiky v roku 2019</vt:lpwstr>
  </property>
  <property fmtid="{D5CDD505-2E9C-101B-9397-08002B2CF9AE}" pid="19" name="FSC#SKEDITIONSLOVLEX@103.510:rezortcislopredpis">
    <vt:lpwstr>10540/2021-8.1</vt:lpwstr>
  </property>
  <property fmtid="{D5CDD505-2E9C-101B-9397-08002B2CF9AE}" pid="20" name="FSC#SKEDITIONSLOVLEX@103.510:citaciapredpis">
    <vt:lpwstr/>
  </property>
  <property fmtid="{D5CDD505-2E9C-101B-9397-08002B2CF9AE}" pid="21" name="FSC#SKEDITIONSLOVLEX@103.510:spiscislouv">
    <vt:lpwstr/>
  </property>
  <property fmtid="{D5CDD505-2E9C-101B-9397-08002B2CF9AE}" pid="22" name="FSC#SKEDITIONSLOVLEX@103.510:datumschvalpredpis">
    <vt:lpwstr/>
  </property>
  <property fmtid="{D5CDD505-2E9C-101B-9397-08002B2CF9AE}" pid="23" name="FSC#SKEDITIONSLOVLEX@103.510:platneod">
    <vt:lpwstr/>
  </property>
  <property fmtid="{D5CDD505-2E9C-101B-9397-08002B2CF9AE}" pid="24" name="FSC#SKEDITIONSLOVLEX@103.510:platnedo">
    <vt:lpwstr/>
  </property>
  <property fmtid="{D5CDD505-2E9C-101B-9397-08002B2CF9AE}" pid="25" name="FSC#SKEDITIONSLOVLEX@103.510:ucinnostod">
    <vt:lpwstr/>
  </property>
  <property fmtid="{D5CDD505-2E9C-101B-9397-08002B2CF9AE}" pid="26" name="FSC#SKEDITIONSLOVLEX@103.510:ucinnostdo">
    <vt:lpwstr/>
  </property>
  <property fmtid="{D5CDD505-2E9C-101B-9397-08002B2CF9AE}" pid="27" name="FSC#SKEDITIONSLOVLEX@103.510:datumplatnosti">
    <vt:lpwstr/>
  </property>
  <property fmtid="{D5CDD505-2E9C-101B-9397-08002B2CF9AE}" pid="28" name="FSC#SKEDITIONSLOVLEX@103.510:cislolp">
    <vt:lpwstr>LP/2021/367</vt:lpwstr>
  </property>
  <property fmtid="{D5CDD505-2E9C-101B-9397-08002B2CF9AE}" pid="29" name="FSC#SKEDITIONSLOVLEX@103.510:typsprievdok">
    <vt:lpwstr>Návrh uznesenia vlády Slovenskej republiky</vt:lpwstr>
  </property>
  <property fmtid="{D5CDD505-2E9C-101B-9397-08002B2CF9AE}" pid="30" name="FSC#SKEDITIONSLOVLEX@103.510:cislopartlac">
    <vt:lpwstr/>
  </property>
  <property fmtid="{D5CDD505-2E9C-101B-9397-08002B2CF9AE}" pid="31" name="FSC#SKEDITIONSLOVLEX@103.510:AttrStrListDocPropUcelPredmetZmluvy">
    <vt:lpwstr/>
  </property>
  <property fmtid="{D5CDD505-2E9C-101B-9397-08002B2CF9AE}" pid="32" name="FSC#SKEDITIONSLOVLEX@103.510:AttrStrListDocPropUpravaPravFOPRO">
    <vt:lpwstr/>
  </property>
  <property fmtid="{D5CDD505-2E9C-101B-9397-08002B2CF9AE}" pid="33" name="FSC#SKEDITIONSLOVLEX@103.510:AttrStrListDocPropUpravaPredmetuZmluvy">
    <vt:lpwstr/>
  </property>
  <property fmtid="{D5CDD505-2E9C-101B-9397-08002B2CF9AE}" pid="34" name="FSC#SKEDITIONSLOVLEX@103.510:AttrStrListDocPropKategoriaZmluvy74">
    <vt:lpwstr/>
  </property>
  <property fmtid="{D5CDD505-2E9C-101B-9397-08002B2CF9AE}" pid="35" name="FSC#SKEDITIONSLOVLEX@103.510:AttrStrListDocPropKategoriaZmluvy75">
    <vt:lpwstr/>
  </property>
  <property fmtid="{D5CDD505-2E9C-101B-9397-08002B2CF9AE}" pid="36" name="FSC#SKEDITIONSLOVLEX@103.510:AttrStrListDocPropDopadyPrijatiaZmluvy">
    <vt:lpwstr/>
  </property>
  <property fmtid="{D5CDD505-2E9C-101B-9397-08002B2CF9AE}" pid="37" name="FSC#SKEDITIONSLOVLEX@103.510:AttrStrListDocPropProblematikaPPa">
    <vt:lpwstr/>
  </property>
  <property fmtid="{D5CDD505-2E9C-101B-9397-08002B2CF9AE}" pid="38" name="FSC#SKEDITIONSLOVLEX@103.510:AttrStrListDocPropPrimarnePravoEU">
    <vt:lpwstr/>
  </property>
  <property fmtid="{D5CDD505-2E9C-101B-9397-08002B2CF9AE}" pid="39" name="FSC#SKEDITIONSLOVLEX@103.510:AttrStrListDocPropSekundarneLegPravoPO">
    <vt:lpwstr/>
  </property>
  <property fmtid="{D5CDD505-2E9C-101B-9397-08002B2CF9AE}" pid="40" name="FSC#SKEDITIONSLOVLEX@103.510:AttrStrListDocPropSekundarneNelegPravoPO">
    <vt:lpwstr/>
  </property>
  <property fmtid="{D5CDD505-2E9C-101B-9397-08002B2CF9AE}" pid="41" name="FSC#SKEDITIONSLOVLEX@103.510:AttrStrListDocPropSekundarneLegPravoDO">
    <vt:lpwstr/>
  </property>
  <property fmtid="{D5CDD505-2E9C-101B-9397-08002B2CF9AE}" pid="42" name="FSC#SKEDITIONSLOVLEX@103.510:AttrStrListDocPropProblematikaPPb">
    <vt:lpwstr/>
  </property>
  <property fmtid="{D5CDD505-2E9C-101B-9397-08002B2CF9AE}" pid="43" name="FSC#SKEDITIONSLOVLEX@103.510:AttrStrListDocPropNazovPredpisuEU">
    <vt:lpwstr/>
  </property>
  <property fmtid="{D5CDD505-2E9C-101B-9397-08002B2CF9AE}" pid="44" name="FSC#SKEDITIONSLOVLEX@103.510:AttrStrListDocPropLehotaPrebratieSmernice">
    <vt:lpwstr/>
  </property>
  <property fmtid="{D5CDD505-2E9C-101B-9397-08002B2CF9AE}" pid="45" name="FSC#SKEDITIONSLOVLEX@103.510:AttrStrListDocPropLehotaNaPredlozenie">
    <vt:lpwstr/>
  </property>
  <property fmtid="{D5CDD505-2E9C-101B-9397-08002B2CF9AE}" pid="46" name="FSC#SKEDITIONSLOVLEX@103.510:AttrStrListDocPropInfoZaciatokKonania">
    <vt:lpwstr/>
  </property>
  <property fmtid="{D5CDD505-2E9C-101B-9397-08002B2CF9AE}" pid="47" name="FSC#SKEDITIONSLOVLEX@103.510:AttrStrListDocPropInfoUzPreberanePP">
    <vt:lpwstr/>
  </property>
  <property fmtid="{D5CDD505-2E9C-101B-9397-08002B2CF9AE}" pid="48" name="FSC#SKEDITIONSLOVLEX@103.510:AttrStrListDocPropStupenZlucitelnostiPP">
    <vt:lpwstr/>
  </property>
  <property fmtid="{D5CDD505-2E9C-101B-9397-08002B2CF9AE}" pid="49" name="FSC#SKEDITIONSLOVLEX@103.510:AttrStrListDocPropGestorSpolupRezorty">
    <vt:lpwstr/>
  </property>
  <property fmtid="{D5CDD505-2E9C-101B-9397-08002B2CF9AE}" pid="50" name="FSC#SKEDITIONSLOVLEX@103.510:AttrDateDocPropZaciatokPKK">
    <vt:lpwstr>1. 7. 2021</vt:lpwstr>
  </property>
  <property fmtid="{D5CDD505-2E9C-101B-9397-08002B2CF9AE}" pid="51" name="FSC#SKEDITIONSLOVLEX@103.510:AttrDateDocPropUkonceniePKK">
    <vt:lpwstr>10. 7. 2021</vt:lpwstr>
  </property>
  <property fmtid="{D5CDD505-2E9C-101B-9397-08002B2CF9AE}" pid="52" name="FSC#SKEDITIONSLOVLEX@103.510:AttrStrDocPropVplyvRozpocetVS">
    <vt:lpwstr>Negatívne</vt:lpwstr>
  </property>
  <property fmtid="{D5CDD505-2E9C-101B-9397-08002B2CF9AE}" pid="53" name="FSC#SKEDITIONSLOVLEX@103.510:AttrStrDocPropVplyvPodnikatelskeProstr">
    <vt:lpwstr>Žiadne</vt:lpwstr>
  </property>
  <property fmtid="{D5CDD505-2E9C-101B-9397-08002B2CF9AE}" pid="54" name="FSC#SKEDITIONSLOVLEX@103.510:AttrStrDocPropVplyvSocialny">
    <vt:lpwstr>Žiadne</vt:lpwstr>
  </property>
  <property fmtid="{D5CDD505-2E9C-101B-9397-08002B2CF9AE}" pid="55" name="FSC#SKEDITIONSLOVLEX@103.510:AttrStrDocPropVplyvNaZivotProstr">
    <vt:lpwstr>Žiadne</vt:lpwstr>
  </property>
  <property fmtid="{D5CDD505-2E9C-101B-9397-08002B2CF9AE}" pid="56" name="FSC#SKEDITIONSLOVLEX@103.510:AttrStrDocPropVplyvNaInformatizaciu">
    <vt:lpwstr>Žiadne</vt:lpwstr>
  </property>
  <property fmtid="{D5CDD505-2E9C-101B-9397-08002B2CF9AE}" pid="57" name="FSC#SKEDITIONSLOVLEX@103.510:AttrStrListDocPropPoznamkaVplyv">
    <vt:lpwstr>&lt;p style="text-align: justify;"&gt;&lt;span style="font-size: 16px;"&gt;&lt;span style="line-height: 107%; font-family: &amp;quot;Times New Roman&amp;quot;,serif; mso-fareast-font-family: Calibri; mso-fareast-theme-font: minor-latin; mso-fareast-language: EN-US; mso-ansi-lan</vt:lpwstr>
  </property>
  <property fmtid="{D5CDD505-2E9C-101B-9397-08002B2CF9AE}" pid="58" name="FSC#SKEDITIONSLOVLEX@103.510:AttrStrListDocPropAltRiesenia">
    <vt:lpwstr>Aké alternatívne riešenia vedúce k stanovenému cieľu boli identifikované a posudzované pre riešenie definovaného problému?Zo strany MF SR je požadovaná úhrada za implementáciu aplikačného a programového vybavenia Nadrezortného ekonomického systému.Bežné v</vt:lpwstr>
  </property>
  <property fmtid="{D5CDD505-2E9C-101B-9397-08002B2CF9AE}" pid="59" name="FSC#SKEDITIONSLOVLEX@103.510:AttrStrListDocPropStanoviskoGest">
    <vt:lpwstr>&lt;p&gt;&lt;span style="font-size: 16px;"&gt;Komisia uplatňuje k&amp;nbsp;materiálu tieto pripomienky a odporúčania:&lt;/span&gt;&lt;/p&gt;&lt;p&gt;&lt;span style="font-size: 16px;"&gt;&lt;strong&gt;K doložke vybraných vplyvov&lt;/strong&gt;&lt;/span&gt;&lt;/p&gt;&lt;p style="text-align: justify;"&gt;&lt;span style="font-size</vt:lpwstr>
  </property>
  <property fmtid="{D5CDD505-2E9C-101B-9397-08002B2CF9AE}" pid="60" name="FSC#SKEDITIONSLOVLEX@103.510:AttrStrListDocPropTextKomunike">
    <vt:lpwstr/>
  </property>
  <property fmtid="{D5CDD505-2E9C-101B-9397-08002B2CF9AE}" pid="61" name="FSC#SKEDITIONSLOVLEX@103.510:AttrStrListDocPropUznesenieCastA">
    <vt:lpwstr/>
  </property>
  <property fmtid="{D5CDD505-2E9C-101B-9397-08002B2CF9AE}" pid="62" name="FSC#SKEDITIONSLOVLEX@103.510:AttrStrListDocPropUznesenieZodpovednyA1">
    <vt:lpwstr/>
  </property>
  <property fmtid="{D5CDD505-2E9C-101B-9397-08002B2CF9AE}" pid="63" name="FSC#SKEDITIONSLOVLEX@103.510:AttrStrListDocPropUznesenieTextA1">
    <vt:lpwstr/>
  </property>
  <property fmtid="{D5CDD505-2E9C-101B-9397-08002B2CF9AE}" pid="64" name="FSC#SKEDITIONSLOVLEX@103.510:AttrStrListDocPropUznesenieTerminA1">
    <vt:lpwstr/>
  </property>
  <property fmtid="{D5CDD505-2E9C-101B-9397-08002B2CF9AE}" pid="65" name="FSC#SKEDITIONSLOVLEX@103.510:AttrStrListDocPropUznesenieBODA1">
    <vt:lpwstr/>
  </property>
  <property fmtid="{D5CDD505-2E9C-101B-9397-08002B2CF9AE}" pid="66" name="FSC#SKEDITIONSLOVLEX@103.510:AttrStrListDocPropUznesenieZodpovednyA2">
    <vt:lpwstr/>
  </property>
  <property fmtid="{D5CDD505-2E9C-101B-9397-08002B2CF9AE}" pid="67" name="FSC#SKEDITIONSLOVLEX@103.510:AttrStrListDocPropUznesenieTextA2">
    <vt:lpwstr/>
  </property>
  <property fmtid="{D5CDD505-2E9C-101B-9397-08002B2CF9AE}" pid="68" name="FSC#SKEDITIONSLOVLEX@103.510:AttrStrListDocPropUznesenieTerminA2">
    <vt:lpwstr/>
  </property>
  <property fmtid="{D5CDD505-2E9C-101B-9397-08002B2CF9AE}" pid="69" name="FSC#SKEDITIONSLOVLEX@103.510:AttrStrListDocPropUznesenieBODA3">
    <vt:lpwstr/>
  </property>
  <property fmtid="{D5CDD505-2E9C-101B-9397-08002B2CF9AE}" pid="70" name="FSC#SKEDITIONSLOVLEX@103.510:AttrStrListDocPropUznesenieZodpovednyA3">
    <vt:lpwstr/>
  </property>
  <property fmtid="{D5CDD505-2E9C-101B-9397-08002B2CF9AE}" pid="71" name="FSC#SKEDITIONSLOVLEX@103.510:AttrStrListDocPropUznesenieTextA3">
    <vt:lpwstr/>
  </property>
  <property fmtid="{D5CDD505-2E9C-101B-9397-08002B2CF9AE}" pid="72" name="FSC#SKEDITIONSLOVLEX@103.510:AttrStrListDocPropUznesenieTerminA3">
    <vt:lpwstr/>
  </property>
  <property fmtid="{D5CDD505-2E9C-101B-9397-08002B2CF9AE}" pid="73" name="FSC#SKEDITIONSLOVLEX@103.510:AttrStrListDocPropUznesenieBODA4">
    <vt:lpwstr/>
  </property>
  <property fmtid="{D5CDD505-2E9C-101B-9397-08002B2CF9AE}" pid="74" name="FSC#SKEDITIONSLOVLEX@103.510:AttrStrListDocPropUznesenieZodpovednyA4">
    <vt:lpwstr/>
  </property>
  <property fmtid="{D5CDD505-2E9C-101B-9397-08002B2CF9AE}" pid="75" name="FSC#SKEDITIONSLOVLEX@103.510:AttrStrListDocPropUznesenieTextA4">
    <vt:lpwstr/>
  </property>
  <property fmtid="{D5CDD505-2E9C-101B-9397-08002B2CF9AE}" pid="76" name="FSC#SKEDITIONSLOVLEX@103.510:AttrStrListDocPropUznesenieTerminA4">
    <vt:lpwstr/>
  </property>
  <property fmtid="{D5CDD505-2E9C-101B-9397-08002B2CF9AE}" pid="77" name="FSC#SKEDITIONSLOVLEX@103.510:AttrStrListDocPropUznesenieCastB">
    <vt:lpwstr/>
  </property>
  <property fmtid="{D5CDD505-2E9C-101B-9397-08002B2CF9AE}" pid="78" name="FSC#SKEDITIONSLOVLEX@103.510:AttrStrListDocPropUznesenieBODB1">
    <vt:lpwstr/>
  </property>
  <property fmtid="{D5CDD505-2E9C-101B-9397-08002B2CF9AE}" pid="79" name="FSC#SKEDITIONSLOVLEX@103.510:AttrStrListDocPropUznesenieZodpovednyB1">
    <vt:lpwstr/>
  </property>
  <property fmtid="{D5CDD505-2E9C-101B-9397-08002B2CF9AE}" pid="80" name="FSC#SKEDITIONSLOVLEX@103.510:AttrStrListDocPropUznesenieTextB1">
    <vt:lpwstr/>
  </property>
  <property fmtid="{D5CDD505-2E9C-101B-9397-08002B2CF9AE}" pid="81" name="FSC#SKEDITIONSLOVLEX@103.510:AttrStrListDocPropUznesenieTerminB1">
    <vt:lpwstr/>
  </property>
  <property fmtid="{D5CDD505-2E9C-101B-9397-08002B2CF9AE}" pid="82" name="FSC#SKEDITIONSLOVLEX@103.510:AttrStrListDocPropUznesenieBODB2">
    <vt:lpwstr/>
  </property>
  <property fmtid="{D5CDD505-2E9C-101B-9397-08002B2CF9AE}" pid="83" name="FSC#SKEDITIONSLOVLEX@103.510:AttrStrListDocPropUznesenieZodpovednyB2">
    <vt:lpwstr/>
  </property>
  <property fmtid="{D5CDD505-2E9C-101B-9397-08002B2CF9AE}" pid="84" name="FSC#SKEDITIONSLOVLEX@103.510:AttrStrListDocPropUznesenieTextB2">
    <vt:lpwstr/>
  </property>
  <property fmtid="{D5CDD505-2E9C-101B-9397-08002B2CF9AE}" pid="85" name="FSC#SKEDITIONSLOVLEX@103.510:AttrStrListDocPropUznesenieTerminB2">
    <vt:lpwstr/>
  </property>
  <property fmtid="{D5CDD505-2E9C-101B-9397-08002B2CF9AE}" pid="86" name="FSC#SKEDITIONSLOVLEX@103.510:AttrStrListDocPropUznesenieBODB3">
    <vt:lpwstr/>
  </property>
  <property fmtid="{D5CDD505-2E9C-101B-9397-08002B2CF9AE}" pid="87" name="FSC#SKEDITIONSLOVLEX@103.510:AttrStrListDocPropUznesenieZodpovednyB3">
    <vt:lpwstr/>
  </property>
  <property fmtid="{D5CDD505-2E9C-101B-9397-08002B2CF9AE}" pid="88" name="FSC#SKEDITIONSLOVLEX@103.510:AttrStrListDocPropUznesenieTextB3">
    <vt:lpwstr/>
  </property>
  <property fmtid="{D5CDD505-2E9C-101B-9397-08002B2CF9AE}" pid="89" name="FSC#SKEDITIONSLOVLEX@103.510:AttrStrListDocPropUznesenieTerminB3">
    <vt:lpwstr/>
  </property>
  <property fmtid="{D5CDD505-2E9C-101B-9397-08002B2CF9AE}" pid="90" name="FSC#SKEDITIONSLOVLEX@103.510:AttrStrListDocPropUznesenieBODB4">
    <vt:lpwstr/>
  </property>
  <property fmtid="{D5CDD505-2E9C-101B-9397-08002B2CF9AE}" pid="91" name="FSC#SKEDITIONSLOVLEX@103.510:AttrStrListDocPropUznesenieZodpovednyB4">
    <vt:lpwstr/>
  </property>
  <property fmtid="{D5CDD505-2E9C-101B-9397-08002B2CF9AE}" pid="92" name="FSC#SKEDITIONSLOVLEX@103.510:AttrStrListDocPropUznesenieTextB4">
    <vt:lpwstr/>
  </property>
  <property fmtid="{D5CDD505-2E9C-101B-9397-08002B2CF9AE}" pid="93" name="FSC#SKEDITIONSLOVLEX@103.510:AttrStrListDocPropUznesenieTerminB4">
    <vt:lpwstr/>
  </property>
  <property fmtid="{D5CDD505-2E9C-101B-9397-08002B2CF9AE}" pid="94" name="FSC#SKEDITIONSLOVLEX@103.510:AttrStrListDocPropUznesenieCastC">
    <vt:lpwstr/>
  </property>
  <property fmtid="{D5CDD505-2E9C-101B-9397-08002B2CF9AE}" pid="95" name="FSC#SKEDITIONSLOVLEX@103.510:AttrStrListDocPropUznesenieBODC1">
    <vt:lpwstr/>
  </property>
  <property fmtid="{D5CDD505-2E9C-101B-9397-08002B2CF9AE}" pid="96" name="FSC#SKEDITIONSLOVLEX@103.510:AttrStrListDocPropUznesenieZodpovednyC1">
    <vt:lpwstr/>
  </property>
  <property fmtid="{D5CDD505-2E9C-101B-9397-08002B2CF9AE}" pid="97" name="FSC#SKEDITIONSLOVLEX@103.510:AttrStrListDocPropUznesenieTextC1">
    <vt:lpwstr/>
  </property>
  <property fmtid="{D5CDD505-2E9C-101B-9397-08002B2CF9AE}" pid="98" name="FSC#SKEDITIONSLOVLEX@103.510:AttrStrListDocPropUznesenieTerminC1">
    <vt:lpwstr/>
  </property>
  <property fmtid="{D5CDD505-2E9C-101B-9397-08002B2CF9AE}" pid="99" name="FSC#SKEDITIONSLOVLEX@103.510:AttrStrListDocPropUznesenieBODC2">
    <vt:lpwstr/>
  </property>
  <property fmtid="{D5CDD505-2E9C-101B-9397-08002B2CF9AE}" pid="100" name="FSC#SKEDITIONSLOVLEX@103.510:AttrStrListDocPropUznesenieZodpovednyC2">
    <vt:lpwstr/>
  </property>
  <property fmtid="{D5CDD505-2E9C-101B-9397-08002B2CF9AE}" pid="101" name="FSC#SKEDITIONSLOVLEX@103.510:AttrStrListDocPropUznesenieTextC2">
    <vt:lpwstr/>
  </property>
  <property fmtid="{D5CDD505-2E9C-101B-9397-08002B2CF9AE}" pid="102" name="FSC#SKEDITIONSLOVLEX@103.510:AttrStrListDocPropUznesenieTerminC2">
    <vt:lpwstr/>
  </property>
  <property fmtid="{D5CDD505-2E9C-101B-9397-08002B2CF9AE}" pid="103" name="FSC#SKEDITIONSLOVLEX@103.510:AttrStrListDocPropUznesenieBODC3">
    <vt:lpwstr/>
  </property>
  <property fmtid="{D5CDD505-2E9C-101B-9397-08002B2CF9AE}" pid="104" name="FSC#SKEDITIONSLOVLEX@103.510:AttrStrListDocPropUznesenieZodpovednyC3">
    <vt:lpwstr/>
  </property>
  <property fmtid="{D5CDD505-2E9C-101B-9397-08002B2CF9AE}" pid="105" name="FSC#SKEDITIONSLOVLEX@103.510:AttrStrListDocPropUznesenieTextC3">
    <vt:lpwstr/>
  </property>
  <property fmtid="{D5CDD505-2E9C-101B-9397-08002B2CF9AE}" pid="106" name="FSC#SKEDITIONSLOVLEX@103.510:AttrStrListDocPropUznesenieTerminC3">
    <vt:lpwstr/>
  </property>
  <property fmtid="{D5CDD505-2E9C-101B-9397-08002B2CF9AE}" pid="107" name="FSC#SKEDITIONSLOVLEX@103.510:AttrStrListDocPropUznesenieBODC4">
    <vt:lpwstr/>
  </property>
  <property fmtid="{D5CDD505-2E9C-101B-9397-08002B2CF9AE}" pid="108" name="FSC#SKEDITIONSLOVLEX@103.510:AttrStrListDocPropUznesenieZodpovednyC4">
    <vt:lpwstr/>
  </property>
  <property fmtid="{D5CDD505-2E9C-101B-9397-08002B2CF9AE}" pid="109" name="FSC#SKEDITIONSLOVLEX@103.510:AttrStrListDocPropUznesenieTextC4">
    <vt:lpwstr/>
  </property>
  <property fmtid="{D5CDD505-2E9C-101B-9397-08002B2CF9AE}" pid="110" name="FSC#SKEDITIONSLOVLEX@103.510:AttrStrListDocPropUznesenieTerminC4">
    <vt:lpwstr/>
  </property>
  <property fmtid="{D5CDD505-2E9C-101B-9397-08002B2CF9AE}" pid="111" name="FSC#SKEDITIONSLOVLEX@103.510:AttrStrListDocPropUznesenieCastD">
    <vt:lpwstr/>
  </property>
  <property fmtid="{D5CDD505-2E9C-101B-9397-08002B2CF9AE}" pid="112" name="FSC#SKEDITIONSLOVLEX@103.510:AttrStrListDocPropUznesenieBODD1">
    <vt:lpwstr/>
  </property>
  <property fmtid="{D5CDD505-2E9C-101B-9397-08002B2CF9AE}" pid="113" name="FSC#SKEDITIONSLOVLEX@103.510:AttrStrListDocPropUznesenieZodpovednyD1">
    <vt:lpwstr/>
  </property>
  <property fmtid="{D5CDD505-2E9C-101B-9397-08002B2CF9AE}" pid="114" name="FSC#SKEDITIONSLOVLEX@103.510:AttrStrListDocPropUznesenieTextD1">
    <vt:lpwstr/>
  </property>
  <property fmtid="{D5CDD505-2E9C-101B-9397-08002B2CF9AE}" pid="115" name="FSC#SKEDITIONSLOVLEX@103.510:AttrStrListDocPropUznesenieTerminD1">
    <vt:lpwstr/>
  </property>
  <property fmtid="{D5CDD505-2E9C-101B-9397-08002B2CF9AE}" pid="116" name="FSC#SKEDITIONSLOVLEX@103.510:AttrStrListDocPropUznesenieBODD2">
    <vt:lpwstr/>
  </property>
  <property fmtid="{D5CDD505-2E9C-101B-9397-08002B2CF9AE}" pid="117" name="FSC#SKEDITIONSLOVLEX@103.510:AttrStrListDocPropUznesenieZodpovednyD2">
    <vt:lpwstr/>
  </property>
  <property fmtid="{D5CDD505-2E9C-101B-9397-08002B2CF9AE}" pid="118" name="FSC#SKEDITIONSLOVLEX@103.510:AttrStrListDocPropUznesenieTextD2">
    <vt:lpwstr/>
  </property>
  <property fmtid="{D5CDD505-2E9C-101B-9397-08002B2CF9AE}" pid="119" name="FSC#SKEDITIONSLOVLEX@103.510:AttrStrListDocPropUznesenieTerminD2">
    <vt:lpwstr/>
  </property>
  <property fmtid="{D5CDD505-2E9C-101B-9397-08002B2CF9AE}" pid="120" name="FSC#SKEDITIONSLOVLEX@103.510:AttrStrListDocPropUznesenieBODD3">
    <vt:lpwstr/>
  </property>
  <property fmtid="{D5CDD505-2E9C-101B-9397-08002B2CF9AE}" pid="121" name="FSC#SKEDITIONSLOVLEX@103.510:AttrStrListDocPropUznesenieZodpovednyD3">
    <vt:lpwstr/>
  </property>
  <property fmtid="{D5CDD505-2E9C-101B-9397-08002B2CF9AE}" pid="122" name="FSC#SKEDITIONSLOVLEX@103.510:AttrStrListDocPropUznesenieTextD3">
    <vt:lpwstr/>
  </property>
  <property fmtid="{D5CDD505-2E9C-101B-9397-08002B2CF9AE}" pid="123" name="FSC#SKEDITIONSLOVLEX@103.510:AttrStrListDocPropUznesenieTerminD3">
    <vt:lpwstr/>
  </property>
  <property fmtid="{D5CDD505-2E9C-101B-9397-08002B2CF9AE}" pid="124" name="FSC#SKEDITIONSLOVLEX@103.510:AttrStrListDocPropUznesenieBODD4">
    <vt:lpwstr/>
  </property>
  <property fmtid="{D5CDD505-2E9C-101B-9397-08002B2CF9AE}" pid="125" name="FSC#SKEDITIONSLOVLEX@103.510:AttrStrListDocPropUznesenieZodpovednyD4">
    <vt:lpwstr/>
  </property>
  <property fmtid="{D5CDD505-2E9C-101B-9397-08002B2CF9AE}" pid="126" name="FSC#SKEDITIONSLOVLEX@103.510:AttrStrListDocPropUznesenieTextD4">
    <vt:lpwstr/>
  </property>
  <property fmtid="{D5CDD505-2E9C-101B-9397-08002B2CF9AE}" pid="127" name="FSC#SKEDITIONSLOVLEX@103.510:AttrStrListDocPropUznesenieTerminD4">
    <vt:lpwstr/>
  </property>
  <property fmtid="{D5CDD505-2E9C-101B-9397-08002B2CF9AE}" pid="128" name="FSC#SKEDITIONSLOVLEX@103.510:AttrStrListDocPropUznesenieVykonaju">
    <vt:lpwstr>minister životného prostredia</vt:lpwstr>
  </property>
  <property fmtid="{D5CDD505-2E9C-101B-9397-08002B2CF9AE}" pid="129" name="FSC#SKEDITIONSLOVLEX@103.510:AttrStrListDocPropUznesenieNaVedomie">
    <vt:lpwstr/>
  </property>
  <property fmtid="{D5CDD505-2E9C-101B-9397-08002B2CF9AE}" pid="130" name="FSC#SKEDITIONSLOVLEX@103.510:AttrStrListDocPropTextVseobPrilohy">
    <vt:lpwstr/>
  </property>
  <property fmtid="{D5CDD505-2E9C-101B-9397-08002B2CF9AE}" pid="131" name="FSC#SKEDITIONSLOVLEX@103.510:AttrStrListDocPropTextPredklSpravy">
    <vt:lpwstr>&lt;p style="text-align: justify;"&gt;&amp;nbsp;&amp;nbsp;&amp;nbsp;&amp;nbsp;&amp;nbsp;&amp;nbsp;&amp;nbsp;&amp;nbsp;&amp;nbsp;&amp;nbsp; Materiál ,,Návrh na vydanie súhlasu vlády Slovenskej republiky so zmenou účelu použitia kapitálového transferu poskytnutého Štátnej ochrane prírody Slovenskej rep</vt:lpwstr>
  </property>
  <property fmtid="{D5CDD505-2E9C-101B-9397-08002B2CF9AE}" pid="132" name="FSC#SKEDITIONSLOVLEX@103.510:dalsipredkladatel">
    <vt:lpwstr/>
  </property>
  <property fmtid="{D5CDD505-2E9C-101B-9397-08002B2CF9AE}" pid="133" name="FSC#SKEDITIONSLOVLEX@103.510:funkciaPred">
    <vt:lpwstr>rozpočtár</vt:lpwstr>
  </property>
  <property fmtid="{D5CDD505-2E9C-101B-9397-08002B2CF9AE}" pid="134" name="FSC#SKEDITIONSLOVLEX@103.510:funkciaPredAkuzativ">
    <vt:lpwstr>rozpočtára</vt:lpwstr>
  </property>
  <property fmtid="{D5CDD505-2E9C-101B-9397-08002B2CF9AE}" pid="135" name="FSC#SKEDITIONSLOVLEX@103.510:funkciaPredDativ">
    <vt:lpwstr>rozpočtárovi</vt:lpwstr>
  </property>
  <property fmtid="{D5CDD505-2E9C-101B-9397-08002B2CF9AE}" pid="136" name="FSC#SKEDITIONSLOVLEX@103.510:funkciaZodpPred">
    <vt:lpwstr/>
  </property>
  <property fmtid="{D5CDD505-2E9C-101B-9397-08002B2CF9AE}" pid="137" name="FSC#SKEDITIONSLOVLEX@103.510:funkciaZodpPredAkuzativ">
    <vt:lpwstr/>
  </property>
  <property fmtid="{D5CDD505-2E9C-101B-9397-08002B2CF9AE}" pid="138" name="FSC#SKEDITIONSLOVLEX@103.510:funkciaZodpPredDativ">
    <vt:lpwstr/>
  </property>
  <property fmtid="{D5CDD505-2E9C-101B-9397-08002B2CF9AE}" pid="139" name="FSC#SKEDITIONSLOVLEX@103.510:funkciaDalsiPred">
    <vt:lpwstr/>
  </property>
  <property fmtid="{D5CDD505-2E9C-101B-9397-08002B2CF9AE}" pid="140" name="FSC#SKEDITIONSLOVLEX@103.510:funkciaDalsiPredAkuzativ">
    <vt:lpwstr/>
  </property>
  <property fmtid="{D5CDD505-2E9C-101B-9397-08002B2CF9AE}" pid="141" name="FSC#SKEDITIONSLOVLEX@103.510:funkciaDalsiPredDativ">
    <vt:lpwstr/>
  </property>
  <property fmtid="{D5CDD505-2E9C-101B-9397-08002B2CF9AE}" pid="142" name="FSC#SKEDITIONSLOVLEX@103.510:predkladateliaObalSD">
    <vt:lpwstr>Ján Budaj</vt:lpwstr>
  </property>
  <property fmtid="{D5CDD505-2E9C-101B-9397-08002B2CF9AE}" pid="143" name="FSC#SKEDITIONSLOVLEX@103.510:spravaucastverej">
    <vt:lpwstr/>
  </property>
  <property fmtid="{D5CDD505-2E9C-101B-9397-08002B2CF9AE}" pid="144" name="FSC#SKEDITIONSLOVLEX@103.510:cisloparlamenttlac">
    <vt:lpwstr/>
  </property>
  <property fmtid="{D5CDD505-2E9C-101B-9397-08002B2CF9AE}" pid="145" name="FSC#SKEDITIONSLOVLEX@103.510:nazovpredpis1">
    <vt:lpwstr/>
  </property>
  <property fmtid="{D5CDD505-2E9C-101B-9397-08002B2CF9AE}" pid="146" name="FSC#SKEDITIONSLOVLEX@103.510:nazovpredpis2">
    <vt:lpwstr/>
  </property>
  <property fmtid="{D5CDD505-2E9C-101B-9397-08002B2CF9AE}" pid="147" name="FSC#SKEDITIONSLOVLEX@103.510:nazovpredpis3">
    <vt:lpwstr/>
  </property>
  <property fmtid="{D5CDD505-2E9C-101B-9397-08002B2CF9AE}" pid="148" name="FSC#SKEDITIONSLOVLEX@103.510:plnynazovpredpis1">
    <vt:lpwstr/>
  </property>
  <property fmtid="{D5CDD505-2E9C-101B-9397-08002B2CF9AE}" pid="149" name="FSC#SKEDITIONSLOVLEX@103.510:plnynazovpredpis2">
    <vt:lpwstr/>
  </property>
  <property fmtid="{D5CDD505-2E9C-101B-9397-08002B2CF9AE}" pid="150" name="FSC#SKEDITIONSLOVLEX@103.510:plnynazovpredpis3">
    <vt:lpwstr/>
  </property>
  <property fmtid="{D5CDD505-2E9C-101B-9397-08002B2CF9AE}" pid="151" name="FSC#SKEDITIONSLOVLEX@103.510:aktualnyrok">
    <vt:lpwstr>2021</vt:lpwstr>
  </property>
  <property fmtid="{D5CDD505-2E9C-101B-9397-08002B2CF9AE}" pid="152" name="FSC#SKEDITIONSLOVLEX@103.510:vytvorenedna">
    <vt:lpwstr>12. 7. 2021</vt:lpwstr>
  </property>
  <property fmtid="{D5CDD505-2E9C-101B-9397-08002B2CF9AE}" pid="153" name="ContentTypeId">
    <vt:lpwstr>0x0101006C0C8C3C1E3DCC44BECE3792677AD011</vt:lpwstr>
  </property>
  <property fmtid="{D5CDD505-2E9C-101B-9397-08002B2CF9AE}" pid="154" name="_dlc_DocIdItemGuid">
    <vt:lpwstr>df873b3b-877f-4bd0-968c-911c23e35df2</vt:lpwstr>
  </property>
</Properties>
</file>