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1C9D514D" w:rsidR="0081708C" w:rsidRPr="00CA6E29" w:rsidRDefault="00831934" w:rsidP="00EC76FD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k n</w:t>
                  </w:r>
                  <w:r w:rsidR="00EC76FD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ávrh</w:t>
                  </w:r>
                  <w:r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u</w:t>
                  </w:r>
                  <w:r w:rsidR="00EC76FD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zákona, ktorým sa mení a dopĺňa zákon Národnej rady Slovenskej republiky č. 162/1995 Z. z. o katastri nehnuteľností a o zápise vlastníckych </w:t>
                  </w:r>
                  <w:r w:rsidR="001F7414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 xml:space="preserve">        </w:t>
                  </w:r>
                  <w:r w:rsidR="00EC76FD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a iných práv k nehnuteľnostiam (katastrálny zákon) v znení neskorších predpisov a ktorým sa menia a dopĺňajú niektoré zákony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831934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202542" w:rsidRDefault="0081708C" w:rsidP="008073D9">
            <w:pPr>
              <w:rPr>
                <w:rFonts w:ascii="Times" w:hAnsi="Times" w:cs="Times"/>
                <w:sz w:val="24"/>
                <w:szCs w:val="24"/>
              </w:rPr>
            </w:pPr>
            <w:r w:rsidRPr="00202542">
              <w:rPr>
                <w:rFonts w:ascii="Times" w:hAnsi="Times" w:cs="Times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202542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831934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202542" w:rsidRDefault="0081708C" w:rsidP="008073D9">
            <w:pPr>
              <w:rPr>
                <w:rFonts w:ascii="Times" w:hAnsi="Times" w:cs="Times"/>
                <w:sz w:val="24"/>
                <w:szCs w:val="24"/>
              </w:rPr>
            </w:pPr>
            <w:r w:rsidRPr="00202542">
              <w:rPr>
                <w:rFonts w:ascii="Times" w:hAnsi="Times" w:cs="Times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7429A4D6" w:rsidR="0081708C" w:rsidRPr="00202542" w:rsidRDefault="000D0222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542">
              <w:rPr>
                <w:rFonts w:ascii="Times New Roman" w:hAnsi="Times New Roman" w:cs="Times New Roman"/>
                <w:sz w:val="24"/>
                <w:szCs w:val="24"/>
              </w:rPr>
              <w:t>predsedníčka</w:t>
            </w:r>
            <w:r w:rsidR="00830FD2" w:rsidRPr="00202542">
              <w:rPr>
                <w:rFonts w:ascii="Times New Roman" w:hAnsi="Times New Roman" w:cs="Times New Roman"/>
                <w:sz w:val="24"/>
                <w:szCs w:val="24"/>
              </w:rPr>
              <w:t xml:space="preserve"> Úradu geodézie, kartografie a katastra Slovenskej republiky</w:t>
            </w:r>
          </w:p>
        </w:tc>
      </w:tr>
    </w:tbl>
    <w:p w14:paraId="1759EBB3" w14:textId="77777777" w:rsidR="0081708C" w:rsidRPr="00202542" w:rsidRDefault="00000000" w:rsidP="0081708C">
      <w:pPr>
        <w:rPr>
          <w:sz w:val="24"/>
          <w:szCs w:val="24"/>
        </w:rPr>
      </w:pPr>
      <w:r>
        <w:rPr>
          <w:sz w:val="24"/>
          <w:szCs w:val="24"/>
        </w:rP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Pr="00202542" w:rsidRDefault="0081708C" w:rsidP="0081708C">
      <w:pPr>
        <w:rPr>
          <w:sz w:val="24"/>
          <w:szCs w:val="24"/>
        </w:rPr>
      </w:pPr>
    </w:p>
    <w:p w14:paraId="28C3DD38" w14:textId="4A583F05" w:rsidR="009C4F6D" w:rsidRPr="00202542" w:rsidRDefault="009C4F6D" w:rsidP="0081708C">
      <w:pPr>
        <w:rPr>
          <w:rFonts w:ascii="Times New Roman" w:hAnsi="Times New Roman" w:cs="Times New Roman"/>
          <w:b/>
          <w:sz w:val="28"/>
          <w:szCs w:val="28"/>
        </w:rPr>
      </w:pPr>
      <w:r w:rsidRPr="00202542">
        <w:rPr>
          <w:rFonts w:ascii="Times New Roman" w:hAnsi="Times New Roman" w:cs="Times New Roman"/>
          <w:b/>
          <w:sz w:val="28"/>
          <w:szCs w:val="28"/>
        </w:rPr>
        <w:t>Vláda</w:t>
      </w:r>
    </w:p>
    <w:p w14:paraId="7D0A7D70" w14:textId="77777777" w:rsidR="009C4F6D" w:rsidRPr="00202542" w:rsidRDefault="009C4F6D" w:rsidP="0081708C">
      <w:pPr>
        <w:rPr>
          <w:sz w:val="28"/>
          <w:szCs w:val="28"/>
        </w:rPr>
      </w:pPr>
    </w:p>
    <w:p w14:paraId="2359A2BD" w14:textId="3761C983" w:rsidR="00EC76FD" w:rsidRPr="00202542" w:rsidRDefault="00EC76FD" w:rsidP="0081708C">
      <w:pPr>
        <w:rPr>
          <w:sz w:val="28"/>
          <w:szCs w:val="28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EC76FD" w:rsidRPr="001F7414" w14:paraId="13A21CB5" w14:textId="77777777">
        <w:trPr>
          <w:divId w:val="96484561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2B0927" w14:textId="77777777" w:rsidR="00EC76FD" w:rsidRPr="001F7414" w:rsidRDefault="00EC76FD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 w:rsidRPr="001F7414"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0AE28D" w14:textId="77777777" w:rsidR="00EC76FD" w:rsidRPr="001F7414" w:rsidRDefault="00EC76FD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 w:rsidRPr="001F7414"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EC76FD" w:rsidRPr="00831934" w14:paraId="2C36C066" w14:textId="77777777">
        <w:trPr>
          <w:divId w:val="96484561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340B4B" w14:textId="77777777" w:rsidR="00EC76FD" w:rsidRPr="00202542" w:rsidRDefault="00EC76FD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A21748" w14:textId="77777777" w:rsidR="00EC76FD" w:rsidRPr="00202542" w:rsidRDefault="00EC76FD">
            <w:pPr>
              <w:rPr>
                <w:rFonts w:ascii="Times" w:hAnsi="Times" w:cs="Times"/>
                <w:sz w:val="24"/>
                <w:szCs w:val="24"/>
              </w:rPr>
            </w:pPr>
            <w:r w:rsidRPr="00202542">
              <w:rPr>
                <w:rFonts w:ascii="Times" w:hAnsi="Times" w:cs="Times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641998" w14:textId="576DBAC0" w:rsidR="00EC76FD" w:rsidRPr="00202542" w:rsidRDefault="00EC76FD" w:rsidP="00202542">
            <w:pPr>
              <w:jc w:val="both"/>
              <w:rPr>
                <w:rFonts w:ascii="Times" w:hAnsi="Times" w:cs="Times"/>
                <w:sz w:val="24"/>
                <w:szCs w:val="24"/>
              </w:rPr>
            </w:pPr>
            <w:r w:rsidRPr="00202542">
              <w:rPr>
                <w:rFonts w:ascii="Times" w:hAnsi="Times" w:cs="Times"/>
                <w:sz w:val="24"/>
                <w:szCs w:val="24"/>
              </w:rPr>
              <w:t xml:space="preserve">Návrh zákona, ktorým sa mení a dopĺňa zákon Národnej rady Slovenskej republiky č. 162/1995 Z. z. o katastri nehnuteľností a o zápise vlastníckych </w:t>
            </w:r>
            <w:r w:rsidR="009D0006">
              <w:rPr>
                <w:rFonts w:ascii="Times" w:hAnsi="Times" w:cs="Times"/>
                <w:sz w:val="24"/>
                <w:szCs w:val="24"/>
              </w:rPr>
              <w:t xml:space="preserve">                      </w:t>
            </w:r>
            <w:r w:rsidRPr="00202542">
              <w:rPr>
                <w:rFonts w:ascii="Times" w:hAnsi="Times" w:cs="Times"/>
                <w:sz w:val="24"/>
                <w:szCs w:val="24"/>
              </w:rPr>
              <w:t>a iných práv k nehnuteľnostiam (katastrálny zákon) v znení neskorších predpisov a ktorým sa menia a dopĺňajú niektoré zákony;</w:t>
            </w:r>
          </w:p>
        </w:tc>
      </w:tr>
      <w:tr w:rsidR="00EC76FD" w:rsidRPr="00831934" w14:paraId="0358A691" w14:textId="77777777" w:rsidTr="00202542">
        <w:trPr>
          <w:divId w:val="964845619"/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FDD46" w14:textId="77777777" w:rsidR="00EC76FD" w:rsidRPr="00202542" w:rsidRDefault="00EC76FD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C76FD" w:rsidRPr="00831934" w14:paraId="0E07960F" w14:textId="77777777">
        <w:trPr>
          <w:divId w:val="96484561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FABDDF" w14:textId="77777777" w:rsidR="00EC76FD" w:rsidRPr="001F7414" w:rsidRDefault="00EC76FD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 w:rsidRPr="001F7414"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5312DF" w14:textId="7E6861DF" w:rsidR="00EC76FD" w:rsidRPr="001F7414" w:rsidRDefault="00EC76FD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 w:rsidRPr="001F7414"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EC76FD" w:rsidRPr="00831934" w14:paraId="29CE4B62" w14:textId="77777777">
        <w:trPr>
          <w:divId w:val="96484561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1474E6" w14:textId="77777777" w:rsidR="00EC76FD" w:rsidRPr="00202542" w:rsidRDefault="00EC76FD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D56D49" w14:textId="77777777" w:rsidR="00EC76FD" w:rsidRPr="00202542" w:rsidRDefault="00EC76FD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  <w:r w:rsidRPr="00202542">
              <w:rPr>
                <w:rFonts w:ascii="Times" w:hAnsi="Times" w:cs="Times"/>
                <w:b/>
                <w:bCs/>
                <w:sz w:val="24"/>
                <w:szCs w:val="24"/>
              </w:rPr>
              <w:t>predsedu vlády Slovenskej republiky</w:t>
            </w:r>
          </w:p>
        </w:tc>
      </w:tr>
      <w:tr w:rsidR="00EC76FD" w:rsidRPr="00831934" w14:paraId="3C403ABB" w14:textId="77777777">
        <w:trPr>
          <w:divId w:val="96484561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2EBB7A" w14:textId="77777777" w:rsidR="00EC76FD" w:rsidRPr="00202542" w:rsidRDefault="00EC76FD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DB1F19" w14:textId="77777777" w:rsidR="00EC76FD" w:rsidRPr="00202542" w:rsidRDefault="00EC76FD">
            <w:pPr>
              <w:rPr>
                <w:rFonts w:ascii="Times" w:hAnsi="Times" w:cs="Times"/>
                <w:sz w:val="24"/>
                <w:szCs w:val="24"/>
              </w:rPr>
            </w:pPr>
            <w:r w:rsidRPr="00202542">
              <w:rPr>
                <w:rFonts w:ascii="Times" w:hAnsi="Times" w:cs="Times"/>
                <w:sz w:val="24"/>
                <w:szCs w:val="24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44CB82" w14:textId="77777777" w:rsidR="00EC76FD" w:rsidRPr="00202542" w:rsidRDefault="00EC76FD">
            <w:pPr>
              <w:rPr>
                <w:rFonts w:ascii="Times" w:hAnsi="Times" w:cs="Times"/>
                <w:sz w:val="24"/>
                <w:szCs w:val="24"/>
              </w:rPr>
            </w:pPr>
            <w:r w:rsidRPr="00202542">
              <w:rPr>
                <w:rFonts w:ascii="Times" w:hAnsi="Times" w:cs="Times"/>
                <w:sz w:val="24"/>
                <w:szCs w:val="24"/>
              </w:rPr>
              <w:t>predložiť vládny návrh zákona predsedovi Národnej rady Slovenskej republiky na ďalšie ústavné prerokovanie,</w:t>
            </w:r>
          </w:p>
        </w:tc>
      </w:tr>
      <w:tr w:rsidR="00EC76FD" w:rsidRPr="00831934" w14:paraId="06942AAE" w14:textId="77777777" w:rsidTr="00202542">
        <w:trPr>
          <w:divId w:val="964845619"/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9DF32" w14:textId="77777777" w:rsidR="00EC76FD" w:rsidRPr="00202542" w:rsidRDefault="00EC76FD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C76FD" w:rsidRPr="00831934" w14:paraId="1CB8B7D6" w14:textId="77777777" w:rsidTr="00202542">
        <w:trPr>
          <w:divId w:val="964845619"/>
          <w:trHeight w:val="2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35FA72" w14:textId="77777777" w:rsidR="00EC76FD" w:rsidRPr="00202542" w:rsidRDefault="00EC76FD">
            <w:pPr>
              <w:rPr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D5F22F" w14:textId="77777777" w:rsidR="00EC76FD" w:rsidRPr="00202542" w:rsidRDefault="00EC76FD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  <w:r w:rsidRPr="00202542">
              <w:rPr>
                <w:rFonts w:ascii="Times" w:hAnsi="Times" w:cs="Times"/>
                <w:b/>
                <w:bCs/>
                <w:sz w:val="24"/>
                <w:szCs w:val="24"/>
              </w:rPr>
              <w:t>ministra pôdohospodárstva a rozvoja vidieka Slovenskej republiky</w:t>
            </w:r>
          </w:p>
        </w:tc>
      </w:tr>
      <w:tr w:rsidR="00EC76FD" w:rsidRPr="00831934" w14:paraId="373523F5" w14:textId="77777777">
        <w:trPr>
          <w:divId w:val="96484561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716082" w14:textId="77777777" w:rsidR="00EC76FD" w:rsidRPr="00202542" w:rsidRDefault="00EC76FD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905E47" w14:textId="77777777" w:rsidR="00EC76FD" w:rsidRPr="00202542" w:rsidRDefault="00EC76FD">
            <w:pPr>
              <w:rPr>
                <w:rFonts w:ascii="Times" w:hAnsi="Times" w:cs="Times"/>
                <w:sz w:val="24"/>
                <w:szCs w:val="24"/>
              </w:rPr>
            </w:pPr>
            <w:r w:rsidRPr="00202542">
              <w:rPr>
                <w:rFonts w:ascii="Times" w:hAnsi="Times" w:cs="Times"/>
                <w:sz w:val="24"/>
                <w:szCs w:val="24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7D97CB" w14:textId="77777777" w:rsidR="00EC76FD" w:rsidRPr="00202542" w:rsidRDefault="00EC76FD">
            <w:pPr>
              <w:rPr>
                <w:rFonts w:ascii="Times" w:hAnsi="Times" w:cs="Times"/>
                <w:sz w:val="24"/>
                <w:szCs w:val="24"/>
              </w:rPr>
            </w:pPr>
            <w:r w:rsidRPr="00202542">
              <w:rPr>
                <w:rFonts w:ascii="Times" w:hAnsi="Times" w:cs="Times"/>
                <w:sz w:val="24"/>
                <w:szCs w:val="24"/>
              </w:rPr>
              <w:t>uviesť a odôvodniť vládny návrh zákona v Národnej rade Slovenskej republiky,</w:t>
            </w:r>
          </w:p>
        </w:tc>
      </w:tr>
      <w:tr w:rsidR="00EC76FD" w:rsidRPr="00831934" w14:paraId="07E47DBB" w14:textId="77777777">
        <w:trPr>
          <w:divId w:val="964845619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14659" w14:textId="77777777" w:rsidR="00EC76FD" w:rsidRPr="00202542" w:rsidRDefault="00EC76FD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EC76FD" w:rsidRPr="00831934" w14:paraId="73670AA9" w14:textId="77777777">
        <w:trPr>
          <w:divId w:val="96484561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B827A7" w14:textId="77777777" w:rsidR="00EC76FD" w:rsidRPr="00202542" w:rsidRDefault="00EC76FD">
            <w:pPr>
              <w:rPr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D61EC4" w14:textId="31DF6064" w:rsidR="00EC76FD" w:rsidRPr="00202542" w:rsidRDefault="00EC76FD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  <w:r w:rsidRPr="00202542">
              <w:rPr>
                <w:rFonts w:ascii="Times" w:hAnsi="Times" w:cs="Times"/>
                <w:b/>
                <w:bCs/>
                <w:sz w:val="24"/>
                <w:szCs w:val="24"/>
              </w:rPr>
              <w:t>predsed</w:t>
            </w:r>
            <w:r w:rsidR="00A01B96" w:rsidRPr="00202542">
              <w:rPr>
                <w:rFonts w:ascii="Times" w:hAnsi="Times" w:cs="Times"/>
                <w:b/>
                <w:bCs/>
                <w:sz w:val="24"/>
                <w:szCs w:val="24"/>
              </w:rPr>
              <w:t>níčku</w:t>
            </w:r>
            <w:r w:rsidRPr="00202542"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 Úradu geodézie, kartografie a katastra Slovenskej republiky</w:t>
            </w:r>
          </w:p>
        </w:tc>
      </w:tr>
      <w:tr w:rsidR="00EC76FD" w:rsidRPr="00831934" w14:paraId="158A1319" w14:textId="77777777">
        <w:trPr>
          <w:divId w:val="964845619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10DDD8" w14:textId="77777777" w:rsidR="00EC76FD" w:rsidRPr="00202542" w:rsidRDefault="00EC76FD">
            <w:pPr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1B8966" w14:textId="77777777" w:rsidR="00EC76FD" w:rsidRPr="00202542" w:rsidRDefault="00EC76FD">
            <w:pPr>
              <w:rPr>
                <w:rFonts w:ascii="Times" w:hAnsi="Times" w:cs="Times"/>
                <w:sz w:val="24"/>
                <w:szCs w:val="24"/>
              </w:rPr>
            </w:pPr>
            <w:r w:rsidRPr="00202542">
              <w:rPr>
                <w:rFonts w:ascii="Times" w:hAnsi="Times" w:cs="Times"/>
                <w:sz w:val="24"/>
                <w:szCs w:val="24"/>
              </w:rPr>
              <w:t>B. 3.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72F767" w14:textId="77777777" w:rsidR="00EC76FD" w:rsidRPr="00202542" w:rsidRDefault="00EC76FD">
            <w:pPr>
              <w:rPr>
                <w:rFonts w:ascii="Times" w:hAnsi="Times" w:cs="Times"/>
                <w:sz w:val="24"/>
                <w:szCs w:val="24"/>
              </w:rPr>
            </w:pPr>
            <w:r w:rsidRPr="00202542">
              <w:rPr>
                <w:rFonts w:ascii="Times" w:hAnsi="Times" w:cs="Times"/>
                <w:sz w:val="24"/>
                <w:szCs w:val="24"/>
              </w:rPr>
              <w:t>uviesť a odôvodniť vládny návrh zákona vo výboroch Národnej rady Slovenskej republiky.</w:t>
            </w:r>
          </w:p>
        </w:tc>
      </w:tr>
      <w:tr w:rsidR="00EC76FD" w:rsidRPr="00831934" w14:paraId="660A850B" w14:textId="77777777" w:rsidTr="00202542">
        <w:trPr>
          <w:divId w:val="964845619"/>
          <w:trHeight w:val="2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B500A" w14:textId="77777777" w:rsidR="00EC76FD" w:rsidRPr="00202542" w:rsidRDefault="00EC76FD">
            <w:pPr>
              <w:rPr>
                <w:rFonts w:ascii="Times" w:hAnsi="Times" w:cs="Times"/>
                <w:sz w:val="24"/>
                <w:szCs w:val="24"/>
              </w:rPr>
            </w:pPr>
          </w:p>
        </w:tc>
      </w:tr>
    </w:tbl>
    <w:p w14:paraId="58EF137F" w14:textId="3D7C8779" w:rsidR="00596D02" w:rsidRPr="00202542" w:rsidRDefault="00596D02" w:rsidP="0081708C">
      <w:pPr>
        <w:rPr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0"/>
        <w:gridCol w:w="7746"/>
      </w:tblGrid>
      <w:tr w:rsidR="00557779" w:rsidRPr="00831934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202542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542">
              <w:rPr>
                <w:rFonts w:ascii="Times New Roman" w:hAnsi="Times New Roman" w:cs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878" w:type="dxa"/>
          </w:tcPr>
          <w:p w14:paraId="43CFBA47" w14:textId="4EEAFFAA" w:rsidR="00EC76FD" w:rsidRPr="00202542" w:rsidRDefault="00EC76FD">
            <w:pPr>
              <w:divId w:val="894926036"/>
              <w:rPr>
                <w:rFonts w:ascii="Times" w:hAnsi="Times" w:cs="Times"/>
                <w:sz w:val="24"/>
                <w:szCs w:val="24"/>
              </w:rPr>
            </w:pPr>
            <w:r w:rsidRPr="00202542">
              <w:rPr>
                <w:rFonts w:ascii="Times" w:hAnsi="Times" w:cs="Times"/>
                <w:sz w:val="24"/>
                <w:szCs w:val="24"/>
              </w:rPr>
              <w:t>predseda vlády Slovenskej republiky</w:t>
            </w:r>
          </w:p>
          <w:p w14:paraId="132A1614" w14:textId="77777777" w:rsidR="00EC76FD" w:rsidRPr="00202542" w:rsidRDefault="00EC76FD">
            <w:pPr>
              <w:divId w:val="894926036"/>
              <w:rPr>
                <w:rFonts w:ascii="Times" w:hAnsi="Times" w:cs="Times"/>
                <w:sz w:val="24"/>
                <w:szCs w:val="24"/>
              </w:rPr>
            </w:pPr>
            <w:r w:rsidRPr="00202542">
              <w:rPr>
                <w:rFonts w:ascii="Times" w:hAnsi="Times" w:cs="Times"/>
                <w:sz w:val="24"/>
                <w:szCs w:val="24"/>
              </w:rPr>
              <w:t>minister pôdohospodárstva a rozvoja vidieka Slovenskej republiky</w:t>
            </w:r>
          </w:p>
          <w:p w14:paraId="7B9DFC7F" w14:textId="3339783E" w:rsidR="00557779" w:rsidRPr="00202542" w:rsidRDefault="00EC76FD" w:rsidP="00EC76FD">
            <w:pPr>
              <w:rPr>
                <w:sz w:val="24"/>
                <w:szCs w:val="24"/>
              </w:rPr>
            </w:pPr>
            <w:r w:rsidRPr="00202542">
              <w:rPr>
                <w:rFonts w:ascii="Times" w:hAnsi="Times" w:cs="Times"/>
                <w:sz w:val="24"/>
                <w:szCs w:val="24"/>
              </w:rPr>
              <w:t>predsed</w:t>
            </w:r>
            <w:r w:rsidR="00771EEC" w:rsidRPr="00202542">
              <w:rPr>
                <w:rFonts w:ascii="Times" w:hAnsi="Times" w:cs="Times"/>
                <w:sz w:val="24"/>
                <w:szCs w:val="24"/>
              </w:rPr>
              <w:t>níčka</w:t>
            </w:r>
            <w:r w:rsidRPr="00202542">
              <w:rPr>
                <w:rFonts w:ascii="Times" w:hAnsi="Times" w:cs="Times"/>
                <w:sz w:val="24"/>
                <w:szCs w:val="24"/>
              </w:rPr>
              <w:t xml:space="preserve"> Úradu geodézie, kartografie a katastra Slovenskej republiky</w:t>
            </w:r>
          </w:p>
        </w:tc>
      </w:tr>
      <w:tr w:rsidR="00557779" w:rsidRPr="00831934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202542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8" w:type="dxa"/>
          </w:tcPr>
          <w:p w14:paraId="76B4580D" w14:textId="77777777" w:rsidR="00557779" w:rsidRPr="00202542" w:rsidRDefault="00557779" w:rsidP="0081708C">
            <w:pPr>
              <w:rPr>
                <w:sz w:val="24"/>
                <w:szCs w:val="24"/>
              </w:rPr>
            </w:pPr>
          </w:p>
        </w:tc>
      </w:tr>
      <w:tr w:rsidR="00557779" w:rsidRPr="00831934" w14:paraId="2E92D592" w14:textId="77777777" w:rsidTr="005E1E88">
        <w:trPr>
          <w:cantSplit/>
        </w:trPr>
        <w:tc>
          <w:tcPr>
            <w:tcW w:w="1668" w:type="dxa"/>
          </w:tcPr>
          <w:p w14:paraId="27A57D39" w14:textId="7344567D" w:rsidR="00557779" w:rsidRPr="00202542" w:rsidRDefault="00EC76FD" w:rsidP="00EC76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542">
              <w:rPr>
                <w:rFonts w:ascii="Times" w:hAnsi="Times" w:cs="Times"/>
                <w:b/>
                <w:bCs/>
                <w:sz w:val="24"/>
                <w:szCs w:val="24"/>
              </w:rPr>
              <w:t>Na vedomie:</w:t>
            </w:r>
          </w:p>
        </w:tc>
        <w:tc>
          <w:tcPr>
            <w:tcW w:w="7878" w:type="dxa"/>
          </w:tcPr>
          <w:p w14:paraId="12C1C442" w14:textId="2132F8CB" w:rsidR="00557779" w:rsidRPr="00202542" w:rsidRDefault="00EC76FD" w:rsidP="00EC76FD">
            <w:pPr>
              <w:rPr>
                <w:sz w:val="24"/>
                <w:szCs w:val="24"/>
              </w:rPr>
            </w:pPr>
            <w:r w:rsidRPr="00202542">
              <w:rPr>
                <w:rFonts w:ascii="Times" w:hAnsi="Times" w:cs="Times"/>
                <w:sz w:val="24"/>
                <w:szCs w:val="24"/>
              </w:rPr>
              <w:t>predseda Národnej rady Slovenskej republiky</w:t>
            </w:r>
          </w:p>
        </w:tc>
      </w:tr>
    </w:tbl>
    <w:p w14:paraId="4FF3A38B" w14:textId="77777777" w:rsidR="00557779" w:rsidRPr="00202542" w:rsidRDefault="00557779" w:rsidP="0081708C">
      <w:pPr>
        <w:rPr>
          <w:sz w:val="24"/>
          <w:szCs w:val="24"/>
        </w:rPr>
      </w:pPr>
    </w:p>
    <w:sectPr w:rsidR="00557779" w:rsidRPr="00202542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B67"/>
    <w:rsid w:val="00061FED"/>
    <w:rsid w:val="00074658"/>
    <w:rsid w:val="0008634F"/>
    <w:rsid w:val="000D0222"/>
    <w:rsid w:val="000E058C"/>
    <w:rsid w:val="000F2198"/>
    <w:rsid w:val="0010780A"/>
    <w:rsid w:val="00175B8A"/>
    <w:rsid w:val="001D495F"/>
    <w:rsid w:val="001F7414"/>
    <w:rsid w:val="00202542"/>
    <w:rsid w:val="00266B00"/>
    <w:rsid w:val="002B0D08"/>
    <w:rsid w:val="002C3229"/>
    <w:rsid w:val="003109B7"/>
    <w:rsid w:val="00356199"/>
    <w:rsid w:val="00372BCE"/>
    <w:rsid w:val="00376D2B"/>
    <w:rsid w:val="003F392D"/>
    <w:rsid w:val="00402F32"/>
    <w:rsid w:val="00456D57"/>
    <w:rsid w:val="005151A4"/>
    <w:rsid w:val="00525105"/>
    <w:rsid w:val="00557779"/>
    <w:rsid w:val="00596D02"/>
    <w:rsid w:val="005E1E88"/>
    <w:rsid w:val="005F31D3"/>
    <w:rsid w:val="006740F9"/>
    <w:rsid w:val="00682E01"/>
    <w:rsid w:val="006A2A39"/>
    <w:rsid w:val="006B6F58"/>
    <w:rsid w:val="006C4062"/>
    <w:rsid w:val="006F2EA0"/>
    <w:rsid w:val="006F3C1D"/>
    <w:rsid w:val="006F6506"/>
    <w:rsid w:val="00771EEC"/>
    <w:rsid w:val="007C2AD6"/>
    <w:rsid w:val="0081708C"/>
    <w:rsid w:val="00830FD2"/>
    <w:rsid w:val="00831934"/>
    <w:rsid w:val="00837D0F"/>
    <w:rsid w:val="0084414B"/>
    <w:rsid w:val="008462F5"/>
    <w:rsid w:val="008A2BF4"/>
    <w:rsid w:val="008C3A96"/>
    <w:rsid w:val="008D5451"/>
    <w:rsid w:val="008F4B18"/>
    <w:rsid w:val="0092640A"/>
    <w:rsid w:val="00976A51"/>
    <w:rsid w:val="009964F3"/>
    <w:rsid w:val="009C4F6D"/>
    <w:rsid w:val="009D0006"/>
    <w:rsid w:val="009E5407"/>
    <w:rsid w:val="00A01B96"/>
    <w:rsid w:val="00A3474E"/>
    <w:rsid w:val="00B07CB6"/>
    <w:rsid w:val="00B35210"/>
    <w:rsid w:val="00BD2459"/>
    <w:rsid w:val="00BD562D"/>
    <w:rsid w:val="00BE47B1"/>
    <w:rsid w:val="00C0662A"/>
    <w:rsid w:val="00C604FB"/>
    <w:rsid w:val="00C641BA"/>
    <w:rsid w:val="00C82652"/>
    <w:rsid w:val="00C858E5"/>
    <w:rsid w:val="00CC3A18"/>
    <w:rsid w:val="00D26F72"/>
    <w:rsid w:val="00D30B43"/>
    <w:rsid w:val="00D912E3"/>
    <w:rsid w:val="00DB76C2"/>
    <w:rsid w:val="00E22B67"/>
    <w:rsid w:val="00E46D59"/>
    <w:rsid w:val="00EA65D1"/>
    <w:rsid w:val="00EB7696"/>
    <w:rsid w:val="00EC76FD"/>
    <w:rsid w:val="00ED412E"/>
    <w:rsid w:val="00EF7282"/>
    <w:rsid w:val="00F84615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A48493B0-E9AC-4222-B3ED-EA94FCAE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3109B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Zákon - návrh uznesenia vlády"/>
    <f:field ref="objsubject" par="" edit="true" text="Zákon - návrh uznesenia vlády"/>
    <f:field ref="objcreatedby" par="" text="Administrator, System"/>
    <f:field ref="objcreatedat" par="" text="20.8.2024 9:05:32"/>
    <f:field ref="objchangedby" par="" text="Administrator, System"/>
    <f:field ref="objmodifiedat" par="" text="20.8.2024 9:05:35"/>
    <f:field ref="doc_FSCFOLIO_1_1001_FieldDocumentNumber" par="" text=""/>
    <f:field ref="doc_FSCFOLIO_1_1001_FieldSubject" par="" edit="true" text="Zákon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https://ovdmasv601/sites/DMS/_layouts/15/DocIdRedir.aspx?ID=WKX3UHSAJ2R6-2-1423459</Url>
      <Description>WKX3UHSAJ2R6-2-1423459</Description>
    </_dlc_DocIdUrl>
    <_dlc_DocId xmlns="e60a29af-d413-48d4-bd90-fe9d2a897e4b">WKX3UHSAJ2R6-2-1423459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9D57DEB-01DB-481E-A19D-6A17E48838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A6FE52-E8F9-4221-AC09-578C341440B9}"/>
</file>

<file path=customXml/itemProps4.xml><?xml version="1.0" encoding="utf-8"?>
<ds:datastoreItem xmlns:ds="http://schemas.openxmlformats.org/officeDocument/2006/customXml" ds:itemID="{5957C40A-B9BA-49E6-822C-327D9CFA810F}"/>
</file>

<file path=customXml/itemProps5.xml><?xml version="1.0" encoding="utf-8"?>
<ds:datastoreItem xmlns:ds="http://schemas.openxmlformats.org/officeDocument/2006/customXml" ds:itemID="{570C4C98-558D-4B83-AD53-8AAD26DA8C4E}"/>
</file>

<file path=customXml/itemProps6.xml><?xml version="1.0" encoding="utf-8"?>
<ds:datastoreItem xmlns:ds="http://schemas.openxmlformats.org/officeDocument/2006/customXml" ds:itemID="{2D6A39B8-C947-4B41-9BB4-DE169F2F41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Šoltysová Ľubomíra, Mgr.</cp:lastModifiedBy>
  <cp:revision>5</cp:revision>
  <dcterms:created xsi:type="dcterms:W3CDTF">2025-12-15T14:33:00Z</dcterms:created>
  <dcterms:modified xsi:type="dcterms:W3CDTF">2025-12-15T14:56:00Z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COO.2145.1000.3.6316420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Príprava materiálu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Nehnuteľnosti_x000d_
Geológia, geodézia, kartografia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Ľubomíra Šoltýsová</vt:lpwstr>
  </property>
  <property fmtid="{D5CDD505-2E9C-101B-9397-08002B2CF9AE}" pid="11" name="FSC#SKEDITIONSLOVLEX@103.510:zodppredkladatel">
    <vt:lpwstr>Ing. Juraj Celler</vt:lpwstr>
  </property>
  <property fmtid="{D5CDD505-2E9C-101B-9397-08002B2CF9AE}" pid="12" name="FSC#SKEDITIONSLOVLEX@103.510:nazovpredpis">
    <vt:lpwstr> Návrh zákona, ktorým sa mení a dopĺňa zákon Národnej rady Slovenskej republiky č. 162/1995 Z. z. o katastri nehnuteľností a o zápise vlastníckych a iných práv k nehnuteľnostiam (katastrálny zákon) v znení neskorších predpisov a ktorým sa menia a dopĺňajú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Úrad geodézie, kartografie a katastra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Plán legislatívnych úloh vlády SR na rok 2024</vt:lpwstr>
  </property>
  <property fmtid="{D5CDD505-2E9C-101B-9397-08002B2CF9AE}" pid="18" name="FSC#SKEDITIONSLOVLEX@103.510:plnynazovpredpis">
    <vt:lpwstr> Zákon Návrh zákona, ktorým sa mení a dopĺňa zákon Národnej rady Slovenskej republiky č. 162/1995 Z. z. o katastri nehnuteľností a o zápise vlastníckych a iných práv k nehnuteľnostiam (katastrálny zákon) v znení neskorších predpisov a ktorým sa menia a do</vt:lpwstr>
  </property>
  <property fmtid="{D5CDD505-2E9C-101B-9397-08002B2CF9AE}" pid="19" name="FSC#SKEDITIONSLOVLEX@103.510:rezortcislopredpis">
    <vt:lpwstr>LPO/2024/001142-13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LP/2024/435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upravený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 pôdohospodárstva a rozvoja vidieka Slovenskej republiky_x000d_
predseda Úradu geodézie, kartografie a katastra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&lt;p&gt;Návrh zákona, ktorým sa mení a dopĺňa zákon Národnej rady Slovenskej republiky č.&amp;nbsp;162/1995 Z. z. o katastri nehnuteľností a o zápise vlastníckych a iných práv k nehnuteľnostiam (katastrálny zákon) v znení neskorších predpisov a&amp;nbsp;ktorým sa menia a&amp;nbsp;dopĺňajú niektoré zákony &amp;nbsp;(ďalej len „návrh zákona“) predkladá predseda Úradu geodézie, kartografie a&amp;nbsp;katastra Slovenskej republiky na základe Plánu legislatívnych úloh vlády SR na rok 2024.&lt;/p&gt;&lt;p&gt;Hlavným dôvodom vypracovania návrhu zákona je odstránenie nedostatkov zákona č.&amp;nbsp; 162/1995 Z. z. o katastri nehnuteľností a o zápise vlastníckych a iných práv k nehnuteľnostiam (katastrálny zákon) v znení neskorších predpisov, ktoré vznikli početnými novelizáciami katastrálneho zákona, čím bola z&amp;nbsp;legislatívno-technického a&amp;nbsp;vecného hľadiska narušená vnútorná konzistentnosť tohto právneho predpisu.&lt;/p&gt;&lt;p&gt;Predmetom právnej úpravy je najmä reakcia na zvyšujúcu sa kriminalitu vo&amp;nbsp;vzťahu k&amp;nbsp;zneužívaniu osobných údajov osôb oprávnených z&amp;nbsp;práv k&amp;nbsp;nehnuteľnostiam evidovaných v&amp;nbsp;katastri nehnuteľností. Za účelom zabrániť zneužívaniu údajov katastra, plnenia povinností vyplývajúcich z&amp;nbsp;právnych predpisov upravujúcich nakladanie s&amp;nbsp;osobnými údajmi a za účelom zabezpečenia ochrany osobných údajov sa v&amp;nbsp;súvislosti s&amp;nbsp;prístupom k&amp;nbsp;určitým druhom osobných údajov evidovaných v&amp;nbsp;katastri, zverejneným na katastrálnych portáloch autorizovaných Úradom geodézie, kartografie a&amp;nbsp;katastra SR, zavedie povinná autentifikácia. Údaje z&amp;nbsp;tejto autentifikácie budú môcť byť použité aj pre potreby orgánov činných v&amp;nbsp;trestnom konaní. Skutočnosť, že niektoré osobné údaje súkromných osôb sú verejne dostupnými údajmi, v&amp;nbsp;žiadnom prípade neznamená, že tieto údaje môžu byť ďalej šírené, zverejňované alebo inak spracovávané v&amp;nbsp;rozpore s&amp;nbsp;katastrálnym zákonom alebo všeobecným nariadením o&amp;nbsp;ochrane údajov (tzv. Nariadenie GDPR). Návrh zákona taktiež ustanovuje nové skutkové podstaty priestupkov ako aj porušenia poriadku na úseku katastra nehnuteľností.&lt;/p&gt;&lt;p&gt;Návrh zákona ďalej dopĺňa právnu úpravu katastrálnych konaní. Návrhom zákona sa zjednodušuje návrh na začatie katastrálneho konania v&amp;nbsp;listinnej podobe. Podrobnejšie sa upravuje konanie o&amp;nbsp;zázname, pričom sa zavádza možnosť vykonania záznamu v&amp;nbsp;časti. &amp;nbsp;Skracuje sa lehota na vykonanie záznamu na základe rozhodnutia súdu o&amp;nbsp;zriadení zabezpečovacieho opatrenia. Rovnako sa precizuje právna úprava konania o&amp;nbsp;poznámke. Bližšie sa upravuje prešetrovanie údajov katastra a zároveň sa ustanovuje lehota na toto prešetrenie.&amp;nbsp;&lt;/p&gt;&lt;p&gt;Návrhom zákona sa zároveň upravuje zákon Národnej rady Slovenskej republiky č. 145/1995 Z. z. o&amp;nbsp;správnych poplatkoch v&amp;nbsp;znení neskorších predpisov z&amp;nbsp;dôvodu zmeny správnych poplatkov a&amp;nbsp;zákon č. 586/2003 Z. z. o advokácii a o zmene a doplnení zákona č. 455/1991 Zb. o živnostenskom podnikaní (živnostenský zákon) v znení neskorších predpisov v&amp;nbsp;znení neskorších predpisov.&lt;/p&gt;&lt;p&gt;Predložený návrh zákona nebude predmetom vnútrokomunitárneho pripomienkového konania.&lt;/p&gt;&lt;p&gt;Návrh zákona bol od 15. júla 2024 do 24. júla 2024 predmetom predbežného pripomienkového konania, v&amp;nbsp;rámci ktorého Stála pracovná komisia Legislatívnej rady vlády Slovenskej republiky na posudzovanie vybraných vplyvov pri Ministerstve hospodárstva Slovenskej republiky zaujala k&amp;nbsp;materiálu nesúhlasné stanovisko, pričom odporučila predkladateľovi jeho dopracovanie. Predkladateľ sa s&amp;nbsp;pripomienkami a&amp;nbsp;odporúčaniami oboznámil a materiál upravil.&lt;/p&gt;&lt;p&gt;Účinnosť návrhu zákona sa navrhuje od 1. júla 2025. Týmto sa zároveň zabezpečí dostatočne dlhá legisvakačná lehota potrebná na oboznámenie adresátov so zákonom.&lt;/p&gt;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predseda</vt:lpwstr>
  </property>
  <property fmtid="{D5CDD505-2E9C-101B-9397-08002B2CF9AE}" pid="137" name="FSC#SKEDITIONSLOVLEX@103.510:funkciaZodpPredAkuzativ">
    <vt:lpwstr>predsedu</vt:lpwstr>
  </property>
  <property fmtid="{D5CDD505-2E9C-101B-9397-08002B2CF9AE}" pid="138" name="FSC#SKEDITIONSLOVLEX@103.510:funkciaZodpPredDativ">
    <vt:lpwstr>predsedovi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Ing. Juraj Celler_x000d_
predseda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> niektoré zákony</vt:lpwstr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pĺňajú niektoré zákony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2024</vt:lpwstr>
  </property>
  <property fmtid="{D5CDD505-2E9C-101B-9397-08002B2CF9AE}" pid="152" name="FSC#SKEDITIONSLOVLEX@103.510:vytvorenedna">
    <vt:lpwstr>20. 8. 2024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95c5b63a-dc63-412d-95a6-7f06f9efe6de</vt:lpwstr>
  </property>
</Properties>
</file>