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D6A24" w14:textId="77777777" w:rsidR="00DF6C87" w:rsidRPr="00DF6C87" w:rsidRDefault="00DF6C87" w:rsidP="00DF6C8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6C87">
        <w:rPr>
          <w:rFonts w:ascii="Times New Roman" w:eastAsia="Times New Roman" w:hAnsi="Times New Roman"/>
          <w:sz w:val="24"/>
          <w:szCs w:val="24"/>
          <w:lang w:val="sk-SK" w:eastAsia="sk-SK"/>
        </w:rPr>
        <w:t>VLÁDA SLOVENSKEJ REPUBLIKY</w:t>
      </w:r>
    </w:p>
    <w:p w14:paraId="7F3DC303" w14:textId="77777777" w:rsidR="00DF6C87" w:rsidRPr="00DF6C87" w:rsidRDefault="00965E29" w:rsidP="00DF6C87">
      <w:pPr>
        <w:tabs>
          <w:tab w:val="left" w:pos="0"/>
          <w:tab w:val="center" w:pos="4536"/>
          <w:tab w:val="right" w:pos="9072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object w:dxaOrig="1440" w:dyaOrig="1440" w14:anchorId="12ACAB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7.8pt;margin-top:22.2pt;width:55.2pt;height:63pt;z-index:251659264;visibility:visible;mso-wrap-edited:f">
            <v:imagedata r:id="rId4" o:title=""/>
            <w10:wrap type="topAndBottom"/>
          </v:shape>
          <o:OLEObject Type="Embed" ProgID="Word.Picture.8" ShapeID="_x0000_s1028" DrawAspect="Content" ObjectID="_1703496508" r:id="rId5"/>
        </w:object>
      </w:r>
    </w:p>
    <w:p w14:paraId="7F6F456B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16"/>
          <w:lang w:val="sk-SK" w:eastAsia="sk-SK"/>
        </w:rPr>
      </w:pPr>
    </w:p>
    <w:p w14:paraId="6AC71979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sk-SK" w:eastAsia="sk-SK"/>
        </w:rPr>
      </w:pPr>
      <w:r w:rsidRPr="00DF6C87">
        <w:rPr>
          <w:rFonts w:ascii="Times New Roman" w:eastAsia="Times New Roman" w:hAnsi="Times New Roman"/>
          <w:sz w:val="24"/>
          <w:szCs w:val="28"/>
          <w:lang w:val="sk-SK" w:eastAsia="sk-SK"/>
        </w:rPr>
        <w:t>(Návrh)</w:t>
      </w:r>
    </w:p>
    <w:p w14:paraId="73291DAE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16"/>
          <w:lang w:val="sk-SK" w:eastAsia="sk-SK"/>
        </w:rPr>
      </w:pPr>
    </w:p>
    <w:p w14:paraId="0B649D9E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sk-SK" w:eastAsia="sk-SK"/>
        </w:rPr>
      </w:pPr>
      <w:r w:rsidRPr="00DF6C87">
        <w:rPr>
          <w:rFonts w:ascii="Times New Roman" w:eastAsia="Times New Roman" w:hAnsi="Times New Roman"/>
          <w:sz w:val="24"/>
          <w:szCs w:val="28"/>
          <w:lang w:val="sk-SK" w:eastAsia="sk-SK"/>
        </w:rPr>
        <w:t>UZNESENIE VLÁDY SLOVENSKEJ REPUBLIKY</w:t>
      </w:r>
    </w:p>
    <w:p w14:paraId="2DFF5E30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32"/>
          <w:lang w:val="sk-SK" w:eastAsia="sk-SK"/>
        </w:rPr>
      </w:pPr>
    </w:p>
    <w:p w14:paraId="38CD1C39" w14:textId="4F6E30BF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</w:pPr>
      <w:r w:rsidRPr="00DF6C87"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  <w:t>č.</w:t>
      </w:r>
      <w:r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  <w:t xml:space="preserve"> ...</w:t>
      </w:r>
      <w:r w:rsidRPr="00DF6C87"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  <w:t xml:space="preserve"> </w:t>
      </w:r>
    </w:p>
    <w:p w14:paraId="2FC086CF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32"/>
          <w:lang w:val="sk-SK" w:eastAsia="sk-SK"/>
        </w:rPr>
      </w:pPr>
    </w:p>
    <w:p w14:paraId="08006D59" w14:textId="19E9EC1C" w:rsidR="00DF6C87" w:rsidRPr="00DF6C87" w:rsidRDefault="00E903DF" w:rsidP="00DF6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sk-SK" w:eastAsia="sk-SK"/>
        </w:rPr>
      </w:pPr>
      <w:r>
        <w:rPr>
          <w:rFonts w:ascii="Times New Roman" w:eastAsia="Times New Roman" w:hAnsi="Times New Roman"/>
          <w:sz w:val="24"/>
          <w:szCs w:val="28"/>
          <w:lang w:val="sk-SK" w:eastAsia="sk-SK"/>
        </w:rPr>
        <w:t>z ... 2022</w:t>
      </w:r>
    </w:p>
    <w:p w14:paraId="48E56731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center"/>
        <w:rPr>
          <w:rFonts w:ascii="Times New Roman" w:hAnsi="Times New Roman"/>
          <w:sz w:val="24"/>
          <w:szCs w:val="24"/>
          <w:lang w:val="sk-SK"/>
        </w:rPr>
      </w:pPr>
      <w:r w:rsidRPr="009A7B17">
        <w:rPr>
          <w:rFonts w:ascii="Times New Roman" w:hAnsi="Times New Roman"/>
          <w:sz w:val="24"/>
          <w:szCs w:val="24"/>
          <w:lang w:val="sk-SK"/>
        </w:rPr>
        <w:t> </w:t>
      </w:r>
    </w:p>
    <w:p w14:paraId="65C9F024" w14:textId="2B40D52D" w:rsidR="009A7B17" w:rsidRDefault="00C40C03" w:rsidP="00C40C03">
      <w:pPr>
        <w:widowControl w:val="0"/>
        <w:autoSpaceDE w:val="0"/>
        <w:autoSpaceDN w:val="0"/>
        <w:adjustRightInd w:val="0"/>
        <w:spacing w:line="240" w:lineRule="auto"/>
        <w:ind w:right="-2"/>
        <w:jc w:val="center"/>
        <w:rPr>
          <w:rFonts w:ascii="Times New Roman" w:hAnsi="Times New Roman"/>
          <w:sz w:val="24"/>
          <w:szCs w:val="24"/>
          <w:lang w:val="sk-SK"/>
        </w:rPr>
      </w:pPr>
      <w:r w:rsidRPr="00C40C03">
        <w:rPr>
          <w:rFonts w:ascii="Times New Roman" w:hAnsi="Times New Roman"/>
          <w:b/>
          <w:bCs/>
          <w:sz w:val="24"/>
          <w:szCs w:val="24"/>
          <w:lang w:val="sk-SK"/>
        </w:rPr>
        <w:t>k Stratégi</w:t>
      </w:r>
      <w:r w:rsidR="00965E29">
        <w:rPr>
          <w:rFonts w:ascii="Times New Roman" w:hAnsi="Times New Roman"/>
          <w:b/>
          <w:bCs/>
          <w:sz w:val="24"/>
          <w:szCs w:val="24"/>
          <w:lang w:val="sk-SK"/>
        </w:rPr>
        <w:t>i</w:t>
      </w:r>
      <w:r w:rsidRPr="00C40C03">
        <w:rPr>
          <w:rFonts w:ascii="Times New Roman" w:hAnsi="Times New Roman"/>
          <w:b/>
          <w:bCs/>
          <w:sz w:val="24"/>
          <w:szCs w:val="24"/>
          <w:lang w:val="sk-SK"/>
        </w:rPr>
        <w:t xml:space="preserve"> pre inteligentnú a udržateľnú mobilitu Slovenska – vízia smerovania dopravy na Slovensku do budúcnosti</w:t>
      </w:r>
    </w:p>
    <w:p w14:paraId="0F0E81A7" w14:textId="77777777" w:rsidR="009A7B17" w:rsidRDefault="009A7B17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A7B17" w:rsidRPr="00641034" w14:paraId="105450E3" w14:textId="77777777" w:rsidTr="00C93DDE">
        <w:trPr>
          <w:trHeight w:val="397"/>
        </w:trPr>
        <w:tc>
          <w:tcPr>
            <w:tcW w:w="2055" w:type="dxa"/>
          </w:tcPr>
          <w:p w14:paraId="3A909EB6" w14:textId="77777777" w:rsidR="009A7B17" w:rsidRPr="00641034" w:rsidRDefault="009A7B17" w:rsidP="009A7B17">
            <w:pPr>
              <w:pStyle w:val="Zakladnystyl"/>
              <w:spacing w:after="160"/>
              <w:rPr>
                <w:szCs w:val="24"/>
              </w:rPr>
            </w:pPr>
            <w:r w:rsidRPr="00641034">
              <w:rPr>
                <w:szCs w:val="24"/>
              </w:rPr>
              <w:t>Číslo materiálu:</w:t>
            </w:r>
          </w:p>
        </w:tc>
        <w:tc>
          <w:tcPr>
            <w:tcW w:w="6804" w:type="dxa"/>
          </w:tcPr>
          <w:p w14:paraId="59258B0D" w14:textId="77777777" w:rsidR="009A7B17" w:rsidRPr="00641034" w:rsidRDefault="009A7B17" w:rsidP="009A7B17">
            <w:pPr>
              <w:pStyle w:val="Zakladnystyl"/>
              <w:spacing w:after="160"/>
              <w:rPr>
                <w:szCs w:val="24"/>
              </w:rPr>
            </w:pPr>
          </w:p>
        </w:tc>
      </w:tr>
      <w:tr w:rsidR="009A7B17" w:rsidRPr="00641034" w14:paraId="74B573CE" w14:textId="77777777" w:rsidTr="00C93DDE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0DAFBBCE" w14:textId="77777777" w:rsidR="009A7B17" w:rsidRPr="00641034" w:rsidRDefault="009A7B17" w:rsidP="009A7B17">
            <w:pPr>
              <w:pStyle w:val="Zakladnystyl"/>
              <w:spacing w:after="160"/>
              <w:rPr>
                <w:szCs w:val="24"/>
              </w:rPr>
            </w:pPr>
            <w:r w:rsidRPr="00641034">
              <w:rPr>
                <w:szCs w:val="24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9C48F2D" w14:textId="77777777" w:rsidR="009A7B17" w:rsidRPr="00641034" w:rsidRDefault="009A7B17" w:rsidP="009A7B17">
            <w:pPr>
              <w:pStyle w:val="Zakladnystyl"/>
              <w:spacing w:after="160"/>
              <w:jc w:val="both"/>
              <w:rPr>
                <w:szCs w:val="24"/>
              </w:rPr>
            </w:pPr>
            <w:r>
              <w:rPr>
                <w:szCs w:val="24"/>
              </w:rPr>
              <w:t>minister dopravy a</w:t>
            </w:r>
            <w:r w:rsidRPr="00641034">
              <w:rPr>
                <w:szCs w:val="24"/>
              </w:rPr>
              <w:t xml:space="preserve"> výstavby Slovenskej republiky</w:t>
            </w:r>
          </w:p>
        </w:tc>
      </w:tr>
    </w:tbl>
    <w:p w14:paraId="7028AA75" w14:textId="77777777" w:rsidR="009A7B17" w:rsidRPr="009A7B17" w:rsidRDefault="00D6314E" w:rsidP="009A7B17">
      <w:pPr>
        <w:pStyle w:val="paOdstavec"/>
        <w:spacing w:before="0" w:after="120"/>
        <w:rPr>
          <w:b/>
        </w:rPr>
      </w:pPr>
      <w:r w:rsidRPr="009A7B17">
        <w:rPr>
          <w:b/>
        </w:rPr>
        <w:t> </w:t>
      </w:r>
    </w:p>
    <w:p w14:paraId="632037D3" w14:textId="77777777" w:rsidR="00D6314E" w:rsidRPr="00436CCC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sz w:val="28"/>
          <w:szCs w:val="28"/>
          <w:lang w:val="sk-SK"/>
        </w:rPr>
        <w:t xml:space="preserve">Vláda </w:t>
      </w:r>
    </w:p>
    <w:p w14:paraId="660A7417" w14:textId="21B2A322" w:rsidR="00D6314E" w:rsidRPr="00436CCC" w:rsidRDefault="00D6314E" w:rsidP="009A7B17">
      <w:pPr>
        <w:widowControl w:val="0"/>
        <w:tabs>
          <w:tab w:val="left" w:pos="-720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spacing w:val="-3"/>
          <w:kern w:val="1"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spacing w:val="-3"/>
          <w:kern w:val="1"/>
          <w:sz w:val="28"/>
          <w:szCs w:val="28"/>
          <w:lang w:val="sk-SK"/>
        </w:rPr>
        <w:t>A.</w:t>
      </w:r>
      <w:r w:rsidRPr="00436CCC">
        <w:rPr>
          <w:rFonts w:ascii="Times New Roman" w:hAnsi="Times New Roman"/>
          <w:b/>
          <w:bCs/>
          <w:spacing w:val="-3"/>
          <w:kern w:val="1"/>
          <w:sz w:val="28"/>
          <w:szCs w:val="28"/>
          <w:lang w:val="sk-SK"/>
        </w:rPr>
        <w:tab/>
        <w:t xml:space="preserve">schvaľuje </w:t>
      </w:r>
    </w:p>
    <w:p w14:paraId="3A147969" w14:textId="77777777" w:rsidR="00D6314E" w:rsidRPr="009A7B17" w:rsidRDefault="00D6314E" w:rsidP="009A7B17">
      <w:pPr>
        <w:widowControl w:val="0"/>
        <w:tabs>
          <w:tab w:val="left" w:pos="-720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spacing w:val="-3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spacing w:val="-3"/>
          <w:kern w:val="1"/>
          <w:sz w:val="24"/>
          <w:szCs w:val="24"/>
          <w:lang w:val="sk-SK"/>
        </w:rPr>
        <w:t> </w:t>
      </w:r>
    </w:p>
    <w:p w14:paraId="3E828FEE" w14:textId="3E87D107" w:rsidR="00D6314E" w:rsidRPr="009A7B17" w:rsidRDefault="009A7B17" w:rsidP="009A7B17">
      <w:pPr>
        <w:pStyle w:val="paOdstavec"/>
        <w:spacing w:before="0" w:after="0"/>
        <w:ind w:left="1415" w:hanging="707"/>
        <w:rPr>
          <w:kern w:val="1"/>
          <w:szCs w:val="24"/>
        </w:rPr>
      </w:pPr>
      <w:r w:rsidRPr="009A7B17">
        <w:rPr>
          <w:bCs/>
        </w:rPr>
        <w:t>A.1.</w:t>
      </w:r>
      <w:r>
        <w:rPr>
          <w:b/>
        </w:rPr>
        <w:tab/>
      </w:r>
      <w:r w:rsidR="00C40C03" w:rsidRPr="00C40C03">
        <w:rPr>
          <w:color w:val="000000"/>
          <w:szCs w:val="24"/>
        </w:rPr>
        <w:t>Stratégi</w:t>
      </w:r>
      <w:r w:rsidR="00965E29">
        <w:rPr>
          <w:color w:val="000000"/>
          <w:szCs w:val="24"/>
        </w:rPr>
        <w:t>u</w:t>
      </w:r>
      <w:bookmarkStart w:id="0" w:name="_GoBack"/>
      <w:bookmarkEnd w:id="0"/>
      <w:r w:rsidR="00C40C03" w:rsidRPr="00C40C03">
        <w:rPr>
          <w:color w:val="000000"/>
          <w:szCs w:val="24"/>
        </w:rPr>
        <w:t xml:space="preserve"> pre inteligentnú a udržateľnú mobilitu Slovenska – vízia smerovania dopravy na Slovensku do budúcnosti</w:t>
      </w:r>
    </w:p>
    <w:p w14:paraId="31D86EAF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rPr>
          <w:rFonts w:ascii="Times New Roman" w:hAnsi="Times New Roman"/>
          <w:kern w:val="1"/>
          <w:sz w:val="24"/>
          <w:szCs w:val="24"/>
          <w:lang w:val="sk-SK"/>
        </w:rPr>
      </w:pPr>
    </w:p>
    <w:p w14:paraId="571B0584" w14:textId="77777777" w:rsidR="00D6314E" w:rsidRPr="00436CCC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rPr>
          <w:rFonts w:ascii="Times New Roman" w:hAnsi="Times New Roman"/>
          <w:b/>
          <w:bCs/>
          <w:kern w:val="1"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>B.</w:t>
      </w:r>
      <w:r w:rsidRPr="00436CCC">
        <w:rPr>
          <w:rFonts w:ascii="Times New Roman" w:hAnsi="Times New Roman"/>
          <w:kern w:val="1"/>
          <w:sz w:val="28"/>
          <w:szCs w:val="28"/>
          <w:lang w:val="sk-SK"/>
        </w:rPr>
        <w:tab/>
      </w: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>ukladá</w:t>
      </w:r>
    </w:p>
    <w:p w14:paraId="42AF7FE8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> </w:t>
      </w:r>
      <w:r w:rsidR="009A7B17">
        <w:rPr>
          <w:rFonts w:ascii="Times New Roman" w:hAnsi="Times New Roman"/>
          <w:kern w:val="1"/>
          <w:sz w:val="24"/>
          <w:szCs w:val="24"/>
          <w:lang w:val="sk-SK"/>
        </w:rPr>
        <w:tab/>
      </w: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ministrovi dopravy a výstavby SR</w:t>
      </w:r>
    </w:p>
    <w:p w14:paraId="61CAB0C9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</w:p>
    <w:p w14:paraId="37ECF021" w14:textId="1B1ACD39" w:rsidR="00D6314E" w:rsidRPr="00887FE9" w:rsidRDefault="00D6314E" w:rsidP="00E04F0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709"/>
        <w:jc w:val="both"/>
        <w:rPr>
          <w:rFonts w:ascii="Times New Roman" w:hAnsi="Times New Roman"/>
          <w:i/>
          <w:i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>B.1.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 xml:space="preserve">v spolupráci s ostatnými ministrami pokračovať v politike zlepšovania dopravy a inteligentnej mobility a plniť ciele </w:t>
      </w:r>
      <w:r w:rsidR="00C40C03" w:rsidRPr="00C40C03">
        <w:rPr>
          <w:rFonts w:ascii="Times New Roman" w:hAnsi="Times New Roman"/>
          <w:kern w:val="1"/>
          <w:sz w:val="24"/>
          <w:szCs w:val="24"/>
          <w:lang w:val="sk-SK"/>
        </w:rPr>
        <w:t xml:space="preserve">Stratégie pre inteligentnú a udržateľnú </w:t>
      </w:r>
      <w:r w:rsidR="00C40C03" w:rsidRPr="00887FE9">
        <w:rPr>
          <w:rFonts w:ascii="Times New Roman" w:hAnsi="Times New Roman"/>
          <w:kern w:val="1"/>
          <w:sz w:val="24"/>
          <w:szCs w:val="24"/>
          <w:lang w:val="sk-SK"/>
        </w:rPr>
        <w:t>mobilitu Slovenska – vízia smerovania dopravy na Slovensku do budúcnosti</w:t>
      </w:r>
    </w:p>
    <w:p w14:paraId="2CF7C5A1" w14:textId="283D829B" w:rsidR="00E04F0F" w:rsidRPr="00887FE9" w:rsidRDefault="00D6314E" w:rsidP="00E04F0F">
      <w:pPr>
        <w:widowControl w:val="0"/>
        <w:tabs>
          <w:tab w:val="left" w:pos="0"/>
        </w:tabs>
        <w:autoSpaceDE w:val="0"/>
        <w:autoSpaceDN w:val="0"/>
        <w:adjustRightInd w:val="0"/>
        <w:spacing w:before="240" w:line="240" w:lineRule="auto"/>
        <w:ind w:right="-2" w:firstLine="1418"/>
        <w:rPr>
          <w:rFonts w:ascii="Times New Roman" w:hAnsi="Times New Roman"/>
          <w:i/>
          <w:iCs/>
          <w:kern w:val="1"/>
          <w:sz w:val="24"/>
          <w:szCs w:val="24"/>
          <w:lang w:val="sk-SK"/>
        </w:rPr>
      </w:pPr>
      <w:r w:rsidRPr="00887FE9">
        <w:rPr>
          <w:rFonts w:ascii="Times New Roman" w:hAnsi="Times New Roman"/>
          <w:i/>
          <w:iCs/>
          <w:kern w:val="1"/>
          <w:sz w:val="24"/>
          <w:szCs w:val="24"/>
          <w:lang w:val="sk-SK"/>
        </w:rPr>
        <w:t>do 31. decembra 20</w:t>
      </w:r>
      <w:r w:rsidR="00153B9E" w:rsidRPr="00887FE9">
        <w:rPr>
          <w:rFonts w:ascii="Times New Roman" w:hAnsi="Times New Roman"/>
          <w:i/>
          <w:iCs/>
          <w:kern w:val="1"/>
          <w:sz w:val="24"/>
          <w:szCs w:val="24"/>
          <w:lang w:val="sk-SK"/>
        </w:rPr>
        <w:t>50</w:t>
      </w:r>
    </w:p>
    <w:p w14:paraId="5AC84501" w14:textId="43FA9A59" w:rsidR="00E04F0F" w:rsidRPr="00887FE9" w:rsidRDefault="00E04F0F" w:rsidP="00E04F0F">
      <w:pPr>
        <w:widowControl w:val="0"/>
        <w:tabs>
          <w:tab w:val="left" w:pos="0"/>
        </w:tabs>
        <w:autoSpaceDE w:val="0"/>
        <w:autoSpaceDN w:val="0"/>
        <w:adjustRightInd w:val="0"/>
        <w:spacing w:before="240" w:line="240" w:lineRule="auto"/>
        <w:ind w:left="1410" w:right="-2" w:hanging="701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887FE9">
        <w:rPr>
          <w:rFonts w:ascii="Times New Roman" w:hAnsi="Times New Roman"/>
          <w:kern w:val="1"/>
          <w:sz w:val="24"/>
          <w:szCs w:val="24"/>
          <w:lang w:val="sk-SK"/>
        </w:rPr>
        <w:t>B.2.</w:t>
      </w:r>
      <w:r w:rsidRPr="00887FE9">
        <w:rPr>
          <w:rFonts w:ascii="Times New Roman" w:hAnsi="Times New Roman"/>
          <w:kern w:val="1"/>
          <w:sz w:val="24"/>
          <w:szCs w:val="24"/>
          <w:lang w:val="sk-SK"/>
        </w:rPr>
        <w:tab/>
        <w:t>predložiť na rokovanie vlády informáciu o plnení Stratégie pre inteligentnú a udržateľnú mobilitu Slovenska – vízia smerovania dopravy na Slovensku do budúcnosti</w:t>
      </w:r>
    </w:p>
    <w:p w14:paraId="3CAC9225" w14:textId="0E26367C" w:rsidR="00C40C03" w:rsidRPr="00B0734D" w:rsidRDefault="00B0734D" w:rsidP="00B0734D">
      <w:pPr>
        <w:widowControl w:val="0"/>
        <w:autoSpaceDE w:val="0"/>
        <w:autoSpaceDN w:val="0"/>
        <w:adjustRightInd w:val="0"/>
        <w:spacing w:line="240" w:lineRule="auto"/>
        <w:ind w:left="1410" w:right="-2" w:firstLine="6"/>
        <w:jc w:val="both"/>
        <w:rPr>
          <w:rFonts w:ascii="Times" w:eastAsia="Arial" w:hAnsi="Times" w:cs="Times"/>
          <w:b/>
          <w:bCs/>
          <w:i/>
          <w:iCs/>
          <w:sz w:val="25"/>
          <w:szCs w:val="25"/>
          <w:lang w:val="sk-SK" w:eastAsia="sk-SK"/>
        </w:rPr>
      </w:pPr>
      <w:r w:rsidRPr="00B0734D">
        <w:rPr>
          <w:rFonts w:ascii="Times New Roman" w:hAnsi="Times New Roman"/>
          <w:i/>
          <w:kern w:val="1"/>
          <w:sz w:val="24"/>
          <w:szCs w:val="24"/>
          <w:lang w:val="sk-SK"/>
        </w:rPr>
        <w:t>do 30. júna 2025, do 30. júna 2030, do 30 júna 2035, do 30. júna 2040, do 30. júna 2045, do 30. júna 2050</w:t>
      </w:r>
    </w:p>
    <w:p w14:paraId="7A97CA10" w14:textId="32B12AF3" w:rsidR="00D6314E" w:rsidRPr="009A7B17" w:rsidRDefault="0044715C" w:rsidP="0044715C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>Vykoná</w:t>
      </w:r>
      <w:r w:rsidR="00D6314E" w:rsidRPr="00436CCC"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>:</w:t>
      </w:r>
      <w:r w:rsidR="00D6314E" w:rsidRPr="00436CCC"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ab/>
      </w:r>
      <w:r>
        <w:rPr>
          <w:rFonts w:ascii="Times New Roman" w:hAnsi="Times New Roman"/>
          <w:kern w:val="1"/>
          <w:sz w:val="24"/>
          <w:szCs w:val="24"/>
          <w:lang w:val="sk-SK"/>
        </w:rPr>
        <w:t>minister dopravy a výstavby SR</w:t>
      </w:r>
    </w:p>
    <w:p w14:paraId="2C2FCD69" w14:textId="77777777" w:rsidR="00D6314E" w:rsidRPr="009A7B17" w:rsidRDefault="00D6314E" w:rsidP="009A7B17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14:paraId="40E809E4" w14:textId="77777777" w:rsidR="00D6314E" w:rsidRPr="00436CCC" w:rsidRDefault="00D6314E" w:rsidP="009A7B17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 xml:space="preserve">C.  </w:t>
      </w: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ab/>
        <w:t>odporúča</w:t>
      </w:r>
      <w:r w:rsidRPr="00436CCC">
        <w:rPr>
          <w:rFonts w:ascii="Times New Roman" w:hAnsi="Times New Roman"/>
          <w:kern w:val="1"/>
          <w:sz w:val="28"/>
          <w:szCs w:val="28"/>
          <w:lang w:val="sk-SK"/>
        </w:rPr>
        <w:t xml:space="preserve"> </w:t>
      </w:r>
    </w:p>
    <w:p w14:paraId="20D03404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left="708" w:right="-2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predsedom samosprávnych krajov</w:t>
      </w:r>
    </w:p>
    <w:p w14:paraId="6E683C2A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predsedovi Združenia miest a obcí Slovenska</w:t>
      </w:r>
    </w:p>
    <w:p w14:paraId="2FD918BC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 xml:space="preserve">prezidentovi Únie miest Slovenska </w:t>
      </w:r>
    </w:p>
    <w:p w14:paraId="3696B957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</w:p>
    <w:p w14:paraId="4F511EAA" w14:textId="6C53F28C" w:rsidR="009A7B17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ind w:left="1418" w:right="-2" w:hanging="709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C.1.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 xml:space="preserve">podieľať sa na plnení cieľov a odporúčaní </w:t>
      </w:r>
      <w:r w:rsidR="00007578" w:rsidRPr="00007578">
        <w:rPr>
          <w:rFonts w:ascii="Times New Roman" w:hAnsi="Times New Roman"/>
          <w:kern w:val="1"/>
          <w:sz w:val="24"/>
          <w:szCs w:val="24"/>
          <w:lang w:val="sk-SK"/>
        </w:rPr>
        <w:t>Stratégie pre inteligentnú a udržateľnú mobilitu Slovenska – vízia smerovania dopravy na Slovensku do budúcnosti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 a premietnuť ich do regionálnych a miestnych strategických dokumentov.</w:t>
      </w:r>
    </w:p>
    <w:p w14:paraId="76123459" w14:textId="77777777" w:rsidR="009A7B17" w:rsidRPr="009A7B17" w:rsidRDefault="009A7B17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ind w:left="1418" w:right="-2" w:hanging="709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14:paraId="336F3D4F" w14:textId="15625341" w:rsidR="00D6314E" w:rsidRPr="00DF6C87" w:rsidRDefault="009A7B17" w:rsidP="00DF6C87">
      <w:pPr>
        <w:widowControl w:val="0"/>
        <w:autoSpaceDE w:val="0"/>
        <w:autoSpaceDN w:val="0"/>
        <w:adjustRightInd w:val="0"/>
        <w:spacing w:after="0" w:line="240" w:lineRule="auto"/>
        <w:rPr>
          <w:rFonts w:ascii="Times" w:eastAsia="Arial" w:hAnsi="Times" w:cs="Times"/>
          <w:sz w:val="25"/>
          <w:szCs w:val="25"/>
          <w:lang w:val="sk-SK" w:eastAsia="sk-SK"/>
        </w:rPr>
      </w:pPr>
      <w:r w:rsidRPr="00DF6C87"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 xml:space="preserve">Na vedomie: </w:t>
      </w:r>
      <w:r w:rsidR="00D6314E" w:rsidRPr="00DF6C87">
        <w:rPr>
          <w:rFonts w:ascii="Times" w:eastAsia="Arial" w:hAnsi="Times" w:cs="Times"/>
          <w:sz w:val="25"/>
          <w:szCs w:val="25"/>
          <w:lang w:val="sk-SK" w:eastAsia="sk-SK"/>
        </w:rPr>
        <w:t>predsedovia samosprávnych krajov</w:t>
      </w:r>
    </w:p>
    <w:p w14:paraId="4D8FC6A8" w14:textId="77777777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1418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predseda Združenia miest a obcí Slovenska</w:t>
      </w:r>
    </w:p>
    <w:p w14:paraId="1FC4F566" w14:textId="77777777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1418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prezident Únie miest Slovenska</w:t>
      </w:r>
    </w:p>
    <w:p w14:paraId="6206FFC7" w14:textId="5D292511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1418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 xml:space="preserve"> </w:t>
      </w:r>
    </w:p>
    <w:sectPr w:rsidR="00D6314E" w:rsidRPr="009A7B17">
      <w:pgSz w:w="11904" w:h="16833"/>
      <w:pgMar w:top="1418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17"/>
    <w:rsid w:val="00007578"/>
    <w:rsid w:val="00153B9E"/>
    <w:rsid w:val="00383033"/>
    <w:rsid w:val="003D2AA4"/>
    <w:rsid w:val="00436CCC"/>
    <w:rsid w:val="0044715C"/>
    <w:rsid w:val="00641034"/>
    <w:rsid w:val="006E4014"/>
    <w:rsid w:val="00887FE9"/>
    <w:rsid w:val="008C0F66"/>
    <w:rsid w:val="00965E29"/>
    <w:rsid w:val="009A7B17"/>
    <w:rsid w:val="00B0734D"/>
    <w:rsid w:val="00C40C03"/>
    <w:rsid w:val="00C75690"/>
    <w:rsid w:val="00C93DDE"/>
    <w:rsid w:val="00CE71B3"/>
    <w:rsid w:val="00D6314E"/>
    <w:rsid w:val="00DF6C87"/>
    <w:rsid w:val="00E04F0F"/>
    <w:rsid w:val="00E9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2DF7F04"/>
  <w14:defaultImageDpi w14:val="0"/>
  <w15:docId w15:val="{564EF7FB-7174-467B-8E2B-00B79A15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A7B17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sk-SK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A7B17"/>
    <w:rPr>
      <w:rFonts w:ascii="Times New Roman" w:hAnsi="Times New Roman" w:cs="Times New Roman"/>
      <w:b/>
      <w:sz w:val="20"/>
      <w:szCs w:val="20"/>
      <w:lang w:val="sk-SK" w:eastAsia="cs-CZ"/>
    </w:rPr>
  </w:style>
  <w:style w:type="paragraph" w:customStyle="1" w:styleId="Zakladnystyl">
    <w:name w:val="Zakladny styl"/>
    <w:rsid w:val="009A7B17"/>
    <w:pPr>
      <w:spacing w:after="0" w:line="240" w:lineRule="auto"/>
    </w:pPr>
    <w:rPr>
      <w:rFonts w:ascii="Times New Roman" w:hAnsi="Times New Roman"/>
      <w:sz w:val="24"/>
      <w:szCs w:val="20"/>
      <w:lang w:val="sk-SK" w:eastAsia="cs-CZ"/>
    </w:rPr>
  </w:style>
  <w:style w:type="paragraph" w:customStyle="1" w:styleId="paOdstavec">
    <w:name w:val="paOdstavec"/>
    <w:basedOn w:val="Normlny"/>
    <w:uiPriority w:val="99"/>
    <w:rsid w:val="009A7B17"/>
    <w:pPr>
      <w:spacing w:before="80" w:after="80" w:line="240" w:lineRule="auto"/>
      <w:jc w:val="both"/>
    </w:pPr>
    <w:rPr>
      <w:rFonts w:ascii="Times New Roman" w:hAnsi="Times New Roman"/>
      <w:sz w:val="24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WKX3UHSAJ2R6-2-1108604</_dlc_DocId>
    <_dlc_DocIdUrl xmlns="e60a29af-d413-48d4-bd90-fe9d2a897e4b">
      <Url>https://ovdmasv601/sites/DMS/_layouts/15/DocIdRedir.aspx?ID=WKX3UHSAJ2R6-2-1108604</Url>
      <Description>WKX3UHSAJ2R6-2-1108604</Description>
    </_dlc_DocIdUrl>
  </documentManagement>
</p:properties>
</file>

<file path=customXml/itemProps1.xml><?xml version="1.0" encoding="utf-8"?>
<ds:datastoreItem xmlns:ds="http://schemas.openxmlformats.org/officeDocument/2006/customXml" ds:itemID="{46F014AE-2F17-4CD2-952A-B515F3F2CDA5}"/>
</file>

<file path=customXml/itemProps2.xml><?xml version="1.0" encoding="utf-8"?>
<ds:datastoreItem xmlns:ds="http://schemas.openxmlformats.org/officeDocument/2006/customXml" ds:itemID="{BABBC176-F298-497D-85BC-C0086EDDB25A}"/>
</file>

<file path=customXml/itemProps3.xml><?xml version="1.0" encoding="utf-8"?>
<ds:datastoreItem xmlns:ds="http://schemas.openxmlformats.org/officeDocument/2006/customXml" ds:itemID="{ABAE611D-F95C-4D84-985E-7DF61852CB8E}"/>
</file>

<file path=customXml/itemProps4.xml><?xml version="1.0" encoding="utf-8"?>
<ds:datastoreItem xmlns:ds="http://schemas.openxmlformats.org/officeDocument/2006/customXml" ds:itemID="{18370155-9AA2-4466-88FA-3E32CA70A1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VLÁDA SLOVENSKEJ REPUBLIKY</vt:lpstr>
    </vt:vector>
  </TitlesOfParts>
  <Company>MHSR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subject/>
  <dc:creator>Ohradzanská</dc:creator>
  <cp:keywords/>
  <dc:description/>
  <cp:lastModifiedBy>Tereková, Miroslava</cp:lastModifiedBy>
  <cp:revision>16</cp:revision>
  <dcterms:created xsi:type="dcterms:W3CDTF">2021-03-02T09:50:00Z</dcterms:created>
  <dcterms:modified xsi:type="dcterms:W3CDTF">2022-01-12T11:42:00Z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ab0d49b6-d216-490d-a5fe-a9cb1ff46ffa</vt:lpwstr>
  </property>
</Properties>
</file>