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5B28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A450B1" w:rsidRDefault="0081708C" w:rsidP="005B2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0B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5B28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A450B1" w:rsidRDefault="0081708C" w:rsidP="005B28B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0B1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5B28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9B0491" w14:paraId="60CEEADD" w14:textId="77777777" w:rsidTr="005B28B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A450B1" w:rsidRDefault="0081708C" w:rsidP="005B2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0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9B0491" w14:paraId="2BFCCA92" w14:textId="77777777" w:rsidTr="005B28BD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A450B1" w:rsidRDefault="0081708C" w:rsidP="005B28B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50B1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A450B1" w:rsidRDefault="0081708C" w:rsidP="005B28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14:paraId="0A4F57E6" w14:textId="77777777" w:rsidTr="005B28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9B0491" w14:paraId="0B41DE8B" w14:textId="77777777" w:rsidTr="005B28BD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CBD1BB" w14:textId="7833B89A" w:rsidR="005D4F45" w:rsidRPr="009B0491" w:rsidRDefault="005D4F45" w:rsidP="005D4F45">
                  <w:pPr>
                    <w:pStyle w:val="Normlnywebov"/>
                    <w:spacing w:before="0" w:beforeAutospacing="0" w:after="0" w:afterAutospacing="0"/>
                    <w:jc w:val="center"/>
                  </w:pPr>
                  <w:r w:rsidRPr="009B0491">
                    <w:rPr>
                      <w:b/>
                      <w:bCs/>
                      <w:sz w:val="28"/>
                      <w:szCs w:val="28"/>
                    </w:rPr>
                    <w:t>k návrhu na zmenu niektorých úloh z uznesení vlády</w:t>
                  </w:r>
                </w:p>
                <w:p w14:paraId="3A132366" w14:textId="2ACC161B" w:rsidR="0081708C" w:rsidRPr="009B0491" w:rsidRDefault="005D4F45" w:rsidP="005D4F45">
                  <w:pPr>
                    <w:pStyle w:val="Normlnywebov"/>
                    <w:spacing w:before="0" w:beforeAutospacing="0" w:after="0" w:afterAutospacing="0"/>
                    <w:jc w:val="center"/>
                  </w:pPr>
                  <w:r w:rsidRPr="009B0491">
                    <w:rPr>
                      <w:b/>
                      <w:bCs/>
                      <w:sz w:val="28"/>
                      <w:szCs w:val="28"/>
                    </w:rPr>
                    <w:t>Slovenskej republiky</w:t>
                  </w:r>
                </w:p>
              </w:tc>
            </w:tr>
          </w:tbl>
          <w:p w14:paraId="79032FD8" w14:textId="77777777" w:rsidR="0081708C" w:rsidRPr="00A450B1" w:rsidRDefault="0081708C" w:rsidP="005B28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5B28BD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5B28B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5B28B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5B28BD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5B28B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3A98A36" w:rsidR="0081708C" w:rsidRPr="00ED412E" w:rsidRDefault="00B455D8" w:rsidP="005B28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Vedúci Úradu vlády SR</w:t>
            </w:r>
            <w:bookmarkStart w:id="0" w:name="_GoBack"/>
            <w:bookmarkEnd w:id="0"/>
          </w:p>
        </w:tc>
      </w:tr>
    </w:tbl>
    <w:p w14:paraId="1759EBB3" w14:textId="77777777" w:rsidR="0081708C" w:rsidRDefault="007845BB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4A4F99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865CED">
        <w:rPr>
          <w:rFonts w:ascii="Times New Roman" w:hAnsi="Times New Roman" w:cs="Times New Roman"/>
          <w:b/>
          <w:sz w:val="28"/>
          <w:szCs w:val="24"/>
        </w:rPr>
        <w:t>Vláda</w:t>
      </w:r>
    </w:p>
    <w:p w14:paraId="089EF091" w14:textId="391909FB" w:rsidR="007D78B9" w:rsidRPr="004A4F99" w:rsidRDefault="007D78B9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19"/>
        <w:gridCol w:w="820"/>
        <w:gridCol w:w="7867"/>
      </w:tblGrid>
      <w:tr w:rsidR="007D78B9" w:rsidRPr="004A4F99" w14:paraId="6DB6D8FB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EF1D8" w14:textId="77777777" w:rsidR="007D78B9" w:rsidRPr="009A74BB" w:rsidRDefault="007D78B9" w:rsidP="005B28BD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A74B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A.</w:t>
            </w:r>
          </w:p>
        </w:tc>
        <w:tc>
          <w:tcPr>
            <w:tcW w:w="46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50C589" w14:textId="4088EFC6" w:rsidR="007D78B9" w:rsidRPr="009A74BB" w:rsidRDefault="005D4F45" w:rsidP="005B28BD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9A74B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Mení</w:t>
            </w:r>
          </w:p>
        </w:tc>
      </w:tr>
      <w:tr w:rsidR="00575B32" w:rsidRPr="004A4F99" w14:paraId="46DA4820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4DB1918D" w14:textId="77777777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3029A8F6" w14:textId="0EB54EF0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4943BDEF" w14:textId="4FF62030" w:rsidR="00575B32" w:rsidRPr="004A4F99" w:rsidRDefault="00575B32" w:rsidP="00C202FB">
            <w:pPr>
              <w:pStyle w:val="Normlnywebov"/>
              <w:spacing w:before="0" w:beforeAutospacing="0" w:after="0" w:afterAutospacing="0" w:line="3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gestora </w:t>
            </w:r>
            <w:r>
              <w:t>úlohy</w:t>
            </w:r>
            <w:r w:rsidRPr="00575B32">
              <w:t xml:space="preserve"> C. 3. </w:t>
            </w:r>
            <w:r>
              <w:t xml:space="preserve">materiálu Návrh rozpočtu verejnej </w:t>
            </w:r>
            <w:r w:rsidRPr="00575B32">
              <w:t>správy na rok 2019 až 2021</w:t>
            </w:r>
            <w:r>
              <w:t xml:space="preserve"> </w:t>
            </w:r>
            <w:r w:rsidRPr="00575B32">
              <w:t xml:space="preserve">z </w:t>
            </w:r>
            <w:r>
              <w:t>uznesenia</w:t>
            </w:r>
            <w:r w:rsidRPr="00575B32">
              <w:t xml:space="preserve"> vlády SR č. 453/2018 </w:t>
            </w:r>
            <w:r>
              <w:t xml:space="preserve">z 10. 10. 2018 - </w:t>
            </w:r>
            <w:r w:rsidRPr="00575B32">
              <w:t>predložiť na rokovanie vlády návrh inštitucionálneho usporiadania personálnych auditov ministerstiev, vrátane organizácií v ich zriaďovateľskej pôsobnosti, vybraných štátnych podnikov, vybraných ostatných ústredných orgánov štátnej správy a správcov ďalších vybraných kapitol štátneho rozpočtu a návrh harmonogramu vykonania personálnych auditov</w:t>
            </w:r>
            <w:r>
              <w:t xml:space="preserve"> </w:t>
            </w:r>
            <w:r w:rsidRPr="004A4F99">
              <w:rPr>
                <w:rFonts w:eastAsiaTheme="minorHAnsi"/>
                <w:lang w:eastAsia="en-US"/>
              </w:rPr>
              <w:t>„p</w:t>
            </w:r>
            <w:r>
              <w:rPr>
                <w:rFonts w:eastAsiaTheme="minorHAnsi"/>
                <w:lang w:eastAsia="en-US"/>
              </w:rPr>
              <w:t xml:space="preserve">redsedu vlády“ </w:t>
            </w:r>
            <w:r w:rsidR="009C1FE8">
              <w:rPr>
                <w:rFonts w:eastAsiaTheme="minorHAnsi"/>
                <w:lang w:eastAsia="en-US"/>
              </w:rPr>
              <w:t>z úlohy vypustiť,</w:t>
            </w:r>
          </w:p>
        </w:tc>
      </w:tr>
      <w:tr w:rsidR="00575B32" w:rsidRPr="004A4F99" w14:paraId="3731D64F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5203A8E6" w14:textId="77777777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71737364" w14:textId="4F8A19B6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2</w:t>
            </w:r>
            <w:r w:rsidRPr="004A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751EBC7C" w14:textId="4EB6711E" w:rsidR="00575B32" w:rsidRPr="009A74BB" w:rsidRDefault="00575B32" w:rsidP="00575B32">
            <w:pPr>
              <w:pStyle w:val="Normlnywebov"/>
              <w:spacing w:before="0" w:beforeAutospacing="0" w:after="0" w:afterAutospacing="0" w:line="3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 w:rsidRPr="004A4F99">
              <w:rPr>
                <w:rFonts w:eastAsiaTheme="minorHAnsi"/>
                <w:lang w:eastAsia="en-US"/>
              </w:rPr>
              <w:t>gestora úlohy B.</w:t>
            </w:r>
            <w:r w:rsidR="00FE4CC7">
              <w:rPr>
                <w:rFonts w:eastAsiaTheme="minorHAnsi"/>
                <w:lang w:eastAsia="en-US"/>
              </w:rPr>
              <w:t xml:space="preserve"> </w:t>
            </w:r>
            <w:r w:rsidRPr="004A4F99">
              <w:rPr>
                <w:rFonts w:eastAsiaTheme="minorHAnsi"/>
                <w:lang w:eastAsia="en-US"/>
              </w:rPr>
              <w:t>2. materiálu</w:t>
            </w:r>
            <w:r w:rsidRPr="004A4F99">
              <w:t xml:space="preserve"> </w:t>
            </w:r>
            <w:r w:rsidRPr="004A4F99">
              <w:rPr>
                <w:rFonts w:eastAsiaTheme="minorHAnsi"/>
                <w:lang w:eastAsia="en-US"/>
              </w:rPr>
              <w:t>Návrh Revízie výdavkov na obranu uznesenia vlády č. 416 z 1. 7. 2020 - vypracovať a zverejniť harmonogram plnenia opatrení Revízie výdavkov na obranu</w:t>
            </w:r>
            <w:r w:rsidRPr="004A4F99" w:rsidDel="00FD72BB">
              <w:rPr>
                <w:rFonts w:eastAsiaTheme="minorHAnsi"/>
                <w:lang w:eastAsia="en-US"/>
              </w:rPr>
              <w:t xml:space="preserve"> </w:t>
            </w:r>
            <w:r w:rsidRPr="004A4F99">
              <w:rPr>
                <w:rFonts w:eastAsiaTheme="minorHAnsi"/>
                <w:lang w:eastAsia="en-US"/>
              </w:rPr>
              <w:t>„predsedu vlády“ z úlohy vypustiť,</w:t>
            </w:r>
          </w:p>
        </w:tc>
      </w:tr>
      <w:tr w:rsidR="00575B32" w:rsidRPr="004A4F99" w14:paraId="078B1C03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2146616F" w14:textId="77777777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24149A38" w14:textId="7419465B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3. 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456D2757" w14:textId="744981C6" w:rsidR="00575B32" w:rsidRPr="004A4F99" w:rsidRDefault="00575B32" w:rsidP="00575B32">
            <w:pPr>
              <w:pStyle w:val="Normlnywebov"/>
              <w:spacing w:before="0" w:beforeAutospacing="0" w:after="0" w:afterAutospacing="0" w:line="3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 w:rsidRPr="004A4F99">
              <w:rPr>
                <w:rFonts w:eastAsiaTheme="minorHAnsi"/>
                <w:lang w:eastAsia="en-US"/>
              </w:rPr>
              <w:t>gestora úlohy B.</w:t>
            </w:r>
            <w:r w:rsidR="00FE4CC7">
              <w:rPr>
                <w:rFonts w:eastAsiaTheme="minorHAnsi"/>
                <w:lang w:eastAsia="en-US"/>
              </w:rPr>
              <w:t xml:space="preserve"> </w:t>
            </w:r>
            <w:r w:rsidRPr="004A4F99">
              <w:rPr>
                <w:rFonts w:eastAsiaTheme="minorHAnsi"/>
                <w:lang w:eastAsia="en-US"/>
              </w:rPr>
              <w:t>1</w:t>
            </w:r>
            <w:r w:rsidR="00FE4CC7">
              <w:rPr>
                <w:rFonts w:eastAsiaTheme="minorHAnsi"/>
                <w:lang w:eastAsia="en-US"/>
              </w:rPr>
              <w:t>.</w:t>
            </w:r>
            <w:r w:rsidRPr="004A4F99">
              <w:rPr>
                <w:rFonts w:eastAsiaTheme="minorHAnsi"/>
                <w:lang w:eastAsia="en-US"/>
              </w:rPr>
              <w:t xml:space="preserve"> materiálu Návrh Revízie výdavkov na kultúru uznesenia vlády č. 472 z 15. 7. 2020 - realizovať opatrenia Revízie výdavkov na kultúru „predsedu vlády“ z úlohy vypustiť,</w:t>
            </w:r>
          </w:p>
        </w:tc>
      </w:tr>
      <w:tr w:rsidR="00575B32" w:rsidRPr="004A4F99" w14:paraId="34ED6BDD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1AAF0893" w14:textId="77777777" w:rsidR="00575B32" w:rsidRPr="004A4F99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47E8BEC0" w14:textId="4698AF7C" w:rsidR="00575B32" w:rsidRPr="004A4F99" w:rsidRDefault="00575B32" w:rsidP="00C67511">
            <w:pPr>
              <w:spacing w:line="3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C67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4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46EAB34D" w14:textId="430491AD" w:rsidR="00575B32" w:rsidRPr="009A74BB" w:rsidRDefault="00575B32" w:rsidP="00575B32">
            <w:pPr>
              <w:pStyle w:val="Normlnywebov"/>
              <w:spacing w:before="0" w:beforeAutospacing="0" w:after="0" w:afterAutospacing="0" w:line="3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 w:rsidRPr="004A4F99">
              <w:rPr>
                <w:rFonts w:eastAsiaTheme="minorHAnsi"/>
                <w:lang w:eastAsia="en-US"/>
              </w:rPr>
              <w:t>gestora úlohy B.</w:t>
            </w:r>
            <w:r w:rsidR="00FE4CC7">
              <w:rPr>
                <w:rFonts w:eastAsiaTheme="minorHAnsi"/>
                <w:lang w:eastAsia="en-US"/>
              </w:rPr>
              <w:t xml:space="preserve"> </w:t>
            </w:r>
            <w:r w:rsidRPr="004A4F99">
              <w:rPr>
                <w:rFonts w:eastAsiaTheme="minorHAnsi"/>
                <w:lang w:eastAsia="en-US"/>
              </w:rPr>
              <w:t>1</w:t>
            </w:r>
            <w:r w:rsidR="00FE4CC7">
              <w:rPr>
                <w:rFonts w:eastAsiaTheme="minorHAnsi"/>
                <w:lang w:eastAsia="en-US"/>
              </w:rPr>
              <w:t>.</w:t>
            </w:r>
            <w:r w:rsidRPr="004A4F99">
              <w:rPr>
                <w:rFonts w:eastAsiaTheme="minorHAnsi"/>
                <w:lang w:eastAsia="en-US"/>
              </w:rPr>
              <w:t xml:space="preserve"> materiálu Návrh Priebežnej implementačnej správy za rok 2020 uznesenia vlády č. 662 z 14. 10. 2020 - vypracovať odpočet plnenia opatrení (súhrnnú implementačnú správu) revízie výdavkov v zdravotníctve II, informatizácii 2.0, vzdelávaní, životnom prostredí, trhu práce a sociálnych politík a na pôdohospodárstvo a rozvoj vidieka za rok 2020 „predsedu vlády“ na „podpredseda vlády a minister financií“.</w:t>
            </w:r>
          </w:p>
        </w:tc>
      </w:tr>
      <w:tr w:rsidR="00C67511" w:rsidRPr="004A4F99" w14:paraId="1395B502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8D02EE2" w14:textId="77777777" w:rsidR="00C67511" w:rsidRPr="004A4F99" w:rsidRDefault="00C67511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35A3367F" w14:textId="77777777" w:rsidR="00C67511" w:rsidRDefault="00C67511" w:rsidP="00C67511">
            <w:pPr>
              <w:spacing w:line="3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516E67EC" w14:textId="77777777" w:rsidR="00C67511" w:rsidRPr="004A4F99" w:rsidRDefault="00C67511" w:rsidP="00575B32">
            <w:pPr>
              <w:pStyle w:val="Normlnywebov"/>
              <w:spacing w:before="0" w:beforeAutospacing="0" w:after="0" w:afterAutospacing="0" w:line="30" w:lineRule="atLeast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575B32" w14:paraId="16960000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DF3480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lastRenderedPageBreak/>
              <w:t>B.</w:t>
            </w:r>
          </w:p>
        </w:tc>
        <w:tc>
          <w:tcPr>
            <w:tcW w:w="46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EDF9D3" w14:textId="73E958D7" w:rsidR="00575B32" w:rsidRPr="009A74BB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75B32" w14:paraId="1AAD84EE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ACCA8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1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7E0513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vedúcemu Úradu vlády Slovenskej republiky</w:t>
            </w:r>
          </w:p>
          <w:p w14:paraId="4ED9F58A" w14:textId="0F957655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 ministrovi financií</w:t>
            </w:r>
          </w:p>
        </w:tc>
      </w:tr>
      <w:tr w:rsidR="00575B32" w14:paraId="47CFE30F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D1511E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19748" w14:textId="1A2A0C5C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58583" w14:textId="0C518714" w:rsidR="00575B32" w:rsidRPr="009A74BB" w:rsidRDefault="00575B32" w:rsidP="00C74A4E">
            <w:pPr>
              <w:spacing w:line="30" w:lineRule="atLeast"/>
              <w:contextualSpacing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prechod pôsobnosti Implementačnej jednotky </w:t>
            </w:r>
            <w:r w:rsidRPr="00D673E8">
              <w:rPr>
                <w:rFonts w:ascii="Times" w:hAnsi="Times" w:cs="Times"/>
                <w:sz w:val="25"/>
                <w:szCs w:val="25"/>
              </w:rPr>
              <w:t xml:space="preserve">plniacej úlohy </w:t>
            </w:r>
            <w:r w:rsidR="002349EF">
              <w:rPr>
                <w:rFonts w:ascii="Times" w:hAnsi="Times" w:cs="Times"/>
                <w:sz w:val="25"/>
                <w:szCs w:val="25"/>
              </w:rPr>
              <w:t>C. </w:t>
            </w:r>
            <w:r w:rsidR="00C74A4E">
              <w:rPr>
                <w:rFonts w:ascii="Times" w:hAnsi="Times" w:cs="Times"/>
                <w:sz w:val="25"/>
                <w:szCs w:val="25"/>
              </w:rPr>
              <w:t xml:space="preserve">3. z uznesenia vlády SR č. 453/2018, </w:t>
            </w:r>
            <w:r>
              <w:rPr>
                <w:rFonts w:ascii="Times" w:hAnsi="Times" w:cs="Times"/>
                <w:sz w:val="25"/>
                <w:szCs w:val="25"/>
              </w:rPr>
              <w:t>B. 2. z uznesenia vlá</w:t>
            </w:r>
            <w:r w:rsidR="00DD34B7">
              <w:rPr>
                <w:rFonts w:ascii="Times" w:hAnsi="Times" w:cs="Times"/>
                <w:sz w:val="25"/>
                <w:szCs w:val="25"/>
              </w:rPr>
              <w:t>dy SR č. </w:t>
            </w:r>
            <w:r w:rsidR="00C67511">
              <w:rPr>
                <w:rFonts w:ascii="Times" w:hAnsi="Times" w:cs="Times"/>
                <w:sz w:val="25"/>
                <w:szCs w:val="25"/>
              </w:rPr>
              <w:t>416/2020, B. 1.</w:t>
            </w:r>
            <w:r>
              <w:rPr>
                <w:rFonts w:ascii="Times" w:hAnsi="Times" w:cs="Times"/>
                <w:sz w:val="25"/>
                <w:szCs w:val="25"/>
              </w:rPr>
              <w:t xml:space="preserve"> z uznesenia vlády č. 472/20</w:t>
            </w:r>
            <w:r w:rsidR="00DD34B7">
              <w:rPr>
                <w:rFonts w:ascii="Times" w:hAnsi="Times" w:cs="Times"/>
                <w:sz w:val="25"/>
                <w:szCs w:val="25"/>
              </w:rPr>
              <w:t>20 a B. 1. z uznesenia vlády č. </w:t>
            </w:r>
            <w:r>
              <w:rPr>
                <w:rFonts w:ascii="Times" w:hAnsi="Times" w:cs="Times"/>
                <w:sz w:val="25"/>
                <w:szCs w:val="25"/>
              </w:rPr>
              <w:t xml:space="preserve">662/2020 vrátane štátnozamestnaneckých miest, </w:t>
            </w:r>
            <w:r w:rsidR="00B17F45">
              <w:rPr>
                <w:rFonts w:ascii="Times" w:hAnsi="Times" w:cs="Times"/>
                <w:sz w:val="25"/>
                <w:szCs w:val="25"/>
              </w:rPr>
              <w:t>všetkých</w:t>
            </w:r>
            <w:r>
              <w:rPr>
                <w:rFonts w:ascii="Times" w:hAnsi="Times" w:cs="Times"/>
                <w:sz w:val="25"/>
                <w:szCs w:val="25"/>
              </w:rPr>
              <w:t xml:space="preserve"> pracovno-právnych vzťahov zamestnancov, finančného zabezpečenia, materiálno</w:t>
            </w:r>
            <w:r w:rsidR="001A36A4">
              <w:rPr>
                <w:rFonts w:ascii="Times" w:hAnsi="Times" w:cs="Times"/>
                <w:sz w:val="25"/>
                <w:szCs w:val="25"/>
              </w:rPr>
              <w:t>-</w:t>
            </w:r>
            <w:r>
              <w:rPr>
                <w:rFonts w:ascii="Times" w:hAnsi="Times" w:cs="Times"/>
                <w:sz w:val="25"/>
                <w:szCs w:val="25"/>
              </w:rPr>
              <w:t xml:space="preserve">technického vybavenia a spisovej a zmluvnej agendy z Úradu vlády Slovenskej republiky na Ministerstvo financií Slovenskej republiky, </w:t>
            </w:r>
          </w:p>
        </w:tc>
      </w:tr>
      <w:tr w:rsidR="00575B32" w14:paraId="53523567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2327637F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3920C6FE" w14:textId="77777777" w:rsidR="00575B32" w:rsidRPr="00FB569B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397EDF88" w14:textId="7EC13396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  <w:r w:rsidRPr="00A450B1">
              <w:rPr>
                <w:rFonts w:ascii="Times" w:hAnsi="Times" w:cs="Times"/>
                <w:i/>
                <w:sz w:val="25"/>
                <w:szCs w:val="25"/>
              </w:rPr>
              <w:t>k 1. 12. 2020</w:t>
            </w:r>
          </w:p>
        </w:tc>
      </w:tr>
      <w:tr w:rsidR="00575B32" w14:paraId="42B887F0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468294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0C3038" w14:textId="478CADA7" w:rsidR="00575B32" w:rsidRDefault="00575B32" w:rsidP="00575B32">
            <w:pPr>
              <w:spacing w:line="30" w:lineRule="atLeast"/>
              <w:contextualSpacing/>
            </w:pPr>
            <w:r w:rsidRPr="00FB569B">
              <w:rPr>
                <w:rFonts w:ascii="Times" w:hAnsi="Times" w:cs="Times"/>
                <w:sz w:val="25"/>
                <w:szCs w:val="25"/>
              </w:rPr>
              <w:t>B.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FB569B">
              <w:rPr>
                <w:rFonts w:ascii="Times" w:hAnsi="Times" w:cs="Times"/>
                <w:sz w:val="25"/>
                <w:szCs w:val="25"/>
              </w:rPr>
              <w:t>2.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A2C6FD" w14:textId="2EC4921B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kontinuálny výkon úloh Implementačnej jednotky</w:t>
            </w:r>
            <w:r w:rsidR="00724597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575B32" w14:paraId="6555F7B7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7975F625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3D70EE11" w14:textId="77777777" w:rsidR="00575B32" w:rsidRPr="00FB569B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9C922" w14:textId="3EAF47CB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  <w:r w:rsidRPr="00A450B1">
              <w:rPr>
                <w:rFonts w:ascii="Times" w:hAnsi="Times" w:cs="Times"/>
                <w:i/>
                <w:sz w:val="25"/>
                <w:szCs w:val="25"/>
              </w:rPr>
              <w:t>k 1. 12.2020</w:t>
            </w:r>
          </w:p>
        </w:tc>
      </w:tr>
      <w:tr w:rsidR="00575B32" w14:paraId="44D331DA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06A59519" w14:textId="1BBF7E1B" w:rsidR="00575B32" w:rsidRPr="00A87E67" w:rsidRDefault="00575B32" w:rsidP="00575B32">
            <w:pPr>
              <w:spacing w:line="30" w:lineRule="atLeast"/>
              <w:contextualSpacing/>
              <w:rPr>
                <w:rFonts w:ascii="Times" w:hAnsi="Times" w:cs="Times"/>
                <w:b/>
                <w:sz w:val="25"/>
                <w:szCs w:val="25"/>
              </w:rPr>
            </w:pPr>
          </w:p>
        </w:tc>
        <w:tc>
          <w:tcPr>
            <w:tcW w:w="46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F0C30" w14:textId="6693EFC8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podpredsedovi vlády a ministrovi financií</w:t>
            </w:r>
          </w:p>
        </w:tc>
      </w:tr>
      <w:tr w:rsidR="00575B32" w14:paraId="6DF777FB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51AB6214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36DE78A6" w14:textId="4C80EACF" w:rsidR="00575B32" w:rsidRPr="00FB569B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B. 3. </w:t>
            </w: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0FC75AEA" w14:textId="54FDE114" w:rsidR="00575B32" w:rsidRDefault="00575B32" w:rsidP="00575B32">
            <w:pPr>
              <w:spacing w:line="30" w:lineRule="atLeast"/>
              <w:contextualSpacing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 xml:space="preserve">praviť </w:t>
            </w:r>
            <w:r>
              <w:rPr>
                <w:rStyle w:val="Zvrazn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záväzné ukazovatele štátneho rozpočtu v súvislosti s</w:t>
            </w:r>
            <w:r>
              <w:rPr>
                <w:rStyle w:val="Zvrazn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prechodom pôsobnosti Implementačnej jednotky podľa bodu B.</w:t>
            </w:r>
            <w:r w:rsidR="00615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tohto uznesenia</w:t>
            </w:r>
            <w:r w:rsidR="00724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B32" w14:paraId="014A314E" w14:textId="77777777" w:rsidTr="00B17F45">
        <w:trPr>
          <w:divId w:val="9256098"/>
          <w:trHeight w:val="20"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</w:tcPr>
          <w:p w14:paraId="6AD88B7C" w14:textId="77777777" w:rsidR="00575B32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106C04F8" w14:textId="77777777" w:rsidR="00575B32" w:rsidRPr="00FB569B" w:rsidRDefault="00575B32" w:rsidP="00575B32">
            <w:pPr>
              <w:spacing w:line="30" w:lineRule="atLeast"/>
              <w:contextualSpacing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</w:tcPr>
          <w:p w14:paraId="1B074762" w14:textId="4DAF0929" w:rsidR="00575B32" w:rsidRPr="00A87E67" w:rsidRDefault="00575B32" w:rsidP="00575B32">
            <w:pPr>
              <w:spacing w:line="3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0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 1.</w:t>
            </w:r>
            <w:r w:rsidRPr="00A450B1">
              <w:rPr>
                <w:rFonts w:ascii="Times" w:hAnsi="Times" w:cs="Times"/>
                <w:i/>
                <w:sz w:val="25"/>
                <w:szCs w:val="25"/>
              </w:rPr>
              <w:t xml:space="preserve"> 12.2020</w:t>
            </w:r>
          </w:p>
        </w:tc>
      </w:tr>
    </w:tbl>
    <w:p w14:paraId="58EF137F" w14:textId="10A0A89F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9D4EB0">
        <w:trPr>
          <w:cantSplit/>
        </w:trPr>
        <w:tc>
          <w:tcPr>
            <w:tcW w:w="1661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45" w:type="dxa"/>
          </w:tcPr>
          <w:p w14:paraId="11E1472E" w14:textId="708164FC" w:rsidR="00B60875" w:rsidRDefault="00714C70" w:rsidP="00B6087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vedúci</w:t>
            </w:r>
            <w:r w:rsidR="00D673E8">
              <w:rPr>
                <w:rFonts w:ascii="Times" w:hAnsi="Times" w:cs="Times"/>
                <w:sz w:val="25"/>
                <w:szCs w:val="25"/>
              </w:rPr>
              <w:t xml:space="preserve"> Úradu </w:t>
            </w:r>
            <w:r w:rsidR="00B60875">
              <w:rPr>
                <w:rFonts w:ascii="Times" w:hAnsi="Times" w:cs="Times"/>
                <w:sz w:val="25"/>
                <w:szCs w:val="25"/>
              </w:rPr>
              <w:t>vlády Slovenskej republiky</w:t>
            </w:r>
          </w:p>
          <w:p w14:paraId="7B9DFC7F" w14:textId="6F239DC2" w:rsidR="00A40000" w:rsidRPr="009D4EB0" w:rsidRDefault="00A40000" w:rsidP="009D4EB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 minister financií</w:t>
            </w:r>
          </w:p>
        </w:tc>
      </w:tr>
      <w:tr w:rsidR="00557779" w14:paraId="7FA2E7D9" w14:textId="77777777" w:rsidTr="009D4EB0">
        <w:trPr>
          <w:cantSplit/>
        </w:trPr>
        <w:tc>
          <w:tcPr>
            <w:tcW w:w="1661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5" w:type="dxa"/>
          </w:tcPr>
          <w:p w14:paraId="76B4580D" w14:textId="77777777" w:rsidR="00557779" w:rsidRDefault="00557779" w:rsidP="0081708C"/>
        </w:tc>
      </w:tr>
      <w:tr w:rsidR="00990848" w14:paraId="48E13E44" w14:textId="77777777" w:rsidTr="009D4EB0">
        <w:trPr>
          <w:cantSplit/>
        </w:trPr>
        <w:tc>
          <w:tcPr>
            <w:tcW w:w="1661" w:type="dxa"/>
          </w:tcPr>
          <w:p w14:paraId="1EDA50D9" w14:textId="0E93BDF5" w:rsidR="00990848" w:rsidRPr="00557779" w:rsidRDefault="00990848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vedomie:</w:t>
            </w:r>
          </w:p>
        </w:tc>
        <w:tc>
          <w:tcPr>
            <w:tcW w:w="7745" w:type="dxa"/>
          </w:tcPr>
          <w:p w14:paraId="385C52CC" w14:textId="20E865BD" w:rsidR="00990848" w:rsidRPr="00990848" w:rsidRDefault="00990848" w:rsidP="0081708C">
            <w:pPr>
              <w:rPr>
                <w:rFonts w:ascii="Times" w:hAnsi="Times" w:cs="Times"/>
                <w:sz w:val="25"/>
                <w:szCs w:val="25"/>
              </w:rPr>
            </w:pPr>
            <w:r w:rsidRPr="00990848">
              <w:rPr>
                <w:rFonts w:ascii="Times" w:hAnsi="Times" w:cs="Times"/>
                <w:sz w:val="25"/>
                <w:szCs w:val="25"/>
              </w:rPr>
              <w:t xml:space="preserve">ministri </w:t>
            </w:r>
          </w:p>
        </w:tc>
      </w:tr>
    </w:tbl>
    <w:p w14:paraId="4FF3A38B" w14:textId="15CCF20A" w:rsidR="00557779" w:rsidRDefault="00557779" w:rsidP="0081708C"/>
    <w:p w14:paraId="6CBD0EA8" w14:textId="77777777" w:rsidR="004A4F99" w:rsidRPr="008A0D66" w:rsidRDefault="004A4F99" w:rsidP="004A4F99">
      <w:pPr>
        <w:rPr>
          <w:rFonts w:ascii="Times New Roman" w:hAnsi="Times New Roman" w:cs="Times New Roman"/>
          <w:b/>
          <w:sz w:val="28"/>
          <w:szCs w:val="28"/>
        </w:rPr>
      </w:pPr>
    </w:p>
    <w:sectPr w:rsidR="004A4F99" w:rsidRPr="008A0D66" w:rsidSect="00C85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279CF" w14:textId="77777777" w:rsidR="007845BB" w:rsidRDefault="007845BB" w:rsidP="00B455D8">
      <w:r>
        <w:separator/>
      </w:r>
    </w:p>
  </w:endnote>
  <w:endnote w:type="continuationSeparator" w:id="0">
    <w:p w14:paraId="5CB2C544" w14:textId="77777777" w:rsidR="007845BB" w:rsidRDefault="007845BB" w:rsidP="00B4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6C15" w14:textId="77777777" w:rsidR="00B455D8" w:rsidRDefault="00B455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AFF1C" w14:textId="77777777" w:rsidR="00B455D8" w:rsidRDefault="00B455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6327" w14:textId="77777777" w:rsidR="00B455D8" w:rsidRDefault="00B45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A9CDC" w14:textId="77777777" w:rsidR="007845BB" w:rsidRDefault="007845BB" w:rsidP="00B455D8">
      <w:r>
        <w:separator/>
      </w:r>
    </w:p>
  </w:footnote>
  <w:footnote w:type="continuationSeparator" w:id="0">
    <w:p w14:paraId="42D67CD3" w14:textId="77777777" w:rsidR="007845BB" w:rsidRDefault="007845BB" w:rsidP="00B4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8152E" w14:textId="77777777" w:rsidR="00B455D8" w:rsidRDefault="00B455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DA7A" w14:textId="77777777" w:rsidR="00B455D8" w:rsidRDefault="00B455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1407C" w14:textId="77777777" w:rsidR="00B455D8" w:rsidRDefault="00B455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55F11"/>
    <w:multiLevelType w:val="hybridMultilevel"/>
    <w:tmpl w:val="3B1039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11E2"/>
    <w:rsid w:val="00016992"/>
    <w:rsid w:val="00026744"/>
    <w:rsid w:val="00061FED"/>
    <w:rsid w:val="00074658"/>
    <w:rsid w:val="00083730"/>
    <w:rsid w:val="000E0478"/>
    <w:rsid w:val="00100094"/>
    <w:rsid w:val="00104F81"/>
    <w:rsid w:val="0010780A"/>
    <w:rsid w:val="00175B8A"/>
    <w:rsid w:val="001A36A4"/>
    <w:rsid w:val="001B768C"/>
    <w:rsid w:val="001D495F"/>
    <w:rsid w:val="002349EF"/>
    <w:rsid w:val="00253969"/>
    <w:rsid w:val="00266B00"/>
    <w:rsid w:val="002B0D08"/>
    <w:rsid w:val="003139E0"/>
    <w:rsid w:val="00356199"/>
    <w:rsid w:val="00372BCE"/>
    <w:rsid w:val="00376D2B"/>
    <w:rsid w:val="003A5AA7"/>
    <w:rsid w:val="00402F32"/>
    <w:rsid w:val="00456D57"/>
    <w:rsid w:val="004A03D8"/>
    <w:rsid w:val="004A4F99"/>
    <w:rsid w:val="004C4096"/>
    <w:rsid w:val="004E3BC3"/>
    <w:rsid w:val="005151A4"/>
    <w:rsid w:val="00552499"/>
    <w:rsid w:val="00557779"/>
    <w:rsid w:val="005610C4"/>
    <w:rsid w:val="00575B32"/>
    <w:rsid w:val="00596D02"/>
    <w:rsid w:val="005B28BD"/>
    <w:rsid w:val="005D4F45"/>
    <w:rsid w:val="005E1E88"/>
    <w:rsid w:val="00615889"/>
    <w:rsid w:val="00641959"/>
    <w:rsid w:val="006740F9"/>
    <w:rsid w:val="00682261"/>
    <w:rsid w:val="00684E2E"/>
    <w:rsid w:val="006931DF"/>
    <w:rsid w:val="006940A8"/>
    <w:rsid w:val="006A2A39"/>
    <w:rsid w:val="006A3D96"/>
    <w:rsid w:val="006B6F58"/>
    <w:rsid w:val="006E4E4A"/>
    <w:rsid w:val="006F2EA0"/>
    <w:rsid w:val="006F3C1D"/>
    <w:rsid w:val="006F6506"/>
    <w:rsid w:val="00714C70"/>
    <w:rsid w:val="00724597"/>
    <w:rsid w:val="00732584"/>
    <w:rsid w:val="007845BB"/>
    <w:rsid w:val="007A3B44"/>
    <w:rsid w:val="007C2AD6"/>
    <w:rsid w:val="007D78B9"/>
    <w:rsid w:val="0081708C"/>
    <w:rsid w:val="0083473B"/>
    <w:rsid w:val="008462F5"/>
    <w:rsid w:val="00856D12"/>
    <w:rsid w:val="00865CED"/>
    <w:rsid w:val="008767B2"/>
    <w:rsid w:val="008A0D66"/>
    <w:rsid w:val="008C3A96"/>
    <w:rsid w:val="0092640A"/>
    <w:rsid w:val="00930F64"/>
    <w:rsid w:val="00942DB1"/>
    <w:rsid w:val="00976A51"/>
    <w:rsid w:val="00977BD7"/>
    <w:rsid w:val="00990848"/>
    <w:rsid w:val="009964F3"/>
    <w:rsid w:val="009A74BB"/>
    <w:rsid w:val="009B0491"/>
    <w:rsid w:val="009C1FE8"/>
    <w:rsid w:val="009C4F6D"/>
    <w:rsid w:val="009D4EB0"/>
    <w:rsid w:val="00A07FBD"/>
    <w:rsid w:val="00A3474E"/>
    <w:rsid w:val="00A35EB5"/>
    <w:rsid w:val="00A40000"/>
    <w:rsid w:val="00A450B1"/>
    <w:rsid w:val="00A5330D"/>
    <w:rsid w:val="00A539CD"/>
    <w:rsid w:val="00A57C1B"/>
    <w:rsid w:val="00A87E67"/>
    <w:rsid w:val="00AC04B2"/>
    <w:rsid w:val="00B07CB6"/>
    <w:rsid w:val="00B17F45"/>
    <w:rsid w:val="00B455D8"/>
    <w:rsid w:val="00B60875"/>
    <w:rsid w:val="00BD2459"/>
    <w:rsid w:val="00BD562D"/>
    <w:rsid w:val="00BE47B1"/>
    <w:rsid w:val="00C0662A"/>
    <w:rsid w:val="00C06D10"/>
    <w:rsid w:val="00C11A37"/>
    <w:rsid w:val="00C202FB"/>
    <w:rsid w:val="00C604FB"/>
    <w:rsid w:val="00C67511"/>
    <w:rsid w:val="00C72AB0"/>
    <w:rsid w:val="00C74A4E"/>
    <w:rsid w:val="00C82652"/>
    <w:rsid w:val="00C858E5"/>
    <w:rsid w:val="00C90DC6"/>
    <w:rsid w:val="00C95DFC"/>
    <w:rsid w:val="00C961A6"/>
    <w:rsid w:val="00CC3A18"/>
    <w:rsid w:val="00D26F72"/>
    <w:rsid w:val="00D30B43"/>
    <w:rsid w:val="00D673E8"/>
    <w:rsid w:val="00D912E3"/>
    <w:rsid w:val="00DD34B7"/>
    <w:rsid w:val="00E145B1"/>
    <w:rsid w:val="00E22B67"/>
    <w:rsid w:val="00EA65D1"/>
    <w:rsid w:val="00EB7696"/>
    <w:rsid w:val="00ED412E"/>
    <w:rsid w:val="00F0716F"/>
    <w:rsid w:val="00F7238B"/>
    <w:rsid w:val="00F94F2B"/>
    <w:rsid w:val="00F9721E"/>
    <w:rsid w:val="00FB569B"/>
    <w:rsid w:val="00FE4CC7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D4F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A539CD"/>
    <w:pPr>
      <w:spacing w:after="0" w:line="240" w:lineRule="auto"/>
    </w:pPr>
    <w:rPr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87E67"/>
    <w:rPr>
      <w:b/>
      <w:bCs/>
      <w:i w:val="0"/>
      <w:iCs w:val="0"/>
    </w:rPr>
  </w:style>
  <w:style w:type="character" w:customStyle="1" w:styleId="st1">
    <w:name w:val="st1"/>
    <w:basedOn w:val="Predvolenpsmoodseku"/>
    <w:rsid w:val="00A87E67"/>
  </w:style>
  <w:style w:type="paragraph" w:customStyle="1" w:styleId="Navedomie">
    <w:name w:val="Na vedomie"/>
    <w:basedOn w:val="Normlny"/>
    <w:next w:val="Navedomiezoznam"/>
    <w:rsid w:val="004A4F99"/>
    <w:pPr>
      <w:widowControl/>
      <w:autoSpaceDE/>
      <w:autoSpaceDN/>
      <w:adjustRightInd/>
      <w:spacing w:before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edomiezoznam">
    <w:name w:val="Na vedomie_zoznam"/>
    <w:basedOn w:val="Navedomie"/>
    <w:rsid w:val="004A4F99"/>
    <w:pPr>
      <w:spacing w:before="0"/>
      <w:ind w:left="1418"/>
    </w:pPr>
    <w:rPr>
      <w:b w:val="0"/>
      <w:bCs w:val="0"/>
    </w:rPr>
  </w:style>
  <w:style w:type="paragraph" w:styleId="Hlavika">
    <w:name w:val="header"/>
    <w:basedOn w:val="Normlny"/>
    <w:link w:val="HlavikaChar"/>
    <w:uiPriority w:val="99"/>
    <w:unhideWhenUsed/>
    <w:rsid w:val="00B455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5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9.2017 7:49:40"/>
    <f:field ref="objchangedby" par="" text="Administrator, System"/>
    <f:field ref="objmodifiedat" par="" text="11.9.2017 7:49:4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WKX3UHSAJ2R6-2-1007384</_dlc_DocId>
    <_dlc_DocIdUrl xmlns="e60a29af-d413-48d4-bd90-fe9d2a897e4b">
      <Url>https://ovdmasv601/sites/DMS/_layouts/15/DocIdRedir.aspx?ID=WKX3UHSAJ2R6-2-1007384</Url>
      <Description>WKX3UHSAJ2R6-2-1007384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03E763-1E26-4F92-8228-331932069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0FF97-733B-4D13-AE7A-DA925BC8A3E0}"/>
</file>

<file path=customXml/itemProps4.xml><?xml version="1.0" encoding="utf-8"?>
<ds:datastoreItem xmlns:ds="http://schemas.openxmlformats.org/officeDocument/2006/customXml" ds:itemID="{67BBEC6D-2127-4B36-BB32-1BA6C5BDF77F}"/>
</file>

<file path=customXml/itemProps5.xml><?xml version="1.0" encoding="utf-8"?>
<ds:datastoreItem xmlns:ds="http://schemas.openxmlformats.org/officeDocument/2006/customXml" ds:itemID="{52CE92B7-9687-49F1-BE45-E23738038968}"/>
</file>

<file path=customXml/itemProps6.xml><?xml version="1.0" encoding="utf-8"?>
<ds:datastoreItem xmlns:ds="http://schemas.openxmlformats.org/officeDocument/2006/customXml" ds:itemID="{820C6ABF-7E0B-4010-94CC-35090C7CE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2020-11-11T05:14:00Z</dcterms:created>
  <dcterms:modified xsi:type="dcterms:W3CDTF">2020-11-11T05:14:00Z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a146498d-6fb5-4b07-9cbf-469c5d2ce2c3</vt:lpwstr>
  </property>
</Properties>
</file>