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374EDB" w:rsidRPr="002E32C0" w:rsidTr="007B71A4">
        <w:trPr>
          <w:trHeight w:val="566"/>
        </w:trPr>
        <w:tc>
          <w:tcPr>
            <w:tcW w:w="9212" w:type="dxa"/>
            <w:shd w:val="clear" w:color="auto" w:fill="D9D9D9"/>
            <w:vAlign w:val="center"/>
            <w:hideMark/>
          </w:tcPr>
          <w:p w:rsidR="00374EDB" w:rsidRPr="002E32C0" w:rsidRDefault="00413E9A" w:rsidP="00413E9A">
            <w:pPr>
              <w:jc w:val="center"/>
              <w:rPr>
                <w:sz w:val="24"/>
                <w:szCs w:val="24"/>
              </w:rPr>
            </w:pPr>
            <w:r w:rsidRPr="002E32C0">
              <w:rPr>
                <w:b/>
                <w:sz w:val="28"/>
                <w:szCs w:val="24"/>
              </w:rPr>
              <w:t>Analýza v</w:t>
            </w:r>
            <w:r w:rsidR="00374EDB" w:rsidRPr="002E32C0">
              <w:rPr>
                <w:b/>
                <w:sz w:val="28"/>
                <w:szCs w:val="24"/>
              </w:rPr>
              <w:t>plyv</w:t>
            </w:r>
            <w:r w:rsidRPr="002E32C0">
              <w:rPr>
                <w:b/>
                <w:sz w:val="28"/>
                <w:szCs w:val="24"/>
              </w:rPr>
              <w:t>ov</w:t>
            </w:r>
            <w:r w:rsidR="00374EDB" w:rsidRPr="002E32C0">
              <w:rPr>
                <w:b/>
                <w:sz w:val="28"/>
                <w:szCs w:val="24"/>
              </w:rPr>
              <w:t xml:space="preserve"> na životné prostredie</w:t>
            </w:r>
          </w:p>
        </w:tc>
      </w:tr>
      <w:tr w:rsidR="00374EDB" w:rsidRPr="002E32C0" w:rsidTr="007B71A4">
        <w:trPr>
          <w:trHeight w:val="688"/>
        </w:trPr>
        <w:tc>
          <w:tcPr>
            <w:tcW w:w="9212" w:type="dxa"/>
            <w:shd w:val="clear" w:color="auto" w:fill="D9D9D9"/>
            <w:vAlign w:val="center"/>
            <w:hideMark/>
          </w:tcPr>
          <w:p w:rsidR="00374EDB" w:rsidRPr="002E32C0" w:rsidRDefault="00374EDB" w:rsidP="007B71A4">
            <w:pPr>
              <w:rPr>
                <w:i/>
                <w:sz w:val="24"/>
                <w:szCs w:val="24"/>
              </w:rPr>
            </w:pPr>
            <w:r w:rsidRPr="002E32C0">
              <w:rPr>
                <w:b/>
                <w:sz w:val="24"/>
                <w:szCs w:val="24"/>
              </w:rPr>
              <w:t xml:space="preserve">5.1 Ktoré zložky životného prostredia (najmä ovzdušie, voda, horniny, pôda, organizmy) budú predkladaným materiálom </w:t>
            </w:r>
            <w:r w:rsidR="00EE7BBD">
              <w:rPr>
                <w:b/>
                <w:sz w:val="24"/>
                <w:szCs w:val="24"/>
              </w:rPr>
              <w:t>ovplyvnené a aký bude ich vplyv</w:t>
            </w:r>
            <w:r w:rsidRPr="002E32C0">
              <w:rPr>
                <w:b/>
                <w:sz w:val="24"/>
                <w:szCs w:val="24"/>
              </w:rPr>
              <w:t>?</w:t>
            </w:r>
          </w:p>
        </w:tc>
      </w:tr>
      <w:tr w:rsidR="00374EDB" w:rsidRPr="002E32C0" w:rsidTr="007B71A4">
        <w:trPr>
          <w:trHeight w:val="995"/>
        </w:trPr>
        <w:tc>
          <w:tcPr>
            <w:tcW w:w="9212" w:type="dxa"/>
          </w:tcPr>
          <w:p w:rsidR="00374EDB" w:rsidRDefault="001B65E3" w:rsidP="001B65E3">
            <w:pPr>
              <w:jc w:val="both"/>
            </w:pPr>
            <w:r w:rsidRPr="00110C69">
              <w:t xml:space="preserve">Predkladaným materiálom </w:t>
            </w:r>
            <w:r w:rsidR="006C2BFC" w:rsidRPr="00110C69">
              <w:t>dôjde k rozšíreniu</w:t>
            </w:r>
            <w:r w:rsidR="006C2BFC">
              <w:t xml:space="preserve"> národného zoznamu území európskeho významu o 1</w:t>
            </w:r>
            <w:r w:rsidR="00C2308C">
              <w:t>69</w:t>
            </w:r>
            <w:r w:rsidR="006C2BFC">
              <w:t xml:space="preserve"> lokalít, čo bude mať pozitívny vplyv na </w:t>
            </w:r>
            <w:r w:rsidR="009962FE">
              <w:t>zachovanie</w:t>
            </w:r>
            <w:r w:rsidR="006C2BFC">
              <w:t xml:space="preserve"> biotopov a druhov európskeho významu, ktoré sú predmetom ochrany v navrhovaných lokalitách. </w:t>
            </w:r>
            <w:r w:rsidR="002F5259">
              <w:t xml:space="preserve">Rovnako budú </w:t>
            </w:r>
            <w:r w:rsidR="00FC02D5">
              <w:t xml:space="preserve">dlhodobo </w:t>
            </w:r>
            <w:r w:rsidR="002F5259">
              <w:t xml:space="preserve">pozitívne ovplyvnené aj </w:t>
            </w:r>
            <w:r w:rsidR="006C2BFC">
              <w:t xml:space="preserve">súvisiace zložky životného prostredia ako voda, pôda, ovzdušie ako aj </w:t>
            </w:r>
            <w:r w:rsidR="002F5259">
              <w:t xml:space="preserve">ďalšie biotopy a druhy národného aj európskeho významu, </w:t>
            </w:r>
            <w:r w:rsidR="006C2BFC">
              <w:t>ktoré sa vyskytujú vo vymedzených lokalitách</w:t>
            </w:r>
            <w:r w:rsidR="002F5259">
              <w:t xml:space="preserve">.  </w:t>
            </w:r>
          </w:p>
          <w:p w:rsidR="00A51BC1" w:rsidRDefault="00A51BC1" w:rsidP="001B65E3">
            <w:pPr>
              <w:jc w:val="both"/>
            </w:pPr>
          </w:p>
          <w:p w:rsidR="00A51BC1" w:rsidRPr="00BD3F6C" w:rsidRDefault="00A51BC1" w:rsidP="001D2610">
            <w:pPr>
              <w:jc w:val="both"/>
            </w:pPr>
            <w:r>
              <w:t xml:space="preserve">Takmer </w:t>
            </w:r>
            <w:r w:rsidR="00C2308C">
              <w:t>60</w:t>
            </w:r>
            <w:r>
              <w:t xml:space="preserve"> % výmery tvoria lesné pozemky, viac ako 1</w:t>
            </w:r>
            <w:r w:rsidR="00C2308C">
              <w:t>8</w:t>
            </w:r>
            <w:r>
              <w:t xml:space="preserve"> % trvalé trávne porasty a</w:t>
            </w:r>
            <w:r w:rsidR="00C2308C">
              <w:t xml:space="preserve"> 17 % </w:t>
            </w:r>
            <w:r>
              <w:t xml:space="preserve">vodné plochy. </w:t>
            </w:r>
            <w:r w:rsidR="001D2610">
              <w:t xml:space="preserve">T. j. významný pozitívny vplyv sa predpokladá na lesné ekosystémy a na vodné toky. </w:t>
            </w:r>
          </w:p>
        </w:tc>
      </w:tr>
      <w:tr w:rsidR="00374EDB" w:rsidRPr="002E32C0" w:rsidTr="007B71A4">
        <w:trPr>
          <w:trHeight w:val="404"/>
        </w:trPr>
        <w:tc>
          <w:tcPr>
            <w:tcW w:w="9212" w:type="dxa"/>
            <w:shd w:val="clear" w:color="auto" w:fill="D9D9D9"/>
            <w:vAlign w:val="center"/>
            <w:hideMark/>
          </w:tcPr>
          <w:p w:rsidR="00374EDB" w:rsidRPr="002E32C0" w:rsidRDefault="00374EDB" w:rsidP="007B71A4">
            <w:pPr>
              <w:rPr>
                <w:b/>
                <w:sz w:val="24"/>
                <w:szCs w:val="24"/>
              </w:rPr>
            </w:pPr>
            <w:r w:rsidRPr="002E32C0">
              <w:rPr>
                <w:b/>
                <w:sz w:val="24"/>
                <w:szCs w:val="24"/>
              </w:rPr>
              <w:t xml:space="preserve">5.2 Bude mať predkladaný materiál vplyv na chránené územia a ak áno, aký? </w:t>
            </w:r>
          </w:p>
        </w:tc>
      </w:tr>
      <w:tr w:rsidR="00374EDB" w:rsidRPr="002E32C0" w:rsidTr="007B71A4">
        <w:trPr>
          <w:trHeight w:val="987"/>
        </w:trPr>
        <w:tc>
          <w:tcPr>
            <w:tcW w:w="9212" w:type="dxa"/>
          </w:tcPr>
          <w:p w:rsidR="00CD1477" w:rsidRDefault="00CD1477" w:rsidP="00CD1477">
            <w:pPr>
              <w:jc w:val="both"/>
            </w:pPr>
            <w:r>
              <w:t>Zo spolu 1</w:t>
            </w:r>
            <w:r w:rsidR="00C2308C">
              <w:t>69</w:t>
            </w:r>
            <w:r w:rsidR="006C2BFC">
              <w:t xml:space="preserve"> nových </w:t>
            </w:r>
            <w:r>
              <w:t xml:space="preserve">lokalít je 33 rozšírením pôvodných území európskeho významu schválených vládou Slovenskej republiky 31. augusta 2011. Doplnenie požadovala Európska komisia jednak kvôli nedostatočnej výmere a nezaradení najkvalitnejších lokalít, ale aj pre zlepšenie koherencie týchto území </w:t>
            </w:r>
            <w:r w:rsidR="006C2BFC">
              <w:t>európskeho významu</w:t>
            </w:r>
            <w:r>
              <w:t xml:space="preserve">. Doplnenie lokalít pre celý areál výskytu jednotlivých biotopov a druhov európskeho významu je potrebné pre zachovanie resp. dosiahnutie ich priaznivého stavu. </w:t>
            </w:r>
          </w:p>
          <w:p w:rsidR="006D2B50" w:rsidRPr="00F4076F" w:rsidRDefault="00CD1477" w:rsidP="00246E24">
            <w:pPr>
              <w:jc w:val="both"/>
            </w:pPr>
            <w:r>
              <w:t>Nakoľko len 19</w:t>
            </w:r>
            <w:r w:rsidR="008A0384">
              <w:t>,</w:t>
            </w:r>
            <w:r w:rsidR="00246E24">
              <w:t>6</w:t>
            </w:r>
            <w:bookmarkStart w:id="0" w:name="_GoBack"/>
            <w:bookmarkEnd w:id="0"/>
            <w:r>
              <w:t xml:space="preserve"> % lokalít sa prekrýva s už existujúcou národnou sústavou chránených území, dôjde k rozšíreniu celkovej výmery chránených území.</w:t>
            </w:r>
          </w:p>
        </w:tc>
      </w:tr>
      <w:tr w:rsidR="00374EDB" w:rsidRPr="002E32C0" w:rsidTr="007B71A4">
        <w:trPr>
          <w:trHeight w:val="698"/>
        </w:trPr>
        <w:tc>
          <w:tcPr>
            <w:tcW w:w="9212" w:type="dxa"/>
            <w:shd w:val="clear" w:color="auto" w:fill="D9D9D9"/>
            <w:vAlign w:val="center"/>
          </w:tcPr>
          <w:p w:rsidR="00374EDB" w:rsidRPr="002E32C0" w:rsidRDefault="00374EDB" w:rsidP="007B71A4">
            <w:pPr>
              <w:rPr>
                <w:b/>
                <w:sz w:val="24"/>
                <w:szCs w:val="24"/>
              </w:rPr>
            </w:pPr>
            <w:r w:rsidRPr="002E32C0">
              <w:rPr>
                <w:b/>
                <w:sz w:val="24"/>
                <w:szCs w:val="24"/>
              </w:rPr>
              <w:t>5.3 Bude mať predkladaný materiál vplyvy na životné prostredie presahujúce štátne hranice? (ktoré zložky a ako budú najviac ovplyvnené)?</w:t>
            </w:r>
          </w:p>
        </w:tc>
      </w:tr>
      <w:tr w:rsidR="00374EDB" w:rsidRPr="002E32C0" w:rsidTr="007B71A4">
        <w:trPr>
          <w:trHeight w:val="969"/>
        </w:trPr>
        <w:tc>
          <w:tcPr>
            <w:tcW w:w="9212" w:type="dxa"/>
          </w:tcPr>
          <w:p w:rsidR="006D2B50" w:rsidRPr="00FF4C87" w:rsidRDefault="006C2BFC" w:rsidP="009962FE">
            <w:pPr>
              <w:jc w:val="both"/>
              <w:rPr>
                <w:i/>
                <w:sz w:val="24"/>
                <w:szCs w:val="24"/>
              </w:rPr>
            </w:pPr>
            <w:r>
              <w:t>Doplnením národného zoznamu území európskeho významu</w:t>
            </w:r>
            <w:r w:rsidR="00FF4C87">
              <w:t xml:space="preserve"> sa vytvára predpoklad pre </w:t>
            </w:r>
            <w:r w:rsidR="009962FE">
              <w:t xml:space="preserve">zachovanie </w:t>
            </w:r>
            <w:r w:rsidR="00BD3F6C">
              <w:t>a následné</w:t>
            </w:r>
            <w:r w:rsidR="009962FE">
              <w:t xml:space="preserve"> zlepšenie </w:t>
            </w:r>
            <w:r w:rsidR="00FF4C87">
              <w:t>bio</w:t>
            </w:r>
            <w:r w:rsidR="009962FE">
              <w:t xml:space="preserve">logickej </w:t>
            </w:r>
            <w:r w:rsidR="00FF4C87">
              <w:t>diverzity</w:t>
            </w:r>
            <w:r w:rsidR="009962FE">
              <w:t xml:space="preserve"> v týchto lokalitách</w:t>
            </w:r>
            <w:r w:rsidR="00FF4C87">
              <w:t xml:space="preserve"> a spolu s ďalšími územia</w:t>
            </w:r>
            <w:r w:rsidR="00BD3F6C">
              <w:t>mi navrhnutými do sústavy Natura</w:t>
            </w:r>
            <w:r w:rsidR="00FF4C87">
              <w:t xml:space="preserve"> 2000 vytvára podmienky pre naplnenie jej hlavného cieľa, ktorým je zachovanie prírodného dedičstva, významného nielen pre príslušný členský štát, ale pre Európsku úniu ako celok.</w:t>
            </w:r>
          </w:p>
        </w:tc>
      </w:tr>
      <w:tr w:rsidR="00374EDB" w:rsidRPr="002E32C0" w:rsidTr="007B71A4">
        <w:trPr>
          <w:trHeight w:val="713"/>
        </w:trPr>
        <w:tc>
          <w:tcPr>
            <w:tcW w:w="9212" w:type="dxa"/>
            <w:shd w:val="clear" w:color="auto" w:fill="D9D9D9"/>
            <w:vAlign w:val="center"/>
          </w:tcPr>
          <w:p w:rsidR="00374EDB" w:rsidRPr="002E32C0" w:rsidRDefault="00374EDB" w:rsidP="007B71A4">
            <w:pPr>
              <w:rPr>
                <w:b/>
                <w:sz w:val="24"/>
                <w:szCs w:val="24"/>
              </w:rPr>
            </w:pPr>
            <w:r w:rsidRPr="002E32C0">
              <w:rPr>
                <w:b/>
                <w:sz w:val="24"/>
                <w:szCs w:val="24"/>
              </w:rPr>
              <w:t>5.4 Aké opatrenia budú prijaté na zmiernenie negatívneho vplyvu na životné prostredie?</w:t>
            </w:r>
          </w:p>
        </w:tc>
      </w:tr>
      <w:tr w:rsidR="00374EDB" w:rsidRPr="002E32C0" w:rsidTr="001D2610">
        <w:trPr>
          <w:trHeight w:val="499"/>
        </w:trPr>
        <w:tc>
          <w:tcPr>
            <w:tcW w:w="9212" w:type="dxa"/>
            <w:shd w:val="clear" w:color="auto" w:fill="FFFFFF"/>
          </w:tcPr>
          <w:p w:rsidR="00374EDB" w:rsidRPr="002E32C0" w:rsidRDefault="006D2B50" w:rsidP="007B71A4">
            <w:pPr>
              <w:jc w:val="both"/>
              <w:rPr>
                <w:b/>
                <w:sz w:val="24"/>
                <w:szCs w:val="24"/>
              </w:rPr>
            </w:pPr>
            <w:r w:rsidRPr="00FF4C87">
              <w:t>Negatívny vplyv materiálu nebol identifikovaný.</w:t>
            </w:r>
          </w:p>
        </w:tc>
      </w:tr>
    </w:tbl>
    <w:p w:rsidR="00CB3623" w:rsidRPr="002E32C0" w:rsidRDefault="00CB3623"/>
    <w:sectPr w:rsidR="00CB3623" w:rsidRPr="002E32C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156" w:rsidRDefault="009E3156" w:rsidP="00374EDB">
      <w:r>
        <w:separator/>
      </w:r>
    </w:p>
  </w:endnote>
  <w:endnote w:type="continuationSeparator" w:id="0">
    <w:p w:rsidR="009E3156" w:rsidRDefault="009E3156" w:rsidP="00374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2"/>
      </w:rPr>
      <w:id w:val="515198327"/>
      <w:docPartObj>
        <w:docPartGallery w:val="Page Numbers (Bottom of Page)"/>
        <w:docPartUnique/>
      </w:docPartObj>
    </w:sdtPr>
    <w:sdtEndPr/>
    <w:sdtContent>
      <w:p w:rsidR="00374EDB" w:rsidRPr="00374EDB" w:rsidRDefault="00374EDB">
        <w:pPr>
          <w:pStyle w:val="Pta"/>
          <w:jc w:val="right"/>
          <w:rPr>
            <w:sz w:val="22"/>
          </w:rPr>
        </w:pPr>
        <w:r w:rsidRPr="00374EDB">
          <w:rPr>
            <w:sz w:val="22"/>
          </w:rPr>
          <w:fldChar w:fldCharType="begin"/>
        </w:r>
        <w:r w:rsidRPr="00374EDB">
          <w:rPr>
            <w:sz w:val="22"/>
          </w:rPr>
          <w:instrText>PAGE   \* MERGEFORMAT</w:instrText>
        </w:r>
        <w:r w:rsidRPr="00374EDB">
          <w:rPr>
            <w:sz w:val="22"/>
          </w:rPr>
          <w:fldChar w:fldCharType="separate"/>
        </w:r>
        <w:r w:rsidR="00BE638C">
          <w:rPr>
            <w:noProof/>
            <w:sz w:val="22"/>
          </w:rPr>
          <w:t>1</w:t>
        </w:r>
        <w:r w:rsidRPr="00374EDB">
          <w:rPr>
            <w:sz w:val="22"/>
          </w:rPr>
          <w:fldChar w:fldCharType="end"/>
        </w:r>
      </w:p>
    </w:sdtContent>
  </w:sdt>
  <w:p w:rsidR="00374EDB" w:rsidRDefault="00374EDB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156" w:rsidRDefault="009E3156" w:rsidP="00374EDB">
      <w:r>
        <w:separator/>
      </w:r>
    </w:p>
  </w:footnote>
  <w:footnote w:type="continuationSeparator" w:id="0">
    <w:p w:rsidR="009E3156" w:rsidRDefault="009E3156" w:rsidP="00374E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EDB" w:rsidRDefault="00374EDB" w:rsidP="00374EDB">
    <w:pPr>
      <w:pStyle w:val="Hlavika"/>
      <w:jc w:val="right"/>
      <w:rPr>
        <w:sz w:val="24"/>
        <w:szCs w:val="24"/>
      </w:rPr>
    </w:pPr>
    <w:r w:rsidRPr="000A15AE">
      <w:rPr>
        <w:sz w:val="24"/>
        <w:szCs w:val="24"/>
      </w:rPr>
      <w:t>Príloha č</w:t>
    </w:r>
    <w:r>
      <w:rPr>
        <w:sz w:val="24"/>
        <w:szCs w:val="24"/>
      </w:rPr>
      <w:t>. 5</w:t>
    </w:r>
  </w:p>
  <w:p w:rsidR="00374EDB" w:rsidRDefault="00374ED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95682"/>
    <w:multiLevelType w:val="hybridMultilevel"/>
    <w:tmpl w:val="3F32D05A"/>
    <w:lvl w:ilvl="0" w:tplc="0FC2CE8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FF0AC334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hint="default"/>
      </w:rPr>
    </w:lvl>
    <w:lvl w:ilvl="2" w:tplc="856AD45A">
      <w:start w:val="1"/>
      <w:numFmt w:val="lowerLetter"/>
      <w:lvlText w:val="%3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">
    <w:nsid w:val="2500299F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C0E4B0D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2D2F2AE6"/>
    <w:multiLevelType w:val="singleLevel"/>
    <w:tmpl w:val="02F81D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46E1B1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6EEC28DE"/>
    <w:multiLevelType w:val="multilevel"/>
    <w:tmpl w:val="F01C05CA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Zubková Katarína">
    <w15:presenceInfo w15:providerId="AD" w15:userId="S-1-5-21-390540759-788030774-433219294-1124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EDF"/>
    <w:rsid w:val="000717FF"/>
    <w:rsid w:val="00110C69"/>
    <w:rsid w:val="001B65E3"/>
    <w:rsid w:val="001D2610"/>
    <w:rsid w:val="00246E24"/>
    <w:rsid w:val="00263326"/>
    <w:rsid w:val="002E32C0"/>
    <w:rsid w:val="002F5259"/>
    <w:rsid w:val="00374EDB"/>
    <w:rsid w:val="00413E9A"/>
    <w:rsid w:val="00442377"/>
    <w:rsid w:val="0048534C"/>
    <w:rsid w:val="004944C1"/>
    <w:rsid w:val="00520BFC"/>
    <w:rsid w:val="0061634A"/>
    <w:rsid w:val="006C2BFC"/>
    <w:rsid w:val="006D2B50"/>
    <w:rsid w:val="006F13F0"/>
    <w:rsid w:val="00702CAB"/>
    <w:rsid w:val="007604EE"/>
    <w:rsid w:val="008A0384"/>
    <w:rsid w:val="009962FE"/>
    <w:rsid w:val="009E3156"/>
    <w:rsid w:val="00A47A26"/>
    <w:rsid w:val="00A51BC1"/>
    <w:rsid w:val="00A96EDF"/>
    <w:rsid w:val="00BD3F6C"/>
    <w:rsid w:val="00BE638C"/>
    <w:rsid w:val="00C2308C"/>
    <w:rsid w:val="00CB3623"/>
    <w:rsid w:val="00CD1477"/>
    <w:rsid w:val="00E31974"/>
    <w:rsid w:val="00EE7BBD"/>
    <w:rsid w:val="00F4076F"/>
    <w:rsid w:val="00FB5B84"/>
    <w:rsid w:val="00FC02D5"/>
    <w:rsid w:val="00FE6A72"/>
    <w:rsid w:val="00FF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74E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74ED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74ED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74ED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74ED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13E9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13E9A"/>
    <w:rPr>
      <w:rFonts w:ascii="Tahoma" w:eastAsia="Times New Roman" w:hAnsi="Tahoma" w:cs="Tahoma"/>
      <w:sz w:val="16"/>
      <w:szCs w:val="16"/>
      <w:lang w:eastAsia="sk-SK"/>
    </w:rPr>
  </w:style>
  <w:style w:type="paragraph" w:styleId="Zkladntext">
    <w:name w:val="Body Text"/>
    <w:basedOn w:val="Normlny"/>
    <w:link w:val="ZkladntextChar"/>
    <w:rsid w:val="00A51BC1"/>
    <w:rPr>
      <w:sz w:val="24"/>
      <w:lang w:val="cs-CZ" w:eastAsia="cs-CZ"/>
    </w:rPr>
  </w:style>
  <w:style w:type="character" w:customStyle="1" w:styleId="ZkladntextChar">
    <w:name w:val="Základný text Char"/>
    <w:basedOn w:val="Predvolenpsmoodseku"/>
    <w:link w:val="Zkladntext"/>
    <w:rsid w:val="00A51BC1"/>
    <w:rPr>
      <w:rFonts w:ascii="Times New Roman" w:eastAsia="Times New Roman" w:hAnsi="Times New Roman" w:cs="Times New Roman"/>
      <w:sz w:val="24"/>
      <w:szCs w:val="20"/>
      <w:lang w:val="cs-CZ"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74E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74ED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74ED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74ED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74ED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13E9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13E9A"/>
    <w:rPr>
      <w:rFonts w:ascii="Tahoma" w:eastAsia="Times New Roman" w:hAnsi="Tahoma" w:cs="Tahoma"/>
      <w:sz w:val="16"/>
      <w:szCs w:val="16"/>
      <w:lang w:eastAsia="sk-SK"/>
    </w:rPr>
  </w:style>
  <w:style w:type="paragraph" w:styleId="Zkladntext">
    <w:name w:val="Body Text"/>
    <w:basedOn w:val="Normlny"/>
    <w:link w:val="ZkladntextChar"/>
    <w:rsid w:val="00A51BC1"/>
    <w:rPr>
      <w:sz w:val="24"/>
      <w:lang w:val="cs-CZ" w:eastAsia="cs-CZ"/>
    </w:rPr>
  </w:style>
  <w:style w:type="character" w:customStyle="1" w:styleId="ZkladntextChar">
    <w:name w:val="Základný text Char"/>
    <w:basedOn w:val="Predvolenpsmoodseku"/>
    <w:link w:val="Zkladntext"/>
    <w:rsid w:val="00A51BC1"/>
    <w:rPr>
      <w:rFonts w:ascii="Times New Roman" w:eastAsia="Times New Roman" w:hAnsi="Times New Roman" w:cs="Times New Roman"/>
      <w:sz w:val="24"/>
      <w:szCs w:val="20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WKX3UHSAJ2R6-2-804897</_dlc_DocId>
    <_dlc_DocIdUrl xmlns="e60a29af-d413-48d4-bd90-fe9d2a897e4b">
      <Url>https://ovdmasv601/sites/DMS/_layouts/15/DocIdRedir.aspx?ID=WKX3UHSAJ2R6-2-804897</Url>
      <Description>WKX3UHSAJ2R6-2-804897</Description>
    </_dlc_DocIdUrl>
  </documentManagement>
</p:properties>
</file>

<file path=customXml/itemProps1.xml><?xml version="1.0" encoding="utf-8"?>
<ds:datastoreItem xmlns:ds="http://schemas.openxmlformats.org/officeDocument/2006/customXml" ds:itemID="{5D50BF7F-3081-4AF4-9423-A75F59E45ABF}"/>
</file>

<file path=customXml/itemProps2.xml><?xml version="1.0" encoding="utf-8"?>
<ds:datastoreItem xmlns:ds="http://schemas.openxmlformats.org/officeDocument/2006/customXml" ds:itemID="{3E35F61F-A57A-4802-B57F-26454B996E64}"/>
</file>

<file path=customXml/itemProps3.xml><?xml version="1.0" encoding="utf-8"?>
<ds:datastoreItem xmlns:ds="http://schemas.openxmlformats.org/officeDocument/2006/customXml" ds:itemID="{9AF95432-3468-4335-BFFB-F7F637140246}"/>
</file>

<file path=customXml/itemProps4.xml><?xml version="1.0" encoding="utf-8"?>
<ds:datastoreItem xmlns:ds="http://schemas.openxmlformats.org/officeDocument/2006/customXml" ds:itemID="{3C3141D7-296C-4789-ADED-049A7C8381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Simoncicova Iveta</dc:creator>
  <cp:lastModifiedBy>Durkošová Jana</cp:lastModifiedBy>
  <cp:revision>4</cp:revision>
  <cp:lastPrinted>2017-10-19T11:58:00Z</cp:lastPrinted>
  <dcterms:created xsi:type="dcterms:W3CDTF">2017-10-19T11:56:00Z</dcterms:created>
  <dcterms:modified xsi:type="dcterms:W3CDTF">2017-10-19T12:02:00Z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46af48f4-edda-4374-bca7-d76500d17d4c</vt:lpwstr>
  </property>
</Properties>
</file>