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6C6" w:rsidRDefault="00D506C6" w:rsidP="00D506C6"/>
    <w:p w:rsidR="00D506C6" w:rsidRDefault="00D506C6" w:rsidP="00D506C6">
      <w:pPr>
        <w:pStyle w:val="Normlnywebov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bookmarkStart w:id="0" w:name="_GoBack"/>
      <w:bookmarkEnd w:id="0"/>
      <w:r>
        <w:rPr>
          <w:b/>
          <w:bCs/>
          <w:color w:val="000000"/>
        </w:rPr>
        <w:t>Návrh na zmenu predsedu slovenskej časti zmiešanej</w:t>
      </w:r>
    </w:p>
    <w:p w:rsidR="00D506C6" w:rsidRDefault="00D506C6" w:rsidP="00D506C6">
      <w:pPr>
        <w:pStyle w:val="Normlnywebov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</w:rPr>
        <w:t>slovensko-maďarskej komisie pre otázky hospodárskej spolupráce</w:t>
      </w:r>
    </w:p>
    <w:p w:rsidR="00D506C6" w:rsidRDefault="00D506C6" w:rsidP="00D506C6">
      <w:pPr>
        <w:pStyle w:val="Normlnywebov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pacing w:val="-3"/>
        </w:rPr>
        <w:t> </w:t>
      </w:r>
    </w:p>
    <w:p w:rsidR="00D506C6" w:rsidRDefault="00D506C6" w:rsidP="00D506C6">
      <w:pPr>
        <w:pStyle w:val="Normlnywebov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pacing w:val="-3"/>
        </w:rPr>
        <w:t> </w:t>
      </w:r>
    </w:p>
    <w:p w:rsidR="00D506C6" w:rsidRPr="00794CE7" w:rsidRDefault="00D506C6" w:rsidP="00D506C6">
      <w:pPr>
        <w:pStyle w:val="Normlnywebov"/>
        <w:spacing w:before="0" w:beforeAutospacing="0" w:after="0" w:afterAutospacing="0"/>
        <w:ind w:firstLine="567"/>
        <w:jc w:val="both"/>
        <w:rPr>
          <w:sz w:val="27"/>
          <w:szCs w:val="27"/>
        </w:rPr>
      </w:pPr>
      <w:r w:rsidRPr="00794CE7">
        <w:t>Vzťahy s Maďarskom majú v zahraničnej politike,  od nadviazania diplomatických stykov v roku 1993 po vzniku samostatnej Slovenskej republiky, dôležité miesto a je v jej záujme, aby sa tieto vzťahy medzi oboma krajinami všestranne vyvíjali tak v politickej, ako aj v hospodárskej i kultúrnej oblasti.</w:t>
      </w:r>
    </w:p>
    <w:p w:rsidR="00D506C6" w:rsidRPr="00794CE7" w:rsidRDefault="00D506C6" w:rsidP="00D506C6">
      <w:pPr>
        <w:pStyle w:val="Normlnywebov"/>
        <w:spacing w:before="0" w:beforeAutospacing="0" w:after="0" w:afterAutospacing="0"/>
        <w:ind w:firstLine="567"/>
        <w:jc w:val="both"/>
        <w:rPr>
          <w:sz w:val="27"/>
          <w:szCs w:val="27"/>
        </w:rPr>
      </w:pPr>
      <w:r w:rsidRPr="00794CE7">
        <w:rPr>
          <w:spacing w:val="-3"/>
        </w:rPr>
        <w:t> </w:t>
      </w:r>
    </w:p>
    <w:p w:rsidR="00D506C6" w:rsidRPr="00794CE7" w:rsidRDefault="00D506C6" w:rsidP="00D506C6">
      <w:pPr>
        <w:pStyle w:val="Normlnywebov"/>
        <w:spacing w:before="0" w:beforeAutospacing="0" w:after="0" w:afterAutospacing="0"/>
        <w:ind w:firstLine="567"/>
        <w:jc w:val="both"/>
        <w:rPr>
          <w:sz w:val="27"/>
          <w:szCs w:val="27"/>
        </w:rPr>
      </w:pPr>
      <w:r w:rsidRPr="00794CE7">
        <w:t>Slovensko-maďarská spolupráca</w:t>
      </w:r>
      <w:r w:rsidRPr="00794CE7">
        <w:rPr>
          <w:rStyle w:val="apple-converted-space"/>
        </w:rPr>
        <w:t> </w:t>
      </w:r>
      <w:r w:rsidRPr="00794CE7">
        <w:t>sa rozvíja na základe</w:t>
      </w:r>
      <w:r w:rsidRPr="00794CE7">
        <w:rPr>
          <w:rStyle w:val="apple-converted-space"/>
        </w:rPr>
        <w:t> </w:t>
      </w:r>
      <w:r w:rsidRPr="00794CE7">
        <w:t>Zmluvy o dobrom susedstve</w:t>
      </w:r>
      <w:r w:rsidRPr="00794CE7">
        <w:rPr>
          <w:rStyle w:val="apple-converted-space"/>
        </w:rPr>
        <w:t> </w:t>
      </w:r>
      <w:r w:rsidRPr="00794CE7">
        <w:rPr>
          <w:sz w:val="27"/>
          <w:szCs w:val="27"/>
        </w:rPr>
        <w:br/>
      </w:r>
      <w:r w:rsidRPr="00794CE7">
        <w:t>a priateľskej spolupráci podpísanej 19.</w:t>
      </w:r>
      <w:r w:rsidRPr="00794CE7">
        <w:rPr>
          <w:rStyle w:val="apple-converted-space"/>
        </w:rPr>
        <w:t> </w:t>
      </w:r>
      <w:r w:rsidRPr="00794CE7">
        <w:t>marca 1995 (základná zmluva),</w:t>
      </w:r>
      <w:r w:rsidRPr="00794CE7">
        <w:rPr>
          <w:rStyle w:val="apple-converted-space"/>
        </w:rPr>
        <w:t> </w:t>
      </w:r>
      <w:r w:rsidRPr="00794CE7">
        <w:t>ktorá aj po vstupe oboch krajín do EÚ zostáva zásadným rámcom spolupráce. Za účelom jej realizácie vznikol v roku 1998</w:t>
      </w:r>
      <w:r w:rsidRPr="00794CE7">
        <w:rPr>
          <w:rStyle w:val="apple-converted-space"/>
        </w:rPr>
        <w:t> </w:t>
      </w:r>
      <w:r w:rsidRPr="00794CE7">
        <w:t>mechanizmus pozostávajúci z 11</w:t>
      </w:r>
      <w:r w:rsidRPr="00794CE7">
        <w:rPr>
          <w:rStyle w:val="apple-converted-space"/>
        </w:rPr>
        <w:t> </w:t>
      </w:r>
      <w:r w:rsidRPr="00794CE7">
        <w:t>zmiešaných komisií. Zmiešané komisie vznikali postupne od roku 1999. Tento mechanizmus bol rozšírený v novembri 2004 aj</w:t>
      </w:r>
      <w:r w:rsidRPr="00794CE7">
        <w:rPr>
          <w:rStyle w:val="apple-converted-space"/>
        </w:rPr>
        <w:t> </w:t>
      </w:r>
      <w:r w:rsidRPr="00794CE7">
        <w:t>o 12. zmiešanú komisiu s cieľom rozvíjať cezhraničnú spoluprácu samospráv a orgánov verejnej správy.</w:t>
      </w:r>
    </w:p>
    <w:p w:rsidR="00D506C6" w:rsidRPr="00794CE7" w:rsidRDefault="00D506C6" w:rsidP="00D506C6">
      <w:pPr>
        <w:pStyle w:val="Normlnywebov"/>
        <w:spacing w:before="0" w:beforeAutospacing="0" w:after="0" w:afterAutospacing="0"/>
        <w:ind w:firstLine="567"/>
        <w:jc w:val="both"/>
      </w:pPr>
    </w:p>
    <w:p w:rsidR="00D506C6" w:rsidRPr="00794CE7" w:rsidRDefault="00D506C6" w:rsidP="00D506C6">
      <w:pPr>
        <w:pStyle w:val="Normlnywebov"/>
        <w:spacing w:before="0" w:beforeAutospacing="0" w:after="0" w:afterAutospacing="0"/>
        <w:ind w:firstLine="567"/>
        <w:jc w:val="both"/>
      </w:pPr>
      <w:r w:rsidRPr="00794CE7">
        <w:t xml:space="preserve">Do funkcie predsedu slovenskej časti  zmiešanej slovensko-maďarskej komisie pre otázky hospodárskej spolupráce bol na základe uznesenia vlády SR č. 202 z 23. mája 2012 vymenovaný (dnes už bývalý) štátny tajomník Ministerstva hospodárstva SR p. Dušan Petrík. Po jeho odvolaní z funkcie (uznesením vlády SR č. 450 z 10. septembra 2014) navrhuje minister hospodárstva SR, aby vláda SR </w:t>
      </w:r>
      <w:r w:rsidRPr="00F14041">
        <w:t xml:space="preserve">odsúhlasila odvolanie p. Petríka z funkcie predsedu slovenskej časti zmiešanej slovensko-maďarskej komisie pre otázky hospodárskej spolupráce a súčasne vymenovanie             štátneho tajomníka p. Miroslava </w:t>
      </w:r>
      <w:proofErr w:type="spellStart"/>
      <w:r w:rsidRPr="00F14041">
        <w:t>Oberta</w:t>
      </w:r>
      <w:proofErr w:type="spellEnd"/>
      <w:r w:rsidRPr="00F14041">
        <w:t xml:space="preserve"> do</w:t>
      </w:r>
      <w:r w:rsidRPr="00794CE7">
        <w:t xml:space="preserve"> tejto funkcie. Nový predseda zmiešanej komisie významne prispeje k rozvoju spolupráce v oblasti hospodárskej spolupráce s Maďarskom</w:t>
      </w:r>
      <w:r w:rsidRPr="00794CE7">
        <w:rPr>
          <w:rStyle w:val="apple-converted-space"/>
        </w:rPr>
        <w:t> </w:t>
      </w:r>
      <w:r w:rsidRPr="00794CE7">
        <w:t>v zmysle priorít zahraničnej politiky SR.</w:t>
      </w:r>
    </w:p>
    <w:p w:rsidR="00D506C6" w:rsidRPr="00794CE7" w:rsidRDefault="00D506C6" w:rsidP="00D506C6">
      <w:pPr>
        <w:pStyle w:val="Normlnywebov"/>
        <w:spacing w:before="0" w:beforeAutospacing="0" w:after="0" w:afterAutospacing="0"/>
        <w:ind w:firstLine="567"/>
        <w:jc w:val="both"/>
        <w:rPr>
          <w:sz w:val="27"/>
          <w:szCs w:val="27"/>
        </w:rPr>
      </w:pPr>
      <w:r w:rsidRPr="00794CE7">
        <w:rPr>
          <w:spacing w:val="-3"/>
        </w:rPr>
        <w:t> </w:t>
      </w:r>
    </w:p>
    <w:p w:rsidR="00383257" w:rsidRDefault="00383257"/>
    <w:sectPr w:rsidR="00383257" w:rsidSect="00A339FB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6C6"/>
    <w:rsid w:val="00383257"/>
    <w:rsid w:val="00A339FB"/>
    <w:rsid w:val="00D50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506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har">
    <w:name w:val="Char"/>
    <w:basedOn w:val="Normlny"/>
    <w:rsid w:val="00D506C6"/>
    <w:pPr>
      <w:spacing w:after="160" w:line="240" w:lineRule="exact"/>
    </w:pPr>
    <w:rPr>
      <w:rFonts w:ascii="Arial Narrow" w:hAnsi="Arial Narrow" w:cs="Arial Narrow"/>
      <w:sz w:val="22"/>
      <w:szCs w:val="22"/>
      <w:lang w:val="en-US" w:eastAsia="en-US"/>
    </w:rPr>
  </w:style>
  <w:style w:type="paragraph" w:styleId="Normlnywebov">
    <w:name w:val="Normal (Web)"/>
    <w:basedOn w:val="Normlny"/>
    <w:uiPriority w:val="99"/>
    <w:unhideWhenUsed/>
    <w:rsid w:val="00D506C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D506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506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har">
    <w:name w:val="Char"/>
    <w:basedOn w:val="Normlny"/>
    <w:rsid w:val="00D506C6"/>
    <w:pPr>
      <w:spacing w:after="160" w:line="240" w:lineRule="exact"/>
    </w:pPr>
    <w:rPr>
      <w:rFonts w:ascii="Arial Narrow" w:hAnsi="Arial Narrow" w:cs="Arial Narrow"/>
      <w:sz w:val="22"/>
      <w:szCs w:val="22"/>
      <w:lang w:val="en-US" w:eastAsia="en-US"/>
    </w:rPr>
  </w:style>
  <w:style w:type="paragraph" w:styleId="Normlnywebov">
    <w:name w:val="Normal (Web)"/>
    <w:basedOn w:val="Normlny"/>
    <w:uiPriority w:val="99"/>
    <w:unhideWhenUsed/>
    <w:rsid w:val="00D506C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D506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WKX3UHSAJ2R6-2-406804</_dlc_DocId>
    <_dlc_DocIdUrl xmlns="e60a29af-d413-48d4-bd90-fe9d2a897e4b">
      <Url>https://ovdmasv601/sites/DMS/_layouts/15/DocIdRedir.aspx?ID=WKX3UHSAJ2R6-2-406804</Url>
      <Description>WKX3UHSAJ2R6-2-406804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9768E9-D2B4-4580-B051-F49ED650806B}"/>
</file>

<file path=customXml/itemProps2.xml><?xml version="1.0" encoding="utf-8"?>
<ds:datastoreItem xmlns:ds="http://schemas.openxmlformats.org/officeDocument/2006/customXml" ds:itemID="{20CC285A-AE84-4203-90DF-5C37A92CC4E3}"/>
</file>

<file path=customXml/itemProps3.xml><?xml version="1.0" encoding="utf-8"?>
<ds:datastoreItem xmlns:ds="http://schemas.openxmlformats.org/officeDocument/2006/customXml" ds:itemID="{CB83386C-E8B6-48B0-9E5B-A54951066A97}"/>
</file>

<file path=customXml/itemProps4.xml><?xml version="1.0" encoding="utf-8"?>
<ds:datastoreItem xmlns:ds="http://schemas.openxmlformats.org/officeDocument/2006/customXml" ds:itemID="{3E2AA937-8907-47D9-9D8E-5A24342604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Slivova Vlasta</dc:creator>
  <cp:lastModifiedBy>Slivova Vlasta</cp:lastModifiedBy>
  <cp:revision>2</cp:revision>
  <dcterms:created xsi:type="dcterms:W3CDTF">2015-04-01T07:44:00Z</dcterms:created>
  <dcterms:modified xsi:type="dcterms:W3CDTF">2015-04-01T07:51:00Z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f9396ada-f693-4305-8541-0a327c1bd0ed</vt:lpwstr>
  </property>
</Properties>
</file>