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75E1" w:rsidRPr="007E49F1" w:rsidRDefault="00B275E1" w:rsidP="00B275E1">
      <w:pPr>
        <w:adjustRightInd w:val="0"/>
        <w:jc w:val="center"/>
        <w:rPr>
          <w:rFonts w:ascii="Times New Roman" w:hAnsi="Times New Roman" w:cs="Calibri"/>
          <w:b/>
          <w:caps/>
          <w:sz w:val="28"/>
          <w:szCs w:val="28"/>
          <w:lang w:eastAsia="en-US"/>
        </w:rPr>
      </w:pPr>
      <w:r w:rsidRPr="007E49F1">
        <w:rPr>
          <w:rFonts w:ascii="Times New Roman" w:hAnsi="Times New Roman" w:cs="Calibri"/>
          <w:b/>
          <w:caps/>
          <w:sz w:val="28"/>
          <w:szCs w:val="28"/>
          <w:lang w:eastAsia="en-US"/>
        </w:rPr>
        <w:t>vznesené Pripomienky v rámci medzirezortného pripomienkového konania</w:t>
      </w:r>
    </w:p>
    <w:p w:rsidR="00B275E1" w:rsidRPr="007E49F1" w:rsidRDefault="00B275E1" w:rsidP="00B275E1">
      <w:pPr>
        <w:adjustRightInd w:val="0"/>
        <w:jc w:val="center"/>
        <w:rPr>
          <w:rFonts w:ascii="Times New Roman" w:hAnsi="Times New Roman" w:cs="Calibri"/>
          <w:b/>
          <w:caps/>
          <w:sz w:val="20"/>
          <w:szCs w:val="20"/>
          <w:lang w:eastAsia="en-US"/>
        </w:rPr>
      </w:pPr>
    </w:p>
    <w:p w:rsidR="00B275E1" w:rsidRPr="007E49F1" w:rsidRDefault="00B275E1" w:rsidP="00B275E1">
      <w:pPr>
        <w:widowControl w:val="0"/>
        <w:adjustRightInd w:val="0"/>
        <w:spacing w:after="200" w:line="276" w:lineRule="auto"/>
        <w:jc w:val="center"/>
        <w:rPr>
          <w:rFonts w:ascii="Times" w:hAnsi="Times" w:cs="Times"/>
          <w:sz w:val="25"/>
          <w:szCs w:val="25"/>
          <w:lang w:eastAsia="en-US"/>
        </w:rPr>
      </w:pPr>
      <w:r w:rsidRPr="007E49F1">
        <w:rPr>
          <w:rFonts w:ascii="Times" w:hAnsi="Times" w:cs="Times"/>
          <w:sz w:val="25"/>
          <w:szCs w:val="25"/>
          <w:lang w:eastAsia="en-US"/>
        </w:rPr>
        <w:t>Dobrovoľné prísľuby a záväzky Slovenskej republiky do Rady OSN pre ľudské práva na obdobie rokov 2018 – 2020</w:t>
      </w:r>
    </w:p>
    <w:p w:rsidR="00B275E1" w:rsidRPr="007E49F1" w:rsidRDefault="00B275E1" w:rsidP="00B275E1">
      <w:pPr>
        <w:adjustRightInd w:val="0"/>
        <w:rPr>
          <w:rFonts w:ascii="Times New Roman" w:hAnsi="Times New Roman" w:cs="Calibri"/>
          <w:sz w:val="20"/>
          <w:szCs w:val="20"/>
          <w:lang w:eastAsia="en-US"/>
        </w:rPr>
      </w:pPr>
    </w:p>
    <w:p w:rsidR="00B275E1" w:rsidRPr="007E49F1" w:rsidRDefault="00B275E1" w:rsidP="00B275E1">
      <w:pPr>
        <w:adjustRightInd w:val="0"/>
        <w:rPr>
          <w:rFonts w:ascii="Times New Roman" w:hAnsi="Times New Roman" w:cs="Calibri"/>
          <w:sz w:val="20"/>
          <w:szCs w:val="20"/>
          <w:lang w:eastAsia="en-US"/>
        </w:rPr>
      </w:pPr>
    </w:p>
    <w:tbl>
      <w:tblPr>
        <w:tblW w:w="14322" w:type="dxa"/>
        <w:tblCellMar>
          <w:left w:w="0" w:type="dxa"/>
          <w:right w:w="0" w:type="dxa"/>
        </w:tblCellMar>
        <w:tblLook w:val="0000" w:firstRow="0" w:lastRow="0" w:firstColumn="0" w:lastColumn="0" w:noHBand="0" w:noVBand="0"/>
      </w:tblPr>
      <w:tblGrid>
        <w:gridCol w:w="6379"/>
        <w:gridCol w:w="7943"/>
      </w:tblGrid>
      <w:tr w:rsidR="00B275E1" w:rsidRPr="007E49F1" w:rsidTr="00CF53E3">
        <w:tc>
          <w:tcPr>
            <w:tcW w:w="6379" w:type="dxa"/>
            <w:tcBorders>
              <w:top w:val="nil"/>
              <w:left w:val="nil"/>
              <w:bottom w:val="nil"/>
              <w:right w:val="nil"/>
            </w:tcBorders>
          </w:tcPr>
          <w:p w:rsidR="00B275E1" w:rsidRPr="007E49F1" w:rsidRDefault="00B275E1" w:rsidP="00CF53E3">
            <w:pPr>
              <w:adjustRightInd w:val="0"/>
              <w:rPr>
                <w:rFonts w:ascii="Times New Roman" w:hAnsi="Times New Roman" w:cs="Calibri"/>
                <w:sz w:val="25"/>
                <w:szCs w:val="25"/>
                <w:lang w:eastAsia="en-US"/>
              </w:rPr>
            </w:pPr>
            <w:r w:rsidRPr="007E49F1">
              <w:rPr>
                <w:rFonts w:ascii="Times New Roman" w:hAnsi="Times New Roman" w:cs="Calibri"/>
                <w:sz w:val="25"/>
                <w:szCs w:val="25"/>
                <w:lang w:eastAsia="en-US"/>
              </w:rPr>
              <w:t>Počet vznesených pripomienok, z toho zásadných</w:t>
            </w:r>
          </w:p>
        </w:tc>
        <w:tc>
          <w:tcPr>
            <w:tcW w:w="7943" w:type="dxa"/>
            <w:tcBorders>
              <w:top w:val="nil"/>
              <w:left w:val="nil"/>
              <w:bottom w:val="nil"/>
              <w:right w:val="nil"/>
            </w:tcBorders>
          </w:tcPr>
          <w:p w:rsidR="00B275E1" w:rsidRPr="007E49F1" w:rsidRDefault="00B275E1" w:rsidP="00CF53E3">
            <w:pPr>
              <w:adjustRightInd w:val="0"/>
              <w:rPr>
                <w:rFonts w:ascii="Times New Roman" w:hAnsi="Times New Roman" w:cs="Calibri"/>
                <w:sz w:val="20"/>
                <w:szCs w:val="20"/>
                <w:lang w:eastAsia="en-US"/>
              </w:rPr>
            </w:pPr>
            <w:r w:rsidRPr="007E49F1">
              <w:rPr>
                <w:rFonts w:ascii="Times" w:hAnsi="Times" w:cs="Times"/>
                <w:sz w:val="25"/>
                <w:szCs w:val="25"/>
                <w:lang w:eastAsia="en-US"/>
              </w:rPr>
              <w:t>44 / 8</w:t>
            </w:r>
          </w:p>
        </w:tc>
      </w:tr>
    </w:tbl>
    <w:p w:rsidR="00B275E1" w:rsidRPr="007E49F1" w:rsidRDefault="00B275E1" w:rsidP="00B275E1">
      <w:pPr>
        <w:adjustRightInd w:val="0"/>
        <w:jc w:val="both"/>
        <w:rPr>
          <w:rFonts w:ascii="Times New Roman" w:hAnsi="Times New Roman"/>
          <w:color w:val="000000"/>
          <w:sz w:val="20"/>
          <w:szCs w:val="20"/>
          <w:lang w:eastAsia="sk-SK"/>
        </w:rPr>
      </w:pPr>
    </w:p>
    <w:p w:rsidR="00B275E1" w:rsidRPr="007E49F1" w:rsidRDefault="00B275E1" w:rsidP="00B275E1">
      <w:pPr>
        <w:adjustRightInd w:val="0"/>
        <w:rPr>
          <w:rFonts w:ascii="Times New Roman" w:hAnsi="Times New Roman" w:cs="Calibri"/>
          <w:sz w:val="20"/>
          <w:szCs w:val="20"/>
          <w:lang w:eastAsia="en-US"/>
        </w:rPr>
      </w:pPr>
    </w:p>
    <w:tbl>
      <w:tblPr>
        <w:tblW w:w="4692" w:type="pct"/>
        <w:jc w:val="center"/>
        <w:tblInd w:w="-1444" w:type="dxa"/>
        <w:tblBorders>
          <w:top w:val="outset" w:sz="6" w:space="0" w:color="000000"/>
          <w:left w:val="outset" w:sz="6" w:space="0" w:color="000000"/>
          <w:bottom w:val="outset" w:sz="6" w:space="0" w:color="000000"/>
          <w:right w:val="outset" w:sz="6" w:space="0" w:color="000000"/>
        </w:tblBorders>
        <w:tblCellMar>
          <w:left w:w="0" w:type="dxa"/>
          <w:right w:w="0" w:type="dxa"/>
        </w:tblCellMar>
        <w:tblLook w:val="04A0" w:firstRow="1" w:lastRow="0" w:firstColumn="1" w:lastColumn="0" w:noHBand="0" w:noVBand="1"/>
      </w:tblPr>
      <w:tblGrid>
        <w:gridCol w:w="2603"/>
        <w:gridCol w:w="7376"/>
        <w:gridCol w:w="1214"/>
        <w:gridCol w:w="2361"/>
      </w:tblGrid>
      <w:tr w:rsidR="00B275E1" w:rsidRPr="007E49F1" w:rsidTr="00CF53E3">
        <w:trPr>
          <w:jc w:val="center"/>
        </w:trPr>
        <w:tc>
          <w:tcPr>
            <w:tcW w:w="960" w:type="pct"/>
            <w:tcBorders>
              <w:top w:val="outset" w:sz="6" w:space="0" w:color="000000"/>
              <w:left w:val="outset" w:sz="6" w:space="0" w:color="000000"/>
              <w:bottom w:val="outset" w:sz="6" w:space="0" w:color="000000"/>
              <w:right w:val="outset" w:sz="6" w:space="0" w:color="000000"/>
            </w:tcBorders>
            <w:vAlign w:val="center"/>
            <w:hideMark/>
          </w:tcPr>
          <w:p w:rsidR="00B275E1" w:rsidRPr="007E49F1" w:rsidRDefault="00B275E1" w:rsidP="00CF53E3">
            <w:pPr>
              <w:widowControl w:val="0"/>
              <w:adjustRightInd w:val="0"/>
              <w:spacing w:after="200" w:line="276" w:lineRule="auto"/>
              <w:jc w:val="center"/>
              <w:rPr>
                <w:rFonts w:ascii="Times" w:hAnsi="Times" w:cs="Times"/>
                <w:b/>
                <w:bCs/>
                <w:sz w:val="25"/>
                <w:szCs w:val="25"/>
                <w:lang w:eastAsia="en-US"/>
              </w:rPr>
            </w:pPr>
            <w:r w:rsidRPr="007E49F1">
              <w:rPr>
                <w:rFonts w:ascii="Times" w:hAnsi="Times" w:cs="Times"/>
                <w:b/>
                <w:bCs/>
                <w:sz w:val="25"/>
                <w:szCs w:val="25"/>
                <w:lang w:eastAsia="en-US"/>
              </w:rPr>
              <w:t>Subjekt</w:t>
            </w:r>
          </w:p>
        </w:tc>
        <w:tc>
          <w:tcPr>
            <w:tcW w:w="2721" w:type="pct"/>
            <w:tcBorders>
              <w:top w:val="outset" w:sz="6" w:space="0" w:color="000000"/>
              <w:left w:val="outset" w:sz="6" w:space="0" w:color="000000"/>
              <w:bottom w:val="outset" w:sz="6" w:space="0" w:color="000000"/>
              <w:right w:val="outset" w:sz="6" w:space="0" w:color="000000"/>
            </w:tcBorders>
            <w:vAlign w:val="center"/>
            <w:hideMark/>
          </w:tcPr>
          <w:p w:rsidR="00B275E1" w:rsidRPr="007E49F1" w:rsidRDefault="00B275E1" w:rsidP="00CF53E3">
            <w:pPr>
              <w:widowControl w:val="0"/>
              <w:adjustRightInd w:val="0"/>
              <w:spacing w:after="200" w:line="276" w:lineRule="auto"/>
              <w:jc w:val="center"/>
              <w:rPr>
                <w:rFonts w:ascii="Times" w:hAnsi="Times" w:cs="Times"/>
                <w:b/>
                <w:bCs/>
                <w:sz w:val="25"/>
                <w:szCs w:val="25"/>
                <w:lang w:eastAsia="en-US"/>
              </w:rPr>
            </w:pPr>
            <w:r w:rsidRPr="007E49F1">
              <w:rPr>
                <w:rFonts w:ascii="Times" w:hAnsi="Times" w:cs="Times"/>
                <w:b/>
                <w:bCs/>
                <w:sz w:val="25"/>
                <w:szCs w:val="25"/>
                <w:lang w:eastAsia="en-US"/>
              </w:rPr>
              <w:t>Pripomienka</w:t>
            </w:r>
          </w:p>
        </w:tc>
        <w:tc>
          <w:tcPr>
            <w:tcW w:w="448" w:type="pct"/>
            <w:tcBorders>
              <w:top w:val="outset" w:sz="6" w:space="0" w:color="000000"/>
              <w:left w:val="outset" w:sz="6" w:space="0" w:color="000000"/>
              <w:bottom w:val="outset" w:sz="6" w:space="0" w:color="000000"/>
              <w:right w:val="outset" w:sz="6" w:space="0" w:color="000000"/>
            </w:tcBorders>
            <w:vAlign w:val="center"/>
            <w:hideMark/>
          </w:tcPr>
          <w:p w:rsidR="00B275E1" w:rsidRPr="007E49F1" w:rsidRDefault="00B275E1" w:rsidP="00CF53E3">
            <w:pPr>
              <w:widowControl w:val="0"/>
              <w:adjustRightInd w:val="0"/>
              <w:spacing w:after="200" w:line="276" w:lineRule="auto"/>
              <w:jc w:val="center"/>
              <w:rPr>
                <w:rFonts w:ascii="Times" w:hAnsi="Times" w:cs="Times"/>
                <w:b/>
                <w:bCs/>
                <w:sz w:val="25"/>
                <w:szCs w:val="25"/>
                <w:lang w:eastAsia="en-US"/>
              </w:rPr>
            </w:pPr>
            <w:r w:rsidRPr="007E49F1">
              <w:rPr>
                <w:rFonts w:ascii="Times" w:hAnsi="Times" w:cs="Times"/>
                <w:b/>
                <w:bCs/>
                <w:sz w:val="25"/>
                <w:szCs w:val="25"/>
                <w:lang w:eastAsia="en-US"/>
              </w:rPr>
              <w:t>Typ</w:t>
            </w:r>
          </w:p>
        </w:tc>
        <w:tc>
          <w:tcPr>
            <w:tcW w:w="871" w:type="pct"/>
            <w:tcBorders>
              <w:top w:val="outset" w:sz="6" w:space="0" w:color="000000"/>
              <w:left w:val="outset" w:sz="6" w:space="0" w:color="000000"/>
              <w:bottom w:val="outset" w:sz="6" w:space="0" w:color="000000"/>
              <w:right w:val="outset" w:sz="6" w:space="0" w:color="000000"/>
            </w:tcBorders>
          </w:tcPr>
          <w:p w:rsidR="00B275E1" w:rsidRPr="007E49F1" w:rsidRDefault="00B275E1" w:rsidP="00CF53E3">
            <w:pPr>
              <w:widowControl w:val="0"/>
              <w:adjustRightInd w:val="0"/>
              <w:spacing w:after="200" w:line="276" w:lineRule="auto"/>
              <w:jc w:val="center"/>
              <w:rPr>
                <w:rFonts w:ascii="Times" w:hAnsi="Times" w:cs="Times"/>
                <w:b/>
                <w:bCs/>
                <w:sz w:val="25"/>
                <w:szCs w:val="25"/>
                <w:lang w:eastAsia="en-US"/>
              </w:rPr>
            </w:pPr>
            <w:r>
              <w:rPr>
                <w:rFonts w:ascii="Times" w:hAnsi="Times" w:cs="Times"/>
                <w:b/>
                <w:bCs/>
                <w:sz w:val="25"/>
                <w:szCs w:val="25"/>
                <w:lang w:eastAsia="en-US"/>
              </w:rPr>
              <w:t>Spôsob vyhodnotenia</w:t>
            </w:r>
          </w:p>
        </w:tc>
      </w:tr>
      <w:tr w:rsidR="00B275E1" w:rsidRPr="007E49F1" w:rsidTr="00CF53E3">
        <w:trPr>
          <w:jc w:val="center"/>
        </w:trPr>
        <w:tc>
          <w:tcPr>
            <w:tcW w:w="960" w:type="pct"/>
            <w:tcBorders>
              <w:top w:val="outset" w:sz="6" w:space="0" w:color="000000"/>
              <w:left w:val="outset" w:sz="6" w:space="0" w:color="000000"/>
              <w:bottom w:val="outset" w:sz="6" w:space="0" w:color="000000"/>
              <w:right w:val="outset" w:sz="6" w:space="0" w:color="000000"/>
            </w:tcBorders>
            <w:hideMark/>
          </w:tcPr>
          <w:p w:rsidR="00B275E1" w:rsidRPr="007E49F1" w:rsidRDefault="00B275E1" w:rsidP="00CF53E3">
            <w:pPr>
              <w:widowControl w:val="0"/>
              <w:adjustRightInd w:val="0"/>
              <w:spacing w:after="200" w:line="276" w:lineRule="auto"/>
              <w:jc w:val="center"/>
              <w:rPr>
                <w:rFonts w:ascii="Times" w:hAnsi="Times" w:cs="Times"/>
                <w:b/>
                <w:bCs/>
                <w:sz w:val="25"/>
                <w:szCs w:val="25"/>
                <w:lang w:eastAsia="en-US"/>
              </w:rPr>
            </w:pPr>
            <w:r w:rsidRPr="007E49F1">
              <w:rPr>
                <w:rFonts w:ascii="Times" w:hAnsi="Times" w:cs="Times"/>
                <w:b/>
                <w:bCs/>
                <w:sz w:val="25"/>
                <w:szCs w:val="25"/>
                <w:lang w:eastAsia="en-US"/>
              </w:rPr>
              <w:t>A</w:t>
            </w:r>
            <w:r>
              <w:rPr>
                <w:rFonts w:ascii="Times" w:hAnsi="Times" w:cs="Times"/>
                <w:b/>
                <w:bCs/>
                <w:sz w:val="25"/>
                <w:szCs w:val="25"/>
                <w:lang w:eastAsia="en-US"/>
              </w:rPr>
              <w:t>liancia za rodinu</w:t>
            </w:r>
          </w:p>
        </w:tc>
        <w:tc>
          <w:tcPr>
            <w:tcW w:w="2721" w:type="pct"/>
            <w:tcBorders>
              <w:top w:val="outset" w:sz="6" w:space="0" w:color="000000"/>
              <w:left w:val="outset" w:sz="6" w:space="0" w:color="000000"/>
              <w:bottom w:val="outset" w:sz="6" w:space="0" w:color="000000"/>
              <w:right w:val="outset" w:sz="6" w:space="0" w:color="000000"/>
            </w:tcBorders>
            <w:vAlign w:val="center"/>
            <w:hideMark/>
          </w:tcPr>
          <w:p w:rsidR="00B275E1" w:rsidRPr="007E49F1" w:rsidRDefault="00B275E1" w:rsidP="00CF53E3">
            <w:pPr>
              <w:widowControl w:val="0"/>
              <w:adjustRightInd w:val="0"/>
              <w:spacing w:after="200" w:line="276" w:lineRule="auto"/>
              <w:jc w:val="both"/>
              <w:rPr>
                <w:rFonts w:ascii="Times" w:hAnsi="Times" w:cs="Times"/>
                <w:b/>
                <w:bCs/>
                <w:sz w:val="25"/>
                <w:szCs w:val="25"/>
                <w:lang w:eastAsia="en-US"/>
              </w:rPr>
            </w:pPr>
            <w:r w:rsidRPr="007E49F1">
              <w:rPr>
                <w:rFonts w:ascii="Times" w:hAnsi="Times" w:cs="Times"/>
                <w:b/>
                <w:bCs/>
                <w:sz w:val="25"/>
                <w:szCs w:val="25"/>
                <w:lang w:eastAsia="en-US"/>
              </w:rPr>
              <w:t>Návrhu všeobecne</w:t>
            </w:r>
          </w:p>
          <w:p w:rsidR="00B275E1" w:rsidRPr="007E49F1" w:rsidRDefault="00B275E1" w:rsidP="00CF53E3">
            <w:pPr>
              <w:widowControl w:val="0"/>
              <w:adjustRightInd w:val="0"/>
              <w:spacing w:after="200" w:line="276" w:lineRule="auto"/>
              <w:jc w:val="both"/>
              <w:rPr>
                <w:rFonts w:ascii="Times" w:hAnsi="Times" w:cs="Times"/>
                <w:sz w:val="25"/>
                <w:szCs w:val="25"/>
                <w:lang w:eastAsia="en-US"/>
              </w:rPr>
            </w:pPr>
            <w:r w:rsidRPr="007E49F1">
              <w:rPr>
                <w:rFonts w:ascii="Times" w:hAnsi="Times" w:cs="Times"/>
                <w:sz w:val="25"/>
                <w:szCs w:val="25"/>
                <w:lang w:eastAsia="en-US"/>
              </w:rPr>
              <w:t xml:space="preserve">dovoľujeme si Vás požiadať, aby ste v návrhu našich dobrovoľných prísľubov a záväzkov ku kandidatúre Slovenskej republiky do Rady OSN pre ľudské práva za Slovenskú vypustili dokumenty, ktoré už </w:t>
            </w:r>
            <w:r w:rsidRPr="007E49F1">
              <w:rPr>
                <w:rFonts w:ascii="Times" w:hAnsi="Times" w:cs="Times"/>
                <w:sz w:val="25"/>
                <w:szCs w:val="25"/>
                <w:lang w:eastAsia="en-US"/>
              </w:rPr>
              <w:br/>
              <w:t xml:space="preserve">v čase ich prijatia vyvolávali mimoriadne kontroverzie vo vzťahu </w:t>
            </w:r>
            <w:r w:rsidRPr="007E49F1">
              <w:rPr>
                <w:rFonts w:ascii="Times" w:hAnsi="Times" w:cs="Times"/>
                <w:sz w:val="25"/>
                <w:szCs w:val="25"/>
                <w:lang w:eastAsia="en-US"/>
              </w:rPr>
              <w:br/>
              <w:t xml:space="preserve">k názorom väčšiny obyvateľov. Aký má Ministerstvo zahraničných vecí SR dôvod, aby sme sa dokonca na medzinárodnej úrovni zaväzovali plniť kontroverznú Stratégiu ľudských práv, ktorá rozdeľovala a vyvolávala konflikty už v čase jej prijatia v Slovenskej republike? Aký je dôvod na to, aby sme sa ešte k tomu dobrovoľne zaväzovali na medzinárodnej úrovni postupovať podľa kontroverznej Stratégie rodovej rovnosti, ktorá zavádzala oddeľovanie rodu od pohlavia? Prečo materiál spomína Radu pre ľudské práva, ako orgán, ktorý vraj zabezpečuje celospoločenskú diskusiu, a pritom jej personálne zloženie vôbec nerešpektuje celospoločenské rozloženie názorov oblasti manželstva </w:t>
            </w:r>
            <w:r>
              <w:rPr>
                <w:rFonts w:ascii="Times" w:hAnsi="Times" w:cs="Times"/>
                <w:sz w:val="25"/>
                <w:szCs w:val="25"/>
                <w:lang w:eastAsia="en-US"/>
              </w:rPr>
              <w:br/>
            </w:r>
            <w:r w:rsidRPr="007E49F1">
              <w:rPr>
                <w:rFonts w:ascii="Times" w:hAnsi="Times" w:cs="Times"/>
                <w:sz w:val="25"/>
                <w:szCs w:val="25"/>
                <w:lang w:eastAsia="en-US"/>
              </w:rPr>
              <w:t xml:space="preserve">a rodiny? prvou inštitúciou, ktorá zabezpečuje ľudské práva je rodina. Bez rodiny sú ľudské práva a to najmä detí v ohrození. Dovoľujeme si Vás požiadať, aby ste namiesto podpory rodovej ideológie obsiahnutej v </w:t>
            </w:r>
            <w:r w:rsidRPr="007E49F1">
              <w:rPr>
                <w:rFonts w:ascii="Times" w:hAnsi="Times" w:cs="Times"/>
                <w:sz w:val="25"/>
                <w:szCs w:val="25"/>
                <w:lang w:eastAsia="en-US"/>
              </w:rPr>
              <w:lastRenderedPageBreak/>
              <w:t xml:space="preserve">citovaných Stratégiách prevzali dobrovoľný záväzok podporovať ochranu manželstva muža a ženy, rodiny založenej na manželstve a rodičovstva a podporovať výhradu vo svedomí. Slovenská republika môže byť vzhľadom k zakotveniu ochrany manželstva muža a ženy do Ústavy SR pozitívnym príkladom pre ostatné krajiny. </w:t>
            </w:r>
          </w:p>
        </w:tc>
        <w:tc>
          <w:tcPr>
            <w:tcW w:w="448" w:type="pct"/>
            <w:tcBorders>
              <w:top w:val="outset" w:sz="6" w:space="0" w:color="000000"/>
              <w:left w:val="outset" w:sz="6" w:space="0" w:color="000000"/>
              <w:bottom w:val="outset" w:sz="6" w:space="0" w:color="000000"/>
              <w:right w:val="outset" w:sz="6" w:space="0" w:color="000000"/>
            </w:tcBorders>
            <w:vAlign w:val="center"/>
            <w:hideMark/>
          </w:tcPr>
          <w:p w:rsidR="00B275E1" w:rsidRPr="007E49F1" w:rsidRDefault="00B275E1" w:rsidP="00CF53E3">
            <w:pPr>
              <w:widowControl w:val="0"/>
              <w:adjustRightInd w:val="0"/>
              <w:spacing w:after="200" w:line="276" w:lineRule="auto"/>
              <w:rPr>
                <w:rFonts w:ascii="Times" w:hAnsi="Times" w:cs="Times"/>
                <w:sz w:val="25"/>
                <w:szCs w:val="25"/>
                <w:lang w:eastAsia="en-US"/>
              </w:rPr>
            </w:pPr>
          </w:p>
        </w:tc>
        <w:tc>
          <w:tcPr>
            <w:tcW w:w="871" w:type="pct"/>
            <w:tcBorders>
              <w:top w:val="outset" w:sz="6" w:space="0" w:color="000000"/>
              <w:left w:val="outset" w:sz="6" w:space="0" w:color="000000"/>
              <w:bottom w:val="outset" w:sz="6" w:space="0" w:color="000000"/>
              <w:right w:val="outset" w:sz="6" w:space="0" w:color="000000"/>
            </w:tcBorders>
          </w:tcPr>
          <w:p w:rsidR="00B275E1" w:rsidRPr="007E49F1" w:rsidRDefault="00B275E1" w:rsidP="00CF53E3">
            <w:pPr>
              <w:widowControl w:val="0"/>
              <w:adjustRightInd w:val="0"/>
              <w:spacing w:after="200" w:line="276" w:lineRule="auto"/>
              <w:jc w:val="center"/>
              <w:rPr>
                <w:rFonts w:ascii="Times" w:hAnsi="Times" w:cs="Times"/>
                <w:szCs w:val="24"/>
                <w:lang w:eastAsia="en-US"/>
              </w:rPr>
            </w:pPr>
            <w:r w:rsidRPr="007E49F1">
              <w:rPr>
                <w:rFonts w:ascii="Times" w:hAnsi="Times" w:cs="Times"/>
                <w:b/>
                <w:bCs/>
                <w:szCs w:val="24"/>
                <w:lang w:eastAsia="en-US"/>
              </w:rPr>
              <w:t xml:space="preserve">Pripomienka nebola akceptovaná. </w:t>
            </w:r>
            <w:r w:rsidRPr="007E49F1">
              <w:rPr>
                <w:rFonts w:ascii="Times" w:hAnsi="Times" w:cs="Times"/>
                <w:szCs w:val="24"/>
                <w:lang w:eastAsia="en-US"/>
              </w:rPr>
              <w:t xml:space="preserve">Celoštátna stratégia ochrany a podpory ľudských práv v Slovenskej republike bola schválená uznesením vlády </w:t>
            </w:r>
            <w:r>
              <w:rPr>
                <w:rFonts w:ascii="Times" w:hAnsi="Times" w:cs="Times"/>
                <w:szCs w:val="24"/>
                <w:lang w:eastAsia="en-US"/>
              </w:rPr>
              <w:t>SR</w:t>
            </w:r>
            <w:r w:rsidRPr="007E49F1">
              <w:rPr>
                <w:rFonts w:ascii="Times" w:hAnsi="Times" w:cs="Times"/>
                <w:szCs w:val="24"/>
                <w:lang w:eastAsia="en-US"/>
              </w:rPr>
              <w:t xml:space="preserve"> č. 71 zo dňa 18. februára 2015. Celoštátna stratégia rodovej rovnosti a Akčný plán rodovej rovnosti na roky 2014 – 2019 boli schválené uznesením vlády SR č. 574 zo dňa </w:t>
            </w:r>
            <w:r w:rsidRPr="007E49F1">
              <w:rPr>
                <w:rFonts w:ascii="Times" w:hAnsi="Times" w:cs="Times"/>
                <w:szCs w:val="24"/>
                <w:lang w:eastAsia="en-US"/>
              </w:rPr>
              <w:br/>
              <w:t xml:space="preserve">20. novembra 2014. </w:t>
            </w:r>
            <w:r>
              <w:rPr>
                <w:rFonts w:ascii="Times" w:hAnsi="Times" w:cs="Times"/>
                <w:szCs w:val="24"/>
                <w:lang w:eastAsia="en-US"/>
              </w:rPr>
              <w:t>Z predmetných uznesení</w:t>
            </w:r>
            <w:r w:rsidRPr="007E49F1">
              <w:rPr>
                <w:rFonts w:ascii="Times" w:hAnsi="Times" w:cs="Times"/>
                <w:szCs w:val="24"/>
                <w:lang w:eastAsia="en-US"/>
              </w:rPr>
              <w:t xml:space="preserve"> vyplynuli úlohy </w:t>
            </w:r>
            <w:r w:rsidRPr="007E49F1">
              <w:rPr>
                <w:rFonts w:ascii="Times" w:hAnsi="Times" w:cs="Times"/>
                <w:szCs w:val="24"/>
                <w:lang w:eastAsia="en-US"/>
              </w:rPr>
              <w:lastRenderedPageBreak/>
              <w:t>ústredným orgánom štátnej správy.</w:t>
            </w:r>
          </w:p>
        </w:tc>
      </w:tr>
      <w:tr w:rsidR="00B275E1" w:rsidRPr="007E49F1" w:rsidTr="00CF53E3">
        <w:trPr>
          <w:jc w:val="center"/>
        </w:trPr>
        <w:tc>
          <w:tcPr>
            <w:tcW w:w="960" w:type="pct"/>
            <w:tcBorders>
              <w:top w:val="outset" w:sz="6" w:space="0" w:color="000000"/>
              <w:left w:val="outset" w:sz="6" w:space="0" w:color="000000"/>
              <w:bottom w:val="outset" w:sz="6" w:space="0" w:color="000000"/>
              <w:right w:val="outset" w:sz="6" w:space="0" w:color="000000"/>
            </w:tcBorders>
            <w:hideMark/>
          </w:tcPr>
          <w:p w:rsidR="00B275E1" w:rsidRPr="007E49F1" w:rsidRDefault="00B275E1" w:rsidP="00CF53E3">
            <w:pPr>
              <w:widowControl w:val="0"/>
              <w:adjustRightInd w:val="0"/>
              <w:spacing w:after="200" w:line="276" w:lineRule="auto"/>
              <w:jc w:val="center"/>
              <w:rPr>
                <w:rFonts w:ascii="Times" w:hAnsi="Times" w:cs="Times"/>
                <w:b/>
                <w:bCs/>
                <w:sz w:val="25"/>
                <w:szCs w:val="25"/>
                <w:lang w:eastAsia="en-US"/>
              </w:rPr>
            </w:pPr>
            <w:r>
              <w:rPr>
                <w:rFonts w:ascii="Times" w:hAnsi="Times" w:cs="Times"/>
                <w:b/>
                <w:bCs/>
                <w:sz w:val="25"/>
                <w:szCs w:val="25"/>
                <w:lang w:eastAsia="en-US"/>
              </w:rPr>
              <w:lastRenderedPageBreak/>
              <w:t>Aliancia za rodinu</w:t>
            </w:r>
          </w:p>
        </w:tc>
        <w:tc>
          <w:tcPr>
            <w:tcW w:w="2721" w:type="pct"/>
            <w:tcBorders>
              <w:top w:val="outset" w:sz="6" w:space="0" w:color="000000"/>
              <w:left w:val="outset" w:sz="6" w:space="0" w:color="000000"/>
              <w:bottom w:val="outset" w:sz="6" w:space="0" w:color="000000"/>
              <w:right w:val="outset" w:sz="6" w:space="0" w:color="000000"/>
            </w:tcBorders>
            <w:vAlign w:val="center"/>
            <w:hideMark/>
          </w:tcPr>
          <w:p w:rsidR="00B275E1" w:rsidRPr="007E49F1" w:rsidRDefault="00B275E1" w:rsidP="00CF53E3">
            <w:pPr>
              <w:widowControl w:val="0"/>
              <w:adjustRightInd w:val="0"/>
              <w:spacing w:after="200" w:line="276" w:lineRule="auto"/>
              <w:jc w:val="both"/>
              <w:rPr>
                <w:rFonts w:ascii="Times" w:hAnsi="Times" w:cs="Times"/>
                <w:sz w:val="25"/>
                <w:szCs w:val="25"/>
                <w:lang w:eastAsia="en-US"/>
              </w:rPr>
            </w:pPr>
            <w:r w:rsidRPr="007E49F1">
              <w:rPr>
                <w:rFonts w:ascii="Times" w:hAnsi="Times" w:cs="Times"/>
                <w:b/>
                <w:bCs/>
                <w:sz w:val="25"/>
                <w:szCs w:val="25"/>
                <w:lang w:eastAsia="en-US"/>
              </w:rPr>
              <w:t>časti: Implementácia medzinárodných ľudsko-právnych nástrojov</w:t>
            </w:r>
            <w:r w:rsidRPr="007E49F1">
              <w:rPr>
                <w:rFonts w:ascii="Times" w:hAnsi="Times" w:cs="Times"/>
                <w:sz w:val="25"/>
                <w:szCs w:val="25"/>
                <w:lang w:eastAsia="en-US"/>
              </w:rPr>
              <w:br/>
              <w:t xml:space="preserve">1. V časti: Implementácia medzinárodných ľudsko-právnych nástrojov, navrhujeme za text: „posilňovať a podporovať práva žien a dievčat </w:t>
            </w:r>
            <w:r w:rsidRPr="007E49F1">
              <w:rPr>
                <w:rFonts w:ascii="Times" w:hAnsi="Times" w:cs="Times"/>
                <w:sz w:val="25"/>
                <w:szCs w:val="25"/>
                <w:lang w:eastAsia="en-US"/>
              </w:rPr>
              <w:br/>
              <w:t xml:space="preserve">a rodovú rovnosť“ nahradiť slová „v súlade s Agendou 2030 </w:t>
            </w:r>
            <w:r w:rsidRPr="007E49F1">
              <w:rPr>
                <w:rFonts w:ascii="Times" w:hAnsi="Times" w:cs="Times"/>
                <w:sz w:val="25"/>
                <w:szCs w:val="25"/>
                <w:lang w:eastAsia="en-US"/>
              </w:rPr>
              <w:br/>
              <w:t xml:space="preserve">pre udržateľný rozvoj“ slovami: „vo význame rovnosti mužov a žien“. Odôvodnenie: Vzhľadom k nejasnosti pojmu rodová rovnosť navrhujeme, aby bola doplnená jeho definícia, podľa ktorej sa rodová rovnosť vníma vo význame rovnosti mužov a žien. Napriek nášmu schváleniu Agendy 2030 navrhujeme nepodmieňovať náš záväzok pokračovať v presadzovaní rovnosti mužov a žien Agendou 2030 práve vzhľadom k nejasnosti jej pojmov. </w:t>
            </w:r>
          </w:p>
        </w:tc>
        <w:tc>
          <w:tcPr>
            <w:tcW w:w="448" w:type="pct"/>
            <w:tcBorders>
              <w:top w:val="outset" w:sz="6" w:space="0" w:color="000000"/>
              <w:left w:val="outset" w:sz="6" w:space="0" w:color="000000"/>
              <w:bottom w:val="outset" w:sz="6" w:space="0" w:color="000000"/>
              <w:right w:val="outset" w:sz="6" w:space="0" w:color="000000"/>
            </w:tcBorders>
            <w:vAlign w:val="center"/>
            <w:hideMark/>
          </w:tcPr>
          <w:p w:rsidR="00B275E1" w:rsidRPr="007E49F1" w:rsidRDefault="00B275E1" w:rsidP="00CF53E3">
            <w:pPr>
              <w:widowControl w:val="0"/>
              <w:adjustRightInd w:val="0"/>
              <w:spacing w:after="200" w:line="276" w:lineRule="auto"/>
              <w:rPr>
                <w:rFonts w:ascii="Times" w:hAnsi="Times" w:cs="Times"/>
                <w:sz w:val="25"/>
                <w:szCs w:val="25"/>
                <w:lang w:eastAsia="en-US"/>
              </w:rPr>
            </w:pPr>
          </w:p>
        </w:tc>
        <w:tc>
          <w:tcPr>
            <w:tcW w:w="871" w:type="pct"/>
            <w:tcBorders>
              <w:top w:val="outset" w:sz="6" w:space="0" w:color="000000"/>
              <w:left w:val="outset" w:sz="6" w:space="0" w:color="000000"/>
              <w:bottom w:val="outset" w:sz="6" w:space="0" w:color="000000"/>
              <w:right w:val="outset" w:sz="6" w:space="0" w:color="000000"/>
            </w:tcBorders>
          </w:tcPr>
          <w:p w:rsidR="00B275E1" w:rsidRDefault="00B275E1" w:rsidP="00CF53E3">
            <w:pPr>
              <w:spacing w:after="200" w:line="276" w:lineRule="auto"/>
              <w:jc w:val="center"/>
              <w:rPr>
                <w:rFonts w:ascii="Times" w:eastAsia="Calibri" w:hAnsi="Times" w:cs="Times"/>
                <w:szCs w:val="24"/>
                <w:lang w:eastAsia="en-US"/>
              </w:rPr>
            </w:pPr>
            <w:r w:rsidRPr="007E49F1">
              <w:rPr>
                <w:rFonts w:ascii="Times" w:eastAsia="Calibri" w:hAnsi="Times" w:cs="Times"/>
                <w:b/>
                <w:szCs w:val="24"/>
                <w:lang w:eastAsia="en-US"/>
              </w:rPr>
              <w:t>Pripomienka bola čiastočne akceptovaná</w:t>
            </w:r>
            <w:r w:rsidRPr="007E49F1">
              <w:rPr>
                <w:rFonts w:ascii="Times" w:eastAsia="Calibri" w:hAnsi="Times" w:cs="Times"/>
                <w:szCs w:val="24"/>
                <w:lang w:eastAsia="en-US"/>
              </w:rPr>
              <w:t xml:space="preserve">. </w:t>
            </w:r>
          </w:p>
          <w:p w:rsidR="00B275E1" w:rsidRPr="007E49F1" w:rsidRDefault="00B275E1" w:rsidP="00CF53E3">
            <w:pPr>
              <w:spacing w:after="200" w:line="276" w:lineRule="auto"/>
              <w:jc w:val="center"/>
              <w:rPr>
                <w:rFonts w:ascii="Times" w:eastAsia="Calibri" w:hAnsi="Times" w:cs="Times"/>
                <w:szCs w:val="24"/>
                <w:lang w:eastAsia="en-US"/>
              </w:rPr>
            </w:pPr>
            <w:r w:rsidRPr="007E49F1">
              <w:rPr>
                <w:rFonts w:ascii="Times" w:eastAsia="Calibri" w:hAnsi="Times" w:cs="Times"/>
                <w:szCs w:val="24"/>
                <w:lang w:eastAsia="en-US"/>
              </w:rPr>
              <w:t xml:space="preserve">Text „posilňovať a podporovať práva žien a dievčat a rodovú rovnosť v súlade s Agendou 2030 pre udržateľný rozvoj“ </w:t>
            </w:r>
            <w:r>
              <w:rPr>
                <w:rFonts w:ascii="Times" w:eastAsia="Calibri" w:hAnsi="Times" w:cs="Times"/>
                <w:szCs w:val="24"/>
                <w:lang w:eastAsia="en-US"/>
              </w:rPr>
              <w:t>bol</w:t>
            </w:r>
            <w:r w:rsidRPr="007E49F1">
              <w:rPr>
                <w:rFonts w:ascii="Times" w:eastAsia="Calibri" w:hAnsi="Times" w:cs="Times"/>
                <w:szCs w:val="24"/>
                <w:lang w:eastAsia="en-US"/>
              </w:rPr>
              <w:t xml:space="preserve"> nahradený textom „posilňovať a podporovať práva žien a dievčat a rovnosť medzi mužmi </w:t>
            </w:r>
            <w:r w:rsidRPr="007E49F1">
              <w:rPr>
                <w:rFonts w:ascii="Times" w:eastAsia="Calibri" w:hAnsi="Times" w:cs="Times"/>
                <w:szCs w:val="24"/>
                <w:lang w:eastAsia="en-US"/>
              </w:rPr>
              <w:br/>
              <w:t>a ženami v súlade s Agendou 2030 pre udržateľný rozvoj“.</w:t>
            </w:r>
          </w:p>
          <w:p w:rsidR="00B275E1" w:rsidRPr="007E49F1" w:rsidRDefault="00B275E1" w:rsidP="00CF53E3">
            <w:pPr>
              <w:widowControl w:val="0"/>
              <w:adjustRightInd w:val="0"/>
              <w:spacing w:after="200" w:line="276" w:lineRule="auto"/>
              <w:rPr>
                <w:rFonts w:ascii="Times" w:hAnsi="Times" w:cs="Times"/>
                <w:szCs w:val="24"/>
                <w:lang w:eastAsia="en-US"/>
              </w:rPr>
            </w:pPr>
          </w:p>
        </w:tc>
      </w:tr>
      <w:tr w:rsidR="00B275E1" w:rsidRPr="007E49F1" w:rsidTr="00CF53E3">
        <w:trPr>
          <w:jc w:val="center"/>
        </w:trPr>
        <w:tc>
          <w:tcPr>
            <w:tcW w:w="960" w:type="pct"/>
            <w:tcBorders>
              <w:top w:val="outset" w:sz="6" w:space="0" w:color="000000"/>
              <w:left w:val="outset" w:sz="6" w:space="0" w:color="000000"/>
              <w:bottom w:val="outset" w:sz="6" w:space="0" w:color="000000"/>
              <w:right w:val="outset" w:sz="6" w:space="0" w:color="000000"/>
            </w:tcBorders>
            <w:hideMark/>
          </w:tcPr>
          <w:p w:rsidR="00B275E1" w:rsidRPr="007E49F1" w:rsidRDefault="00B275E1" w:rsidP="00CF53E3">
            <w:pPr>
              <w:widowControl w:val="0"/>
              <w:adjustRightInd w:val="0"/>
              <w:spacing w:after="200" w:line="276" w:lineRule="auto"/>
              <w:jc w:val="center"/>
              <w:rPr>
                <w:rFonts w:ascii="Times" w:hAnsi="Times" w:cs="Times"/>
                <w:b/>
                <w:bCs/>
                <w:sz w:val="25"/>
                <w:szCs w:val="25"/>
                <w:lang w:eastAsia="en-US"/>
              </w:rPr>
            </w:pPr>
            <w:r>
              <w:rPr>
                <w:rFonts w:ascii="Times" w:hAnsi="Times" w:cs="Times"/>
                <w:b/>
                <w:bCs/>
                <w:sz w:val="25"/>
                <w:szCs w:val="25"/>
                <w:lang w:eastAsia="en-US"/>
              </w:rPr>
              <w:t>Aliancia za rodinu</w:t>
            </w:r>
          </w:p>
        </w:tc>
        <w:tc>
          <w:tcPr>
            <w:tcW w:w="2721" w:type="pct"/>
            <w:tcBorders>
              <w:top w:val="outset" w:sz="6" w:space="0" w:color="000000"/>
              <w:left w:val="outset" w:sz="6" w:space="0" w:color="000000"/>
              <w:bottom w:val="outset" w:sz="6" w:space="0" w:color="000000"/>
              <w:right w:val="outset" w:sz="6" w:space="0" w:color="000000"/>
            </w:tcBorders>
            <w:vAlign w:val="center"/>
            <w:hideMark/>
          </w:tcPr>
          <w:p w:rsidR="00B275E1" w:rsidRPr="007E49F1" w:rsidRDefault="00B275E1" w:rsidP="00CF53E3">
            <w:pPr>
              <w:widowControl w:val="0"/>
              <w:adjustRightInd w:val="0"/>
              <w:spacing w:after="200" w:line="276" w:lineRule="auto"/>
              <w:jc w:val="both"/>
              <w:rPr>
                <w:rFonts w:ascii="Times" w:hAnsi="Times" w:cs="Times"/>
                <w:sz w:val="25"/>
                <w:szCs w:val="25"/>
                <w:lang w:eastAsia="en-US"/>
              </w:rPr>
            </w:pPr>
            <w:r w:rsidRPr="007E49F1">
              <w:rPr>
                <w:rFonts w:ascii="Times" w:hAnsi="Times" w:cs="Times"/>
                <w:b/>
                <w:bCs/>
                <w:sz w:val="25"/>
                <w:szCs w:val="25"/>
                <w:lang w:eastAsia="en-US"/>
              </w:rPr>
              <w:t>časti Implementácia medzinárodných ľudsko-právnych nástrojov</w:t>
            </w:r>
            <w:r w:rsidRPr="007E49F1">
              <w:rPr>
                <w:rFonts w:ascii="Times" w:hAnsi="Times" w:cs="Times"/>
                <w:sz w:val="25"/>
                <w:szCs w:val="25"/>
                <w:lang w:eastAsia="en-US"/>
              </w:rPr>
              <w:br/>
              <w:t xml:space="preserve">2. V časti: Implementácia medzinárodných ľudsko-právnych nástrojov, </w:t>
            </w:r>
            <w:r w:rsidRPr="007E49F1">
              <w:rPr>
                <w:rFonts w:ascii="Times" w:hAnsi="Times" w:cs="Times"/>
                <w:sz w:val="25"/>
                <w:szCs w:val="25"/>
                <w:lang w:eastAsia="en-US"/>
              </w:rPr>
              <w:lastRenderedPageBreak/>
              <w:t xml:space="preserve">navrhujeme za text: podporovať slobodu náboženského vyznania alebo viery, doplniť slová: „výhradu vo svedomí“; Odôvodnenie: Podpora výhrad vo svedomí by mala byť súčasťou našich dobrovoľných záväzkov, vzhľadom k tomu, že ide o oblasť, ktorá v súčasnosti čelí oveľa vyšším atakom, ako mnohé iné ľudské práva. </w:t>
            </w:r>
          </w:p>
        </w:tc>
        <w:tc>
          <w:tcPr>
            <w:tcW w:w="448" w:type="pct"/>
            <w:tcBorders>
              <w:top w:val="outset" w:sz="6" w:space="0" w:color="000000"/>
              <w:left w:val="outset" w:sz="6" w:space="0" w:color="000000"/>
              <w:bottom w:val="outset" w:sz="6" w:space="0" w:color="000000"/>
              <w:right w:val="outset" w:sz="6" w:space="0" w:color="000000"/>
            </w:tcBorders>
            <w:vAlign w:val="center"/>
            <w:hideMark/>
          </w:tcPr>
          <w:p w:rsidR="00B275E1" w:rsidRPr="007E49F1" w:rsidRDefault="00B275E1" w:rsidP="00CF53E3">
            <w:pPr>
              <w:widowControl w:val="0"/>
              <w:adjustRightInd w:val="0"/>
              <w:spacing w:after="200" w:line="276" w:lineRule="auto"/>
              <w:rPr>
                <w:rFonts w:ascii="Times" w:hAnsi="Times" w:cs="Times"/>
                <w:sz w:val="25"/>
                <w:szCs w:val="25"/>
                <w:lang w:eastAsia="en-US"/>
              </w:rPr>
            </w:pPr>
          </w:p>
        </w:tc>
        <w:tc>
          <w:tcPr>
            <w:tcW w:w="871" w:type="pct"/>
            <w:tcBorders>
              <w:top w:val="outset" w:sz="6" w:space="0" w:color="000000"/>
              <w:left w:val="outset" w:sz="6" w:space="0" w:color="000000"/>
              <w:bottom w:val="outset" w:sz="6" w:space="0" w:color="000000"/>
              <w:right w:val="outset" w:sz="6" w:space="0" w:color="000000"/>
            </w:tcBorders>
          </w:tcPr>
          <w:p w:rsidR="00B275E1" w:rsidRPr="007E49F1" w:rsidRDefault="00B275E1" w:rsidP="00CF53E3">
            <w:pPr>
              <w:widowControl w:val="0"/>
              <w:adjustRightInd w:val="0"/>
              <w:spacing w:after="200" w:line="276" w:lineRule="auto"/>
              <w:jc w:val="center"/>
              <w:rPr>
                <w:rFonts w:ascii="Times" w:hAnsi="Times" w:cs="Times"/>
                <w:szCs w:val="24"/>
                <w:lang w:eastAsia="en-US"/>
              </w:rPr>
            </w:pPr>
            <w:r w:rsidRPr="007E49F1">
              <w:rPr>
                <w:rFonts w:ascii="Times" w:hAnsi="Times" w:cs="Times"/>
                <w:b/>
                <w:szCs w:val="24"/>
                <w:lang w:eastAsia="en-US"/>
              </w:rPr>
              <w:t>Pripomienka nebola akceptovaná</w:t>
            </w:r>
            <w:r w:rsidRPr="007E49F1">
              <w:rPr>
                <w:rFonts w:ascii="Times" w:hAnsi="Times" w:cs="Times"/>
                <w:szCs w:val="24"/>
                <w:lang w:eastAsia="en-US"/>
              </w:rPr>
              <w:t xml:space="preserve">. </w:t>
            </w:r>
          </w:p>
          <w:p w:rsidR="00B275E1" w:rsidRPr="007E49F1" w:rsidRDefault="00B275E1" w:rsidP="00CF53E3">
            <w:pPr>
              <w:widowControl w:val="0"/>
              <w:adjustRightInd w:val="0"/>
              <w:spacing w:after="200" w:line="276" w:lineRule="auto"/>
              <w:jc w:val="center"/>
              <w:rPr>
                <w:rFonts w:ascii="Times" w:hAnsi="Times" w:cs="Times"/>
                <w:szCs w:val="24"/>
                <w:lang w:eastAsia="en-US"/>
              </w:rPr>
            </w:pPr>
            <w:r w:rsidRPr="007E49F1">
              <w:rPr>
                <w:rFonts w:ascii="Times" w:hAnsi="Times" w:cs="Times"/>
                <w:szCs w:val="24"/>
                <w:lang w:eastAsia="en-US"/>
              </w:rPr>
              <w:lastRenderedPageBreak/>
              <w:t xml:space="preserve">V súlade s medzinárodnými dokumentmi je výhrada vo svedomí jednou </w:t>
            </w:r>
            <w:r w:rsidRPr="007E49F1">
              <w:rPr>
                <w:rFonts w:ascii="Times" w:hAnsi="Times" w:cs="Times"/>
                <w:szCs w:val="24"/>
                <w:lang w:eastAsia="en-US"/>
              </w:rPr>
              <w:br/>
              <w:t>zo súčastí náboženskej slobody.</w:t>
            </w:r>
          </w:p>
        </w:tc>
      </w:tr>
      <w:tr w:rsidR="00B275E1" w:rsidRPr="007E49F1" w:rsidTr="00CF53E3">
        <w:trPr>
          <w:jc w:val="center"/>
        </w:trPr>
        <w:tc>
          <w:tcPr>
            <w:tcW w:w="960" w:type="pct"/>
            <w:tcBorders>
              <w:top w:val="outset" w:sz="6" w:space="0" w:color="000000"/>
              <w:left w:val="outset" w:sz="6" w:space="0" w:color="000000"/>
              <w:bottom w:val="outset" w:sz="6" w:space="0" w:color="000000"/>
              <w:right w:val="outset" w:sz="6" w:space="0" w:color="000000"/>
            </w:tcBorders>
            <w:hideMark/>
          </w:tcPr>
          <w:p w:rsidR="00B275E1" w:rsidRPr="007E49F1" w:rsidRDefault="00B275E1" w:rsidP="00CF53E3">
            <w:pPr>
              <w:widowControl w:val="0"/>
              <w:adjustRightInd w:val="0"/>
              <w:spacing w:after="200" w:line="276" w:lineRule="auto"/>
              <w:jc w:val="center"/>
              <w:rPr>
                <w:rFonts w:ascii="Times" w:hAnsi="Times" w:cs="Times"/>
                <w:b/>
                <w:bCs/>
                <w:sz w:val="25"/>
                <w:szCs w:val="25"/>
                <w:lang w:eastAsia="en-US"/>
              </w:rPr>
            </w:pPr>
            <w:r>
              <w:rPr>
                <w:rFonts w:ascii="Times" w:hAnsi="Times" w:cs="Times"/>
                <w:b/>
                <w:bCs/>
                <w:sz w:val="25"/>
                <w:szCs w:val="25"/>
                <w:lang w:eastAsia="en-US"/>
              </w:rPr>
              <w:lastRenderedPageBreak/>
              <w:t>Aliancia za rodinu</w:t>
            </w:r>
          </w:p>
        </w:tc>
        <w:tc>
          <w:tcPr>
            <w:tcW w:w="2721" w:type="pct"/>
            <w:tcBorders>
              <w:top w:val="outset" w:sz="6" w:space="0" w:color="000000"/>
              <w:left w:val="outset" w:sz="6" w:space="0" w:color="000000"/>
              <w:bottom w:val="outset" w:sz="6" w:space="0" w:color="000000"/>
              <w:right w:val="outset" w:sz="6" w:space="0" w:color="000000"/>
            </w:tcBorders>
            <w:vAlign w:val="center"/>
            <w:hideMark/>
          </w:tcPr>
          <w:p w:rsidR="00B275E1" w:rsidRPr="007E49F1" w:rsidRDefault="00B275E1" w:rsidP="00CF53E3">
            <w:pPr>
              <w:widowControl w:val="0"/>
              <w:adjustRightInd w:val="0"/>
              <w:spacing w:after="200" w:line="276" w:lineRule="auto"/>
              <w:jc w:val="both"/>
              <w:rPr>
                <w:rFonts w:ascii="Times" w:hAnsi="Times" w:cs="Times"/>
                <w:sz w:val="25"/>
                <w:szCs w:val="25"/>
                <w:lang w:eastAsia="en-US"/>
              </w:rPr>
            </w:pPr>
            <w:r w:rsidRPr="007E49F1">
              <w:rPr>
                <w:rFonts w:ascii="Times" w:hAnsi="Times" w:cs="Times"/>
                <w:b/>
                <w:bCs/>
                <w:sz w:val="25"/>
                <w:szCs w:val="25"/>
                <w:lang w:eastAsia="en-US"/>
              </w:rPr>
              <w:t>časti: Implementácia medzinárodných ľudsko-právnych nástrojov</w:t>
            </w:r>
            <w:r w:rsidRPr="007E49F1">
              <w:rPr>
                <w:rFonts w:ascii="Times" w:hAnsi="Times" w:cs="Times"/>
                <w:sz w:val="25"/>
                <w:szCs w:val="25"/>
                <w:lang w:eastAsia="en-US"/>
              </w:rPr>
              <w:br/>
              <w:t xml:space="preserve">3. V časti: Implementácia medzinárodných ľudsko-právnych nástrojov, navrhujeme doplniť záväzok a cieľ a to: „podporovať ochranu manželstva muža a ženy, rodiny založenej na manželstve a rodičovstva; Odôvodnenie: Slovenská republika by mala na medzinárodnej úrovni ponúkať to najcennejšie čo sa jej v oblasti ľudských práv podarilo. </w:t>
            </w:r>
            <w:r w:rsidRPr="007E49F1">
              <w:rPr>
                <w:rFonts w:ascii="Times" w:hAnsi="Times" w:cs="Times"/>
                <w:sz w:val="25"/>
                <w:szCs w:val="25"/>
                <w:lang w:eastAsia="en-US"/>
              </w:rPr>
              <w:br/>
              <w:t xml:space="preserve">V posledných rokoch to bolo zakotvenie ochrany manželstva muža </w:t>
            </w:r>
            <w:r w:rsidRPr="007E49F1">
              <w:rPr>
                <w:rFonts w:ascii="Times" w:hAnsi="Times" w:cs="Times"/>
                <w:sz w:val="25"/>
                <w:szCs w:val="25"/>
                <w:lang w:eastAsia="en-US"/>
              </w:rPr>
              <w:br/>
              <w:t xml:space="preserve">a ženy do Ústavy SR. Prvou inštitucionálnou zárukou ľudských práv nie sú medzinárodné dohovory, ale rodina. Bez manželstva muža </w:t>
            </w:r>
            <w:r w:rsidRPr="007E49F1">
              <w:rPr>
                <w:rFonts w:ascii="Times" w:hAnsi="Times" w:cs="Times"/>
                <w:sz w:val="25"/>
                <w:szCs w:val="25"/>
                <w:lang w:eastAsia="en-US"/>
              </w:rPr>
              <w:br/>
              <w:t xml:space="preserve">a ženy založeného na slobodnom rozhodnutí muža a ženy s cieľom vytvoriť stabilné prostredie pre narodenie a výchovu detí čelia deti vyššiemu riziku porušovania ich ľudských práv, práv na otca a mamu, práva poznať svojich rodičov. Preto podporou mužov a žien </w:t>
            </w:r>
            <w:r w:rsidRPr="007E49F1">
              <w:rPr>
                <w:rFonts w:ascii="Times" w:hAnsi="Times" w:cs="Times"/>
                <w:sz w:val="25"/>
                <w:szCs w:val="25"/>
                <w:lang w:eastAsia="en-US"/>
              </w:rPr>
              <w:br/>
              <w:t xml:space="preserve">vo vytváraní rodín založených manželstvom ako základných buniek spoločnosti môže spoločnosť podporovať stabilné prostredia zabezpečujúce rodenie a riadnu výchovu detí. </w:t>
            </w:r>
          </w:p>
        </w:tc>
        <w:tc>
          <w:tcPr>
            <w:tcW w:w="448" w:type="pct"/>
            <w:tcBorders>
              <w:top w:val="outset" w:sz="6" w:space="0" w:color="000000"/>
              <w:left w:val="outset" w:sz="6" w:space="0" w:color="000000"/>
              <w:bottom w:val="outset" w:sz="6" w:space="0" w:color="000000"/>
              <w:right w:val="outset" w:sz="6" w:space="0" w:color="000000"/>
            </w:tcBorders>
            <w:vAlign w:val="center"/>
            <w:hideMark/>
          </w:tcPr>
          <w:p w:rsidR="00B275E1" w:rsidRPr="007E49F1" w:rsidRDefault="00B275E1" w:rsidP="00CF53E3">
            <w:pPr>
              <w:widowControl w:val="0"/>
              <w:adjustRightInd w:val="0"/>
              <w:spacing w:after="200" w:line="276" w:lineRule="auto"/>
              <w:rPr>
                <w:rFonts w:ascii="Times" w:hAnsi="Times" w:cs="Times"/>
                <w:sz w:val="25"/>
                <w:szCs w:val="25"/>
                <w:lang w:eastAsia="en-US"/>
              </w:rPr>
            </w:pPr>
          </w:p>
        </w:tc>
        <w:tc>
          <w:tcPr>
            <w:tcW w:w="871" w:type="pct"/>
            <w:tcBorders>
              <w:top w:val="outset" w:sz="6" w:space="0" w:color="000000"/>
              <w:left w:val="outset" w:sz="6" w:space="0" w:color="000000"/>
              <w:bottom w:val="outset" w:sz="6" w:space="0" w:color="000000"/>
              <w:right w:val="outset" w:sz="6" w:space="0" w:color="000000"/>
            </w:tcBorders>
          </w:tcPr>
          <w:p w:rsidR="00B275E1" w:rsidRDefault="00B275E1" w:rsidP="00CF53E3">
            <w:pPr>
              <w:widowControl w:val="0"/>
              <w:adjustRightInd w:val="0"/>
              <w:spacing w:after="200" w:line="276" w:lineRule="auto"/>
              <w:jc w:val="center"/>
              <w:rPr>
                <w:rFonts w:ascii="Times" w:hAnsi="Times" w:cs="Times"/>
                <w:szCs w:val="24"/>
                <w:lang w:eastAsia="en-US"/>
              </w:rPr>
            </w:pPr>
            <w:r w:rsidRPr="007E49F1">
              <w:rPr>
                <w:rFonts w:ascii="Times" w:hAnsi="Times" w:cs="Times"/>
                <w:b/>
                <w:szCs w:val="24"/>
                <w:lang w:eastAsia="en-US"/>
              </w:rPr>
              <w:t>Pripomienka nebola akceptovaná</w:t>
            </w:r>
            <w:r>
              <w:rPr>
                <w:rFonts w:ascii="Times" w:hAnsi="Times" w:cs="Times"/>
                <w:szCs w:val="24"/>
                <w:lang w:eastAsia="en-US"/>
              </w:rPr>
              <w:t xml:space="preserve">. </w:t>
            </w:r>
          </w:p>
          <w:p w:rsidR="00B275E1" w:rsidRPr="007E49F1" w:rsidRDefault="00B275E1" w:rsidP="00CF53E3">
            <w:pPr>
              <w:widowControl w:val="0"/>
              <w:adjustRightInd w:val="0"/>
              <w:spacing w:after="200" w:line="276" w:lineRule="auto"/>
              <w:jc w:val="center"/>
              <w:rPr>
                <w:rFonts w:ascii="Times" w:hAnsi="Times" w:cs="Times"/>
                <w:szCs w:val="24"/>
                <w:lang w:eastAsia="en-US"/>
              </w:rPr>
            </w:pPr>
            <w:r w:rsidRPr="007E49F1">
              <w:rPr>
                <w:rFonts w:ascii="Times" w:hAnsi="Times" w:cs="Times"/>
                <w:szCs w:val="24"/>
                <w:lang w:eastAsia="en-US"/>
              </w:rPr>
              <w:t xml:space="preserve">V rámci ochrany ľudských práv </w:t>
            </w:r>
            <w:r w:rsidRPr="007E49F1">
              <w:rPr>
                <w:rFonts w:ascii="Times" w:hAnsi="Times" w:cs="Times"/>
                <w:szCs w:val="24"/>
                <w:lang w:eastAsia="en-US"/>
              </w:rPr>
              <w:br/>
              <w:t xml:space="preserve">na medzinárodnej úrovni sú implementované </w:t>
            </w:r>
            <w:proofErr w:type="spellStart"/>
            <w:r w:rsidRPr="007E49F1">
              <w:rPr>
                <w:rFonts w:ascii="Times" w:hAnsi="Times" w:cs="Times"/>
                <w:szCs w:val="24"/>
                <w:lang w:eastAsia="en-US"/>
              </w:rPr>
              <w:t>ľudskoprávne</w:t>
            </w:r>
            <w:proofErr w:type="spellEnd"/>
            <w:r w:rsidRPr="007E49F1">
              <w:rPr>
                <w:rFonts w:ascii="Times" w:hAnsi="Times" w:cs="Times"/>
                <w:szCs w:val="24"/>
                <w:lang w:eastAsia="en-US"/>
              </w:rPr>
              <w:t xml:space="preserve"> nástroje, ktoré sú zakotvené v medzinárodných dokumentoch.</w:t>
            </w:r>
          </w:p>
        </w:tc>
      </w:tr>
      <w:tr w:rsidR="00B275E1" w:rsidRPr="007E49F1" w:rsidTr="00CF53E3">
        <w:trPr>
          <w:jc w:val="center"/>
        </w:trPr>
        <w:tc>
          <w:tcPr>
            <w:tcW w:w="960" w:type="pct"/>
            <w:tcBorders>
              <w:top w:val="outset" w:sz="6" w:space="0" w:color="000000"/>
              <w:left w:val="outset" w:sz="6" w:space="0" w:color="000000"/>
              <w:bottom w:val="outset" w:sz="6" w:space="0" w:color="000000"/>
              <w:right w:val="outset" w:sz="6" w:space="0" w:color="000000"/>
            </w:tcBorders>
            <w:hideMark/>
          </w:tcPr>
          <w:p w:rsidR="00B275E1" w:rsidRPr="007E49F1" w:rsidRDefault="00B275E1" w:rsidP="00CF53E3">
            <w:pPr>
              <w:widowControl w:val="0"/>
              <w:adjustRightInd w:val="0"/>
              <w:spacing w:after="200" w:line="276" w:lineRule="auto"/>
              <w:jc w:val="center"/>
              <w:rPr>
                <w:rFonts w:ascii="Times" w:hAnsi="Times" w:cs="Times"/>
                <w:b/>
                <w:bCs/>
                <w:sz w:val="25"/>
                <w:szCs w:val="25"/>
                <w:lang w:eastAsia="en-US"/>
              </w:rPr>
            </w:pPr>
            <w:r>
              <w:rPr>
                <w:rFonts w:ascii="Times" w:hAnsi="Times" w:cs="Times"/>
                <w:b/>
                <w:bCs/>
                <w:sz w:val="25"/>
                <w:szCs w:val="25"/>
                <w:lang w:eastAsia="en-US"/>
              </w:rPr>
              <w:t>Aliancia za rodinu</w:t>
            </w:r>
          </w:p>
        </w:tc>
        <w:tc>
          <w:tcPr>
            <w:tcW w:w="2721" w:type="pct"/>
            <w:tcBorders>
              <w:top w:val="outset" w:sz="6" w:space="0" w:color="000000"/>
              <w:left w:val="outset" w:sz="6" w:space="0" w:color="000000"/>
              <w:bottom w:val="outset" w:sz="6" w:space="0" w:color="000000"/>
              <w:right w:val="outset" w:sz="6" w:space="0" w:color="000000"/>
            </w:tcBorders>
            <w:vAlign w:val="center"/>
            <w:hideMark/>
          </w:tcPr>
          <w:p w:rsidR="00B275E1" w:rsidRPr="007E49F1" w:rsidRDefault="00B275E1" w:rsidP="00CF53E3">
            <w:pPr>
              <w:widowControl w:val="0"/>
              <w:adjustRightInd w:val="0"/>
              <w:spacing w:after="200" w:line="276" w:lineRule="auto"/>
              <w:jc w:val="both"/>
              <w:rPr>
                <w:rFonts w:ascii="Times" w:hAnsi="Times" w:cs="Times"/>
                <w:sz w:val="25"/>
                <w:szCs w:val="25"/>
                <w:lang w:eastAsia="en-US"/>
              </w:rPr>
            </w:pPr>
            <w:r w:rsidRPr="007E49F1">
              <w:rPr>
                <w:rFonts w:ascii="Times" w:hAnsi="Times" w:cs="Times"/>
                <w:b/>
                <w:bCs/>
                <w:sz w:val="25"/>
                <w:szCs w:val="25"/>
                <w:lang w:eastAsia="en-US"/>
              </w:rPr>
              <w:t>časti Implementácia vnútroštátnych ľudsko-právnych nástrojov</w:t>
            </w:r>
            <w:r w:rsidRPr="007E49F1">
              <w:rPr>
                <w:rFonts w:ascii="Times" w:hAnsi="Times" w:cs="Times"/>
                <w:sz w:val="25"/>
                <w:szCs w:val="25"/>
                <w:lang w:eastAsia="en-US"/>
              </w:rPr>
              <w:br/>
              <w:t xml:space="preserve">4. V časti Implementácia vnútroštátnych ľudsko-právnych nástrojov navrhujeme vypustiť nasledovný text: „Táto rada zabezpečuje celospoločenskú diskusiu o ľudských právach a posilňuje dialóg medzi </w:t>
            </w:r>
            <w:r w:rsidRPr="007E49F1">
              <w:rPr>
                <w:rFonts w:ascii="Times" w:hAnsi="Times" w:cs="Times"/>
                <w:sz w:val="25"/>
                <w:szCs w:val="25"/>
                <w:lang w:eastAsia="en-US"/>
              </w:rPr>
              <w:lastRenderedPageBreak/>
              <w:t xml:space="preserve">vládnymi inštitúciami, mimovládnym sektorom a akademickou obcou.“ Odôvodnenie: Toto tvrdenie je výsmechom realite. Táto rada nemá reprezentatívne zloženie podľa názorov obyvateľstva na rodinu, rodičovstvo, výchovu. Zástupcovia množstva majoritných mimovládnych organizácií sú ignorovaní a preto vôbec nezabezpečuje celospoločenskú diskusiu a ani neposilňuje dialóg s mimovládnym sektorom. </w:t>
            </w:r>
          </w:p>
        </w:tc>
        <w:tc>
          <w:tcPr>
            <w:tcW w:w="448" w:type="pct"/>
            <w:tcBorders>
              <w:top w:val="outset" w:sz="6" w:space="0" w:color="000000"/>
              <w:left w:val="outset" w:sz="6" w:space="0" w:color="000000"/>
              <w:bottom w:val="outset" w:sz="6" w:space="0" w:color="000000"/>
              <w:right w:val="outset" w:sz="6" w:space="0" w:color="000000"/>
            </w:tcBorders>
            <w:vAlign w:val="center"/>
            <w:hideMark/>
          </w:tcPr>
          <w:p w:rsidR="00B275E1" w:rsidRPr="007E49F1" w:rsidRDefault="00B275E1" w:rsidP="00CF53E3">
            <w:pPr>
              <w:widowControl w:val="0"/>
              <w:adjustRightInd w:val="0"/>
              <w:spacing w:after="200" w:line="276" w:lineRule="auto"/>
              <w:rPr>
                <w:rFonts w:ascii="Times" w:hAnsi="Times" w:cs="Times"/>
                <w:sz w:val="25"/>
                <w:szCs w:val="25"/>
                <w:lang w:eastAsia="en-US"/>
              </w:rPr>
            </w:pPr>
          </w:p>
        </w:tc>
        <w:tc>
          <w:tcPr>
            <w:tcW w:w="871" w:type="pct"/>
            <w:tcBorders>
              <w:top w:val="outset" w:sz="6" w:space="0" w:color="000000"/>
              <w:left w:val="outset" w:sz="6" w:space="0" w:color="000000"/>
              <w:bottom w:val="outset" w:sz="6" w:space="0" w:color="000000"/>
              <w:right w:val="outset" w:sz="6" w:space="0" w:color="000000"/>
            </w:tcBorders>
          </w:tcPr>
          <w:p w:rsidR="00B275E1" w:rsidRPr="007E49F1" w:rsidRDefault="00B275E1" w:rsidP="00CF53E3">
            <w:pPr>
              <w:widowControl w:val="0"/>
              <w:adjustRightInd w:val="0"/>
              <w:spacing w:after="200" w:line="276" w:lineRule="auto"/>
              <w:jc w:val="center"/>
              <w:rPr>
                <w:rFonts w:ascii="Times" w:hAnsi="Times" w:cs="Times"/>
                <w:b/>
                <w:szCs w:val="24"/>
                <w:lang w:eastAsia="en-US"/>
              </w:rPr>
            </w:pPr>
            <w:r w:rsidRPr="007E49F1">
              <w:rPr>
                <w:rFonts w:ascii="Times" w:hAnsi="Times" w:cs="Times"/>
                <w:b/>
                <w:szCs w:val="24"/>
                <w:lang w:eastAsia="en-US"/>
              </w:rPr>
              <w:t xml:space="preserve">Pripomienka bola čiastočne akceptovaná. </w:t>
            </w:r>
          </w:p>
          <w:p w:rsidR="00B275E1" w:rsidRPr="007E49F1" w:rsidRDefault="00B275E1" w:rsidP="00CF53E3">
            <w:pPr>
              <w:widowControl w:val="0"/>
              <w:adjustRightInd w:val="0"/>
              <w:spacing w:after="200" w:line="276" w:lineRule="auto"/>
              <w:jc w:val="center"/>
              <w:rPr>
                <w:rFonts w:ascii="Times" w:hAnsi="Times" w:cs="Times"/>
                <w:szCs w:val="24"/>
                <w:lang w:eastAsia="en-US"/>
              </w:rPr>
            </w:pPr>
            <w:r w:rsidRPr="007E49F1">
              <w:rPr>
                <w:rFonts w:ascii="Times" w:hAnsi="Times" w:cs="Times"/>
                <w:szCs w:val="24"/>
                <w:lang w:eastAsia="en-US"/>
              </w:rPr>
              <w:lastRenderedPageBreak/>
              <w:t xml:space="preserve">Text „Táto rada zabezpečuje celospoločenskú diskusiu o ľudských právach a posilňuje dialóg medzi vládnymi inštitúciami, mimovládnym sektorom a akademickou obcou.“ </w:t>
            </w:r>
            <w:r>
              <w:rPr>
                <w:rFonts w:ascii="Times" w:hAnsi="Times" w:cs="Times"/>
                <w:szCs w:val="24"/>
                <w:lang w:eastAsia="en-US"/>
              </w:rPr>
              <w:t>bol</w:t>
            </w:r>
            <w:r w:rsidRPr="007E49F1">
              <w:rPr>
                <w:rFonts w:ascii="Times" w:hAnsi="Times" w:cs="Times"/>
                <w:szCs w:val="24"/>
                <w:lang w:eastAsia="en-US"/>
              </w:rPr>
              <w:t xml:space="preserve"> nahradený textom „Táto rada zabezpečuje diskusiu o ľudských právach a posilňuje dialóg medzi vládnymi inštitúciami, mimovládnym sektorom a akademickou obcou.“.</w:t>
            </w:r>
          </w:p>
          <w:p w:rsidR="00B275E1" w:rsidRPr="007E49F1" w:rsidRDefault="00B275E1" w:rsidP="00CF53E3">
            <w:pPr>
              <w:widowControl w:val="0"/>
              <w:adjustRightInd w:val="0"/>
              <w:spacing w:after="200" w:line="276" w:lineRule="auto"/>
              <w:rPr>
                <w:rFonts w:ascii="Times" w:hAnsi="Times" w:cs="Times"/>
                <w:szCs w:val="24"/>
                <w:lang w:eastAsia="en-US"/>
              </w:rPr>
            </w:pPr>
          </w:p>
        </w:tc>
      </w:tr>
      <w:tr w:rsidR="00B275E1" w:rsidRPr="007E49F1" w:rsidTr="00CF53E3">
        <w:trPr>
          <w:jc w:val="center"/>
        </w:trPr>
        <w:tc>
          <w:tcPr>
            <w:tcW w:w="960" w:type="pct"/>
            <w:tcBorders>
              <w:top w:val="outset" w:sz="6" w:space="0" w:color="000000"/>
              <w:left w:val="outset" w:sz="6" w:space="0" w:color="000000"/>
              <w:bottom w:val="outset" w:sz="6" w:space="0" w:color="000000"/>
              <w:right w:val="outset" w:sz="6" w:space="0" w:color="000000"/>
            </w:tcBorders>
            <w:hideMark/>
          </w:tcPr>
          <w:p w:rsidR="00B275E1" w:rsidRPr="007E49F1" w:rsidRDefault="00B275E1" w:rsidP="00CF53E3">
            <w:pPr>
              <w:widowControl w:val="0"/>
              <w:adjustRightInd w:val="0"/>
              <w:spacing w:after="200" w:line="276" w:lineRule="auto"/>
              <w:jc w:val="center"/>
              <w:rPr>
                <w:rFonts w:ascii="Times" w:hAnsi="Times" w:cs="Times"/>
                <w:b/>
                <w:bCs/>
                <w:sz w:val="25"/>
                <w:szCs w:val="25"/>
                <w:lang w:eastAsia="en-US"/>
              </w:rPr>
            </w:pPr>
            <w:r>
              <w:rPr>
                <w:rFonts w:ascii="Times" w:hAnsi="Times" w:cs="Times"/>
                <w:b/>
                <w:bCs/>
                <w:sz w:val="25"/>
                <w:szCs w:val="25"/>
                <w:lang w:eastAsia="en-US"/>
              </w:rPr>
              <w:lastRenderedPageBreak/>
              <w:t>Aliancia za rodinu</w:t>
            </w:r>
          </w:p>
        </w:tc>
        <w:tc>
          <w:tcPr>
            <w:tcW w:w="2721" w:type="pct"/>
            <w:tcBorders>
              <w:top w:val="outset" w:sz="6" w:space="0" w:color="000000"/>
              <w:left w:val="outset" w:sz="6" w:space="0" w:color="000000"/>
              <w:bottom w:val="outset" w:sz="6" w:space="0" w:color="000000"/>
              <w:right w:val="outset" w:sz="6" w:space="0" w:color="000000"/>
            </w:tcBorders>
            <w:vAlign w:val="center"/>
            <w:hideMark/>
          </w:tcPr>
          <w:p w:rsidR="00B275E1" w:rsidRPr="007E49F1" w:rsidRDefault="00B275E1" w:rsidP="00CF53E3">
            <w:pPr>
              <w:widowControl w:val="0"/>
              <w:adjustRightInd w:val="0"/>
              <w:spacing w:after="200" w:line="276" w:lineRule="auto"/>
              <w:jc w:val="both"/>
              <w:rPr>
                <w:rFonts w:ascii="Times" w:hAnsi="Times" w:cs="Times"/>
                <w:sz w:val="25"/>
                <w:szCs w:val="25"/>
                <w:lang w:eastAsia="en-US"/>
              </w:rPr>
            </w:pPr>
            <w:r w:rsidRPr="007E49F1">
              <w:rPr>
                <w:rFonts w:ascii="Times" w:hAnsi="Times" w:cs="Times"/>
                <w:b/>
                <w:bCs/>
                <w:sz w:val="25"/>
                <w:szCs w:val="25"/>
                <w:lang w:eastAsia="en-US"/>
              </w:rPr>
              <w:t xml:space="preserve">časti Implementácia vnútroštátnych ľudsko-právnych nástrojov </w:t>
            </w:r>
            <w:r w:rsidRPr="007E49F1">
              <w:rPr>
                <w:rFonts w:ascii="Times" w:hAnsi="Times" w:cs="Times"/>
                <w:sz w:val="25"/>
                <w:szCs w:val="25"/>
                <w:lang w:eastAsia="en-US"/>
              </w:rPr>
              <w:br/>
              <w:t xml:space="preserve">5. V časti Implementácia vnútroštátnych ľudsko-právnych nástrojov navrhujeme vypustiť slová: „V roku 2015 bol vládou SR schválený komplexný programový dokument strategického charakteru pre oblasť ochrany a podpory ľudských práv - Celoštátna stratégia ochrany </w:t>
            </w:r>
            <w:r w:rsidRPr="007E49F1">
              <w:rPr>
                <w:rFonts w:ascii="Times" w:hAnsi="Times" w:cs="Times"/>
                <w:sz w:val="25"/>
                <w:szCs w:val="25"/>
                <w:lang w:eastAsia="en-US"/>
              </w:rPr>
              <w:br/>
              <w:t xml:space="preserve">a podpory ľudských práv v Slovenskej republike.“ Odôvodnenie: </w:t>
            </w:r>
            <w:r w:rsidRPr="007E49F1">
              <w:rPr>
                <w:rFonts w:ascii="Times" w:hAnsi="Times" w:cs="Times"/>
                <w:sz w:val="25"/>
                <w:szCs w:val="25"/>
                <w:lang w:eastAsia="en-US"/>
              </w:rPr>
              <w:lastRenderedPageBreak/>
              <w:t xml:space="preserve">Celoštátna stratégia ľudských práv bola vyslovene kontroverzným dokumentom, na ktorý sme napriek jej schváleniu vládou vyvoláva oprávnený odpor vo väčšine spoločnosti. Najmä zavádzaním nadpráv pre niektoré skupiny obyvateľov a snahou o prijímanie LGBTI plánov. Ukázal, že napriek pripustenej diskusii nemajú občania s majoritným názorom reálne možnosť ovplyvniť znenie daných plánov. Odmietame, aby sa naše dobrovoľné záväzky odvolávali na tento kontroverzný dokument. </w:t>
            </w:r>
          </w:p>
        </w:tc>
        <w:tc>
          <w:tcPr>
            <w:tcW w:w="448" w:type="pct"/>
            <w:tcBorders>
              <w:top w:val="outset" w:sz="6" w:space="0" w:color="000000"/>
              <w:left w:val="outset" w:sz="6" w:space="0" w:color="000000"/>
              <w:bottom w:val="outset" w:sz="6" w:space="0" w:color="000000"/>
              <w:right w:val="outset" w:sz="6" w:space="0" w:color="000000"/>
            </w:tcBorders>
            <w:vAlign w:val="center"/>
            <w:hideMark/>
          </w:tcPr>
          <w:p w:rsidR="00B275E1" w:rsidRPr="007E49F1" w:rsidRDefault="00B275E1" w:rsidP="00CF53E3">
            <w:pPr>
              <w:widowControl w:val="0"/>
              <w:adjustRightInd w:val="0"/>
              <w:spacing w:after="200" w:line="276" w:lineRule="auto"/>
              <w:rPr>
                <w:rFonts w:ascii="Times" w:hAnsi="Times" w:cs="Times"/>
                <w:sz w:val="25"/>
                <w:szCs w:val="25"/>
                <w:lang w:eastAsia="en-US"/>
              </w:rPr>
            </w:pPr>
          </w:p>
        </w:tc>
        <w:tc>
          <w:tcPr>
            <w:tcW w:w="871" w:type="pct"/>
            <w:tcBorders>
              <w:top w:val="outset" w:sz="6" w:space="0" w:color="000000"/>
              <w:left w:val="outset" w:sz="6" w:space="0" w:color="000000"/>
              <w:bottom w:val="outset" w:sz="6" w:space="0" w:color="000000"/>
              <w:right w:val="outset" w:sz="6" w:space="0" w:color="000000"/>
            </w:tcBorders>
          </w:tcPr>
          <w:p w:rsidR="00B275E1" w:rsidRPr="007E49F1" w:rsidRDefault="00B275E1" w:rsidP="00CF53E3">
            <w:pPr>
              <w:spacing w:after="200" w:line="276" w:lineRule="auto"/>
              <w:jc w:val="center"/>
              <w:rPr>
                <w:rFonts w:ascii="Times" w:eastAsia="Calibri" w:hAnsi="Times" w:cs="Times"/>
                <w:szCs w:val="24"/>
                <w:lang w:eastAsia="en-US"/>
              </w:rPr>
            </w:pPr>
            <w:r w:rsidRPr="007E49F1">
              <w:rPr>
                <w:rFonts w:ascii="Times" w:eastAsia="Calibri" w:hAnsi="Times" w:cs="Times"/>
                <w:b/>
                <w:szCs w:val="24"/>
                <w:lang w:eastAsia="en-US"/>
              </w:rPr>
              <w:t>Pripomienka nebola akceptovaná</w:t>
            </w:r>
            <w:r w:rsidRPr="007E49F1">
              <w:rPr>
                <w:rFonts w:ascii="Times" w:eastAsia="Calibri" w:hAnsi="Times" w:cs="Times"/>
                <w:szCs w:val="24"/>
                <w:lang w:eastAsia="en-US"/>
              </w:rPr>
              <w:t xml:space="preserve">. </w:t>
            </w:r>
          </w:p>
          <w:p w:rsidR="00B275E1" w:rsidRPr="007E49F1" w:rsidRDefault="00B275E1" w:rsidP="00CF53E3">
            <w:pPr>
              <w:spacing w:after="200" w:line="276" w:lineRule="auto"/>
              <w:jc w:val="center"/>
              <w:rPr>
                <w:rFonts w:ascii="Times" w:eastAsia="Calibri" w:hAnsi="Times" w:cs="Times"/>
                <w:szCs w:val="24"/>
                <w:lang w:eastAsia="en-US"/>
              </w:rPr>
            </w:pPr>
            <w:r w:rsidRPr="007E49F1">
              <w:rPr>
                <w:rFonts w:ascii="Times" w:eastAsia="Calibri" w:hAnsi="Times" w:cs="Times"/>
                <w:szCs w:val="24"/>
                <w:lang w:eastAsia="en-US"/>
              </w:rPr>
              <w:t xml:space="preserve">Celoštátna stratégia ochrany a podpory ľudských práv v Slovenskej republike </w:t>
            </w:r>
            <w:r w:rsidRPr="007E49F1">
              <w:rPr>
                <w:rFonts w:ascii="Times" w:eastAsia="Calibri" w:hAnsi="Times" w:cs="Times"/>
                <w:szCs w:val="24"/>
                <w:lang w:eastAsia="en-US"/>
              </w:rPr>
              <w:lastRenderedPageBreak/>
              <w:t xml:space="preserve">bola schválená uznesením vlády </w:t>
            </w:r>
            <w:r>
              <w:rPr>
                <w:rFonts w:ascii="Times" w:eastAsia="Calibri" w:hAnsi="Times" w:cs="Times"/>
                <w:szCs w:val="24"/>
                <w:lang w:eastAsia="en-US"/>
              </w:rPr>
              <w:t>SR</w:t>
            </w:r>
            <w:r w:rsidRPr="007E49F1">
              <w:rPr>
                <w:rFonts w:ascii="Times" w:eastAsia="Calibri" w:hAnsi="Times" w:cs="Times"/>
                <w:szCs w:val="24"/>
                <w:lang w:eastAsia="en-US"/>
              </w:rPr>
              <w:t xml:space="preserve"> č. 71 zo dňa 18. februára 2015. </w:t>
            </w:r>
            <w:r>
              <w:rPr>
                <w:rFonts w:ascii="Times" w:eastAsia="Calibri" w:hAnsi="Times" w:cs="Times"/>
                <w:szCs w:val="24"/>
                <w:lang w:eastAsia="en-US"/>
              </w:rPr>
              <w:t>Z predmetného uznesenia</w:t>
            </w:r>
            <w:r w:rsidRPr="007E49F1">
              <w:rPr>
                <w:rFonts w:ascii="Times" w:eastAsia="Calibri" w:hAnsi="Times" w:cs="Times"/>
                <w:szCs w:val="24"/>
                <w:lang w:eastAsia="en-US"/>
              </w:rPr>
              <w:t xml:space="preserve"> vyplynuli úlohy ústredným orgánom štátnej správy.</w:t>
            </w:r>
          </w:p>
          <w:p w:rsidR="00B275E1" w:rsidRPr="007E49F1" w:rsidRDefault="00B275E1" w:rsidP="00CF53E3">
            <w:pPr>
              <w:widowControl w:val="0"/>
              <w:adjustRightInd w:val="0"/>
              <w:spacing w:after="200" w:line="276" w:lineRule="auto"/>
              <w:rPr>
                <w:rFonts w:ascii="Times" w:hAnsi="Times" w:cs="Times"/>
                <w:szCs w:val="24"/>
                <w:lang w:eastAsia="en-US"/>
              </w:rPr>
            </w:pPr>
          </w:p>
        </w:tc>
      </w:tr>
      <w:tr w:rsidR="00B275E1" w:rsidRPr="007E49F1" w:rsidTr="00CF53E3">
        <w:trPr>
          <w:jc w:val="center"/>
        </w:trPr>
        <w:tc>
          <w:tcPr>
            <w:tcW w:w="960" w:type="pct"/>
            <w:tcBorders>
              <w:top w:val="outset" w:sz="6" w:space="0" w:color="000000"/>
              <w:left w:val="outset" w:sz="6" w:space="0" w:color="000000"/>
              <w:bottom w:val="outset" w:sz="6" w:space="0" w:color="000000"/>
              <w:right w:val="outset" w:sz="6" w:space="0" w:color="000000"/>
            </w:tcBorders>
            <w:hideMark/>
          </w:tcPr>
          <w:p w:rsidR="00B275E1" w:rsidRPr="007E49F1" w:rsidRDefault="00B275E1" w:rsidP="00CF53E3">
            <w:pPr>
              <w:widowControl w:val="0"/>
              <w:adjustRightInd w:val="0"/>
              <w:spacing w:after="200" w:line="276" w:lineRule="auto"/>
              <w:jc w:val="center"/>
              <w:rPr>
                <w:rFonts w:ascii="Times" w:hAnsi="Times" w:cs="Times"/>
                <w:b/>
                <w:bCs/>
                <w:sz w:val="25"/>
                <w:szCs w:val="25"/>
                <w:lang w:eastAsia="en-US"/>
              </w:rPr>
            </w:pPr>
            <w:r>
              <w:rPr>
                <w:rFonts w:ascii="Times" w:hAnsi="Times" w:cs="Times"/>
                <w:b/>
                <w:bCs/>
                <w:sz w:val="25"/>
                <w:szCs w:val="25"/>
                <w:lang w:eastAsia="en-US"/>
              </w:rPr>
              <w:lastRenderedPageBreak/>
              <w:t>Aliancia za rodinu</w:t>
            </w:r>
          </w:p>
        </w:tc>
        <w:tc>
          <w:tcPr>
            <w:tcW w:w="2721" w:type="pct"/>
            <w:tcBorders>
              <w:top w:val="outset" w:sz="6" w:space="0" w:color="000000"/>
              <w:left w:val="outset" w:sz="6" w:space="0" w:color="000000"/>
              <w:bottom w:val="outset" w:sz="6" w:space="0" w:color="000000"/>
              <w:right w:val="outset" w:sz="6" w:space="0" w:color="000000"/>
            </w:tcBorders>
            <w:vAlign w:val="center"/>
            <w:hideMark/>
          </w:tcPr>
          <w:p w:rsidR="00B275E1" w:rsidRPr="007E49F1" w:rsidRDefault="00B275E1" w:rsidP="00CF53E3">
            <w:pPr>
              <w:widowControl w:val="0"/>
              <w:adjustRightInd w:val="0"/>
              <w:spacing w:after="200" w:line="276" w:lineRule="auto"/>
              <w:jc w:val="both"/>
              <w:rPr>
                <w:rFonts w:ascii="Times" w:hAnsi="Times" w:cs="Times"/>
                <w:sz w:val="25"/>
                <w:szCs w:val="25"/>
                <w:lang w:eastAsia="en-US"/>
              </w:rPr>
            </w:pPr>
            <w:r w:rsidRPr="007E49F1">
              <w:rPr>
                <w:rFonts w:ascii="Times" w:hAnsi="Times" w:cs="Times"/>
                <w:b/>
                <w:bCs/>
                <w:sz w:val="25"/>
                <w:szCs w:val="25"/>
                <w:lang w:eastAsia="en-US"/>
              </w:rPr>
              <w:t>časti Implementácia vnútroštátnych ľudsko-právnych nástrojov</w:t>
            </w:r>
            <w:r w:rsidRPr="007E49F1">
              <w:rPr>
                <w:rFonts w:ascii="Times" w:hAnsi="Times" w:cs="Times"/>
                <w:sz w:val="25"/>
                <w:szCs w:val="25"/>
                <w:lang w:eastAsia="en-US"/>
              </w:rPr>
              <w:br/>
              <w:t xml:space="preserve">6. V časti Implementácia vnútroštátnych ľudsko-právnych nástrojov navrhujeme vypustiť slová: „plniť Celoštátnu stratégiu rodovej rovnosti a jej akčný plán;“ Odôvodnenie: K uvedeným dokumentom mala Aliancia za rodinu zásadné pripomienky, ktorých väčšina nebola akceptovaná. 1. Stratégia narába s nevedecký a nesprávne definovanými pojmami, ako sú „rodové stereotypy“ . Žiadame, aby tento pojem bol definovaný jasne, pretože navodzuje zbytočnú kontroverziu. Spôsob, akým je definovaný nič nevysvetľuje, práve naopak, používa rovnako nejasné pojmy, ktoré je možné vysvetliť mnohými spôsobmi. 2. Stratégia používa vety, ktoré nedávajú zmysel, dozvedeli sme sa, že priame a nepriame formy diskriminácie sú spôsobené primárne ako následok pretrvávajúcich rodových stereotypov. Žiadame vypustiť. 3. Žiadame vypustiť text týkajúci sa „resp. príslušnosti k rodu“ pokiaľ ide o ten istý výraz ako príslušnosť k pohlaviu ide o nadbytočnosť, pokiaľ nie, nesúhlasíme so zavádzaním nových ideologických pojmov a nových rodov. 4. Žiadame vypustiť neoverené tvrdenia, že spoločenská hierarchia znevýhodňuje najmä ženy. Toto tvrdenie je značne zovšeobecňujúce a nemôžeme s ním </w:t>
            </w:r>
            <w:r w:rsidRPr="007E49F1">
              <w:rPr>
                <w:rFonts w:ascii="Times" w:hAnsi="Times" w:cs="Times"/>
                <w:sz w:val="25"/>
                <w:szCs w:val="25"/>
                <w:lang w:eastAsia="en-US"/>
              </w:rPr>
              <w:lastRenderedPageBreak/>
              <w:t xml:space="preserve">súhlasiť. Žena je výnimočne oceňovaná v spoločenskej hierarchii </w:t>
            </w:r>
            <w:r w:rsidRPr="007E49F1">
              <w:rPr>
                <w:rFonts w:ascii="Times" w:hAnsi="Times" w:cs="Times"/>
                <w:sz w:val="25"/>
                <w:szCs w:val="25"/>
                <w:lang w:eastAsia="en-US"/>
              </w:rPr>
              <w:br/>
              <w:t xml:space="preserve">pre svoju úlohu matky. Nepoznáme žiadneho spoločenského </w:t>
            </w:r>
            <w:proofErr w:type="spellStart"/>
            <w:r w:rsidRPr="007E49F1">
              <w:rPr>
                <w:rFonts w:ascii="Times" w:hAnsi="Times" w:cs="Times"/>
                <w:sz w:val="25"/>
                <w:szCs w:val="25"/>
                <w:lang w:eastAsia="en-US"/>
              </w:rPr>
              <w:t>hierarchu</w:t>
            </w:r>
            <w:proofErr w:type="spellEnd"/>
            <w:r w:rsidRPr="007E49F1">
              <w:rPr>
                <w:rFonts w:ascii="Times" w:hAnsi="Times" w:cs="Times"/>
                <w:sz w:val="25"/>
                <w:szCs w:val="25"/>
                <w:lang w:eastAsia="en-US"/>
              </w:rPr>
              <w:t xml:space="preserve">, ktorý by ženy všeobecne znevýhodňoval. 5. Používanie jazyka „musí odraziť“ , „musí obsahovať“ či „od štátov sa požaduje“ je zavádzajúci. Tento jazyk popiera autonómiu štátov pri preberaní medzinárodných záväzkov ako aj pri ich odstupovaní. Boli to štáty, ktoré sa zaviazal </w:t>
            </w:r>
            <w:r w:rsidRPr="007E49F1">
              <w:rPr>
                <w:rFonts w:ascii="Times" w:hAnsi="Times" w:cs="Times"/>
                <w:sz w:val="25"/>
                <w:szCs w:val="25"/>
                <w:lang w:eastAsia="en-US"/>
              </w:rPr>
              <w:br/>
              <w:t xml:space="preserve">k týmto povinnostiam. Žiadame nahradiť skutočným textom Dohovoru: „Štát sa zaviazal“. Štát zabezpečí. 6. Princíp </w:t>
            </w:r>
            <w:proofErr w:type="spellStart"/>
            <w:r w:rsidRPr="007E49F1">
              <w:rPr>
                <w:rFonts w:ascii="Times" w:hAnsi="Times" w:cs="Times"/>
                <w:sz w:val="25"/>
                <w:szCs w:val="25"/>
                <w:lang w:eastAsia="en-US"/>
              </w:rPr>
              <w:t>univerzality</w:t>
            </w:r>
            <w:proofErr w:type="spellEnd"/>
            <w:r w:rsidRPr="007E49F1">
              <w:rPr>
                <w:rFonts w:ascii="Times" w:hAnsi="Times" w:cs="Times"/>
                <w:sz w:val="25"/>
                <w:szCs w:val="25"/>
                <w:lang w:eastAsia="en-US"/>
              </w:rPr>
              <w:t xml:space="preserve"> ľudských práv je hlbokom rozpore s so slovníkom používaným v stratégii neexistujú ženské ľudské práva, existujú len ľudské práva patriace ženám </w:t>
            </w:r>
            <w:r w:rsidRPr="007E49F1">
              <w:rPr>
                <w:rFonts w:ascii="Times" w:hAnsi="Times" w:cs="Times"/>
                <w:sz w:val="25"/>
                <w:szCs w:val="25"/>
                <w:lang w:eastAsia="en-US"/>
              </w:rPr>
              <w:br/>
              <w:t xml:space="preserve">a mužom rovnako. Žiadame vypustiť. 7. CEDAW používa pojem rovnoprávnosti mužov a žien. Pojem rodovej rovnosti žiadame nahradiť za pojem „rovnoprávnosť mužov a žien“ alebo „rovnosť mužov a žien“. 8. V dohovore CEDAW nie je definované slovo „rod“ preto žiadame toto slovo vypustiť z prvej vety v treťom odseku na strane 3. </w:t>
            </w:r>
            <w:r w:rsidRPr="007E49F1">
              <w:rPr>
                <w:rFonts w:ascii="Times" w:hAnsi="Times" w:cs="Times"/>
                <w:sz w:val="25"/>
                <w:szCs w:val="25"/>
                <w:lang w:eastAsia="en-US"/>
              </w:rPr>
              <w:br/>
              <w:t xml:space="preserve">9. Žiadame vypustiť pojem „rodu“ ako konceptu. Stratégia sa má zaoberať realitou nie </w:t>
            </w:r>
            <w:proofErr w:type="spellStart"/>
            <w:r w:rsidRPr="007E49F1">
              <w:rPr>
                <w:rFonts w:ascii="Times" w:hAnsi="Times" w:cs="Times"/>
                <w:sz w:val="25"/>
                <w:szCs w:val="25"/>
                <w:lang w:eastAsia="en-US"/>
              </w:rPr>
              <w:t>konceptami</w:t>
            </w:r>
            <w:proofErr w:type="spellEnd"/>
            <w:r w:rsidRPr="007E49F1">
              <w:rPr>
                <w:rFonts w:ascii="Times" w:hAnsi="Times" w:cs="Times"/>
                <w:sz w:val="25"/>
                <w:szCs w:val="25"/>
                <w:lang w:eastAsia="en-US"/>
              </w:rPr>
              <w:t xml:space="preserve">, či presnejšie rodovou ideológiou. </w:t>
            </w:r>
            <w:r w:rsidRPr="007E49F1">
              <w:rPr>
                <w:rFonts w:ascii="Times" w:hAnsi="Times" w:cs="Times"/>
                <w:sz w:val="25"/>
                <w:szCs w:val="25"/>
                <w:lang w:eastAsia="en-US"/>
              </w:rPr>
              <w:br/>
              <w:t xml:space="preserve">10. K ekonomickej nezávislosti a trhu práce odporúčame autorom zaoberať sa výsledkami nórskeho paradoxu, ktorý preukazuje, že napriek štedrej podpore si ženy stále radšej vyberajú zamestnania, kde sa hlbšie zaoberá s človekom nie vecami. Asi ťažko ju nazvať segregáciou. Navrhujeme vypustiť. 11. Žiadame vypustiť operačné ciele (okrem princípu 1.4) alebo ich celé predefinovať, pretože obsahujú ideologické experimenty, ktoré sa ani pod dlhých rokoch vynakladania enormných prostriedkov nepodarilo dosiahnuť ani v Nórsku. Nevieme čo je rodový mzdový rozdiel. Nesúhlasíme s tzv. zavádzaním pojmu segregácia. Vypustiť ciele, ktoré hovoria o snahe zvyšovať zamestnanosť žien, </w:t>
            </w:r>
            <w:r w:rsidRPr="007E49F1">
              <w:rPr>
                <w:rFonts w:ascii="Times" w:hAnsi="Times" w:cs="Times"/>
                <w:sz w:val="25"/>
                <w:szCs w:val="25"/>
                <w:lang w:eastAsia="en-US"/>
              </w:rPr>
              <w:lastRenderedPageBreak/>
              <w:t xml:space="preserve">pretože kontext hovorí nie o zosúlaďovaní rodinného života, ale o jeho obmedzovaní prácou. Presadzovanie vyváženejšie deľby práce znamená neprípustné zásahy do rodinného života a do toho, ako si manželia rozdelia špecializáciu. 12. Operačné ciele 2.1 a 2.3 navrhujeme vypustiť, ženy sú dostatočne schopné, aby sa riadne uchádzali v súťaži o manažérske miesta. Bod 2.2 navrhujeme vypustiť z toho dôvodu, že podpora podnikania musí byť nediskriminačná voči mužom. 13. V časti vzdelávanie a výskum nesúhlasíme s tvrdeniami o vertikálnej a horizontálnej rodovej segregácii. Ženy si prirodzene vyberajú povolania, ktoré obsahujú prácu s ľuďmi. Ženy si proste sami nevyberajú technické smery a ak chceme ich rešpektovať, tak to musíme ponechať na ich vlastný výber. Aj medzi vodičmi formule 1 je menej žien, to však neznamená,  že by žena nebola schopná stať sa vodičom formule 1, ale že ženy nemajú taký záujem o to byť vodičkou formule 1. 14. Odmietame uvádzanie neratifikovaného Istanbulského dohovoru ako aj pojmov z neho, pretože proti jeho ratifikácii vznikol výrazný občiansky odpor verejnosti kvôli ideologickým pojmom. Žiadame jeho vypustenie </w:t>
            </w:r>
            <w:r w:rsidRPr="007E49F1">
              <w:rPr>
                <w:rFonts w:ascii="Times" w:hAnsi="Times" w:cs="Times"/>
                <w:sz w:val="25"/>
                <w:szCs w:val="25"/>
                <w:lang w:eastAsia="en-US"/>
              </w:rPr>
              <w:br/>
              <w:t xml:space="preserve">z textu a cieľov 15. Žiadame vypustiť ciele pod bodom 4.3, 4.5 lebo ide ideologické pretláčanie ratifikácie Istanbulského dohovoru a v bode 4.5. 16. Žiadame Radu vlády aj Výbor pre rodovú rovnosť doplniť tak, aby ich zloženie zodpovedalo názorovému rozloženiu obyvateľov Slovenskej republiky, pretože v súčasnosti nemá časť, ktorá zastáva hodnoty rodiny pomerné zastúpenie, ktoré by jej patrilo na základe názorového rozloženia obyvateľov. Svetonázorové obmedzenie súčasných členov obmedzuje Radu aj Výbor rozoznávať potreby a názory obyvateľov. Pripomienky k Akčnému plánu rodovej rovnosti v Slovenskej republike 1. Keďže dokument je neopraviteľný zásadne odmietame prijatie tohto </w:t>
            </w:r>
            <w:r w:rsidRPr="007E49F1">
              <w:rPr>
                <w:rFonts w:ascii="Times" w:hAnsi="Times" w:cs="Times"/>
                <w:sz w:val="25"/>
                <w:szCs w:val="25"/>
                <w:lang w:eastAsia="en-US"/>
              </w:rPr>
              <w:lastRenderedPageBreak/>
              <w:t xml:space="preserve">dokumentu. Ide iba o delenie peňazí bez reálnych výsledkov pomoci konkrétnym ženám. Tomu zodpovedajú stanovené úlohy. Propagácia, využívanie inšpekcií a kontrol na </w:t>
            </w:r>
            <w:proofErr w:type="spellStart"/>
            <w:r w:rsidRPr="007E49F1">
              <w:rPr>
                <w:rFonts w:ascii="Times" w:hAnsi="Times" w:cs="Times"/>
                <w:sz w:val="25"/>
                <w:szCs w:val="25"/>
                <w:lang w:eastAsia="en-US"/>
              </w:rPr>
              <w:t>dozorcovanie</w:t>
            </w:r>
            <w:proofErr w:type="spellEnd"/>
            <w:r w:rsidRPr="007E49F1">
              <w:rPr>
                <w:rFonts w:ascii="Times" w:hAnsi="Times" w:cs="Times"/>
                <w:sz w:val="25"/>
                <w:szCs w:val="25"/>
                <w:lang w:eastAsia="en-US"/>
              </w:rPr>
              <w:t xml:space="preserve">, ďalšie zaťažovanie zamestnávateľov povinnosťami rodových „auditov“, zvýhodňovanie predškolských zariadení ako lepších ako prostredie rodiny je jedným z nevedeckých cieľov sociálneho inžinierstva. 2. Ideológia rodovej rovnosti má všetky typické znaky ideológií vrátane cenzorstva celého vzdelávacieho procesu. Cieľ propagácia technických odborov pre ženy je vzhľadom k výsledkom nórskeho paradoxu rodovej rovnosti nepochopiteľná. Žiadame vypustiť túto úlohu. 3. Pravidlá výhrady vo svedomí sú jasné a nie je možné uprednostňovať jedno právo nad právo iných, ako sa to snaží presadzovať úloha č. 49 plánu. Žiadame vypustiť túto úlohu. </w:t>
            </w:r>
          </w:p>
        </w:tc>
        <w:tc>
          <w:tcPr>
            <w:tcW w:w="448" w:type="pct"/>
            <w:tcBorders>
              <w:top w:val="outset" w:sz="6" w:space="0" w:color="000000"/>
              <w:left w:val="outset" w:sz="6" w:space="0" w:color="000000"/>
              <w:bottom w:val="outset" w:sz="6" w:space="0" w:color="000000"/>
              <w:right w:val="outset" w:sz="6" w:space="0" w:color="000000"/>
            </w:tcBorders>
            <w:vAlign w:val="center"/>
            <w:hideMark/>
          </w:tcPr>
          <w:p w:rsidR="00B275E1" w:rsidRPr="007E49F1" w:rsidRDefault="00B275E1" w:rsidP="00CF53E3">
            <w:pPr>
              <w:widowControl w:val="0"/>
              <w:adjustRightInd w:val="0"/>
              <w:spacing w:after="200" w:line="276" w:lineRule="auto"/>
              <w:rPr>
                <w:rFonts w:ascii="Times" w:hAnsi="Times" w:cs="Times"/>
                <w:sz w:val="25"/>
                <w:szCs w:val="25"/>
                <w:lang w:eastAsia="en-US"/>
              </w:rPr>
            </w:pPr>
          </w:p>
        </w:tc>
        <w:tc>
          <w:tcPr>
            <w:tcW w:w="871" w:type="pct"/>
            <w:tcBorders>
              <w:top w:val="outset" w:sz="6" w:space="0" w:color="000000"/>
              <w:left w:val="outset" w:sz="6" w:space="0" w:color="000000"/>
              <w:bottom w:val="outset" w:sz="6" w:space="0" w:color="000000"/>
              <w:right w:val="outset" w:sz="6" w:space="0" w:color="000000"/>
            </w:tcBorders>
          </w:tcPr>
          <w:p w:rsidR="00B275E1" w:rsidRPr="007E49F1" w:rsidRDefault="00B275E1" w:rsidP="00CF53E3">
            <w:pPr>
              <w:spacing w:after="200" w:line="276" w:lineRule="auto"/>
              <w:jc w:val="center"/>
              <w:rPr>
                <w:rFonts w:ascii="Times" w:eastAsia="Calibri" w:hAnsi="Times" w:cs="Times"/>
                <w:szCs w:val="24"/>
                <w:lang w:eastAsia="en-US"/>
              </w:rPr>
            </w:pPr>
            <w:r w:rsidRPr="007E49F1">
              <w:rPr>
                <w:rFonts w:ascii="Times" w:eastAsia="Calibri" w:hAnsi="Times" w:cs="Times"/>
                <w:b/>
                <w:szCs w:val="24"/>
                <w:lang w:eastAsia="en-US"/>
              </w:rPr>
              <w:t>Pripomienka nebola akceptovaná</w:t>
            </w:r>
            <w:r>
              <w:rPr>
                <w:rFonts w:ascii="Times" w:eastAsia="Calibri" w:hAnsi="Times" w:cs="Times"/>
                <w:szCs w:val="24"/>
                <w:lang w:eastAsia="en-US"/>
              </w:rPr>
              <w:t xml:space="preserve">. </w:t>
            </w:r>
            <w:r w:rsidRPr="007E49F1">
              <w:rPr>
                <w:rFonts w:ascii="Times" w:eastAsia="Calibri" w:hAnsi="Times" w:cs="Times"/>
                <w:szCs w:val="24"/>
                <w:lang w:eastAsia="en-US"/>
              </w:rPr>
              <w:t xml:space="preserve">Celoštátna stratégia rodovej rovnosti a Akčný plán rodovej rovnosti na roky 2014 – 2019 boli schválené uznesením vlády SR </w:t>
            </w:r>
            <w:r w:rsidRPr="007E49F1">
              <w:rPr>
                <w:rFonts w:ascii="Times" w:eastAsia="Calibri" w:hAnsi="Times" w:cs="Times"/>
                <w:szCs w:val="24"/>
                <w:lang w:eastAsia="en-US"/>
              </w:rPr>
              <w:br/>
              <w:t>č. 574 zo dňa 20. novembra 2014. Predmetným uznesením bola ústredným orgánom štátnej správy uložená povinnosť plniť túto stratégiu a jej akčný plán.</w:t>
            </w:r>
          </w:p>
          <w:p w:rsidR="00B275E1" w:rsidRPr="007E49F1" w:rsidRDefault="00B275E1" w:rsidP="00CF53E3">
            <w:pPr>
              <w:widowControl w:val="0"/>
              <w:adjustRightInd w:val="0"/>
              <w:spacing w:after="200" w:line="276" w:lineRule="auto"/>
              <w:rPr>
                <w:rFonts w:ascii="Times" w:hAnsi="Times" w:cs="Times"/>
                <w:szCs w:val="24"/>
                <w:lang w:eastAsia="en-US"/>
              </w:rPr>
            </w:pPr>
          </w:p>
        </w:tc>
      </w:tr>
      <w:tr w:rsidR="00B275E1" w:rsidRPr="007E49F1" w:rsidTr="00CF53E3">
        <w:trPr>
          <w:jc w:val="center"/>
        </w:trPr>
        <w:tc>
          <w:tcPr>
            <w:tcW w:w="960" w:type="pct"/>
            <w:tcBorders>
              <w:top w:val="outset" w:sz="6" w:space="0" w:color="000000"/>
              <w:left w:val="outset" w:sz="6" w:space="0" w:color="000000"/>
              <w:bottom w:val="outset" w:sz="6" w:space="0" w:color="000000"/>
              <w:right w:val="outset" w:sz="6" w:space="0" w:color="000000"/>
            </w:tcBorders>
            <w:hideMark/>
          </w:tcPr>
          <w:p w:rsidR="00B275E1" w:rsidRPr="007E49F1" w:rsidRDefault="00B275E1" w:rsidP="00CF53E3">
            <w:pPr>
              <w:widowControl w:val="0"/>
              <w:adjustRightInd w:val="0"/>
              <w:spacing w:after="200" w:line="276" w:lineRule="auto"/>
              <w:jc w:val="center"/>
              <w:rPr>
                <w:rFonts w:ascii="Times" w:hAnsi="Times" w:cs="Times"/>
                <w:b/>
                <w:bCs/>
                <w:sz w:val="25"/>
                <w:szCs w:val="25"/>
                <w:lang w:eastAsia="en-US"/>
              </w:rPr>
            </w:pPr>
            <w:r w:rsidRPr="007E49F1">
              <w:rPr>
                <w:rFonts w:ascii="Times" w:hAnsi="Times" w:cs="Times"/>
                <w:b/>
                <w:bCs/>
                <w:sz w:val="25"/>
                <w:szCs w:val="25"/>
                <w:lang w:eastAsia="en-US"/>
              </w:rPr>
              <w:lastRenderedPageBreak/>
              <w:t>AZZZ SR</w:t>
            </w:r>
          </w:p>
        </w:tc>
        <w:tc>
          <w:tcPr>
            <w:tcW w:w="2721" w:type="pct"/>
            <w:tcBorders>
              <w:top w:val="outset" w:sz="6" w:space="0" w:color="000000"/>
              <w:left w:val="outset" w:sz="6" w:space="0" w:color="000000"/>
              <w:bottom w:val="outset" w:sz="6" w:space="0" w:color="000000"/>
              <w:right w:val="outset" w:sz="6" w:space="0" w:color="000000"/>
            </w:tcBorders>
            <w:vAlign w:val="center"/>
            <w:hideMark/>
          </w:tcPr>
          <w:p w:rsidR="00B275E1" w:rsidRPr="007E49F1" w:rsidRDefault="00B275E1" w:rsidP="00CF53E3">
            <w:pPr>
              <w:widowControl w:val="0"/>
              <w:adjustRightInd w:val="0"/>
              <w:spacing w:after="200" w:line="276" w:lineRule="auto"/>
              <w:jc w:val="both"/>
              <w:rPr>
                <w:rFonts w:ascii="Times" w:hAnsi="Times" w:cs="Times"/>
                <w:b/>
                <w:bCs/>
                <w:sz w:val="25"/>
                <w:szCs w:val="25"/>
                <w:lang w:eastAsia="en-US"/>
              </w:rPr>
            </w:pPr>
            <w:r>
              <w:rPr>
                <w:rFonts w:ascii="Times" w:hAnsi="Times" w:cs="Times"/>
                <w:sz w:val="25"/>
                <w:szCs w:val="25"/>
                <w:lang w:eastAsia="en-US"/>
              </w:rPr>
              <w:t>B</w:t>
            </w:r>
            <w:r w:rsidRPr="007E49F1">
              <w:rPr>
                <w:rFonts w:ascii="Times" w:hAnsi="Times" w:cs="Times"/>
                <w:sz w:val="25"/>
                <w:szCs w:val="25"/>
                <w:lang w:eastAsia="en-US"/>
              </w:rPr>
              <w:t>ez pripomienok</w:t>
            </w:r>
            <w:r>
              <w:rPr>
                <w:rFonts w:ascii="Times" w:hAnsi="Times" w:cs="Times"/>
                <w:sz w:val="25"/>
                <w:szCs w:val="25"/>
                <w:lang w:eastAsia="en-US"/>
              </w:rPr>
              <w:t>.</w:t>
            </w:r>
          </w:p>
        </w:tc>
        <w:tc>
          <w:tcPr>
            <w:tcW w:w="448" w:type="pct"/>
            <w:tcBorders>
              <w:top w:val="outset" w:sz="6" w:space="0" w:color="000000"/>
              <w:left w:val="outset" w:sz="6" w:space="0" w:color="000000"/>
              <w:bottom w:val="outset" w:sz="6" w:space="0" w:color="000000"/>
              <w:right w:val="outset" w:sz="6" w:space="0" w:color="000000"/>
            </w:tcBorders>
            <w:vAlign w:val="center"/>
            <w:hideMark/>
          </w:tcPr>
          <w:p w:rsidR="00B275E1" w:rsidRPr="007E49F1" w:rsidRDefault="00B275E1" w:rsidP="00CF53E3">
            <w:pPr>
              <w:widowControl w:val="0"/>
              <w:adjustRightInd w:val="0"/>
              <w:spacing w:after="200" w:line="276" w:lineRule="auto"/>
              <w:jc w:val="center"/>
              <w:rPr>
                <w:rFonts w:ascii="Times" w:hAnsi="Times" w:cs="Times"/>
                <w:b/>
                <w:bCs/>
                <w:sz w:val="25"/>
                <w:szCs w:val="25"/>
                <w:lang w:eastAsia="en-US"/>
              </w:rPr>
            </w:pPr>
            <w:r w:rsidRPr="007E49F1">
              <w:rPr>
                <w:rFonts w:ascii="Times" w:hAnsi="Times" w:cs="Times"/>
                <w:b/>
                <w:bCs/>
                <w:sz w:val="25"/>
                <w:szCs w:val="25"/>
                <w:lang w:eastAsia="en-US"/>
              </w:rPr>
              <w:t>O</w:t>
            </w:r>
          </w:p>
        </w:tc>
        <w:tc>
          <w:tcPr>
            <w:tcW w:w="871" w:type="pct"/>
            <w:tcBorders>
              <w:top w:val="outset" w:sz="6" w:space="0" w:color="000000"/>
              <w:left w:val="outset" w:sz="6" w:space="0" w:color="000000"/>
              <w:bottom w:val="outset" w:sz="6" w:space="0" w:color="000000"/>
              <w:right w:val="outset" w:sz="6" w:space="0" w:color="000000"/>
            </w:tcBorders>
          </w:tcPr>
          <w:p w:rsidR="00B275E1" w:rsidRPr="007E49F1" w:rsidRDefault="00B275E1" w:rsidP="00CF53E3">
            <w:pPr>
              <w:widowControl w:val="0"/>
              <w:adjustRightInd w:val="0"/>
              <w:spacing w:after="200" w:line="276" w:lineRule="auto"/>
              <w:rPr>
                <w:rFonts w:ascii="Times" w:hAnsi="Times" w:cs="Times"/>
                <w:b/>
                <w:bCs/>
                <w:szCs w:val="24"/>
                <w:lang w:eastAsia="en-US"/>
              </w:rPr>
            </w:pPr>
          </w:p>
        </w:tc>
      </w:tr>
      <w:tr w:rsidR="00B275E1" w:rsidRPr="007E49F1" w:rsidTr="00CF53E3">
        <w:trPr>
          <w:jc w:val="center"/>
        </w:trPr>
        <w:tc>
          <w:tcPr>
            <w:tcW w:w="960" w:type="pct"/>
            <w:tcBorders>
              <w:top w:val="outset" w:sz="6" w:space="0" w:color="000000"/>
              <w:left w:val="outset" w:sz="6" w:space="0" w:color="000000"/>
              <w:bottom w:val="outset" w:sz="6" w:space="0" w:color="000000"/>
              <w:right w:val="outset" w:sz="6" w:space="0" w:color="000000"/>
            </w:tcBorders>
            <w:hideMark/>
          </w:tcPr>
          <w:p w:rsidR="00B275E1" w:rsidRPr="007E49F1" w:rsidRDefault="00B275E1" w:rsidP="00CF53E3">
            <w:pPr>
              <w:widowControl w:val="0"/>
              <w:adjustRightInd w:val="0"/>
              <w:spacing w:after="200" w:line="276" w:lineRule="auto"/>
              <w:jc w:val="center"/>
              <w:rPr>
                <w:rFonts w:ascii="Times" w:hAnsi="Times" w:cs="Times"/>
                <w:b/>
                <w:bCs/>
                <w:sz w:val="25"/>
                <w:szCs w:val="25"/>
                <w:lang w:eastAsia="en-US"/>
              </w:rPr>
            </w:pPr>
            <w:r w:rsidRPr="007E49F1">
              <w:rPr>
                <w:rFonts w:ascii="Times" w:hAnsi="Times" w:cs="Times"/>
                <w:b/>
                <w:bCs/>
                <w:sz w:val="25"/>
                <w:szCs w:val="25"/>
                <w:lang w:eastAsia="en-US"/>
              </w:rPr>
              <w:t>Fórum života</w:t>
            </w:r>
          </w:p>
        </w:tc>
        <w:tc>
          <w:tcPr>
            <w:tcW w:w="2721" w:type="pct"/>
            <w:tcBorders>
              <w:top w:val="outset" w:sz="6" w:space="0" w:color="000000"/>
              <w:left w:val="outset" w:sz="6" w:space="0" w:color="000000"/>
              <w:bottom w:val="outset" w:sz="6" w:space="0" w:color="000000"/>
              <w:right w:val="outset" w:sz="6" w:space="0" w:color="000000"/>
            </w:tcBorders>
            <w:vAlign w:val="center"/>
            <w:hideMark/>
          </w:tcPr>
          <w:p w:rsidR="00B275E1" w:rsidRPr="007E49F1" w:rsidRDefault="00B275E1" w:rsidP="00CF53E3">
            <w:pPr>
              <w:widowControl w:val="0"/>
              <w:adjustRightInd w:val="0"/>
              <w:spacing w:after="200" w:line="276" w:lineRule="auto"/>
              <w:jc w:val="both"/>
              <w:rPr>
                <w:rFonts w:ascii="Times" w:hAnsi="Times" w:cs="Times"/>
                <w:sz w:val="25"/>
                <w:szCs w:val="25"/>
                <w:lang w:eastAsia="en-US"/>
              </w:rPr>
            </w:pPr>
            <w:r w:rsidRPr="007E49F1">
              <w:rPr>
                <w:rFonts w:ascii="Times" w:hAnsi="Times" w:cs="Times"/>
                <w:b/>
                <w:bCs/>
                <w:sz w:val="25"/>
                <w:szCs w:val="25"/>
                <w:lang w:eastAsia="en-US"/>
              </w:rPr>
              <w:t xml:space="preserve">Pripomienka č. 2. k prísľubu „venovať osobitnú pozornosť implementácii cieľov udržateľného rozvoja </w:t>
            </w:r>
            <w:proofErr w:type="spellStart"/>
            <w:r w:rsidRPr="007E49F1">
              <w:rPr>
                <w:rFonts w:ascii="Times" w:hAnsi="Times" w:cs="Times"/>
                <w:b/>
                <w:bCs/>
                <w:sz w:val="25"/>
                <w:szCs w:val="25"/>
                <w:lang w:eastAsia="en-US"/>
              </w:rPr>
              <w:t>SDGs</w:t>
            </w:r>
            <w:proofErr w:type="spellEnd"/>
            <w:r w:rsidRPr="007E49F1">
              <w:rPr>
                <w:rFonts w:ascii="Times" w:hAnsi="Times" w:cs="Times"/>
                <w:b/>
                <w:bCs/>
                <w:sz w:val="25"/>
                <w:szCs w:val="25"/>
                <w:lang w:eastAsia="en-US"/>
              </w:rPr>
              <w:t xml:space="preserve">“ </w:t>
            </w:r>
            <w:r w:rsidRPr="007E49F1">
              <w:rPr>
                <w:rFonts w:ascii="Times" w:hAnsi="Times" w:cs="Times"/>
                <w:sz w:val="25"/>
                <w:szCs w:val="25"/>
                <w:lang w:eastAsia="en-US"/>
              </w:rPr>
              <w:br/>
              <w:t xml:space="preserve">Doplniť text: „v súlade s rešpektovaním ľudskej bytosti pred narodením a posilnením pozitívneho demografického vývoja populácie“. Odôvodnenie: Jeden z cieľov „udržateľného rozvoja“- sa prostredníctvom niektorých správ, dokumentov a odporúčaní zneužíva na </w:t>
            </w:r>
            <w:proofErr w:type="spellStart"/>
            <w:r w:rsidRPr="007E49F1">
              <w:rPr>
                <w:rFonts w:ascii="Times" w:hAnsi="Times" w:cs="Times"/>
                <w:sz w:val="25"/>
                <w:szCs w:val="25"/>
                <w:lang w:eastAsia="en-US"/>
              </w:rPr>
              <w:t>legitimizáciu</w:t>
            </w:r>
            <w:proofErr w:type="spellEnd"/>
            <w:r w:rsidRPr="007E49F1">
              <w:rPr>
                <w:rFonts w:ascii="Times" w:hAnsi="Times" w:cs="Times"/>
                <w:sz w:val="25"/>
                <w:szCs w:val="25"/>
                <w:lang w:eastAsia="en-US"/>
              </w:rPr>
              <w:t xml:space="preserve"> zabíjania detí v materskom lone v ranom štádiu svojho vývoja, a to pod hlavičkou „plánovania rodičovstva“ a „prístupu </w:t>
            </w:r>
            <w:r w:rsidRPr="007E49F1">
              <w:rPr>
                <w:rFonts w:ascii="Times" w:hAnsi="Times" w:cs="Times"/>
                <w:sz w:val="25"/>
                <w:szCs w:val="25"/>
                <w:lang w:eastAsia="en-US"/>
              </w:rPr>
              <w:br/>
              <w:t xml:space="preserve">k zdravotníckym službám“. Štatistiky na Slovensku pritom poukazujú na pokles záujmu o potraty a rapídny pokles indexu pôrodnosti </w:t>
            </w:r>
            <w:r w:rsidRPr="007E49F1">
              <w:rPr>
                <w:rFonts w:ascii="Times" w:hAnsi="Times" w:cs="Times"/>
                <w:sz w:val="25"/>
                <w:szCs w:val="25"/>
                <w:lang w:eastAsia="en-US"/>
              </w:rPr>
              <w:br/>
              <w:t xml:space="preserve">a negatívny demografický vývoj v celej Európe. Každý civilizovaný štát sa usiluje o podporu budúcej generácie a o ochranu najbezbrannejšej </w:t>
            </w:r>
            <w:r w:rsidRPr="007E49F1">
              <w:rPr>
                <w:rFonts w:ascii="Times" w:hAnsi="Times" w:cs="Times"/>
                <w:sz w:val="25"/>
                <w:szCs w:val="25"/>
                <w:lang w:eastAsia="en-US"/>
              </w:rPr>
              <w:lastRenderedPageBreak/>
              <w:t xml:space="preserve">bytostí. Skutočným cieľom ochrany zdravia je podporovať život, nie ničiť ho. Neexistuje ženské právo voľby „rozhodnúť sa zabiť počatý život“, ale len právo rozhodnúť sa o dieťati pred počatím. Takisto prevenciou pred neodbornými potratmi nemôže byť široká dostupnosť potratov. Toto vnímame ako veľmi problematický bod „udržateľného rozvoja“, ktorý navrhujeme ošetriť doplneným textom. Kontaktná osoba: </w:t>
            </w:r>
            <w:hyperlink r:id="rId5" w:history="1">
              <w:r w:rsidRPr="007E49F1">
                <w:rPr>
                  <w:rFonts w:ascii="Times" w:hAnsi="Times" w:cs="Times"/>
                  <w:color w:val="0000FF"/>
                  <w:sz w:val="25"/>
                  <w:szCs w:val="25"/>
                  <w:u w:val="single"/>
                  <w:lang w:eastAsia="en-US"/>
                </w:rPr>
                <w:t>raucinovam@gmail.com</w:t>
              </w:r>
            </w:hyperlink>
            <w:r w:rsidRPr="007E49F1">
              <w:rPr>
                <w:rFonts w:ascii="Times" w:hAnsi="Times" w:cs="Times"/>
                <w:sz w:val="25"/>
                <w:szCs w:val="25"/>
                <w:lang w:eastAsia="en-US"/>
              </w:rPr>
              <w:t xml:space="preserve">  </w:t>
            </w:r>
          </w:p>
        </w:tc>
        <w:tc>
          <w:tcPr>
            <w:tcW w:w="448" w:type="pct"/>
            <w:tcBorders>
              <w:top w:val="outset" w:sz="6" w:space="0" w:color="000000"/>
              <w:left w:val="outset" w:sz="6" w:space="0" w:color="000000"/>
              <w:bottom w:val="outset" w:sz="6" w:space="0" w:color="000000"/>
              <w:right w:val="outset" w:sz="6" w:space="0" w:color="000000"/>
            </w:tcBorders>
            <w:vAlign w:val="center"/>
            <w:hideMark/>
          </w:tcPr>
          <w:p w:rsidR="00B275E1" w:rsidRPr="007E49F1" w:rsidRDefault="00B275E1" w:rsidP="00CF53E3">
            <w:pPr>
              <w:widowControl w:val="0"/>
              <w:adjustRightInd w:val="0"/>
              <w:spacing w:after="200" w:line="276" w:lineRule="auto"/>
              <w:jc w:val="center"/>
              <w:rPr>
                <w:rFonts w:ascii="Times" w:hAnsi="Times" w:cs="Times"/>
                <w:b/>
                <w:bCs/>
                <w:sz w:val="25"/>
                <w:szCs w:val="25"/>
                <w:lang w:eastAsia="en-US"/>
              </w:rPr>
            </w:pPr>
            <w:r w:rsidRPr="007E49F1">
              <w:rPr>
                <w:rFonts w:ascii="Times" w:hAnsi="Times" w:cs="Times"/>
                <w:b/>
                <w:bCs/>
                <w:sz w:val="25"/>
                <w:szCs w:val="25"/>
                <w:lang w:eastAsia="en-US"/>
              </w:rPr>
              <w:lastRenderedPageBreak/>
              <w:t>O</w:t>
            </w:r>
          </w:p>
        </w:tc>
        <w:tc>
          <w:tcPr>
            <w:tcW w:w="871" w:type="pct"/>
            <w:tcBorders>
              <w:top w:val="outset" w:sz="6" w:space="0" w:color="000000"/>
              <w:left w:val="outset" w:sz="6" w:space="0" w:color="000000"/>
              <w:bottom w:val="outset" w:sz="6" w:space="0" w:color="000000"/>
              <w:right w:val="outset" w:sz="6" w:space="0" w:color="000000"/>
            </w:tcBorders>
          </w:tcPr>
          <w:p w:rsidR="00B275E1" w:rsidRPr="007E49F1" w:rsidRDefault="00B275E1" w:rsidP="00CF53E3">
            <w:pPr>
              <w:widowControl w:val="0"/>
              <w:adjustRightInd w:val="0"/>
              <w:spacing w:after="200" w:line="276" w:lineRule="auto"/>
              <w:jc w:val="center"/>
              <w:rPr>
                <w:rFonts w:ascii="Times" w:hAnsi="Times" w:cs="Times"/>
                <w:b/>
                <w:bCs/>
                <w:szCs w:val="24"/>
                <w:lang w:eastAsia="en-US"/>
              </w:rPr>
            </w:pPr>
            <w:r w:rsidRPr="007E49F1">
              <w:rPr>
                <w:rFonts w:ascii="Times" w:hAnsi="Times" w:cs="Times"/>
                <w:szCs w:val="24"/>
                <w:lang w:eastAsia="en-US"/>
              </w:rPr>
              <w:t xml:space="preserve">Vzhľadom na skutočnosť, že obe strany zotrvali na svojich pozíciách, </w:t>
            </w:r>
            <w:r w:rsidRPr="007E49F1">
              <w:rPr>
                <w:rFonts w:ascii="Times" w:hAnsi="Times" w:cs="Times"/>
                <w:b/>
                <w:szCs w:val="24"/>
                <w:lang w:eastAsia="en-US"/>
              </w:rPr>
              <w:t>pripomienka nebola akceptovaná.</w:t>
            </w:r>
          </w:p>
        </w:tc>
      </w:tr>
      <w:tr w:rsidR="00B275E1" w:rsidRPr="007E49F1" w:rsidTr="00CF53E3">
        <w:trPr>
          <w:jc w:val="center"/>
        </w:trPr>
        <w:tc>
          <w:tcPr>
            <w:tcW w:w="960" w:type="pct"/>
            <w:tcBorders>
              <w:top w:val="outset" w:sz="6" w:space="0" w:color="000000"/>
              <w:left w:val="outset" w:sz="6" w:space="0" w:color="000000"/>
              <w:bottom w:val="outset" w:sz="6" w:space="0" w:color="000000"/>
              <w:right w:val="outset" w:sz="6" w:space="0" w:color="000000"/>
            </w:tcBorders>
            <w:hideMark/>
          </w:tcPr>
          <w:p w:rsidR="00B275E1" w:rsidRPr="007E49F1" w:rsidRDefault="00B275E1" w:rsidP="00CF53E3">
            <w:pPr>
              <w:widowControl w:val="0"/>
              <w:adjustRightInd w:val="0"/>
              <w:spacing w:after="200" w:line="276" w:lineRule="auto"/>
              <w:jc w:val="center"/>
              <w:rPr>
                <w:rFonts w:ascii="Times" w:hAnsi="Times" w:cs="Times"/>
                <w:b/>
                <w:bCs/>
                <w:sz w:val="25"/>
                <w:szCs w:val="25"/>
                <w:lang w:eastAsia="en-US"/>
              </w:rPr>
            </w:pPr>
            <w:r w:rsidRPr="007E49F1">
              <w:rPr>
                <w:rFonts w:ascii="Times" w:hAnsi="Times" w:cs="Times"/>
                <w:b/>
                <w:bCs/>
                <w:sz w:val="25"/>
                <w:szCs w:val="25"/>
                <w:lang w:eastAsia="en-US"/>
              </w:rPr>
              <w:lastRenderedPageBreak/>
              <w:t>Fórum života</w:t>
            </w:r>
          </w:p>
        </w:tc>
        <w:tc>
          <w:tcPr>
            <w:tcW w:w="2721" w:type="pct"/>
            <w:tcBorders>
              <w:top w:val="outset" w:sz="6" w:space="0" w:color="000000"/>
              <w:left w:val="outset" w:sz="6" w:space="0" w:color="000000"/>
              <w:bottom w:val="outset" w:sz="6" w:space="0" w:color="000000"/>
              <w:right w:val="outset" w:sz="6" w:space="0" w:color="000000"/>
            </w:tcBorders>
            <w:vAlign w:val="center"/>
            <w:hideMark/>
          </w:tcPr>
          <w:p w:rsidR="00B275E1" w:rsidRPr="007E49F1" w:rsidRDefault="00B275E1" w:rsidP="00CF53E3">
            <w:pPr>
              <w:widowControl w:val="0"/>
              <w:adjustRightInd w:val="0"/>
              <w:spacing w:after="200" w:line="276" w:lineRule="auto"/>
              <w:jc w:val="both"/>
              <w:rPr>
                <w:rFonts w:ascii="Times" w:hAnsi="Times" w:cs="Times"/>
                <w:b/>
                <w:bCs/>
                <w:sz w:val="25"/>
                <w:szCs w:val="25"/>
                <w:lang w:eastAsia="en-US"/>
              </w:rPr>
            </w:pPr>
            <w:r w:rsidRPr="007E49F1">
              <w:rPr>
                <w:rFonts w:ascii="Times" w:hAnsi="Times" w:cs="Times"/>
                <w:b/>
                <w:bCs/>
                <w:sz w:val="25"/>
                <w:szCs w:val="25"/>
                <w:lang w:eastAsia="en-US"/>
              </w:rPr>
              <w:t xml:space="preserve">Pripomienka č.3. k prísľubu „posilňovať a podporovať práva žien a dievčat a rodovú rovnosť v súlade s Agendou 2030 </w:t>
            </w:r>
            <w:r w:rsidRPr="007E49F1">
              <w:rPr>
                <w:rFonts w:ascii="Times" w:hAnsi="Times" w:cs="Times"/>
                <w:b/>
                <w:bCs/>
                <w:sz w:val="25"/>
                <w:szCs w:val="25"/>
                <w:lang w:eastAsia="en-US"/>
              </w:rPr>
              <w:br/>
              <w:t>pre udržateľný rozvoj“</w:t>
            </w:r>
          </w:p>
          <w:p w:rsidR="00B275E1" w:rsidRPr="007E49F1" w:rsidRDefault="00B275E1" w:rsidP="00CF53E3">
            <w:pPr>
              <w:widowControl w:val="0"/>
              <w:adjustRightInd w:val="0"/>
              <w:spacing w:after="200" w:line="276" w:lineRule="auto"/>
              <w:jc w:val="both"/>
              <w:rPr>
                <w:rFonts w:ascii="Times" w:hAnsi="Times" w:cs="Times"/>
                <w:b/>
                <w:bCs/>
                <w:sz w:val="25"/>
                <w:szCs w:val="25"/>
                <w:lang w:eastAsia="en-US"/>
              </w:rPr>
            </w:pPr>
            <w:r w:rsidRPr="007E49F1">
              <w:rPr>
                <w:rFonts w:ascii="Times" w:hAnsi="Times" w:cs="Times"/>
                <w:bCs/>
                <w:sz w:val="25"/>
                <w:szCs w:val="25"/>
                <w:lang w:eastAsia="en-US"/>
              </w:rPr>
              <w:t xml:space="preserve">Text doplniť ďalšou vetou: „Zabezpečenie sexuálneho </w:t>
            </w:r>
            <w:r w:rsidRPr="007E49F1">
              <w:rPr>
                <w:rFonts w:ascii="Times" w:hAnsi="Times" w:cs="Times"/>
                <w:bCs/>
                <w:sz w:val="25"/>
                <w:szCs w:val="25"/>
                <w:lang w:eastAsia="en-US"/>
              </w:rPr>
              <w:br/>
              <w:t>a reprodukčného zdravia žien realizovať v súlade</w:t>
            </w:r>
            <w:r w:rsidRPr="007E49F1">
              <w:rPr>
                <w:rFonts w:ascii="Times" w:hAnsi="Times" w:cs="Times"/>
                <w:sz w:val="25"/>
                <w:szCs w:val="25"/>
                <w:lang w:eastAsia="en-US"/>
              </w:rPr>
              <w:t xml:space="preserve"> s právom na život </w:t>
            </w:r>
            <w:r w:rsidRPr="007E49F1">
              <w:rPr>
                <w:rFonts w:ascii="Times" w:hAnsi="Times" w:cs="Times"/>
                <w:sz w:val="25"/>
                <w:szCs w:val="25"/>
                <w:lang w:eastAsia="en-US"/>
              </w:rPr>
              <w:br/>
              <w:t xml:space="preserve">a vedeckými poznatkami o začiatku ľudského života“. Odôvodnenie: Súvisí aj s pripomienkou č. 2. Agenda 2030 </w:t>
            </w:r>
            <w:proofErr w:type="spellStart"/>
            <w:r w:rsidRPr="007E49F1">
              <w:rPr>
                <w:rFonts w:ascii="Times" w:hAnsi="Times" w:cs="Times"/>
                <w:sz w:val="25"/>
                <w:szCs w:val="25"/>
                <w:lang w:eastAsia="en-US"/>
              </w:rPr>
              <w:t>SDGs</w:t>
            </w:r>
            <w:proofErr w:type="spellEnd"/>
            <w:r w:rsidRPr="007E49F1">
              <w:rPr>
                <w:rFonts w:ascii="Times" w:hAnsi="Times" w:cs="Times"/>
                <w:sz w:val="25"/>
                <w:szCs w:val="25"/>
                <w:lang w:eastAsia="en-US"/>
              </w:rPr>
              <w:t xml:space="preserve"> obsahuje v bode 3.7 „prístup k službám pre sexuálne a reprodukčné zdravie, ako sú programy plánovaného rodičovstva, informácie a vzdelávanie alebo zahrnutie problematiky reprodukčného zdravia do národných stratégií </w:t>
            </w:r>
            <w:r w:rsidRPr="007E49F1">
              <w:rPr>
                <w:rFonts w:ascii="Times" w:hAnsi="Times" w:cs="Times"/>
                <w:sz w:val="25"/>
                <w:szCs w:val="25"/>
                <w:lang w:eastAsia="en-US"/>
              </w:rPr>
              <w:br/>
              <w:t xml:space="preserve">a programov“ a v bode 5.6 „dostupnosť služieb sexuálneho </w:t>
            </w:r>
            <w:r w:rsidRPr="007E49F1">
              <w:rPr>
                <w:rFonts w:ascii="Times" w:hAnsi="Times" w:cs="Times"/>
                <w:sz w:val="25"/>
                <w:szCs w:val="25"/>
                <w:lang w:eastAsia="en-US"/>
              </w:rPr>
              <w:br/>
              <w:t xml:space="preserve">a reprodukčného zdravia a reprodukčného práva, ako to bolo dohodnuté v súlade s Akčným plánom Medzinárodnej konferencie o populácii </w:t>
            </w:r>
            <w:r w:rsidRPr="007E49F1">
              <w:rPr>
                <w:rFonts w:ascii="Times" w:hAnsi="Times" w:cs="Times"/>
                <w:sz w:val="25"/>
                <w:szCs w:val="25"/>
                <w:lang w:eastAsia="en-US"/>
              </w:rPr>
              <w:br/>
              <w:t xml:space="preserve">a rozvoji a s Pekinskou akčnou platformou a záverečnými dokumentmi nadväzujúcich konferencií“. Závery týchto konferencií nie sú právne záväzné pre Slovensko. K Pekinskému dokumentu z roku 1995 vyjadrilo výhrady 61 štátov. Odvtedy sa posunula agenda </w:t>
            </w:r>
            <w:proofErr w:type="spellStart"/>
            <w:r w:rsidRPr="007E49F1">
              <w:rPr>
                <w:rFonts w:ascii="Times" w:hAnsi="Times" w:cs="Times"/>
                <w:sz w:val="25"/>
                <w:szCs w:val="25"/>
                <w:lang w:eastAsia="en-US"/>
              </w:rPr>
              <w:t>gender</w:t>
            </w:r>
            <w:proofErr w:type="spellEnd"/>
            <w:r w:rsidRPr="007E49F1">
              <w:rPr>
                <w:rFonts w:ascii="Times" w:hAnsi="Times" w:cs="Times"/>
                <w:sz w:val="25"/>
                <w:szCs w:val="25"/>
                <w:lang w:eastAsia="en-US"/>
              </w:rPr>
              <w:t xml:space="preserve"> </w:t>
            </w:r>
            <w:proofErr w:type="spellStart"/>
            <w:r w:rsidRPr="007E49F1">
              <w:rPr>
                <w:rFonts w:ascii="Times" w:hAnsi="Times" w:cs="Times"/>
                <w:sz w:val="25"/>
                <w:szCs w:val="25"/>
                <w:lang w:eastAsia="en-US"/>
              </w:rPr>
              <w:t>mainstreaming-u</w:t>
            </w:r>
            <w:proofErr w:type="spellEnd"/>
            <w:r w:rsidRPr="007E49F1">
              <w:rPr>
                <w:rFonts w:ascii="Times" w:hAnsi="Times" w:cs="Times"/>
                <w:sz w:val="25"/>
                <w:szCs w:val="25"/>
                <w:lang w:eastAsia="en-US"/>
              </w:rPr>
              <w:t xml:space="preserve"> oveľa ďalej - k formulovaniu tzv. LGBT práv vrátane požiadavky na manželstvo a adopciu detí, a agenda sexuálneho zdravia sa posunula </w:t>
            </w:r>
            <w:r w:rsidRPr="007E49F1">
              <w:rPr>
                <w:rFonts w:ascii="Times" w:hAnsi="Times" w:cs="Times"/>
                <w:sz w:val="25"/>
                <w:szCs w:val="25"/>
                <w:lang w:eastAsia="en-US"/>
              </w:rPr>
              <w:lastRenderedPageBreak/>
              <w:t xml:space="preserve">smerom k „právu na potrat“ (viď správy </w:t>
            </w:r>
            <w:proofErr w:type="spellStart"/>
            <w:r w:rsidRPr="007E49F1">
              <w:rPr>
                <w:rFonts w:ascii="Times" w:hAnsi="Times" w:cs="Times"/>
                <w:sz w:val="25"/>
                <w:szCs w:val="25"/>
                <w:lang w:eastAsia="en-US"/>
              </w:rPr>
              <w:t>Estrela</w:t>
            </w:r>
            <w:proofErr w:type="spellEnd"/>
            <w:r w:rsidRPr="007E49F1">
              <w:rPr>
                <w:rFonts w:ascii="Times" w:hAnsi="Times" w:cs="Times"/>
                <w:sz w:val="25"/>
                <w:szCs w:val="25"/>
                <w:lang w:eastAsia="en-US"/>
              </w:rPr>
              <w:t xml:space="preserve">, </w:t>
            </w:r>
            <w:proofErr w:type="spellStart"/>
            <w:r w:rsidRPr="007E49F1">
              <w:rPr>
                <w:rFonts w:ascii="Times" w:hAnsi="Times" w:cs="Times"/>
                <w:sz w:val="25"/>
                <w:szCs w:val="25"/>
                <w:lang w:eastAsia="en-US"/>
              </w:rPr>
              <w:t>Lunacek</w:t>
            </w:r>
            <w:proofErr w:type="spellEnd"/>
            <w:r w:rsidRPr="007E49F1">
              <w:rPr>
                <w:rFonts w:ascii="Times" w:hAnsi="Times" w:cs="Times"/>
                <w:sz w:val="25"/>
                <w:szCs w:val="25"/>
                <w:lang w:eastAsia="en-US"/>
              </w:rPr>
              <w:t xml:space="preserve"> </w:t>
            </w:r>
            <w:r w:rsidRPr="007E49F1">
              <w:rPr>
                <w:rFonts w:ascii="Times" w:hAnsi="Times" w:cs="Times"/>
                <w:sz w:val="25"/>
                <w:szCs w:val="25"/>
                <w:lang w:eastAsia="en-US"/>
              </w:rPr>
              <w:br/>
              <w:t xml:space="preserve">a </w:t>
            </w:r>
            <w:proofErr w:type="spellStart"/>
            <w:r w:rsidRPr="007E49F1">
              <w:rPr>
                <w:rFonts w:ascii="Times" w:hAnsi="Times" w:cs="Times"/>
                <w:sz w:val="25"/>
                <w:szCs w:val="25"/>
                <w:lang w:eastAsia="en-US"/>
              </w:rPr>
              <w:t>Noichl</w:t>
            </w:r>
            <w:proofErr w:type="spellEnd"/>
            <w:r w:rsidRPr="007E49F1">
              <w:rPr>
                <w:rFonts w:ascii="Times" w:hAnsi="Times" w:cs="Times"/>
                <w:sz w:val="25"/>
                <w:szCs w:val="25"/>
                <w:lang w:eastAsia="en-US"/>
              </w:rPr>
              <w:t xml:space="preserve"> v EP). Zaviazanie sa týmito dokumentmi nielenže spochybňuje Ústavu SR s definovaným článkom o manželstve muža </w:t>
            </w:r>
            <w:r w:rsidRPr="007E49F1">
              <w:rPr>
                <w:rFonts w:ascii="Times" w:hAnsi="Times" w:cs="Times"/>
                <w:sz w:val="25"/>
                <w:szCs w:val="25"/>
                <w:lang w:eastAsia="en-US"/>
              </w:rPr>
              <w:br/>
              <w:t xml:space="preserve">a ženy, ale aj výrazne polarizuje spoločnosť a pripravuje pôdu na vzrast extrémizmu a euroskepticizmu. Takéto ciele znižujú dôveryhodnosti Rady OSN pre ľudské práva v očiach ostatných štátov i samotného OSN. Kontaktná osoba: </w:t>
            </w:r>
            <w:hyperlink r:id="rId6" w:history="1">
              <w:r w:rsidRPr="007E49F1">
                <w:rPr>
                  <w:rFonts w:ascii="Times" w:hAnsi="Times" w:cs="Times"/>
                  <w:color w:val="0000FF"/>
                  <w:sz w:val="25"/>
                  <w:szCs w:val="25"/>
                  <w:u w:val="single"/>
                  <w:lang w:eastAsia="en-US"/>
                </w:rPr>
                <w:t>raucinovam@gmail.com</w:t>
              </w:r>
            </w:hyperlink>
            <w:r w:rsidRPr="007E49F1">
              <w:rPr>
                <w:rFonts w:ascii="Times" w:hAnsi="Times" w:cs="Times"/>
                <w:sz w:val="25"/>
                <w:szCs w:val="25"/>
                <w:lang w:eastAsia="en-US"/>
              </w:rPr>
              <w:t xml:space="preserve">  </w:t>
            </w:r>
          </w:p>
        </w:tc>
        <w:tc>
          <w:tcPr>
            <w:tcW w:w="448" w:type="pct"/>
            <w:tcBorders>
              <w:top w:val="outset" w:sz="6" w:space="0" w:color="000000"/>
              <w:left w:val="outset" w:sz="6" w:space="0" w:color="000000"/>
              <w:bottom w:val="outset" w:sz="6" w:space="0" w:color="000000"/>
              <w:right w:val="outset" w:sz="6" w:space="0" w:color="000000"/>
            </w:tcBorders>
            <w:vAlign w:val="center"/>
            <w:hideMark/>
          </w:tcPr>
          <w:p w:rsidR="00B275E1" w:rsidRPr="007E49F1" w:rsidRDefault="00B275E1" w:rsidP="00CF53E3">
            <w:pPr>
              <w:widowControl w:val="0"/>
              <w:adjustRightInd w:val="0"/>
              <w:spacing w:after="200" w:line="276" w:lineRule="auto"/>
              <w:jc w:val="center"/>
              <w:rPr>
                <w:rFonts w:ascii="Times" w:hAnsi="Times" w:cs="Times"/>
                <w:b/>
                <w:bCs/>
                <w:sz w:val="25"/>
                <w:szCs w:val="25"/>
                <w:lang w:eastAsia="en-US"/>
              </w:rPr>
            </w:pPr>
            <w:r w:rsidRPr="007E49F1">
              <w:rPr>
                <w:rFonts w:ascii="Times" w:hAnsi="Times" w:cs="Times"/>
                <w:b/>
                <w:bCs/>
                <w:sz w:val="25"/>
                <w:szCs w:val="25"/>
                <w:lang w:eastAsia="en-US"/>
              </w:rPr>
              <w:lastRenderedPageBreak/>
              <w:t>O</w:t>
            </w:r>
          </w:p>
        </w:tc>
        <w:tc>
          <w:tcPr>
            <w:tcW w:w="871" w:type="pct"/>
            <w:tcBorders>
              <w:top w:val="outset" w:sz="6" w:space="0" w:color="000000"/>
              <w:left w:val="outset" w:sz="6" w:space="0" w:color="000000"/>
              <w:bottom w:val="outset" w:sz="6" w:space="0" w:color="000000"/>
              <w:right w:val="outset" w:sz="6" w:space="0" w:color="000000"/>
            </w:tcBorders>
          </w:tcPr>
          <w:p w:rsidR="00B275E1" w:rsidRPr="007E49F1" w:rsidRDefault="00B275E1" w:rsidP="00CF53E3">
            <w:pPr>
              <w:widowControl w:val="0"/>
              <w:adjustRightInd w:val="0"/>
              <w:spacing w:after="200" w:line="276" w:lineRule="auto"/>
              <w:jc w:val="center"/>
              <w:rPr>
                <w:rFonts w:ascii="Times" w:hAnsi="Times" w:cs="Times"/>
                <w:b/>
                <w:bCs/>
                <w:szCs w:val="24"/>
                <w:lang w:eastAsia="en-US"/>
              </w:rPr>
            </w:pPr>
            <w:r w:rsidRPr="007E49F1">
              <w:rPr>
                <w:rFonts w:ascii="Times" w:hAnsi="Times" w:cs="Times"/>
                <w:szCs w:val="24"/>
                <w:lang w:eastAsia="en-US"/>
              </w:rPr>
              <w:t xml:space="preserve">Vzhľadom na skutočnosť,  že obe strany zotrvali na svojich pozíciách, </w:t>
            </w:r>
            <w:r w:rsidRPr="007E49F1">
              <w:rPr>
                <w:rFonts w:ascii="Times" w:hAnsi="Times" w:cs="Times"/>
                <w:b/>
                <w:szCs w:val="24"/>
                <w:lang w:eastAsia="en-US"/>
              </w:rPr>
              <w:t>pripomienka nebola akceptovaná.</w:t>
            </w:r>
          </w:p>
        </w:tc>
      </w:tr>
      <w:tr w:rsidR="00B275E1" w:rsidRPr="007E49F1" w:rsidTr="00CF53E3">
        <w:trPr>
          <w:jc w:val="center"/>
        </w:trPr>
        <w:tc>
          <w:tcPr>
            <w:tcW w:w="960" w:type="pct"/>
            <w:tcBorders>
              <w:top w:val="outset" w:sz="6" w:space="0" w:color="000000"/>
              <w:left w:val="outset" w:sz="6" w:space="0" w:color="000000"/>
              <w:bottom w:val="outset" w:sz="6" w:space="0" w:color="000000"/>
              <w:right w:val="outset" w:sz="6" w:space="0" w:color="000000"/>
            </w:tcBorders>
            <w:hideMark/>
          </w:tcPr>
          <w:p w:rsidR="00B275E1" w:rsidRPr="007E49F1" w:rsidRDefault="00B275E1" w:rsidP="00CF53E3">
            <w:pPr>
              <w:widowControl w:val="0"/>
              <w:adjustRightInd w:val="0"/>
              <w:spacing w:after="200" w:line="276" w:lineRule="auto"/>
              <w:jc w:val="center"/>
              <w:rPr>
                <w:rFonts w:ascii="Times" w:hAnsi="Times" w:cs="Times"/>
                <w:b/>
                <w:bCs/>
                <w:sz w:val="25"/>
                <w:szCs w:val="25"/>
                <w:lang w:eastAsia="en-US"/>
              </w:rPr>
            </w:pPr>
            <w:r w:rsidRPr="007E49F1">
              <w:rPr>
                <w:rFonts w:ascii="Times" w:hAnsi="Times" w:cs="Times"/>
                <w:b/>
                <w:bCs/>
                <w:sz w:val="25"/>
                <w:szCs w:val="25"/>
                <w:lang w:eastAsia="en-US"/>
              </w:rPr>
              <w:lastRenderedPageBreak/>
              <w:t>Fórum života</w:t>
            </w:r>
          </w:p>
        </w:tc>
        <w:tc>
          <w:tcPr>
            <w:tcW w:w="2721" w:type="pct"/>
            <w:tcBorders>
              <w:top w:val="outset" w:sz="6" w:space="0" w:color="000000"/>
              <w:left w:val="outset" w:sz="6" w:space="0" w:color="000000"/>
              <w:bottom w:val="outset" w:sz="6" w:space="0" w:color="000000"/>
              <w:right w:val="outset" w:sz="6" w:space="0" w:color="000000"/>
            </w:tcBorders>
            <w:vAlign w:val="center"/>
            <w:hideMark/>
          </w:tcPr>
          <w:p w:rsidR="00B275E1" w:rsidRPr="007E49F1" w:rsidRDefault="00B275E1" w:rsidP="00CF53E3">
            <w:pPr>
              <w:widowControl w:val="0"/>
              <w:adjustRightInd w:val="0"/>
              <w:spacing w:after="200" w:line="276" w:lineRule="auto"/>
              <w:jc w:val="both"/>
              <w:rPr>
                <w:rFonts w:ascii="Times" w:hAnsi="Times" w:cs="Times"/>
                <w:b/>
                <w:bCs/>
                <w:sz w:val="25"/>
                <w:szCs w:val="25"/>
                <w:lang w:eastAsia="en-US"/>
              </w:rPr>
            </w:pPr>
            <w:r w:rsidRPr="007E49F1">
              <w:rPr>
                <w:rFonts w:ascii="Times" w:hAnsi="Times" w:cs="Times"/>
                <w:b/>
                <w:bCs/>
                <w:sz w:val="25"/>
                <w:szCs w:val="25"/>
                <w:lang w:eastAsia="en-US"/>
              </w:rPr>
              <w:t xml:space="preserve">Pripomienka č. 1 k prísľubu „podporovať univerzálnu ratifikáciu </w:t>
            </w:r>
            <w:proofErr w:type="spellStart"/>
            <w:r w:rsidRPr="007E49F1">
              <w:rPr>
                <w:rFonts w:ascii="Times" w:hAnsi="Times" w:cs="Times"/>
                <w:b/>
                <w:bCs/>
                <w:sz w:val="25"/>
                <w:szCs w:val="25"/>
                <w:lang w:eastAsia="en-US"/>
              </w:rPr>
              <w:t>ľudskoprávnych</w:t>
            </w:r>
            <w:proofErr w:type="spellEnd"/>
            <w:r w:rsidRPr="007E49F1">
              <w:rPr>
                <w:rFonts w:ascii="Times" w:hAnsi="Times" w:cs="Times"/>
                <w:b/>
                <w:bCs/>
                <w:sz w:val="25"/>
                <w:szCs w:val="25"/>
                <w:lang w:eastAsia="en-US"/>
              </w:rPr>
              <w:t xml:space="preserve"> dohovorov OSN“</w:t>
            </w:r>
          </w:p>
          <w:p w:rsidR="00B275E1" w:rsidRPr="007E49F1" w:rsidRDefault="00B275E1" w:rsidP="00CF53E3">
            <w:pPr>
              <w:widowControl w:val="0"/>
              <w:adjustRightInd w:val="0"/>
              <w:spacing w:after="200" w:line="276" w:lineRule="auto"/>
              <w:jc w:val="both"/>
              <w:rPr>
                <w:rFonts w:ascii="Times" w:hAnsi="Times" w:cs="Times"/>
                <w:sz w:val="25"/>
                <w:szCs w:val="25"/>
                <w:lang w:eastAsia="en-US"/>
              </w:rPr>
            </w:pPr>
            <w:r w:rsidRPr="007E49F1">
              <w:rPr>
                <w:rFonts w:ascii="Times" w:hAnsi="Times" w:cs="Times"/>
                <w:sz w:val="25"/>
                <w:szCs w:val="25"/>
                <w:lang w:eastAsia="en-US"/>
              </w:rPr>
              <w:t xml:space="preserve">Text doplniť na konci výrazom „po zmysluplnom celospoločenskom dialógu o obsahu </w:t>
            </w:r>
            <w:proofErr w:type="spellStart"/>
            <w:r w:rsidRPr="007E49F1">
              <w:rPr>
                <w:rFonts w:ascii="Times" w:hAnsi="Times" w:cs="Times"/>
                <w:sz w:val="25"/>
                <w:szCs w:val="25"/>
                <w:lang w:eastAsia="en-US"/>
              </w:rPr>
              <w:t>ľudskoprávneho</w:t>
            </w:r>
            <w:proofErr w:type="spellEnd"/>
            <w:r w:rsidRPr="007E49F1">
              <w:rPr>
                <w:rFonts w:ascii="Times" w:hAnsi="Times" w:cs="Times"/>
                <w:sz w:val="25"/>
                <w:szCs w:val="25"/>
                <w:lang w:eastAsia="en-US"/>
              </w:rPr>
              <w:t xml:space="preserve"> dohovoru v jednotlivých krajinách." Odôvodnenie: Nami navrhnutý doplnený text posilňuje demokratický </w:t>
            </w:r>
            <w:r w:rsidRPr="007E49F1">
              <w:rPr>
                <w:rFonts w:ascii="Times" w:hAnsi="Times" w:cs="Times"/>
                <w:sz w:val="25"/>
                <w:szCs w:val="25"/>
                <w:lang w:eastAsia="en-US"/>
              </w:rPr>
              <w:br/>
              <w:t xml:space="preserve">a </w:t>
            </w:r>
            <w:proofErr w:type="spellStart"/>
            <w:r w:rsidRPr="007E49F1">
              <w:rPr>
                <w:rFonts w:ascii="Times" w:hAnsi="Times" w:cs="Times"/>
                <w:sz w:val="25"/>
                <w:szCs w:val="25"/>
                <w:lang w:eastAsia="en-US"/>
              </w:rPr>
              <w:t>participatívny</w:t>
            </w:r>
            <w:proofErr w:type="spellEnd"/>
            <w:r w:rsidRPr="007E49F1">
              <w:rPr>
                <w:rFonts w:ascii="Times" w:hAnsi="Times" w:cs="Times"/>
                <w:sz w:val="25"/>
                <w:szCs w:val="25"/>
                <w:lang w:eastAsia="en-US"/>
              </w:rPr>
              <w:t xml:space="preserve"> spôsob vládnutia a princíp zvrchovanosti štátov </w:t>
            </w:r>
            <w:r w:rsidRPr="007E49F1">
              <w:rPr>
                <w:rFonts w:ascii="Times" w:hAnsi="Times" w:cs="Times"/>
                <w:sz w:val="25"/>
                <w:szCs w:val="25"/>
                <w:lang w:eastAsia="en-US"/>
              </w:rPr>
              <w:br/>
              <w:t xml:space="preserve">v spoločensko-etických otázkach. Nie je možné prijať medzinárodné dohovory s platnosťou nad slovenskými zákonmi bez toho, aby sa o ich dôsledkoch či spôsoboch implementovania nediskutovalo v rámci širšieho spektra názorov. V opačnom prípade vnímame dohovory ako nátlakovú a totalitnú ideologickú metódu „usmerňovania politiky“ </w:t>
            </w:r>
            <w:r w:rsidRPr="007E49F1">
              <w:rPr>
                <w:rFonts w:ascii="Times" w:hAnsi="Times" w:cs="Times"/>
                <w:sz w:val="25"/>
                <w:szCs w:val="25"/>
                <w:lang w:eastAsia="en-US"/>
              </w:rPr>
              <w:br/>
              <w:t xml:space="preserve">z centrálneho miesta medzinárodných „dozorných výborov“. Kontaktná osoba: </w:t>
            </w:r>
            <w:hyperlink r:id="rId7" w:history="1">
              <w:r w:rsidRPr="007E49F1">
                <w:rPr>
                  <w:rFonts w:ascii="Times" w:hAnsi="Times" w:cs="Times"/>
                  <w:color w:val="0000FF"/>
                  <w:sz w:val="25"/>
                  <w:szCs w:val="25"/>
                  <w:u w:val="single"/>
                  <w:lang w:eastAsia="en-US"/>
                </w:rPr>
                <w:t>raucinovam@gmail.com</w:t>
              </w:r>
            </w:hyperlink>
            <w:r w:rsidRPr="007E49F1">
              <w:rPr>
                <w:rFonts w:ascii="Times" w:hAnsi="Times" w:cs="Times"/>
                <w:sz w:val="25"/>
                <w:szCs w:val="25"/>
                <w:lang w:eastAsia="en-US"/>
              </w:rPr>
              <w:t xml:space="preserve"> </w:t>
            </w:r>
          </w:p>
        </w:tc>
        <w:tc>
          <w:tcPr>
            <w:tcW w:w="448" w:type="pct"/>
            <w:tcBorders>
              <w:top w:val="outset" w:sz="6" w:space="0" w:color="000000"/>
              <w:left w:val="outset" w:sz="6" w:space="0" w:color="000000"/>
              <w:bottom w:val="outset" w:sz="6" w:space="0" w:color="000000"/>
              <w:right w:val="outset" w:sz="6" w:space="0" w:color="000000"/>
            </w:tcBorders>
            <w:vAlign w:val="center"/>
            <w:hideMark/>
          </w:tcPr>
          <w:p w:rsidR="00B275E1" w:rsidRPr="007E49F1" w:rsidRDefault="00B275E1" w:rsidP="00CF53E3">
            <w:pPr>
              <w:widowControl w:val="0"/>
              <w:adjustRightInd w:val="0"/>
              <w:spacing w:after="200" w:line="276" w:lineRule="auto"/>
              <w:jc w:val="center"/>
              <w:rPr>
                <w:rFonts w:ascii="Times" w:hAnsi="Times" w:cs="Times"/>
                <w:b/>
                <w:bCs/>
                <w:sz w:val="25"/>
                <w:szCs w:val="25"/>
                <w:lang w:eastAsia="en-US"/>
              </w:rPr>
            </w:pPr>
            <w:r w:rsidRPr="007E49F1">
              <w:rPr>
                <w:rFonts w:ascii="Times" w:hAnsi="Times" w:cs="Times"/>
                <w:b/>
                <w:bCs/>
                <w:sz w:val="25"/>
                <w:szCs w:val="25"/>
                <w:lang w:eastAsia="en-US"/>
              </w:rPr>
              <w:t>O</w:t>
            </w:r>
          </w:p>
        </w:tc>
        <w:tc>
          <w:tcPr>
            <w:tcW w:w="871" w:type="pct"/>
            <w:tcBorders>
              <w:top w:val="outset" w:sz="6" w:space="0" w:color="000000"/>
              <w:left w:val="outset" w:sz="6" w:space="0" w:color="000000"/>
              <w:bottom w:val="outset" w:sz="6" w:space="0" w:color="000000"/>
              <w:right w:val="outset" w:sz="6" w:space="0" w:color="000000"/>
            </w:tcBorders>
          </w:tcPr>
          <w:p w:rsidR="00B275E1" w:rsidRPr="007E49F1" w:rsidRDefault="00B275E1" w:rsidP="00CF53E3">
            <w:pPr>
              <w:spacing w:after="200" w:line="276" w:lineRule="auto"/>
              <w:contextualSpacing/>
              <w:jc w:val="center"/>
              <w:rPr>
                <w:rFonts w:ascii="Times New Roman" w:eastAsia="Calibri" w:hAnsi="Times New Roman"/>
                <w:b/>
                <w:szCs w:val="24"/>
                <w:lang w:eastAsia="en-US"/>
              </w:rPr>
            </w:pPr>
            <w:r w:rsidRPr="007E49F1">
              <w:rPr>
                <w:rFonts w:ascii="Times New Roman" w:eastAsia="Calibri" w:hAnsi="Times New Roman"/>
                <w:szCs w:val="24"/>
                <w:lang w:eastAsia="en-US"/>
              </w:rPr>
              <w:t xml:space="preserve">Po vzájomnej diskusii a vysvetlení si pozícií </w:t>
            </w:r>
            <w:r w:rsidRPr="007E49F1">
              <w:rPr>
                <w:rFonts w:ascii="Times New Roman" w:eastAsia="Calibri" w:hAnsi="Times New Roman"/>
                <w:b/>
                <w:szCs w:val="24"/>
                <w:lang w:eastAsia="en-US"/>
              </w:rPr>
              <w:t>bola pripomienka predkladateľkou stiahnutá.</w:t>
            </w:r>
          </w:p>
          <w:p w:rsidR="00B275E1" w:rsidRPr="007E49F1" w:rsidRDefault="00B275E1" w:rsidP="00CF53E3">
            <w:pPr>
              <w:widowControl w:val="0"/>
              <w:adjustRightInd w:val="0"/>
              <w:spacing w:after="200" w:line="276" w:lineRule="auto"/>
              <w:rPr>
                <w:rFonts w:ascii="Times" w:hAnsi="Times" w:cs="Times"/>
                <w:b/>
                <w:bCs/>
                <w:szCs w:val="24"/>
                <w:lang w:eastAsia="en-US"/>
              </w:rPr>
            </w:pPr>
          </w:p>
        </w:tc>
      </w:tr>
      <w:tr w:rsidR="00B275E1" w:rsidRPr="007E49F1" w:rsidTr="00CF53E3">
        <w:trPr>
          <w:jc w:val="center"/>
        </w:trPr>
        <w:tc>
          <w:tcPr>
            <w:tcW w:w="960" w:type="pct"/>
            <w:tcBorders>
              <w:top w:val="outset" w:sz="6" w:space="0" w:color="000000"/>
              <w:left w:val="outset" w:sz="6" w:space="0" w:color="000000"/>
              <w:bottom w:val="outset" w:sz="6" w:space="0" w:color="000000"/>
              <w:right w:val="outset" w:sz="6" w:space="0" w:color="000000"/>
            </w:tcBorders>
            <w:hideMark/>
          </w:tcPr>
          <w:p w:rsidR="00B275E1" w:rsidRPr="007E49F1" w:rsidRDefault="00B275E1" w:rsidP="00CF53E3">
            <w:pPr>
              <w:widowControl w:val="0"/>
              <w:adjustRightInd w:val="0"/>
              <w:spacing w:after="200" w:line="276" w:lineRule="auto"/>
              <w:jc w:val="center"/>
              <w:rPr>
                <w:rFonts w:ascii="Times" w:hAnsi="Times" w:cs="Times"/>
                <w:b/>
                <w:bCs/>
                <w:sz w:val="25"/>
                <w:szCs w:val="25"/>
                <w:lang w:eastAsia="en-US"/>
              </w:rPr>
            </w:pPr>
            <w:r w:rsidRPr="007E49F1">
              <w:rPr>
                <w:rFonts w:ascii="Times" w:hAnsi="Times" w:cs="Times"/>
                <w:b/>
                <w:bCs/>
                <w:sz w:val="25"/>
                <w:szCs w:val="25"/>
                <w:lang w:eastAsia="en-US"/>
              </w:rPr>
              <w:t>Fórum života</w:t>
            </w:r>
          </w:p>
        </w:tc>
        <w:tc>
          <w:tcPr>
            <w:tcW w:w="2721" w:type="pct"/>
            <w:tcBorders>
              <w:top w:val="outset" w:sz="6" w:space="0" w:color="000000"/>
              <w:left w:val="outset" w:sz="6" w:space="0" w:color="000000"/>
              <w:bottom w:val="outset" w:sz="6" w:space="0" w:color="000000"/>
              <w:right w:val="outset" w:sz="6" w:space="0" w:color="000000"/>
            </w:tcBorders>
            <w:vAlign w:val="center"/>
            <w:hideMark/>
          </w:tcPr>
          <w:p w:rsidR="00B275E1" w:rsidRPr="007E49F1" w:rsidRDefault="00B275E1" w:rsidP="00CF53E3">
            <w:pPr>
              <w:widowControl w:val="0"/>
              <w:adjustRightInd w:val="0"/>
              <w:spacing w:after="200" w:line="276" w:lineRule="auto"/>
              <w:jc w:val="both"/>
              <w:rPr>
                <w:rFonts w:ascii="Times" w:hAnsi="Times" w:cs="Times"/>
                <w:sz w:val="25"/>
                <w:szCs w:val="25"/>
                <w:lang w:eastAsia="en-US"/>
              </w:rPr>
            </w:pPr>
            <w:r w:rsidRPr="007E49F1">
              <w:rPr>
                <w:rFonts w:ascii="Times" w:hAnsi="Times" w:cs="Times"/>
                <w:b/>
                <w:bCs/>
                <w:sz w:val="25"/>
                <w:szCs w:val="25"/>
                <w:lang w:eastAsia="en-US"/>
              </w:rPr>
              <w:t>Pripomienka č. 4 k prísľubu „zvyšovať povedomie o prevencii sexuálneho a rodovo podmieneného násilia počas ozbrojených konfliktov“</w:t>
            </w:r>
            <w:r w:rsidRPr="007E49F1">
              <w:rPr>
                <w:rFonts w:ascii="Times" w:hAnsi="Times" w:cs="Times"/>
                <w:sz w:val="25"/>
                <w:szCs w:val="25"/>
                <w:lang w:eastAsia="en-US"/>
              </w:rPr>
              <w:br/>
              <w:t xml:space="preserve">Výraz „rodovo podmieneného násilia“ vyškrtnúť, prípadne nahradiť výrazom „násilia namiereného na mužské či ženské pohlavie“. </w:t>
            </w:r>
            <w:r w:rsidRPr="007E49F1">
              <w:rPr>
                <w:rFonts w:ascii="Times" w:hAnsi="Times" w:cs="Times"/>
                <w:sz w:val="25"/>
                <w:szCs w:val="25"/>
                <w:lang w:eastAsia="en-US"/>
              </w:rPr>
              <w:lastRenderedPageBreak/>
              <w:t xml:space="preserve">Odôvodnenie: Rodovo podmienené násilie sa vyskytuje v Istanbulskom dohovore, ktorý nie je zatiaľ ratifikovaný Slovenskom. Podsúvanie jeho používania priamo v záväzkoch v mene Slovenskej republiky považujeme za nekorektné, keďže okolo tohto dokumentu je </w:t>
            </w:r>
            <w:r w:rsidRPr="007E49F1">
              <w:rPr>
                <w:rFonts w:ascii="Times" w:hAnsi="Times" w:cs="Times"/>
                <w:sz w:val="25"/>
                <w:szCs w:val="25"/>
                <w:lang w:eastAsia="en-US"/>
              </w:rPr>
              <w:br/>
              <w:t xml:space="preserve">na Slovensku, ale aj v iných štátoch kontroverzia. Samotný výraz </w:t>
            </w:r>
            <w:r w:rsidRPr="007E49F1">
              <w:rPr>
                <w:rFonts w:ascii="Times" w:hAnsi="Times" w:cs="Times"/>
                <w:sz w:val="25"/>
                <w:szCs w:val="25"/>
                <w:lang w:eastAsia="en-US"/>
              </w:rPr>
              <w:br/>
              <w:t xml:space="preserve">v vyjadruje násilie namierené na určité pohlavie (mužské alebo ženské). Nie je potrebné používať kontroverzný výraz „rod“. K Istanbulskému dohovoru vyjadrili aj mnohé krajiny svoje výhrady a stanovili si podmienku dodržiavania vlastnej ústavnosti či dodržiavanie ich zákona o rodine. Kontaktná osoba: </w:t>
            </w:r>
            <w:hyperlink r:id="rId8" w:history="1">
              <w:r w:rsidRPr="007E49F1">
                <w:rPr>
                  <w:rFonts w:ascii="Times" w:hAnsi="Times" w:cs="Times"/>
                  <w:color w:val="0000FF"/>
                  <w:sz w:val="25"/>
                  <w:szCs w:val="25"/>
                  <w:u w:val="single"/>
                  <w:lang w:eastAsia="en-US"/>
                </w:rPr>
                <w:t>raucinovam@gmail.com</w:t>
              </w:r>
            </w:hyperlink>
            <w:r w:rsidRPr="007E49F1">
              <w:rPr>
                <w:rFonts w:ascii="Times" w:hAnsi="Times" w:cs="Times"/>
                <w:sz w:val="25"/>
                <w:szCs w:val="25"/>
                <w:lang w:eastAsia="en-US"/>
              </w:rPr>
              <w:t xml:space="preserve">   </w:t>
            </w:r>
          </w:p>
        </w:tc>
        <w:tc>
          <w:tcPr>
            <w:tcW w:w="448" w:type="pct"/>
            <w:tcBorders>
              <w:top w:val="outset" w:sz="6" w:space="0" w:color="000000"/>
              <w:left w:val="outset" w:sz="6" w:space="0" w:color="000000"/>
              <w:bottom w:val="outset" w:sz="6" w:space="0" w:color="000000"/>
              <w:right w:val="outset" w:sz="6" w:space="0" w:color="000000"/>
            </w:tcBorders>
            <w:vAlign w:val="center"/>
            <w:hideMark/>
          </w:tcPr>
          <w:p w:rsidR="00B275E1" w:rsidRPr="007E49F1" w:rsidRDefault="00B275E1" w:rsidP="00CF53E3">
            <w:pPr>
              <w:widowControl w:val="0"/>
              <w:adjustRightInd w:val="0"/>
              <w:spacing w:after="200" w:line="276" w:lineRule="auto"/>
              <w:jc w:val="center"/>
              <w:rPr>
                <w:rFonts w:ascii="Times" w:hAnsi="Times" w:cs="Times"/>
                <w:b/>
                <w:bCs/>
                <w:sz w:val="25"/>
                <w:szCs w:val="25"/>
                <w:lang w:eastAsia="en-US"/>
              </w:rPr>
            </w:pPr>
            <w:r w:rsidRPr="007E49F1">
              <w:rPr>
                <w:rFonts w:ascii="Times" w:hAnsi="Times" w:cs="Times"/>
                <w:b/>
                <w:bCs/>
                <w:sz w:val="25"/>
                <w:szCs w:val="25"/>
                <w:lang w:eastAsia="en-US"/>
              </w:rPr>
              <w:lastRenderedPageBreak/>
              <w:t>O</w:t>
            </w:r>
          </w:p>
        </w:tc>
        <w:tc>
          <w:tcPr>
            <w:tcW w:w="871" w:type="pct"/>
            <w:tcBorders>
              <w:top w:val="outset" w:sz="6" w:space="0" w:color="000000"/>
              <w:left w:val="outset" w:sz="6" w:space="0" w:color="000000"/>
              <w:bottom w:val="outset" w:sz="6" w:space="0" w:color="000000"/>
              <w:right w:val="outset" w:sz="6" w:space="0" w:color="000000"/>
            </w:tcBorders>
          </w:tcPr>
          <w:p w:rsidR="00B275E1" w:rsidRDefault="00B275E1" w:rsidP="00CF53E3">
            <w:pPr>
              <w:spacing w:after="200" w:line="276" w:lineRule="auto"/>
              <w:contextualSpacing/>
              <w:jc w:val="center"/>
              <w:rPr>
                <w:rFonts w:ascii="Times New Roman" w:eastAsia="Calibri" w:hAnsi="Times New Roman"/>
                <w:szCs w:val="24"/>
                <w:lang w:eastAsia="en-US"/>
              </w:rPr>
            </w:pPr>
            <w:r w:rsidRPr="007E49F1">
              <w:rPr>
                <w:rFonts w:ascii="Times New Roman" w:eastAsia="Calibri" w:hAnsi="Times New Roman"/>
                <w:b/>
                <w:szCs w:val="24"/>
                <w:lang w:eastAsia="en-US"/>
              </w:rPr>
              <w:t>Pripomienka bola čiastočne akceptovaná</w:t>
            </w:r>
            <w:r>
              <w:rPr>
                <w:rFonts w:ascii="Times New Roman" w:eastAsia="Calibri" w:hAnsi="Times New Roman"/>
                <w:szCs w:val="24"/>
                <w:lang w:eastAsia="en-US"/>
              </w:rPr>
              <w:t xml:space="preserve">. </w:t>
            </w:r>
          </w:p>
          <w:p w:rsidR="00B275E1" w:rsidRPr="00AE2D17" w:rsidRDefault="00B275E1" w:rsidP="00CF53E3">
            <w:pPr>
              <w:spacing w:after="200" w:line="276" w:lineRule="auto"/>
              <w:contextualSpacing/>
              <w:jc w:val="center"/>
              <w:rPr>
                <w:rFonts w:ascii="Times New Roman" w:eastAsia="Calibri" w:hAnsi="Times New Roman"/>
                <w:szCs w:val="24"/>
                <w:lang w:eastAsia="en-US"/>
              </w:rPr>
            </w:pPr>
            <w:r w:rsidRPr="007E49F1">
              <w:rPr>
                <w:rFonts w:ascii="Times New Roman" w:eastAsia="Calibri" w:hAnsi="Times New Roman"/>
                <w:szCs w:val="24"/>
                <w:lang w:eastAsia="en-US"/>
              </w:rPr>
              <w:t>Text „</w:t>
            </w:r>
            <w:r w:rsidRPr="007E49F1">
              <w:rPr>
                <w:rFonts w:ascii="Times New Roman" w:eastAsia="Calibri" w:hAnsi="Times New Roman"/>
                <w:lang w:eastAsia="en-US"/>
              </w:rPr>
              <w:t xml:space="preserve">zvyšovať povedomie o prevencii </w:t>
            </w:r>
            <w:r w:rsidRPr="007E49F1">
              <w:rPr>
                <w:rFonts w:ascii="Times New Roman" w:eastAsia="Calibri" w:hAnsi="Times New Roman"/>
                <w:lang w:eastAsia="en-US"/>
              </w:rPr>
              <w:lastRenderedPageBreak/>
              <w:t xml:space="preserve">sexuálneho a rodovo podmieneného násilia počas ozbrojených konfliktov“ </w:t>
            </w:r>
            <w:r>
              <w:rPr>
                <w:rFonts w:ascii="Times New Roman" w:eastAsia="Calibri" w:hAnsi="Times New Roman"/>
                <w:lang w:eastAsia="en-US"/>
              </w:rPr>
              <w:t>bol</w:t>
            </w:r>
            <w:r w:rsidRPr="007E49F1">
              <w:rPr>
                <w:rFonts w:ascii="Times New Roman" w:eastAsia="Calibri" w:hAnsi="Times New Roman"/>
                <w:lang w:eastAsia="en-US"/>
              </w:rPr>
              <w:t xml:space="preserve"> nahradený textom „zvyšovať povedomie o prevencii sexuálneho násilia a násilia páchaného na ženách počas ozbrojených konfliktov“.</w:t>
            </w:r>
          </w:p>
          <w:p w:rsidR="00B275E1" w:rsidRPr="007E49F1" w:rsidRDefault="00B275E1" w:rsidP="00CF53E3">
            <w:pPr>
              <w:widowControl w:val="0"/>
              <w:adjustRightInd w:val="0"/>
              <w:spacing w:after="200" w:line="276" w:lineRule="auto"/>
              <w:jc w:val="center"/>
              <w:rPr>
                <w:rFonts w:ascii="Times" w:hAnsi="Times" w:cs="Times"/>
                <w:b/>
                <w:bCs/>
                <w:szCs w:val="24"/>
                <w:lang w:eastAsia="en-US"/>
              </w:rPr>
            </w:pPr>
          </w:p>
        </w:tc>
      </w:tr>
      <w:tr w:rsidR="00B275E1" w:rsidRPr="007E49F1" w:rsidTr="00CF53E3">
        <w:trPr>
          <w:jc w:val="center"/>
        </w:trPr>
        <w:tc>
          <w:tcPr>
            <w:tcW w:w="960" w:type="pct"/>
            <w:tcBorders>
              <w:top w:val="outset" w:sz="6" w:space="0" w:color="000000"/>
              <w:left w:val="outset" w:sz="6" w:space="0" w:color="000000"/>
              <w:bottom w:val="outset" w:sz="6" w:space="0" w:color="000000"/>
              <w:right w:val="outset" w:sz="6" w:space="0" w:color="000000"/>
            </w:tcBorders>
            <w:hideMark/>
          </w:tcPr>
          <w:p w:rsidR="00B275E1" w:rsidRPr="007E49F1" w:rsidRDefault="00B275E1" w:rsidP="00CF53E3">
            <w:pPr>
              <w:widowControl w:val="0"/>
              <w:adjustRightInd w:val="0"/>
              <w:spacing w:after="200" w:line="276" w:lineRule="auto"/>
              <w:jc w:val="center"/>
              <w:rPr>
                <w:rFonts w:ascii="Times" w:hAnsi="Times" w:cs="Times"/>
                <w:b/>
                <w:bCs/>
                <w:sz w:val="25"/>
                <w:szCs w:val="25"/>
                <w:lang w:eastAsia="en-US"/>
              </w:rPr>
            </w:pPr>
            <w:r w:rsidRPr="007E49F1">
              <w:rPr>
                <w:rFonts w:ascii="Times" w:hAnsi="Times" w:cs="Times"/>
                <w:b/>
                <w:bCs/>
                <w:sz w:val="25"/>
                <w:szCs w:val="25"/>
                <w:lang w:eastAsia="en-US"/>
              </w:rPr>
              <w:lastRenderedPageBreak/>
              <w:t>GP</w:t>
            </w:r>
            <w:r>
              <w:rPr>
                <w:rFonts w:ascii="Times" w:hAnsi="Times" w:cs="Times"/>
                <w:b/>
                <w:bCs/>
                <w:sz w:val="25"/>
                <w:szCs w:val="25"/>
                <w:lang w:eastAsia="en-US"/>
              </w:rPr>
              <w:t xml:space="preserve"> </w:t>
            </w:r>
            <w:r w:rsidRPr="007E49F1">
              <w:rPr>
                <w:rFonts w:ascii="Times" w:hAnsi="Times" w:cs="Times"/>
                <w:b/>
                <w:bCs/>
                <w:sz w:val="25"/>
                <w:szCs w:val="25"/>
                <w:lang w:eastAsia="en-US"/>
              </w:rPr>
              <w:t>SR</w:t>
            </w:r>
          </w:p>
        </w:tc>
        <w:tc>
          <w:tcPr>
            <w:tcW w:w="2721" w:type="pct"/>
            <w:tcBorders>
              <w:top w:val="outset" w:sz="6" w:space="0" w:color="000000"/>
              <w:left w:val="outset" w:sz="6" w:space="0" w:color="000000"/>
              <w:bottom w:val="outset" w:sz="6" w:space="0" w:color="000000"/>
              <w:right w:val="outset" w:sz="6" w:space="0" w:color="000000"/>
            </w:tcBorders>
            <w:vAlign w:val="center"/>
            <w:hideMark/>
          </w:tcPr>
          <w:p w:rsidR="00B275E1" w:rsidRPr="007E49F1" w:rsidRDefault="00B275E1" w:rsidP="00CF53E3">
            <w:pPr>
              <w:widowControl w:val="0"/>
              <w:adjustRightInd w:val="0"/>
              <w:spacing w:after="200" w:line="276" w:lineRule="auto"/>
              <w:jc w:val="both"/>
              <w:rPr>
                <w:rFonts w:ascii="Times" w:hAnsi="Times" w:cs="Times"/>
                <w:sz w:val="25"/>
                <w:szCs w:val="25"/>
                <w:lang w:eastAsia="en-US"/>
              </w:rPr>
            </w:pPr>
            <w:r w:rsidRPr="007E49F1">
              <w:rPr>
                <w:rFonts w:ascii="Times" w:hAnsi="Times" w:cs="Times"/>
                <w:sz w:val="25"/>
                <w:szCs w:val="25"/>
                <w:lang w:eastAsia="en-US"/>
              </w:rPr>
              <w:t>Bez pripomienok.</w:t>
            </w:r>
          </w:p>
        </w:tc>
        <w:tc>
          <w:tcPr>
            <w:tcW w:w="448" w:type="pct"/>
            <w:tcBorders>
              <w:top w:val="outset" w:sz="6" w:space="0" w:color="000000"/>
              <w:left w:val="outset" w:sz="6" w:space="0" w:color="000000"/>
              <w:bottom w:val="outset" w:sz="6" w:space="0" w:color="000000"/>
              <w:right w:val="outset" w:sz="6" w:space="0" w:color="000000"/>
            </w:tcBorders>
            <w:vAlign w:val="center"/>
            <w:hideMark/>
          </w:tcPr>
          <w:p w:rsidR="00B275E1" w:rsidRPr="007E49F1" w:rsidRDefault="00B275E1" w:rsidP="00CF53E3">
            <w:pPr>
              <w:widowControl w:val="0"/>
              <w:adjustRightInd w:val="0"/>
              <w:spacing w:after="200" w:line="276" w:lineRule="auto"/>
              <w:jc w:val="center"/>
              <w:rPr>
                <w:rFonts w:ascii="Times" w:hAnsi="Times" w:cs="Times"/>
                <w:b/>
                <w:bCs/>
                <w:sz w:val="25"/>
                <w:szCs w:val="25"/>
                <w:lang w:eastAsia="en-US"/>
              </w:rPr>
            </w:pPr>
            <w:r w:rsidRPr="007E49F1">
              <w:rPr>
                <w:rFonts w:ascii="Times" w:hAnsi="Times" w:cs="Times"/>
                <w:b/>
                <w:bCs/>
                <w:sz w:val="25"/>
                <w:szCs w:val="25"/>
                <w:lang w:eastAsia="en-US"/>
              </w:rPr>
              <w:t>O</w:t>
            </w:r>
          </w:p>
        </w:tc>
        <w:tc>
          <w:tcPr>
            <w:tcW w:w="871" w:type="pct"/>
            <w:tcBorders>
              <w:top w:val="outset" w:sz="6" w:space="0" w:color="000000"/>
              <w:left w:val="outset" w:sz="6" w:space="0" w:color="000000"/>
              <w:bottom w:val="outset" w:sz="6" w:space="0" w:color="000000"/>
              <w:right w:val="outset" w:sz="6" w:space="0" w:color="000000"/>
            </w:tcBorders>
          </w:tcPr>
          <w:p w:rsidR="00B275E1" w:rsidRPr="007E49F1" w:rsidRDefault="00B275E1" w:rsidP="00CF53E3">
            <w:pPr>
              <w:widowControl w:val="0"/>
              <w:adjustRightInd w:val="0"/>
              <w:spacing w:after="200" w:line="276" w:lineRule="auto"/>
              <w:rPr>
                <w:rFonts w:ascii="Times" w:hAnsi="Times" w:cs="Times"/>
                <w:b/>
                <w:bCs/>
                <w:szCs w:val="24"/>
                <w:lang w:eastAsia="en-US"/>
              </w:rPr>
            </w:pPr>
          </w:p>
        </w:tc>
      </w:tr>
      <w:tr w:rsidR="00B275E1" w:rsidRPr="007E49F1" w:rsidTr="00CF53E3">
        <w:trPr>
          <w:jc w:val="center"/>
        </w:trPr>
        <w:tc>
          <w:tcPr>
            <w:tcW w:w="960" w:type="pct"/>
            <w:tcBorders>
              <w:top w:val="outset" w:sz="6" w:space="0" w:color="000000"/>
              <w:left w:val="outset" w:sz="6" w:space="0" w:color="000000"/>
              <w:bottom w:val="outset" w:sz="6" w:space="0" w:color="000000"/>
              <w:right w:val="outset" w:sz="6" w:space="0" w:color="000000"/>
            </w:tcBorders>
            <w:hideMark/>
          </w:tcPr>
          <w:p w:rsidR="00B275E1" w:rsidRPr="007E49F1" w:rsidRDefault="00B275E1" w:rsidP="00CF53E3">
            <w:pPr>
              <w:widowControl w:val="0"/>
              <w:adjustRightInd w:val="0"/>
              <w:spacing w:after="200" w:line="276" w:lineRule="auto"/>
              <w:jc w:val="center"/>
              <w:rPr>
                <w:rFonts w:ascii="Times" w:hAnsi="Times" w:cs="Times"/>
                <w:b/>
                <w:bCs/>
                <w:sz w:val="25"/>
                <w:szCs w:val="25"/>
                <w:lang w:eastAsia="en-US"/>
              </w:rPr>
            </w:pPr>
            <w:r>
              <w:rPr>
                <w:rFonts w:ascii="Times" w:hAnsi="Times" w:cs="Times"/>
                <w:b/>
                <w:bCs/>
                <w:sz w:val="25"/>
                <w:szCs w:val="25"/>
                <w:lang w:eastAsia="en-US"/>
              </w:rPr>
              <w:t>Konferencia biskupov Slovenska</w:t>
            </w:r>
          </w:p>
        </w:tc>
        <w:tc>
          <w:tcPr>
            <w:tcW w:w="2721" w:type="pct"/>
            <w:tcBorders>
              <w:top w:val="outset" w:sz="6" w:space="0" w:color="000000"/>
              <w:left w:val="outset" w:sz="6" w:space="0" w:color="000000"/>
              <w:bottom w:val="outset" w:sz="6" w:space="0" w:color="000000"/>
              <w:right w:val="outset" w:sz="6" w:space="0" w:color="000000"/>
            </w:tcBorders>
            <w:vAlign w:val="center"/>
            <w:hideMark/>
          </w:tcPr>
          <w:p w:rsidR="00B275E1" w:rsidRPr="007E49F1" w:rsidRDefault="00B275E1" w:rsidP="00CF53E3">
            <w:pPr>
              <w:widowControl w:val="0"/>
              <w:adjustRightInd w:val="0"/>
              <w:spacing w:after="200" w:line="276" w:lineRule="auto"/>
              <w:jc w:val="both"/>
              <w:rPr>
                <w:rFonts w:ascii="Times" w:hAnsi="Times" w:cs="Times"/>
                <w:sz w:val="25"/>
                <w:szCs w:val="25"/>
                <w:lang w:eastAsia="en-US"/>
              </w:rPr>
            </w:pPr>
            <w:r w:rsidRPr="007E49F1">
              <w:rPr>
                <w:rFonts w:ascii="Times" w:hAnsi="Times" w:cs="Times"/>
                <w:b/>
                <w:bCs/>
                <w:sz w:val="25"/>
                <w:szCs w:val="25"/>
                <w:lang w:eastAsia="en-US"/>
              </w:rPr>
              <w:t>Dobrovoľné prísľuby a záväzky Slovenskej republiky do Rady OSN pre ľudské práva na obdobie rokov 2018 – 2020, str. 2</w:t>
            </w:r>
            <w:r w:rsidRPr="007E49F1">
              <w:rPr>
                <w:rFonts w:ascii="Times" w:hAnsi="Times" w:cs="Times"/>
                <w:sz w:val="25"/>
                <w:szCs w:val="25"/>
                <w:lang w:eastAsia="en-US"/>
              </w:rPr>
              <w:br/>
              <w:t xml:space="preserve">Navrhujeme preformulovať navrhnuté záväzky SR „posilňovať </w:t>
            </w:r>
            <w:r w:rsidRPr="007E49F1">
              <w:rPr>
                <w:rFonts w:ascii="Times" w:hAnsi="Times" w:cs="Times"/>
                <w:sz w:val="25"/>
                <w:szCs w:val="25"/>
                <w:lang w:eastAsia="en-US"/>
              </w:rPr>
              <w:br/>
              <w:t xml:space="preserve">a podporovať práva žien a dievčat a rodovú rovnosť v súlade </w:t>
            </w:r>
            <w:r w:rsidRPr="007E49F1">
              <w:rPr>
                <w:rFonts w:ascii="Times" w:hAnsi="Times" w:cs="Times"/>
                <w:sz w:val="25"/>
                <w:szCs w:val="25"/>
                <w:lang w:eastAsia="en-US"/>
              </w:rPr>
              <w:br/>
              <w:t xml:space="preserve">s Agendou 2030 pre udržateľný rozvoj“ a „presadzovať práva a záujmy detí, vrátane zabezpečenia kvalitného vzdelávania v súlade s Agendou 2030 pre udržateľný rozvoj“ na „posilňovať a podporovať práva žien </w:t>
            </w:r>
            <w:r w:rsidRPr="007E49F1">
              <w:rPr>
                <w:rFonts w:ascii="Times" w:hAnsi="Times" w:cs="Times"/>
                <w:sz w:val="25"/>
                <w:szCs w:val="25"/>
                <w:lang w:eastAsia="en-US"/>
              </w:rPr>
              <w:br/>
              <w:t xml:space="preserve">a dievčat a rovnosť medzi mužmi a ženami“ a „presadzovať práva </w:t>
            </w:r>
            <w:r w:rsidRPr="007E49F1">
              <w:rPr>
                <w:rFonts w:ascii="Times" w:hAnsi="Times" w:cs="Times"/>
                <w:sz w:val="25"/>
                <w:szCs w:val="25"/>
                <w:lang w:eastAsia="en-US"/>
              </w:rPr>
              <w:br/>
              <w:t xml:space="preserve">a záujmy detí, vrátane zabezpečenia kvalitného vzdelávania“. Odôvodnenie: Hoci Konferencia biskupov Slovenska v princípe súhlasí s väčšinou cieľov a zámerov uvedených v Agende 2030, tento dokument obsahuje niekoľko častí, kde zásadne nesúhlasíme s textom. Text Agendy 2030 totiž obsahuje koncepty, ktoré presahujú politický mandát </w:t>
            </w:r>
            <w:r w:rsidRPr="007E49F1">
              <w:rPr>
                <w:rFonts w:ascii="Times" w:hAnsi="Times" w:cs="Times"/>
                <w:sz w:val="25"/>
                <w:szCs w:val="25"/>
                <w:lang w:eastAsia="en-US"/>
              </w:rPr>
              <w:lastRenderedPageBreak/>
              <w:t xml:space="preserve">pre rozvoj stanovený na konferencii OSN o trvalo udržateľnom rozvoji a obsahuje pojmoslovie, na ktorom neexistuje zhoda a je ideologicky zaťažené. Napríklad, Agenda 2030 prevzala pojmy používané v rodových a </w:t>
            </w:r>
            <w:proofErr w:type="spellStart"/>
            <w:r w:rsidRPr="007E49F1">
              <w:rPr>
                <w:rFonts w:ascii="Times" w:hAnsi="Times" w:cs="Times"/>
                <w:sz w:val="25"/>
                <w:szCs w:val="25"/>
                <w:lang w:eastAsia="en-US"/>
              </w:rPr>
              <w:t>queer</w:t>
            </w:r>
            <w:proofErr w:type="spellEnd"/>
            <w:r w:rsidRPr="007E49F1">
              <w:rPr>
                <w:rFonts w:ascii="Times" w:hAnsi="Times" w:cs="Times"/>
                <w:sz w:val="25"/>
                <w:szCs w:val="25"/>
                <w:lang w:eastAsia="en-US"/>
              </w:rPr>
              <w:t xml:space="preserve"> teóriách, napr. „rod“ a jeho variácie. Používanie týchto a iných „rodových“ termínov predpokladá osvojenie kontroverzných filozofických a antropologických východísk. V tomto ohľade chceme poznamenať, že Ústava Slovenskej republiky stanovuje, že Slovenská republika sa neviaže na žiadnu ideológiu a ani náboženstvo. Okrem iného, niektoré ciele stanovené Agendou 2030 reálne ohrozujú Ústavou a medzinárodným právom chránené právo rodičov na výchovu svojich detí (pozri napr. vybraný čiastkového cieľ 4.a). Slovenská republika nielenže k problematickým častiam Agendy 2030 nezaujala kritický postoj, ale spoločným vyhlásením podporila jej najproblematickejšie časti (Report </w:t>
            </w:r>
            <w:proofErr w:type="spellStart"/>
            <w:r w:rsidRPr="007E49F1">
              <w:rPr>
                <w:rFonts w:ascii="Times" w:hAnsi="Times" w:cs="Times"/>
                <w:sz w:val="25"/>
                <w:szCs w:val="25"/>
                <w:lang w:eastAsia="en-US"/>
              </w:rPr>
              <w:t>of</w:t>
            </w:r>
            <w:proofErr w:type="spellEnd"/>
            <w:r w:rsidRPr="007E49F1">
              <w:rPr>
                <w:rFonts w:ascii="Times" w:hAnsi="Times" w:cs="Times"/>
                <w:sz w:val="25"/>
                <w:szCs w:val="25"/>
                <w:lang w:eastAsia="en-US"/>
              </w:rPr>
              <w:t xml:space="preserve"> </w:t>
            </w:r>
            <w:proofErr w:type="spellStart"/>
            <w:r w:rsidRPr="007E49F1">
              <w:rPr>
                <w:rFonts w:ascii="Times" w:hAnsi="Times" w:cs="Times"/>
                <w:sz w:val="25"/>
                <w:szCs w:val="25"/>
                <w:lang w:eastAsia="en-US"/>
              </w:rPr>
              <w:t>the</w:t>
            </w:r>
            <w:proofErr w:type="spellEnd"/>
            <w:r w:rsidRPr="007E49F1">
              <w:rPr>
                <w:rFonts w:ascii="Times" w:hAnsi="Times" w:cs="Times"/>
                <w:sz w:val="25"/>
                <w:szCs w:val="25"/>
                <w:lang w:eastAsia="en-US"/>
              </w:rPr>
              <w:t xml:space="preserve"> </w:t>
            </w:r>
            <w:proofErr w:type="spellStart"/>
            <w:r w:rsidRPr="007E49F1">
              <w:rPr>
                <w:rFonts w:ascii="Times" w:hAnsi="Times" w:cs="Times"/>
                <w:sz w:val="25"/>
                <w:szCs w:val="25"/>
                <w:lang w:eastAsia="en-US"/>
              </w:rPr>
              <w:t>Open</w:t>
            </w:r>
            <w:proofErr w:type="spellEnd"/>
            <w:r w:rsidRPr="007E49F1">
              <w:rPr>
                <w:rFonts w:ascii="Times" w:hAnsi="Times" w:cs="Times"/>
                <w:sz w:val="25"/>
                <w:szCs w:val="25"/>
                <w:lang w:eastAsia="en-US"/>
              </w:rPr>
              <w:t xml:space="preserve"> </w:t>
            </w:r>
            <w:proofErr w:type="spellStart"/>
            <w:r w:rsidRPr="007E49F1">
              <w:rPr>
                <w:rFonts w:ascii="Times" w:hAnsi="Times" w:cs="Times"/>
                <w:sz w:val="25"/>
                <w:szCs w:val="25"/>
                <w:lang w:eastAsia="en-US"/>
              </w:rPr>
              <w:t>Working</w:t>
            </w:r>
            <w:proofErr w:type="spellEnd"/>
            <w:r w:rsidRPr="007E49F1">
              <w:rPr>
                <w:rFonts w:ascii="Times" w:hAnsi="Times" w:cs="Times"/>
                <w:sz w:val="25"/>
                <w:szCs w:val="25"/>
                <w:lang w:eastAsia="en-US"/>
              </w:rPr>
              <w:t xml:space="preserve"> </w:t>
            </w:r>
            <w:proofErr w:type="spellStart"/>
            <w:r w:rsidRPr="007E49F1">
              <w:rPr>
                <w:rFonts w:ascii="Times" w:hAnsi="Times" w:cs="Times"/>
                <w:sz w:val="25"/>
                <w:szCs w:val="25"/>
                <w:lang w:eastAsia="en-US"/>
              </w:rPr>
              <w:t>Group</w:t>
            </w:r>
            <w:proofErr w:type="spellEnd"/>
            <w:r w:rsidRPr="007E49F1">
              <w:rPr>
                <w:rFonts w:ascii="Times" w:hAnsi="Times" w:cs="Times"/>
                <w:sz w:val="25"/>
                <w:szCs w:val="25"/>
                <w:lang w:eastAsia="en-US"/>
              </w:rPr>
              <w:t xml:space="preserve"> on </w:t>
            </w:r>
            <w:proofErr w:type="spellStart"/>
            <w:r w:rsidRPr="007E49F1">
              <w:rPr>
                <w:rFonts w:ascii="Times" w:hAnsi="Times" w:cs="Times"/>
                <w:sz w:val="25"/>
                <w:szCs w:val="25"/>
                <w:lang w:eastAsia="en-US"/>
              </w:rPr>
              <w:t>Sustainable</w:t>
            </w:r>
            <w:proofErr w:type="spellEnd"/>
            <w:r w:rsidRPr="007E49F1">
              <w:rPr>
                <w:rFonts w:ascii="Times" w:hAnsi="Times" w:cs="Times"/>
                <w:sz w:val="25"/>
                <w:szCs w:val="25"/>
                <w:lang w:eastAsia="en-US"/>
              </w:rPr>
              <w:t xml:space="preserve"> </w:t>
            </w:r>
            <w:proofErr w:type="spellStart"/>
            <w:r w:rsidRPr="007E49F1">
              <w:rPr>
                <w:rFonts w:ascii="Times" w:hAnsi="Times" w:cs="Times"/>
                <w:sz w:val="25"/>
                <w:szCs w:val="25"/>
                <w:lang w:eastAsia="en-US"/>
              </w:rPr>
              <w:t>Development</w:t>
            </w:r>
            <w:proofErr w:type="spellEnd"/>
            <w:r w:rsidRPr="007E49F1">
              <w:rPr>
                <w:rFonts w:ascii="Times" w:hAnsi="Times" w:cs="Times"/>
                <w:sz w:val="25"/>
                <w:szCs w:val="25"/>
                <w:lang w:eastAsia="en-US"/>
              </w:rPr>
              <w:t xml:space="preserve"> </w:t>
            </w:r>
            <w:proofErr w:type="spellStart"/>
            <w:r w:rsidRPr="007E49F1">
              <w:rPr>
                <w:rFonts w:ascii="Times" w:hAnsi="Times" w:cs="Times"/>
                <w:sz w:val="25"/>
                <w:szCs w:val="25"/>
                <w:lang w:eastAsia="en-US"/>
              </w:rPr>
              <w:t>Goals</w:t>
            </w:r>
            <w:proofErr w:type="spellEnd"/>
            <w:r w:rsidRPr="007E49F1">
              <w:rPr>
                <w:rFonts w:ascii="Times" w:hAnsi="Times" w:cs="Times"/>
                <w:sz w:val="25"/>
                <w:szCs w:val="25"/>
                <w:lang w:eastAsia="en-US"/>
              </w:rPr>
              <w:t xml:space="preserve">, A/68/970/Add.1). Musíme teda skonštatovať, že niektoré miesta v Agende 2030 považujeme za nezlučiteľné so stanoveným cieľom rozvoja a za absolútne neprijateľné pre slovenskú verejnosť. Z týchto dôvodov žiadame z dokumentu odstrániť referencie na Agendu 2030. </w:t>
            </w:r>
          </w:p>
        </w:tc>
        <w:tc>
          <w:tcPr>
            <w:tcW w:w="448" w:type="pct"/>
            <w:tcBorders>
              <w:top w:val="outset" w:sz="6" w:space="0" w:color="000000"/>
              <w:left w:val="outset" w:sz="6" w:space="0" w:color="000000"/>
              <w:bottom w:val="outset" w:sz="6" w:space="0" w:color="000000"/>
              <w:right w:val="outset" w:sz="6" w:space="0" w:color="000000"/>
            </w:tcBorders>
            <w:vAlign w:val="center"/>
            <w:hideMark/>
          </w:tcPr>
          <w:p w:rsidR="00B275E1" w:rsidRPr="007E49F1" w:rsidRDefault="00B275E1" w:rsidP="00CF53E3">
            <w:pPr>
              <w:widowControl w:val="0"/>
              <w:adjustRightInd w:val="0"/>
              <w:spacing w:after="200" w:line="276" w:lineRule="auto"/>
              <w:jc w:val="center"/>
              <w:rPr>
                <w:rFonts w:ascii="Times" w:hAnsi="Times" w:cs="Times"/>
                <w:b/>
                <w:bCs/>
                <w:sz w:val="25"/>
                <w:szCs w:val="25"/>
                <w:lang w:eastAsia="en-US"/>
              </w:rPr>
            </w:pPr>
            <w:r w:rsidRPr="007E49F1">
              <w:rPr>
                <w:rFonts w:ascii="Times" w:hAnsi="Times" w:cs="Times"/>
                <w:b/>
                <w:bCs/>
                <w:sz w:val="25"/>
                <w:szCs w:val="25"/>
                <w:lang w:eastAsia="en-US"/>
              </w:rPr>
              <w:lastRenderedPageBreak/>
              <w:t>Z</w:t>
            </w:r>
          </w:p>
        </w:tc>
        <w:tc>
          <w:tcPr>
            <w:tcW w:w="871" w:type="pct"/>
            <w:tcBorders>
              <w:top w:val="outset" w:sz="6" w:space="0" w:color="000000"/>
              <w:left w:val="outset" w:sz="6" w:space="0" w:color="000000"/>
              <w:bottom w:val="outset" w:sz="6" w:space="0" w:color="000000"/>
              <w:right w:val="outset" w:sz="6" w:space="0" w:color="000000"/>
            </w:tcBorders>
          </w:tcPr>
          <w:p w:rsidR="00B275E1" w:rsidRPr="007E49F1" w:rsidRDefault="00B275E1" w:rsidP="00CF53E3">
            <w:pPr>
              <w:spacing w:after="200" w:line="276" w:lineRule="auto"/>
              <w:jc w:val="center"/>
              <w:rPr>
                <w:rFonts w:ascii="Times New Roman" w:eastAsia="Calibri" w:hAnsi="Times New Roman"/>
                <w:b/>
                <w:szCs w:val="24"/>
                <w:lang w:eastAsia="en-US"/>
              </w:rPr>
            </w:pPr>
            <w:r w:rsidRPr="007E49F1">
              <w:rPr>
                <w:rFonts w:ascii="Times New Roman" w:eastAsia="Calibri" w:hAnsi="Times New Roman"/>
                <w:b/>
                <w:szCs w:val="24"/>
                <w:lang w:eastAsia="en-US"/>
              </w:rPr>
              <w:t xml:space="preserve">Pripomienka bola akceptovaná. </w:t>
            </w:r>
          </w:p>
          <w:p w:rsidR="00B275E1" w:rsidRPr="007E49F1" w:rsidRDefault="00B275E1" w:rsidP="00CF53E3">
            <w:pPr>
              <w:spacing w:after="200" w:line="276" w:lineRule="auto"/>
              <w:jc w:val="center"/>
              <w:rPr>
                <w:rFonts w:ascii="Times New Roman" w:eastAsia="Calibri" w:hAnsi="Times New Roman"/>
                <w:szCs w:val="24"/>
                <w:lang w:eastAsia="en-US"/>
              </w:rPr>
            </w:pPr>
            <w:r w:rsidRPr="007E49F1">
              <w:rPr>
                <w:rFonts w:ascii="Times New Roman" w:eastAsia="Calibri" w:hAnsi="Times New Roman"/>
                <w:szCs w:val="24"/>
                <w:lang w:eastAsia="en-US"/>
              </w:rPr>
              <w:t>Text „posilňovať a podporovať práva žien a dievčat a rodovú rovnosť v súlade s Agendou 2030 pre udržateľný rozvoj“ b</w:t>
            </w:r>
            <w:r>
              <w:rPr>
                <w:rFonts w:ascii="Times New Roman" w:eastAsia="Calibri" w:hAnsi="Times New Roman"/>
                <w:szCs w:val="24"/>
                <w:lang w:eastAsia="en-US"/>
              </w:rPr>
              <w:t>ol</w:t>
            </w:r>
            <w:r w:rsidRPr="007E49F1">
              <w:rPr>
                <w:rFonts w:ascii="Times New Roman" w:eastAsia="Calibri" w:hAnsi="Times New Roman"/>
                <w:szCs w:val="24"/>
                <w:lang w:eastAsia="en-US"/>
              </w:rPr>
              <w:t xml:space="preserve"> nahradený textom „posilňovať a podporovať práva žien a dievčat a rovnosť medzi mužmi a ženami </w:t>
            </w:r>
            <w:r w:rsidRPr="007E49F1">
              <w:rPr>
                <w:rFonts w:ascii="Times New Roman" w:eastAsia="Calibri" w:hAnsi="Times New Roman"/>
                <w:szCs w:val="24"/>
                <w:lang w:eastAsia="en-US"/>
              </w:rPr>
              <w:br/>
            </w:r>
            <w:r w:rsidRPr="007E49F1">
              <w:rPr>
                <w:rFonts w:ascii="Times New Roman" w:eastAsia="Calibri" w:hAnsi="Times New Roman"/>
                <w:szCs w:val="24"/>
                <w:lang w:eastAsia="en-US"/>
              </w:rPr>
              <w:lastRenderedPageBreak/>
              <w:t>v súlade s Agendou 2030 pre udržateľný rozvoj“. Súčasne predkladateľka pripomienky stiahla časť pripomienky týkajúca sa Agendy 2030.</w:t>
            </w:r>
          </w:p>
          <w:p w:rsidR="00B275E1" w:rsidRPr="007E49F1" w:rsidRDefault="00B275E1" w:rsidP="00CF53E3">
            <w:pPr>
              <w:spacing w:after="200" w:line="276" w:lineRule="auto"/>
              <w:contextualSpacing/>
              <w:jc w:val="both"/>
              <w:rPr>
                <w:rFonts w:ascii="Times New Roman" w:eastAsia="Calibri" w:hAnsi="Times New Roman"/>
                <w:b/>
                <w:szCs w:val="24"/>
                <w:lang w:eastAsia="en-US"/>
              </w:rPr>
            </w:pPr>
          </w:p>
          <w:p w:rsidR="00B275E1" w:rsidRPr="007E49F1" w:rsidRDefault="00B275E1" w:rsidP="00CF53E3">
            <w:pPr>
              <w:widowControl w:val="0"/>
              <w:adjustRightInd w:val="0"/>
              <w:spacing w:after="200" w:line="276" w:lineRule="auto"/>
              <w:jc w:val="center"/>
              <w:rPr>
                <w:rFonts w:ascii="Times" w:hAnsi="Times" w:cs="Times"/>
                <w:b/>
                <w:bCs/>
                <w:szCs w:val="24"/>
                <w:lang w:eastAsia="en-US"/>
              </w:rPr>
            </w:pPr>
          </w:p>
        </w:tc>
      </w:tr>
      <w:tr w:rsidR="00B275E1" w:rsidRPr="007E49F1" w:rsidTr="00CF53E3">
        <w:trPr>
          <w:jc w:val="center"/>
        </w:trPr>
        <w:tc>
          <w:tcPr>
            <w:tcW w:w="960" w:type="pct"/>
            <w:tcBorders>
              <w:top w:val="outset" w:sz="6" w:space="0" w:color="000000"/>
              <w:left w:val="outset" w:sz="6" w:space="0" w:color="000000"/>
              <w:bottom w:val="outset" w:sz="6" w:space="0" w:color="000000"/>
              <w:right w:val="outset" w:sz="6" w:space="0" w:color="000000"/>
            </w:tcBorders>
            <w:hideMark/>
          </w:tcPr>
          <w:p w:rsidR="00B275E1" w:rsidRPr="007E49F1" w:rsidRDefault="00B275E1" w:rsidP="00CF53E3">
            <w:pPr>
              <w:widowControl w:val="0"/>
              <w:adjustRightInd w:val="0"/>
              <w:spacing w:after="200" w:line="276" w:lineRule="auto"/>
              <w:jc w:val="center"/>
              <w:rPr>
                <w:rFonts w:ascii="Times" w:hAnsi="Times" w:cs="Times"/>
                <w:b/>
                <w:bCs/>
                <w:sz w:val="25"/>
                <w:szCs w:val="25"/>
                <w:lang w:eastAsia="en-US"/>
              </w:rPr>
            </w:pPr>
            <w:r>
              <w:rPr>
                <w:rFonts w:ascii="Times" w:hAnsi="Times" w:cs="Times"/>
                <w:b/>
                <w:bCs/>
                <w:sz w:val="25"/>
                <w:szCs w:val="25"/>
                <w:lang w:eastAsia="en-US"/>
              </w:rPr>
              <w:lastRenderedPageBreak/>
              <w:t>Konferencia biskupov Slovenska</w:t>
            </w:r>
          </w:p>
        </w:tc>
        <w:tc>
          <w:tcPr>
            <w:tcW w:w="2721" w:type="pct"/>
            <w:tcBorders>
              <w:top w:val="outset" w:sz="6" w:space="0" w:color="000000"/>
              <w:left w:val="outset" w:sz="6" w:space="0" w:color="000000"/>
              <w:bottom w:val="outset" w:sz="6" w:space="0" w:color="000000"/>
              <w:right w:val="outset" w:sz="6" w:space="0" w:color="000000"/>
            </w:tcBorders>
            <w:vAlign w:val="center"/>
            <w:hideMark/>
          </w:tcPr>
          <w:p w:rsidR="00B275E1" w:rsidRPr="007E49F1" w:rsidRDefault="00B275E1" w:rsidP="00CF53E3">
            <w:pPr>
              <w:widowControl w:val="0"/>
              <w:adjustRightInd w:val="0"/>
              <w:spacing w:after="200" w:line="276" w:lineRule="auto"/>
              <w:jc w:val="both"/>
              <w:rPr>
                <w:rFonts w:ascii="Times" w:hAnsi="Times" w:cs="Times"/>
                <w:sz w:val="25"/>
                <w:szCs w:val="25"/>
                <w:lang w:eastAsia="en-US"/>
              </w:rPr>
            </w:pPr>
            <w:r w:rsidRPr="007E49F1">
              <w:rPr>
                <w:rFonts w:ascii="Times" w:hAnsi="Times" w:cs="Times"/>
                <w:b/>
                <w:bCs/>
                <w:sz w:val="25"/>
                <w:szCs w:val="25"/>
                <w:lang w:eastAsia="en-US"/>
              </w:rPr>
              <w:t>Dobrovoľné prísľuby a záväzky Slovenskej republiky do Rady OSN pre ľudské práva na obdobie rokov 2018 – 2020, str. 2 a 3</w:t>
            </w:r>
            <w:r w:rsidRPr="007E49F1">
              <w:rPr>
                <w:rFonts w:ascii="Times" w:hAnsi="Times" w:cs="Times"/>
                <w:sz w:val="25"/>
                <w:szCs w:val="25"/>
                <w:lang w:eastAsia="en-US"/>
              </w:rPr>
              <w:br/>
              <w:t xml:space="preserve">Navrhujeme preformulovať navrhnuté záväzky SR „posilňovať inštitucionálnu a praktickú ochranu práv žien v spoločnosti, plniť Celoštátnu stratégiu rodovej rovnosti a jej akčný plán“ a „podporovať výchovu a vzdelávanie k ľudským právam a demokratickému občianstvu, vrátane predchádzania rasizmu, xenofóbie a všetkých foriem diskriminácie“ na „posilňovať inštitucionálnu a praktickú ochranu práv </w:t>
            </w:r>
            <w:r w:rsidRPr="007E49F1">
              <w:rPr>
                <w:rFonts w:ascii="Times" w:hAnsi="Times" w:cs="Times"/>
                <w:sz w:val="25"/>
                <w:szCs w:val="25"/>
                <w:lang w:eastAsia="en-US"/>
              </w:rPr>
              <w:lastRenderedPageBreak/>
              <w:t xml:space="preserve">žien v spoločnosti, plniť Celoštátnu stratégiu rodovej rovnosti a jej akčný plán s ohľadom na iné práva a právom chránené záujmy“ a „podporovať výchovu a vzdelávanie k ľudským právam a demokratickému občianstvu, vrátane predchádzania rasizmu, xenofóbie a všetkých foriem diskriminácie, s ohľadom na iné práva a právom chránené záujmy“. Odôvodnenie: Celoštátna stratégia rodovej rovnosti na viacerých miestach hrubo zasahovala do ostatných práv a slobôd a právom chránených záujmov (napr. str. 11, bod 49 tejto Stratégie). Predložený materiál musí rešpektovať práva rodičov na výchovu svojich detí, náboženskú slobodu, slobodu presvedčenia a výhrady svedomia pedagogických a zdravotníckych pracovníkov, ktorí môžu byť týmito opatreniami dotknutí. Hoci vzhľadom na obmedzený rozsah predloženého dokumentu nie je vhodné, aby sa v tomto momente analyzoval dopad na výkon práv a právom chránených záujmov iných, je nevyhnutné už teraz deklarovať, že výkon toto záväzku SR bude v súlade s právami a právom chránenými záujmami iných osôb. </w:t>
            </w:r>
          </w:p>
        </w:tc>
        <w:tc>
          <w:tcPr>
            <w:tcW w:w="448" w:type="pct"/>
            <w:tcBorders>
              <w:top w:val="outset" w:sz="6" w:space="0" w:color="000000"/>
              <w:left w:val="outset" w:sz="6" w:space="0" w:color="000000"/>
              <w:bottom w:val="outset" w:sz="6" w:space="0" w:color="000000"/>
              <w:right w:val="outset" w:sz="6" w:space="0" w:color="000000"/>
            </w:tcBorders>
            <w:vAlign w:val="center"/>
            <w:hideMark/>
          </w:tcPr>
          <w:p w:rsidR="00B275E1" w:rsidRPr="007E49F1" w:rsidRDefault="00B275E1" w:rsidP="00CF53E3">
            <w:pPr>
              <w:widowControl w:val="0"/>
              <w:adjustRightInd w:val="0"/>
              <w:spacing w:after="200" w:line="276" w:lineRule="auto"/>
              <w:jc w:val="center"/>
              <w:rPr>
                <w:rFonts w:ascii="Times" w:hAnsi="Times" w:cs="Times"/>
                <w:b/>
                <w:bCs/>
                <w:sz w:val="25"/>
                <w:szCs w:val="25"/>
                <w:lang w:eastAsia="en-US"/>
              </w:rPr>
            </w:pPr>
            <w:r w:rsidRPr="007E49F1">
              <w:rPr>
                <w:rFonts w:ascii="Times" w:hAnsi="Times" w:cs="Times"/>
                <w:b/>
                <w:bCs/>
                <w:sz w:val="25"/>
                <w:szCs w:val="25"/>
                <w:lang w:eastAsia="en-US"/>
              </w:rPr>
              <w:lastRenderedPageBreak/>
              <w:t>Z</w:t>
            </w:r>
          </w:p>
        </w:tc>
        <w:tc>
          <w:tcPr>
            <w:tcW w:w="871" w:type="pct"/>
            <w:tcBorders>
              <w:top w:val="outset" w:sz="6" w:space="0" w:color="000000"/>
              <w:left w:val="outset" w:sz="6" w:space="0" w:color="000000"/>
              <w:bottom w:val="outset" w:sz="6" w:space="0" w:color="000000"/>
              <w:right w:val="outset" w:sz="6" w:space="0" w:color="000000"/>
            </w:tcBorders>
          </w:tcPr>
          <w:p w:rsidR="00B275E1" w:rsidRPr="007E49F1" w:rsidRDefault="00B275E1" w:rsidP="00CF53E3">
            <w:pPr>
              <w:widowControl w:val="0"/>
              <w:adjustRightInd w:val="0"/>
              <w:spacing w:after="200" w:line="276" w:lineRule="auto"/>
              <w:jc w:val="center"/>
              <w:rPr>
                <w:rFonts w:ascii="Times" w:hAnsi="Times" w:cs="Times"/>
                <w:b/>
                <w:bCs/>
                <w:szCs w:val="24"/>
                <w:lang w:eastAsia="en-US"/>
              </w:rPr>
            </w:pPr>
            <w:r w:rsidRPr="007E49F1">
              <w:rPr>
                <w:rFonts w:ascii="Times New Roman" w:hAnsi="Times New Roman"/>
                <w:szCs w:val="24"/>
                <w:lang w:eastAsia="en-US"/>
              </w:rPr>
              <w:t xml:space="preserve">V nadväznosti na vysvetlenie </w:t>
            </w:r>
            <w:proofErr w:type="spellStart"/>
            <w:r>
              <w:rPr>
                <w:rFonts w:ascii="Times New Roman" w:hAnsi="Times New Roman"/>
                <w:szCs w:val="24"/>
                <w:lang w:eastAsia="en-US"/>
              </w:rPr>
              <w:t>MZVaEZ</w:t>
            </w:r>
            <w:proofErr w:type="spellEnd"/>
            <w:r>
              <w:rPr>
                <w:rFonts w:ascii="Times New Roman" w:hAnsi="Times New Roman"/>
                <w:szCs w:val="24"/>
                <w:lang w:eastAsia="en-US"/>
              </w:rPr>
              <w:t xml:space="preserve"> SR</w:t>
            </w:r>
            <w:r w:rsidRPr="007E49F1">
              <w:rPr>
                <w:rFonts w:ascii="Times New Roman" w:hAnsi="Times New Roman"/>
                <w:szCs w:val="24"/>
                <w:lang w:eastAsia="en-US"/>
              </w:rPr>
              <w:t xml:space="preserve"> </w:t>
            </w:r>
            <w:r w:rsidRPr="007E49F1">
              <w:rPr>
                <w:rFonts w:ascii="Times New Roman" w:hAnsi="Times New Roman"/>
                <w:b/>
                <w:szCs w:val="24"/>
                <w:lang w:eastAsia="en-US"/>
              </w:rPr>
              <w:t>bola pripomienka predkladateľkou stiahnutá</w:t>
            </w:r>
            <w:r w:rsidRPr="007E49F1">
              <w:rPr>
                <w:rFonts w:ascii="Times New Roman" w:hAnsi="Times New Roman"/>
                <w:szCs w:val="24"/>
                <w:lang w:eastAsia="en-US"/>
              </w:rPr>
              <w:t xml:space="preserve">.  </w:t>
            </w:r>
          </w:p>
        </w:tc>
      </w:tr>
      <w:tr w:rsidR="00B275E1" w:rsidRPr="007E49F1" w:rsidTr="00CF53E3">
        <w:trPr>
          <w:jc w:val="center"/>
        </w:trPr>
        <w:tc>
          <w:tcPr>
            <w:tcW w:w="960" w:type="pct"/>
            <w:tcBorders>
              <w:top w:val="outset" w:sz="6" w:space="0" w:color="000000"/>
              <w:left w:val="outset" w:sz="6" w:space="0" w:color="000000"/>
              <w:bottom w:val="outset" w:sz="6" w:space="0" w:color="000000"/>
              <w:right w:val="outset" w:sz="6" w:space="0" w:color="000000"/>
            </w:tcBorders>
            <w:hideMark/>
          </w:tcPr>
          <w:p w:rsidR="00B275E1" w:rsidRPr="007E49F1" w:rsidRDefault="00B275E1" w:rsidP="00CF53E3">
            <w:pPr>
              <w:widowControl w:val="0"/>
              <w:adjustRightInd w:val="0"/>
              <w:spacing w:after="200" w:line="276" w:lineRule="auto"/>
              <w:jc w:val="center"/>
              <w:rPr>
                <w:rFonts w:ascii="Times" w:hAnsi="Times" w:cs="Times"/>
                <w:b/>
                <w:bCs/>
                <w:sz w:val="25"/>
                <w:szCs w:val="25"/>
                <w:lang w:eastAsia="en-US"/>
              </w:rPr>
            </w:pPr>
            <w:r>
              <w:rPr>
                <w:rFonts w:ascii="Times" w:hAnsi="Times" w:cs="Times"/>
                <w:b/>
                <w:bCs/>
                <w:sz w:val="25"/>
                <w:szCs w:val="25"/>
                <w:lang w:eastAsia="en-US"/>
              </w:rPr>
              <w:lastRenderedPageBreak/>
              <w:t>Konferencia biskupov Slovenska</w:t>
            </w:r>
          </w:p>
        </w:tc>
        <w:tc>
          <w:tcPr>
            <w:tcW w:w="2721" w:type="pct"/>
            <w:tcBorders>
              <w:top w:val="outset" w:sz="6" w:space="0" w:color="000000"/>
              <w:left w:val="outset" w:sz="6" w:space="0" w:color="000000"/>
              <w:bottom w:val="outset" w:sz="6" w:space="0" w:color="000000"/>
              <w:right w:val="outset" w:sz="6" w:space="0" w:color="000000"/>
            </w:tcBorders>
            <w:vAlign w:val="center"/>
            <w:hideMark/>
          </w:tcPr>
          <w:p w:rsidR="00B275E1" w:rsidRPr="007E49F1" w:rsidRDefault="00B275E1" w:rsidP="00CF53E3">
            <w:pPr>
              <w:widowControl w:val="0"/>
              <w:adjustRightInd w:val="0"/>
              <w:spacing w:after="200" w:line="276" w:lineRule="auto"/>
              <w:jc w:val="both"/>
              <w:rPr>
                <w:rFonts w:ascii="Times" w:hAnsi="Times" w:cs="Times"/>
                <w:sz w:val="25"/>
                <w:szCs w:val="25"/>
                <w:lang w:eastAsia="en-US"/>
              </w:rPr>
            </w:pPr>
            <w:r w:rsidRPr="007E49F1">
              <w:rPr>
                <w:rFonts w:ascii="Times" w:hAnsi="Times" w:cs="Times"/>
                <w:b/>
                <w:bCs/>
                <w:sz w:val="25"/>
                <w:szCs w:val="25"/>
                <w:lang w:eastAsia="en-US"/>
              </w:rPr>
              <w:t>Dobrovoľné prísľuby a záväzky Slovenskej republiky do Rady OSN pre ľudské práva na obdobie rokov 2018 – 2020, str. 2</w:t>
            </w:r>
            <w:r w:rsidRPr="007E49F1">
              <w:rPr>
                <w:rFonts w:ascii="Times" w:hAnsi="Times" w:cs="Times"/>
                <w:sz w:val="25"/>
                <w:szCs w:val="25"/>
                <w:lang w:eastAsia="en-US"/>
              </w:rPr>
              <w:br/>
              <w:t xml:space="preserve">Navrhujeme preformulovať navrhnutý záväzok SR „podporovať univerzálnu ratifikáciu </w:t>
            </w:r>
            <w:proofErr w:type="spellStart"/>
            <w:r w:rsidRPr="007E49F1">
              <w:rPr>
                <w:rFonts w:ascii="Times" w:hAnsi="Times" w:cs="Times"/>
                <w:sz w:val="25"/>
                <w:szCs w:val="25"/>
                <w:lang w:eastAsia="en-US"/>
              </w:rPr>
              <w:t>ľudskoprávnych</w:t>
            </w:r>
            <w:proofErr w:type="spellEnd"/>
            <w:r w:rsidRPr="007E49F1">
              <w:rPr>
                <w:rFonts w:ascii="Times" w:hAnsi="Times" w:cs="Times"/>
                <w:sz w:val="25"/>
                <w:szCs w:val="25"/>
                <w:lang w:eastAsia="en-US"/>
              </w:rPr>
              <w:t xml:space="preserve"> dohovorov OSN“ </w:t>
            </w:r>
            <w:r w:rsidRPr="007E49F1">
              <w:rPr>
                <w:rFonts w:ascii="Times" w:hAnsi="Times" w:cs="Times"/>
                <w:sz w:val="25"/>
                <w:szCs w:val="25"/>
                <w:lang w:eastAsia="en-US"/>
              </w:rPr>
              <w:br/>
              <w:t xml:space="preserve">na „podporovať ratifikáciu </w:t>
            </w:r>
            <w:proofErr w:type="spellStart"/>
            <w:r w:rsidRPr="007E49F1">
              <w:rPr>
                <w:rFonts w:ascii="Times" w:hAnsi="Times" w:cs="Times"/>
                <w:sz w:val="25"/>
                <w:szCs w:val="25"/>
                <w:lang w:eastAsia="en-US"/>
              </w:rPr>
              <w:t>ľudskoprávnych</w:t>
            </w:r>
            <w:proofErr w:type="spellEnd"/>
            <w:r w:rsidRPr="007E49F1">
              <w:rPr>
                <w:rFonts w:ascii="Times" w:hAnsi="Times" w:cs="Times"/>
                <w:sz w:val="25"/>
                <w:szCs w:val="25"/>
                <w:lang w:eastAsia="en-US"/>
              </w:rPr>
              <w:t xml:space="preserve"> dohovorov OSN“. Odôvodnenie: Každý zmluvný štát OSN má možnosť, nie povinnosť, pristúpiť k medzinárodnej zmluve. Tvrdiť alebo presadzovať opak by znamenalo významne okresať právo jednotlivých štátov sa rozhodnúť, či chcú alebo nechcú byť právne viazaný medzinárodnou dohodou. </w:t>
            </w:r>
          </w:p>
        </w:tc>
        <w:tc>
          <w:tcPr>
            <w:tcW w:w="448" w:type="pct"/>
            <w:tcBorders>
              <w:top w:val="outset" w:sz="6" w:space="0" w:color="000000"/>
              <w:left w:val="outset" w:sz="6" w:space="0" w:color="000000"/>
              <w:bottom w:val="outset" w:sz="6" w:space="0" w:color="000000"/>
              <w:right w:val="outset" w:sz="6" w:space="0" w:color="000000"/>
            </w:tcBorders>
            <w:vAlign w:val="center"/>
            <w:hideMark/>
          </w:tcPr>
          <w:p w:rsidR="00B275E1" w:rsidRPr="007E49F1" w:rsidRDefault="00B275E1" w:rsidP="00CF53E3">
            <w:pPr>
              <w:widowControl w:val="0"/>
              <w:adjustRightInd w:val="0"/>
              <w:spacing w:after="200" w:line="276" w:lineRule="auto"/>
              <w:jc w:val="center"/>
              <w:rPr>
                <w:rFonts w:ascii="Times" w:hAnsi="Times" w:cs="Times"/>
                <w:b/>
                <w:bCs/>
                <w:sz w:val="25"/>
                <w:szCs w:val="25"/>
                <w:lang w:eastAsia="en-US"/>
              </w:rPr>
            </w:pPr>
            <w:r w:rsidRPr="007E49F1">
              <w:rPr>
                <w:rFonts w:ascii="Times" w:hAnsi="Times" w:cs="Times"/>
                <w:b/>
                <w:bCs/>
                <w:sz w:val="25"/>
                <w:szCs w:val="25"/>
                <w:lang w:eastAsia="en-US"/>
              </w:rPr>
              <w:t>Z</w:t>
            </w:r>
          </w:p>
        </w:tc>
        <w:tc>
          <w:tcPr>
            <w:tcW w:w="871" w:type="pct"/>
            <w:tcBorders>
              <w:top w:val="outset" w:sz="6" w:space="0" w:color="000000"/>
              <w:left w:val="outset" w:sz="6" w:space="0" w:color="000000"/>
              <w:bottom w:val="outset" w:sz="6" w:space="0" w:color="000000"/>
              <w:right w:val="outset" w:sz="6" w:space="0" w:color="000000"/>
            </w:tcBorders>
          </w:tcPr>
          <w:p w:rsidR="00B275E1" w:rsidRPr="007E49F1" w:rsidRDefault="00B275E1" w:rsidP="00CF53E3">
            <w:pPr>
              <w:spacing w:after="200" w:line="276" w:lineRule="auto"/>
              <w:contextualSpacing/>
              <w:jc w:val="center"/>
              <w:rPr>
                <w:rFonts w:ascii="Times New Roman" w:eastAsia="Calibri" w:hAnsi="Times New Roman"/>
                <w:szCs w:val="24"/>
                <w:lang w:eastAsia="en-US"/>
              </w:rPr>
            </w:pPr>
            <w:r w:rsidRPr="007E49F1">
              <w:rPr>
                <w:rFonts w:ascii="Times New Roman" w:eastAsia="Calibri" w:hAnsi="Times New Roman"/>
                <w:szCs w:val="24"/>
                <w:lang w:eastAsia="en-US"/>
              </w:rPr>
              <w:t xml:space="preserve">Na základe požiadavky predkladateľky pripomienky, predkladateľ materiálu </w:t>
            </w:r>
            <w:proofErr w:type="spellStart"/>
            <w:r>
              <w:rPr>
                <w:rFonts w:ascii="Times New Roman" w:eastAsia="Calibri" w:hAnsi="Times New Roman"/>
                <w:szCs w:val="24"/>
                <w:lang w:eastAsia="en-US"/>
              </w:rPr>
              <w:t>upresnil</w:t>
            </w:r>
            <w:proofErr w:type="spellEnd"/>
            <w:r w:rsidRPr="007E49F1">
              <w:rPr>
                <w:rFonts w:ascii="Times New Roman" w:eastAsia="Calibri" w:hAnsi="Times New Roman"/>
                <w:szCs w:val="24"/>
                <w:lang w:eastAsia="en-US"/>
              </w:rPr>
              <w:t xml:space="preserve"> nasledovné </w:t>
            </w:r>
            <w:proofErr w:type="spellStart"/>
            <w:r w:rsidRPr="007E49F1">
              <w:rPr>
                <w:rFonts w:ascii="Times New Roman" w:eastAsia="Calibri" w:hAnsi="Times New Roman"/>
                <w:szCs w:val="24"/>
                <w:lang w:eastAsia="en-US"/>
              </w:rPr>
              <w:t>ľudskoprávne</w:t>
            </w:r>
            <w:proofErr w:type="spellEnd"/>
            <w:r w:rsidRPr="007E49F1">
              <w:rPr>
                <w:rFonts w:ascii="Times New Roman" w:eastAsia="Calibri" w:hAnsi="Times New Roman"/>
                <w:szCs w:val="24"/>
                <w:lang w:eastAsia="en-US"/>
              </w:rPr>
              <w:t xml:space="preserve"> dohovory OSN, ktorých univerzálnu ratifikáciu bude SR podporovať:</w:t>
            </w:r>
            <w:r w:rsidRPr="007E49F1">
              <w:rPr>
                <w:rFonts w:ascii="Times New Roman" w:eastAsia="Calibri" w:hAnsi="Times New Roman"/>
                <w:b/>
                <w:szCs w:val="24"/>
                <w:lang w:eastAsia="en-US"/>
              </w:rPr>
              <w:t xml:space="preserve"> </w:t>
            </w:r>
            <w:r w:rsidRPr="007E49F1">
              <w:rPr>
                <w:rFonts w:ascii="Times New Roman" w:eastAsia="Calibri" w:hAnsi="Times New Roman"/>
                <w:szCs w:val="24"/>
                <w:lang w:eastAsia="en-US"/>
              </w:rPr>
              <w:t xml:space="preserve">Medzinárodný pakt o občianskych </w:t>
            </w:r>
            <w:r w:rsidRPr="007E49F1">
              <w:rPr>
                <w:rFonts w:ascii="Times New Roman" w:eastAsia="Calibri" w:hAnsi="Times New Roman"/>
                <w:szCs w:val="24"/>
                <w:lang w:eastAsia="en-US"/>
              </w:rPr>
              <w:lastRenderedPageBreak/>
              <w:t xml:space="preserve">a politických právach a jeho dva opčné protokoly, Medzinárodný pakt o hospodárskych, sociálnych a kultúrnych právach a jeho opčný protokol, Medzinárodný dohovor o odstránení všetkých foriem rasovej diskriminácie, Dohovor proti mučeniu a inému krutému, neľudskému a ponižujúcemu zaobchádzaniu či trestaniu, Dohovor o odstránení všetkých foriem diskriminácie žien a jeho opčný protokol, Dohovor o právach dieťaťa a jeho tri opčné protokoly, Dohovor o právach osôb so zdravotným postihnutím a jeho opčný protokol a Medzinárodný </w:t>
            </w:r>
            <w:r w:rsidRPr="007E49F1">
              <w:rPr>
                <w:rFonts w:ascii="Times New Roman" w:eastAsia="Calibri" w:hAnsi="Times New Roman"/>
                <w:szCs w:val="24"/>
                <w:lang w:eastAsia="en-US"/>
              </w:rPr>
              <w:lastRenderedPageBreak/>
              <w:t xml:space="preserve">dohovor o ochrane všetkých osôb pred nedobrovoľným zmiznutím. </w:t>
            </w:r>
            <w:r w:rsidRPr="007E49F1">
              <w:rPr>
                <w:rFonts w:ascii="Times New Roman" w:eastAsia="Calibri" w:hAnsi="Times New Roman"/>
                <w:b/>
                <w:szCs w:val="24"/>
                <w:lang w:eastAsia="en-US"/>
              </w:rPr>
              <w:t>Pripomienka bola predkladateľkou stiahnutá</w:t>
            </w:r>
            <w:r w:rsidRPr="007E49F1">
              <w:rPr>
                <w:rFonts w:ascii="Times New Roman" w:eastAsia="Calibri" w:hAnsi="Times New Roman"/>
                <w:szCs w:val="24"/>
                <w:lang w:eastAsia="en-US"/>
              </w:rPr>
              <w:t>.</w:t>
            </w:r>
          </w:p>
          <w:p w:rsidR="00B275E1" w:rsidRPr="007E49F1" w:rsidRDefault="00B275E1" w:rsidP="00CF53E3">
            <w:pPr>
              <w:widowControl w:val="0"/>
              <w:adjustRightInd w:val="0"/>
              <w:spacing w:after="200" w:line="276" w:lineRule="auto"/>
              <w:jc w:val="center"/>
              <w:rPr>
                <w:rFonts w:ascii="Times" w:hAnsi="Times" w:cs="Times"/>
                <w:b/>
                <w:bCs/>
                <w:szCs w:val="24"/>
                <w:lang w:eastAsia="en-US"/>
              </w:rPr>
            </w:pPr>
          </w:p>
        </w:tc>
      </w:tr>
      <w:tr w:rsidR="00B275E1" w:rsidRPr="007E49F1" w:rsidTr="00CF53E3">
        <w:trPr>
          <w:jc w:val="center"/>
        </w:trPr>
        <w:tc>
          <w:tcPr>
            <w:tcW w:w="960" w:type="pct"/>
            <w:tcBorders>
              <w:top w:val="outset" w:sz="6" w:space="0" w:color="000000"/>
              <w:left w:val="outset" w:sz="6" w:space="0" w:color="000000"/>
              <w:bottom w:val="outset" w:sz="6" w:space="0" w:color="000000"/>
              <w:right w:val="outset" w:sz="6" w:space="0" w:color="000000"/>
            </w:tcBorders>
            <w:hideMark/>
          </w:tcPr>
          <w:p w:rsidR="00B275E1" w:rsidRPr="007E49F1" w:rsidRDefault="00B275E1" w:rsidP="00CF53E3">
            <w:pPr>
              <w:widowControl w:val="0"/>
              <w:adjustRightInd w:val="0"/>
              <w:spacing w:after="200" w:line="276" w:lineRule="auto"/>
              <w:jc w:val="center"/>
              <w:rPr>
                <w:rFonts w:ascii="Times" w:hAnsi="Times" w:cs="Times"/>
                <w:b/>
                <w:bCs/>
                <w:sz w:val="25"/>
                <w:szCs w:val="25"/>
                <w:lang w:eastAsia="en-US"/>
              </w:rPr>
            </w:pPr>
            <w:r>
              <w:rPr>
                <w:rFonts w:ascii="Times" w:hAnsi="Times" w:cs="Times"/>
                <w:b/>
                <w:bCs/>
                <w:sz w:val="25"/>
                <w:szCs w:val="25"/>
                <w:lang w:eastAsia="en-US"/>
              </w:rPr>
              <w:lastRenderedPageBreak/>
              <w:t>Konferencia biskupov Slovenska</w:t>
            </w:r>
          </w:p>
        </w:tc>
        <w:tc>
          <w:tcPr>
            <w:tcW w:w="2721" w:type="pct"/>
            <w:tcBorders>
              <w:top w:val="outset" w:sz="6" w:space="0" w:color="000000"/>
              <w:left w:val="outset" w:sz="6" w:space="0" w:color="000000"/>
              <w:bottom w:val="outset" w:sz="6" w:space="0" w:color="000000"/>
              <w:right w:val="outset" w:sz="6" w:space="0" w:color="000000"/>
            </w:tcBorders>
            <w:vAlign w:val="center"/>
            <w:hideMark/>
          </w:tcPr>
          <w:p w:rsidR="00B275E1" w:rsidRPr="007E49F1" w:rsidRDefault="00B275E1" w:rsidP="00CF53E3">
            <w:pPr>
              <w:widowControl w:val="0"/>
              <w:adjustRightInd w:val="0"/>
              <w:spacing w:after="200" w:line="276" w:lineRule="auto"/>
              <w:jc w:val="both"/>
              <w:rPr>
                <w:rFonts w:ascii="Times" w:hAnsi="Times" w:cs="Times"/>
                <w:sz w:val="25"/>
                <w:szCs w:val="25"/>
                <w:lang w:eastAsia="en-US"/>
              </w:rPr>
            </w:pPr>
            <w:r w:rsidRPr="007E49F1">
              <w:rPr>
                <w:rFonts w:ascii="Times" w:hAnsi="Times" w:cs="Times"/>
                <w:b/>
                <w:bCs/>
                <w:sz w:val="25"/>
                <w:szCs w:val="25"/>
                <w:lang w:eastAsia="en-US"/>
              </w:rPr>
              <w:t>Dobrovoľné prísľuby a záväzky Slovenskej republiky do Rady OSN pre ľudské práva na obdobie rokov 2018 – 2020, str. 3</w:t>
            </w:r>
            <w:r w:rsidRPr="007E49F1">
              <w:rPr>
                <w:rFonts w:ascii="Times" w:hAnsi="Times" w:cs="Times"/>
                <w:sz w:val="25"/>
                <w:szCs w:val="25"/>
                <w:lang w:eastAsia="en-US"/>
              </w:rPr>
              <w:br/>
              <w:t xml:space="preserve">Navrhujeme preformulovať navrhnutý záväzok SR „zintenzívniť spoluprácu s rozvojovými krajinami, vrátane pomoci formou projektov zameraných na budovanie demokratických inštitúcií a ochranu ľudských práv“ na „zintenzívniť spoluprácu s rozvojovými krajinami, vrátane pomoci formou projektov zameraných na budovanie demokratických inštitúcií a ochranu ľudských práv v súlade s medzinárodným právom, konkrétne princípmi štátnej suverenity a nezasahovania do vnútorných záležitostí štátu“. Odôvodnenie: Princípy štátnej suverenity a nezasahovania do vnútorných záležitostí štátu sú základné zásady medzinárodného práva. Sú súčasťou medzinárodného obyčajového práva a sú zakotvené v mnohých medzinárodných zmluvách (napr. Charta OSN, čl. 2 ods. 7). Deklarácia o neprípustnosti intervencie do vnútorných záležitostí štátov prízvukuje, že žiaden štát nemá právo zasahovať, či už priamo alebo nepriamo, a to z akéhokoľvek dôvodu, do vnútorných alebo vonkajších záležitostí iného štátu, a že všetky snahy o ovplyvňovanie jeho politických, hospodárskych a kultúrnych prvkov sú neprípustné. Členské štáty majú primárnu zodpovednosť za ochranu ľudských práv </w:t>
            </w:r>
            <w:r w:rsidRPr="007E49F1">
              <w:rPr>
                <w:rFonts w:ascii="Times" w:hAnsi="Times" w:cs="Times"/>
                <w:sz w:val="25"/>
                <w:szCs w:val="25"/>
                <w:lang w:eastAsia="en-US"/>
              </w:rPr>
              <w:lastRenderedPageBreak/>
              <w:t xml:space="preserve">svojich obyvateľov v súlade so svojimi politickými, hospodárskymi </w:t>
            </w:r>
            <w:r w:rsidRPr="007E49F1">
              <w:rPr>
                <w:rFonts w:ascii="Times" w:hAnsi="Times" w:cs="Times"/>
                <w:sz w:val="25"/>
                <w:szCs w:val="25"/>
                <w:lang w:eastAsia="en-US"/>
              </w:rPr>
              <w:br/>
              <w:t xml:space="preserve">a kultúrnymi tradíciami. Formulácia navrhnutá v predloženom materiály dostatočne nerešpektuje princíp zvrchovanosti štátov v </w:t>
            </w:r>
            <w:proofErr w:type="spellStart"/>
            <w:r w:rsidRPr="007E49F1">
              <w:rPr>
                <w:rFonts w:ascii="Times" w:hAnsi="Times" w:cs="Times"/>
                <w:sz w:val="25"/>
                <w:szCs w:val="25"/>
                <w:lang w:eastAsia="en-US"/>
              </w:rPr>
              <w:t>ľudskoprávnych</w:t>
            </w:r>
            <w:proofErr w:type="spellEnd"/>
            <w:r w:rsidRPr="007E49F1">
              <w:rPr>
                <w:rFonts w:ascii="Times" w:hAnsi="Times" w:cs="Times"/>
                <w:sz w:val="25"/>
                <w:szCs w:val="25"/>
                <w:lang w:eastAsia="en-US"/>
              </w:rPr>
              <w:t xml:space="preserve"> otázkach, ktorý spočíva v aj ponechaní rozhodovania o kultúrno-etických otázkach, napr. ochrany života a dôstojnosti ľudskej bytosti od počatia až po smrť, ochrany rodiny a inštitúcie manželstva ako základu spoločnosti, ako i rozhodovania o veciach s tým súvisiacich v oblasti zdravotníctva, výchovy a vzdelávania. Navyše, hoci demokracia je najlepšia forma vlády, definovanie ústavné modelu jednoznačne spadá pod vnútroštátnu jurisdikciu a je tiež chránené medzinárodným právom (napr. čl. 2 ods. 7 Charty OSN). </w:t>
            </w:r>
          </w:p>
        </w:tc>
        <w:tc>
          <w:tcPr>
            <w:tcW w:w="448" w:type="pct"/>
            <w:tcBorders>
              <w:top w:val="outset" w:sz="6" w:space="0" w:color="000000"/>
              <w:left w:val="outset" w:sz="6" w:space="0" w:color="000000"/>
              <w:bottom w:val="outset" w:sz="6" w:space="0" w:color="000000"/>
              <w:right w:val="outset" w:sz="6" w:space="0" w:color="000000"/>
            </w:tcBorders>
            <w:vAlign w:val="center"/>
            <w:hideMark/>
          </w:tcPr>
          <w:p w:rsidR="00B275E1" w:rsidRPr="007E49F1" w:rsidRDefault="00B275E1" w:rsidP="00CF53E3">
            <w:pPr>
              <w:widowControl w:val="0"/>
              <w:adjustRightInd w:val="0"/>
              <w:spacing w:after="200" w:line="276" w:lineRule="auto"/>
              <w:jc w:val="center"/>
              <w:rPr>
                <w:rFonts w:ascii="Times" w:hAnsi="Times" w:cs="Times"/>
                <w:b/>
                <w:bCs/>
                <w:sz w:val="25"/>
                <w:szCs w:val="25"/>
                <w:lang w:eastAsia="en-US"/>
              </w:rPr>
            </w:pPr>
            <w:r w:rsidRPr="007E49F1">
              <w:rPr>
                <w:rFonts w:ascii="Times" w:hAnsi="Times" w:cs="Times"/>
                <w:b/>
                <w:bCs/>
                <w:sz w:val="25"/>
                <w:szCs w:val="25"/>
                <w:lang w:eastAsia="en-US"/>
              </w:rPr>
              <w:lastRenderedPageBreak/>
              <w:t>Z</w:t>
            </w:r>
          </w:p>
        </w:tc>
        <w:tc>
          <w:tcPr>
            <w:tcW w:w="871" w:type="pct"/>
            <w:tcBorders>
              <w:top w:val="outset" w:sz="6" w:space="0" w:color="000000"/>
              <w:left w:val="outset" w:sz="6" w:space="0" w:color="000000"/>
              <w:bottom w:val="outset" w:sz="6" w:space="0" w:color="000000"/>
              <w:right w:val="outset" w:sz="6" w:space="0" w:color="000000"/>
            </w:tcBorders>
          </w:tcPr>
          <w:p w:rsidR="00B275E1" w:rsidRPr="007E49F1" w:rsidRDefault="00B275E1" w:rsidP="00CF53E3">
            <w:pPr>
              <w:spacing w:after="200" w:line="276" w:lineRule="auto"/>
              <w:contextualSpacing/>
              <w:jc w:val="center"/>
              <w:rPr>
                <w:rFonts w:ascii="Times New Roman" w:eastAsia="Calibri" w:hAnsi="Times New Roman"/>
                <w:szCs w:val="24"/>
                <w:lang w:eastAsia="en-US"/>
              </w:rPr>
            </w:pPr>
            <w:r w:rsidRPr="007E49F1">
              <w:rPr>
                <w:rFonts w:ascii="Times New Roman" w:eastAsia="Calibri" w:hAnsi="Times New Roman"/>
                <w:szCs w:val="24"/>
                <w:lang w:eastAsia="en-US"/>
              </w:rPr>
              <w:t xml:space="preserve">V nadväznosti na vysvetlenie </w:t>
            </w:r>
            <w:proofErr w:type="spellStart"/>
            <w:r>
              <w:rPr>
                <w:rFonts w:ascii="Times New Roman" w:eastAsia="Calibri" w:hAnsi="Times New Roman"/>
                <w:szCs w:val="24"/>
                <w:lang w:eastAsia="en-US"/>
              </w:rPr>
              <w:t>MZVaEZ</w:t>
            </w:r>
            <w:proofErr w:type="spellEnd"/>
            <w:r>
              <w:rPr>
                <w:rFonts w:ascii="Times New Roman" w:eastAsia="Calibri" w:hAnsi="Times New Roman"/>
                <w:szCs w:val="24"/>
                <w:lang w:eastAsia="en-US"/>
              </w:rPr>
              <w:t xml:space="preserve"> SR</w:t>
            </w:r>
            <w:r w:rsidRPr="007E49F1">
              <w:rPr>
                <w:rFonts w:ascii="Times New Roman" w:eastAsia="Calibri" w:hAnsi="Times New Roman"/>
                <w:szCs w:val="24"/>
                <w:lang w:eastAsia="en-US"/>
              </w:rPr>
              <w:t xml:space="preserve"> </w:t>
            </w:r>
            <w:r w:rsidRPr="007E49F1">
              <w:rPr>
                <w:rFonts w:ascii="Times New Roman" w:eastAsia="Calibri" w:hAnsi="Times New Roman"/>
                <w:b/>
                <w:szCs w:val="24"/>
                <w:lang w:eastAsia="en-US"/>
              </w:rPr>
              <w:t>bola pripomienka predkladateľkou stiahnutá</w:t>
            </w:r>
            <w:r w:rsidRPr="007E49F1">
              <w:rPr>
                <w:rFonts w:ascii="Times New Roman" w:eastAsia="Calibri" w:hAnsi="Times New Roman"/>
                <w:szCs w:val="24"/>
                <w:lang w:eastAsia="en-US"/>
              </w:rPr>
              <w:t>.</w:t>
            </w:r>
          </w:p>
          <w:p w:rsidR="00B275E1" w:rsidRPr="007E49F1" w:rsidRDefault="00B275E1" w:rsidP="00CF53E3">
            <w:pPr>
              <w:widowControl w:val="0"/>
              <w:adjustRightInd w:val="0"/>
              <w:spacing w:after="200" w:line="276" w:lineRule="auto"/>
              <w:jc w:val="center"/>
              <w:rPr>
                <w:rFonts w:ascii="Times" w:hAnsi="Times" w:cs="Times"/>
                <w:b/>
                <w:bCs/>
                <w:szCs w:val="24"/>
                <w:lang w:eastAsia="en-US"/>
              </w:rPr>
            </w:pPr>
          </w:p>
        </w:tc>
      </w:tr>
      <w:tr w:rsidR="00B275E1" w:rsidRPr="007E49F1" w:rsidTr="00CF53E3">
        <w:trPr>
          <w:jc w:val="center"/>
        </w:trPr>
        <w:tc>
          <w:tcPr>
            <w:tcW w:w="960" w:type="pct"/>
            <w:tcBorders>
              <w:top w:val="outset" w:sz="6" w:space="0" w:color="000000"/>
              <w:left w:val="outset" w:sz="6" w:space="0" w:color="000000"/>
              <w:bottom w:val="outset" w:sz="6" w:space="0" w:color="000000"/>
              <w:right w:val="outset" w:sz="6" w:space="0" w:color="000000"/>
            </w:tcBorders>
            <w:hideMark/>
          </w:tcPr>
          <w:p w:rsidR="00B275E1" w:rsidRPr="007E49F1" w:rsidRDefault="00B275E1" w:rsidP="00CF53E3">
            <w:pPr>
              <w:widowControl w:val="0"/>
              <w:adjustRightInd w:val="0"/>
              <w:spacing w:after="200" w:line="276" w:lineRule="auto"/>
              <w:jc w:val="center"/>
              <w:rPr>
                <w:rFonts w:ascii="Times" w:hAnsi="Times" w:cs="Times"/>
                <w:b/>
                <w:bCs/>
                <w:sz w:val="25"/>
                <w:szCs w:val="25"/>
                <w:lang w:eastAsia="en-US"/>
              </w:rPr>
            </w:pPr>
            <w:r>
              <w:rPr>
                <w:rFonts w:ascii="Times" w:hAnsi="Times" w:cs="Times"/>
                <w:b/>
                <w:bCs/>
                <w:sz w:val="25"/>
                <w:szCs w:val="25"/>
                <w:lang w:eastAsia="en-US"/>
              </w:rPr>
              <w:lastRenderedPageBreak/>
              <w:t>Konferencia biskupov Slovenska</w:t>
            </w:r>
          </w:p>
        </w:tc>
        <w:tc>
          <w:tcPr>
            <w:tcW w:w="2721" w:type="pct"/>
            <w:tcBorders>
              <w:top w:val="outset" w:sz="6" w:space="0" w:color="000000"/>
              <w:left w:val="outset" w:sz="6" w:space="0" w:color="000000"/>
              <w:bottom w:val="outset" w:sz="6" w:space="0" w:color="000000"/>
              <w:right w:val="outset" w:sz="6" w:space="0" w:color="000000"/>
            </w:tcBorders>
            <w:vAlign w:val="center"/>
            <w:hideMark/>
          </w:tcPr>
          <w:p w:rsidR="00B275E1" w:rsidRPr="007E49F1" w:rsidRDefault="00B275E1" w:rsidP="00CF53E3">
            <w:pPr>
              <w:widowControl w:val="0"/>
              <w:adjustRightInd w:val="0"/>
              <w:spacing w:after="200" w:line="276" w:lineRule="auto"/>
              <w:jc w:val="both"/>
              <w:rPr>
                <w:rFonts w:ascii="Times" w:hAnsi="Times" w:cs="Times"/>
                <w:sz w:val="25"/>
                <w:szCs w:val="25"/>
                <w:lang w:eastAsia="en-US"/>
              </w:rPr>
            </w:pPr>
            <w:r w:rsidRPr="007E49F1">
              <w:rPr>
                <w:rFonts w:ascii="Times" w:hAnsi="Times" w:cs="Times"/>
                <w:b/>
                <w:bCs/>
                <w:sz w:val="25"/>
                <w:szCs w:val="25"/>
                <w:lang w:eastAsia="en-US"/>
              </w:rPr>
              <w:t>Dobrovoľné prísľuby a záväzky Slovenskej republiky do Rady OSN pre ľudské práva na obdobie rokov 2018 – 2020, str. 2</w:t>
            </w:r>
            <w:r w:rsidRPr="007E49F1">
              <w:rPr>
                <w:rFonts w:ascii="Times" w:hAnsi="Times" w:cs="Times"/>
                <w:sz w:val="25"/>
                <w:szCs w:val="25"/>
                <w:lang w:eastAsia="en-US"/>
              </w:rPr>
              <w:br/>
              <w:t xml:space="preserve">Navrhujeme preformulovať navrhnutý záväzok SR „zvyšovať povedomie o prevencii sexuálneho a rodovo podmieneného násilia počas ozbrojených konfliktov“ na „zvyšovať povedomie o prevencii násilia na civilistoch, špeciálne sexuálneho násilia a násilia páchaného na ženách, počas ozbrojených konfliktov“. Odôvodnenie: „Rodové“ charakteristiky sú nie sú právne a ani vedecké termíny (pozri aj Odôvodnenie k pripomienke č. 3, ods. 2). Na rozdiel od iných charakteristík osoby, ktoré sa dajú jasne a objektívne identifikovať, ako napríklad vek, „rodové“ charakteristiky sú späté s vnútornými, t.j. ťažko objektívne identifikovateľnými pocitmi, ktoré nie je možné objektívne určiť. Neexistuje vedecký konsenzus, ako tieto pojmy definovať a čo znamenajú. Navyše, všetky „rodové“ charakteristiky podliehajú zmene vplyvom času a sú vysoko subjektívne, čím sa rovnako ako v </w:t>
            </w:r>
            <w:r w:rsidRPr="007E49F1">
              <w:rPr>
                <w:rFonts w:ascii="Times" w:hAnsi="Times" w:cs="Times"/>
                <w:sz w:val="25"/>
                <w:szCs w:val="25"/>
                <w:lang w:eastAsia="en-US"/>
              </w:rPr>
              <w:lastRenderedPageBreak/>
              <w:t xml:space="preserve">predchádzajúcom príklade líšia od iných charakteristík osoby, ktoré si oprávnene zasluhujú ochranu. Navrhujeme preto použiť formuláciu „o prevencii násilia na civilistoch, špeciálne sexuálneho násilia a násilia páchaného na ženách“, ktorá sa rovnako ako predchádzajúca formulácia zameriava na najzraniteľnejších ľudí v konflikte, ale s tým rozdielom, že nie je ideologicky zaťažená ako formulácia v predloženom texte. </w:t>
            </w:r>
          </w:p>
        </w:tc>
        <w:tc>
          <w:tcPr>
            <w:tcW w:w="448" w:type="pct"/>
            <w:tcBorders>
              <w:top w:val="outset" w:sz="6" w:space="0" w:color="000000"/>
              <w:left w:val="outset" w:sz="6" w:space="0" w:color="000000"/>
              <w:bottom w:val="outset" w:sz="6" w:space="0" w:color="000000"/>
              <w:right w:val="outset" w:sz="6" w:space="0" w:color="000000"/>
            </w:tcBorders>
            <w:vAlign w:val="center"/>
            <w:hideMark/>
          </w:tcPr>
          <w:p w:rsidR="00B275E1" w:rsidRPr="007E49F1" w:rsidRDefault="00B275E1" w:rsidP="00CF53E3">
            <w:pPr>
              <w:widowControl w:val="0"/>
              <w:adjustRightInd w:val="0"/>
              <w:spacing w:after="200" w:line="276" w:lineRule="auto"/>
              <w:jc w:val="center"/>
              <w:rPr>
                <w:rFonts w:ascii="Times" w:hAnsi="Times" w:cs="Times"/>
                <w:b/>
                <w:bCs/>
                <w:sz w:val="25"/>
                <w:szCs w:val="25"/>
                <w:lang w:eastAsia="en-US"/>
              </w:rPr>
            </w:pPr>
            <w:r w:rsidRPr="007E49F1">
              <w:rPr>
                <w:rFonts w:ascii="Times" w:hAnsi="Times" w:cs="Times"/>
                <w:b/>
                <w:bCs/>
                <w:sz w:val="25"/>
                <w:szCs w:val="25"/>
                <w:lang w:eastAsia="en-US"/>
              </w:rPr>
              <w:lastRenderedPageBreak/>
              <w:t>Z</w:t>
            </w:r>
          </w:p>
        </w:tc>
        <w:tc>
          <w:tcPr>
            <w:tcW w:w="871" w:type="pct"/>
            <w:tcBorders>
              <w:top w:val="outset" w:sz="6" w:space="0" w:color="000000"/>
              <w:left w:val="outset" w:sz="6" w:space="0" w:color="000000"/>
              <w:bottom w:val="outset" w:sz="6" w:space="0" w:color="000000"/>
              <w:right w:val="outset" w:sz="6" w:space="0" w:color="000000"/>
            </w:tcBorders>
          </w:tcPr>
          <w:p w:rsidR="00B275E1" w:rsidRPr="007E49F1" w:rsidRDefault="00B275E1" w:rsidP="00CF53E3">
            <w:pPr>
              <w:spacing w:after="200" w:line="276" w:lineRule="auto"/>
              <w:jc w:val="center"/>
              <w:rPr>
                <w:rFonts w:ascii="Times New Roman" w:eastAsia="Calibri" w:hAnsi="Times New Roman"/>
                <w:b/>
                <w:szCs w:val="24"/>
                <w:lang w:eastAsia="en-US"/>
              </w:rPr>
            </w:pPr>
            <w:r w:rsidRPr="007E49F1">
              <w:rPr>
                <w:rFonts w:ascii="Times New Roman" w:eastAsia="Calibri" w:hAnsi="Times New Roman"/>
                <w:b/>
                <w:szCs w:val="24"/>
                <w:lang w:eastAsia="en-US"/>
              </w:rPr>
              <w:t xml:space="preserve">Pripomienka bola čiastočne akceptovaná. </w:t>
            </w:r>
          </w:p>
          <w:p w:rsidR="00B275E1" w:rsidRPr="007E49F1" w:rsidRDefault="00B275E1" w:rsidP="00CF53E3">
            <w:pPr>
              <w:spacing w:after="200" w:line="276" w:lineRule="auto"/>
              <w:jc w:val="center"/>
              <w:rPr>
                <w:rFonts w:ascii="Times New Roman" w:eastAsia="Calibri" w:hAnsi="Times New Roman"/>
                <w:b/>
                <w:szCs w:val="24"/>
                <w:lang w:eastAsia="en-US"/>
              </w:rPr>
            </w:pPr>
            <w:r w:rsidRPr="007E49F1">
              <w:rPr>
                <w:rFonts w:ascii="Times New Roman" w:eastAsia="Calibri" w:hAnsi="Times New Roman"/>
                <w:szCs w:val="24"/>
                <w:lang w:eastAsia="en-US"/>
              </w:rPr>
              <w:t xml:space="preserve">Text „zvyšovať povedomie </w:t>
            </w:r>
            <w:r w:rsidRPr="007E49F1">
              <w:rPr>
                <w:rFonts w:ascii="Times New Roman" w:eastAsia="Calibri" w:hAnsi="Times New Roman"/>
                <w:szCs w:val="24"/>
                <w:lang w:eastAsia="en-US"/>
              </w:rPr>
              <w:br/>
              <w:t xml:space="preserve">o prevencii sexuálneho a rodovo podmieneného násilia počas ozbrojených konfliktov“ </w:t>
            </w:r>
            <w:r>
              <w:rPr>
                <w:rFonts w:ascii="Times New Roman" w:eastAsia="Calibri" w:hAnsi="Times New Roman"/>
                <w:szCs w:val="24"/>
                <w:lang w:eastAsia="en-US"/>
              </w:rPr>
              <w:t>bol</w:t>
            </w:r>
            <w:r w:rsidRPr="007E49F1">
              <w:rPr>
                <w:rFonts w:ascii="Times New Roman" w:eastAsia="Calibri" w:hAnsi="Times New Roman"/>
                <w:szCs w:val="24"/>
                <w:lang w:eastAsia="en-US"/>
              </w:rPr>
              <w:t xml:space="preserve"> nahradený textom „zvyšovať povedomie o prevencii sexuálneho násilia a násilia páchaného na ženách </w:t>
            </w:r>
            <w:r w:rsidRPr="007E49F1">
              <w:rPr>
                <w:rFonts w:ascii="Times New Roman" w:eastAsia="Calibri" w:hAnsi="Times New Roman"/>
                <w:szCs w:val="24"/>
                <w:lang w:eastAsia="en-US"/>
              </w:rPr>
              <w:lastRenderedPageBreak/>
              <w:t>počas ozbrojených konfliktov“.</w:t>
            </w:r>
          </w:p>
          <w:p w:rsidR="00B275E1" w:rsidRPr="007E49F1" w:rsidRDefault="00B275E1" w:rsidP="00CF53E3">
            <w:pPr>
              <w:widowControl w:val="0"/>
              <w:adjustRightInd w:val="0"/>
              <w:spacing w:after="200" w:line="276" w:lineRule="auto"/>
              <w:jc w:val="center"/>
              <w:rPr>
                <w:rFonts w:ascii="Times" w:hAnsi="Times" w:cs="Times"/>
                <w:b/>
                <w:bCs/>
                <w:szCs w:val="24"/>
                <w:lang w:eastAsia="en-US"/>
              </w:rPr>
            </w:pPr>
          </w:p>
        </w:tc>
      </w:tr>
      <w:tr w:rsidR="00B275E1" w:rsidRPr="007E49F1" w:rsidTr="00CF53E3">
        <w:trPr>
          <w:jc w:val="center"/>
        </w:trPr>
        <w:tc>
          <w:tcPr>
            <w:tcW w:w="960" w:type="pct"/>
            <w:tcBorders>
              <w:top w:val="outset" w:sz="6" w:space="0" w:color="000000"/>
              <w:left w:val="outset" w:sz="6" w:space="0" w:color="000000"/>
              <w:bottom w:val="outset" w:sz="6" w:space="0" w:color="000000"/>
              <w:right w:val="outset" w:sz="6" w:space="0" w:color="000000"/>
            </w:tcBorders>
            <w:hideMark/>
          </w:tcPr>
          <w:p w:rsidR="00B275E1" w:rsidRPr="007E49F1" w:rsidRDefault="00B275E1" w:rsidP="00CF53E3">
            <w:pPr>
              <w:widowControl w:val="0"/>
              <w:adjustRightInd w:val="0"/>
              <w:spacing w:after="200" w:line="276" w:lineRule="auto"/>
              <w:jc w:val="center"/>
              <w:rPr>
                <w:rFonts w:ascii="Times" w:hAnsi="Times" w:cs="Times"/>
                <w:b/>
                <w:bCs/>
                <w:sz w:val="25"/>
                <w:szCs w:val="25"/>
                <w:lang w:eastAsia="en-US"/>
              </w:rPr>
            </w:pPr>
            <w:r>
              <w:rPr>
                <w:rFonts w:ascii="Times" w:hAnsi="Times" w:cs="Times"/>
                <w:b/>
                <w:bCs/>
                <w:sz w:val="25"/>
                <w:szCs w:val="25"/>
                <w:lang w:eastAsia="en-US"/>
              </w:rPr>
              <w:lastRenderedPageBreak/>
              <w:t>Konferencia biskupov Slovenska</w:t>
            </w:r>
          </w:p>
        </w:tc>
        <w:tc>
          <w:tcPr>
            <w:tcW w:w="2721" w:type="pct"/>
            <w:tcBorders>
              <w:top w:val="outset" w:sz="6" w:space="0" w:color="000000"/>
              <w:left w:val="outset" w:sz="6" w:space="0" w:color="000000"/>
              <w:bottom w:val="outset" w:sz="6" w:space="0" w:color="000000"/>
              <w:right w:val="outset" w:sz="6" w:space="0" w:color="000000"/>
            </w:tcBorders>
            <w:vAlign w:val="center"/>
            <w:hideMark/>
          </w:tcPr>
          <w:p w:rsidR="00B275E1" w:rsidRPr="007E49F1" w:rsidRDefault="00B275E1" w:rsidP="00CF53E3">
            <w:pPr>
              <w:widowControl w:val="0"/>
              <w:adjustRightInd w:val="0"/>
              <w:spacing w:after="200" w:line="276" w:lineRule="auto"/>
              <w:jc w:val="both"/>
              <w:rPr>
                <w:rFonts w:ascii="Times" w:hAnsi="Times" w:cs="Times"/>
                <w:sz w:val="25"/>
                <w:szCs w:val="25"/>
                <w:lang w:eastAsia="en-US"/>
              </w:rPr>
            </w:pPr>
            <w:r w:rsidRPr="007E49F1">
              <w:rPr>
                <w:rFonts w:ascii="Times" w:hAnsi="Times" w:cs="Times"/>
                <w:b/>
                <w:bCs/>
                <w:sz w:val="25"/>
                <w:szCs w:val="25"/>
                <w:lang w:eastAsia="en-US"/>
              </w:rPr>
              <w:t>Dobrovoľné prísľuby a záväzky Slovenskej republiky do Rady OSN pre ľudské práva na obdobie rokov 2018 – 2020, str. 1</w:t>
            </w:r>
            <w:r w:rsidRPr="007E49F1">
              <w:rPr>
                <w:rFonts w:ascii="Times" w:hAnsi="Times" w:cs="Times"/>
                <w:sz w:val="25"/>
                <w:szCs w:val="25"/>
                <w:lang w:eastAsia="en-US"/>
              </w:rPr>
              <w:br/>
              <w:t xml:space="preserve">Navrhujeme preformulovať záväzok „aktívne sa zapájať </w:t>
            </w:r>
            <w:r w:rsidRPr="007E49F1">
              <w:rPr>
                <w:rFonts w:ascii="Times" w:hAnsi="Times" w:cs="Times"/>
                <w:sz w:val="25"/>
                <w:szCs w:val="25"/>
                <w:lang w:eastAsia="en-US"/>
              </w:rPr>
              <w:br/>
              <w:t xml:space="preserve">do mechanizmu univerzálneho periodického hodnotenia a presadzovať efektívnu implementáciu prijatých odporúčaní“ na „aktívne sa zapájať do mechanizmu univerzálneho periodického hodnotenia“. Odôvodnenie: Orgány monitorujúce </w:t>
            </w:r>
            <w:proofErr w:type="spellStart"/>
            <w:r w:rsidRPr="007E49F1">
              <w:rPr>
                <w:rFonts w:ascii="Times" w:hAnsi="Times" w:cs="Times"/>
                <w:sz w:val="25"/>
                <w:szCs w:val="25"/>
                <w:lang w:eastAsia="en-US"/>
              </w:rPr>
              <w:t>ľudskoprávne</w:t>
            </w:r>
            <w:proofErr w:type="spellEnd"/>
            <w:r w:rsidRPr="007E49F1">
              <w:rPr>
                <w:rFonts w:ascii="Times" w:hAnsi="Times" w:cs="Times"/>
                <w:sz w:val="25"/>
                <w:szCs w:val="25"/>
                <w:lang w:eastAsia="en-US"/>
              </w:rPr>
              <w:t xml:space="preserve"> dohovory OSN nie sú ani právnické, ani </w:t>
            </w:r>
            <w:proofErr w:type="spellStart"/>
            <w:r w:rsidRPr="007E49F1">
              <w:rPr>
                <w:rFonts w:ascii="Times" w:hAnsi="Times" w:cs="Times"/>
                <w:sz w:val="25"/>
                <w:szCs w:val="25"/>
                <w:lang w:eastAsia="en-US"/>
              </w:rPr>
              <w:t>kvázi-právnické</w:t>
            </w:r>
            <w:proofErr w:type="spellEnd"/>
            <w:r w:rsidRPr="007E49F1">
              <w:rPr>
                <w:rFonts w:ascii="Times" w:hAnsi="Times" w:cs="Times"/>
                <w:sz w:val="25"/>
                <w:szCs w:val="25"/>
                <w:lang w:eastAsia="en-US"/>
              </w:rPr>
              <w:t xml:space="preserve"> orgány. Ich závery nie sú právne záväzné - ide len o nezáväzné odporúčania, ktoré môžu pomôcť jednotlivým zmluvným štátom OSN pri implementácií ich zmluvných záväzkov. Presadzovanie „efektívnej implementácie prijatých odporúčaní“ je v rozpore s nezáväzným charakterom odporúčaní a môže porušiť výsostné postavenie štátu sa nezávisle a bez medzinárodného nátlaku rozhodnúť, či odporúčanie implementuje alebo nie. Navyše, </w:t>
            </w:r>
            <w:proofErr w:type="spellStart"/>
            <w:r w:rsidRPr="007E49F1">
              <w:rPr>
                <w:rFonts w:ascii="Times" w:hAnsi="Times" w:cs="Times"/>
                <w:sz w:val="25"/>
                <w:szCs w:val="25"/>
                <w:lang w:eastAsia="en-US"/>
              </w:rPr>
              <w:t>ľudskoprávne</w:t>
            </w:r>
            <w:proofErr w:type="spellEnd"/>
            <w:r w:rsidRPr="007E49F1">
              <w:rPr>
                <w:rFonts w:ascii="Times" w:hAnsi="Times" w:cs="Times"/>
                <w:sz w:val="25"/>
                <w:szCs w:val="25"/>
                <w:lang w:eastAsia="en-US"/>
              </w:rPr>
              <w:t xml:space="preserve"> výbory OSN majú tendenciu neustále rozširovať význam jednotlivých ustanovení </w:t>
            </w:r>
            <w:proofErr w:type="spellStart"/>
            <w:r w:rsidRPr="007E49F1">
              <w:rPr>
                <w:rFonts w:ascii="Times" w:hAnsi="Times" w:cs="Times"/>
                <w:sz w:val="25"/>
                <w:szCs w:val="25"/>
                <w:lang w:eastAsia="en-US"/>
              </w:rPr>
              <w:t>ľudskoprávnych</w:t>
            </w:r>
            <w:proofErr w:type="spellEnd"/>
            <w:r w:rsidRPr="007E49F1">
              <w:rPr>
                <w:rFonts w:ascii="Times" w:hAnsi="Times" w:cs="Times"/>
                <w:sz w:val="25"/>
                <w:szCs w:val="25"/>
                <w:lang w:eastAsia="en-US"/>
              </w:rPr>
              <w:t xml:space="preserve"> dohovorov OSN, prípadne meniť definície termínov používané v základných ustanoveniach ich konštitutívnych zmlúv. Formulácia navrhnutá </w:t>
            </w:r>
            <w:proofErr w:type="spellStart"/>
            <w:r w:rsidRPr="007E49F1">
              <w:rPr>
                <w:rFonts w:ascii="Times" w:hAnsi="Times" w:cs="Times"/>
                <w:sz w:val="25"/>
                <w:szCs w:val="25"/>
                <w:lang w:eastAsia="en-US"/>
              </w:rPr>
              <w:t>MZVaEZ</w:t>
            </w:r>
            <w:proofErr w:type="spellEnd"/>
            <w:r>
              <w:rPr>
                <w:rFonts w:ascii="Times" w:hAnsi="Times" w:cs="Times"/>
                <w:sz w:val="25"/>
                <w:szCs w:val="25"/>
                <w:lang w:eastAsia="en-US"/>
              </w:rPr>
              <w:t xml:space="preserve"> </w:t>
            </w:r>
            <w:r w:rsidRPr="007E49F1">
              <w:rPr>
                <w:rFonts w:ascii="Times" w:hAnsi="Times" w:cs="Times"/>
                <w:sz w:val="25"/>
                <w:szCs w:val="25"/>
                <w:lang w:eastAsia="en-US"/>
              </w:rPr>
              <w:t xml:space="preserve">SR môže byť zneužitá na vytvorenie nátlaku na SR, aby automaticky a nekriticky implementovala odporúčania vydané </w:t>
            </w:r>
            <w:proofErr w:type="spellStart"/>
            <w:r w:rsidRPr="007E49F1">
              <w:rPr>
                <w:rFonts w:ascii="Times" w:hAnsi="Times" w:cs="Times"/>
                <w:sz w:val="25"/>
                <w:szCs w:val="25"/>
                <w:lang w:eastAsia="en-US"/>
              </w:rPr>
              <w:t>ľudskoprávnymi</w:t>
            </w:r>
            <w:proofErr w:type="spellEnd"/>
            <w:r w:rsidRPr="007E49F1">
              <w:rPr>
                <w:rFonts w:ascii="Times" w:hAnsi="Times" w:cs="Times"/>
                <w:sz w:val="25"/>
                <w:szCs w:val="25"/>
                <w:lang w:eastAsia="en-US"/>
              </w:rPr>
              <w:t xml:space="preserve"> výbormi OSN. </w:t>
            </w:r>
          </w:p>
        </w:tc>
        <w:tc>
          <w:tcPr>
            <w:tcW w:w="448" w:type="pct"/>
            <w:tcBorders>
              <w:top w:val="outset" w:sz="6" w:space="0" w:color="000000"/>
              <w:left w:val="outset" w:sz="6" w:space="0" w:color="000000"/>
              <w:bottom w:val="outset" w:sz="6" w:space="0" w:color="000000"/>
              <w:right w:val="outset" w:sz="6" w:space="0" w:color="000000"/>
            </w:tcBorders>
            <w:vAlign w:val="center"/>
            <w:hideMark/>
          </w:tcPr>
          <w:p w:rsidR="00B275E1" w:rsidRPr="007E49F1" w:rsidRDefault="00B275E1" w:rsidP="00CF53E3">
            <w:pPr>
              <w:widowControl w:val="0"/>
              <w:adjustRightInd w:val="0"/>
              <w:spacing w:after="200" w:line="276" w:lineRule="auto"/>
              <w:jc w:val="center"/>
              <w:rPr>
                <w:rFonts w:ascii="Times" w:hAnsi="Times" w:cs="Times"/>
                <w:b/>
                <w:bCs/>
                <w:sz w:val="25"/>
                <w:szCs w:val="25"/>
                <w:lang w:eastAsia="en-US"/>
              </w:rPr>
            </w:pPr>
            <w:r w:rsidRPr="007E49F1">
              <w:rPr>
                <w:rFonts w:ascii="Times" w:hAnsi="Times" w:cs="Times"/>
                <w:b/>
                <w:bCs/>
                <w:sz w:val="25"/>
                <w:szCs w:val="25"/>
                <w:lang w:eastAsia="en-US"/>
              </w:rPr>
              <w:t>Z</w:t>
            </w:r>
          </w:p>
        </w:tc>
        <w:tc>
          <w:tcPr>
            <w:tcW w:w="871" w:type="pct"/>
            <w:tcBorders>
              <w:top w:val="outset" w:sz="6" w:space="0" w:color="000000"/>
              <w:left w:val="outset" w:sz="6" w:space="0" w:color="000000"/>
              <w:bottom w:val="outset" w:sz="6" w:space="0" w:color="000000"/>
              <w:right w:val="outset" w:sz="6" w:space="0" w:color="000000"/>
            </w:tcBorders>
          </w:tcPr>
          <w:p w:rsidR="00B275E1" w:rsidRPr="007E49F1" w:rsidRDefault="00B275E1" w:rsidP="00CF53E3">
            <w:pPr>
              <w:widowControl w:val="0"/>
              <w:adjustRightInd w:val="0"/>
              <w:spacing w:after="200" w:line="276" w:lineRule="auto"/>
              <w:jc w:val="center"/>
              <w:rPr>
                <w:rFonts w:ascii="Times" w:hAnsi="Times" w:cs="Times"/>
                <w:b/>
                <w:bCs/>
                <w:szCs w:val="24"/>
                <w:lang w:eastAsia="en-US"/>
              </w:rPr>
            </w:pPr>
            <w:r w:rsidRPr="007E49F1">
              <w:rPr>
                <w:rFonts w:ascii="Times New Roman" w:hAnsi="Times New Roman"/>
                <w:szCs w:val="24"/>
                <w:lang w:eastAsia="en-US"/>
              </w:rPr>
              <w:t xml:space="preserve">Po vzájomnom vysvetlení si pozícií </w:t>
            </w:r>
            <w:r w:rsidRPr="007E49F1">
              <w:rPr>
                <w:rFonts w:ascii="Times New Roman" w:hAnsi="Times New Roman"/>
                <w:b/>
                <w:szCs w:val="24"/>
                <w:lang w:eastAsia="en-US"/>
              </w:rPr>
              <w:t xml:space="preserve">nebola pripomienka akceptovaná.  </w:t>
            </w:r>
          </w:p>
        </w:tc>
      </w:tr>
      <w:tr w:rsidR="00B275E1" w:rsidRPr="007E49F1" w:rsidTr="00CF53E3">
        <w:trPr>
          <w:jc w:val="center"/>
        </w:trPr>
        <w:tc>
          <w:tcPr>
            <w:tcW w:w="960" w:type="pct"/>
            <w:tcBorders>
              <w:top w:val="outset" w:sz="6" w:space="0" w:color="000000"/>
              <w:left w:val="outset" w:sz="6" w:space="0" w:color="000000"/>
              <w:bottom w:val="outset" w:sz="6" w:space="0" w:color="000000"/>
              <w:right w:val="outset" w:sz="6" w:space="0" w:color="000000"/>
            </w:tcBorders>
            <w:hideMark/>
          </w:tcPr>
          <w:p w:rsidR="00B275E1" w:rsidRPr="007E49F1" w:rsidRDefault="00B275E1" w:rsidP="00CF53E3">
            <w:pPr>
              <w:widowControl w:val="0"/>
              <w:adjustRightInd w:val="0"/>
              <w:spacing w:after="200" w:line="276" w:lineRule="auto"/>
              <w:jc w:val="center"/>
              <w:rPr>
                <w:rFonts w:ascii="Times" w:hAnsi="Times" w:cs="Times"/>
                <w:b/>
                <w:bCs/>
                <w:sz w:val="25"/>
                <w:szCs w:val="25"/>
                <w:lang w:eastAsia="en-US"/>
              </w:rPr>
            </w:pPr>
            <w:r>
              <w:rPr>
                <w:rFonts w:ascii="Times" w:hAnsi="Times" w:cs="Times"/>
                <w:b/>
                <w:bCs/>
                <w:sz w:val="25"/>
                <w:szCs w:val="25"/>
                <w:lang w:eastAsia="en-US"/>
              </w:rPr>
              <w:lastRenderedPageBreak/>
              <w:t>Konferencia biskupov Slovenska</w:t>
            </w:r>
          </w:p>
        </w:tc>
        <w:tc>
          <w:tcPr>
            <w:tcW w:w="2721" w:type="pct"/>
            <w:tcBorders>
              <w:top w:val="outset" w:sz="6" w:space="0" w:color="000000"/>
              <w:left w:val="outset" w:sz="6" w:space="0" w:color="000000"/>
              <w:bottom w:val="outset" w:sz="6" w:space="0" w:color="000000"/>
              <w:right w:val="outset" w:sz="6" w:space="0" w:color="000000"/>
            </w:tcBorders>
            <w:vAlign w:val="center"/>
            <w:hideMark/>
          </w:tcPr>
          <w:p w:rsidR="00B275E1" w:rsidRPr="007E49F1" w:rsidRDefault="00B275E1" w:rsidP="00CF53E3">
            <w:pPr>
              <w:widowControl w:val="0"/>
              <w:adjustRightInd w:val="0"/>
              <w:spacing w:after="200" w:line="276" w:lineRule="auto"/>
              <w:jc w:val="both"/>
              <w:rPr>
                <w:rFonts w:ascii="Times" w:hAnsi="Times" w:cs="Times"/>
                <w:sz w:val="25"/>
                <w:szCs w:val="25"/>
                <w:lang w:eastAsia="en-US"/>
              </w:rPr>
            </w:pPr>
            <w:r w:rsidRPr="007E49F1">
              <w:rPr>
                <w:rFonts w:ascii="Times" w:hAnsi="Times" w:cs="Times"/>
                <w:b/>
                <w:bCs/>
                <w:sz w:val="25"/>
                <w:szCs w:val="25"/>
                <w:lang w:eastAsia="en-US"/>
              </w:rPr>
              <w:t>Dobrovoľné prísľuby a záväzky Slovenskej republiky do Rady OSN pre ľudské práva na obdobie rokov 2018 – 2020, str. 1</w:t>
            </w:r>
            <w:r w:rsidRPr="007E49F1">
              <w:rPr>
                <w:rFonts w:ascii="Times" w:hAnsi="Times" w:cs="Times"/>
                <w:sz w:val="25"/>
                <w:szCs w:val="25"/>
                <w:lang w:eastAsia="en-US"/>
              </w:rPr>
              <w:br/>
              <w:t xml:space="preserve">Navrhujeme preformulovať záväzok „podporovať snahy o začleňovanie ľudských práv do všetkých činností OSN, vrátane oblasti rozvoja, mieru a bezpečnosti“ na „pokračovať v úsilí OSN využívať všetky zdroje, ktoré má k dispozícii, vrátane morálnej autority a diplomatickej kreativity na podporu dodržiavania ľudských práv“. Odôvodnenie: Podpora dodržiavania ľudských práv je základným poslaním OSN, ktoré v svojich </w:t>
            </w:r>
            <w:proofErr w:type="spellStart"/>
            <w:r w:rsidRPr="007E49F1">
              <w:rPr>
                <w:rFonts w:ascii="Times" w:hAnsi="Times" w:cs="Times"/>
                <w:sz w:val="25"/>
                <w:szCs w:val="25"/>
                <w:lang w:eastAsia="en-US"/>
              </w:rPr>
              <w:t>ľudskoprávnych</w:t>
            </w:r>
            <w:proofErr w:type="spellEnd"/>
            <w:r w:rsidRPr="007E49F1">
              <w:rPr>
                <w:rFonts w:ascii="Times" w:hAnsi="Times" w:cs="Times"/>
                <w:sz w:val="25"/>
                <w:szCs w:val="25"/>
                <w:lang w:eastAsia="en-US"/>
              </w:rPr>
              <w:t xml:space="preserve"> aktivitách vychádza z Charty OSN a Všeobecnej deklarácie ľudských práv. Na dosiahnutie tohto cieľa OSN využíva všetky zdroje a prostriedky, ktoré má k dispozícií. Formulácia navrhnutá </w:t>
            </w:r>
            <w:proofErr w:type="spellStart"/>
            <w:r w:rsidRPr="007E49F1">
              <w:rPr>
                <w:rFonts w:ascii="Times" w:hAnsi="Times" w:cs="Times"/>
                <w:sz w:val="25"/>
                <w:szCs w:val="25"/>
                <w:lang w:eastAsia="en-US"/>
              </w:rPr>
              <w:t>MZVaEZSR</w:t>
            </w:r>
            <w:proofErr w:type="spellEnd"/>
            <w:r w:rsidRPr="007E49F1">
              <w:rPr>
                <w:rFonts w:ascii="Times" w:hAnsi="Times" w:cs="Times"/>
                <w:sz w:val="25"/>
                <w:szCs w:val="25"/>
                <w:lang w:eastAsia="en-US"/>
              </w:rPr>
              <w:t xml:space="preserve"> túto skutočnosť spochybňuje a ľudské práva ako hodnotiace kritérium všetkých aktivít OSN predstavuje ako niečo, k čomu má OSN ašpirovať. Navrhnutá formulácia zároveň vzbudzuje obavy, že zahraničná a humanitárna pomoc bude podmienená prijatím určitého chápania a výkladu ľudských práv, napr. že sexuálne a reprodukčné zdravie a právo zahŕňajú umelý potrat a radikálnu sexuálnu výchovu. Úvery a investície v rozvojových krajinách </w:t>
            </w:r>
            <w:proofErr w:type="spellStart"/>
            <w:r w:rsidRPr="007E49F1">
              <w:rPr>
                <w:rFonts w:ascii="Times" w:hAnsi="Times" w:cs="Times"/>
                <w:sz w:val="25"/>
                <w:szCs w:val="25"/>
                <w:lang w:eastAsia="en-US"/>
              </w:rPr>
              <w:t>nemôžme</w:t>
            </w:r>
            <w:proofErr w:type="spellEnd"/>
            <w:r w:rsidRPr="007E49F1">
              <w:rPr>
                <w:rFonts w:ascii="Times" w:hAnsi="Times" w:cs="Times"/>
                <w:sz w:val="25"/>
                <w:szCs w:val="25"/>
                <w:lang w:eastAsia="en-US"/>
              </w:rPr>
              <w:t xml:space="preserve"> podmieňovať prijatím istých filozofických východísk, ktoré sú v konečnom dôsledku kontroverzné aj u nás. Podmienenie zahraničnej pomoci či humanitárnej intervencie takýmito podmienkami by predstavovali neprijateľný imperializmus </w:t>
            </w:r>
            <w:r w:rsidRPr="007E49F1">
              <w:rPr>
                <w:rFonts w:ascii="Times" w:hAnsi="Times" w:cs="Times"/>
                <w:sz w:val="25"/>
                <w:szCs w:val="25"/>
                <w:lang w:eastAsia="en-US"/>
              </w:rPr>
              <w:br/>
              <w:t>a vnucovanie svojej kultúry iným štátom.</w:t>
            </w:r>
          </w:p>
        </w:tc>
        <w:tc>
          <w:tcPr>
            <w:tcW w:w="448" w:type="pct"/>
            <w:tcBorders>
              <w:top w:val="outset" w:sz="6" w:space="0" w:color="000000"/>
              <w:left w:val="outset" w:sz="6" w:space="0" w:color="000000"/>
              <w:bottom w:val="outset" w:sz="6" w:space="0" w:color="000000"/>
              <w:right w:val="outset" w:sz="6" w:space="0" w:color="000000"/>
            </w:tcBorders>
            <w:vAlign w:val="center"/>
            <w:hideMark/>
          </w:tcPr>
          <w:p w:rsidR="00B275E1" w:rsidRPr="007E49F1" w:rsidRDefault="00B275E1" w:rsidP="00CF53E3">
            <w:pPr>
              <w:widowControl w:val="0"/>
              <w:adjustRightInd w:val="0"/>
              <w:spacing w:after="200" w:line="276" w:lineRule="auto"/>
              <w:jc w:val="center"/>
              <w:rPr>
                <w:rFonts w:ascii="Times" w:hAnsi="Times" w:cs="Times"/>
                <w:b/>
                <w:bCs/>
                <w:sz w:val="25"/>
                <w:szCs w:val="25"/>
                <w:lang w:eastAsia="en-US"/>
              </w:rPr>
            </w:pPr>
            <w:r w:rsidRPr="007E49F1">
              <w:rPr>
                <w:rFonts w:ascii="Times" w:hAnsi="Times" w:cs="Times"/>
                <w:b/>
                <w:bCs/>
                <w:sz w:val="25"/>
                <w:szCs w:val="25"/>
                <w:lang w:eastAsia="en-US"/>
              </w:rPr>
              <w:t>Z</w:t>
            </w:r>
          </w:p>
        </w:tc>
        <w:tc>
          <w:tcPr>
            <w:tcW w:w="871" w:type="pct"/>
            <w:tcBorders>
              <w:top w:val="outset" w:sz="6" w:space="0" w:color="000000"/>
              <w:left w:val="outset" w:sz="6" w:space="0" w:color="000000"/>
              <w:bottom w:val="outset" w:sz="6" w:space="0" w:color="000000"/>
              <w:right w:val="outset" w:sz="6" w:space="0" w:color="000000"/>
            </w:tcBorders>
          </w:tcPr>
          <w:p w:rsidR="00B275E1" w:rsidRPr="007E49F1" w:rsidRDefault="00B275E1" w:rsidP="00CF53E3">
            <w:pPr>
              <w:spacing w:after="200" w:line="276" w:lineRule="auto"/>
              <w:jc w:val="center"/>
              <w:rPr>
                <w:rFonts w:ascii="Times New Roman" w:eastAsia="Calibri" w:hAnsi="Times New Roman"/>
                <w:szCs w:val="24"/>
                <w:lang w:eastAsia="en-US"/>
              </w:rPr>
            </w:pPr>
            <w:r w:rsidRPr="007E49F1">
              <w:rPr>
                <w:rFonts w:ascii="Times New Roman" w:eastAsia="Calibri" w:hAnsi="Times New Roman"/>
                <w:szCs w:val="24"/>
                <w:lang w:eastAsia="en-US"/>
              </w:rPr>
              <w:t xml:space="preserve">V nadväznosti na vysvetlenie </w:t>
            </w:r>
            <w:proofErr w:type="spellStart"/>
            <w:r>
              <w:rPr>
                <w:rFonts w:ascii="Times New Roman" w:eastAsia="Calibri" w:hAnsi="Times New Roman"/>
                <w:szCs w:val="24"/>
                <w:lang w:eastAsia="en-US"/>
              </w:rPr>
              <w:t>MZVaEZ</w:t>
            </w:r>
            <w:proofErr w:type="spellEnd"/>
            <w:r>
              <w:rPr>
                <w:rFonts w:ascii="Times New Roman" w:eastAsia="Calibri" w:hAnsi="Times New Roman"/>
                <w:szCs w:val="24"/>
                <w:lang w:eastAsia="en-US"/>
              </w:rPr>
              <w:t xml:space="preserve"> SR</w:t>
            </w:r>
            <w:r w:rsidRPr="007E49F1">
              <w:rPr>
                <w:rFonts w:ascii="Times New Roman" w:eastAsia="Calibri" w:hAnsi="Times New Roman"/>
                <w:b/>
                <w:szCs w:val="24"/>
                <w:lang w:eastAsia="en-US"/>
              </w:rPr>
              <w:t xml:space="preserve"> bola pripomienka predkladateľkou stiahnutá</w:t>
            </w:r>
            <w:r w:rsidRPr="007E49F1">
              <w:rPr>
                <w:rFonts w:ascii="Times New Roman" w:eastAsia="Calibri" w:hAnsi="Times New Roman"/>
                <w:szCs w:val="24"/>
                <w:lang w:eastAsia="en-US"/>
              </w:rPr>
              <w:t>.</w:t>
            </w:r>
          </w:p>
          <w:p w:rsidR="00B275E1" w:rsidRPr="007E49F1" w:rsidRDefault="00B275E1" w:rsidP="00CF53E3">
            <w:pPr>
              <w:widowControl w:val="0"/>
              <w:adjustRightInd w:val="0"/>
              <w:spacing w:after="200" w:line="276" w:lineRule="auto"/>
              <w:jc w:val="center"/>
              <w:rPr>
                <w:rFonts w:ascii="Times" w:hAnsi="Times" w:cs="Times"/>
                <w:b/>
                <w:bCs/>
                <w:szCs w:val="24"/>
                <w:lang w:eastAsia="en-US"/>
              </w:rPr>
            </w:pPr>
          </w:p>
        </w:tc>
      </w:tr>
      <w:tr w:rsidR="00B275E1" w:rsidRPr="007E49F1" w:rsidTr="00CF53E3">
        <w:trPr>
          <w:jc w:val="center"/>
        </w:trPr>
        <w:tc>
          <w:tcPr>
            <w:tcW w:w="960" w:type="pct"/>
            <w:tcBorders>
              <w:top w:val="outset" w:sz="6" w:space="0" w:color="000000"/>
              <w:left w:val="outset" w:sz="6" w:space="0" w:color="000000"/>
              <w:bottom w:val="outset" w:sz="6" w:space="0" w:color="000000"/>
              <w:right w:val="outset" w:sz="6" w:space="0" w:color="000000"/>
            </w:tcBorders>
            <w:hideMark/>
          </w:tcPr>
          <w:p w:rsidR="00B275E1" w:rsidRPr="007E49F1" w:rsidRDefault="00B275E1" w:rsidP="00CF53E3">
            <w:pPr>
              <w:widowControl w:val="0"/>
              <w:adjustRightInd w:val="0"/>
              <w:spacing w:after="200" w:line="276" w:lineRule="auto"/>
              <w:jc w:val="center"/>
              <w:rPr>
                <w:rFonts w:ascii="Times" w:hAnsi="Times" w:cs="Times"/>
                <w:b/>
                <w:bCs/>
                <w:sz w:val="25"/>
                <w:szCs w:val="25"/>
                <w:lang w:eastAsia="en-US"/>
              </w:rPr>
            </w:pPr>
            <w:proofErr w:type="spellStart"/>
            <w:r w:rsidRPr="007E49F1">
              <w:rPr>
                <w:rFonts w:ascii="Times" w:hAnsi="Times" w:cs="Times"/>
                <w:b/>
                <w:bCs/>
                <w:sz w:val="25"/>
                <w:szCs w:val="25"/>
                <w:lang w:eastAsia="en-US"/>
              </w:rPr>
              <w:t>MDVaRR</w:t>
            </w:r>
            <w:proofErr w:type="spellEnd"/>
            <w:r>
              <w:rPr>
                <w:rFonts w:ascii="Times" w:hAnsi="Times" w:cs="Times"/>
                <w:b/>
                <w:bCs/>
                <w:sz w:val="25"/>
                <w:szCs w:val="25"/>
                <w:lang w:eastAsia="en-US"/>
              </w:rPr>
              <w:t xml:space="preserve"> </w:t>
            </w:r>
            <w:r w:rsidRPr="007E49F1">
              <w:rPr>
                <w:rFonts w:ascii="Times" w:hAnsi="Times" w:cs="Times"/>
                <w:b/>
                <w:bCs/>
                <w:sz w:val="25"/>
                <w:szCs w:val="25"/>
                <w:lang w:eastAsia="en-US"/>
              </w:rPr>
              <w:t>SR</w:t>
            </w:r>
          </w:p>
        </w:tc>
        <w:tc>
          <w:tcPr>
            <w:tcW w:w="2721" w:type="pct"/>
            <w:tcBorders>
              <w:top w:val="outset" w:sz="6" w:space="0" w:color="000000"/>
              <w:left w:val="outset" w:sz="6" w:space="0" w:color="000000"/>
              <w:bottom w:val="outset" w:sz="6" w:space="0" w:color="000000"/>
              <w:right w:val="outset" w:sz="6" w:space="0" w:color="000000"/>
            </w:tcBorders>
            <w:vAlign w:val="center"/>
            <w:hideMark/>
          </w:tcPr>
          <w:p w:rsidR="00B275E1" w:rsidRPr="007E49F1" w:rsidRDefault="00B275E1" w:rsidP="00CF53E3">
            <w:pPr>
              <w:widowControl w:val="0"/>
              <w:adjustRightInd w:val="0"/>
              <w:spacing w:after="200" w:line="276" w:lineRule="auto"/>
              <w:jc w:val="both"/>
              <w:rPr>
                <w:rFonts w:ascii="Times" w:hAnsi="Times" w:cs="Times"/>
                <w:sz w:val="25"/>
                <w:szCs w:val="25"/>
                <w:lang w:eastAsia="en-US"/>
              </w:rPr>
            </w:pPr>
            <w:r w:rsidRPr="007E49F1">
              <w:rPr>
                <w:rFonts w:ascii="Times" w:hAnsi="Times" w:cs="Times"/>
                <w:sz w:val="25"/>
                <w:szCs w:val="25"/>
                <w:lang w:eastAsia="en-US"/>
              </w:rPr>
              <w:t>Bez pripomienok.</w:t>
            </w:r>
          </w:p>
        </w:tc>
        <w:tc>
          <w:tcPr>
            <w:tcW w:w="448" w:type="pct"/>
            <w:tcBorders>
              <w:top w:val="outset" w:sz="6" w:space="0" w:color="000000"/>
              <w:left w:val="outset" w:sz="6" w:space="0" w:color="000000"/>
              <w:bottom w:val="outset" w:sz="6" w:space="0" w:color="000000"/>
              <w:right w:val="outset" w:sz="6" w:space="0" w:color="000000"/>
            </w:tcBorders>
            <w:vAlign w:val="center"/>
            <w:hideMark/>
          </w:tcPr>
          <w:p w:rsidR="00B275E1" w:rsidRPr="007E49F1" w:rsidRDefault="00B275E1" w:rsidP="00CF53E3">
            <w:pPr>
              <w:widowControl w:val="0"/>
              <w:adjustRightInd w:val="0"/>
              <w:spacing w:after="200" w:line="276" w:lineRule="auto"/>
              <w:jc w:val="center"/>
              <w:rPr>
                <w:rFonts w:ascii="Times" w:hAnsi="Times" w:cs="Times"/>
                <w:b/>
                <w:bCs/>
                <w:sz w:val="25"/>
                <w:szCs w:val="25"/>
                <w:lang w:eastAsia="en-US"/>
              </w:rPr>
            </w:pPr>
            <w:r w:rsidRPr="007E49F1">
              <w:rPr>
                <w:rFonts w:ascii="Times" w:hAnsi="Times" w:cs="Times"/>
                <w:b/>
                <w:bCs/>
                <w:sz w:val="25"/>
                <w:szCs w:val="25"/>
                <w:lang w:eastAsia="en-US"/>
              </w:rPr>
              <w:t>O</w:t>
            </w:r>
          </w:p>
        </w:tc>
        <w:tc>
          <w:tcPr>
            <w:tcW w:w="871" w:type="pct"/>
            <w:tcBorders>
              <w:top w:val="outset" w:sz="6" w:space="0" w:color="000000"/>
              <w:left w:val="outset" w:sz="6" w:space="0" w:color="000000"/>
              <w:bottom w:val="outset" w:sz="6" w:space="0" w:color="000000"/>
              <w:right w:val="outset" w:sz="6" w:space="0" w:color="000000"/>
            </w:tcBorders>
          </w:tcPr>
          <w:p w:rsidR="00B275E1" w:rsidRPr="007E49F1" w:rsidRDefault="00B275E1" w:rsidP="00CF53E3">
            <w:pPr>
              <w:widowControl w:val="0"/>
              <w:adjustRightInd w:val="0"/>
              <w:spacing w:after="200" w:line="276" w:lineRule="auto"/>
              <w:rPr>
                <w:rFonts w:ascii="Times" w:hAnsi="Times" w:cs="Times"/>
                <w:b/>
                <w:bCs/>
                <w:szCs w:val="24"/>
                <w:lang w:eastAsia="en-US"/>
              </w:rPr>
            </w:pPr>
          </w:p>
        </w:tc>
      </w:tr>
      <w:tr w:rsidR="00B275E1" w:rsidRPr="007E49F1" w:rsidTr="00CF53E3">
        <w:trPr>
          <w:jc w:val="center"/>
        </w:trPr>
        <w:tc>
          <w:tcPr>
            <w:tcW w:w="960" w:type="pct"/>
            <w:tcBorders>
              <w:top w:val="outset" w:sz="6" w:space="0" w:color="000000"/>
              <w:left w:val="outset" w:sz="6" w:space="0" w:color="000000"/>
              <w:bottom w:val="outset" w:sz="6" w:space="0" w:color="000000"/>
              <w:right w:val="outset" w:sz="6" w:space="0" w:color="000000"/>
            </w:tcBorders>
            <w:hideMark/>
          </w:tcPr>
          <w:p w:rsidR="00B275E1" w:rsidRPr="007E49F1" w:rsidRDefault="00B275E1" w:rsidP="00CF53E3">
            <w:pPr>
              <w:widowControl w:val="0"/>
              <w:adjustRightInd w:val="0"/>
              <w:spacing w:after="200" w:line="276" w:lineRule="auto"/>
              <w:jc w:val="center"/>
              <w:rPr>
                <w:rFonts w:ascii="Times" w:hAnsi="Times" w:cs="Times"/>
                <w:b/>
                <w:bCs/>
                <w:sz w:val="25"/>
                <w:szCs w:val="25"/>
                <w:lang w:eastAsia="en-US"/>
              </w:rPr>
            </w:pPr>
            <w:r w:rsidRPr="007E49F1">
              <w:rPr>
                <w:rFonts w:ascii="Times" w:hAnsi="Times" w:cs="Times"/>
                <w:b/>
                <w:bCs/>
                <w:sz w:val="25"/>
                <w:szCs w:val="25"/>
                <w:lang w:eastAsia="en-US"/>
              </w:rPr>
              <w:t>MF</w:t>
            </w:r>
            <w:r>
              <w:rPr>
                <w:rFonts w:ascii="Times" w:hAnsi="Times" w:cs="Times"/>
                <w:b/>
                <w:bCs/>
                <w:sz w:val="25"/>
                <w:szCs w:val="25"/>
                <w:lang w:eastAsia="en-US"/>
              </w:rPr>
              <w:t xml:space="preserve"> </w:t>
            </w:r>
            <w:r w:rsidRPr="007E49F1">
              <w:rPr>
                <w:rFonts w:ascii="Times" w:hAnsi="Times" w:cs="Times"/>
                <w:b/>
                <w:bCs/>
                <w:sz w:val="25"/>
                <w:szCs w:val="25"/>
                <w:lang w:eastAsia="en-US"/>
              </w:rPr>
              <w:t>SR</w:t>
            </w:r>
          </w:p>
        </w:tc>
        <w:tc>
          <w:tcPr>
            <w:tcW w:w="2721" w:type="pct"/>
            <w:tcBorders>
              <w:top w:val="outset" w:sz="6" w:space="0" w:color="000000"/>
              <w:left w:val="outset" w:sz="6" w:space="0" w:color="000000"/>
              <w:bottom w:val="outset" w:sz="6" w:space="0" w:color="000000"/>
              <w:right w:val="outset" w:sz="6" w:space="0" w:color="000000"/>
            </w:tcBorders>
            <w:vAlign w:val="center"/>
            <w:hideMark/>
          </w:tcPr>
          <w:p w:rsidR="00B275E1" w:rsidRPr="007E49F1" w:rsidRDefault="00B275E1" w:rsidP="00CF53E3">
            <w:pPr>
              <w:widowControl w:val="0"/>
              <w:adjustRightInd w:val="0"/>
              <w:spacing w:after="200" w:line="276" w:lineRule="auto"/>
              <w:jc w:val="both"/>
              <w:rPr>
                <w:rFonts w:ascii="Times" w:hAnsi="Times" w:cs="Times"/>
                <w:b/>
                <w:bCs/>
                <w:sz w:val="25"/>
                <w:szCs w:val="25"/>
                <w:lang w:eastAsia="en-US"/>
              </w:rPr>
            </w:pPr>
            <w:r w:rsidRPr="007E49F1">
              <w:rPr>
                <w:rFonts w:ascii="Times" w:hAnsi="Times" w:cs="Times"/>
                <w:b/>
                <w:bCs/>
                <w:sz w:val="25"/>
                <w:szCs w:val="25"/>
                <w:lang w:eastAsia="en-US"/>
              </w:rPr>
              <w:t>doložke vybraných vplyvov</w:t>
            </w:r>
          </w:p>
          <w:p w:rsidR="00B275E1" w:rsidRPr="007E49F1" w:rsidRDefault="00B275E1" w:rsidP="00CF53E3">
            <w:pPr>
              <w:widowControl w:val="0"/>
              <w:adjustRightInd w:val="0"/>
              <w:spacing w:after="200" w:line="276" w:lineRule="auto"/>
              <w:jc w:val="both"/>
              <w:rPr>
                <w:rFonts w:ascii="Times" w:hAnsi="Times" w:cs="Times"/>
                <w:sz w:val="25"/>
                <w:szCs w:val="25"/>
                <w:lang w:eastAsia="en-US"/>
              </w:rPr>
            </w:pPr>
            <w:r w:rsidRPr="007E49F1">
              <w:rPr>
                <w:rFonts w:ascii="Times" w:hAnsi="Times" w:cs="Times"/>
                <w:sz w:val="25"/>
                <w:szCs w:val="25"/>
                <w:lang w:eastAsia="en-US"/>
              </w:rPr>
              <w:lastRenderedPageBreak/>
              <w:t>Do časti 10. Poznámky doložky vybraných vplyvov žiadam doplniť, že z predloženého návrhu nevyplývajú zvýšené požiadavky na rozpočet verejnej správy a realizácia jednotlivých prísľubov a záväzkov bude zabezpečená v rámci výdavkov kvantifikovaných v rámci schválených jednotlivých akčných plánov, programov a stratégií.</w:t>
            </w:r>
          </w:p>
        </w:tc>
        <w:tc>
          <w:tcPr>
            <w:tcW w:w="448" w:type="pct"/>
            <w:tcBorders>
              <w:top w:val="outset" w:sz="6" w:space="0" w:color="000000"/>
              <w:left w:val="outset" w:sz="6" w:space="0" w:color="000000"/>
              <w:bottom w:val="outset" w:sz="6" w:space="0" w:color="000000"/>
              <w:right w:val="outset" w:sz="6" w:space="0" w:color="000000"/>
            </w:tcBorders>
            <w:vAlign w:val="center"/>
            <w:hideMark/>
          </w:tcPr>
          <w:p w:rsidR="00B275E1" w:rsidRPr="007E49F1" w:rsidRDefault="00B275E1" w:rsidP="00CF53E3">
            <w:pPr>
              <w:widowControl w:val="0"/>
              <w:adjustRightInd w:val="0"/>
              <w:spacing w:after="200" w:line="276" w:lineRule="auto"/>
              <w:jc w:val="center"/>
              <w:rPr>
                <w:rFonts w:ascii="Times" w:hAnsi="Times" w:cs="Times"/>
                <w:b/>
                <w:bCs/>
                <w:sz w:val="25"/>
                <w:szCs w:val="25"/>
                <w:lang w:eastAsia="en-US"/>
              </w:rPr>
            </w:pPr>
            <w:r w:rsidRPr="007E49F1">
              <w:rPr>
                <w:rFonts w:ascii="Times" w:hAnsi="Times" w:cs="Times"/>
                <w:b/>
                <w:bCs/>
                <w:sz w:val="25"/>
                <w:szCs w:val="25"/>
                <w:lang w:eastAsia="en-US"/>
              </w:rPr>
              <w:lastRenderedPageBreak/>
              <w:t>Z</w:t>
            </w:r>
          </w:p>
        </w:tc>
        <w:tc>
          <w:tcPr>
            <w:tcW w:w="871" w:type="pct"/>
            <w:tcBorders>
              <w:top w:val="outset" w:sz="6" w:space="0" w:color="000000"/>
              <w:left w:val="outset" w:sz="6" w:space="0" w:color="000000"/>
              <w:bottom w:val="outset" w:sz="6" w:space="0" w:color="000000"/>
              <w:right w:val="outset" w:sz="6" w:space="0" w:color="000000"/>
            </w:tcBorders>
          </w:tcPr>
          <w:p w:rsidR="00B275E1" w:rsidRPr="007E49F1" w:rsidRDefault="00B275E1" w:rsidP="00CF53E3">
            <w:pPr>
              <w:widowControl w:val="0"/>
              <w:adjustRightInd w:val="0"/>
              <w:spacing w:after="200" w:line="276" w:lineRule="auto"/>
              <w:jc w:val="center"/>
              <w:rPr>
                <w:rFonts w:ascii="Times" w:hAnsi="Times" w:cs="Times"/>
                <w:b/>
                <w:bCs/>
                <w:szCs w:val="24"/>
                <w:lang w:eastAsia="en-US"/>
              </w:rPr>
            </w:pPr>
            <w:r w:rsidRPr="007E49F1">
              <w:rPr>
                <w:rFonts w:ascii="Times" w:hAnsi="Times" w:cs="Times"/>
                <w:b/>
                <w:bCs/>
                <w:szCs w:val="24"/>
                <w:lang w:eastAsia="en-US"/>
              </w:rPr>
              <w:t xml:space="preserve">Pripomienka bola </w:t>
            </w:r>
            <w:r w:rsidRPr="007E49F1">
              <w:rPr>
                <w:rFonts w:ascii="Times" w:hAnsi="Times" w:cs="Times"/>
                <w:b/>
                <w:bCs/>
                <w:szCs w:val="24"/>
                <w:lang w:eastAsia="en-US"/>
              </w:rPr>
              <w:lastRenderedPageBreak/>
              <w:t xml:space="preserve">akceptovaná. </w:t>
            </w:r>
          </w:p>
          <w:p w:rsidR="00B275E1" w:rsidRPr="00613908" w:rsidRDefault="00B275E1" w:rsidP="00CF53E3">
            <w:pPr>
              <w:spacing w:after="200" w:line="276" w:lineRule="auto"/>
              <w:contextualSpacing/>
              <w:jc w:val="center"/>
              <w:rPr>
                <w:rFonts w:ascii="Times New Roman" w:eastAsia="Calibri" w:hAnsi="Times New Roman"/>
                <w:b/>
                <w:szCs w:val="24"/>
                <w:lang w:eastAsia="en-US"/>
              </w:rPr>
            </w:pPr>
            <w:r w:rsidRPr="00613908">
              <w:rPr>
                <w:rFonts w:ascii="Times New Roman" w:eastAsia="Calibri" w:hAnsi="Times New Roman"/>
                <w:szCs w:val="24"/>
                <w:lang w:eastAsia="en-US"/>
              </w:rPr>
              <w:t>Do bodu č. 10 doložky vybraných vplyvov</w:t>
            </w:r>
            <w:r w:rsidRPr="00613908">
              <w:rPr>
                <w:rFonts w:ascii="Times New Roman" w:eastAsia="Calibri" w:hAnsi="Times New Roman"/>
                <w:b/>
                <w:szCs w:val="24"/>
                <w:lang w:eastAsia="en-US"/>
              </w:rPr>
              <w:t xml:space="preserve"> </w:t>
            </w:r>
            <w:r w:rsidRPr="00613908">
              <w:rPr>
                <w:rFonts w:ascii="Times New Roman" w:eastAsia="Calibri" w:hAnsi="Times New Roman"/>
                <w:szCs w:val="24"/>
                <w:lang w:eastAsia="en-US"/>
              </w:rPr>
              <w:t xml:space="preserve">bola doplnená nasledovná informácia: </w:t>
            </w:r>
            <w:r>
              <w:rPr>
                <w:rFonts w:ascii="Times New Roman" w:eastAsia="Calibri" w:hAnsi="Times New Roman"/>
                <w:szCs w:val="24"/>
                <w:lang w:eastAsia="en-US"/>
              </w:rPr>
              <w:t>„</w:t>
            </w:r>
            <w:r w:rsidRPr="00613908">
              <w:rPr>
                <w:rFonts w:ascii="Times New Roman" w:eastAsia="Calibri" w:hAnsi="Times New Roman"/>
                <w:szCs w:val="24"/>
                <w:lang w:eastAsia="en-US"/>
              </w:rPr>
              <w:t xml:space="preserve">Z predloženého návrhu materiálu nevyplývajú zvýšené požiadavky na rozpočet verejnej správy. Finančné nároky na realizáciu jednotlivých prísľubov a záväzkov v rokoch 2018 - 2020 budú zabezpečené z kapitoly </w:t>
            </w:r>
            <w:proofErr w:type="spellStart"/>
            <w:r w:rsidRPr="00613908">
              <w:rPr>
                <w:rFonts w:ascii="Times New Roman" w:eastAsia="Calibri" w:hAnsi="Times New Roman"/>
                <w:szCs w:val="24"/>
                <w:lang w:eastAsia="en-US"/>
              </w:rPr>
              <w:t>MZVaEZ</w:t>
            </w:r>
            <w:proofErr w:type="spellEnd"/>
            <w:r w:rsidRPr="00613908">
              <w:rPr>
                <w:rFonts w:ascii="Times New Roman" w:eastAsia="Calibri" w:hAnsi="Times New Roman"/>
                <w:szCs w:val="24"/>
                <w:lang w:eastAsia="en-US"/>
              </w:rPr>
              <w:t xml:space="preserve"> SR, bez zvýšených finančných požiadaviek na rozpočet verejnej správy.“</w:t>
            </w:r>
          </w:p>
          <w:p w:rsidR="00B275E1" w:rsidRPr="007E49F1" w:rsidRDefault="00B275E1" w:rsidP="00CF53E3">
            <w:pPr>
              <w:widowControl w:val="0"/>
              <w:adjustRightInd w:val="0"/>
              <w:spacing w:after="200" w:line="276" w:lineRule="auto"/>
              <w:jc w:val="center"/>
              <w:rPr>
                <w:rFonts w:ascii="Times" w:hAnsi="Times" w:cs="Times"/>
                <w:bCs/>
                <w:szCs w:val="24"/>
                <w:lang w:eastAsia="en-US"/>
              </w:rPr>
            </w:pPr>
          </w:p>
        </w:tc>
      </w:tr>
      <w:tr w:rsidR="00B275E1" w:rsidRPr="007E49F1" w:rsidTr="00CF53E3">
        <w:trPr>
          <w:jc w:val="center"/>
        </w:trPr>
        <w:tc>
          <w:tcPr>
            <w:tcW w:w="960" w:type="pct"/>
            <w:tcBorders>
              <w:top w:val="outset" w:sz="6" w:space="0" w:color="000000"/>
              <w:left w:val="outset" w:sz="6" w:space="0" w:color="000000"/>
              <w:bottom w:val="outset" w:sz="6" w:space="0" w:color="000000"/>
              <w:right w:val="outset" w:sz="6" w:space="0" w:color="000000"/>
            </w:tcBorders>
            <w:hideMark/>
          </w:tcPr>
          <w:p w:rsidR="00B275E1" w:rsidRPr="007E49F1" w:rsidRDefault="00B275E1" w:rsidP="00CF53E3">
            <w:pPr>
              <w:widowControl w:val="0"/>
              <w:adjustRightInd w:val="0"/>
              <w:spacing w:after="200" w:line="276" w:lineRule="auto"/>
              <w:jc w:val="center"/>
              <w:rPr>
                <w:rFonts w:ascii="Times" w:hAnsi="Times" w:cs="Times"/>
                <w:b/>
                <w:bCs/>
                <w:sz w:val="25"/>
                <w:szCs w:val="25"/>
                <w:lang w:eastAsia="en-US"/>
              </w:rPr>
            </w:pPr>
            <w:r w:rsidRPr="007E49F1">
              <w:rPr>
                <w:rFonts w:ascii="Times" w:hAnsi="Times" w:cs="Times"/>
                <w:b/>
                <w:bCs/>
                <w:sz w:val="25"/>
                <w:szCs w:val="25"/>
                <w:lang w:eastAsia="en-US"/>
              </w:rPr>
              <w:lastRenderedPageBreak/>
              <w:t>MK</w:t>
            </w:r>
            <w:r>
              <w:rPr>
                <w:rFonts w:ascii="Times" w:hAnsi="Times" w:cs="Times"/>
                <w:b/>
                <w:bCs/>
                <w:sz w:val="25"/>
                <w:szCs w:val="25"/>
                <w:lang w:eastAsia="en-US"/>
              </w:rPr>
              <w:t xml:space="preserve"> </w:t>
            </w:r>
            <w:r w:rsidRPr="007E49F1">
              <w:rPr>
                <w:rFonts w:ascii="Times" w:hAnsi="Times" w:cs="Times"/>
                <w:b/>
                <w:bCs/>
                <w:sz w:val="25"/>
                <w:szCs w:val="25"/>
                <w:lang w:eastAsia="en-US"/>
              </w:rPr>
              <w:t>SR</w:t>
            </w:r>
          </w:p>
        </w:tc>
        <w:tc>
          <w:tcPr>
            <w:tcW w:w="2721" w:type="pct"/>
            <w:tcBorders>
              <w:top w:val="outset" w:sz="6" w:space="0" w:color="000000"/>
              <w:left w:val="outset" w:sz="6" w:space="0" w:color="000000"/>
              <w:bottom w:val="outset" w:sz="6" w:space="0" w:color="000000"/>
              <w:right w:val="outset" w:sz="6" w:space="0" w:color="000000"/>
            </w:tcBorders>
            <w:vAlign w:val="center"/>
            <w:hideMark/>
          </w:tcPr>
          <w:p w:rsidR="00B275E1" w:rsidRPr="007E49F1" w:rsidRDefault="00B275E1" w:rsidP="00CF53E3">
            <w:pPr>
              <w:widowControl w:val="0"/>
              <w:adjustRightInd w:val="0"/>
              <w:spacing w:after="200" w:line="276" w:lineRule="auto"/>
              <w:rPr>
                <w:rFonts w:ascii="Times" w:hAnsi="Times" w:cs="Times"/>
                <w:sz w:val="25"/>
                <w:szCs w:val="25"/>
                <w:lang w:eastAsia="en-US"/>
              </w:rPr>
            </w:pPr>
            <w:r w:rsidRPr="007E49F1">
              <w:rPr>
                <w:rFonts w:ascii="Times" w:hAnsi="Times" w:cs="Times"/>
                <w:sz w:val="25"/>
                <w:szCs w:val="25"/>
                <w:lang w:eastAsia="en-US"/>
              </w:rPr>
              <w:t>Bez pripomienok.</w:t>
            </w:r>
          </w:p>
        </w:tc>
        <w:tc>
          <w:tcPr>
            <w:tcW w:w="448" w:type="pct"/>
            <w:tcBorders>
              <w:top w:val="outset" w:sz="6" w:space="0" w:color="000000"/>
              <w:left w:val="outset" w:sz="6" w:space="0" w:color="000000"/>
              <w:bottom w:val="outset" w:sz="6" w:space="0" w:color="000000"/>
              <w:right w:val="outset" w:sz="6" w:space="0" w:color="000000"/>
            </w:tcBorders>
            <w:vAlign w:val="center"/>
            <w:hideMark/>
          </w:tcPr>
          <w:p w:rsidR="00B275E1" w:rsidRPr="007E49F1" w:rsidRDefault="00B275E1" w:rsidP="00CF53E3">
            <w:pPr>
              <w:widowControl w:val="0"/>
              <w:adjustRightInd w:val="0"/>
              <w:spacing w:after="200" w:line="276" w:lineRule="auto"/>
              <w:jc w:val="center"/>
              <w:rPr>
                <w:rFonts w:ascii="Times" w:hAnsi="Times" w:cs="Times"/>
                <w:b/>
                <w:bCs/>
                <w:sz w:val="25"/>
                <w:szCs w:val="25"/>
                <w:lang w:eastAsia="en-US"/>
              </w:rPr>
            </w:pPr>
            <w:r w:rsidRPr="007E49F1">
              <w:rPr>
                <w:rFonts w:ascii="Times" w:hAnsi="Times" w:cs="Times"/>
                <w:b/>
                <w:bCs/>
                <w:sz w:val="25"/>
                <w:szCs w:val="25"/>
                <w:lang w:eastAsia="en-US"/>
              </w:rPr>
              <w:t>O</w:t>
            </w:r>
          </w:p>
        </w:tc>
        <w:tc>
          <w:tcPr>
            <w:tcW w:w="871" w:type="pct"/>
            <w:tcBorders>
              <w:top w:val="outset" w:sz="6" w:space="0" w:color="000000"/>
              <w:left w:val="outset" w:sz="6" w:space="0" w:color="000000"/>
              <w:bottom w:val="outset" w:sz="6" w:space="0" w:color="000000"/>
              <w:right w:val="outset" w:sz="6" w:space="0" w:color="000000"/>
            </w:tcBorders>
          </w:tcPr>
          <w:p w:rsidR="00B275E1" w:rsidRPr="007E49F1" w:rsidRDefault="00B275E1" w:rsidP="00CF53E3">
            <w:pPr>
              <w:widowControl w:val="0"/>
              <w:adjustRightInd w:val="0"/>
              <w:spacing w:after="200" w:line="276" w:lineRule="auto"/>
              <w:rPr>
                <w:rFonts w:ascii="Times" w:hAnsi="Times" w:cs="Times"/>
                <w:b/>
                <w:bCs/>
                <w:szCs w:val="24"/>
                <w:lang w:eastAsia="en-US"/>
              </w:rPr>
            </w:pPr>
          </w:p>
        </w:tc>
      </w:tr>
      <w:tr w:rsidR="00B275E1" w:rsidRPr="007E49F1" w:rsidTr="00CF53E3">
        <w:trPr>
          <w:jc w:val="center"/>
        </w:trPr>
        <w:tc>
          <w:tcPr>
            <w:tcW w:w="960" w:type="pct"/>
            <w:tcBorders>
              <w:top w:val="outset" w:sz="6" w:space="0" w:color="000000"/>
              <w:left w:val="outset" w:sz="6" w:space="0" w:color="000000"/>
              <w:bottom w:val="outset" w:sz="6" w:space="0" w:color="000000"/>
              <w:right w:val="outset" w:sz="6" w:space="0" w:color="000000"/>
            </w:tcBorders>
            <w:hideMark/>
          </w:tcPr>
          <w:p w:rsidR="00B275E1" w:rsidRPr="007E49F1" w:rsidRDefault="00B275E1" w:rsidP="00CF53E3">
            <w:pPr>
              <w:widowControl w:val="0"/>
              <w:adjustRightInd w:val="0"/>
              <w:spacing w:after="200" w:line="276" w:lineRule="auto"/>
              <w:jc w:val="center"/>
              <w:rPr>
                <w:rFonts w:ascii="Times" w:hAnsi="Times" w:cs="Times"/>
                <w:b/>
                <w:bCs/>
                <w:sz w:val="25"/>
                <w:szCs w:val="25"/>
                <w:lang w:eastAsia="en-US"/>
              </w:rPr>
            </w:pPr>
            <w:r w:rsidRPr="007E49F1">
              <w:rPr>
                <w:rFonts w:ascii="Times" w:hAnsi="Times" w:cs="Times"/>
                <w:b/>
                <w:bCs/>
                <w:sz w:val="25"/>
                <w:szCs w:val="25"/>
                <w:lang w:eastAsia="en-US"/>
              </w:rPr>
              <w:t>MO</w:t>
            </w:r>
            <w:r>
              <w:rPr>
                <w:rFonts w:ascii="Times" w:hAnsi="Times" w:cs="Times"/>
                <w:b/>
                <w:bCs/>
                <w:sz w:val="25"/>
                <w:szCs w:val="25"/>
                <w:lang w:eastAsia="en-US"/>
              </w:rPr>
              <w:t xml:space="preserve"> </w:t>
            </w:r>
            <w:r w:rsidRPr="007E49F1">
              <w:rPr>
                <w:rFonts w:ascii="Times" w:hAnsi="Times" w:cs="Times"/>
                <w:b/>
                <w:bCs/>
                <w:sz w:val="25"/>
                <w:szCs w:val="25"/>
                <w:lang w:eastAsia="en-US"/>
              </w:rPr>
              <w:t>SR</w:t>
            </w:r>
          </w:p>
        </w:tc>
        <w:tc>
          <w:tcPr>
            <w:tcW w:w="2721" w:type="pct"/>
            <w:tcBorders>
              <w:top w:val="outset" w:sz="6" w:space="0" w:color="000000"/>
              <w:left w:val="outset" w:sz="6" w:space="0" w:color="000000"/>
              <w:bottom w:val="outset" w:sz="6" w:space="0" w:color="000000"/>
              <w:right w:val="outset" w:sz="6" w:space="0" w:color="000000"/>
            </w:tcBorders>
            <w:vAlign w:val="center"/>
            <w:hideMark/>
          </w:tcPr>
          <w:p w:rsidR="00B275E1" w:rsidRPr="007E49F1" w:rsidRDefault="00B275E1" w:rsidP="00CF53E3">
            <w:pPr>
              <w:widowControl w:val="0"/>
              <w:adjustRightInd w:val="0"/>
              <w:spacing w:after="200" w:line="276" w:lineRule="auto"/>
              <w:rPr>
                <w:rFonts w:ascii="Times" w:hAnsi="Times" w:cs="Times"/>
                <w:sz w:val="25"/>
                <w:szCs w:val="25"/>
                <w:lang w:eastAsia="en-US"/>
              </w:rPr>
            </w:pPr>
            <w:r w:rsidRPr="007E49F1">
              <w:rPr>
                <w:rFonts w:ascii="Times" w:hAnsi="Times" w:cs="Times"/>
                <w:sz w:val="25"/>
                <w:szCs w:val="25"/>
                <w:lang w:eastAsia="en-US"/>
              </w:rPr>
              <w:t>Bez pripomienok</w:t>
            </w:r>
            <w:r>
              <w:rPr>
                <w:rFonts w:ascii="Times" w:hAnsi="Times" w:cs="Times"/>
                <w:sz w:val="25"/>
                <w:szCs w:val="25"/>
                <w:lang w:eastAsia="en-US"/>
              </w:rPr>
              <w:t>.</w:t>
            </w:r>
          </w:p>
        </w:tc>
        <w:tc>
          <w:tcPr>
            <w:tcW w:w="448" w:type="pct"/>
            <w:tcBorders>
              <w:top w:val="outset" w:sz="6" w:space="0" w:color="000000"/>
              <w:left w:val="outset" w:sz="6" w:space="0" w:color="000000"/>
              <w:bottom w:val="outset" w:sz="6" w:space="0" w:color="000000"/>
              <w:right w:val="outset" w:sz="6" w:space="0" w:color="000000"/>
            </w:tcBorders>
            <w:vAlign w:val="center"/>
            <w:hideMark/>
          </w:tcPr>
          <w:p w:rsidR="00B275E1" w:rsidRPr="007E49F1" w:rsidRDefault="00B275E1" w:rsidP="00CF53E3">
            <w:pPr>
              <w:widowControl w:val="0"/>
              <w:adjustRightInd w:val="0"/>
              <w:spacing w:after="200" w:line="276" w:lineRule="auto"/>
              <w:jc w:val="center"/>
              <w:rPr>
                <w:rFonts w:ascii="Times" w:hAnsi="Times" w:cs="Times"/>
                <w:b/>
                <w:bCs/>
                <w:sz w:val="25"/>
                <w:szCs w:val="25"/>
                <w:lang w:eastAsia="en-US"/>
              </w:rPr>
            </w:pPr>
            <w:r w:rsidRPr="007E49F1">
              <w:rPr>
                <w:rFonts w:ascii="Times" w:hAnsi="Times" w:cs="Times"/>
                <w:b/>
                <w:bCs/>
                <w:sz w:val="25"/>
                <w:szCs w:val="25"/>
                <w:lang w:eastAsia="en-US"/>
              </w:rPr>
              <w:t>O</w:t>
            </w:r>
          </w:p>
        </w:tc>
        <w:tc>
          <w:tcPr>
            <w:tcW w:w="871" w:type="pct"/>
            <w:tcBorders>
              <w:top w:val="outset" w:sz="6" w:space="0" w:color="000000"/>
              <w:left w:val="outset" w:sz="6" w:space="0" w:color="000000"/>
              <w:bottom w:val="outset" w:sz="6" w:space="0" w:color="000000"/>
              <w:right w:val="outset" w:sz="6" w:space="0" w:color="000000"/>
            </w:tcBorders>
          </w:tcPr>
          <w:p w:rsidR="00B275E1" w:rsidRPr="007E49F1" w:rsidRDefault="00B275E1" w:rsidP="00CF53E3">
            <w:pPr>
              <w:widowControl w:val="0"/>
              <w:adjustRightInd w:val="0"/>
              <w:spacing w:after="200" w:line="276" w:lineRule="auto"/>
              <w:rPr>
                <w:rFonts w:ascii="Times" w:hAnsi="Times" w:cs="Times"/>
                <w:b/>
                <w:bCs/>
                <w:szCs w:val="24"/>
                <w:lang w:eastAsia="en-US"/>
              </w:rPr>
            </w:pPr>
          </w:p>
        </w:tc>
      </w:tr>
      <w:tr w:rsidR="00B275E1" w:rsidRPr="007E49F1" w:rsidTr="00CF53E3">
        <w:trPr>
          <w:jc w:val="center"/>
        </w:trPr>
        <w:tc>
          <w:tcPr>
            <w:tcW w:w="960" w:type="pct"/>
            <w:tcBorders>
              <w:top w:val="outset" w:sz="6" w:space="0" w:color="000000"/>
              <w:left w:val="outset" w:sz="6" w:space="0" w:color="000000"/>
              <w:bottom w:val="outset" w:sz="6" w:space="0" w:color="000000"/>
              <w:right w:val="outset" w:sz="6" w:space="0" w:color="000000"/>
            </w:tcBorders>
            <w:hideMark/>
          </w:tcPr>
          <w:p w:rsidR="00B275E1" w:rsidRPr="007E49F1" w:rsidRDefault="00B275E1" w:rsidP="00CF53E3">
            <w:pPr>
              <w:widowControl w:val="0"/>
              <w:adjustRightInd w:val="0"/>
              <w:spacing w:after="200" w:line="276" w:lineRule="auto"/>
              <w:jc w:val="center"/>
              <w:rPr>
                <w:rFonts w:ascii="Times" w:hAnsi="Times" w:cs="Times"/>
                <w:b/>
                <w:bCs/>
                <w:sz w:val="25"/>
                <w:szCs w:val="25"/>
                <w:lang w:eastAsia="en-US"/>
              </w:rPr>
            </w:pPr>
            <w:r w:rsidRPr="007E49F1">
              <w:rPr>
                <w:rFonts w:ascii="Times" w:hAnsi="Times" w:cs="Times"/>
                <w:b/>
                <w:bCs/>
                <w:sz w:val="25"/>
                <w:szCs w:val="25"/>
                <w:lang w:eastAsia="en-US"/>
              </w:rPr>
              <w:t>MPRV</w:t>
            </w:r>
            <w:r>
              <w:rPr>
                <w:rFonts w:ascii="Times" w:hAnsi="Times" w:cs="Times"/>
                <w:b/>
                <w:bCs/>
                <w:sz w:val="25"/>
                <w:szCs w:val="25"/>
                <w:lang w:eastAsia="en-US"/>
              </w:rPr>
              <w:t xml:space="preserve"> </w:t>
            </w:r>
            <w:r w:rsidRPr="007E49F1">
              <w:rPr>
                <w:rFonts w:ascii="Times" w:hAnsi="Times" w:cs="Times"/>
                <w:b/>
                <w:bCs/>
                <w:sz w:val="25"/>
                <w:szCs w:val="25"/>
                <w:lang w:eastAsia="en-US"/>
              </w:rPr>
              <w:t>SR</w:t>
            </w:r>
          </w:p>
        </w:tc>
        <w:tc>
          <w:tcPr>
            <w:tcW w:w="2721" w:type="pct"/>
            <w:tcBorders>
              <w:top w:val="outset" w:sz="6" w:space="0" w:color="000000"/>
              <w:left w:val="outset" w:sz="6" w:space="0" w:color="000000"/>
              <w:bottom w:val="outset" w:sz="6" w:space="0" w:color="000000"/>
              <w:right w:val="outset" w:sz="6" w:space="0" w:color="000000"/>
            </w:tcBorders>
            <w:vAlign w:val="center"/>
            <w:hideMark/>
          </w:tcPr>
          <w:p w:rsidR="00B275E1" w:rsidRPr="007E49F1" w:rsidRDefault="00B275E1" w:rsidP="00CF53E3">
            <w:pPr>
              <w:widowControl w:val="0"/>
              <w:adjustRightInd w:val="0"/>
              <w:spacing w:after="200" w:line="276" w:lineRule="auto"/>
              <w:rPr>
                <w:rFonts w:ascii="Times" w:hAnsi="Times" w:cs="Times"/>
                <w:sz w:val="25"/>
                <w:szCs w:val="25"/>
                <w:lang w:eastAsia="en-US"/>
              </w:rPr>
            </w:pPr>
            <w:r w:rsidRPr="007E49F1">
              <w:rPr>
                <w:rFonts w:ascii="Times" w:hAnsi="Times" w:cs="Times"/>
                <w:sz w:val="25"/>
                <w:szCs w:val="25"/>
                <w:lang w:eastAsia="en-US"/>
              </w:rPr>
              <w:t>Bez pripomienok</w:t>
            </w:r>
            <w:r>
              <w:rPr>
                <w:rFonts w:ascii="Times" w:hAnsi="Times" w:cs="Times"/>
                <w:sz w:val="25"/>
                <w:szCs w:val="25"/>
                <w:lang w:eastAsia="en-US"/>
              </w:rPr>
              <w:t>.</w:t>
            </w:r>
          </w:p>
        </w:tc>
        <w:tc>
          <w:tcPr>
            <w:tcW w:w="448" w:type="pct"/>
            <w:tcBorders>
              <w:top w:val="outset" w:sz="6" w:space="0" w:color="000000"/>
              <w:left w:val="outset" w:sz="6" w:space="0" w:color="000000"/>
              <w:bottom w:val="outset" w:sz="6" w:space="0" w:color="000000"/>
              <w:right w:val="outset" w:sz="6" w:space="0" w:color="000000"/>
            </w:tcBorders>
            <w:vAlign w:val="center"/>
            <w:hideMark/>
          </w:tcPr>
          <w:p w:rsidR="00B275E1" w:rsidRPr="007E49F1" w:rsidRDefault="00B275E1" w:rsidP="00CF53E3">
            <w:pPr>
              <w:widowControl w:val="0"/>
              <w:adjustRightInd w:val="0"/>
              <w:spacing w:after="200" w:line="276" w:lineRule="auto"/>
              <w:jc w:val="center"/>
              <w:rPr>
                <w:rFonts w:ascii="Times" w:hAnsi="Times" w:cs="Times"/>
                <w:b/>
                <w:bCs/>
                <w:sz w:val="25"/>
                <w:szCs w:val="25"/>
                <w:lang w:eastAsia="en-US"/>
              </w:rPr>
            </w:pPr>
            <w:r w:rsidRPr="007E49F1">
              <w:rPr>
                <w:rFonts w:ascii="Times" w:hAnsi="Times" w:cs="Times"/>
                <w:b/>
                <w:bCs/>
                <w:sz w:val="25"/>
                <w:szCs w:val="25"/>
                <w:lang w:eastAsia="en-US"/>
              </w:rPr>
              <w:t>O</w:t>
            </w:r>
          </w:p>
        </w:tc>
        <w:tc>
          <w:tcPr>
            <w:tcW w:w="871" w:type="pct"/>
            <w:tcBorders>
              <w:top w:val="outset" w:sz="6" w:space="0" w:color="000000"/>
              <w:left w:val="outset" w:sz="6" w:space="0" w:color="000000"/>
              <w:bottom w:val="outset" w:sz="6" w:space="0" w:color="000000"/>
              <w:right w:val="outset" w:sz="6" w:space="0" w:color="000000"/>
            </w:tcBorders>
          </w:tcPr>
          <w:p w:rsidR="00B275E1" w:rsidRPr="007E49F1" w:rsidRDefault="00B275E1" w:rsidP="00CF53E3">
            <w:pPr>
              <w:widowControl w:val="0"/>
              <w:adjustRightInd w:val="0"/>
              <w:spacing w:after="200" w:line="276" w:lineRule="auto"/>
              <w:rPr>
                <w:rFonts w:ascii="Times" w:hAnsi="Times" w:cs="Times"/>
                <w:b/>
                <w:bCs/>
                <w:szCs w:val="24"/>
                <w:lang w:eastAsia="en-US"/>
              </w:rPr>
            </w:pPr>
          </w:p>
        </w:tc>
      </w:tr>
      <w:tr w:rsidR="00B275E1" w:rsidRPr="007E49F1" w:rsidTr="00CF53E3">
        <w:trPr>
          <w:jc w:val="center"/>
        </w:trPr>
        <w:tc>
          <w:tcPr>
            <w:tcW w:w="960" w:type="pct"/>
            <w:tcBorders>
              <w:top w:val="outset" w:sz="6" w:space="0" w:color="000000"/>
              <w:left w:val="outset" w:sz="6" w:space="0" w:color="000000"/>
              <w:bottom w:val="outset" w:sz="6" w:space="0" w:color="000000"/>
              <w:right w:val="outset" w:sz="6" w:space="0" w:color="000000"/>
            </w:tcBorders>
            <w:hideMark/>
          </w:tcPr>
          <w:p w:rsidR="00B275E1" w:rsidRPr="007E49F1" w:rsidRDefault="00B275E1" w:rsidP="00CF53E3">
            <w:pPr>
              <w:widowControl w:val="0"/>
              <w:adjustRightInd w:val="0"/>
              <w:spacing w:after="200" w:line="276" w:lineRule="auto"/>
              <w:jc w:val="center"/>
              <w:rPr>
                <w:rFonts w:ascii="Times" w:hAnsi="Times" w:cs="Times"/>
                <w:b/>
                <w:bCs/>
                <w:sz w:val="25"/>
                <w:szCs w:val="25"/>
                <w:lang w:eastAsia="en-US"/>
              </w:rPr>
            </w:pPr>
            <w:r w:rsidRPr="007E49F1">
              <w:rPr>
                <w:rFonts w:ascii="Times" w:hAnsi="Times" w:cs="Times"/>
                <w:b/>
                <w:bCs/>
                <w:sz w:val="25"/>
                <w:szCs w:val="25"/>
                <w:lang w:eastAsia="en-US"/>
              </w:rPr>
              <w:t>MPSVR</w:t>
            </w:r>
            <w:r>
              <w:rPr>
                <w:rFonts w:ascii="Times" w:hAnsi="Times" w:cs="Times"/>
                <w:b/>
                <w:bCs/>
                <w:sz w:val="25"/>
                <w:szCs w:val="25"/>
                <w:lang w:eastAsia="en-US"/>
              </w:rPr>
              <w:t xml:space="preserve"> </w:t>
            </w:r>
            <w:r w:rsidRPr="007E49F1">
              <w:rPr>
                <w:rFonts w:ascii="Times" w:hAnsi="Times" w:cs="Times"/>
                <w:b/>
                <w:bCs/>
                <w:sz w:val="25"/>
                <w:szCs w:val="25"/>
                <w:lang w:eastAsia="en-US"/>
              </w:rPr>
              <w:t>SR</w:t>
            </w:r>
          </w:p>
        </w:tc>
        <w:tc>
          <w:tcPr>
            <w:tcW w:w="2721" w:type="pct"/>
            <w:tcBorders>
              <w:top w:val="outset" w:sz="6" w:space="0" w:color="000000"/>
              <w:left w:val="outset" w:sz="6" w:space="0" w:color="000000"/>
              <w:bottom w:val="outset" w:sz="6" w:space="0" w:color="000000"/>
              <w:right w:val="outset" w:sz="6" w:space="0" w:color="000000"/>
            </w:tcBorders>
            <w:vAlign w:val="center"/>
            <w:hideMark/>
          </w:tcPr>
          <w:p w:rsidR="00B275E1" w:rsidRPr="007E49F1" w:rsidRDefault="00B275E1" w:rsidP="00CF53E3">
            <w:pPr>
              <w:widowControl w:val="0"/>
              <w:adjustRightInd w:val="0"/>
              <w:spacing w:after="200" w:line="276" w:lineRule="auto"/>
              <w:rPr>
                <w:rFonts w:ascii="Times" w:hAnsi="Times" w:cs="Times"/>
                <w:sz w:val="25"/>
                <w:szCs w:val="25"/>
                <w:lang w:eastAsia="en-US"/>
              </w:rPr>
            </w:pPr>
            <w:r>
              <w:rPr>
                <w:rFonts w:ascii="Times" w:hAnsi="Times" w:cs="Times"/>
                <w:sz w:val="25"/>
                <w:szCs w:val="25"/>
                <w:lang w:eastAsia="en-US"/>
              </w:rPr>
              <w:t>B</w:t>
            </w:r>
            <w:r w:rsidRPr="007E49F1">
              <w:rPr>
                <w:rFonts w:ascii="Times" w:hAnsi="Times" w:cs="Times"/>
                <w:sz w:val="25"/>
                <w:szCs w:val="25"/>
                <w:lang w:eastAsia="en-US"/>
              </w:rPr>
              <w:t>ez pripomienok</w:t>
            </w:r>
            <w:r>
              <w:rPr>
                <w:rFonts w:ascii="Times" w:hAnsi="Times" w:cs="Times"/>
                <w:sz w:val="25"/>
                <w:szCs w:val="25"/>
                <w:lang w:eastAsia="en-US"/>
              </w:rPr>
              <w:t>.</w:t>
            </w:r>
          </w:p>
        </w:tc>
        <w:tc>
          <w:tcPr>
            <w:tcW w:w="448" w:type="pct"/>
            <w:tcBorders>
              <w:top w:val="outset" w:sz="6" w:space="0" w:color="000000"/>
              <w:left w:val="outset" w:sz="6" w:space="0" w:color="000000"/>
              <w:bottom w:val="outset" w:sz="6" w:space="0" w:color="000000"/>
              <w:right w:val="outset" w:sz="6" w:space="0" w:color="000000"/>
            </w:tcBorders>
            <w:vAlign w:val="center"/>
            <w:hideMark/>
          </w:tcPr>
          <w:p w:rsidR="00B275E1" w:rsidRPr="007E49F1" w:rsidRDefault="00B275E1" w:rsidP="00CF53E3">
            <w:pPr>
              <w:widowControl w:val="0"/>
              <w:adjustRightInd w:val="0"/>
              <w:spacing w:after="200" w:line="276" w:lineRule="auto"/>
              <w:jc w:val="center"/>
              <w:rPr>
                <w:rFonts w:ascii="Times" w:hAnsi="Times" w:cs="Times"/>
                <w:b/>
                <w:bCs/>
                <w:sz w:val="25"/>
                <w:szCs w:val="25"/>
                <w:lang w:eastAsia="en-US"/>
              </w:rPr>
            </w:pPr>
            <w:r w:rsidRPr="007E49F1">
              <w:rPr>
                <w:rFonts w:ascii="Times" w:hAnsi="Times" w:cs="Times"/>
                <w:b/>
                <w:bCs/>
                <w:sz w:val="25"/>
                <w:szCs w:val="25"/>
                <w:lang w:eastAsia="en-US"/>
              </w:rPr>
              <w:t>O</w:t>
            </w:r>
          </w:p>
        </w:tc>
        <w:tc>
          <w:tcPr>
            <w:tcW w:w="871" w:type="pct"/>
            <w:tcBorders>
              <w:top w:val="outset" w:sz="6" w:space="0" w:color="000000"/>
              <w:left w:val="outset" w:sz="6" w:space="0" w:color="000000"/>
              <w:bottom w:val="outset" w:sz="6" w:space="0" w:color="000000"/>
              <w:right w:val="outset" w:sz="6" w:space="0" w:color="000000"/>
            </w:tcBorders>
          </w:tcPr>
          <w:p w:rsidR="00B275E1" w:rsidRPr="007E49F1" w:rsidRDefault="00B275E1" w:rsidP="00CF53E3">
            <w:pPr>
              <w:widowControl w:val="0"/>
              <w:adjustRightInd w:val="0"/>
              <w:spacing w:after="200" w:line="276" w:lineRule="auto"/>
              <w:rPr>
                <w:rFonts w:ascii="Times" w:hAnsi="Times" w:cs="Times"/>
                <w:b/>
                <w:bCs/>
                <w:szCs w:val="24"/>
                <w:lang w:eastAsia="en-US"/>
              </w:rPr>
            </w:pPr>
          </w:p>
        </w:tc>
      </w:tr>
      <w:tr w:rsidR="00B275E1" w:rsidRPr="007E49F1" w:rsidTr="00CF53E3">
        <w:trPr>
          <w:jc w:val="center"/>
        </w:trPr>
        <w:tc>
          <w:tcPr>
            <w:tcW w:w="960" w:type="pct"/>
            <w:tcBorders>
              <w:top w:val="outset" w:sz="6" w:space="0" w:color="000000"/>
              <w:left w:val="outset" w:sz="6" w:space="0" w:color="000000"/>
              <w:bottom w:val="outset" w:sz="6" w:space="0" w:color="000000"/>
              <w:right w:val="outset" w:sz="6" w:space="0" w:color="000000"/>
            </w:tcBorders>
            <w:hideMark/>
          </w:tcPr>
          <w:p w:rsidR="00B275E1" w:rsidRPr="007E49F1" w:rsidRDefault="00B275E1" w:rsidP="00CF53E3">
            <w:pPr>
              <w:widowControl w:val="0"/>
              <w:adjustRightInd w:val="0"/>
              <w:spacing w:after="200" w:line="276" w:lineRule="auto"/>
              <w:jc w:val="center"/>
              <w:rPr>
                <w:rFonts w:ascii="Times" w:hAnsi="Times" w:cs="Times"/>
                <w:b/>
                <w:bCs/>
                <w:sz w:val="25"/>
                <w:szCs w:val="25"/>
                <w:lang w:eastAsia="en-US"/>
              </w:rPr>
            </w:pPr>
            <w:r w:rsidRPr="007E49F1">
              <w:rPr>
                <w:rFonts w:ascii="Times" w:hAnsi="Times" w:cs="Times"/>
                <w:b/>
                <w:bCs/>
                <w:sz w:val="25"/>
                <w:szCs w:val="25"/>
                <w:lang w:eastAsia="en-US"/>
              </w:rPr>
              <w:lastRenderedPageBreak/>
              <w:t>MV</w:t>
            </w:r>
            <w:r>
              <w:rPr>
                <w:rFonts w:ascii="Times" w:hAnsi="Times" w:cs="Times"/>
                <w:b/>
                <w:bCs/>
                <w:sz w:val="25"/>
                <w:szCs w:val="25"/>
                <w:lang w:eastAsia="en-US"/>
              </w:rPr>
              <w:t xml:space="preserve"> </w:t>
            </w:r>
            <w:r w:rsidRPr="007E49F1">
              <w:rPr>
                <w:rFonts w:ascii="Times" w:hAnsi="Times" w:cs="Times"/>
                <w:b/>
                <w:bCs/>
                <w:sz w:val="25"/>
                <w:szCs w:val="25"/>
                <w:lang w:eastAsia="en-US"/>
              </w:rPr>
              <w:t>SR</w:t>
            </w:r>
          </w:p>
        </w:tc>
        <w:tc>
          <w:tcPr>
            <w:tcW w:w="2721" w:type="pct"/>
            <w:tcBorders>
              <w:top w:val="outset" w:sz="6" w:space="0" w:color="000000"/>
              <w:left w:val="outset" w:sz="6" w:space="0" w:color="000000"/>
              <w:bottom w:val="outset" w:sz="6" w:space="0" w:color="000000"/>
              <w:right w:val="outset" w:sz="6" w:space="0" w:color="000000"/>
            </w:tcBorders>
            <w:vAlign w:val="center"/>
            <w:hideMark/>
          </w:tcPr>
          <w:p w:rsidR="00B275E1" w:rsidRPr="007E49F1" w:rsidRDefault="00B275E1" w:rsidP="00CF53E3">
            <w:pPr>
              <w:widowControl w:val="0"/>
              <w:adjustRightInd w:val="0"/>
              <w:spacing w:after="200" w:line="276" w:lineRule="auto"/>
              <w:rPr>
                <w:rFonts w:ascii="Times" w:hAnsi="Times" w:cs="Times"/>
                <w:sz w:val="25"/>
                <w:szCs w:val="25"/>
                <w:lang w:eastAsia="en-US"/>
              </w:rPr>
            </w:pPr>
            <w:r>
              <w:rPr>
                <w:rFonts w:ascii="Times" w:hAnsi="Times" w:cs="Times"/>
                <w:sz w:val="25"/>
                <w:szCs w:val="25"/>
                <w:lang w:eastAsia="en-US"/>
              </w:rPr>
              <w:t>Bez pripomienok.</w:t>
            </w:r>
          </w:p>
        </w:tc>
        <w:tc>
          <w:tcPr>
            <w:tcW w:w="448" w:type="pct"/>
            <w:tcBorders>
              <w:top w:val="outset" w:sz="6" w:space="0" w:color="000000"/>
              <w:left w:val="outset" w:sz="6" w:space="0" w:color="000000"/>
              <w:bottom w:val="outset" w:sz="6" w:space="0" w:color="000000"/>
              <w:right w:val="outset" w:sz="6" w:space="0" w:color="000000"/>
            </w:tcBorders>
            <w:vAlign w:val="center"/>
            <w:hideMark/>
          </w:tcPr>
          <w:p w:rsidR="00B275E1" w:rsidRPr="007E49F1" w:rsidRDefault="00B275E1" w:rsidP="00CF53E3">
            <w:pPr>
              <w:widowControl w:val="0"/>
              <w:adjustRightInd w:val="0"/>
              <w:spacing w:after="200" w:line="276" w:lineRule="auto"/>
              <w:jc w:val="center"/>
              <w:rPr>
                <w:rFonts w:ascii="Times" w:hAnsi="Times" w:cs="Times"/>
                <w:b/>
                <w:bCs/>
                <w:sz w:val="25"/>
                <w:szCs w:val="25"/>
                <w:lang w:eastAsia="en-US"/>
              </w:rPr>
            </w:pPr>
            <w:r w:rsidRPr="007E49F1">
              <w:rPr>
                <w:rFonts w:ascii="Times" w:hAnsi="Times" w:cs="Times"/>
                <w:b/>
                <w:bCs/>
                <w:sz w:val="25"/>
                <w:szCs w:val="25"/>
                <w:lang w:eastAsia="en-US"/>
              </w:rPr>
              <w:t>O</w:t>
            </w:r>
          </w:p>
        </w:tc>
        <w:tc>
          <w:tcPr>
            <w:tcW w:w="871" w:type="pct"/>
            <w:tcBorders>
              <w:top w:val="outset" w:sz="6" w:space="0" w:color="000000"/>
              <w:left w:val="outset" w:sz="6" w:space="0" w:color="000000"/>
              <w:bottom w:val="outset" w:sz="6" w:space="0" w:color="000000"/>
              <w:right w:val="outset" w:sz="6" w:space="0" w:color="000000"/>
            </w:tcBorders>
          </w:tcPr>
          <w:p w:rsidR="00B275E1" w:rsidRPr="007E49F1" w:rsidRDefault="00B275E1" w:rsidP="00CF53E3">
            <w:pPr>
              <w:widowControl w:val="0"/>
              <w:adjustRightInd w:val="0"/>
              <w:spacing w:after="200" w:line="276" w:lineRule="auto"/>
              <w:rPr>
                <w:rFonts w:ascii="Times" w:hAnsi="Times" w:cs="Times"/>
                <w:b/>
                <w:bCs/>
                <w:szCs w:val="24"/>
                <w:lang w:eastAsia="en-US"/>
              </w:rPr>
            </w:pPr>
          </w:p>
        </w:tc>
      </w:tr>
      <w:tr w:rsidR="00B275E1" w:rsidRPr="007E49F1" w:rsidTr="00CF53E3">
        <w:trPr>
          <w:jc w:val="center"/>
        </w:trPr>
        <w:tc>
          <w:tcPr>
            <w:tcW w:w="960" w:type="pct"/>
            <w:tcBorders>
              <w:top w:val="outset" w:sz="6" w:space="0" w:color="000000"/>
              <w:left w:val="outset" w:sz="6" w:space="0" w:color="000000"/>
              <w:bottom w:val="outset" w:sz="6" w:space="0" w:color="000000"/>
              <w:right w:val="outset" w:sz="6" w:space="0" w:color="000000"/>
            </w:tcBorders>
            <w:hideMark/>
          </w:tcPr>
          <w:p w:rsidR="00B275E1" w:rsidRPr="007E49F1" w:rsidRDefault="00B275E1" w:rsidP="00CF53E3">
            <w:pPr>
              <w:widowControl w:val="0"/>
              <w:adjustRightInd w:val="0"/>
              <w:spacing w:after="200" w:line="276" w:lineRule="auto"/>
              <w:jc w:val="center"/>
              <w:rPr>
                <w:rFonts w:ascii="Times" w:hAnsi="Times" w:cs="Times"/>
                <w:b/>
                <w:bCs/>
                <w:sz w:val="25"/>
                <w:szCs w:val="25"/>
                <w:lang w:eastAsia="en-US"/>
              </w:rPr>
            </w:pPr>
            <w:r w:rsidRPr="007E49F1">
              <w:rPr>
                <w:rFonts w:ascii="Times" w:hAnsi="Times" w:cs="Times"/>
                <w:b/>
                <w:bCs/>
                <w:sz w:val="25"/>
                <w:szCs w:val="25"/>
                <w:lang w:eastAsia="en-US"/>
              </w:rPr>
              <w:t>MZ</w:t>
            </w:r>
            <w:r>
              <w:rPr>
                <w:rFonts w:ascii="Times" w:hAnsi="Times" w:cs="Times"/>
                <w:b/>
                <w:bCs/>
                <w:sz w:val="25"/>
                <w:szCs w:val="25"/>
                <w:lang w:eastAsia="en-US"/>
              </w:rPr>
              <w:t xml:space="preserve"> </w:t>
            </w:r>
            <w:r w:rsidRPr="007E49F1">
              <w:rPr>
                <w:rFonts w:ascii="Times" w:hAnsi="Times" w:cs="Times"/>
                <w:b/>
                <w:bCs/>
                <w:sz w:val="25"/>
                <w:szCs w:val="25"/>
                <w:lang w:eastAsia="en-US"/>
              </w:rPr>
              <w:t>SR</w:t>
            </w:r>
          </w:p>
        </w:tc>
        <w:tc>
          <w:tcPr>
            <w:tcW w:w="2721" w:type="pct"/>
            <w:tcBorders>
              <w:top w:val="outset" w:sz="6" w:space="0" w:color="000000"/>
              <w:left w:val="outset" w:sz="6" w:space="0" w:color="000000"/>
              <w:bottom w:val="outset" w:sz="6" w:space="0" w:color="000000"/>
              <w:right w:val="outset" w:sz="6" w:space="0" w:color="000000"/>
            </w:tcBorders>
            <w:vAlign w:val="center"/>
            <w:hideMark/>
          </w:tcPr>
          <w:p w:rsidR="00B275E1" w:rsidRPr="007E49F1" w:rsidRDefault="00B275E1" w:rsidP="00CF53E3">
            <w:pPr>
              <w:widowControl w:val="0"/>
              <w:adjustRightInd w:val="0"/>
              <w:spacing w:after="200" w:line="276" w:lineRule="auto"/>
              <w:rPr>
                <w:rFonts w:ascii="Times" w:hAnsi="Times" w:cs="Times"/>
                <w:sz w:val="25"/>
                <w:szCs w:val="25"/>
                <w:lang w:eastAsia="en-US"/>
              </w:rPr>
            </w:pPr>
            <w:r>
              <w:rPr>
                <w:rFonts w:ascii="Times" w:hAnsi="Times" w:cs="Times"/>
                <w:sz w:val="25"/>
                <w:szCs w:val="25"/>
                <w:lang w:eastAsia="en-US"/>
              </w:rPr>
              <w:t>B</w:t>
            </w:r>
            <w:r w:rsidRPr="007E49F1">
              <w:rPr>
                <w:rFonts w:ascii="Times" w:hAnsi="Times" w:cs="Times"/>
                <w:sz w:val="25"/>
                <w:szCs w:val="25"/>
                <w:lang w:eastAsia="en-US"/>
              </w:rPr>
              <w:t>ez pripomienok</w:t>
            </w:r>
            <w:r>
              <w:rPr>
                <w:rFonts w:ascii="Times" w:hAnsi="Times" w:cs="Times"/>
                <w:sz w:val="25"/>
                <w:szCs w:val="25"/>
                <w:lang w:eastAsia="en-US"/>
              </w:rPr>
              <w:t>.</w:t>
            </w:r>
          </w:p>
        </w:tc>
        <w:tc>
          <w:tcPr>
            <w:tcW w:w="448" w:type="pct"/>
            <w:tcBorders>
              <w:top w:val="outset" w:sz="6" w:space="0" w:color="000000"/>
              <w:left w:val="outset" w:sz="6" w:space="0" w:color="000000"/>
              <w:bottom w:val="outset" w:sz="6" w:space="0" w:color="000000"/>
              <w:right w:val="outset" w:sz="6" w:space="0" w:color="000000"/>
            </w:tcBorders>
            <w:vAlign w:val="center"/>
            <w:hideMark/>
          </w:tcPr>
          <w:p w:rsidR="00B275E1" w:rsidRPr="007E49F1" w:rsidRDefault="00B275E1" w:rsidP="00CF53E3">
            <w:pPr>
              <w:widowControl w:val="0"/>
              <w:adjustRightInd w:val="0"/>
              <w:spacing w:after="200" w:line="276" w:lineRule="auto"/>
              <w:jc w:val="center"/>
              <w:rPr>
                <w:rFonts w:ascii="Times" w:hAnsi="Times" w:cs="Times"/>
                <w:b/>
                <w:bCs/>
                <w:sz w:val="25"/>
                <w:szCs w:val="25"/>
                <w:lang w:eastAsia="en-US"/>
              </w:rPr>
            </w:pPr>
            <w:r w:rsidRPr="007E49F1">
              <w:rPr>
                <w:rFonts w:ascii="Times" w:hAnsi="Times" w:cs="Times"/>
                <w:b/>
                <w:bCs/>
                <w:sz w:val="25"/>
                <w:szCs w:val="25"/>
                <w:lang w:eastAsia="en-US"/>
              </w:rPr>
              <w:t>O</w:t>
            </w:r>
          </w:p>
        </w:tc>
        <w:tc>
          <w:tcPr>
            <w:tcW w:w="871" w:type="pct"/>
            <w:tcBorders>
              <w:top w:val="outset" w:sz="6" w:space="0" w:color="000000"/>
              <w:left w:val="outset" w:sz="6" w:space="0" w:color="000000"/>
              <w:bottom w:val="outset" w:sz="6" w:space="0" w:color="000000"/>
              <w:right w:val="outset" w:sz="6" w:space="0" w:color="000000"/>
            </w:tcBorders>
          </w:tcPr>
          <w:p w:rsidR="00B275E1" w:rsidRPr="007E49F1" w:rsidRDefault="00B275E1" w:rsidP="00CF53E3">
            <w:pPr>
              <w:widowControl w:val="0"/>
              <w:adjustRightInd w:val="0"/>
              <w:spacing w:after="200" w:line="276" w:lineRule="auto"/>
              <w:rPr>
                <w:rFonts w:ascii="Times" w:hAnsi="Times" w:cs="Times"/>
                <w:b/>
                <w:bCs/>
                <w:szCs w:val="24"/>
                <w:lang w:eastAsia="en-US"/>
              </w:rPr>
            </w:pPr>
          </w:p>
        </w:tc>
      </w:tr>
      <w:tr w:rsidR="00B275E1" w:rsidRPr="007E49F1" w:rsidTr="00CF53E3">
        <w:trPr>
          <w:jc w:val="center"/>
        </w:trPr>
        <w:tc>
          <w:tcPr>
            <w:tcW w:w="960" w:type="pct"/>
            <w:tcBorders>
              <w:top w:val="outset" w:sz="6" w:space="0" w:color="000000"/>
              <w:left w:val="outset" w:sz="6" w:space="0" w:color="000000"/>
              <w:bottom w:val="outset" w:sz="6" w:space="0" w:color="000000"/>
              <w:right w:val="outset" w:sz="6" w:space="0" w:color="000000"/>
            </w:tcBorders>
            <w:hideMark/>
          </w:tcPr>
          <w:p w:rsidR="00B275E1" w:rsidRPr="007E49F1" w:rsidRDefault="00B275E1" w:rsidP="00CF53E3">
            <w:pPr>
              <w:widowControl w:val="0"/>
              <w:adjustRightInd w:val="0"/>
              <w:spacing w:after="200" w:line="276" w:lineRule="auto"/>
              <w:jc w:val="center"/>
              <w:rPr>
                <w:rFonts w:ascii="Times" w:hAnsi="Times" w:cs="Times"/>
                <w:b/>
                <w:bCs/>
                <w:sz w:val="25"/>
                <w:szCs w:val="25"/>
                <w:lang w:eastAsia="en-US"/>
              </w:rPr>
            </w:pPr>
            <w:r w:rsidRPr="007E49F1">
              <w:rPr>
                <w:rFonts w:ascii="Times" w:hAnsi="Times" w:cs="Times"/>
                <w:b/>
                <w:bCs/>
                <w:sz w:val="25"/>
                <w:szCs w:val="25"/>
                <w:lang w:eastAsia="en-US"/>
              </w:rPr>
              <w:t>MŽP</w:t>
            </w:r>
            <w:r>
              <w:rPr>
                <w:rFonts w:ascii="Times" w:hAnsi="Times" w:cs="Times"/>
                <w:b/>
                <w:bCs/>
                <w:sz w:val="25"/>
                <w:szCs w:val="25"/>
                <w:lang w:eastAsia="en-US"/>
              </w:rPr>
              <w:t xml:space="preserve"> </w:t>
            </w:r>
            <w:r w:rsidRPr="007E49F1">
              <w:rPr>
                <w:rFonts w:ascii="Times" w:hAnsi="Times" w:cs="Times"/>
                <w:b/>
                <w:bCs/>
                <w:sz w:val="25"/>
                <w:szCs w:val="25"/>
                <w:lang w:eastAsia="en-US"/>
              </w:rPr>
              <w:t>SR</w:t>
            </w:r>
          </w:p>
        </w:tc>
        <w:tc>
          <w:tcPr>
            <w:tcW w:w="2721" w:type="pct"/>
            <w:tcBorders>
              <w:top w:val="outset" w:sz="6" w:space="0" w:color="000000"/>
              <w:left w:val="outset" w:sz="6" w:space="0" w:color="000000"/>
              <w:bottom w:val="outset" w:sz="6" w:space="0" w:color="000000"/>
              <w:right w:val="outset" w:sz="6" w:space="0" w:color="000000"/>
            </w:tcBorders>
            <w:vAlign w:val="center"/>
            <w:hideMark/>
          </w:tcPr>
          <w:p w:rsidR="00B275E1" w:rsidRPr="007E49F1" w:rsidRDefault="00B275E1" w:rsidP="00CF53E3">
            <w:pPr>
              <w:widowControl w:val="0"/>
              <w:adjustRightInd w:val="0"/>
              <w:spacing w:after="200" w:line="276" w:lineRule="auto"/>
              <w:rPr>
                <w:rFonts w:ascii="Times" w:hAnsi="Times" w:cs="Times"/>
                <w:sz w:val="25"/>
                <w:szCs w:val="25"/>
                <w:lang w:eastAsia="en-US"/>
              </w:rPr>
            </w:pPr>
            <w:r>
              <w:rPr>
                <w:rFonts w:ascii="Times" w:hAnsi="Times" w:cs="Times"/>
                <w:sz w:val="25"/>
                <w:szCs w:val="25"/>
                <w:lang w:eastAsia="en-US"/>
              </w:rPr>
              <w:t>B</w:t>
            </w:r>
            <w:r w:rsidRPr="007E49F1">
              <w:rPr>
                <w:rFonts w:ascii="Times" w:hAnsi="Times" w:cs="Times"/>
                <w:sz w:val="25"/>
                <w:szCs w:val="25"/>
                <w:lang w:eastAsia="en-US"/>
              </w:rPr>
              <w:t>ez pripomienok</w:t>
            </w:r>
            <w:r>
              <w:rPr>
                <w:rFonts w:ascii="Times" w:hAnsi="Times" w:cs="Times"/>
                <w:sz w:val="25"/>
                <w:szCs w:val="25"/>
                <w:lang w:eastAsia="en-US"/>
              </w:rPr>
              <w:t>.</w:t>
            </w:r>
          </w:p>
        </w:tc>
        <w:tc>
          <w:tcPr>
            <w:tcW w:w="448" w:type="pct"/>
            <w:tcBorders>
              <w:top w:val="outset" w:sz="6" w:space="0" w:color="000000"/>
              <w:left w:val="outset" w:sz="6" w:space="0" w:color="000000"/>
              <w:bottom w:val="outset" w:sz="6" w:space="0" w:color="000000"/>
              <w:right w:val="outset" w:sz="6" w:space="0" w:color="000000"/>
            </w:tcBorders>
            <w:vAlign w:val="center"/>
            <w:hideMark/>
          </w:tcPr>
          <w:p w:rsidR="00B275E1" w:rsidRPr="007E49F1" w:rsidRDefault="00B275E1" w:rsidP="00CF53E3">
            <w:pPr>
              <w:widowControl w:val="0"/>
              <w:adjustRightInd w:val="0"/>
              <w:spacing w:after="200" w:line="276" w:lineRule="auto"/>
              <w:jc w:val="center"/>
              <w:rPr>
                <w:rFonts w:ascii="Times" w:hAnsi="Times" w:cs="Times"/>
                <w:b/>
                <w:bCs/>
                <w:sz w:val="25"/>
                <w:szCs w:val="25"/>
                <w:lang w:eastAsia="en-US"/>
              </w:rPr>
            </w:pPr>
            <w:r w:rsidRPr="007E49F1">
              <w:rPr>
                <w:rFonts w:ascii="Times" w:hAnsi="Times" w:cs="Times"/>
                <w:b/>
                <w:bCs/>
                <w:sz w:val="25"/>
                <w:szCs w:val="25"/>
                <w:lang w:eastAsia="en-US"/>
              </w:rPr>
              <w:t>O</w:t>
            </w:r>
          </w:p>
        </w:tc>
        <w:tc>
          <w:tcPr>
            <w:tcW w:w="871" w:type="pct"/>
            <w:tcBorders>
              <w:top w:val="outset" w:sz="6" w:space="0" w:color="000000"/>
              <w:left w:val="outset" w:sz="6" w:space="0" w:color="000000"/>
              <w:bottom w:val="outset" w:sz="6" w:space="0" w:color="000000"/>
              <w:right w:val="outset" w:sz="6" w:space="0" w:color="000000"/>
            </w:tcBorders>
          </w:tcPr>
          <w:p w:rsidR="00B275E1" w:rsidRPr="007E49F1" w:rsidRDefault="00B275E1" w:rsidP="00CF53E3">
            <w:pPr>
              <w:widowControl w:val="0"/>
              <w:adjustRightInd w:val="0"/>
              <w:spacing w:after="200" w:line="276" w:lineRule="auto"/>
              <w:rPr>
                <w:rFonts w:ascii="Times" w:hAnsi="Times" w:cs="Times"/>
                <w:b/>
                <w:bCs/>
                <w:szCs w:val="24"/>
                <w:lang w:eastAsia="en-US"/>
              </w:rPr>
            </w:pPr>
          </w:p>
        </w:tc>
      </w:tr>
      <w:tr w:rsidR="00B275E1" w:rsidRPr="007E49F1" w:rsidTr="00CF53E3">
        <w:trPr>
          <w:jc w:val="center"/>
        </w:trPr>
        <w:tc>
          <w:tcPr>
            <w:tcW w:w="960" w:type="pct"/>
            <w:tcBorders>
              <w:top w:val="outset" w:sz="6" w:space="0" w:color="000000"/>
              <w:left w:val="outset" w:sz="6" w:space="0" w:color="000000"/>
              <w:bottom w:val="outset" w:sz="6" w:space="0" w:color="000000"/>
              <w:right w:val="outset" w:sz="6" w:space="0" w:color="000000"/>
            </w:tcBorders>
            <w:hideMark/>
          </w:tcPr>
          <w:p w:rsidR="00B275E1" w:rsidRPr="007E49F1" w:rsidRDefault="00B275E1" w:rsidP="00CF53E3">
            <w:pPr>
              <w:widowControl w:val="0"/>
              <w:adjustRightInd w:val="0"/>
              <w:spacing w:after="200" w:line="276" w:lineRule="auto"/>
              <w:jc w:val="center"/>
              <w:rPr>
                <w:rFonts w:ascii="Times" w:hAnsi="Times" w:cs="Times"/>
                <w:b/>
                <w:bCs/>
                <w:sz w:val="25"/>
                <w:szCs w:val="25"/>
                <w:lang w:eastAsia="en-US"/>
              </w:rPr>
            </w:pPr>
            <w:r w:rsidRPr="007E49F1">
              <w:rPr>
                <w:rFonts w:ascii="Times" w:hAnsi="Times" w:cs="Times"/>
                <w:b/>
                <w:bCs/>
                <w:sz w:val="25"/>
                <w:szCs w:val="25"/>
                <w:lang w:eastAsia="en-US"/>
              </w:rPr>
              <w:t>MŽP</w:t>
            </w:r>
            <w:r>
              <w:rPr>
                <w:rFonts w:ascii="Times" w:hAnsi="Times" w:cs="Times"/>
                <w:b/>
                <w:bCs/>
                <w:sz w:val="25"/>
                <w:szCs w:val="25"/>
                <w:lang w:eastAsia="en-US"/>
              </w:rPr>
              <w:t xml:space="preserve"> </w:t>
            </w:r>
            <w:r w:rsidRPr="007E49F1">
              <w:rPr>
                <w:rFonts w:ascii="Times" w:hAnsi="Times" w:cs="Times"/>
                <w:b/>
                <w:bCs/>
                <w:sz w:val="25"/>
                <w:szCs w:val="25"/>
                <w:lang w:eastAsia="en-US"/>
              </w:rPr>
              <w:t>SR</w:t>
            </w:r>
          </w:p>
        </w:tc>
        <w:tc>
          <w:tcPr>
            <w:tcW w:w="2721" w:type="pct"/>
            <w:tcBorders>
              <w:top w:val="outset" w:sz="6" w:space="0" w:color="000000"/>
              <w:left w:val="outset" w:sz="6" w:space="0" w:color="000000"/>
              <w:bottom w:val="outset" w:sz="6" w:space="0" w:color="000000"/>
              <w:right w:val="outset" w:sz="6" w:space="0" w:color="000000"/>
            </w:tcBorders>
            <w:vAlign w:val="center"/>
            <w:hideMark/>
          </w:tcPr>
          <w:p w:rsidR="00B275E1" w:rsidRPr="007E49F1" w:rsidRDefault="00B275E1" w:rsidP="00CF53E3">
            <w:pPr>
              <w:widowControl w:val="0"/>
              <w:adjustRightInd w:val="0"/>
              <w:spacing w:after="200" w:line="276" w:lineRule="auto"/>
              <w:rPr>
                <w:rFonts w:ascii="Times" w:hAnsi="Times" w:cs="Times"/>
                <w:sz w:val="25"/>
                <w:szCs w:val="25"/>
                <w:lang w:eastAsia="en-US"/>
              </w:rPr>
            </w:pPr>
            <w:r>
              <w:rPr>
                <w:rFonts w:ascii="Times" w:hAnsi="Times" w:cs="Times"/>
                <w:sz w:val="25"/>
                <w:szCs w:val="25"/>
                <w:lang w:eastAsia="en-US"/>
              </w:rPr>
              <w:t>B</w:t>
            </w:r>
            <w:r w:rsidRPr="007E49F1">
              <w:rPr>
                <w:rFonts w:ascii="Times" w:hAnsi="Times" w:cs="Times"/>
                <w:sz w:val="25"/>
                <w:szCs w:val="25"/>
                <w:lang w:eastAsia="en-US"/>
              </w:rPr>
              <w:t>ez pripomienok</w:t>
            </w:r>
            <w:r>
              <w:rPr>
                <w:rFonts w:ascii="Times" w:hAnsi="Times" w:cs="Times"/>
                <w:sz w:val="25"/>
                <w:szCs w:val="25"/>
                <w:lang w:eastAsia="en-US"/>
              </w:rPr>
              <w:t>.</w:t>
            </w:r>
          </w:p>
        </w:tc>
        <w:tc>
          <w:tcPr>
            <w:tcW w:w="448" w:type="pct"/>
            <w:tcBorders>
              <w:top w:val="outset" w:sz="6" w:space="0" w:color="000000"/>
              <w:left w:val="outset" w:sz="6" w:space="0" w:color="000000"/>
              <w:bottom w:val="outset" w:sz="6" w:space="0" w:color="000000"/>
              <w:right w:val="outset" w:sz="6" w:space="0" w:color="000000"/>
            </w:tcBorders>
            <w:vAlign w:val="center"/>
            <w:hideMark/>
          </w:tcPr>
          <w:p w:rsidR="00B275E1" w:rsidRPr="007E49F1" w:rsidRDefault="00B275E1" w:rsidP="00CF53E3">
            <w:pPr>
              <w:widowControl w:val="0"/>
              <w:adjustRightInd w:val="0"/>
              <w:spacing w:after="200" w:line="276" w:lineRule="auto"/>
              <w:jc w:val="center"/>
              <w:rPr>
                <w:rFonts w:ascii="Times" w:hAnsi="Times" w:cs="Times"/>
                <w:b/>
                <w:bCs/>
                <w:sz w:val="25"/>
                <w:szCs w:val="25"/>
                <w:lang w:eastAsia="en-US"/>
              </w:rPr>
            </w:pPr>
            <w:r w:rsidRPr="007E49F1">
              <w:rPr>
                <w:rFonts w:ascii="Times" w:hAnsi="Times" w:cs="Times"/>
                <w:b/>
                <w:bCs/>
                <w:sz w:val="25"/>
                <w:szCs w:val="25"/>
                <w:lang w:eastAsia="en-US"/>
              </w:rPr>
              <w:t>O</w:t>
            </w:r>
          </w:p>
        </w:tc>
        <w:tc>
          <w:tcPr>
            <w:tcW w:w="871" w:type="pct"/>
            <w:tcBorders>
              <w:top w:val="outset" w:sz="6" w:space="0" w:color="000000"/>
              <w:left w:val="outset" w:sz="6" w:space="0" w:color="000000"/>
              <w:bottom w:val="outset" w:sz="6" w:space="0" w:color="000000"/>
              <w:right w:val="outset" w:sz="6" w:space="0" w:color="000000"/>
            </w:tcBorders>
          </w:tcPr>
          <w:p w:rsidR="00B275E1" w:rsidRPr="007E49F1" w:rsidRDefault="00B275E1" w:rsidP="00CF53E3">
            <w:pPr>
              <w:widowControl w:val="0"/>
              <w:adjustRightInd w:val="0"/>
              <w:spacing w:after="200" w:line="276" w:lineRule="auto"/>
              <w:rPr>
                <w:rFonts w:ascii="Times" w:hAnsi="Times" w:cs="Times"/>
                <w:b/>
                <w:bCs/>
                <w:szCs w:val="24"/>
                <w:lang w:eastAsia="en-US"/>
              </w:rPr>
            </w:pPr>
          </w:p>
        </w:tc>
      </w:tr>
      <w:tr w:rsidR="00B275E1" w:rsidRPr="007E49F1" w:rsidTr="00CF53E3">
        <w:trPr>
          <w:jc w:val="center"/>
        </w:trPr>
        <w:tc>
          <w:tcPr>
            <w:tcW w:w="960" w:type="pct"/>
            <w:tcBorders>
              <w:top w:val="outset" w:sz="6" w:space="0" w:color="000000"/>
              <w:left w:val="outset" w:sz="6" w:space="0" w:color="000000"/>
              <w:bottom w:val="outset" w:sz="6" w:space="0" w:color="000000"/>
              <w:right w:val="outset" w:sz="6" w:space="0" w:color="000000"/>
            </w:tcBorders>
            <w:hideMark/>
          </w:tcPr>
          <w:p w:rsidR="00B275E1" w:rsidRPr="007E49F1" w:rsidRDefault="00B275E1" w:rsidP="00CF53E3">
            <w:pPr>
              <w:widowControl w:val="0"/>
              <w:adjustRightInd w:val="0"/>
              <w:spacing w:after="200" w:line="276" w:lineRule="auto"/>
              <w:jc w:val="center"/>
              <w:rPr>
                <w:rFonts w:ascii="Times" w:hAnsi="Times" w:cs="Times"/>
                <w:b/>
                <w:bCs/>
                <w:sz w:val="25"/>
                <w:szCs w:val="25"/>
                <w:lang w:eastAsia="en-US"/>
              </w:rPr>
            </w:pPr>
            <w:r w:rsidRPr="007E49F1">
              <w:rPr>
                <w:rFonts w:ascii="Times" w:hAnsi="Times" w:cs="Times"/>
                <w:b/>
                <w:bCs/>
                <w:sz w:val="25"/>
                <w:szCs w:val="25"/>
                <w:lang w:eastAsia="en-US"/>
              </w:rPr>
              <w:t>NBS</w:t>
            </w:r>
          </w:p>
        </w:tc>
        <w:tc>
          <w:tcPr>
            <w:tcW w:w="2721" w:type="pct"/>
            <w:tcBorders>
              <w:top w:val="outset" w:sz="6" w:space="0" w:color="000000"/>
              <w:left w:val="outset" w:sz="6" w:space="0" w:color="000000"/>
              <w:bottom w:val="outset" w:sz="6" w:space="0" w:color="000000"/>
              <w:right w:val="outset" w:sz="6" w:space="0" w:color="000000"/>
            </w:tcBorders>
            <w:vAlign w:val="center"/>
            <w:hideMark/>
          </w:tcPr>
          <w:p w:rsidR="00B275E1" w:rsidRPr="007E49F1" w:rsidRDefault="00B275E1" w:rsidP="00CF53E3">
            <w:pPr>
              <w:widowControl w:val="0"/>
              <w:adjustRightInd w:val="0"/>
              <w:spacing w:after="200" w:line="276" w:lineRule="auto"/>
              <w:rPr>
                <w:rFonts w:ascii="Times" w:hAnsi="Times" w:cs="Times"/>
                <w:sz w:val="25"/>
                <w:szCs w:val="25"/>
                <w:lang w:eastAsia="en-US"/>
              </w:rPr>
            </w:pPr>
            <w:r>
              <w:rPr>
                <w:rFonts w:ascii="Times" w:hAnsi="Times" w:cs="Times"/>
                <w:sz w:val="25"/>
                <w:szCs w:val="25"/>
                <w:lang w:eastAsia="en-US"/>
              </w:rPr>
              <w:t>B</w:t>
            </w:r>
            <w:r w:rsidRPr="007E49F1">
              <w:rPr>
                <w:rFonts w:ascii="Times" w:hAnsi="Times" w:cs="Times"/>
                <w:sz w:val="25"/>
                <w:szCs w:val="25"/>
                <w:lang w:eastAsia="en-US"/>
              </w:rPr>
              <w:t>ez pripomienok</w:t>
            </w:r>
            <w:r>
              <w:rPr>
                <w:rFonts w:ascii="Times" w:hAnsi="Times" w:cs="Times"/>
                <w:sz w:val="25"/>
                <w:szCs w:val="25"/>
                <w:lang w:eastAsia="en-US"/>
              </w:rPr>
              <w:t>.</w:t>
            </w:r>
          </w:p>
        </w:tc>
        <w:tc>
          <w:tcPr>
            <w:tcW w:w="448" w:type="pct"/>
            <w:tcBorders>
              <w:top w:val="outset" w:sz="6" w:space="0" w:color="000000"/>
              <w:left w:val="outset" w:sz="6" w:space="0" w:color="000000"/>
              <w:bottom w:val="outset" w:sz="6" w:space="0" w:color="000000"/>
              <w:right w:val="outset" w:sz="6" w:space="0" w:color="000000"/>
            </w:tcBorders>
            <w:vAlign w:val="center"/>
            <w:hideMark/>
          </w:tcPr>
          <w:p w:rsidR="00B275E1" w:rsidRPr="007E49F1" w:rsidRDefault="00B275E1" w:rsidP="00CF53E3">
            <w:pPr>
              <w:widowControl w:val="0"/>
              <w:adjustRightInd w:val="0"/>
              <w:spacing w:after="200" w:line="276" w:lineRule="auto"/>
              <w:jc w:val="center"/>
              <w:rPr>
                <w:rFonts w:ascii="Times" w:hAnsi="Times" w:cs="Times"/>
                <w:b/>
                <w:bCs/>
                <w:sz w:val="25"/>
                <w:szCs w:val="25"/>
                <w:lang w:eastAsia="en-US"/>
              </w:rPr>
            </w:pPr>
            <w:r w:rsidRPr="007E49F1">
              <w:rPr>
                <w:rFonts w:ascii="Times" w:hAnsi="Times" w:cs="Times"/>
                <w:b/>
                <w:bCs/>
                <w:sz w:val="25"/>
                <w:szCs w:val="25"/>
                <w:lang w:eastAsia="en-US"/>
              </w:rPr>
              <w:t>O</w:t>
            </w:r>
          </w:p>
        </w:tc>
        <w:tc>
          <w:tcPr>
            <w:tcW w:w="871" w:type="pct"/>
            <w:tcBorders>
              <w:top w:val="outset" w:sz="6" w:space="0" w:color="000000"/>
              <w:left w:val="outset" w:sz="6" w:space="0" w:color="000000"/>
              <w:bottom w:val="outset" w:sz="6" w:space="0" w:color="000000"/>
              <w:right w:val="outset" w:sz="6" w:space="0" w:color="000000"/>
            </w:tcBorders>
          </w:tcPr>
          <w:p w:rsidR="00B275E1" w:rsidRPr="007E49F1" w:rsidRDefault="00B275E1" w:rsidP="00CF53E3">
            <w:pPr>
              <w:widowControl w:val="0"/>
              <w:adjustRightInd w:val="0"/>
              <w:spacing w:after="200" w:line="276" w:lineRule="auto"/>
              <w:rPr>
                <w:rFonts w:ascii="Times" w:hAnsi="Times" w:cs="Times"/>
                <w:b/>
                <w:bCs/>
                <w:szCs w:val="24"/>
                <w:lang w:eastAsia="en-US"/>
              </w:rPr>
            </w:pPr>
          </w:p>
        </w:tc>
      </w:tr>
      <w:tr w:rsidR="00B275E1" w:rsidRPr="007E49F1" w:rsidTr="00CF53E3">
        <w:trPr>
          <w:jc w:val="center"/>
        </w:trPr>
        <w:tc>
          <w:tcPr>
            <w:tcW w:w="960" w:type="pct"/>
            <w:tcBorders>
              <w:top w:val="outset" w:sz="6" w:space="0" w:color="000000"/>
              <w:left w:val="outset" w:sz="6" w:space="0" w:color="000000"/>
              <w:bottom w:val="outset" w:sz="6" w:space="0" w:color="000000"/>
              <w:right w:val="outset" w:sz="6" w:space="0" w:color="000000"/>
            </w:tcBorders>
            <w:hideMark/>
          </w:tcPr>
          <w:p w:rsidR="00B275E1" w:rsidRPr="007E49F1" w:rsidRDefault="00B275E1" w:rsidP="00CF53E3">
            <w:pPr>
              <w:widowControl w:val="0"/>
              <w:adjustRightInd w:val="0"/>
              <w:spacing w:after="200" w:line="276" w:lineRule="auto"/>
              <w:jc w:val="center"/>
              <w:rPr>
                <w:rFonts w:ascii="Times" w:hAnsi="Times" w:cs="Times"/>
                <w:b/>
                <w:bCs/>
                <w:sz w:val="25"/>
                <w:szCs w:val="25"/>
                <w:lang w:eastAsia="en-US"/>
              </w:rPr>
            </w:pPr>
            <w:r w:rsidRPr="007E49F1">
              <w:rPr>
                <w:rFonts w:ascii="Times" w:hAnsi="Times" w:cs="Times"/>
                <w:b/>
                <w:bCs/>
                <w:sz w:val="25"/>
                <w:szCs w:val="25"/>
                <w:lang w:eastAsia="en-US"/>
              </w:rPr>
              <w:t>PMÚSR</w:t>
            </w:r>
          </w:p>
        </w:tc>
        <w:tc>
          <w:tcPr>
            <w:tcW w:w="2721" w:type="pct"/>
            <w:tcBorders>
              <w:top w:val="outset" w:sz="6" w:space="0" w:color="000000"/>
              <w:left w:val="outset" w:sz="6" w:space="0" w:color="000000"/>
              <w:bottom w:val="outset" w:sz="6" w:space="0" w:color="000000"/>
              <w:right w:val="outset" w:sz="6" w:space="0" w:color="000000"/>
            </w:tcBorders>
            <w:vAlign w:val="center"/>
            <w:hideMark/>
          </w:tcPr>
          <w:p w:rsidR="00B275E1" w:rsidRPr="007E49F1" w:rsidRDefault="00B275E1" w:rsidP="00CF53E3">
            <w:pPr>
              <w:widowControl w:val="0"/>
              <w:adjustRightInd w:val="0"/>
              <w:spacing w:after="200" w:line="276" w:lineRule="auto"/>
              <w:rPr>
                <w:rFonts w:ascii="Times" w:hAnsi="Times" w:cs="Times"/>
                <w:sz w:val="25"/>
                <w:szCs w:val="25"/>
                <w:lang w:eastAsia="en-US"/>
              </w:rPr>
            </w:pPr>
            <w:r>
              <w:rPr>
                <w:rFonts w:ascii="Times" w:hAnsi="Times" w:cs="Times"/>
                <w:sz w:val="25"/>
                <w:szCs w:val="25"/>
                <w:lang w:eastAsia="en-US"/>
              </w:rPr>
              <w:t>B</w:t>
            </w:r>
            <w:r w:rsidRPr="007E49F1">
              <w:rPr>
                <w:rFonts w:ascii="Times" w:hAnsi="Times" w:cs="Times"/>
                <w:sz w:val="25"/>
                <w:szCs w:val="25"/>
                <w:lang w:eastAsia="en-US"/>
              </w:rPr>
              <w:t>ez pripomienok</w:t>
            </w:r>
            <w:r>
              <w:rPr>
                <w:rFonts w:ascii="Times" w:hAnsi="Times" w:cs="Times"/>
                <w:sz w:val="25"/>
                <w:szCs w:val="25"/>
                <w:lang w:eastAsia="en-US"/>
              </w:rPr>
              <w:t>.</w:t>
            </w:r>
          </w:p>
        </w:tc>
        <w:tc>
          <w:tcPr>
            <w:tcW w:w="448" w:type="pct"/>
            <w:tcBorders>
              <w:top w:val="outset" w:sz="6" w:space="0" w:color="000000"/>
              <w:left w:val="outset" w:sz="6" w:space="0" w:color="000000"/>
              <w:bottom w:val="outset" w:sz="6" w:space="0" w:color="000000"/>
              <w:right w:val="outset" w:sz="6" w:space="0" w:color="000000"/>
            </w:tcBorders>
            <w:vAlign w:val="center"/>
            <w:hideMark/>
          </w:tcPr>
          <w:p w:rsidR="00B275E1" w:rsidRPr="007E49F1" w:rsidRDefault="00B275E1" w:rsidP="00CF53E3">
            <w:pPr>
              <w:widowControl w:val="0"/>
              <w:adjustRightInd w:val="0"/>
              <w:spacing w:after="200" w:line="276" w:lineRule="auto"/>
              <w:jc w:val="center"/>
              <w:rPr>
                <w:rFonts w:ascii="Times" w:hAnsi="Times" w:cs="Times"/>
                <w:b/>
                <w:bCs/>
                <w:sz w:val="25"/>
                <w:szCs w:val="25"/>
                <w:lang w:eastAsia="en-US"/>
              </w:rPr>
            </w:pPr>
            <w:r w:rsidRPr="007E49F1">
              <w:rPr>
                <w:rFonts w:ascii="Times" w:hAnsi="Times" w:cs="Times"/>
                <w:b/>
                <w:bCs/>
                <w:sz w:val="25"/>
                <w:szCs w:val="25"/>
                <w:lang w:eastAsia="en-US"/>
              </w:rPr>
              <w:t>O</w:t>
            </w:r>
          </w:p>
        </w:tc>
        <w:tc>
          <w:tcPr>
            <w:tcW w:w="871" w:type="pct"/>
            <w:tcBorders>
              <w:top w:val="outset" w:sz="6" w:space="0" w:color="000000"/>
              <w:left w:val="outset" w:sz="6" w:space="0" w:color="000000"/>
              <w:bottom w:val="outset" w:sz="6" w:space="0" w:color="000000"/>
              <w:right w:val="outset" w:sz="6" w:space="0" w:color="000000"/>
            </w:tcBorders>
          </w:tcPr>
          <w:p w:rsidR="00B275E1" w:rsidRPr="007E49F1" w:rsidRDefault="00B275E1" w:rsidP="00CF53E3">
            <w:pPr>
              <w:widowControl w:val="0"/>
              <w:adjustRightInd w:val="0"/>
              <w:spacing w:after="200" w:line="276" w:lineRule="auto"/>
              <w:rPr>
                <w:rFonts w:ascii="Times" w:hAnsi="Times" w:cs="Times"/>
                <w:b/>
                <w:bCs/>
                <w:szCs w:val="24"/>
                <w:lang w:eastAsia="en-US"/>
              </w:rPr>
            </w:pPr>
          </w:p>
        </w:tc>
      </w:tr>
      <w:tr w:rsidR="00B275E1" w:rsidRPr="007E49F1" w:rsidTr="00CF53E3">
        <w:trPr>
          <w:jc w:val="center"/>
        </w:trPr>
        <w:tc>
          <w:tcPr>
            <w:tcW w:w="960" w:type="pct"/>
            <w:tcBorders>
              <w:top w:val="outset" w:sz="6" w:space="0" w:color="000000"/>
              <w:left w:val="outset" w:sz="6" w:space="0" w:color="000000"/>
              <w:bottom w:val="outset" w:sz="6" w:space="0" w:color="000000"/>
              <w:right w:val="outset" w:sz="6" w:space="0" w:color="000000"/>
            </w:tcBorders>
            <w:hideMark/>
          </w:tcPr>
          <w:p w:rsidR="00B275E1" w:rsidRPr="007E49F1" w:rsidRDefault="00B275E1" w:rsidP="00CF53E3">
            <w:pPr>
              <w:widowControl w:val="0"/>
              <w:adjustRightInd w:val="0"/>
              <w:spacing w:after="200" w:line="276" w:lineRule="auto"/>
              <w:jc w:val="center"/>
              <w:rPr>
                <w:rFonts w:ascii="Times" w:hAnsi="Times" w:cs="Times"/>
                <w:b/>
                <w:bCs/>
                <w:sz w:val="25"/>
                <w:szCs w:val="25"/>
                <w:lang w:eastAsia="en-US"/>
              </w:rPr>
            </w:pPr>
            <w:r w:rsidRPr="007E49F1">
              <w:rPr>
                <w:rFonts w:ascii="Times" w:hAnsi="Times" w:cs="Times"/>
                <w:b/>
                <w:bCs/>
                <w:sz w:val="25"/>
                <w:szCs w:val="25"/>
                <w:lang w:eastAsia="en-US"/>
              </w:rPr>
              <w:t>SŠHRSR</w:t>
            </w:r>
          </w:p>
        </w:tc>
        <w:tc>
          <w:tcPr>
            <w:tcW w:w="2721" w:type="pct"/>
            <w:tcBorders>
              <w:top w:val="outset" w:sz="6" w:space="0" w:color="000000"/>
              <w:left w:val="outset" w:sz="6" w:space="0" w:color="000000"/>
              <w:bottom w:val="outset" w:sz="6" w:space="0" w:color="000000"/>
              <w:right w:val="outset" w:sz="6" w:space="0" w:color="000000"/>
            </w:tcBorders>
            <w:vAlign w:val="center"/>
            <w:hideMark/>
          </w:tcPr>
          <w:p w:rsidR="00B275E1" w:rsidRPr="007E49F1" w:rsidRDefault="00B275E1" w:rsidP="00CF53E3">
            <w:pPr>
              <w:widowControl w:val="0"/>
              <w:adjustRightInd w:val="0"/>
              <w:spacing w:after="200" w:line="276" w:lineRule="auto"/>
              <w:rPr>
                <w:rFonts w:ascii="Times" w:hAnsi="Times" w:cs="Times"/>
                <w:sz w:val="25"/>
                <w:szCs w:val="25"/>
                <w:lang w:eastAsia="en-US"/>
              </w:rPr>
            </w:pPr>
            <w:r>
              <w:rPr>
                <w:rFonts w:ascii="Times" w:hAnsi="Times" w:cs="Times"/>
                <w:sz w:val="25"/>
                <w:szCs w:val="25"/>
                <w:lang w:eastAsia="en-US"/>
              </w:rPr>
              <w:t>B</w:t>
            </w:r>
            <w:r w:rsidRPr="007E49F1">
              <w:rPr>
                <w:rFonts w:ascii="Times" w:hAnsi="Times" w:cs="Times"/>
                <w:sz w:val="25"/>
                <w:szCs w:val="25"/>
                <w:lang w:eastAsia="en-US"/>
              </w:rPr>
              <w:t>ez pripomienok</w:t>
            </w:r>
            <w:r>
              <w:rPr>
                <w:rFonts w:ascii="Times" w:hAnsi="Times" w:cs="Times"/>
                <w:sz w:val="25"/>
                <w:szCs w:val="25"/>
                <w:lang w:eastAsia="en-US"/>
              </w:rPr>
              <w:t>..</w:t>
            </w:r>
          </w:p>
        </w:tc>
        <w:tc>
          <w:tcPr>
            <w:tcW w:w="448" w:type="pct"/>
            <w:tcBorders>
              <w:top w:val="outset" w:sz="6" w:space="0" w:color="000000"/>
              <w:left w:val="outset" w:sz="6" w:space="0" w:color="000000"/>
              <w:bottom w:val="outset" w:sz="6" w:space="0" w:color="000000"/>
              <w:right w:val="outset" w:sz="6" w:space="0" w:color="000000"/>
            </w:tcBorders>
            <w:vAlign w:val="center"/>
            <w:hideMark/>
          </w:tcPr>
          <w:p w:rsidR="00B275E1" w:rsidRPr="007E49F1" w:rsidRDefault="00B275E1" w:rsidP="00CF53E3">
            <w:pPr>
              <w:widowControl w:val="0"/>
              <w:adjustRightInd w:val="0"/>
              <w:spacing w:after="200" w:line="276" w:lineRule="auto"/>
              <w:jc w:val="center"/>
              <w:rPr>
                <w:rFonts w:ascii="Times" w:hAnsi="Times" w:cs="Times"/>
                <w:b/>
                <w:bCs/>
                <w:sz w:val="25"/>
                <w:szCs w:val="25"/>
                <w:lang w:eastAsia="en-US"/>
              </w:rPr>
            </w:pPr>
            <w:r w:rsidRPr="007E49F1">
              <w:rPr>
                <w:rFonts w:ascii="Times" w:hAnsi="Times" w:cs="Times"/>
                <w:b/>
                <w:bCs/>
                <w:sz w:val="25"/>
                <w:szCs w:val="25"/>
                <w:lang w:eastAsia="en-US"/>
              </w:rPr>
              <w:t>O</w:t>
            </w:r>
          </w:p>
        </w:tc>
        <w:tc>
          <w:tcPr>
            <w:tcW w:w="871" w:type="pct"/>
            <w:tcBorders>
              <w:top w:val="outset" w:sz="6" w:space="0" w:color="000000"/>
              <w:left w:val="outset" w:sz="6" w:space="0" w:color="000000"/>
              <w:bottom w:val="outset" w:sz="6" w:space="0" w:color="000000"/>
              <w:right w:val="outset" w:sz="6" w:space="0" w:color="000000"/>
            </w:tcBorders>
          </w:tcPr>
          <w:p w:rsidR="00B275E1" w:rsidRPr="007E49F1" w:rsidRDefault="00B275E1" w:rsidP="00CF53E3">
            <w:pPr>
              <w:widowControl w:val="0"/>
              <w:adjustRightInd w:val="0"/>
              <w:spacing w:after="200" w:line="276" w:lineRule="auto"/>
              <w:rPr>
                <w:rFonts w:ascii="Times" w:hAnsi="Times" w:cs="Times"/>
                <w:b/>
                <w:bCs/>
                <w:szCs w:val="24"/>
                <w:lang w:eastAsia="en-US"/>
              </w:rPr>
            </w:pPr>
          </w:p>
        </w:tc>
      </w:tr>
      <w:tr w:rsidR="00B275E1" w:rsidRPr="007E49F1" w:rsidTr="00CF53E3">
        <w:trPr>
          <w:jc w:val="center"/>
        </w:trPr>
        <w:tc>
          <w:tcPr>
            <w:tcW w:w="960" w:type="pct"/>
            <w:tcBorders>
              <w:top w:val="outset" w:sz="6" w:space="0" w:color="000000"/>
              <w:left w:val="outset" w:sz="6" w:space="0" w:color="000000"/>
              <w:bottom w:val="outset" w:sz="6" w:space="0" w:color="000000"/>
              <w:right w:val="outset" w:sz="6" w:space="0" w:color="000000"/>
            </w:tcBorders>
            <w:hideMark/>
          </w:tcPr>
          <w:p w:rsidR="00B275E1" w:rsidRPr="007E49F1" w:rsidRDefault="00B275E1" w:rsidP="00CF53E3">
            <w:pPr>
              <w:widowControl w:val="0"/>
              <w:adjustRightInd w:val="0"/>
              <w:spacing w:after="200" w:line="276" w:lineRule="auto"/>
              <w:jc w:val="center"/>
              <w:rPr>
                <w:rFonts w:ascii="Times" w:hAnsi="Times" w:cs="Times"/>
                <w:b/>
                <w:bCs/>
                <w:sz w:val="25"/>
                <w:szCs w:val="25"/>
                <w:lang w:eastAsia="en-US"/>
              </w:rPr>
            </w:pPr>
            <w:r w:rsidRPr="007E49F1">
              <w:rPr>
                <w:rFonts w:ascii="Times" w:hAnsi="Times" w:cs="Times"/>
                <w:b/>
                <w:bCs/>
                <w:sz w:val="25"/>
                <w:szCs w:val="25"/>
                <w:lang w:eastAsia="en-US"/>
              </w:rPr>
              <w:t>SVSLPRK</w:t>
            </w:r>
          </w:p>
        </w:tc>
        <w:tc>
          <w:tcPr>
            <w:tcW w:w="2721" w:type="pct"/>
            <w:tcBorders>
              <w:top w:val="outset" w:sz="6" w:space="0" w:color="000000"/>
              <w:left w:val="outset" w:sz="6" w:space="0" w:color="000000"/>
              <w:bottom w:val="outset" w:sz="6" w:space="0" w:color="000000"/>
              <w:right w:val="outset" w:sz="6" w:space="0" w:color="000000"/>
            </w:tcBorders>
            <w:vAlign w:val="center"/>
            <w:hideMark/>
          </w:tcPr>
          <w:p w:rsidR="00B275E1" w:rsidRPr="007E49F1" w:rsidRDefault="00B275E1" w:rsidP="00CF53E3">
            <w:pPr>
              <w:widowControl w:val="0"/>
              <w:adjustRightInd w:val="0"/>
              <w:spacing w:after="200" w:line="276" w:lineRule="auto"/>
              <w:rPr>
                <w:rFonts w:ascii="Times" w:hAnsi="Times" w:cs="Times"/>
                <w:sz w:val="25"/>
                <w:szCs w:val="25"/>
                <w:lang w:eastAsia="en-US"/>
              </w:rPr>
            </w:pPr>
            <w:r>
              <w:rPr>
                <w:rFonts w:ascii="Times" w:hAnsi="Times" w:cs="Times"/>
                <w:sz w:val="25"/>
                <w:szCs w:val="25"/>
                <w:lang w:eastAsia="en-US"/>
              </w:rPr>
              <w:t>B</w:t>
            </w:r>
            <w:r w:rsidRPr="007E49F1">
              <w:rPr>
                <w:rFonts w:ascii="Times" w:hAnsi="Times" w:cs="Times"/>
                <w:sz w:val="25"/>
                <w:szCs w:val="25"/>
                <w:lang w:eastAsia="en-US"/>
              </w:rPr>
              <w:t>ez pripomienok</w:t>
            </w:r>
            <w:r>
              <w:rPr>
                <w:rFonts w:ascii="Times" w:hAnsi="Times" w:cs="Times"/>
                <w:sz w:val="25"/>
                <w:szCs w:val="25"/>
                <w:lang w:eastAsia="en-US"/>
              </w:rPr>
              <w:t>.</w:t>
            </w:r>
          </w:p>
        </w:tc>
        <w:tc>
          <w:tcPr>
            <w:tcW w:w="448" w:type="pct"/>
            <w:tcBorders>
              <w:top w:val="outset" w:sz="6" w:space="0" w:color="000000"/>
              <w:left w:val="outset" w:sz="6" w:space="0" w:color="000000"/>
              <w:bottom w:val="outset" w:sz="6" w:space="0" w:color="000000"/>
              <w:right w:val="outset" w:sz="6" w:space="0" w:color="000000"/>
            </w:tcBorders>
            <w:vAlign w:val="center"/>
            <w:hideMark/>
          </w:tcPr>
          <w:p w:rsidR="00B275E1" w:rsidRPr="007E49F1" w:rsidRDefault="00B275E1" w:rsidP="00CF53E3">
            <w:pPr>
              <w:widowControl w:val="0"/>
              <w:adjustRightInd w:val="0"/>
              <w:spacing w:after="200" w:line="276" w:lineRule="auto"/>
              <w:jc w:val="center"/>
              <w:rPr>
                <w:rFonts w:ascii="Times" w:hAnsi="Times" w:cs="Times"/>
                <w:b/>
                <w:bCs/>
                <w:sz w:val="25"/>
                <w:szCs w:val="25"/>
                <w:lang w:eastAsia="en-US"/>
              </w:rPr>
            </w:pPr>
            <w:r w:rsidRPr="007E49F1">
              <w:rPr>
                <w:rFonts w:ascii="Times" w:hAnsi="Times" w:cs="Times"/>
                <w:b/>
                <w:bCs/>
                <w:sz w:val="25"/>
                <w:szCs w:val="25"/>
                <w:lang w:eastAsia="en-US"/>
              </w:rPr>
              <w:t>O</w:t>
            </w:r>
          </w:p>
        </w:tc>
        <w:tc>
          <w:tcPr>
            <w:tcW w:w="871" w:type="pct"/>
            <w:tcBorders>
              <w:top w:val="outset" w:sz="6" w:space="0" w:color="000000"/>
              <w:left w:val="outset" w:sz="6" w:space="0" w:color="000000"/>
              <w:bottom w:val="outset" w:sz="6" w:space="0" w:color="000000"/>
              <w:right w:val="outset" w:sz="6" w:space="0" w:color="000000"/>
            </w:tcBorders>
          </w:tcPr>
          <w:p w:rsidR="00B275E1" w:rsidRPr="007E49F1" w:rsidRDefault="00B275E1" w:rsidP="00CF53E3">
            <w:pPr>
              <w:widowControl w:val="0"/>
              <w:adjustRightInd w:val="0"/>
              <w:spacing w:after="200" w:line="276" w:lineRule="auto"/>
              <w:rPr>
                <w:rFonts w:ascii="Times" w:hAnsi="Times" w:cs="Times"/>
                <w:b/>
                <w:bCs/>
                <w:szCs w:val="24"/>
                <w:lang w:eastAsia="en-US"/>
              </w:rPr>
            </w:pPr>
          </w:p>
        </w:tc>
      </w:tr>
      <w:tr w:rsidR="00B275E1" w:rsidRPr="007E49F1" w:rsidTr="00CF53E3">
        <w:trPr>
          <w:jc w:val="center"/>
        </w:trPr>
        <w:tc>
          <w:tcPr>
            <w:tcW w:w="960" w:type="pct"/>
            <w:tcBorders>
              <w:top w:val="outset" w:sz="6" w:space="0" w:color="000000"/>
              <w:left w:val="outset" w:sz="6" w:space="0" w:color="000000"/>
              <w:bottom w:val="outset" w:sz="6" w:space="0" w:color="000000"/>
              <w:right w:val="outset" w:sz="6" w:space="0" w:color="000000"/>
            </w:tcBorders>
            <w:hideMark/>
          </w:tcPr>
          <w:p w:rsidR="00B275E1" w:rsidRPr="007E49F1" w:rsidRDefault="00B275E1" w:rsidP="00CF53E3">
            <w:pPr>
              <w:widowControl w:val="0"/>
              <w:adjustRightInd w:val="0"/>
              <w:spacing w:after="200" w:line="276" w:lineRule="auto"/>
              <w:jc w:val="center"/>
              <w:rPr>
                <w:rFonts w:ascii="Times" w:hAnsi="Times" w:cs="Times"/>
                <w:b/>
                <w:bCs/>
                <w:sz w:val="25"/>
                <w:szCs w:val="25"/>
                <w:lang w:eastAsia="en-US"/>
              </w:rPr>
            </w:pPr>
            <w:r w:rsidRPr="007E49F1">
              <w:rPr>
                <w:rFonts w:ascii="Times" w:hAnsi="Times" w:cs="Times"/>
                <w:b/>
                <w:bCs/>
                <w:sz w:val="25"/>
                <w:szCs w:val="25"/>
                <w:lang w:eastAsia="en-US"/>
              </w:rPr>
              <w:t>ÚGKKSR</w:t>
            </w:r>
          </w:p>
        </w:tc>
        <w:tc>
          <w:tcPr>
            <w:tcW w:w="2721" w:type="pct"/>
            <w:tcBorders>
              <w:top w:val="outset" w:sz="6" w:space="0" w:color="000000"/>
              <w:left w:val="outset" w:sz="6" w:space="0" w:color="000000"/>
              <w:bottom w:val="outset" w:sz="6" w:space="0" w:color="000000"/>
              <w:right w:val="outset" w:sz="6" w:space="0" w:color="000000"/>
            </w:tcBorders>
            <w:vAlign w:val="center"/>
            <w:hideMark/>
          </w:tcPr>
          <w:p w:rsidR="00B275E1" w:rsidRPr="007E49F1" w:rsidRDefault="00B275E1" w:rsidP="00CF53E3">
            <w:pPr>
              <w:widowControl w:val="0"/>
              <w:adjustRightInd w:val="0"/>
              <w:spacing w:after="200" w:line="276" w:lineRule="auto"/>
              <w:rPr>
                <w:rFonts w:ascii="Times" w:hAnsi="Times" w:cs="Times"/>
                <w:sz w:val="25"/>
                <w:szCs w:val="25"/>
                <w:lang w:eastAsia="en-US"/>
              </w:rPr>
            </w:pPr>
            <w:r w:rsidRPr="007E49F1">
              <w:rPr>
                <w:rFonts w:ascii="Times" w:hAnsi="Times" w:cs="Times"/>
                <w:sz w:val="25"/>
                <w:szCs w:val="25"/>
                <w:lang w:eastAsia="en-US"/>
              </w:rPr>
              <w:t>Bez pripomienok</w:t>
            </w:r>
            <w:r>
              <w:rPr>
                <w:rFonts w:ascii="Times" w:hAnsi="Times" w:cs="Times"/>
                <w:sz w:val="25"/>
                <w:szCs w:val="25"/>
                <w:lang w:eastAsia="en-US"/>
              </w:rPr>
              <w:t>.</w:t>
            </w:r>
          </w:p>
        </w:tc>
        <w:tc>
          <w:tcPr>
            <w:tcW w:w="448" w:type="pct"/>
            <w:tcBorders>
              <w:top w:val="outset" w:sz="6" w:space="0" w:color="000000"/>
              <w:left w:val="outset" w:sz="6" w:space="0" w:color="000000"/>
              <w:bottom w:val="outset" w:sz="6" w:space="0" w:color="000000"/>
              <w:right w:val="outset" w:sz="6" w:space="0" w:color="000000"/>
            </w:tcBorders>
            <w:vAlign w:val="center"/>
            <w:hideMark/>
          </w:tcPr>
          <w:p w:rsidR="00B275E1" w:rsidRPr="007E49F1" w:rsidRDefault="00B275E1" w:rsidP="00CF53E3">
            <w:pPr>
              <w:widowControl w:val="0"/>
              <w:adjustRightInd w:val="0"/>
              <w:spacing w:after="200" w:line="276" w:lineRule="auto"/>
              <w:jc w:val="center"/>
              <w:rPr>
                <w:rFonts w:ascii="Times" w:hAnsi="Times" w:cs="Times"/>
                <w:b/>
                <w:bCs/>
                <w:sz w:val="25"/>
                <w:szCs w:val="25"/>
                <w:lang w:eastAsia="en-US"/>
              </w:rPr>
            </w:pPr>
            <w:r w:rsidRPr="007E49F1">
              <w:rPr>
                <w:rFonts w:ascii="Times" w:hAnsi="Times" w:cs="Times"/>
                <w:b/>
                <w:bCs/>
                <w:sz w:val="25"/>
                <w:szCs w:val="25"/>
                <w:lang w:eastAsia="en-US"/>
              </w:rPr>
              <w:t>O</w:t>
            </w:r>
          </w:p>
        </w:tc>
        <w:tc>
          <w:tcPr>
            <w:tcW w:w="871" w:type="pct"/>
            <w:tcBorders>
              <w:top w:val="outset" w:sz="6" w:space="0" w:color="000000"/>
              <w:left w:val="outset" w:sz="6" w:space="0" w:color="000000"/>
              <w:bottom w:val="outset" w:sz="6" w:space="0" w:color="000000"/>
              <w:right w:val="outset" w:sz="6" w:space="0" w:color="000000"/>
            </w:tcBorders>
          </w:tcPr>
          <w:p w:rsidR="00B275E1" w:rsidRPr="007E49F1" w:rsidRDefault="00B275E1" w:rsidP="00CF53E3">
            <w:pPr>
              <w:widowControl w:val="0"/>
              <w:adjustRightInd w:val="0"/>
              <w:spacing w:after="200" w:line="276" w:lineRule="auto"/>
              <w:rPr>
                <w:rFonts w:ascii="Times" w:hAnsi="Times" w:cs="Times"/>
                <w:b/>
                <w:bCs/>
                <w:szCs w:val="24"/>
                <w:lang w:eastAsia="en-US"/>
              </w:rPr>
            </w:pPr>
          </w:p>
        </w:tc>
      </w:tr>
      <w:tr w:rsidR="00B275E1" w:rsidRPr="007E49F1" w:rsidTr="00CF53E3">
        <w:trPr>
          <w:jc w:val="center"/>
        </w:trPr>
        <w:tc>
          <w:tcPr>
            <w:tcW w:w="960" w:type="pct"/>
            <w:tcBorders>
              <w:top w:val="outset" w:sz="6" w:space="0" w:color="000000"/>
              <w:left w:val="outset" w:sz="6" w:space="0" w:color="000000"/>
              <w:bottom w:val="outset" w:sz="6" w:space="0" w:color="000000"/>
              <w:right w:val="outset" w:sz="6" w:space="0" w:color="000000"/>
            </w:tcBorders>
            <w:hideMark/>
          </w:tcPr>
          <w:p w:rsidR="00B275E1" w:rsidRPr="007E49F1" w:rsidRDefault="00B275E1" w:rsidP="00CF53E3">
            <w:pPr>
              <w:widowControl w:val="0"/>
              <w:adjustRightInd w:val="0"/>
              <w:spacing w:after="200" w:line="276" w:lineRule="auto"/>
              <w:jc w:val="center"/>
              <w:rPr>
                <w:rFonts w:ascii="Times" w:hAnsi="Times" w:cs="Times"/>
                <w:b/>
                <w:bCs/>
                <w:sz w:val="25"/>
                <w:szCs w:val="25"/>
                <w:lang w:eastAsia="en-US"/>
              </w:rPr>
            </w:pPr>
            <w:r w:rsidRPr="007E49F1">
              <w:rPr>
                <w:rFonts w:ascii="Times" w:hAnsi="Times" w:cs="Times"/>
                <w:b/>
                <w:bCs/>
                <w:sz w:val="25"/>
                <w:szCs w:val="25"/>
                <w:lang w:eastAsia="en-US"/>
              </w:rPr>
              <w:t>ÚJDSR</w:t>
            </w:r>
          </w:p>
        </w:tc>
        <w:tc>
          <w:tcPr>
            <w:tcW w:w="2721" w:type="pct"/>
            <w:tcBorders>
              <w:top w:val="outset" w:sz="6" w:space="0" w:color="000000"/>
              <w:left w:val="outset" w:sz="6" w:space="0" w:color="000000"/>
              <w:bottom w:val="outset" w:sz="6" w:space="0" w:color="000000"/>
              <w:right w:val="outset" w:sz="6" w:space="0" w:color="000000"/>
            </w:tcBorders>
            <w:vAlign w:val="center"/>
            <w:hideMark/>
          </w:tcPr>
          <w:p w:rsidR="00B275E1" w:rsidRPr="007E49F1" w:rsidRDefault="00B275E1" w:rsidP="00CF53E3">
            <w:pPr>
              <w:widowControl w:val="0"/>
              <w:adjustRightInd w:val="0"/>
              <w:spacing w:after="200" w:line="276" w:lineRule="auto"/>
              <w:rPr>
                <w:rFonts w:ascii="Times" w:hAnsi="Times" w:cs="Times"/>
                <w:sz w:val="25"/>
                <w:szCs w:val="25"/>
                <w:lang w:eastAsia="en-US"/>
              </w:rPr>
            </w:pPr>
            <w:r w:rsidRPr="007E49F1">
              <w:rPr>
                <w:rFonts w:ascii="Times" w:hAnsi="Times" w:cs="Times"/>
                <w:sz w:val="25"/>
                <w:szCs w:val="25"/>
                <w:lang w:eastAsia="en-US"/>
              </w:rPr>
              <w:t>Bez pripomienky</w:t>
            </w:r>
            <w:r>
              <w:rPr>
                <w:rFonts w:ascii="Times" w:hAnsi="Times" w:cs="Times"/>
                <w:sz w:val="25"/>
                <w:szCs w:val="25"/>
                <w:lang w:eastAsia="en-US"/>
              </w:rPr>
              <w:t>.</w:t>
            </w:r>
          </w:p>
        </w:tc>
        <w:tc>
          <w:tcPr>
            <w:tcW w:w="448" w:type="pct"/>
            <w:tcBorders>
              <w:top w:val="outset" w:sz="6" w:space="0" w:color="000000"/>
              <w:left w:val="outset" w:sz="6" w:space="0" w:color="000000"/>
              <w:bottom w:val="outset" w:sz="6" w:space="0" w:color="000000"/>
              <w:right w:val="outset" w:sz="6" w:space="0" w:color="000000"/>
            </w:tcBorders>
            <w:vAlign w:val="center"/>
            <w:hideMark/>
          </w:tcPr>
          <w:p w:rsidR="00B275E1" w:rsidRPr="007E49F1" w:rsidRDefault="00B275E1" w:rsidP="00CF53E3">
            <w:pPr>
              <w:widowControl w:val="0"/>
              <w:adjustRightInd w:val="0"/>
              <w:spacing w:after="200" w:line="276" w:lineRule="auto"/>
              <w:jc w:val="center"/>
              <w:rPr>
                <w:rFonts w:ascii="Times" w:hAnsi="Times" w:cs="Times"/>
                <w:b/>
                <w:bCs/>
                <w:sz w:val="25"/>
                <w:szCs w:val="25"/>
                <w:lang w:eastAsia="en-US"/>
              </w:rPr>
            </w:pPr>
            <w:r w:rsidRPr="007E49F1">
              <w:rPr>
                <w:rFonts w:ascii="Times" w:hAnsi="Times" w:cs="Times"/>
                <w:b/>
                <w:bCs/>
                <w:sz w:val="25"/>
                <w:szCs w:val="25"/>
                <w:lang w:eastAsia="en-US"/>
              </w:rPr>
              <w:t>O</w:t>
            </w:r>
          </w:p>
        </w:tc>
        <w:tc>
          <w:tcPr>
            <w:tcW w:w="871" w:type="pct"/>
            <w:tcBorders>
              <w:top w:val="outset" w:sz="6" w:space="0" w:color="000000"/>
              <w:left w:val="outset" w:sz="6" w:space="0" w:color="000000"/>
              <w:bottom w:val="outset" w:sz="6" w:space="0" w:color="000000"/>
              <w:right w:val="outset" w:sz="6" w:space="0" w:color="000000"/>
            </w:tcBorders>
          </w:tcPr>
          <w:p w:rsidR="00B275E1" w:rsidRPr="007E49F1" w:rsidRDefault="00B275E1" w:rsidP="00CF53E3">
            <w:pPr>
              <w:widowControl w:val="0"/>
              <w:adjustRightInd w:val="0"/>
              <w:spacing w:after="200" w:line="276" w:lineRule="auto"/>
              <w:rPr>
                <w:rFonts w:ascii="Times" w:hAnsi="Times" w:cs="Times"/>
                <w:b/>
                <w:bCs/>
                <w:szCs w:val="24"/>
                <w:lang w:eastAsia="en-US"/>
              </w:rPr>
            </w:pPr>
          </w:p>
        </w:tc>
      </w:tr>
      <w:tr w:rsidR="00B275E1" w:rsidRPr="007E49F1" w:rsidTr="00CF53E3">
        <w:trPr>
          <w:jc w:val="center"/>
        </w:trPr>
        <w:tc>
          <w:tcPr>
            <w:tcW w:w="960" w:type="pct"/>
            <w:tcBorders>
              <w:top w:val="outset" w:sz="6" w:space="0" w:color="000000"/>
              <w:left w:val="outset" w:sz="6" w:space="0" w:color="000000"/>
              <w:bottom w:val="outset" w:sz="6" w:space="0" w:color="000000"/>
              <w:right w:val="outset" w:sz="6" w:space="0" w:color="000000"/>
            </w:tcBorders>
            <w:hideMark/>
          </w:tcPr>
          <w:p w:rsidR="00B275E1" w:rsidRPr="007E49F1" w:rsidRDefault="00B275E1" w:rsidP="00CF53E3">
            <w:pPr>
              <w:widowControl w:val="0"/>
              <w:adjustRightInd w:val="0"/>
              <w:spacing w:after="200" w:line="276" w:lineRule="auto"/>
              <w:jc w:val="center"/>
              <w:rPr>
                <w:rFonts w:ascii="Times" w:hAnsi="Times" w:cs="Times"/>
                <w:b/>
                <w:bCs/>
                <w:sz w:val="25"/>
                <w:szCs w:val="25"/>
                <w:lang w:eastAsia="en-US"/>
              </w:rPr>
            </w:pPr>
            <w:r w:rsidRPr="007E49F1">
              <w:rPr>
                <w:rFonts w:ascii="Times" w:hAnsi="Times" w:cs="Times"/>
                <w:b/>
                <w:bCs/>
                <w:sz w:val="25"/>
                <w:szCs w:val="25"/>
                <w:lang w:eastAsia="en-US"/>
              </w:rPr>
              <w:t>ÚNMSSR</w:t>
            </w:r>
          </w:p>
        </w:tc>
        <w:tc>
          <w:tcPr>
            <w:tcW w:w="2721" w:type="pct"/>
            <w:tcBorders>
              <w:top w:val="outset" w:sz="6" w:space="0" w:color="000000"/>
              <w:left w:val="outset" w:sz="6" w:space="0" w:color="000000"/>
              <w:bottom w:val="outset" w:sz="6" w:space="0" w:color="000000"/>
              <w:right w:val="outset" w:sz="6" w:space="0" w:color="000000"/>
            </w:tcBorders>
            <w:vAlign w:val="center"/>
            <w:hideMark/>
          </w:tcPr>
          <w:p w:rsidR="00B275E1" w:rsidRPr="007E49F1" w:rsidRDefault="00B275E1" w:rsidP="00CF53E3">
            <w:pPr>
              <w:widowControl w:val="0"/>
              <w:adjustRightInd w:val="0"/>
              <w:spacing w:after="200" w:line="276" w:lineRule="auto"/>
              <w:rPr>
                <w:rFonts w:ascii="Times" w:hAnsi="Times" w:cs="Times"/>
                <w:sz w:val="25"/>
                <w:szCs w:val="25"/>
                <w:lang w:eastAsia="en-US"/>
              </w:rPr>
            </w:pPr>
            <w:r w:rsidRPr="007E49F1">
              <w:rPr>
                <w:rFonts w:ascii="Times" w:hAnsi="Times" w:cs="Times"/>
                <w:sz w:val="25"/>
                <w:szCs w:val="25"/>
                <w:lang w:eastAsia="en-US"/>
              </w:rPr>
              <w:t>ÚNMS SR nemá k predloženému materiálu žiadne pripomienky.</w:t>
            </w:r>
          </w:p>
        </w:tc>
        <w:tc>
          <w:tcPr>
            <w:tcW w:w="448" w:type="pct"/>
            <w:tcBorders>
              <w:top w:val="outset" w:sz="6" w:space="0" w:color="000000"/>
              <w:left w:val="outset" w:sz="6" w:space="0" w:color="000000"/>
              <w:bottom w:val="outset" w:sz="6" w:space="0" w:color="000000"/>
              <w:right w:val="outset" w:sz="6" w:space="0" w:color="000000"/>
            </w:tcBorders>
            <w:vAlign w:val="center"/>
            <w:hideMark/>
          </w:tcPr>
          <w:p w:rsidR="00B275E1" w:rsidRPr="007E49F1" w:rsidRDefault="00B275E1" w:rsidP="00CF53E3">
            <w:pPr>
              <w:widowControl w:val="0"/>
              <w:adjustRightInd w:val="0"/>
              <w:spacing w:after="200" w:line="276" w:lineRule="auto"/>
              <w:jc w:val="center"/>
              <w:rPr>
                <w:rFonts w:ascii="Times" w:hAnsi="Times" w:cs="Times"/>
                <w:b/>
                <w:bCs/>
                <w:sz w:val="25"/>
                <w:szCs w:val="25"/>
                <w:lang w:eastAsia="en-US"/>
              </w:rPr>
            </w:pPr>
            <w:r w:rsidRPr="007E49F1">
              <w:rPr>
                <w:rFonts w:ascii="Times" w:hAnsi="Times" w:cs="Times"/>
                <w:b/>
                <w:bCs/>
                <w:sz w:val="25"/>
                <w:szCs w:val="25"/>
                <w:lang w:eastAsia="en-US"/>
              </w:rPr>
              <w:t>O</w:t>
            </w:r>
          </w:p>
        </w:tc>
        <w:tc>
          <w:tcPr>
            <w:tcW w:w="871" w:type="pct"/>
            <w:tcBorders>
              <w:top w:val="outset" w:sz="6" w:space="0" w:color="000000"/>
              <w:left w:val="outset" w:sz="6" w:space="0" w:color="000000"/>
              <w:bottom w:val="outset" w:sz="6" w:space="0" w:color="000000"/>
              <w:right w:val="outset" w:sz="6" w:space="0" w:color="000000"/>
            </w:tcBorders>
          </w:tcPr>
          <w:p w:rsidR="00B275E1" w:rsidRPr="007E49F1" w:rsidRDefault="00B275E1" w:rsidP="00CF53E3">
            <w:pPr>
              <w:widowControl w:val="0"/>
              <w:adjustRightInd w:val="0"/>
              <w:spacing w:after="200" w:line="276" w:lineRule="auto"/>
              <w:rPr>
                <w:rFonts w:ascii="Times" w:hAnsi="Times" w:cs="Times"/>
                <w:b/>
                <w:bCs/>
                <w:szCs w:val="24"/>
                <w:lang w:eastAsia="en-US"/>
              </w:rPr>
            </w:pPr>
          </w:p>
        </w:tc>
      </w:tr>
      <w:tr w:rsidR="00B275E1" w:rsidRPr="007E49F1" w:rsidTr="00CF53E3">
        <w:trPr>
          <w:jc w:val="center"/>
        </w:trPr>
        <w:tc>
          <w:tcPr>
            <w:tcW w:w="960" w:type="pct"/>
            <w:tcBorders>
              <w:top w:val="outset" w:sz="6" w:space="0" w:color="000000"/>
              <w:left w:val="outset" w:sz="6" w:space="0" w:color="000000"/>
              <w:bottom w:val="outset" w:sz="6" w:space="0" w:color="000000"/>
              <w:right w:val="outset" w:sz="6" w:space="0" w:color="000000"/>
            </w:tcBorders>
            <w:hideMark/>
          </w:tcPr>
          <w:p w:rsidR="00B275E1" w:rsidRPr="007E49F1" w:rsidRDefault="00B275E1" w:rsidP="00CF53E3">
            <w:pPr>
              <w:widowControl w:val="0"/>
              <w:adjustRightInd w:val="0"/>
              <w:spacing w:after="200" w:line="276" w:lineRule="auto"/>
              <w:jc w:val="center"/>
              <w:rPr>
                <w:rFonts w:ascii="Times" w:hAnsi="Times" w:cs="Times"/>
                <w:b/>
                <w:bCs/>
                <w:sz w:val="25"/>
                <w:szCs w:val="25"/>
                <w:lang w:eastAsia="en-US"/>
              </w:rPr>
            </w:pPr>
            <w:r w:rsidRPr="007E49F1">
              <w:rPr>
                <w:rFonts w:ascii="Times" w:hAnsi="Times" w:cs="Times"/>
                <w:b/>
                <w:bCs/>
                <w:sz w:val="25"/>
                <w:szCs w:val="25"/>
                <w:lang w:eastAsia="en-US"/>
              </w:rPr>
              <w:t>ÚPPVII</w:t>
            </w:r>
          </w:p>
        </w:tc>
        <w:tc>
          <w:tcPr>
            <w:tcW w:w="2721" w:type="pct"/>
            <w:tcBorders>
              <w:top w:val="outset" w:sz="6" w:space="0" w:color="000000"/>
              <w:left w:val="outset" w:sz="6" w:space="0" w:color="000000"/>
              <w:bottom w:val="outset" w:sz="6" w:space="0" w:color="000000"/>
              <w:right w:val="outset" w:sz="6" w:space="0" w:color="000000"/>
            </w:tcBorders>
            <w:vAlign w:val="center"/>
            <w:hideMark/>
          </w:tcPr>
          <w:p w:rsidR="00B275E1" w:rsidRPr="007E49F1" w:rsidRDefault="00B275E1" w:rsidP="00CF53E3">
            <w:pPr>
              <w:widowControl w:val="0"/>
              <w:adjustRightInd w:val="0"/>
              <w:spacing w:after="200" w:line="276" w:lineRule="auto"/>
              <w:rPr>
                <w:rFonts w:ascii="Times" w:hAnsi="Times" w:cs="Times"/>
                <w:sz w:val="25"/>
                <w:szCs w:val="25"/>
                <w:lang w:eastAsia="en-US"/>
              </w:rPr>
            </w:pPr>
            <w:r>
              <w:rPr>
                <w:rFonts w:ascii="Times" w:hAnsi="Times" w:cs="Times"/>
                <w:sz w:val="25"/>
                <w:szCs w:val="25"/>
                <w:lang w:eastAsia="en-US"/>
              </w:rPr>
              <w:t>B</w:t>
            </w:r>
            <w:r w:rsidRPr="007E49F1">
              <w:rPr>
                <w:rFonts w:ascii="Times" w:hAnsi="Times" w:cs="Times"/>
                <w:sz w:val="25"/>
                <w:szCs w:val="25"/>
                <w:lang w:eastAsia="en-US"/>
              </w:rPr>
              <w:t>ez pripomienok</w:t>
            </w:r>
            <w:r>
              <w:rPr>
                <w:rFonts w:ascii="Times" w:hAnsi="Times" w:cs="Times"/>
                <w:sz w:val="25"/>
                <w:szCs w:val="25"/>
                <w:lang w:eastAsia="en-US"/>
              </w:rPr>
              <w:t>.</w:t>
            </w:r>
          </w:p>
        </w:tc>
        <w:tc>
          <w:tcPr>
            <w:tcW w:w="448" w:type="pct"/>
            <w:tcBorders>
              <w:top w:val="outset" w:sz="6" w:space="0" w:color="000000"/>
              <w:left w:val="outset" w:sz="6" w:space="0" w:color="000000"/>
              <w:bottom w:val="outset" w:sz="6" w:space="0" w:color="000000"/>
              <w:right w:val="outset" w:sz="6" w:space="0" w:color="000000"/>
            </w:tcBorders>
            <w:vAlign w:val="center"/>
            <w:hideMark/>
          </w:tcPr>
          <w:p w:rsidR="00B275E1" w:rsidRPr="007E49F1" w:rsidRDefault="00B275E1" w:rsidP="00CF53E3">
            <w:pPr>
              <w:widowControl w:val="0"/>
              <w:adjustRightInd w:val="0"/>
              <w:spacing w:after="200" w:line="276" w:lineRule="auto"/>
              <w:jc w:val="center"/>
              <w:rPr>
                <w:rFonts w:ascii="Times" w:hAnsi="Times" w:cs="Times"/>
                <w:b/>
                <w:bCs/>
                <w:sz w:val="25"/>
                <w:szCs w:val="25"/>
                <w:lang w:eastAsia="en-US"/>
              </w:rPr>
            </w:pPr>
            <w:r w:rsidRPr="007E49F1">
              <w:rPr>
                <w:rFonts w:ascii="Times" w:hAnsi="Times" w:cs="Times"/>
                <w:b/>
                <w:bCs/>
                <w:sz w:val="25"/>
                <w:szCs w:val="25"/>
                <w:lang w:eastAsia="en-US"/>
              </w:rPr>
              <w:t>O</w:t>
            </w:r>
          </w:p>
        </w:tc>
        <w:tc>
          <w:tcPr>
            <w:tcW w:w="871" w:type="pct"/>
            <w:tcBorders>
              <w:top w:val="outset" w:sz="6" w:space="0" w:color="000000"/>
              <w:left w:val="outset" w:sz="6" w:space="0" w:color="000000"/>
              <w:bottom w:val="outset" w:sz="6" w:space="0" w:color="000000"/>
              <w:right w:val="outset" w:sz="6" w:space="0" w:color="000000"/>
            </w:tcBorders>
          </w:tcPr>
          <w:p w:rsidR="00B275E1" w:rsidRPr="007E49F1" w:rsidRDefault="00B275E1" w:rsidP="00CF53E3">
            <w:pPr>
              <w:widowControl w:val="0"/>
              <w:adjustRightInd w:val="0"/>
              <w:spacing w:after="200" w:line="276" w:lineRule="auto"/>
              <w:rPr>
                <w:rFonts w:ascii="Times" w:hAnsi="Times" w:cs="Times"/>
                <w:b/>
                <w:bCs/>
                <w:szCs w:val="24"/>
                <w:lang w:eastAsia="en-US"/>
              </w:rPr>
            </w:pPr>
          </w:p>
        </w:tc>
      </w:tr>
      <w:tr w:rsidR="00B275E1" w:rsidRPr="007E49F1" w:rsidTr="00CF53E3">
        <w:trPr>
          <w:jc w:val="center"/>
        </w:trPr>
        <w:tc>
          <w:tcPr>
            <w:tcW w:w="960" w:type="pct"/>
            <w:tcBorders>
              <w:top w:val="outset" w:sz="6" w:space="0" w:color="000000"/>
              <w:left w:val="outset" w:sz="6" w:space="0" w:color="000000"/>
              <w:bottom w:val="outset" w:sz="6" w:space="0" w:color="000000"/>
              <w:right w:val="outset" w:sz="6" w:space="0" w:color="000000"/>
            </w:tcBorders>
            <w:hideMark/>
          </w:tcPr>
          <w:p w:rsidR="00B275E1" w:rsidRPr="007E49F1" w:rsidRDefault="00B275E1" w:rsidP="00CF53E3">
            <w:pPr>
              <w:widowControl w:val="0"/>
              <w:adjustRightInd w:val="0"/>
              <w:spacing w:after="200" w:line="276" w:lineRule="auto"/>
              <w:jc w:val="center"/>
              <w:rPr>
                <w:rFonts w:ascii="Times" w:hAnsi="Times" w:cs="Times"/>
                <w:b/>
                <w:bCs/>
                <w:sz w:val="25"/>
                <w:szCs w:val="25"/>
                <w:lang w:eastAsia="en-US"/>
              </w:rPr>
            </w:pPr>
            <w:r w:rsidRPr="007E49F1">
              <w:rPr>
                <w:rFonts w:ascii="Times" w:hAnsi="Times" w:cs="Times"/>
                <w:b/>
                <w:bCs/>
                <w:sz w:val="25"/>
                <w:szCs w:val="25"/>
                <w:lang w:eastAsia="en-US"/>
              </w:rPr>
              <w:t>ÚPVSR</w:t>
            </w:r>
          </w:p>
        </w:tc>
        <w:tc>
          <w:tcPr>
            <w:tcW w:w="2721" w:type="pct"/>
            <w:tcBorders>
              <w:top w:val="outset" w:sz="6" w:space="0" w:color="000000"/>
              <w:left w:val="outset" w:sz="6" w:space="0" w:color="000000"/>
              <w:bottom w:val="outset" w:sz="6" w:space="0" w:color="000000"/>
              <w:right w:val="outset" w:sz="6" w:space="0" w:color="000000"/>
            </w:tcBorders>
            <w:vAlign w:val="center"/>
            <w:hideMark/>
          </w:tcPr>
          <w:p w:rsidR="00B275E1" w:rsidRPr="007E49F1" w:rsidRDefault="00B275E1" w:rsidP="00CF53E3">
            <w:pPr>
              <w:widowControl w:val="0"/>
              <w:adjustRightInd w:val="0"/>
              <w:spacing w:after="200" w:line="276" w:lineRule="auto"/>
              <w:rPr>
                <w:rFonts w:ascii="Times" w:hAnsi="Times" w:cs="Times"/>
                <w:sz w:val="25"/>
                <w:szCs w:val="25"/>
                <w:lang w:eastAsia="en-US"/>
              </w:rPr>
            </w:pPr>
            <w:r w:rsidRPr="007E49F1">
              <w:rPr>
                <w:rFonts w:ascii="Times" w:hAnsi="Times" w:cs="Times"/>
                <w:sz w:val="25"/>
                <w:szCs w:val="25"/>
                <w:lang w:eastAsia="en-US"/>
              </w:rPr>
              <w:t>Bez pripomienok.</w:t>
            </w:r>
          </w:p>
        </w:tc>
        <w:tc>
          <w:tcPr>
            <w:tcW w:w="448" w:type="pct"/>
            <w:tcBorders>
              <w:top w:val="outset" w:sz="6" w:space="0" w:color="000000"/>
              <w:left w:val="outset" w:sz="6" w:space="0" w:color="000000"/>
              <w:bottom w:val="outset" w:sz="6" w:space="0" w:color="000000"/>
              <w:right w:val="outset" w:sz="6" w:space="0" w:color="000000"/>
            </w:tcBorders>
            <w:vAlign w:val="center"/>
            <w:hideMark/>
          </w:tcPr>
          <w:p w:rsidR="00B275E1" w:rsidRPr="007E49F1" w:rsidRDefault="00B275E1" w:rsidP="00CF53E3">
            <w:pPr>
              <w:widowControl w:val="0"/>
              <w:adjustRightInd w:val="0"/>
              <w:spacing w:after="200" w:line="276" w:lineRule="auto"/>
              <w:jc w:val="center"/>
              <w:rPr>
                <w:rFonts w:ascii="Times" w:hAnsi="Times" w:cs="Times"/>
                <w:b/>
                <w:bCs/>
                <w:sz w:val="25"/>
                <w:szCs w:val="25"/>
                <w:lang w:eastAsia="en-US"/>
              </w:rPr>
            </w:pPr>
            <w:r w:rsidRPr="007E49F1">
              <w:rPr>
                <w:rFonts w:ascii="Times" w:hAnsi="Times" w:cs="Times"/>
                <w:b/>
                <w:bCs/>
                <w:sz w:val="25"/>
                <w:szCs w:val="25"/>
                <w:lang w:eastAsia="en-US"/>
              </w:rPr>
              <w:t>O</w:t>
            </w:r>
          </w:p>
        </w:tc>
        <w:tc>
          <w:tcPr>
            <w:tcW w:w="871" w:type="pct"/>
            <w:tcBorders>
              <w:top w:val="outset" w:sz="6" w:space="0" w:color="000000"/>
              <w:left w:val="outset" w:sz="6" w:space="0" w:color="000000"/>
              <w:bottom w:val="outset" w:sz="6" w:space="0" w:color="000000"/>
              <w:right w:val="outset" w:sz="6" w:space="0" w:color="000000"/>
            </w:tcBorders>
          </w:tcPr>
          <w:p w:rsidR="00B275E1" w:rsidRPr="007E49F1" w:rsidRDefault="00B275E1" w:rsidP="00CF53E3">
            <w:pPr>
              <w:widowControl w:val="0"/>
              <w:adjustRightInd w:val="0"/>
              <w:spacing w:after="200" w:line="276" w:lineRule="auto"/>
              <w:rPr>
                <w:rFonts w:ascii="Times" w:hAnsi="Times" w:cs="Times"/>
                <w:b/>
                <w:bCs/>
                <w:szCs w:val="24"/>
                <w:lang w:eastAsia="en-US"/>
              </w:rPr>
            </w:pPr>
          </w:p>
        </w:tc>
      </w:tr>
      <w:tr w:rsidR="00B275E1" w:rsidRPr="007E49F1" w:rsidTr="00CF53E3">
        <w:trPr>
          <w:jc w:val="center"/>
        </w:trPr>
        <w:tc>
          <w:tcPr>
            <w:tcW w:w="960" w:type="pct"/>
            <w:tcBorders>
              <w:top w:val="outset" w:sz="6" w:space="0" w:color="000000"/>
              <w:left w:val="outset" w:sz="6" w:space="0" w:color="000000"/>
              <w:bottom w:val="outset" w:sz="6" w:space="0" w:color="000000"/>
              <w:right w:val="outset" w:sz="6" w:space="0" w:color="000000"/>
            </w:tcBorders>
            <w:hideMark/>
          </w:tcPr>
          <w:p w:rsidR="00B275E1" w:rsidRPr="007E49F1" w:rsidRDefault="00B275E1" w:rsidP="00CF53E3">
            <w:pPr>
              <w:widowControl w:val="0"/>
              <w:adjustRightInd w:val="0"/>
              <w:spacing w:after="200" w:line="276" w:lineRule="auto"/>
              <w:jc w:val="center"/>
              <w:rPr>
                <w:rFonts w:ascii="Times" w:hAnsi="Times" w:cs="Times"/>
                <w:b/>
                <w:bCs/>
                <w:sz w:val="25"/>
                <w:szCs w:val="25"/>
                <w:lang w:eastAsia="en-US"/>
              </w:rPr>
            </w:pPr>
            <w:r w:rsidRPr="007E49F1">
              <w:rPr>
                <w:rFonts w:ascii="Times" w:hAnsi="Times" w:cs="Times"/>
                <w:b/>
                <w:bCs/>
                <w:sz w:val="25"/>
                <w:szCs w:val="25"/>
                <w:lang w:eastAsia="en-US"/>
              </w:rPr>
              <w:t>ÚVO</w:t>
            </w:r>
          </w:p>
        </w:tc>
        <w:tc>
          <w:tcPr>
            <w:tcW w:w="2721" w:type="pct"/>
            <w:tcBorders>
              <w:top w:val="outset" w:sz="6" w:space="0" w:color="000000"/>
              <w:left w:val="outset" w:sz="6" w:space="0" w:color="000000"/>
              <w:bottom w:val="outset" w:sz="6" w:space="0" w:color="000000"/>
              <w:right w:val="outset" w:sz="6" w:space="0" w:color="000000"/>
            </w:tcBorders>
            <w:vAlign w:val="center"/>
            <w:hideMark/>
          </w:tcPr>
          <w:p w:rsidR="00B275E1" w:rsidRPr="007E49F1" w:rsidRDefault="00B275E1" w:rsidP="00CF53E3">
            <w:pPr>
              <w:widowControl w:val="0"/>
              <w:adjustRightInd w:val="0"/>
              <w:spacing w:after="200" w:line="276" w:lineRule="auto"/>
              <w:rPr>
                <w:rFonts w:ascii="Times" w:hAnsi="Times" w:cs="Times"/>
                <w:sz w:val="25"/>
                <w:szCs w:val="25"/>
                <w:lang w:eastAsia="en-US"/>
              </w:rPr>
            </w:pPr>
            <w:r w:rsidRPr="007E49F1">
              <w:rPr>
                <w:rFonts w:ascii="Times" w:hAnsi="Times" w:cs="Times"/>
                <w:sz w:val="25"/>
                <w:szCs w:val="25"/>
                <w:lang w:eastAsia="en-US"/>
              </w:rPr>
              <w:t>Bez pripomienok.</w:t>
            </w:r>
          </w:p>
        </w:tc>
        <w:tc>
          <w:tcPr>
            <w:tcW w:w="448" w:type="pct"/>
            <w:tcBorders>
              <w:top w:val="outset" w:sz="6" w:space="0" w:color="000000"/>
              <w:left w:val="outset" w:sz="6" w:space="0" w:color="000000"/>
              <w:bottom w:val="outset" w:sz="6" w:space="0" w:color="000000"/>
              <w:right w:val="outset" w:sz="6" w:space="0" w:color="000000"/>
            </w:tcBorders>
            <w:vAlign w:val="center"/>
            <w:hideMark/>
          </w:tcPr>
          <w:p w:rsidR="00B275E1" w:rsidRPr="007E49F1" w:rsidRDefault="00B275E1" w:rsidP="00CF53E3">
            <w:pPr>
              <w:widowControl w:val="0"/>
              <w:adjustRightInd w:val="0"/>
              <w:spacing w:after="200" w:line="276" w:lineRule="auto"/>
              <w:jc w:val="center"/>
              <w:rPr>
                <w:rFonts w:ascii="Times" w:hAnsi="Times" w:cs="Times"/>
                <w:b/>
                <w:bCs/>
                <w:sz w:val="25"/>
                <w:szCs w:val="25"/>
                <w:lang w:eastAsia="en-US"/>
              </w:rPr>
            </w:pPr>
            <w:r w:rsidRPr="007E49F1">
              <w:rPr>
                <w:rFonts w:ascii="Times" w:hAnsi="Times" w:cs="Times"/>
                <w:b/>
                <w:bCs/>
                <w:sz w:val="25"/>
                <w:szCs w:val="25"/>
                <w:lang w:eastAsia="en-US"/>
              </w:rPr>
              <w:t>O</w:t>
            </w:r>
          </w:p>
        </w:tc>
        <w:tc>
          <w:tcPr>
            <w:tcW w:w="871" w:type="pct"/>
            <w:tcBorders>
              <w:top w:val="outset" w:sz="6" w:space="0" w:color="000000"/>
              <w:left w:val="outset" w:sz="6" w:space="0" w:color="000000"/>
              <w:bottom w:val="outset" w:sz="6" w:space="0" w:color="000000"/>
              <w:right w:val="outset" w:sz="6" w:space="0" w:color="000000"/>
            </w:tcBorders>
          </w:tcPr>
          <w:p w:rsidR="00B275E1" w:rsidRPr="007E49F1" w:rsidRDefault="00B275E1" w:rsidP="00CF53E3">
            <w:pPr>
              <w:widowControl w:val="0"/>
              <w:adjustRightInd w:val="0"/>
              <w:spacing w:after="200" w:line="276" w:lineRule="auto"/>
              <w:rPr>
                <w:rFonts w:ascii="Times" w:hAnsi="Times" w:cs="Times"/>
                <w:b/>
                <w:bCs/>
                <w:szCs w:val="24"/>
                <w:lang w:eastAsia="en-US"/>
              </w:rPr>
            </w:pPr>
          </w:p>
        </w:tc>
      </w:tr>
      <w:tr w:rsidR="00B275E1" w:rsidRPr="007E49F1" w:rsidTr="00CF53E3">
        <w:trPr>
          <w:jc w:val="center"/>
        </w:trPr>
        <w:tc>
          <w:tcPr>
            <w:tcW w:w="960" w:type="pct"/>
            <w:tcBorders>
              <w:top w:val="outset" w:sz="6" w:space="0" w:color="000000"/>
              <w:left w:val="outset" w:sz="6" w:space="0" w:color="000000"/>
              <w:bottom w:val="outset" w:sz="6" w:space="0" w:color="000000"/>
              <w:right w:val="outset" w:sz="6" w:space="0" w:color="000000"/>
            </w:tcBorders>
            <w:hideMark/>
          </w:tcPr>
          <w:p w:rsidR="00B275E1" w:rsidRPr="007E49F1" w:rsidRDefault="00B275E1" w:rsidP="00CF53E3">
            <w:pPr>
              <w:widowControl w:val="0"/>
              <w:adjustRightInd w:val="0"/>
              <w:spacing w:after="200" w:line="276" w:lineRule="auto"/>
              <w:jc w:val="center"/>
              <w:rPr>
                <w:rFonts w:ascii="Times" w:hAnsi="Times" w:cs="Times"/>
                <w:b/>
                <w:bCs/>
                <w:sz w:val="25"/>
                <w:szCs w:val="25"/>
                <w:lang w:eastAsia="en-US"/>
              </w:rPr>
            </w:pPr>
            <w:r w:rsidRPr="007E49F1">
              <w:rPr>
                <w:rFonts w:ascii="Times" w:hAnsi="Times" w:cs="Times"/>
                <w:b/>
                <w:bCs/>
                <w:sz w:val="25"/>
                <w:szCs w:val="25"/>
                <w:lang w:eastAsia="en-US"/>
              </w:rPr>
              <w:t>Verejnosť</w:t>
            </w:r>
          </w:p>
        </w:tc>
        <w:tc>
          <w:tcPr>
            <w:tcW w:w="2721" w:type="pct"/>
            <w:tcBorders>
              <w:top w:val="outset" w:sz="6" w:space="0" w:color="000000"/>
              <w:left w:val="outset" w:sz="6" w:space="0" w:color="000000"/>
              <w:bottom w:val="outset" w:sz="6" w:space="0" w:color="000000"/>
              <w:right w:val="outset" w:sz="6" w:space="0" w:color="000000"/>
            </w:tcBorders>
            <w:vAlign w:val="center"/>
            <w:hideMark/>
          </w:tcPr>
          <w:p w:rsidR="00B275E1" w:rsidRPr="007E49F1" w:rsidRDefault="00B275E1" w:rsidP="00CF53E3">
            <w:pPr>
              <w:widowControl w:val="0"/>
              <w:adjustRightInd w:val="0"/>
              <w:spacing w:after="200" w:line="276" w:lineRule="auto"/>
              <w:jc w:val="both"/>
              <w:rPr>
                <w:rFonts w:ascii="Times" w:hAnsi="Times" w:cs="Times"/>
                <w:sz w:val="25"/>
                <w:szCs w:val="25"/>
                <w:lang w:eastAsia="en-US"/>
              </w:rPr>
            </w:pPr>
            <w:r w:rsidRPr="007E49F1">
              <w:rPr>
                <w:rFonts w:ascii="Times" w:hAnsi="Times" w:cs="Times"/>
                <w:b/>
                <w:bCs/>
                <w:sz w:val="25"/>
                <w:szCs w:val="25"/>
                <w:lang w:eastAsia="en-US"/>
              </w:rPr>
              <w:t>časti Implementácia medzinárodných ľudsko-právnych nástrojov</w:t>
            </w:r>
            <w:r w:rsidRPr="007E49F1">
              <w:rPr>
                <w:rFonts w:ascii="Times" w:hAnsi="Times" w:cs="Times"/>
                <w:sz w:val="25"/>
                <w:szCs w:val="25"/>
                <w:lang w:eastAsia="en-US"/>
              </w:rPr>
              <w:br/>
              <w:t xml:space="preserve">1. Zarážku „podporovať snahy o začleňovanie ľudských práv do všetkých činností OSN, vrátane oblasti rozvoja, mieru a bezpečnosti;“ navrhujeme vypustiť. Zdôvodnenie: Zámer navrhovateľa nie je </w:t>
            </w:r>
            <w:r w:rsidRPr="007E49F1">
              <w:rPr>
                <w:rFonts w:ascii="Times" w:hAnsi="Times" w:cs="Times"/>
                <w:sz w:val="25"/>
                <w:szCs w:val="25"/>
                <w:lang w:eastAsia="en-US"/>
              </w:rPr>
              <w:lastRenderedPageBreak/>
              <w:t xml:space="preserve">jednoznačný. 2. V zarážke „podporovať univerzálnu ratifikáciu </w:t>
            </w:r>
            <w:proofErr w:type="spellStart"/>
            <w:r w:rsidRPr="007E49F1">
              <w:rPr>
                <w:rFonts w:ascii="Times" w:hAnsi="Times" w:cs="Times"/>
                <w:sz w:val="25"/>
                <w:szCs w:val="25"/>
                <w:lang w:eastAsia="en-US"/>
              </w:rPr>
              <w:t>ľudskoprávnych</w:t>
            </w:r>
            <w:proofErr w:type="spellEnd"/>
            <w:r w:rsidRPr="007E49F1">
              <w:rPr>
                <w:rFonts w:ascii="Times" w:hAnsi="Times" w:cs="Times"/>
                <w:sz w:val="25"/>
                <w:szCs w:val="25"/>
                <w:lang w:eastAsia="en-US"/>
              </w:rPr>
              <w:t xml:space="preserve"> dohovorov OSN;“ navrhujeme vypustiť slovo „univerzálnu“. Zdôvodnenie: Prijímané dohovory, vrátane </w:t>
            </w:r>
            <w:proofErr w:type="spellStart"/>
            <w:r w:rsidRPr="007E49F1">
              <w:rPr>
                <w:rFonts w:ascii="Times" w:hAnsi="Times" w:cs="Times"/>
                <w:sz w:val="25"/>
                <w:szCs w:val="25"/>
                <w:lang w:eastAsia="en-US"/>
              </w:rPr>
              <w:t>ľudskoprávnych</w:t>
            </w:r>
            <w:proofErr w:type="spellEnd"/>
            <w:r w:rsidRPr="007E49F1">
              <w:rPr>
                <w:rFonts w:ascii="Times" w:hAnsi="Times" w:cs="Times"/>
                <w:sz w:val="25"/>
                <w:szCs w:val="25"/>
                <w:lang w:eastAsia="en-US"/>
              </w:rPr>
              <w:t xml:space="preserve">, v rámci OSN je potrebné pred ich ratifikáciou </w:t>
            </w:r>
            <w:r w:rsidRPr="007E49F1">
              <w:rPr>
                <w:rFonts w:ascii="Times" w:hAnsi="Times" w:cs="Times"/>
                <w:sz w:val="25"/>
                <w:szCs w:val="25"/>
                <w:lang w:eastAsia="en-US"/>
              </w:rPr>
              <w:br/>
              <w:t xml:space="preserve">(a prípadne aj </w:t>
            </w:r>
            <w:proofErr w:type="spellStart"/>
            <w:r w:rsidRPr="007E49F1">
              <w:rPr>
                <w:rFonts w:ascii="Times" w:hAnsi="Times" w:cs="Times"/>
                <w:sz w:val="25"/>
                <w:szCs w:val="25"/>
                <w:lang w:eastAsia="en-US"/>
              </w:rPr>
              <w:t>neratifikáciou</w:t>
            </w:r>
            <w:proofErr w:type="spellEnd"/>
            <w:r w:rsidRPr="007E49F1">
              <w:rPr>
                <w:rFonts w:ascii="Times" w:hAnsi="Times" w:cs="Times"/>
                <w:sz w:val="25"/>
                <w:szCs w:val="25"/>
                <w:lang w:eastAsia="en-US"/>
              </w:rPr>
              <w:t xml:space="preserve">) Slovenskou republikou posudzovať jednotlivo. 3. V zarážke „posilňovať a podporovať práva žien a dievčat a rodovú rovnosť v súlade s Agendou 2030 pre udržateľný rozvoj;“ navrhujeme slová „a rodovú rovnosť“ zmeniť na „a rovnosť medzi ženami a mužmi“. Zdôvodnenie: Navrhuje sa spresnenie textu. </w:t>
            </w:r>
            <w:r w:rsidRPr="007E49F1">
              <w:rPr>
                <w:rFonts w:ascii="Times" w:hAnsi="Times" w:cs="Times"/>
                <w:sz w:val="25"/>
                <w:szCs w:val="25"/>
                <w:lang w:eastAsia="en-US"/>
              </w:rPr>
              <w:br/>
              <w:t xml:space="preserve">4. Zarážku „zvyšovať povedomie o prevencii sexuálneho a rodovo podmieneného násilia počas ozbrojených konfliktov;“ navrhujeme vypustiť. Zdôvodnenie: Zámer navrhovateľa nie je jednoznačný. Pojem (slová) „rodovo podmienené násilie“ v slovenskej legislatíve nie je vymedzený. </w:t>
            </w:r>
          </w:p>
        </w:tc>
        <w:tc>
          <w:tcPr>
            <w:tcW w:w="448" w:type="pct"/>
            <w:tcBorders>
              <w:top w:val="outset" w:sz="6" w:space="0" w:color="000000"/>
              <w:left w:val="outset" w:sz="6" w:space="0" w:color="000000"/>
              <w:bottom w:val="outset" w:sz="6" w:space="0" w:color="000000"/>
              <w:right w:val="outset" w:sz="6" w:space="0" w:color="000000"/>
            </w:tcBorders>
            <w:vAlign w:val="center"/>
            <w:hideMark/>
          </w:tcPr>
          <w:p w:rsidR="00B275E1" w:rsidRPr="007E49F1" w:rsidRDefault="00B275E1" w:rsidP="00CF53E3">
            <w:pPr>
              <w:widowControl w:val="0"/>
              <w:adjustRightInd w:val="0"/>
              <w:spacing w:after="200" w:line="276" w:lineRule="auto"/>
              <w:jc w:val="center"/>
              <w:rPr>
                <w:rFonts w:ascii="Times" w:hAnsi="Times" w:cs="Times"/>
                <w:b/>
                <w:bCs/>
                <w:sz w:val="25"/>
                <w:szCs w:val="25"/>
                <w:lang w:eastAsia="en-US"/>
              </w:rPr>
            </w:pPr>
            <w:r w:rsidRPr="007E49F1">
              <w:rPr>
                <w:rFonts w:ascii="Times" w:hAnsi="Times" w:cs="Times"/>
                <w:b/>
                <w:bCs/>
                <w:sz w:val="25"/>
                <w:szCs w:val="25"/>
                <w:lang w:eastAsia="en-US"/>
              </w:rPr>
              <w:lastRenderedPageBreak/>
              <w:t>O</w:t>
            </w:r>
          </w:p>
        </w:tc>
        <w:tc>
          <w:tcPr>
            <w:tcW w:w="871" w:type="pct"/>
            <w:tcBorders>
              <w:top w:val="outset" w:sz="6" w:space="0" w:color="000000"/>
              <w:left w:val="outset" w:sz="6" w:space="0" w:color="000000"/>
              <w:bottom w:val="outset" w:sz="6" w:space="0" w:color="000000"/>
              <w:right w:val="outset" w:sz="6" w:space="0" w:color="000000"/>
            </w:tcBorders>
          </w:tcPr>
          <w:p w:rsidR="00B275E1" w:rsidRPr="007E49F1" w:rsidRDefault="00B275E1" w:rsidP="00CF53E3">
            <w:pPr>
              <w:spacing w:after="200" w:line="276" w:lineRule="auto"/>
              <w:jc w:val="center"/>
              <w:rPr>
                <w:rFonts w:ascii="Times New Roman" w:eastAsia="Calibri" w:hAnsi="Times New Roman"/>
                <w:b/>
                <w:szCs w:val="24"/>
                <w:lang w:eastAsia="en-US"/>
              </w:rPr>
            </w:pPr>
            <w:r w:rsidRPr="007E49F1">
              <w:rPr>
                <w:rFonts w:ascii="Times New Roman" w:eastAsia="Calibri" w:hAnsi="Times New Roman"/>
                <w:b/>
                <w:szCs w:val="24"/>
                <w:lang w:eastAsia="en-US"/>
              </w:rPr>
              <w:t xml:space="preserve">Pripomienka k bodu </w:t>
            </w:r>
            <w:r>
              <w:rPr>
                <w:rFonts w:ascii="Times New Roman" w:eastAsia="Calibri" w:hAnsi="Times New Roman"/>
                <w:b/>
                <w:szCs w:val="24"/>
                <w:lang w:eastAsia="en-US"/>
              </w:rPr>
              <w:br/>
            </w:r>
            <w:r w:rsidRPr="007E49F1">
              <w:rPr>
                <w:rFonts w:ascii="Times New Roman" w:eastAsia="Calibri" w:hAnsi="Times New Roman"/>
                <w:b/>
                <w:szCs w:val="24"/>
                <w:lang w:eastAsia="en-US"/>
              </w:rPr>
              <w:t xml:space="preserve">č. 1 a 2 nebola akceptovaná. </w:t>
            </w:r>
          </w:p>
          <w:p w:rsidR="00B275E1" w:rsidRPr="007E49F1" w:rsidRDefault="00B275E1" w:rsidP="00CF53E3">
            <w:pPr>
              <w:spacing w:after="200" w:line="276" w:lineRule="auto"/>
              <w:jc w:val="center"/>
              <w:rPr>
                <w:rFonts w:ascii="Times" w:eastAsia="Calibri" w:hAnsi="Times" w:cs="Times"/>
                <w:b/>
                <w:szCs w:val="24"/>
                <w:lang w:eastAsia="en-US"/>
              </w:rPr>
            </w:pPr>
            <w:r w:rsidRPr="007E49F1">
              <w:rPr>
                <w:rFonts w:ascii="Times" w:eastAsia="Calibri" w:hAnsi="Times" w:cs="Times"/>
                <w:szCs w:val="24"/>
                <w:lang w:eastAsia="en-US"/>
              </w:rPr>
              <w:lastRenderedPageBreak/>
              <w:t>1.</w:t>
            </w:r>
            <w:r w:rsidRPr="007E49F1">
              <w:rPr>
                <w:rFonts w:ascii="Times" w:eastAsia="Calibri" w:hAnsi="Times" w:cs="Times"/>
                <w:b/>
                <w:szCs w:val="24"/>
                <w:lang w:eastAsia="en-US"/>
              </w:rPr>
              <w:t xml:space="preserve"> </w:t>
            </w:r>
            <w:r w:rsidRPr="007E49F1">
              <w:rPr>
                <w:rFonts w:ascii="Times" w:eastAsia="Calibri" w:hAnsi="Times" w:cs="Times"/>
                <w:szCs w:val="24"/>
                <w:lang w:eastAsia="en-US"/>
              </w:rPr>
              <w:t xml:space="preserve">Ide o komentár, ktorý vyjadruje subjektívny názor </w:t>
            </w:r>
            <w:proofErr w:type="spellStart"/>
            <w:r w:rsidRPr="007E49F1">
              <w:rPr>
                <w:rFonts w:ascii="Times" w:eastAsia="Calibri" w:hAnsi="Times" w:cs="Times"/>
                <w:szCs w:val="24"/>
                <w:lang w:eastAsia="en-US"/>
              </w:rPr>
              <w:t>pripomienkovateľa</w:t>
            </w:r>
            <w:proofErr w:type="spellEnd"/>
            <w:r w:rsidRPr="007E49F1">
              <w:rPr>
                <w:rFonts w:ascii="Times" w:eastAsia="Calibri" w:hAnsi="Times" w:cs="Times"/>
                <w:szCs w:val="24"/>
                <w:lang w:eastAsia="en-US"/>
              </w:rPr>
              <w:t xml:space="preserve"> a nemá charakter pripomienky v zmysle</w:t>
            </w:r>
            <w:r w:rsidRPr="007E49F1">
              <w:rPr>
                <w:rFonts w:ascii="Times" w:eastAsia="Calibri" w:hAnsi="Times" w:cs="Times"/>
                <w:bCs/>
                <w:szCs w:val="24"/>
                <w:lang w:eastAsia="en-US"/>
              </w:rPr>
              <w:t xml:space="preserve"> Smernice na prípravu a predkladanie materiálov na rokovanie vlády SR schválenej uznesením vlády SR č. 512 zo dňa 13. júna 2001</w:t>
            </w:r>
            <w:r w:rsidRPr="007E49F1">
              <w:rPr>
                <w:rFonts w:ascii="Times" w:eastAsia="Calibri" w:hAnsi="Times" w:cs="Times"/>
                <w:szCs w:val="24"/>
                <w:lang w:eastAsia="en-US"/>
              </w:rPr>
              <w:t>.</w:t>
            </w:r>
          </w:p>
          <w:p w:rsidR="00B275E1" w:rsidRPr="007E49F1" w:rsidRDefault="00B275E1" w:rsidP="00CF53E3">
            <w:pPr>
              <w:spacing w:after="200" w:line="276" w:lineRule="auto"/>
              <w:jc w:val="center"/>
              <w:rPr>
                <w:rFonts w:ascii="Times" w:eastAsia="Calibri" w:hAnsi="Times" w:cs="Times"/>
                <w:szCs w:val="24"/>
                <w:lang w:eastAsia="en-US"/>
              </w:rPr>
            </w:pPr>
            <w:r w:rsidRPr="007E49F1">
              <w:rPr>
                <w:rFonts w:ascii="Times" w:eastAsia="Calibri" w:hAnsi="Times" w:cs="Times"/>
                <w:szCs w:val="24"/>
                <w:lang w:eastAsia="en-US"/>
              </w:rPr>
              <w:t xml:space="preserve">2. </w:t>
            </w:r>
            <w:r>
              <w:rPr>
                <w:rFonts w:ascii="Times" w:eastAsia="Calibri" w:hAnsi="Times" w:cs="Times"/>
                <w:szCs w:val="24"/>
                <w:lang w:eastAsia="en-US"/>
              </w:rPr>
              <w:t xml:space="preserve">Záväzok „podporovať univerzálnu ratifikáciu </w:t>
            </w:r>
            <w:proofErr w:type="spellStart"/>
            <w:r>
              <w:rPr>
                <w:rFonts w:ascii="Times" w:eastAsia="Calibri" w:hAnsi="Times" w:cs="Times"/>
                <w:szCs w:val="24"/>
                <w:lang w:eastAsia="en-US"/>
              </w:rPr>
              <w:t>ľudskoprávnych</w:t>
            </w:r>
            <w:proofErr w:type="spellEnd"/>
            <w:r>
              <w:rPr>
                <w:rFonts w:ascii="Times" w:eastAsia="Calibri" w:hAnsi="Times" w:cs="Times"/>
                <w:szCs w:val="24"/>
                <w:lang w:eastAsia="en-US"/>
              </w:rPr>
              <w:t xml:space="preserve"> dohovorov OSN“ chce SR presadzovať na medzinárodnej, a nie na vnútroštátnej úrovni. </w:t>
            </w:r>
            <w:r w:rsidRPr="00CC4EEF">
              <w:rPr>
                <w:rFonts w:ascii="Times" w:hAnsi="Times" w:cs="Times"/>
                <w:szCs w:val="24"/>
              </w:rPr>
              <w:t xml:space="preserve">Jedným zo základných cieľov </w:t>
            </w:r>
            <w:r>
              <w:rPr>
                <w:rFonts w:ascii="Times" w:hAnsi="Times" w:cs="Times"/>
                <w:szCs w:val="24"/>
              </w:rPr>
              <w:t>SR</w:t>
            </w:r>
            <w:r w:rsidRPr="00CC4EEF">
              <w:rPr>
                <w:rFonts w:ascii="Times" w:hAnsi="Times" w:cs="Times"/>
                <w:szCs w:val="24"/>
              </w:rPr>
              <w:t xml:space="preserve"> je podporovať a </w:t>
            </w:r>
            <w:r>
              <w:rPr>
                <w:rFonts w:ascii="Times" w:hAnsi="Times" w:cs="Times"/>
                <w:szCs w:val="24"/>
              </w:rPr>
              <w:t>ochraňovať</w:t>
            </w:r>
            <w:r w:rsidRPr="00CC4EEF">
              <w:rPr>
                <w:rFonts w:ascii="Times" w:hAnsi="Times" w:cs="Times"/>
                <w:szCs w:val="24"/>
              </w:rPr>
              <w:t xml:space="preserve"> ľudsk</w:t>
            </w:r>
            <w:r>
              <w:rPr>
                <w:rFonts w:ascii="Times" w:hAnsi="Times" w:cs="Times"/>
                <w:szCs w:val="24"/>
              </w:rPr>
              <w:t>é</w:t>
            </w:r>
            <w:r w:rsidRPr="00CC4EEF">
              <w:rPr>
                <w:rFonts w:ascii="Times" w:hAnsi="Times" w:cs="Times"/>
                <w:szCs w:val="24"/>
              </w:rPr>
              <w:t xml:space="preserve"> práva a</w:t>
            </w:r>
            <w:r>
              <w:rPr>
                <w:rFonts w:ascii="Times" w:hAnsi="Times" w:cs="Times"/>
                <w:szCs w:val="24"/>
              </w:rPr>
              <w:t xml:space="preserve"> tento cieľ chce dosiahnuť aj podporou </w:t>
            </w:r>
            <w:r>
              <w:rPr>
                <w:rFonts w:ascii="Times" w:hAnsi="Times" w:cs="Times"/>
                <w:szCs w:val="24"/>
              </w:rPr>
              <w:lastRenderedPageBreak/>
              <w:t xml:space="preserve">ratifikácie </w:t>
            </w:r>
            <w:proofErr w:type="spellStart"/>
            <w:r>
              <w:rPr>
                <w:rFonts w:ascii="Times" w:hAnsi="Times" w:cs="Times"/>
                <w:szCs w:val="24"/>
              </w:rPr>
              <w:t>ľudskoprávnych</w:t>
            </w:r>
            <w:proofErr w:type="spellEnd"/>
            <w:r>
              <w:rPr>
                <w:rFonts w:ascii="Times" w:hAnsi="Times" w:cs="Times"/>
                <w:szCs w:val="24"/>
              </w:rPr>
              <w:t xml:space="preserve"> dokumentov čo najširším počtom štátov. </w:t>
            </w:r>
          </w:p>
          <w:p w:rsidR="00B275E1" w:rsidRPr="007E49F1" w:rsidRDefault="00B275E1" w:rsidP="00CF53E3">
            <w:pPr>
              <w:spacing w:after="200" w:line="276" w:lineRule="auto"/>
              <w:jc w:val="center"/>
              <w:rPr>
                <w:rFonts w:ascii="Times" w:eastAsia="Calibri" w:hAnsi="Times" w:cs="Times"/>
                <w:b/>
                <w:szCs w:val="24"/>
                <w:lang w:eastAsia="en-US"/>
              </w:rPr>
            </w:pPr>
            <w:r w:rsidRPr="007E49F1">
              <w:rPr>
                <w:rFonts w:ascii="Times" w:eastAsia="Calibri" w:hAnsi="Times" w:cs="Times"/>
                <w:b/>
                <w:szCs w:val="24"/>
                <w:lang w:eastAsia="en-US"/>
              </w:rPr>
              <w:t xml:space="preserve">Pripomienka k bodu </w:t>
            </w:r>
            <w:r>
              <w:rPr>
                <w:rFonts w:ascii="Times" w:eastAsia="Calibri" w:hAnsi="Times" w:cs="Times"/>
                <w:b/>
                <w:szCs w:val="24"/>
                <w:lang w:eastAsia="en-US"/>
              </w:rPr>
              <w:br/>
            </w:r>
            <w:r w:rsidRPr="007E49F1">
              <w:rPr>
                <w:rFonts w:ascii="Times" w:eastAsia="Calibri" w:hAnsi="Times" w:cs="Times"/>
                <w:b/>
                <w:szCs w:val="24"/>
                <w:lang w:eastAsia="en-US"/>
              </w:rPr>
              <w:t xml:space="preserve">č. 3 bola akceptovaná. </w:t>
            </w:r>
          </w:p>
          <w:p w:rsidR="00B275E1" w:rsidRPr="007E49F1" w:rsidRDefault="00B275E1" w:rsidP="00CF53E3">
            <w:pPr>
              <w:spacing w:after="200" w:line="276" w:lineRule="auto"/>
              <w:jc w:val="center"/>
              <w:rPr>
                <w:rFonts w:ascii="Times New Roman" w:eastAsia="Calibri" w:hAnsi="Times New Roman"/>
                <w:lang w:eastAsia="en-US"/>
              </w:rPr>
            </w:pPr>
            <w:r>
              <w:rPr>
                <w:rFonts w:ascii="Times" w:eastAsia="Calibri" w:hAnsi="Times" w:cs="Times"/>
                <w:szCs w:val="24"/>
                <w:lang w:eastAsia="en-US"/>
              </w:rPr>
              <w:t>Text</w:t>
            </w:r>
            <w:r w:rsidRPr="007E49F1">
              <w:rPr>
                <w:rFonts w:ascii="Times" w:eastAsia="Calibri" w:hAnsi="Times" w:cs="Times"/>
                <w:szCs w:val="24"/>
                <w:lang w:eastAsia="en-US"/>
              </w:rPr>
              <w:t xml:space="preserve"> „</w:t>
            </w:r>
            <w:r w:rsidRPr="007E49F1">
              <w:rPr>
                <w:rFonts w:ascii="Times New Roman" w:eastAsia="Calibri" w:hAnsi="Times New Roman"/>
                <w:lang w:eastAsia="en-US"/>
              </w:rPr>
              <w:t xml:space="preserve">posilňovať </w:t>
            </w:r>
            <w:r w:rsidRPr="007E49F1">
              <w:rPr>
                <w:rFonts w:ascii="Times New Roman" w:eastAsia="Calibri" w:hAnsi="Times New Roman"/>
                <w:lang w:eastAsia="en-US"/>
              </w:rPr>
              <w:br/>
              <w:t xml:space="preserve">a podporovať práva žien a dievčat a rodovú rovnosť v súlade s Agendou 2030 pre udržateľný rozvoj“ </w:t>
            </w:r>
            <w:r>
              <w:rPr>
                <w:rFonts w:ascii="Times New Roman" w:eastAsia="Calibri" w:hAnsi="Times New Roman"/>
                <w:lang w:eastAsia="en-US"/>
              </w:rPr>
              <w:t>bol</w:t>
            </w:r>
            <w:r w:rsidRPr="007E49F1">
              <w:rPr>
                <w:rFonts w:ascii="Times New Roman" w:eastAsia="Calibri" w:hAnsi="Times New Roman"/>
                <w:lang w:eastAsia="en-US"/>
              </w:rPr>
              <w:t xml:space="preserve"> </w:t>
            </w:r>
            <w:r>
              <w:rPr>
                <w:rFonts w:ascii="Times New Roman" w:eastAsia="Calibri" w:hAnsi="Times New Roman"/>
                <w:lang w:eastAsia="en-US"/>
              </w:rPr>
              <w:t>nahradený textom</w:t>
            </w:r>
            <w:r w:rsidRPr="007E49F1">
              <w:rPr>
                <w:rFonts w:ascii="Times New Roman" w:eastAsia="Calibri" w:hAnsi="Times New Roman"/>
                <w:lang w:eastAsia="en-US"/>
              </w:rPr>
              <w:t xml:space="preserve"> „posilňovať a podporovať práva žien a dievčat a rovnosť medzi mužmi a ženami v súlade s Agendou 2030 pre udržateľný rozvoj“.</w:t>
            </w:r>
          </w:p>
          <w:p w:rsidR="00B275E1" w:rsidRPr="007E49F1" w:rsidRDefault="00B275E1" w:rsidP="00CF53E3">
            <w:pPr>
              <w:spacing w:after="200" w:line="276" w:lineRule="auto"/>
              <w:jc w:val="center"/>
              <w:rPr>
                <w:rFonts w:ascii="Times New Roman" w:eastAsia="Calibri" w:hAnsi="Times New Roman"/>
                <w:lang w:eastAsia="en-US"/>
              </w:rPr>
            </w:pPr>
            <w:r w:rsidRPr="007E49F1">
              <w:rPr>
                <w:rFonts w:ascii="Times New Roman" w:eastAsia="Calibri" w:hAnsi="Times New Roman"/>
                <w:b/>
                <w:lang w:eastAsia="en-US"/>
              </w:rPr>
              <w:t xml:space="preserve">Pripomienka k bodu </w:t>
            </w:r>
            <w:r>
              <w:rPr>
                <w:rFonts w:ascii="Times New Roman" w:eastAsia="Calibri" w:hAnsi="Times New Roman"/>
                <w:b/>
                <w:lang w:eastAsia="en-US"/>
              </w:rPr>
              <w:br/>
            </w:r>
            <w:r w:rsidRPr="007E49F1">
              <w:rPr>
                <w:rFonts w:ascii="Times New Roman" w:eastAsia="Calibri" w:hAnsi="Times New Roman"/>
                <w:b/>
                <w:lang w:eastAsia="en-US"/>
              </w:rPr>
              <w:t>č. 4 bola čiastočne akceptovaná</w:t>
            </w:r>
            <w:r w:rsidRPr="007E49F1">
              <w:rPr>
                <w:rFonts w:ascii="Times New Roman" w:eastAsia="Calibri" w:hAnsi="Times New Roman"/>
                <w:lang w:eastAsia="en-US"/>
              </w:rPr>
              <w:t xml:space="preserve">. </w:t>
            </w:r>
          </w:p>
          <w:p w:rsidR="00B275E1" w:rsidRPr="007E49F1" w:rsidRDefault="00B275E1" w:rsidP="00CF53E3">
            <w:pPr>
              <w:spacing w:after="200" w:line="276" w:lineRule="auto"/>
              <w:jc w:val="center"/>
              <w:rPr>
                <w:rFonts w:ascii="Times" w:eastAsia="Calibri" w:hAnsi="Times" w:cs="Times"/>
                <w:szCs w:val="24"/>
                <w:lang w:eastAsia="en-US"/>
              </w:rPr>
            </w:pPr>
            <w:r>
              <w:rPr>
                <w:rFonts w:ascii="Times New Roman" w:eastAsia="Calibri" w:hAnsi="Times New Roman"/>
                <w:lang w:eastAsia="en-US"/>
              </w:rPr>
              <w:t>Text</w:t>
            </w:r>
            <w:r w:rsidRPr="007E49F1">
              <w:rPr>
                <w:rFonts w:ascii="Times New Roman" w:eastAsia="Calibri" w:hAnsi="Times New Roman"/>
                <w:lang w:eastAsia="en-US"/>
              </w:rPr>
              <w:t xml:space="preserve"> „zvyšovať </w:t>
            </w:r>
            <w:r w:rsidRPr="007E49F1">
              <w:rPr>
                <w:rFonts w:ascii="Times New Roman" w:eastAsia="Calibri" w:hAnsi="Times New Roman"/>
                <w:lang w:eastAsia="en-US"/>
              </w:rPr>
              <w:lastRenderedPageBreak/>
              <w:t xml:space="preserve">povedomie o prevencii sexuálneho a rodovo podmieneného násilia počas ozbrojených konfliktov“ </w:t>
            </w:r>
            <w:r>
              <w:rPr>
                <w:rFonts w:ascii="Times New Roman" w:eastAsia="Calibri" w:hAnsi="Times New Roman"/>
                <w:lang w:eastAsia="en-US"/>
              </w:rPr>
              <w:t>bol nahradený textom</w:t>
            </w:r>
            <w:r w:rsidRPr="007E49F1">
              <w:rPr>
                <w:rFonts w:ascii="Times New Roman" w:eastAsia="Calibri" w:hAnsi="Times New Roman"/>
                <w:lang w:eastAsia="en-US"/>
              </w:rPr>
              <w:t xml:space="preserve"> „zvyšovať povedomie o prevencii sexuálneho násilia a násilia páchaného na ženách počas ozbrojených konfliktov“.</w:t>
            </w:r>
          </w:p>
          <w:p w:rsidR="00B275E1" w:rsidRPr="007E49F1" w:rsidRDefault="00B275E1" w:rsidP="00CF53E3">
            <w:pPr>
              <w:widowControl w:val="0"/>
              <w:adjustRightInd w:val="0"/>
              <w:spacing w:after="200" w:line="276" w:lineRule="auto"/>
              <w:jc w:val="center"/>
              <w:rPr>
                <w:rFonts w:ascii="Times" w:hAnsi="Times" w:cs="Times"/>
                <w:b/>
                <w:bCs/>
                <w:szCs w:val="24"/>
                <w:lang w:eastAsia="en-US"/>
              </w:rPr>
            </w:pPr>
          </w:p>
        </w:tc>
      </w:tr>
      <w:tr w:rsidR="00B275E1" w:rsidRPr="007E49F1" w:rsidTr="00CF53E3">
        <w:trPr>
          <w:jc w:val="center"/>
        </w:trPr>
        <w:tc>
          <w:tcPr>
            <w:tcW w:w="960" w:type="pct"/>
            <w:tcBorders>
              <w:top w:val="outset" w:sz="6" w:space="0" w:color="000000"/>
              <w:left w:val="outset" w:sz="6" w:space="0" w:color="000000"/>
              <w:bottom w:val="outset" w:sz="6" w:space="0" w:color="000000"/>
              <w:right w:val="outset" w:sz="6" w:space="0" w:color="000000"/>
            </w:tcBorders>
            <w:hideMark/>
          </w:tcPr>
          <w:p w:rsidR="00B275E1" w:rsidRPr="007E49F1" w:rsidRDefault="00B275E1" w:rsidP="00CF53E3">
            <w:pPr>
              <w:widowControl w:val="0"/>
              <w:adjustRightInd w:val="0"/>
              <w:spacing w:after="200" w:line="276" w:lineRule="auto"/>
              <w:jc w:val="center"/>
              <w:rPr>
                <w:rFonts w:ascii="Times" w:hAnsi="Times" w:cs="Times"/>
                <w:b/>
                <w:bCs/>
                <w:sz w:val="25"/>
                <w:szCs w:val="25"/>
                <w:lang w:eastAsia="en-US"/>
              </w:rPr>
            </w:pPr>
            <w:r w:rsidRPr="007E49F1">
              <w:rPr>
                <w:rFonts w:ascii="Times" w:hAnsi="Times" w:cs="Times"/>
                <w:b/>
                <w:bCs/>
                <w:sz w:val="25"/>
                <w:szCs w:val="25"/>
                <w:lang w:eastAsia="en-US"/>
              </w:rPr>
              <w:lastRenderedPageBreak/>
              <w:t>Verejnosť</w:t>
            </w:r>
          </w:p>
        </w:tc>
        <w:tc>
          <w:tcPr>
            <w:tcW w:w="2721" w:type="pct"/>
            <w:tcBorders>
              <w:top w:val="outset" w:sz="6" w:space="0" w:color="000000"/>
              <w:left w:val="outset" w:sz="6" w:space="0" w:color="000000"/>
              <w:bottom w:val="outset" w:sz="6" w:space="0" w:color="000000"/>
              <w:right w:val="outset" w:sz="6" w:space="0" w:color="000000"/>
            </w:tcBorders>
            <w:vAlign w:val="center"/>
            <w:hideMark/>
          </w:tcPr>
          <w:p w:rsidR="00B275E1" w:rsidRPr="007E49F1" w:rsidRDefault="00B275E1" w:rsidP="00CF53E3">
            <w:pPr>
              <w:widowControl w:val="0"/>
              <w:adjustRightInd w:val="0"/>
              <w:spacing w:after="200" w:line="276" w:lineRule="auto"/>
              <w:jc w:val="both"/>
              <w:rPr>
                <w:rFonts w:ascii="Times" w:hAnsi="Times" w:cs="Times"/>
                <w:sz w:val="25"/>
                <w:szCs w:val="25"/>
                <w:lang w:eastAsia="en-US"/>
              </w:rPr>
            </w:pPr>
            <w:r w:rsidRPr="007E49F1">
              <w:rPr>
                <w:rFonts w:ascii="Times" w:hAnsi="Times" w:cs="Times"/>
                <w:b/>
                <w:bCs/>
                <w:sz w:val="25"/>
                <w:szCs w:val="25"/>
                <w:lang w:eastAsia="en-US"/>
              </w:rPr>
              <w:t>časti Implementácia vnútroštátnych ľudsko-právnych nástrojov</w:t>
            </w:r>
            <w:r w:rsidRPr="007E49F1">
              <w:rPr>
                <w:rFonts w:ascii="Times" w:hAnsi="Times" w:cs="Times"/>
                <w:sz w:val="25"/>
                <w:szCs w:val="25"/>
                <w:lang w:eastAsia="en-US"/>
              </w:rPr>
              <w:br/>
              <w:t xml:space="preserve">Navrhujeme vetu „Na vládnej úrovni patrí problematika ľudských práv do kompetencie Rady vlády Slovenskej republiky pre ľudské práva, národnostné menšiny a rodovú rovnosť na čele ktorej stojí podpredsedníčka vlády SR.“ upraviť tak, aby jej znenie bolo v súlade </w:t>
            </w:r>
            <w:r w:rsidRPr="007E49F1">
              <w:rPr>
                <w:rFonts w:ascii="Times" w:hAnsi="Times" w:cs="Times"/>
                <w:sz w:val="25"/>
                <w:szCs w:val="25"/>
                <w:lang w:eastAsia="en-US"/>
              </w:rPr>
              <w:br/>
              <w:t xml:space="preserve">s kompetenčným zákonom. Odôvodnenie: § 13 ods. 9 zákona </w:t>
            </w:r>
            <w:r w:rsidRPr="007E49F1">
              <w:rPr>
                <w:rFonts w:ascii="Times" w:hAnsi="Times" w:cs="Times"/>
                <w:sz w:val="25"/>
                <w:szCs w:val="25"/>
                <w:lang w:eastAsia="en-US"/>
              </w:rPr>
              <w:br/>
              <w:t xml:space="preserve">č. 575/2001 Z. z. v znení neskorších predpisov znie: (9) Ministerstvo spravodlivosti Slovenskej republiky zabezpečuje tvorbu </w:t>
            </w:r>
            <w:r w:rsidRPr="007E49F1">
              <w:rPr>
                <w:rFonts w:ascii="Times" w:hAnsi="Times" w:cs="Times"/>
                <w:sz w:val="25"/>
                <w:szCs w:val="25"/>
                <w:lang w:eastAsia="en-US"/>
              </w:rPr>
              <w:br/>
              <w:t xml:space="preserve">a uskutočňovanie štátnej politiky a koordináciu plnenia úloh v oblasti ľudských práv. </w:t>
            </w:r>
          </w:p>
        </w:tc>
        <w:tc>
          <w:tcPr>
            <w:tcW w:w="448" w:type="pct"/>
            <w:tcBorders>
              <w:top w:val="outset" w:sz="6" w:space="0" w:color="000000"/>
              <w:left w:val="outset" w:sz="6" w:space="0" w:color="000000"/>
              <w:bottom w:val="outset" w:sz="6" w:space="0" w:color="000000"/>
              <w:right w:val="outset" w:sz="6" w:space="0" w:color="000000"/>
            </w:tcBorders>
            <w:vAlign w:val="center"/>
            <w:hideMark/>
          </w:tcPr>
          <w:p w:rsidR="00B275E1" w:rsidRPr="007E49F1" w:rsidRDefault="00B275E1" w:rsidP="00CF53E3">
            <w:pPr>
              <w:widowControl w:val="0"/>
              <w:adjustRightInd w:val="0"/>
              <w:spacing w:after="200" w:line="276" w:lineRule="auto"/>
              <w:jc w:val="center"/>
              <w:rPr>
                <w:rFonts w:ascii="Times" w:hAnsi="Times" w:cs="Times"/>
                <w:b/>
                <w:bCs/>
                <w:sz w:val="25"/>
                <w:szCs w:val="25"/>
                <w:lang w:eastAsia="en-US"/>
              </w:rPr>
            </w:pPr>
            <w:r w:rsidRPr="007E49F1">
              <w:rPr>
                <w:rFonts w:ascii="Times" w:hAnsi="Times" w:cs="Times"/>
                <w:b/>
                <w:bCs/>
                <w:sz w:val="25"/>
                <w:szCs w:val="25"/>
                <w:lang w:eastAsia="en-US"/>
              </w:rPr>
              <w:t>O</w:t>
            </w:r>
          </w:p>
        </w:tc>
        <w:tc>
          <w:tcPr>
            <w:tcW w:w="871" w:type="pct"/>
            <w:tcBorders>
              <w:top w:val="outset" w:sz="6" w:space="0" w:color="000000"/>
              <w:left w:val="outset" w:sz="6" w:space="0" w:color="000000"/>
              <w:bottom w:val="outset" w:sz="6" w:space="0" w:color="000000"/>
              <w:right w:val="outset" w:sz="6" w:space="0" w:color="000000"/>
            </w:tcBorders>
          </w:tcPr>
          <w:p w:rsidR="00B275E1" w:rsidRPr="007E49F1" w:rsidRDefault="00B275E1" w:rsidP="00CF53E3">
            <w:pPr>
              <w:spacing w:after="200" w:line="276" w:lineRule="auto"/>
              <w:jc w:val="center"/>
              <w:rPr>
                <w:rFonts w:ascii="Times New Roman" w:eastAsia="Calibri" w:hAnsi="Times New Roman"/>
                <w:b/>
                <w:szCs w:val="24"/>
                <w:lang w:eastAsia="en-US"/>
              </w:rPr>
            </w:pPr>
            <w:r w:rsidRPr="007E49F1">
              <w:rPr>
                <w:rFonts w:ascii="Times New Roman" w:eastAsia="Calibri" w:hAnsi="Times New Roman"/>
                <w:b/>
                <w:szCs w:val="24"/>
                <w:lang w:eastAsia="en-US"/>
              </w:rPr>
              <w:t xml:space="preserve">Pripomienka bola akceptovaná. </w:t>
            </w:r>
          </w:p>
          <w:p w:rsidR="00B275E1" w:rsidRPr="007E49F1" w:rsidRDefault="00B275E1" w:rsidP="00CF53E3">
            <w:pPr>
              <w:spacing w:after="200" w:line="276" w:lineRule="auto"/>
              <w:jc w:val="center"/>
              <w:rPr>
                <w:rFonts w:ascii="Times New Roman" w:eastAsia="Calibri" w:hAnsi="Times New Roman"/>
                <w:szCs w:val="24"/>
                <w:lang w:eastAsia="en-US"/>
              </w:rPr>
            </w:pPr>
            <w:r>
              <w:rPr>
                <w:rFonts w:ascii="Times" w:eastAsia="Calibri" w:hAnsi="Times" w:cs="Times"/>
                <w:szCs w:val="24"/>
                <w:lang w:eastAsia="en-US"/>
              </w:rPr>
              <w:t>Text</w:t>
            </w:r>
            <w:r w:rsidRPr="007E49F1">
              <w:rPr>
                <w:rFonts w:ascii="Times" w:eastAsia="Calibri" w:hAnsi="Times" w:cs="Times"/>
                <w:szCs w:val="24"/>
                <w:lang w:eastAsia="en-US"/>
              </w:rPr>
              <w:t xml:space="preserve"> „Na vládnej úrovni patrí problematika ľudských práv do kompetencie Rady vlády Slovenskej republiky pre ľudské práva, národnostné menšiny a rodovú rovnosť, na čele ktorej stojí podpredsedníčka vlády SR.“ </w:t>
            </w:r>
            <w:r>
              <w:rPr>
                <w:rFonts w:ascii="Times" w:eastAsia="Calibri" w:hAnsi="Times" w:cs="Times"/>
                <w:szCs w:val="24"/>
                <w:lang w:eastAsia="en-US"/>
              </w:rPr>
              <w:t xml:space="preserve">bol </w:t>
            </w:r>
            <w:r>
              <w:rPr>
                <w:rFonts w:ascii="Times" w:eastAsia="Calibri" w:hAnsi="Times" w:cs="Times"/>
                <w:szCs w:val="24"/>
                <w:lang w:eastAsia="en-US"/>
              </w:rPr>
              <w:lastRenderedPageBreak/>
              <w:t>nahradený textom</w:t>
            </w:r>
            <w:r w:rsidRPr="007E49F1">
              <w:rPr>
                <w:rFonts w:ascii="Times" w:eastAsia="Calibri" w:hAnsi="Times" w:cs="Times"/>
                <w:szCs w:val="24"/>
                <w:lang w:eastAsia="en-US"/>
              </w:rPr>
              <w:t xml:space="preserve"> „Rada vlády SR pre ľudské práva, národnostné menšiny a rodovú rovnosť je poradný a odborný orgán vlády SR, ktorý pôsobí v záujme zvýšenia všeobecného povedomia v oblasti ľudských práv, informovanosti o stave ich dodržiavania a prijímania opatrení na ich presadzovanie. Rada kladie dôraz na odporúčania odborných orgánov a inštitúcií OSN a sleduje vývoj a nové práva v oblasti ľudských práv.“.</w:t>
            </w:r>
          </w:p>
          <w:p w:rsidR="00B275E1" w:rsidRPr="007E49F1" w:rsidRDefault="00B275E1" w:rsidP="00CF53E3">
            <w:pPr>
              <w:widowControl w:val="0"/>
              <w:adjustRightInd w:val="0"/>
              <w:spacing w:after="200" w:line="276" w:lineRule="auto"/>
              <w:jc w:val="center"/>
              <w:rPr>
                <w:rFonts w:ascii="Times" w:hAnsi="Times" w:cs="Times"/>
                <w:b/>
                <w:bCs/>
                <w:szCs w:val="24"/>
                <w:lang w:eastAsia="en-US"/>
              </w:rPr>
            </w:pPr>
          </w:p>
        </w:tc>
      </w:tr>
      <w:tr w:rsidR="00B275E1" w:rsidRPr="007E49F1" w:rsidTr="00CF53E3">
        <w:trPr>
          <w:jc w:val="center"/>
        </w:trPr>
        <w:tc>
          <w:tcPr>
            <w:tcW w:w="960" w:type="pct"/>
            <w:tcBorders>
              <w:top w:val="outset" w:sz="6" w:space="0" w:color="000000"/>
              <w:left w:val="outset" w:sz="6" w:space="0" w:color="000000"/>
              <w:bottom w:val="outset" w:sz="6" w:space="0" w:color="000000"/>
              <w:right w:val="outset" w:sz="6" w:space="0" w:color="000000"/>
            </w:tcBorders>
            <w:hideMark/>
          </w:tcPr>
          <w:p w:rsidR="00B275E1" w:rsidRPr="007E49F1" w:rsidRDefault="00B275E1" w:rsidP="00CF53E3">
            <w:pPr>
              <w:widowControl w:val="0"/>
              <w:adjustRightInd w:val="0"/>
              <w:spacing w:after="200" w:line="276" w:lineRule="auto"/>
              <w:jc w:val="center"/>
              <w:rPr>
                <w:rFonts w:ascii="Times" w:hAnsi="Times" w:cs="Times"/>
                <w:b/>
                <w:bCs/>
                <w:sz w:val="25"/>
                <w:szCs w:val="25"/>
                <w:lang w:eastAsia="en-US"/>
              </w:rPr>
            </w:pPr>
            <w:r w:rsidRPr="007E49F1">
              <w:rPr>
                <w:rFonts w:ascii="Times" w:hAnsi="Times" w:cs="Times"/>
                <w:b/>
                <w:bCs/>
                <w:sz w:val="25"/>
                <w:szCs w:val="25"/>
                <w:lang w:eastAsia="en-US"/>
              </w:rPr>
              <w:lastRenderedPageBreak/>
              <w:t>Verejnosť</w:t>
            </w:r>
          </w:p>
        </w:tc>
        <w:tc>
          <w:tcPr>
            <w:tcW w:w="2721" w:type="pct"/>
            <w:tcBorders>
              <w:top w:val="outset" w:sz="6" w:space="0" w:color="000000"/>
              <w:left w:val="outset" w:sz="6" w:space="0" w:color="000000"/>
              <w:bottom w:val="outset" w:sz="6" w:space="0" w:color="000000"/>
              <w:right w:val="outset" w:sz="6" w:space="0" w:color="000000"/>
            </w:tcBorders>
            <w:vAlign w:val="center"/>
            <w:hideMark/>
          </w:tcPr>
          <w:p w:rsidR="00B275E1" w:rsidRPr="007E49F1" w:rsidRDefault="00B275E1" w:rsidP="00CF53E3">
            <w:pPr>
              <w:widowControl w:val="0"/>
              <w:adjustRightInd w:val="0"/>
              <w:spacing w:after="200" w:line="276" w:lineRule="auto"/>
              <w:jc w:val="both"/>
              <w:rPr>
                <w:rFonts w:ascii="Times" w:hAnsi="Times" w:cs="Times"/>
                <w:sz w:val="25"/>
                <w:szCs w:val="25"/>
                <w:lang w:eastAsia="en-US"/>
              </w:rPr>
            </w:pPr>
            <w:r w:rsidRPr="007E49F1">
              <w:rPr>
                <w:rFonts w:ascii="Times" w:hAnsi="Times" w:cs="Times"/>
                <w:b/>
                <w:bCs/>
                <w:sz w:val="25"/>
                <w:szCs w:val="25"/>
                <w:lang w:eastAsia="en-US"/>
              </w:rPr>
              <w:t>časti Implementácia vnútroštátnych ľudsko-právnych nástrojov:</w:t>
            </w:r>
            <w:r w:rsidRPr="007E49F1">
              <w:rPr>
                <w:rFonts w:ascii="Times" w:hAnsi="Times" w:cs="Times"/>
                <w:sz w:val="25"/>
                <w:szCs w:val="25"/>
                <w:lang w:eastAsia="en-US"/>
              </w:rPr>
              <w:br/>
              <w:t xml:space="preserve">Navrhujeme vetu „Táto rada zabezpečuje celospoločenskú diskusiu </w:t>
            </w:r>
            <w:r w:rsidRPr="007E49F1">
              <w:rPr>
                <w:rFonts w:ascii="Times" w:hAnsi="Times" w:cs="Times"/>
                <w:sz w:val="25"/>
                <w:szCs w:val="25"/>
                <w:lang w:eastAsia="en-US"/>
              </w:rPr>
              <w:br/>
              <w:t xml:space="preserve">o ľudských právach a posilňuje dialóg medzi vládnymi inštitúciami, mimovládnym sektorom a akademickou obcou.“ upraviť tak, aby jej </w:t>
            </w:r>
            <w:r w:rsidRPr="007E49F1">
              <w:rPr>
                <w:rFonts w:ascii="Times" w:hAnsi="Times" w:cs="Times"/>
                <w:sz w:val="25"/>
                <w:szCs w:val="25"/>
                <w:lang w:eastAsia="en-US"/>
              </w:rPr>
              <w:lastRenderedPageBreak/>
              <w:t xml:space="preserve">znenie bolo v súlade so štatútom rady vlády. Odôvodnenie: Je potrebné vychádzať zo znenia </w:t>
            </w:r>
            <w:proofErr w:type="spellStart"/>
            <w:r w:rsidRPr="007E49F1">
              <w:rPr>
                <w:rFonts w:ascii="Times" w:hAnsi="Times" w:cs="Times"/>
                <w:sz w:val="25"/>
                <w:szCs w:val="25"/>
                <w:lang w:eastAsia="en-US"/>
              </w:rPr>
              <w:t>ustan</w:t>
            </w:r>
            <w:proofErr w:type="spellEnd"/>
            <w:r w:rsidRPr="007E49F1">
              <w:rPr>
                <w:rFonts w:ascii="Times" w:hAnsi="Times" w:cs="Times"/>
                <w:sz w:val="25"/>
                <w:szCs w:val="25"/>
                <w:lang w:eastAsia="en-US"/>
              </w:rPr>
              <w:t xml:space="preserve">. čl. 2 Postavenie rady a čl. 3 Pôsobnosť rady Štatútu Rady vlády Slovenskej republiky pre ľudské práva, národnostné menšiny a rodovú rovnosť. </w:t>
            </w:r>
          </w:p>
        </w:tc>
        <w:tc>
          <w:tcPr>
            <w:tcW w:w="448" w:type="pct"/>
            <w:tcBorders>
              <w:top w:val="outset" w:sz="6" w:space="0" w:color="000000"/>
              <w:left w:val="outset" w:sz="6" w:space="0" w:color="000000"/>
              <w:bottom w:val="outset" w:sz="6" w:space="0" w:color="000000"/>
              <w:right w:val="outset" w:sz="6" w:space="0" w:color="000000"/>
            </w:tcBorders>
            <w:vAlign w:val="center"/>
            <w:hideMark/>
          </w:tcPr>
          <w:p w:rsidR="00B275E1" w:rsidRPr="007E49F1" w:rsidRDefault="00B275E1" w:rsidP="00CF53E3">
            <w:pPr>
              <w:widowControl w:val="0"/>
              <w:adjustRightInd w:val="0"/>
              <w:spacing w:after="200" w:line="276" w:lineRule="auto"/>
              <w:jc w:val="center"/>
              <w:rPr>
                <w:rFonts w:ascii="Times" w:hAnsi="Times" w:cs="Times"/>
                <w:b/>
                <w:bCs/>
                <w:sz w:val="25"/>
                <w:szCs w:val="25"/>
                <w:lang w:eastAsia="en-US"/>
              </w:rPr>
            </w:pPr>
            <w:r w:rsidRPr="007E49F1">
              <w:rPr>
                <w:rFonts w:ascii="Times" w:hAnsi="Times" w:cs="Times"/>
                <w:b/>
                <w:bCs/>
                <w:sz w:val="25"/>
                <w:szCs w:val="25"/>
                <w:lang w:eastAsia="en-US"/>
              </w:rPr>
              <w:lastRenderedPageBreak/>
              <w:t>O</w:t>
            </w:r>
          </w:p>
        </w:tc>
        <w:tc>
          <w:tcPr>
            <w:tcW w:w="871" w:type="pct"/>
            <w:tcBorders>
              <w:top w:val="outset" w:sz="6" w:space="0" w:color="000000"/>
              <w:left w:val="outset" w:sz="6" w:space="0" w:color="000000"/>
              <w:bottom w:val="outset" w:sz="6" w:space="0" w:color="000000"/>
              <w:right w:val="outset" w:sz="6" w:space="0" w:color="000000"/>
            </w:tcBorders>
          </w:tcPr>
          <w:p w:rsidR="00B275E1" w:rsidRPr="007E49F1" w:rsidRDefault="00B275E1" w:rsidP="00CF53E3">
            <w:pPr>
              <w:spacing w:after="200" w:line="276" w:lineRule="auto"/>
              <w:jc w:val="center"/>
              <w:rPr>
                <w:rFonts w:ascii="Times" w:eastAsia="Calibri" w:hAnsi="Times" w:cs="Times"/>
                <w:szCs w:val="24"/>
                <w:lang w:eastAsia="en-US"/>
              </w:rPr>
            </w:pPr>
            <w:r w:rsidRPr="007E49F1">
              <w:rPr>
                <w:rFonts w:ascii="Times" w:eastAsia="Calibri" w:hAnsi="Times" w:cs="Times"/>
                <w:b/>
                <w:szCs w:val="24"/>
                <w:lang w:eastAsia="en-US"/>
              </w:rPr>
              <w:t>Pripomienka bola akceptovaná</w:t>
            </w:r>
            <w:r w:rsidRPr="007E49F1">
              <w:rPr>
                <w:rFonts w:ascii="Times" w:eastAsia="Calibri" w:hAnsi="Times" w:cs="Times"/>
                <w:szCs w:val="24"/>
                <w:lang w:eastAsia="en-US"/>
              </w:rPr>
              <w:t xml:space="preserve">. </w:t>
            </w:r>
          </w:p>
          <w:p w:rsidR="00B275E1" w:rsidRPr="007E49F1" w:rsidRDefault="00B275E1" w:rsidP="00CF53E3">
            <w:pPr>
              <w:spacing w:after="200" w:line="276" w:lineRule="auto"/>
              <w:jc w:val="center"/>
              <w:rPr>
                <w:rFonts w:ascii="Times" w:eastAsia="Calibri" w:hAnsi="Times" w:cs="Times"/>
                <w:szCs w:val="24"/>
                <w:lang w:eastAsia="en-US"/>
              </w:rPr>
            </w:pPr>
            <w:r w:rsidRPr="007E49F1">
              <w:rPr>
                <w:rFonts w:ascii="Times" w:eastAsia="Calibri" w:hAnsi="Times" w:cs="Times"/>
                <w:szCs w:val="24"/>
                <w:lang w:eastAsia="en-US"/>
              </w:rPr>
              <w:t xml:space="preserve">Text „Táto rada zabezpečuje </w:t>
            </w:r>
            <w:r w:rsidRPr="007E49F1">
              <w:rPr>
                <w:rFonts w:ascii="Times" w:eastAsia="Calibri" w:hAnsi="Times" w:cs="Times"/>
                <w:szCs w:val="24"/>
                <w:lang w:eastAsia="en-US"/>
              </w:rPr>
              <w:lastRenderedPageBreak/>
              <w:t xml:space="preserve">celospoločenskú diskusiu o ľudských právach a posilňuje dialóg medzi vládnymi inštitúciami, mimovládnym sektorom a akademickou obcou.“ </w:t>
            </w:r>
            <w:r>
              <w:rPr>
                <w:rFonts w:ascii="Times" w:eastAsia="Calibri" w:hAnsi="Times" w:cs="Times"/>
                <w:szCs w:val="24"/>
                <w:lang w:eastAsia="en-US"/>
              </w:rPr>
              <w:t>bol</w:t>
            </w:r>
            <w:r w:rsidRPr="007E49F1">
              <w:rPr>
                <w:rFonts w:ascii="Times" w:eastAsia="Calibri" w:hAnsi="Times" w:cs="Times"/>
                <w:szCs w:val="24"/>
                <w:lang w:eastAsia="en-US"/>
              </w:rPr>
              <w:t xml:space="preserve"> nahradený textom „Táto rada zabezpečuje diskusiu o ľudských právach a posilňuje dialóg medzi vládnymi inštitúciami, mimovládnym sektorom a akademickou obcou.“.</w:t>
            </w:r>
          </w:p>
          <w:p w:rsidR="00B275E1" w:rsidRPr="007E49F1" w:rsidRDefault="00B275E1" w:rsidP="00CF53E3">
            <w:pPr>
              <w:widowControl w:val="0"/>
              <w:adjustRightInd w:val="0"/>
              <w:spacing w:after="200" w:line="276" w:lineRule="auto"/>
              <w:jc w:val="center"/>
              <w:rPr>
                <w:rFonts w:ascii="Times" w:hAnsi="Times" w:cs="Times"/>
                <w:b/>
                <w:bCs/>
                <w:szCs w:val="24"/>
                <w:lang w:eastAsia="en-US"/>
              </w:rPr>
            </w:pPr>
          </w:p>
        </w:tc>
      </w:tr>
      <w:tr w:rsidR="00B275E1" w:rsidRPr="007E49F1" w:rsidTr="00CF53E3">
        <w:trPr>
          <w:jc w:val="center"/>
        </w:trPr>
        <w:tc>
          <w:tcPr>
            <w:tcW w:w="960" w:type="pct"/>
            <w:tcBorders>
              <w:top w:val="outset" w:sz="6" w:space="0" w:color="000000"/>
              <w:left w:val="outset" w:sz="6" w:space="0" w:color="000000"/>
              <w:bottom w:val="outset" w:sz="6" w:space="0" w:color="000000"/>
              <w:right w:val="outset" w:sz="6" w:space="0" w:color="000000"/>
            </w:tcBorders>
            <w:hideMark/>
          </w:tcPr>
          <w:p w:rsidR="00B275E1" w:rsidRPr="007E49F1" w:rsidRDefault="00B275E1" w:rsidP="00CF53E3">
            <w:pPr>
              <w:widowControl w:val="0"/>
              <w:adjustRightInd w:val="0"/>
              <w:spacing w:after="200" w:line="276" w:lineRule="auto"/>
              <w:jc w:val="center"/>
              <w:rPr>
                <w:rFonts w:ascii="Times" w:hAnsi="Times" w:cs="Times"/>
                <w:b/>
                <w:bCs/>
                <w:sz w:val="25"/>
                <w:szCs w:val="25"/>
                <w:lang w:eastAsia="en-US"/>
              </w:rPr>
            </w:pPr>
            <w:r w:rsidRPr="007E49F1">
              <w:rPr>
                <w:rFonts w:ascii="Times" w:hAnsi="Times" w:cs="Times"/>
                <w:b/>
                <w:bCs/>
                <w:sz w:val="25"/>
                <w:szCs w:val="25"/>
                <w:lang w:eastAsia="en-US"/>
              </w:rPr>
              <w:lastRenderedPageBreak/>
              <w:t>Verejnosť</w:t>
            </w:r>
          </w:p>
        </w:tc>
        <w:tc>
          <w:tcPr>
            <w:tcW w:w="2721" w:type="pct"/>
            <w:tcBorders>
              <w:top w:val="outset" w:sz="6" w:space="0" w:color="000000"/>
              <w:left w:val="outset" w:sz="6" w:space="0" w:color="000000"/>
              <w:bottom w:val="outset" w:sz="6" w:space="0" w:color="000000"/>
              <w:right w:val="outset" w:sz="6" w:space="0" w:color="000000"/>
            </w:tcBorders>
            <w:vAlign w:val="center"/>
            <w:hideMark/>
          </w:tcPr>
          <w:p w:rsidR="00B275E1" w:rsidRPr="007E49F1" w:rsidRDefault="00B275E1" w:rsidP="00CF53E3">
            <w:pPr>
              <w:widowControl w:val="0"/>
              <w:adjustRightInd w:val="0"/>
              <w:spacing w:after="200" w:line="276" w:lineRule="auto"/>
              <w:jc w:val="both"/>
              <w:rPr>
                <w:rFonts w:ascii="Times" w:hAnsi="Times" w:cs="Times"/>
                <w:sz w:val="25"/>
                <w:szCs w:val="25"/>
                <w:lang w:eastAsia="en-US"/>
              </w:rPr>
            </w:pPr>
            <w:r w:rsidRPr="007E49F1">
              <w:rPr>
                <w:rFonts w:ascii="Times" w:hAnsi="Times" w:cs="Times"/>
                <w:b/>
                <w:bCs/>
                <w:sz w:val="25"/>
                <w:szCs w:val="25"/>
                <w:lang w:eastAsia="en-US"/>
              </w:rPr>
              <w:t>časti Implementácia vnútroštátnych ľudsko-právnych nástrojov.</w:t>
            </w:r>
            <w:r w:rsidRPr="007E49F1">
              <w:rPr>
                <w:rFonts w:ascii="Times" w:hAnsi="Times" w:cs="Times"/>
                <w:sz w:val="25"/>
                <w:szCs w:val="25"/>
                <w:lang w:eastAsia="en-US"/>
              </w:rPr>
              <w:br/>
              <w:t xml:space="preserve">Navrhujeme vetu „V roku 2015 bol vládou SR schválený komplexný programový dokument strategického charakteru pre oblasť ochrany a podpory ľudských práv - Celoštátna stratégia ochrany a podpory ľudských práv v Slovenskej republike.“ zmeniť na: „V roku 2015 bol vládou SR schválený programový dokument pre oblasť ochrany a podpory ľudských práv s názvom Celoštátna stratégia ochrany a podpory ľudských práv v Slovenskej republike.“. Odôvodnenie: Aby bolo možné </w:t>
            </w:r>
            <w:r w:rsidRPr="007E49F1">
              <w:rPr>
                <w:rFonts w:ascii="Times" w:hAnsi="Times" w:cs="Times"/>
                <w:sz w:val="25"/>
                <w:szCs w:val="25"/>
                <w:lang w:eastAsia="en-US"/>
              </w:rPr>
              <w:lastRenderedPageBreak/>
              <w:t xml:space="preserve">hovoriť o komplexnom programovom dokumente, je potrebné ho v roku 2017 doplniť, okrem iného o problematiku náboženského vyznania a viery. </w:t>
            </w:r>
          </w:p>
        </w:tc>
        <w:tc>
          <w:tcPr>
            <w:tcW w:w="448" w:type="pct"/>
            <w:tcBorders>
              <w:top w:val="outset" w:sz="6" w:space="0" w:color="000000"/>
              <w:left w:val="outset" w:sz="6" w:space="0" w:color="000000"/>
              <w:bottom w:val="outset" w:sz="6" w:space="0" w:color="000000"/>
              <w:right w:val="outset" w:sz="6" w:space="0" w:color="000000"/>
            </w:tcBorders>
            <w:vAlign w:val="center"/>
            <w:hideMark/>
          </w:tcPr>
          <w:p w:rsidR="00B275E1" w:rsidRPr="007E49F1" w:rsidRDefault="00B275E1" w:rsidP="00CF53E3">
            <w:pPr>
              <w:widowControl w:val="0"/>
              <w:adjustRightInd w:val="0"/>
              <w:spacing w:after="200" w:line="276" w:lineRule="auto"/>
              <w:jc w:val="center"/>
              <w:rPr>
                <w:rFonts w:ascii="Times" w:hAnsi="Times" w:cs="Times"/>
                <w:b/>
                <w:bCs/>
                <w:sz w:val="25"/>
                <w:szCs w:val="25"/>
                <w:lang w:eastAsia="en-US"/>
              </w:rPr>
            </w:pPr>
            <w:r w:rsidRPr="007E49F1">
              <w:rPr>
                <w:rFonts w:ascii="Times" w:hAnsi="Times" w:cs="Times"/>
                <w:b/>
                <w:bCs/>
                <w:sz w:val="25"/>
                <w:szCs w:val="25"/>
                <w:lang w:eastAsia="en-US"/>
              </w:rPr>
              <w:lastRenderedPageBreak/>
              <w:t>O</w:t>
            </w:r>
          </w:p>
        </w:tc>
        <w:tc>
          <w:tcPr>
            <w:tcW w:w="871" w:type="pct"/>
            <w:tcBorders>
              <w:top w:val="outset" w:sz="6" w:space="0" w:color="000000"/>
              <w:left w:val="outset" w:sz="6" w:space="0" w:color="000000"/>
              <w:bottom w:val="outset" w:sz="6" w:space="0" w:color="000000"/>
              <w:right w:val="outset" w:sz="6" w:space="0" w:color="000000"/>
            </w:tcBorders>
          </w:tcPr>
          <w:p w:rsidR="00B275E1" w:rsidRPr="007E49F1" w:rsidRDefault="00B275E1" w:rsidP="00CF53E3">
            <w:pPr>
              <w:widowControl w:val="0"/>
              <w:adjustRightInd w:val="0"/>
              <w:spacing w:after="200" w:line="276" w:lineRule="auto"/>
              <w:jc w:val="center"/>
              <w:rPr>
                <w:rFonts w:ascii="Times" w:hAnsi="Times" w:cs="Times"/>
                <w:szCs w:val="24"/>
                <w:lang w:eastAsia="en-US"/>
              </w:rPr>
            </w:pPr>
            <w:r w:rsidRPr="007E49F1">
              <w:rPr>
                <w:rFonts w:ascii="Times" w:hAnsi="Times" w:cs="Times"/>
                <w:b/>
                <w:szCs w:val="24"/>
                <w:lang w:eastAsia="en-US"/>
              </w:rPr>
              <w:t>Pripomienka bola čiastočne akceptovaná</w:t>
            </w:r>
            <w:r w:rsidRPr="007E49F1">
              <w:rPr>
                <w:rFonts w:ascii="Times" w:hAnsi="Times" w:cs="Times"/>
                <w:szCs w:val="24"/>
                <w:lang w:eastAsia="en-US"/>
              </w:rPr>
              <w:t>.</w:t>
            </w:r>
          </w:p>
          <w:p w:rsidR="00B275E1" w:rsidRPr="007E49F1" w:rsidRDefault="00B275E1" w:rsidP="00CF53E3">
            <w:pPr>
              <w:widowControl w:val="0"/>
              <w:adjustRightInd w:val="0"/>
              <w:spacing w:after="200" w:line="276" w:lineRule="auto"/>
              <w:jc w:val="center"/>
              <w:rPr>
                <w:rFonts w:ascii="Times" w:hAnsi="Times" w:cs="Times"/>
                <w:szCs w:val="24"/>
                <w:lang w:eastAsia="en-US"/>
              </w:rPr>
            </w:pPr>
            <w:r>
              <w:rPr>
                <w:rFonts w:ascii="Times" w:hAnsi="Times" w:cs="Times"/>
                <w:szCs w:val="24"/>
                <w:lang w:eastAsia="en-US"/>
              </w:rPr>
              <w:t>Text</w:t>
            </w:r>
            <w:r w:rsidRPr="007E49F1">
              <w:rPr>
                <w:rFonts w:ascii="Times" w:hAnsi="Times" w:cs="Times"/>
                <w:szCs w:val="24"/>
                <w:lang w:eastAsia="en-US"/>
              </w:rPr>
              <w:t xml:space="preserve"> „V roku 2015 bol vládou SR schválený komplexný programový dokument strategického charakteru pre oblasť </w:t>
            </w:r>
            <w:r w:rsidRPr="007E49F1">
              <w:rPr>
                <w:rFonts w:ascii="Times" w:hAnsi="Times" w:cs="Times"/>
                <w:szCs w:val="24"/>
                <w:lang w:eastAsia="en-US"/>
              </w:rPr>
              <w:lastRenderedPageBreak/>
              <w:t xml:space="preserve">ochrany a podpory ľudských práv – Celoštátna stratégia ochrany a podpory ľudských práv v Slovenskej republike.“ </w:t>
            </w:r>
            <w:r>
              <w:rPr>
                <w:rFonts w:ascii="Times" w:hAnsi="Times" w:cs="Times"/>
                <w:szCs w:val="24"/>
                <w:lang w:eastAsia="en-US"/>
              </w:rPr>
              <w:t>bol nahradený textom</w:t>
            </w:r>
            <w:r w:rsidRPr="007E49F1">
              <w:rPr>
                <w:rFonts w:ascii="Times" w:hAnsi="Times" w:cs="Times"/>
                <w:szCs w:val="24"/>
                <w:lang w:eastAsia="en-US"/>
              </w:rPr>
              <w:t xml:space="preserve"> „V roku 2015 bol vládou SR schválený programový dokument pre oblasť ochrany a podpory ľudských práv s názvom Celoštátna stratégia ochrany a podpory ľudských práv v Slovenskej republike.“. </w:t>
            </w:r>
          </w:p>
        </w:tc>
      </w:tr>
      <w:tr w:rsidR="00B275E1" w:rsidRPr="007E49F1" w:rsidTr="00CF53E3">
        <w:trPr>
          <w:jc w:val="center"/>
        </w:trPr>
        <w:tc>
          <w:tcPr>
            <w:tcW w:w="960" w:type="pct"/>
            <w:tcBorders>
              <w:top w:val="outset" w:sz="6" w:space="0" w:color="000000"/>
              <w:left w:val="outset" w:sz="6" w:space="0" w:color="000000"/>
              <w:bottom w:val="outset" w:sz="6" w:space="0" w:color="000000"/>
              <w:right w:val="outset" w:sz="6" w:space="0" w:color="000000"/>
            </w:tcBorders>
            <w:hideMark/>
          </w:tcPr>
          <w:p w:rsidR="00B275E1" w:rsidRPr="007E49F1" w:rsidRDefault="00B275E1" w:rsidP="00CF53E3">
            <w:pPr>
              <w:widowControl w:val="0"/>
              <w:adjustRightInd w:val="0"/>
              <w:spacing w:after="200" w:line="276" w:lineRule="auto"/>
              <w:jc w:val="center"/>
              <w:rPr>
                <w:rFonts w:ascii="Times" w:hAnsi="Times" w:cs="Times"/>
                <w:b/>
                <w:bCs/>
                <w:sz w:val="25"/>
                <w:szCs w:val="25"/>
                <w:lang w:eastAsia="en-US"/>
              </w:rPr>
            </w:pPr>
            <w:r w:rsidRPr="007E49F1">
              <w:rPr>
                <w:rFonts w:ascii="Times" w:hAnsi="Times" w:cs="Times"/>
                <w:b/>
                <w:bCs/>
                <w:sz w:val="25"/>
                <w:szCs w:val="25"/>
                <w:lang w:eastAsia="en-US"/>
              </w:rPr>
              <w:lastRenderedPageBreak/>
              <w:t>NBÚ</w:t>
            </w:r>
            <w:r>
              <w:rPr>
                <w:rFonts w:ascii="Times" w:hAnsi="Times" w:cs="Times"/>
                <w:b/>
                <w:bCs/>
                <w:sz w:val="25"/>
                <w:szCs w:val="25"/>
                <w:lang w:eastAsia="en-US"/>
              </w:rPr>
              <w:t xml:space="preserve"> </w:t>
            </w:r>
            <w:r w:rsidRPr="007E49F1">
              <w:rPr>
                <w:rFonts w:ascii="Times" w:hAnsi="Times" w:cs="Times"/>
                <w:b/>
                <w:bCs/>
                <w:sz w:val="25"/>
                <w:szCs w:val="25"/>
                <w:lang w:eastAsia="en-US"/>
              </w:rPr>
              <w:t>SR</w:t>
            </w:r>
          </w:p>
        </w:tc>
        <w:tc>
          <w:tcPr>
            <w:tcW w:w="2721" w:type="pct"/>
            <w:tcBorders>
              <w:top w:val="outset" w:sz="6" w:space="0" w:color="000000"/>
              <w:left w:val="outset" w:sz="6" w:space="0" w:color="000000"/>
              <w:bottom w:val="outset" w:sz="6" w:space="0" w:color="000000"/>
              <w:right w:val="outset" w:sz="6" w:space="0" w:color="000000"/>
            </w:tcBorders>
            <w:vAlign w:val="center"/>
            <w:hideMark/>
          </w:tcPr>
          <w:p w:rsidR="00B275E1" w:rsidRPr="007E49F1" w:rsidRDefault="00B275E1" w:rsidP="00CF53E3">
            <w:pPr>
              <w:widowControl w:val="0"/>
              <w:adjustRightInd w:val="0"/>
              <w:spacing w:after="200" w:line="276" w:lineRule="auto"/>
              <w:jc w:val="both"/>
              <w:rPr>
                <w:rFonts w:ascii="Times" w:hAnsi="Times" w:cs="Times"/>
                <w:sz w:val="25"/>
                <w:szCs w:val="25"/>
                <w:lang w:eastAsia="en-US"/>
              </w:rPr>
            </w:pPr>
            <w:r w:rsidRPr="007E49F1">
              <w:rPr>
                <w:rFonts w:ascii="Times" w:hAnsi="Times" w:cs="Times"/>
                <w:sz w:val="25"/>
                <w:szCs w:val="25"/>
                <w:lang w:eastAsia="en-US"/>
              </w:rPr>
              <w:t>Odoslané bez pripomienok</w:t>
            </w:r>
            <w:r>
              <w:rPr>
                <w:rFonts w:ascii="Times" w:hAnsi="Times" w:cs="Times"/>
                <w:sz w:val="25"/>
                <w:szCs w:val="25"/>
                <w:lang w:eastAsia="en-US"/>
              </w:rPr>
              <w:t>.</w:t>
            </w:r>
          </w:p>
        </w:tc>
        <w:tc>
          <w:tcPr>
            <w:tcW w:w="448" w:type="pct"/>
            <w:tcBorders>
              <w:top w:val="outset" w:sz="6" w:space="0" w:color="000000"/>
              <w:left w:val="outset" w:sz="6" w:space="0" w:color="000000"/>
              <w:bottom w:val="outset" w:sz="6" w:space="0" w:color="000000"/>
              <w:right w:val="outset" w:sz="6" w:space="0" w:color="000000"/>
            </w:tcBorders>
            <w:vAlign w:val="center"/>
            <w:hideMark/>
          </w:tcPr>
          <w:p w:rsidR="00B275E1" w:rsidRPr="007E49F1" w:rsidRDefault="00B275E1" w:rsidP="00CF53E3">
            <w:pPr>
              <w:widowControl w:val="0"/>
              <w:adjustRightInd w:val="0"/>
              <w:spacing w:after="200" w:line="276" w:lineRule="auto"/>
              <w:rPr>
                <w:rFonts w:ascii="Times" w:hAnsi="Times" w:cs="Times"/>
                <w:sz w:val="25"/>
                <w:szCs w:val="25"/>
                <w:lang w:eastAsia="en-US"/>
              </w:rPr>
            </w:pPr>
          </w:p>
        </w:tc>
        <w:tc>
          <w:tcPr>
            <w:tcW w:w="871" w:type="pct"/>
            <w:tcBorders>
              <w:top w:val="outset" w:sz="6" w:space="0" w:color="000000"/>
              <w:left w:val="outset" w:sz="6" w:space="0" w:color="000000"/>
              <w:bottom w:val="outset" w:sz="6" w:space="0" w:color="000000"/>
              <w:right w:val="outset" w:sz="6" w:space="0" w:color="000000"/>
            </w:tcBorders>
          </w:tcPr>
          <w:p w:rsidR="00B275E1" w:rsidRPr="007E49F1" w:rsidRDefault="00B275E1" w:rsidP="00CF53E3">
            <w:pPr>
              <w:widowControl w:val="0"/>
              <w:adjustRightInd w:val="0"/>
              <w:spacing w:after="200" w:line="276" w:lineRule="auto"/>
              <w:rPr>
                <w:rFonts w:ascii="Times" w:hAnsi="Times" w:cs="Times"/>
                <w:b/>
                <w:szCs w:val="24"/>
                <w:lang w:eastAsia="en-US"/>
              </w:rPr>
            </w:pPr>
          </w:p>
        </w:tc>
      </w:tr>
      <w:tr w:rsidR="00B275E1" w:rsidRPr="007E49F1" w:rsidTr="00CF53E3">
        <w:trPr>
          <w:jc w:val="center"/>
        </w:trPr>
        <w:tc>
          <w:tcPr>
            <w:tcW w:w="960" w:type="pct"/>
            <w:tcBorders>
              <w:top w:val="outset" w:sz="6" w:space="0" w:color="000000"/>
              <w:left w:val="outset" w:sz="6" w:space="0" w:color="000000"/>
              <w:bottom w:val="outset" w:sz="6" w:space="0" w:color="000000"/>
              <w:right w:val="outset" w:sz="6" w:space="0" w:color="000000"/>
            </w:tcBorders>
            <w:hideMark/>
          </w:tcPr>
          <w:p w:rsidR="00B275E1" w:rsidRPr="007E49F1" w:rsidRDefault="00B275E1" w:rsidP="00CF53E3">
            <w:pPr>
              <w:widowControl w:val="0"/>
              <w:adjustRightInd w:val="0"/>
              <w:spacing w:after="200" w:line="276" w:lineRule="auto"/>
              <w:jc w:val="center"/>
              <w:rPr>
                <w:rFonts w:ascii="Times" w:hAnsi="Times" w:cs="Times"/>
                <w:b/>
                <w:bCs/>
                <w:sz w:val="25"/>
                <w:szCs w:val="25"/>
                <w:lang w:eastAsia="en-US"/>
              </w:rPr>
            </w:pPr>
            <w:r w:rsidRPr="007E49F1">
              <w:rPr>
                <w:rFonts w:ascii="Times" w:hAnsi="Times" w:cs="Times"/>
                <w:b/>
                <w:bCs/>
                <w:sz w:val="25"/>
                <w:szCs w:val="25"/>
                <w:lang w:eastAsia="en-US"/>
              </w:rPr>
              <w:t>MH</w:t>
            </w:r>
            <w:r>
              <w:rPr>
                <w:rFonts w:ascii="Times" w:hAnsi="Times" w:cs="Times"/>
                <w:b/>
                <w:bCs/>
                <w:sz w:val="25"/>
                <w:szCs w:val="25"/>
                <w:lang w:eastAsia="en-US"/>
              </w:rPr>
              <w:t xml:space="preserve"> </w:t>
            </w:r>
            <w:r w:rsidRPr="007E49F1">
              <w:rPr>
                <w:rFonts w:ascii="Times" w:hAnsi="Times" w:cs="Times"/>
                <w:b/>
                <w:bCs/>
                <w:sz w:val="25"/>
                <w:szCs w:val="25"/>
                <w:lang w:eastAsia="en-US"/>
              </w:rPr>
              <w:t>SR</w:t>
            </w:r>
          </w:p>
        </w:tc>
        <w:tc>
          <w:tcPr>
            <w:tcW w:w="2721" w:type="pct"/>
            <w:tcBorders>
              <w:top w:val="outset" w:sz="6" w:space="0" w:color="000000"/>
              <w:left w:val="outset" w:sz="6" w:space="0" w:color="000000"/>
              <w:bottom w:val="outset" w:sz="6" w:space="0" w:color="000000"/>
              <w:right w:val="outset" w:sz="6" w:space="0" w:color="000000"/>
            </w:tcBorders>
            <w:vAlign w:val="center"/>
            <w:hideMark/>
          </w:tcPr>
          <w:p w:rsidR="00B275E1" w:rsidRPr="007E49F1" w:rsidRDefault="00B275E1" w:rsidP="00CF53E3">
            <w:pPr>
              <w:widowControl w:val="0"/>
              <w:adjustRightInd w:val="0"/>
              <w:spacing w:after="200" w:line="276" w:lineRule="auto"/>
              <w:jc w:val="both"/>
              <w:rPr>
                <w:rFonts w:ascii="Times" w:hAnsi="Times" w:cs="Times"/>
                <w:sz w:val="25"/>
                <w:szCs w:val="25"/>
                <w:lang w:eastAsia="en-US"/>
              </w:rPr>
            </w:pPr>
            <w:r w:rsidRPr="007E49F1">
              <w:rPr>
                <w:rFonts w:ascii="Times" w:hAnsi="Times" w:cs="Times"/>
                <w:sz w:val="25"/>
                <w:szCs w:val="25"/>
                <w:lang w:eastAsia="en-US"/>
              </w:rPr>
              <w:t>Odoslané bez pripomienok</w:t>
            </w:r>
            <w:r>
              <w:rPr>
                <w:rFonts w:ascii="Times" w:hAnsi="Times" w:cs="Times"/>
                <w:sz w:val="25"/>
                <w:szCs w:val="25"/>
                <w:lang w:eastAsia="en-US"/>
              </w:rPr>
              <w:t>.</w:t>
            </w:r>
          </w:p>
        </w:tc>
        <w:tc>
          <w:tcPr>
            <w:tcW w:w="448" w:type="pct"/>
            <w:tcBorders>
              <w:top w:val="outset" w:sz="6" w:space="0" w:color="000000"/>
              <w:left w:val="outset" w:sz="6" w:space="0" w:color="000000"/>
              <w:bottom w:val="outset" w:sz="6" w:space="0" w:color="000000"/>
              <w:right w:val="outset" w:sz="6" w:space="0" w:color="000000"/>
            </w:tcBorders>
            <w:vAlign w:val="center"/>
            <w:hideMark/>
          </w:tcPr>
          <w:p w:rsidR="00B275E1" w:rsidRPr="007E49F1" w:rsidRDefault="00B275E1" w:rsidP="00CF53E3">
            <w:pPr>
              <w:widowControl w:val="0"/>
              <w:adjustRightInd w:val="0"/>
              <w:spacing w:after="200" w:line="276" w:lineRule="auto"/>
              <w:rPr>
                <w:rFonts w:ascii="Times" w:hAnsi="Times" w:cs="Times"/>
                <w:sz w:val="25"/>
                <w:szCs w:val="25"/>
                <w:lang w:eastAsia="en-US"/>
              </w:rPr>
            </w:pPr>
          </w:p>
        </w:tc>
        <w:tc>
          <w:tcPr>
            <w:tcW w:w="871" w:type="pct"/>
            <w:tcBorders>
              <w:top w:val="outset" w:sz="6" w:space="0" w:color="000000"/>
              <w:left w:val="outset" w:sz="6" w:space="0" w:color="000000"/>
              <w:bottom w:val="outset" w:sz="6" w:space="0" w:color="000000"/>
              <w:right w:val="outset" w:sz="6" w:space="0" w:color="000000"/>
            </w:tcBorders>
          </w:tcPr>
          <w:p w:rsidR="00B275E1" w:rsidRPr="007E49F1" w:rsidRDefault="00B275E1" w:rsidP="00CF53E3">
            <w:pPr>
              <w:widowControl w:val="0"/>
              <w:adjustRightInd w:val="0"/>
              <w:spacing w:after="200" w:line="276" w:lineRule="auto"/>
              <w:rPr>
                <w:rFonts w:ascii="Times" w:hAnsi="Times" w:cs="Times"/>
                <w:b/>
                <w:szCs w:val="24"/>
                <w:lang w:eastAsia="en-US"/>
              </w:rPr>
            </w:pPr>
          </w:p>
        </w:tc>
      </w:tr>
      <w:tr w:rsidR="00B275E1" w:rsidRPr="007E49F1" w:rsidTr="00CF53E3">
        <w:trPr>
          <w:jc w:val="center"/>
        </w:trPr>
        <w:tc>
          <w:tcPr>
            <w:tcW w:w="960" w:type="pct"/>
            <w:tcBorders>
              <w:top w:val="outset" w:sz="6" w:space="0" w:color="000000"/>
              <w:left w:val="outset" w:sz="6" w:space="0" w:color="000000"/>
              <w:bottom w:val="outset" w:sz="6" w:space="0" w:color="000000"/>
              <w:right w:val="outset" w:sz="6" w:space="0" w:color="000000"/>
            </w:tcBorders>
            <w:hideMark/>
          </w:tcPr>
          <w:p w:rsidR="00B275E1" w:rsidRPr="007E49F1" w:rsidRDefault="00B275E1" w:rsidP="00CF53E3">
            <w:pPr>
              <w:widowControl w:val="0"/>
              <w:adjustRightInd w:val="0"/>
              <w:spacing w:after="200" w:line="276" w:lineRule="auto"/>
              <w:jc w:val="center"/>
              <w:rPr>
                <w:rFonts w:ascii="Times" w:hAnsi="Times" w:cs="Times"/>
                <w:b/>
                <w:bCs/>
                <w:sz w:val="25"/>
                <w:szCs w:val="25"/>
                <w:lang w:eastAsia="en-US"/>
              </w:rPr>
            </w:pPr>
            <w:r w:rsidRPr="007E49F1">
              <w:rPr>
                <w:rFonts w:ascii="Times" w:hAnsi="Times" w:cs="Times"/>
                <w:b/>
                <w:bCs/>
                <w:sz w:val="25"/>
                <w:szCs w:val="25"/>
                <w:lang w:eastAsia="en-US"/>
              </w:rPr>
              <w:t>ŠÚ</w:t>
            </w:r>
            <w:r>
              <w:rPr>
                <w:rFonts w:ascii="Times" w:hAnsi="Times" w:cs="Times"/>
                <w:b/>
                <w:bCs/>
                <w:sz w:val="25"/>
                <w:szCs w:val="25"/>
                <w:lang w:eastAsia="en-US"/>
              </w:rPr>
              <w:t xml:space="preserve"> </w:t>
            </w:r>
            <w:r w:rsidRPr="007E49F1">
              <w:rPr>
                <w:rFonts w:ascii="Times" w:hAnsi="Times" w:cs="Times"/>
                <w:b/>
                <w:bCs/>
                <w:sz w:val="25"/>
                <w:szCs w:val="25"/>
                <w:lang w:eastAsia="en-US"/>
              </w:rPr>
              <w:t>SR</w:t>
            </w:r>
          </w:p>
        </w:tc>
        <w:tc>
          <w:tcPr>
            <w:tcW w:w="2721" w:type="pct"/>
            <w:tcBorders>
              <w:top w:val="outset" w:sz="6" w:space="0" w:color="000000"/>
              <w:left w:val="outset" w:sz="6" w:space="0" w:color="000000"/>
              <w:bottom w:val="outset" w:sz="6" w:space="0" w:color="000000"/>
              <w:right w:val="outset" w:sz="6" w:space="0" w:color="000000"/>
            </w:tcBorders>
            <w:vAlign w:val="center"/>
            <w:hideMark/>
          </w:tcPr>
          <w:p w:rsidR="00B275E1" w:rsidRPr="007E49F1" w:rsidRDefault="00B275E1" w:rsidP="00CF53E3">
            <w:pPr>
              <w:widowControl w:val="0"/>
              <w:adjustRightInd w:val="0"/>
              <w:spacing w:after="200" w:line="276" w:lineRule="auto"/>
              <w:jc w:val="both"/>
              <w:rPr>
                <w:rFonts w:ascii="Times" w:hAnsi="Times" w:cs="Times"/>
                <w:sz w:val="25"/>
                <w:szCs w:val="25"/>
                <w:lang w:eastAsia="en-US"/>
              </w:rPr>
            </w:pPr>
            <w:r w:rsidRPr="007E49F1">
              <w:rPr>
                <w:rFonts w:ascii="Times" w:hAnsi="Times" w:cs="Times"/>
                <w:sz w:val="25"/>
                <w:szCs w:val="25"/>
                <w:lang w:eastAsia="en-US"/>
              </w:rPr>
              <w:t>Odoslané bez pripomienok</w:t>
            </w:r>
            <w:r>
              <w:rPr>
                <w:rFonts w:ascii="Times" w:hAnsi="Times" w:cs="Times"/>
                <w:sz w:val="25"/>
                <w:szCs w:val="25"/>
                <w:lang w:eastAsia="en-US"/>
              </w:rPr>
              <w:t>.</w:t>
            </w:r>
          </w:p>
        </w:tc>
        <w:tc>
          <w:tcPr>
            <w:tcW w:w="448" w:type="pct"/>
            <w:tcBorders>
              <w:top w:val="outset" w:sz="6" w:space="0" w:color="000000"/>
              <w:left w:val="outset" w:sz="6" w:space="0" w:color="000000"/>
              <w:bottom w:val="outset" w:sz="6" w:space="0" w:color="000000"/>
              <w:right w:val="outset" w:sz="6" w:space="0" w:color="000000"/>
            </w:tcBorders>
            <w:vAlign w:val="center"/>
            <w:hideMark/>
          </w:tcPr>
          <w:p w:rsidR="00B275E1" w:rsidRPr="007E49F1" w:rsidRDefault="00B275E1" w:rsidP="00CF53E3">
            <w:pPr>
              <w:widowControl w:val="0"/>
              <w:adjustRightInd w:val="0"/>
              <w:spacing w:after="200" w:line="276" w:lineRule="auto"/>
              <w:rPr>
                <w:rFonts w:ascii="Times" w:hAnsi="Times" w:cs="Times"/>
                <w:sz w:val="25"/>
                <w:szCs w:val="25"/>
                <w:lang w:eastAsia="en-US"/>
              </w:rPr>
            </w:pPr>
          </w:p>
        </w:tc>
        <w:tc>
          <w:tcPr>
            <w:tcW w:w="871" w:type="pct"/>
            <w:tcBorders>
              <w:top w:val="outset" w:sz="6" w:space="0" w:color="000000"/>
              <w:left w:val="outset" w:sz="6" w:space="0" w:color="000000"/>
              <w:bottom w:val="outset" w:sz="6" w:space="0" w:color="000000"/>
              <w:right w:val="outset" w:sz="6" w:space="0" w:color="000000"/>
            </w:tcBorders>
          </w:tcPr>
          <w:p w:rsidR="00B275E1" w:rsidRPr="007E49F1" w:rsidRDefault="00B275E1" w:rsidP="00CF53E3">
            <w:pPr>
              <w:widowControl w:val="0"/>
              <w:adjustRightInd w:val="0"/>
              <w:spacing w:after="200" w:line="276" w:lineRule="auto"/>
              <w:rPr>
                <w:rFonts w:ascii="Times" w:hAnsi="Times" w:cs="Times"/>
                <w:b/>
                <w:szCs w:val="24"/>
                <w:lang w:eastAsia="en-US"/>
              </w:rPr>
            </w:pPr>
          </w:p>
        </w:tc>
      </w:tr>
      <w:tr w:rsidR="00B275E1" w:rsidRPr="007E49F1" w:rsidTr="00CF53E3">
        <w:trPr>
          <w:jc w:val="center"/>
        </w:trPr>
        <w:tc>
          <w:tcPr>
            <w:tcW w:w="960" w:type="pct"/>
            <w:tcBorders>
              <w:top w:val="outset" w:sz="6" w:space="0" w:color="000000"/>
              <w:left w:val="outset" w:sz="6" w:space="0" w:color="000000"/>
              <w:bottom w:val="outset" w:sz="6" w:space="0" w:color="000000"/>
              <w:right w:val="outset" w:sz="6" w:space="0" w:color="000000"/>
            </w:tcBorders>
            <w:hideMark/>
          </w:tcPr>
          <w:p w:rsidR="00B275E1" w:rsidRPr="007E49F1" w:rsidRDefault="00B275E1" w:rsidP="00CF53E3">
            <w:pPr>
              <w:widowControl w:val="0"/>
              <w:adjustRightInd w:val="0"/>
              <w:spacing w:after="200" w:line="276" w:lineRule="auto"/>
              <w:jc w:val="center"/>
              <w:rPr>
                <w:rFonts w:ascii="Times" w:hAnsi="Times" w:cs="Times"/>
                <w:b/>
                <w:bCs/>
                <w:sz w:val="25"/>
                <w:szCs w:val="25"/>
                <w:lang w:eastAsia="en-US"/>
              </w:rPr>
            </w:pPr>
            <w:proofErr w:type="spellStart"/>
            <w:r w:rsidRPr="007E49F1">
              <w:rPr>
                <w:rFonts w:ascii="Times" w:hAnsi="Times" w:cs="Times"/>
                <w:b/>
                <w:bCs/>
                <w:sz w:val="25"/>
                <w:szCs w:val="25"/>
                <w:lang w:eastAsia="en-US"/>
              </w:rPr>
              <w:t>MŠVVaŠ</w:t>
            </w:r>
            <w:proofErr w:type="spellEnd"/>
            <w:r w:rsidRPr="007E49F1">
              <w:rPr>
                <w:rFonts w:ascii="Times" w:hAnsi="Times" w:cs="Times"/>
                <w:b/>
                <w:bCs/>
                <w:sz w:val="25"/>
                <w:szCs w:val="25"/>
                <w:lang w:eastAsia="en-US"/>
              </w:rPr>
              <w:t xml:space="preserve"> SR</w:t>
            </w:r>
          </w:p>
        </w:tc>
        <w:tc>
          <w:tcPr>
            <w:tcW w:w="2721" w:type="pct"/>
            <w:tcBorders>
              <w:top w:val="outset" w:sz="6" w:space="0" w:color="000000"/>
              <w:left w:val="outset" w:sz="6" w:space="0" w:color="000000"/>
              <w:bottom w:val="outset" w:sz="6" w:space="0" w:color="000000"/>
              <w:right w:val="outset" w:sz="6" w:space="0" w:color="000000"/>
            </w:tcBorders>
            <w:vAlign w:val="center"/>
            <w:hideMark/>
          </w:tcPr>
          <w:p w:rsidR="00B275E1" w:rsidRPr="007E49F1" w:rsidRDefault="00B275E1" w:rsidP="00CF53E3">
            <w:pPr>
              <w:widowControl w:val="0"/>
              <w:adjustRightInd w:val="0"/>
              <w:spacing w:after="200" w:line="276" w:lineRule="auto"/>
              <w:jc w:val="both"/>
              <w:rPr>
                <w:rFonts w:ascii="Times" w:hAnsi="Times" w:cs="Times"/>
                <w:sz w:val="25"/>
                <w:szCs w:val="25"/>
                <w:lang w:eastAsia="en-US"/>
              </w:rPr>
            </w:pPr>
            <w:r w:rsidRPr="007E49F1">
              <w:rPr>
                <w:rFonts w:ascii="Times" w:hAnsi="Times" w:cs="Times"/>
                <w:sz w:val="25"/>
                <w:szCs w:val="25"/>
                <w:lang w:eastAsia="en-US"/>
              </w:rPr>
              <w:t>Odoslané bez pripomienok</w:t>
            </w:r>
            <w:r>
              <w:rPr>
                <w:rFonts w:ascii="Times" w:hAnsi="Times" w:cs="Times"/>
                <w:sz w:val="25"/>
                <w:szCs w:val="25"/>
                <w:lang w:eastAsia="en-US"/>
              </w:rPr>
              <w:t>.</w:t>
            </w:r>
          </w:p>
        </w:tc>
        <w:tc>
          <w:tcPr>
            <w:tcW w:w="448" w:type="pct"/>
            <w:tcBorders>
              <w:top w:val="outset" w:sz="6" w:space="0" w:color="000000"/>
              <w:left w:val="outset" w:sz="6" w:space="0" w:color="000000"/>
              <w:bottom w:val="outset" w:sz="6" w:space="0" w:color="000000"/>
              <w:right w:val="outset" w:sz="6" w:space="0" w:color="000000"/>
            </w:tcBorders>
            <w:vAlign w:val="center"/>
            <w:hideMark/>
          </w:tcPr>
          <w:p w:rsidR="00B275E1" w:rsidRPr="007E49F1" w:rsidRDefault="00B275E1" w:rsidP="00CF53E3">
            <w:pPr>
              <w:widowControl w:val="0"/>
              <w:adjustRightInd w:val="0"/>
              <w:spacing w:after="200" w:line="276" w:lineRule="auto"/>
              <w:rPr>
                <w:rFonts w:ascii="Times" w:hAnsi="Times" w:cs="Times"/>
                <w:sz w:val="25"/>
                <w:szCs w:val="25"/>
                <w:lang w:eastAsia="en-US"/>
              </w:rPr>
            </w:pPr>
          </w:p>
        </w:tc>
        <w:tc>
          <w:tcPr>
            <w:tcW w:w="871" w:type="pct"/>
            <w:tcBorders>
              <w:top w:val="outset" w:sz="6" w:space="0" w:color="000000"/>
              <w:left w:val="outset" w:sz="6" w:space="0" w:color="000000"/>
              <w:bottom w:val="outset" w:sz="6" w:space="0" w:color="000000"/>
              <w:right w:val="outset" w:sz="6" w:space="0" w:color="000000"/>
            </w:tcBorders>
          </w:tcPr>
          <w:p w:rsidR="00B275E1" w:rsidRPr="007E49F1" w:rsidRDefault="00B275E1" w:rsidP="00CF53E3">
            <w:pPr>
              <w:widowControl w:val="0"/>
              <w:adjustRightInd w:val="0"/>
              <w:spacing w:after="200" w:line="276" w:lineRule="auto"/>
              <w:rPr>
                <w:rFonts w:ascii="Times" w:hAnsi="Times" w:cs="Times"/>
                <w:b/>
                <w:szCs w:val="24"/>
                <w:lang w:eastAsia="en-US"/>
              </w:rPr>
            </w:pPr>
          </w:p>
        </w:tc>
      </w:tr>
    </w:tbl>
    <w:p w:rsidR="00B275E1" w:rsidRPr="007E49F1" w:rsidRDefault="00B275E1" w:rsidP="00B275E1">
      <w:pPr>
        <w:adjustRightInd w:val="0"/>
        <w:rPr>
          <w:rFonts w:ascii="Times New Roman" w:hAnsi="Times New Roman" w:cs="Calibri"/>
          <w:sz w:val="20"/>
          <w:szCs w:val="20"/>
          <w:lang w:eastAsia="en-US"/>
        </w:rPr>
      </w:pPr>
    </w:p>
    <w:tbl>
      <w:tblPr>
        <w:tblW w:w="0" w:type="auto"/>
        <w:tblLook w:val="0000" w:firstRow="0" w:lastRow="0" w:firstColumn="0" w:lastColumn="0" w:noHBand="0" w:noVBand="0"/>
      </w:tblPr>
      <w:tblGrid>
        <w:gridCol w:w="4928"/>
      </w:tblGrid>
      <w:tr w:rsidR="00B275E1" w:rsidRPr="007E49F1" w:rsidTr="00CF53E3">
        <w:tc>
          <w:tcPr>
            <w:tcW w:w="4928" w:type="dxa"/>
            <w:tcBorders>
              <w:top w:val="nil"/>
              <w:left w:val="nil"/>
              <w:bottom w:val="nil"/>
              <w:right w:val="nil"/>
            </w:tcBorders>
          </w:tcPr>
          <w:p w:rsidR="00B275E1" w:rsidRPr="007E49F1" w:rsidRDefault="00B275E1" w:rsidP="00CF53E3">
            <w:pPr>
              <w:adjustRightInd w:val="0"/>
              <w:jc w:val="both"/>
              <w:rPr>
                <w:rFonts w:ascii="Times New Roman" w:hAnsi="Times New Roman"/>
                <w:bCs/>
                <w:color w:val="000000"/>
                <w:sz w:val="22"/>
                <w:lang w:eastAsia="sk-SK"/>
              </w:rPr>
            </w:pPr>
          </w:p>
          <w:p w:rsidR="00B275E1" w:rsidRPr="007E49F1" w:rsidRDefault="00B275E1" w:rsidP="00CF53E3">
            <w:pPr>
              <w:adjustRightInd w:val="0"/>
              <w:jc w:val="both"/>
              <w:rPr>
                <w:rFonts w:ascii="Times New Roman" w:hAnsi="Times New Roman"/>
                <w:bCs/>
                <w:color w:val="000000"/>
                <w:sz w:val="22"/>
                <w:lang w:eastAsia="sk-SK"/>
              </w:rPr>
            </w:pPr>
            <w:r w:rsidRPr="007E49F1">
              <w:rPr>
                <w:rFonts w:ascii="Times New Roman" w:hAnsi="Times New Roman"/>
                <w:bCs/>
                <w:color w:val="000000"/>
                <w:sz w:val="22"/>
                <w:lang w:eastAsia="sk-SK"/>
              </w:rPr>
              <w:t>Vysvetlivky  k použitým skratkám v tabuľke:</w:t>
            </w:r>
          </w:p>
        </w:tc>
      </w:tr>
      <w:tr w:rsidR="00B275E1" w:rsidRPr="007E49F1" w:rsidTr="00CF53E3">
        <w:tc>
          <w:tcPr>
            <w:tcW w:w="4928" w:type="dxa"/>
            <w:tcBorders>
              <w:top w:val="nil"/>
              <w:left w:val="nil"/>
              <w:bottom w:val="nil"/>
              <w:right w:val="nil"/>
            </w:tcBorders>
          </w:tcPr>
          <w:p w:rsidR="00B275E1" w:rsidRPr="007E49F1" w:rsidRDefault="00B275E1" w:rsidP="00CF53E3">
            <w:pPr>
              <w:adjustRightInd w:val="0"/>
              <w:jc w:val="both"/>
              <w:rPr>
                <w:rFonts w:ascii="Times New Roman" w:hAnsi="Times New Roman"/>
                <w:bCs/>
                <w:color w:val="000000"/>
                <w:sz w:val="22"/>
                <w:lang w:eastAsia="sk-SK"/>
              </w:rPr>
            </w:pPr>
            <w:r w:rsidRPr="007E49F1">
              <w:rPr>
                <w:rFonts w:ascii="Times New Roman" w:hAnsi="Times New Roman"/>
                <w:bCs/>
                <w:color w:val="000000"/>
                <w:sz w:val="22"/>
                <w:lang w:eastAsia="sk-SK"/>
              </w:rPr>
              <w:t>O – obyčajná</w:t>
            </w:r>
          </w:p>
        </w:tc>
      </w:tr>
      <w:tr w:rsidR="00B275E1" w:rsidRPr="007E49F1" w:rsidTr="00CF53E3">
        <w:tc>
          <w:tcPr>
            <w:tcW w:w="4928" w:type="dxa"/>
            <w:tcBorders>
              <w:top w:val="nil"/>
              <w:left w:val="nil"/>
              <w:bottom w:val="nil"/>
              <w:right w:val="nil"/>
            </w:tcBorders>
          </w:tcPr>
          <w:p w:rsidR="00B275E1" w:rsidRPr="007E49F1" w:rsidRDefault="00B275E1" w:rsidP="00CF53E3">
            <w:pPr>
              <w:adjustRightInd w:val="0"/>
              <w:jc w:val="both"/>
              <w:rPr>
                <w:rFonts w:ascii="Times New Roman" w:hAnsi="Times New Roman"/>
                <w:bCs/>
                <w:color w:val="000000"/>
                <w:sz w:val="22"/>
                <w:lang w:eastAsia="sk-SK"/>
              </w:rPr>
            </w:pPr>
            <w:r w:rsidRPr="007E49F1">
              <w:rPr>
                <w:rFonts w:ascii="Times New Roman" w:hAnsi="Times New Roman"/>
                <w:bCs/>
                <w:color w:val="000000"/>
                <w:sz w:val="22"/>
                <w:lang w:eastAsia="sk-SK"/>
              </w:rPr>
              <w:t>Z – zásadná</w:t>
            </w:r>
          </w:p>
        </w:tc>
      </w:tr>
    </w:tbl>
    <w:p w:rsidR="00B275E1" w:rsidRDefault="00B275E1" w:rsidP="00B275E1">
      <w:pPr>
        <w:rPr>
          <w:sz w:val="25"/>
          <w:szCs w:val="25"/>
        </w:rPr>
        <w:sectPr w:rsidR="00B275E1" w:rsidSect="007E49F1">
          <w:pgSz w:w="16838" w:h="11906" w:orient="landscape" w:code="9"/>
          <w:pgMar w:top="1418" w:right="1418" w:bottom="1418" w:left="992" w:header="709" w:footer="709" w:gutter="0"/>
          <w:cols w:space="708"/>
          <w:docGrid w:linePitch="360"/>
        </w:sectPr>
      </w:pPr>
    </w:p>
    <w:p w:rsidR="00547C23" w:rsidRDefault="00547C23">
      <w:bookmarkStart w:id="0" w:name="_GoBack"/>
      <w:bookmarkEnd w:id="0"/>
    </w:p>
    <w:sectPr w:rsidR="00547C2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10002FF" w:usb1="4000ACFF" w:usb2="00000009" w:usb3="00000000" w:csb0="0000019F" w:csb1="00000000"/>
  </w:font>
  <w:font w:name="Times New Roman">
    <w:panose1 w:val="02020603050405020304"/>
    <w:charset w:val="EE"/>
    <w:family w:val="roman"/>
    <w:pitch w:val="variable"/>
    <w:sig w:usb0="E0002AFF" w:usb1="C0007841"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Times">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75E1"/>
    <w:rsid w:val="00547C23"/>
    <w:rsid w:val="00767DF4"/>
    <w:rsid w:val="00B275E1"/>
    <w:rsid w:val="00C7115B"/>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sk-SK"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rsid w:val="00B275E1"/>
    <w:pPr>
      <w:spacing w:after="0" w:line="240" w:lineRule="auto"/>
    </w:pPr>
    <w:rPr>
      <w:rFonts w:ascii="Arial Narrow" w:eastAsia="Times New Roman" w:hAnsi="Arial Narrow" w:cs="Times New Roman"/>
      <w:sz w:val="24"/>
      <w:lang w:eastAsia="es-ES"/>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sk-SK"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rsid w:val="00B275E1"/>
    <w:pPr>
      <w:spacing w:after="0" w:line="240" w:lineRule="auto"/>
    </w:pPr>
    <w:rPr>
      <w:rFonts w:ascii="Arial Narrow" w:eastAsia="Times New Roman" w:hAnsi="Arial Narrow" w:cs="Times New Roman"/>
      <w:sz w:val="24"/>
      <w:lang w:eastAsia="es-ES"/>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aucinovam@gmail.com" TargetMode="External"/><Relationship Id="rId3" Type="http://schemas.openxmlformats.org/officeDocument/2006/relationships/settings" Target="settings.xml"/><Relationship Id="rId7" Type="http://schemas.openxmlformats.org/officeDocument/2006/relationships/hyperlink" Target="mailto:raucinovam@gmail.com"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mailto:raucinovam@gmail.com" TargetMode="External"/><Relationship Id="rId5" Type="http://schemas.openxmlformats.org/officeDocument/2006/relationships/hyperlink" Target="mailto:raucinovam@gmail.com"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27</Pages>
  <Words>5655</Words>
  <Characters>32235</Characters>
  <Application>Microsoft Office Word</Application>
  <DocSecurity>0</DocSecurity>
  <Lines>268</Lines>
  <Paragraphs>75</Paragraphs>
  <ScaleCrop>false</ScaleCrop>
  <HeadingPairs>
    <vt:vector size="2" baseType="variant">
      <vt:variant>
        <vt:lpstr>Názov</vt:lpstr>
      </vt:variant>
      <vt:variant>
        <vt:i4>1</vt:i4>
      </vt:variant>
    </vt:vector>
  </HeadingPairs>
  <TitlesOfParts>
    <vt:vector size="1" baseType="lpstr">
      <vt:lpstr/>
    </vt:vector>
  </TitlesOfParts>
  <Company>MZV SR</Company>
  <LinksUpToDate>false</LinksUpToDate>
  <CharactersWithSpaces>37815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Peter Piestansky</dc:creator>
  <cp:lastModifiedBy>Peter Piestansky</cp:lastModifiedBy>
  <cp:revision>1</cp:revision>
  <dcterms:created xsi:type="dcterms:W3CDTF">2017-03-21T11:24:00Z</dcterms:created>
  <dcterms:modified xsi:type="dcterms:W3CDTF">2017-03-21T11:26:00Z</dcterms:modified>
</cp:coreProperties>
</file>