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32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869"/>
        <w:gridCol w:w="4261"/>
        <w:gridCol w:w="559"/>
        <w:gridCol w:w="1154"/>
        <w:gridCol w:w="820"/>
        <w:gridCol w:w="10"/>
        <w:gridCol w:w="4273"/>
        <w:gridCol w:w="547"/>
        <w:gridCol w:w="1154"/>
        <w:gridCol w:w="992"/>
        <w:gridCol w:w="993"/>
      </w:tblGrid>
      <w:tr w:rsidR="009008EC" w:rsidRPr="007A4523" w14:paraId="2274CFA2" w14:textId="77777777" w:rsidTr="007460ED">
        <w:trPr>
          <w:trHeight w:val="449"/>
        </w:trPr>
        <w:tc>
          <w:tcPr>
            <w:tcW w:w="1563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3B8038A" w14:textId="77777777" w:rsidR="009008EC" w:rsidRPr="007A4523" w:rsidRDefault="009008EC" w:rsidP="001C142A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7A4523">
              <w:rPr>
                <w:b/>
                <w:sz w:val="20"/>
                <w:szCs w:val="20"/>
                <w:lang w:eastAsia="en-US"/>
              </w:rPr>
              <w:t>TABUĽKA  ZHODY</w:t>
            </w:r>
          </w:p>
          <w:p w14:paraId="356C9AA1" w14:textId="77777777" w:rsidR="009008EC" w:rsidRPr="007A4523" w:rsidRDefault="009008EC" w:rsidP="001C142A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7A4523">
              <w:rPr>
                <w:b/>
                <w:sz w:val="20"/>
                <w:szCs w:val="20"/>
                <w:lang w:eastAsia="en-US"/>
              </w:rPr>
              <w:t>návrhu právneho predpisu s právom Európskej únie</w:t>
            </w:r>
          </w:p>
        </w:tc>
      </w:tr>
      <w:tr w:rsidR="009008EC" w:rsidRPr="007A4523" w14:paraId="21CF2963" w14:textId="77777777" w:rsidTr="007460ED">
        <w:trPr>
          <w:trHeight w:val="589"/>
        </w:trPr>
        <w:tc>
          <w:tcPr>
            <w:tcW w:w="568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16FB2B4" w14:textId="37586217" w:rsidR="009008EC" w:rsidRPr="007A4523" w:rsidRDefault="0072350C" w:rsidP="007460ED">
            <w:pPr>
              <w:rPr>
                <w:b/>
                <w:sz w:val="20"/>
                <w:szCs w:val="20"/>
                <w:lang w:eastAsia="en-US"/>
              </w:rPr>
            </w:pPr>
            <w:r w:rsidRPr="007A4523">
              <w:rPr>
                <w:b/>
                <w:sz w:val="20"/>
                <w:szCs w:val="20"/>
              </w:rPr>
              <w:t>Smernica Európskeho parlamentu a Rady 2010/75/EÚ z 24. novembra 2010 o priemyselných emisiách (integrovaná prevencia a kontrola znečisťovania životného prostredia) (prepracované znenie) (Ú. v. EÚ L 334, 17.12.2010)</w:t>
            </w:r>
            <w:r w:rsidR="007460ED" w:rsidRPr="007A452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6832106D" w14:textId="3D312B50" w:rsidR="0082674D" w:rsidRPr="007A4523" w:rsidRDefault="00BB6F7A" w:rsidP="007460ED">
            <w:pPr>
              <w:widowControl w:val="0"/>
              <w:adjustRightInd w:val="0"/>
              <w:spacing w:line="276" w:lineRule="auto"/>
              <w:ind w:left="13"/>
              <w:contextualSpacing/>
              <w:textAlignment w:val="baseline"/>
              <w:rPr>
                <w:sz w:val="20"/>
                <w:szCs w:val="20"/>
              </w:rPr>
            </w:pPr>
            <w:r w:rsidRPr="007A4523">
              <w:rPr>
                <w:b/>
                <w:bCs/>
                <w:sz w:val="20"/>
                <w:szCs w:val="20"/>
              </w:rPr>
              <w:t>Návrh zákona, ktorým sa mení a dopĺňa zákon č. 39/2013 Z. z. o integrovanej prevencii a kontrole znečisťovania životného prostredia a o zmene a doplnení niektorých zákonov v znení neskorších predpisov a ktorým sa menia a dopĺňajú niektoré zákony</w:t>
            </w:r>
            <w:r w:rsidR="009008EC" w:rsidRPr="007A4523">
              <w:rPr>
                <w:sz w:val="20"/>
                <w:szCs w:val="20"/>
              </w:rPr>
              <w:t xml:space="preserve"> (ďalej len „NZ“)</w:t>
            </w:r>
          </w:p>
          <w:p w14:paraId="76C294B0" w14:textId="10C02BAE" w:rsidR="007460ED" w:rsidRPr="007A4523" w:rsidRDefault="007460ED" w:rsidP="007460ED">
            <w:pPr>
              <w:widowControl w:val="0"/>
              <w:adjustRightInd w:val="0"/>
              <w:spacing w:line="276" w:lineRule="auto"/>
              <w:ind w:left="13"/>
              <w:contextualSpacing/>
              <w:textAlignment w:val="baseline"/>
              <w:rPr>
                <w:b/>
                <w:sz w:val="20"/>
                <w:szCs w:val="20"/>
              </w:rPr>
            </w:pPr>
            <w:r w:rsidRPr="007A4523">
              <w:rPr>
                <w:b/>
                <w:bCs/>
                <w:sz w:val="20"/>
                <w:szCs w:val="20"/>
              </w:rPr>
              <w:t xml:space="preserve">Zákon č. 39/2013 Z. z. o integrovanej prevencii a kontrole znečisťovania životného prostredia a o zmene a doplnení niektorých zákonov v znení neskorších predpisov a ktorým sa menia a dopĺňajú niektoré zákony </w:t>
            </w:r>
            <w:r w:rsidRPr="007A4523">
              <w:rPr>
                <w:sz w:val="20"/>
                <w:szCs w:val="20"/>
              </w:rPr>
              <w:t>(ďalej len „</w:t>
            </w:r>
            <w:r w:rsidR="00291BD4" w:rsidRPr="007A4523">
              <w:rPr>
                <w:sz w:val="20"/>
                <w:szCs w:val="20"/>
              </w:rPr>
              <w:t xml:space="preserve">zákon č. </w:t>
            </w:r>
            <w:r w:rsidRPr="007A4523">
              <w:rPr>
                <w:sz w:val="20"/>
                <w:szCs w:val="20"/>
              </w:rPr>
              <w:t>39/2013</w:t>
            </w:r>
            <w:r w:rsidR="00291BD4" w:rsidRPr="007A4523">
              <w:rPr>
                <w:sz w:val="20"/>
                <w:szCs w:val="20"/>
              </w:rPr>
              <w:t xml:space="preserve"> Z. z.</w:t>
            </w:r>
            <w:r w:rsidRPr="007A4523">
              <w:rPr>
                <w:sz w:val="20"/>
                <w:szCs w:val="20"/>
              </w:rPr>
              <w:t>“)</w:t>
            </w:r>
          </w:p>
        </w:tc>
      </w:tr>
      <w:tr w:rsidR="009008EC" w:rsidRPr="007A4523" w14:paraId="54A88DC5" w14:textId="77777777" w:rsidTr="004F0900">
        <w:trPr>
          <w:trHeight w:val="216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381C6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555C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456864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2801F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FD27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9D7B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4921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61D6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2955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2D6C81" w14:textId="7777777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9008EC" w:rsidRPr="007A4523" w14:paraId="1257994B" w14:textId="77777777" w:rsidTr="004F0900">
        <w:trPr>
          <w:trHeight w:val="1101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9089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Článok</w:t>
            </w:r>
          </w:p>
          <w:p w14:paraId="5DDCCD08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(Č, O,</w:t>
            </w:r>
          </w:p>
          <w:p w14:paraId="7AB29002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V, P)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9058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Text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0ED3DF0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Spôsob</w:t>
            </w:r>
          </w:p>
          <w:p w14:paraId="286DDBFB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transpozície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D0414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Číslo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234B7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Článok (Č, §, O, V, P)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3093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Text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62B4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Zhoda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4B11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Poznámky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7D14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 xml:space="preserve">Identifikácia </w:t>
            </w:r>
            <w:proofErr w:type="spellStart"/>
            <w:r w:rsidRPr="007A4523">
              <w:rPr>
                <w:sz w:val="20"/>
                <w:szCs w:val="20"/>
              </w:rPr>
              <w:t>goldplatingu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07410E" w14:textId="77777777" w:rsidR="009008EC" w:rsidRPr="007A4523" w:rsidRDefault="009008EC" w:rsidP="001C142A">
            <w:pPr>
              <w:widowControl w:val="0"/>
              <w:adjustRightInd w:val="0"/>
              <w:textAlignment w:val="baseline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 xml:space="preserve">Identifikácia oblasti </w:t>
            </w:r>
            <w:proofErr w:type="spellStart"/>
            <w:r w:rsidRPr="007A4523">
              <w:rPr>
                <w:sz w:val="20"/>
                <w:szCs w:val="20"/>
              </w:rPr>
              <w:t>goldplatingu</w:t>
            </w:r>
            <w:proofErr w:type="spellEnd"/>
            <w:r w:rsidRPr="007A4523">
              <w:rPr>
                <w:sz w:val="20"/>
                <w:szCs w:val="20"/>
              </w:rPr>
              <w:t xml:space="preserve"> a vyjadrenie k opodstatnenosti </w:t>
            </w:r>
            <w:proofErr w:type="spellStart"/>
            <w:r w:rsidRPr="007A4523">
              <w:rPr>
                <w:sz w:val="20"/>
                <w:szCs w:val="20"/>
              </w:rPr>
              <w:t>goldplatingu</w:t>
            </w:r>
            <w:proofErr w:type="spellEnd"/>
            <w:r w:rsidRPr="007A4523">
              <w:rPr>
                <w:sz w:val="20"/>
                <w:szCs w:val="20"/>
              </w:rPr>
              <w:t>*</w:t>
            </w:r>
          </w:p>
        </w:tc>
      </w:tr>
      <w:tr w:rsidR="009008EC" w:rsidRPr="007A4523" w14:paraId="533FEFEA" w14:textId="77777777" w:rsidTr="004F0900">
        <w:trPr>
          <w:trHeight w:val="557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A0989B" w14:textId="1CF23267" w:rsidR="009008EC" w:rsidRPr="007A4523" w:rsidRDefault="009008EC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Č:</w:t>
            </w:r>
            <w:r w:rsidR="00F64AB2" w:rsidRPr="007A4523">
              <w:rPr>
                <w:sz w:val="20"/>
                <w:szCs w:val="20"/>
                <w:lang w:eastAsia="en-US"/>
              </w:rPr>
              <w:t xml:space="preserve"> </w:t>
            </w:r>
            <w:r w:rsidR="00BC25AF" w:rsidRPr="007A4523">
              <w:rPr>
                <w:sz w:val="20"/>
                <w:szCs w:val="20"/>
                <w:lang w:eastAsia="en-US"/>
              </w:rPr>
              <w:t>3</w:t>
            </w:r>
          </w:p>
          <w:p w14:paraId="3D0B3B4A" w14:textId="67A6515F" w:rsidR="00BB6F7A" w:rsidRPr="007A4523" w:rsidRDefault="00BC25AF" w:rsidP="001C142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O:</w:t>
            </w:r>
            <w:r w:rsidR="00BB6F7A" w:rsidRPr="007A4523">
              <w:rPr>
                <w:sz w:val="20"/>
                <w:szCs w:val="20"/>
                <w:lang w:eastAsia="en-US"/>
              </w:rPr>
              <w:t>1</w:t>
            </w:r>
            <w:r w:rsidRPr="007A4523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45F8" w14:textId="77777777" w:rsidR="004F0900" w:rsidRDefault="00BC25AF" w:rsidP="00427988">
            <w:pPr>
              <w:jc w:val="both"/>
              <w:rPr>
                <w:bCs/>
                <w:sz w:val="20"/>
                <w:szCs w:val="20"/>
              </w:rPr>
            </w:pPr>
            <w:r w:rsidRPr="007A4523">
              <w:rPr>
                <w:bCs/>
                <w:sz w:val="20"/>
                <w:szCs w:val="20"/>
              </w:rPr>
              <w:t xml:space="preserve">„najlepšie dostupné techniky“ sú najúčinnejším a  najpokrokovejším štádiom vývoja činností a  metód prevádzkovania, ktoré naznačuje praktickú vhodnosť konkrétnych techník predstavovať základ pre limitné hodnoty emisií a  iné podmienky povolenia navrhnuté s cieľom prevencie a v prípade, že to nie je možné, zníženia emisií a vplyvu na životné prostredie ako celok: a) „techniky“ zahŕňajú použitú technológiu aj spôsob, ktorým je zariadenie navrhnuté, postavené, udržiavané, prevádzkované a odstavené z činnosti; b) „dostupné techniky“ sú techniky vyvinuté do takej miery, ktorá dovoľuje ich použitie v príslušnom priemyselnom odvetví za ekonomicky a  technicky únosných podmienok, pričom sa berú do úvahy náklady a prínosy, bez ohľadu na to, či sa tieto techniky používajú alebo vyrábajú v príslušnom členskom štáte, pokiaľ sú za </w:t>
            </w:r>
            <w:r w:rsidRPr="007A4523">
              <w:rPr>
                <w:bCs/>
                <w:sz w:val="20"/>
                <w:szCs w:val="20"/>
              </w:rPr>
              <w:lastRenderedPageBreak/>
              <w:t xml:space="preserve">primeraných podmienok dostupné prevádzkovateľovi; </w:t>
            </w:r>
          </w:p>
          <w:p w14:paraId="569379B2" w14:textId="5E7C8D08" w:rsidR="009008EC" w:rsidRPr="007A4523" w:rsidRDefault="00BC25AF" w:rsidP="00427988">
            <w:pPr>
              <w:jc w:val="both"/>
              <w:rPr>
                <w:sz w:val="20"/>
                <w:szCs w:val="20"/>
              </w:rPr>
            </w:pPr>
            <w:r w:rsidRPr="007A4523">
              <w:rPr>
                <w:bCs/>
                <w:sz w:val="20"/>
                <w:szCs w:val="20"/>
              </w:rPr>
              <w:t>c) „najlepšie“ znamená najúčinnejšie na dosiahnutie všeobecne vysokého stupňa ochrany životného prostredia ako celku;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B08E3C" w14:textId="77777777" w:rsidR="009008EC" w:rsidRPr="007A4523" w:rsidRDefault="009008EC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lastRenderedPageBreak/>
              <w:t>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D8396" w14:textId="77777777" w:rsidR="009008EC" w:rsidRPr="007A4523" w:rsidRDefault="002A4EC0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NZ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BAD6" w14:textId="77777777" w:rsidR="009008EC" w:rsidRPr="007A4523" w:rsidRDefault="008B1901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Č: 1</w:t>
            </w:r>
          </w:p>
          <w:p w14:paraId="776A935E" w14:textId="77777777" w:rsidR="008B1901" w:rsidRPr="007A4523" w:rsidRDefault="008B1901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§ 2</w:t>
            </w:r>
          </w:p>
          <w:p w14:paraId="0ABE11FF" w14:textId="7B59D5D4" w:rsidR="008B1901" w:rsidRPr="007A4523" w:rsidRDefault="008B1901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P: m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B6AD" w14:textId="2E6B7950" w:rsidR="008B1901" w:rsidRPr="007A4523" w:rsidRDefault="008B1901" w:rsidP="00427988">
            <w:pPr>
              <w:keepNext/>
              <w:jc w:val="both"/>
              <w:rPr>
                <w:bCs/>
                <w:sz w:val="20"/>
                <w:szCs w:val="20"/>
                <w:lang w:eastAsia="en-US"/>
              </w:rPr>
            </w:pPr>
            <w:r w:rsidRPr="007A4523">
              <w:rPr>
                <w:bCs/>
                <w:sz w:val="20"/>
                <w:szCs w:val="20"/>
                <w:lang w:eastAsia="en-US"/>
              </w:rPr>
              <w:t>m) najlepšia dostupná technika je najúčinnejší a najpokrokovejší stav rozvoja činností, technológií a spôsob ich prevádzkovania, ktorý preukazuje praktickú vhodnosť určitej techniky, najmä z hľadiska určovania emisných limitov sledujúcich predchádzanie vzniku emisií v prevádzke a iných podmienok integrovaného povolenia určených s cieľom prevencie, a ak to nie je možné, aspoň zníženie emisií a vplyvu na životné prostredie, pričom</w:t>
            </w:r>
          </w:p>
          <w:p w14:paraId="583BB0AF" w14:textId="54B7E8D1" w:rsidR="008B1901" w:rsidRPr="007A4523" w:rsidRDefault="008B1901" w:rsidP="00427988">
            <w:pPr>
              <w:keepNext/>
              <w:jc w:val="both"/>
              <w:rPr>
                <w:bCs/>
                <w:sz w:val="20"/>
                <w:szCs w:val="20"/>
                <w:lang w:eastAsia="en-US"/>
              </w:rPr>
            </w:pPr>
            <w:r w:rsidRPr="007A4523">
              <w:rPr>
                <w:bCs/>
                <w:sz w:val="20"/>
                <w:szCs w:val="20"/>
                <w:lang w:eastAsia="en-US"/>
              </w:rPr>
              <w:t>1. technika je použitá technológia v prevádzke, spôsob, akým je prevádzka navrhnutá, postavená, udržiavaná, prevádzkovaná a akým je ukončená činnosť v nej,</w:t>
            </w:r>
          </w:p>
          <w:p w14:paraId="6F942CA8" w14:textId="6C19AE4D" w:rsidR="008B1901" w:rsidRPr="007A4523" w:rsidRDefault="008B1901" w:rsidP="00427988">
            <w:pPr>
              <w:keepNext/>
              <w:jc w:val="both"/>
              <w:rPr>
                <w:bCs/>
                <w:sz w:val="20"/>
                <w:szCs w:val="20"/>
                <w:lang w:eastAsia="en-US"/>
              </w:rPr>
            </w:pPr>
            <w:r w:rsidRPr="007A4523">
              <w:rPr>
                <w:bCs/>
                <w:sz w:val="20"/>
                <w:szCs w:val="20"/>
                <w:lang w:eastAsia="en-US"/>
              </w:rPr>
              <w:t xml:space="preserve">2. dostupná technika je technika vyvinutá do takej miery, ktorá dovoľuje jej použitie v príslušnom priemyselnom odvetví za ekonomicky a technicky únosných podmienok, pričom sa berú do úvahy </w:t>
            </w:r>
            <w:r w:rsidRPr="007A4523">
              <w:rPr>
                <w:bCs/>
                <w:sz w:val="20"/>
                <w:szCs w:val="20"/>
                <w:lang w:eastAsia="en-US"/>
              </w:rPr>
              <w:lastRenderedPageBreak/>
              <w:t>náklady a prínosy, bez ohľadu na to, kde sa uvedená technika používa alebo vyrába, pokiaľ je za primeraných podmienok dostupná prevádzkovateľovi,</w:t>
            </w:r>
          </w:p>
          <w:p w14:paraId="38C52AE5" w14:textId="740541EE" w:rsidR="009008EC" w:rsidRPr="007A4523" w:rsidRDefault="008B1901" w:rsidP="00427988">
            <w:pPr>
              <w:keepNext/>
              <w:jc w:val="both"/>
              <w:rPr>
                <w:sz w:val="20"/>
                <w:szCs w:val="20"/>
                <w:lang w:eastAsia="en-US"/>
              </w:rPr>
            </w:pPr>
            <w:r w:rsidRPr="007A4523">
              <w:rPr>
                <w:bCs/>
                <w:sz w:val="20"/>
                <w:szCs w:val="20"/>
                <w:lang w:eastAsia="en-US"/>
              </w:rPr>
              <w:t>3. najlepšia technika je najúčinnejšia technika na dosiahnutie všeobecne vysokého stupňa ochrany životného prostredia ako celku, vrátane ochrany zdravia ľudí a klímy,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6310" w14:textId="5847D12B" w:rsidR="009008EC" w:rsidRPr="007A4523" w:rsidRDefault="00DA2B60" w:rsidP="001C142A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lastRenderedPageBreak/>
              <w:t>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4EC7" w14:textId="3D8EA1AE" w:rsidR="009008EC" w:rsidRPr="007A4523" w:rsidRDefault="00D50C81" w:rsidP="008B1901">
            <w:pPr>
              <w:rPr>
                <w:sz w:val="18"/>
                <w:szCs w:val="18"/>
                <w:lang w:eastAsia="en-US"/>
              </w:rPr>
            </w:pPr>
            <w:r w:rsidRPr="007A4523">
              <w:rPr>
                <w:sz w:val="18"/>
                <w:szCs w:val="18"/>
                <w:lang w:eastAsia="en-US"/>
              </w:rPr>
              <w:t>Do znenia ustanovenia § 2 písm. m) boli doplnené nasledovné slová</w:t>
            </w:r>
            <w:r w:rsidR="004F0900">
              <w:rPr>
                <w:sz w:val="18"/>
                <w:szCs w:val="18"/>
                <w:lang w:eastAsia="en-US"/>
              </w:rPr>
              <w:t xml:space="preserve"> „</w:t>
            </w:r>
            <w:r w:rsidRPr="007A4523">
              <w:rPr>
                <w:sz w:val="18"/>
                <w:szCs w:val="18"/>
                <w:lang w:eastAsia="en-US"/>
              </w:rPr>
              <w:t>vrátane ochrany zdravia ľudí a</w:t>
            </w:r>
            <w:r w:rsidR="004F0900">
              <w:rPr>
                <w:sz w:val="18"/>
                <w:szCs w:val="18"/>
                <w:lang w:eastAsia="en-US"/>
              </w:rPr>
              <w:t> </w:t>
            </w:r>
            <w:r w:rsidRPr="007A4523">
              <w:rPr>
                <w:sz w:val="18"/>
                <w:szCs w:val="18"/>
                <w:lang w:eastAsia="en-US"/>
              </w:rPr>
              <w:t>klímy</w:t>
            </w:r>
            <w:r w:rsidR="004F0900">
              <w:rPr>
                <w:sz w:val="18"/>
                <w:szCs w:val="18"/>
                <w:lang w:eastAsia="en-US"/>
              </w:rPr>
              <w:t xml:space="preserve">“ </w:t>
            </w:r>
            <w:r w:rsidRPr="007A4523">
              <w:rPr>
                <w:sz w:val="18"/>
                <w:szCs w:val="18"/>
                <w:lang w:eastAsia="en-US"/>
              </w:rPr>
              <w:t>k splneniu transpozičnej požiadavky smernice 2024/1785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0CC6" w14:textId="4849B5BD" w:rsidR="009008EC" w:rsidRPr="007A4523" w:rsidRDefault="00DA2B60" w:rsidP="001C142A">
            <w:pPr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GP-N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89D1BC" w14:textId="77777777" w:rsidR="009008EC" w:rsidRPr="007A4523" w:rsidRDefault="009008EC" w:rsidP="001C142A">
            <w:pPr>
              <w:rPr>
                <w:sz w:val="20"/>
                <w:szCs w:val="20"/>
                <w:lang w:eastAsia="en-US"/>
              </w:rPr>
            </w:pPr>
          </w:p>
        </w:tc>
      </w:tr>
      <w:tr w:rsidR="00095633" w:rsidRPr="007A4523" w14:paraId="43A7DBA9" w14:textId="77777777" w:rsidTr="004F0900">
        <w:trPr>
          <w:trHeight w:val="557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B2FBE5" w14:textId="0A1DB94F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Č: 7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5DEC" w14:textId="77777777" w:rsidR="00095633" w:rsidRPr="007A4523" w:rsidRDefault="00095633" w:rsidP="00427988">
            <w:pPr>
              <w:keepNext/>
              <w:jc w:val="both"/>
              <w:rPr>
                <w:sz w:val="20"/>
                <w:szCs w:val="20"/>
                <w:lang w:bidi="sk-SK"/>
              </w:rPr>
            </w:pPr>
            <w:r w:rsidRPr="007A4523">
              <w:rPr>
                <w:sz w:val="20"/>
                <w:szCs w:val="20"/>
                <w:lang w:bidi="sk-SK"/>
              </w:rPr>
              <w:t>Článok 7</w:t>
            </w:r>
          </w:p>
          <w:p w14:paraId="39EBF6FC" w14:textId="77777777" w:rsidR="00095633" w:rsidRPr="007A4523" w:rsidRDefault="00095633" w:rsidP="00427988">
            <w:pPr>
              <w:keepNext/>
              <w:jc w:val="both"/>
              <w:rPr>
                <w:sz w:val="20"/>
                <w:szCs w:val="20"/>
                <w:lang w:bidi="sk-SK"/>
              </w:rPr>
            </w:pPr>
            <w:r w:rsidRPr="007A4523">
              <w:rPr>
                <w:sz w:val="20"/>
                <w:szCs w:val="20"/>
                <w:lang w:bidi="sk-SK"/>
              </w:rPr>
              <w:t>Mimoriadne udalosti a havárie</w:t>
            </w:r>
          </w:p>
          <w:p w14:paraId="3605954A" w14:textId="5BF821AB" w:rsidR="00095633" w:rsidRPr="007A4523" w:rsidRDefault="00095633" w:rsidP="00427988">
            <w:pPr>
              <w:keepNext/>
              <w:jc w:val="both"/>
              <w:rPr>
                <w:sz w:val="20"/>
                <w:szCs w:val="20"/>
                <w:lang w:bidi="sk-SK"/>
              </w:rPr>
            </w:pPr>
            <w:r w:rsidRPr="007A4523">
              <w:rPr>
                <w:sz w:val="20"/>
                <w:szCs w:val="20"/>
                <w:lang w:bidi="sk-SK"/>
              </w:rPr>
              <w:t>Bez toho, aby bola dotknutá smernica Európskeho parlamentu a Rady 2004/35/ES z 21. apríla 2004 o environmentálnej zodpovednosti pri prevencii a odstraňovaní environmentálnych škôd(1) v prípade akejkoľvek mimoriadnej udalosti alebo havárie významne ovplyvňujúcej životné prostredie prijmú členské štáty opatrenia potrebné na to, aby zabezpečili, že:</w:t>
            </w:r>
          </w:p>
          <w:p w14:paraId="777638D6" w14:textId="5FCB0B14" w:rsidR="00095633" w:rsidRPr="007A4523" w:rsidRDefault="00095633" w:rsidP="00427988">
            <w:pPr>
              <w:keepNext/>
              <w:jc w:val="both"/>
              <w:rPr>
                <w:bCs/>
                <w:sz w:val="20"/>
                <w:szCs w:val="20"/>
              </w:rPr>
            </w:pPr>
            <w:r w:rsidRPr="007A4523">
              <w:rPr>
                <w:sz w:val="20"/>
                <w:szCs w:val="20"/>
                <w:lang w:bidi="sk-SK"/>
              </w:rPr>
              <w:t>c) príslušný orgán vyžaduje, aby prevádzkovateľ prijal akékoľvek dodatočné vhodné opatrenia, ktoré príslušný orgán považuje za potrebné na obmedzenie následkov na životné prostredie a zabránenie ďalším možným mimoriadnym udalostiam alebo haváriám.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6F4FDF" w14:textId="7A5572D4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7E7AC" w14:textId="3B23204F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NZ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2C0" w14:textId="7777777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§: 27</w:t>
            </w:r>
          </w:p>
          <w:p w14:paraId="015F53CE" w14:textId="585CA799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O: 6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8F57" w14:textId="77777777" w:rsidR="00095633" w:rsidRPr="007A4523" w:rsidRDefault="00095633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 xml:space="preserve">(6) Inšpekcia </w:t>
            </w:r>
          </w:p>
          <w:p w14:paraId="2C05F8FD" w14:textId="77777777" w:rsidR="00095633" w:rsidRPr="007A4523" w:rsidRDefault="00095633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a) vykoná kontrolu prijatých opatrení, a ak zistí nedostatky, uloží rozhodnutím o prijatí dodatočných opatrení opatrenia, ktoré považuje za potrebné na obmedzenie následkov na životné prostredie a zabránenie ďalším možným mimoriadnym udalostiam alebo haváriám.</w:t>
            </w:r>
          </w:p>
          <w:p w14:paraId="411EC0A8" w14:textId="4743C913" w:rsidR="00095633" w:rsidRPr="007A4523" w:rsidRDefault="00095633" w:rsidP="00427988">
            <w:pPr>
              <w:keepNext/>
              <w:jc w:val="both"/>
              <w:rPr>
                <w:bCs/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</w:rPr>
              <w:t>b) zabezpečí cezhraničnú a multidisciplinárnu spoluprácu s príslušnými orgánmi dotknutých členských štátov s cieľom obmedziť následky mimoriadnych udalostí alebo havárií pre životné prostredie a zdravie ľudí a predchádzať ďalším možným mimoriadnym udalostiam alebo haváriám.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E0F" w14:textId="0396C5FB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E4CD" w14:textId="4A35E974" w:rsidR="00095633" w:rsidRPr="004F0900" w:rsidRDefault="00095633" w:rsidP="00095633">
            <w:pPr>
              <w:rPr>
                <w:sz w:val="18"/>
                <w:szCs w:val="18"/>
                <w:lang w:eastAsia="en-US"/>
              </w:rPr>
            </w:pPr>
            <w:r w:rsidRPr="004F0900">
              <w:rPr>
                <w:sz w:val="18"/>
                <w:szCs w:val="18"/>
                <w:lang w:eastAsia="en-US"/>
              </w:rPr>
              <w:t>Navrhované znenie spojilo pôvodnú povinnosť inšpekcie vykonávať kontrolu prijatých opatrení a pridáva novú povinnosť v zmysle smernice 2024/1785, a to zabezpečiť cezhraničnú a multidisciplinárnu spoluprácu.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DAA" w14:textId="1149D49F" w:rsidR="00095633" w:rsidRPr="007A4523" w:rsidRDefault="00095633" w:rsidP="00095633">
            <w:pPr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  <w:lang w:eastAsia="en-US"/>
              </w:rPr>
              <w:t>GP-N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182749" w14:textId="77777777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</w:p>
        </w:tc>
      </w:tr>
      <w:tr w:rsidR="00095633" w:rsidRPr="007A4523" w14:paraId="0591DCF7" w14:textId="77777777" w:rsidTr="004F0900">
        <w:trPr>
          <w:trHeight w:val="850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E3BCF2" w14:textId="3B9EE932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Č: 12</w:t>
            </w:r>
          </w:p>
          <w:p w14:paraId="296ADD67" w14:textId="45232558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O: 1</w:t>
            </w:r>
          </w:p>
          <w:p w14:paraId="79D4810D" w14:textId="23149D7B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P: b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3B3C" w14:textId="2A0F3BB2" w:rsidR="00095633" w:rsidRPr="007A4523" w:rsidRDefault="00095633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Žiadosti o povolenia</w:t>
            </w:r>
          </w:p>
          <w:p w14:paraId="234927E0" w14:textId="627BD9D2" w:rsidR="00095633" w:rsidRPr="007A4523" w:rsidRDefault="00095633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1. Členské štáty prijmú opatrenia potrebné na to, aby žiadosť o povolenie obsahovala opis týchto prvkov:</w:t>
            </w:r>
          </w:p>
          <w:p w14:paraId="6867DA90" w14:textId="6D887555" w:rsidR="00095633" w:rsidRPr="007A4523" w:rsidRDefault="00095633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b) surovín, pomocných materiálov, iných látok a  energie používaných v zariadení alebo v ňom vznikajúcich;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38B67A" w14:textId="7777777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D634D" w14:textId="7777777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NZ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59EA" w14:textId="64C8256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§: 7</w:t>
            </w:r>
          </w:p>
          <w:p w14:paraId="6D4FC0EC" w14:textId="47CD3650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O: 1</w:t>
            </w:r>
          </w:p>
          <w:p w14:paraId="7E6130C8" w14:textId="7777777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P: a)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737F" w14:textId="1F6C01A5" w:rsidR="00095633" w:rsidRPr="007A4523" w:rsidRDefault="00095633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iCs/>
                <w:sz w:val="20"/>
                <w:szCs w:val="20"/>
              </w:rPr>
              <w:t>a) zoznam a popis surovín, pomocných materiálov, iných látok, energií a vody, ktoré sa v prevádzke používajú alebo vyrábajú, určenie hlavnej činnosti a kategóriu  činností</w:t>
            </w:r>
            <w:r w:rsidR="00DE355B" w:rsidRPr="007A4523">
              <w:rPr>
                <w:iCs/>
                <w:sz w:val="20"/>
                <w:szCs w:val="20"/>
              </w:rPr>
              <w:t xml:space="preserve"> podľa prílohy č. 1 alebo prílohy č. 1a</w:t>
            </w:r>
            <w:r w:rsidRPr="007A4523">
              <w:rPr>
                <w:iCs/>
                <w:sz w:val="20"/>
                <w:szCs w:val="20"/>
              </w:rPr>
              <w:t xml:space="preserve">, pokiaľ </w:t>
            </w:r>
            <w:r w:rsidR="00DE355B" w:rsidRPr="007A4523">
              <w:rPr>
                <w:iCs/>
                <w:sz w:val="20"/>
                <w:szCs w:val="20"/>
              </w:rPr>
              <w:t>sú v nich</w:t>
            </w:r>
            <w:r w:rsidRPr="007A4523">
              <w:rPr>
                <w:iCs/>
                <w:sz w:val="20"/>
                <w:szCs w:val="20"/>
              </w:rPr>
              <w:t xml:space="preserve"> uveden</w:t>
            </w:r>
            <w:r w:rsidR="00DE355B" w:rsidRPr="007A4523">
              <w:rPr>
                <w:iCs/>
                <w:sz w:val="20"/>
                <w:szCs w:val="20"/>
              </w:rPr>
              <w:t>é</w:t>
            </w:r>
            <w:r w:rsidRPr="007A4523">
              <w:rPr>
                <w:iCs/>
                <w:sz w:val="20"/>
                <w:szCs w:val="20"/>
              </w:rPr>
              <w:t>,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BF4E" w14:textId="4ECDF5F7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EA06" w14:textId="66900B32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EE73" w14:textId="7B157A70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</w:rPr>
              <w:t>GP-N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0D9ECC" w14:textId="77777777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</w:p>
        </w:tc>
      </w:tr>
      <w:tr w:rsidR="00095633" w:rsidRPr="007A4523" w14:paraId="2EA3F267" w14:textId="77777777" w:rsidTr="004F0900">
        <w:trPr>
          <w:trHeight w:val="850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1C0328" w14:textId="77777777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Č: 12</w:t>
            </w:r>
          </w:p>
          <w:p w14:paraId="71452B28" w14:textId="62275432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O:1</w:t>
            </w:r>
          </w:p>
          <w:p w14:paraId="130E9999" w14:textId="45A45D31" w:rsidR="00095633" w:rsidRPr="007A4523" w:rsidRDefault="00095633" w:rsidP="00095633">
            <w:pPr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  <w:lang w:eastAsia="en-US"/>
              </w:rPr>
              <w:t>P: c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D0D3" w14:textId="77777777" w:rsidR="00095633" w:rsidRPr="007A4523" w:rsidRDefault="00095633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Žiadosti o povolenia</w:t>
            </w:r>
          </w:p>
          <w:p w14:paraId="418A68CE" w14:textId="718387AC" w:rsidR="00095633" w:rsidRPr="007A4523" w:rsidRDefault="00095633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1. Členské štáty prijmú opatrenia potrebné na to, aby žiadosť o povolenie obsahovala opis týchto prvkov:</w:t>
            </w:r>
          </w:p>
          <w:p w14:paraId="32273B27" w14:textId="19D5FE53" w:rsidR="00095633" w:rsidRPr="007A4523" w:rsidRDefault="00095633" w:rsidP="00427988">
            <w:pPr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c) zdrojov emisií zo zariadenia;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152654" w14:textId="4363CC3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C3238" w14:textId="2BFEB0CB" w:rsidR="00095633" w:rsidRPr="007A4523" w:rsidRDefault="00095633" w:rsidP="00427988">
            <w:pPr>
              <w:rPr>
                <w:b/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NZ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F20A" w14:textId="7777777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§: 7</w:t>
            </w:r>
          </w:p>
          <w:p w14:paraId="317B2919" w14:textId="7777777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O: 1</w:t>
            </w:r>
          </w:p>
          <w:p w14:paraId="15CF4FAF" w14:textId="0493F19A" w:rsidR="00095633" w:rsidRPr="007A4523" w:rsidRDefault="00095633" w:rsidP="00427988">
            <w:pPr>
              <w:rPr>
                <w:b/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P: b)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630B" w14:textId="7B63DDDD" w:rsidR="00095633" w:rsidRPr="007A4523" w:rsidRDefault="00095633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b) zoznam a opis zdrojov emisií z prevádzky vrátane zápachu a údaje o predpokladaných množstvách a druhoch emisií do jednotlivých zložiek životného prostredia vrátane zápachu pre všetky znečisťujúce látky uvedené v osobitnom predpise</w:t>
            </w:r>
            <w:r w:rsidRPr="007A4523">
              <w:rPr>
                <w:sz w:val="20"/>
                <w:szCs w:val="20"/>
                <w:vertAlign w:val="superscript"/>
              </w:rPr>
              <w:t>29a</w:t>
            </w:r>
            <w:r w:rsidRPr="007A4523">
              <w:rPr>
                <w:sz w:val="20"/>
                <w:szCs w:val="20"/>
              </w:rPr>
              <w:t xml:space="preserve">), ktoré môžu byť vypúšťané z príslušnej prevádzky vo </w:t>
            </w:r>
            <w:r w:rsidRPr="007A4523">
              <w:rPr>
                <w:sz w:val="20"/>
                <w:szCs w:val="20"/>
              </w:rPr>
              <w:lastRenderedPageBreak/>
              <w:t xml:space="preserve">významných množstvách vrátane opisu významných účinkov emisií na životné prostredie </w:t>
            </w:r>
            <w:r w:rsidR="00DE355B" w:rsidRPr="007A4523">
              <w:rPr>
                <w:sz w:val="20"/>
                <w:szCs w:val="20"/>
              </w:rPr>
              <w:t>alebo</w:t>
            </w:r>
            <w:r w:rsidRPr="007A4523">
              <w:rPr>
                <w:sz w:val="20"/>
                <w:szCs w:val="20"/>
              </w:rPr>
              <w:t xml:space="preserve"> zdravie ľudí,“</w:t>
            </w:r>
          </w:p>
          <w:p w14:paraId="079F73D7" w14:textId="77777777" w:rsidR="00095633" w:rsidRPr="007A4523" w:rsidRDefault="00095633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  <w:p w14:paraId="0B2BC697" w14:textId="3B01C991" w:rsidR="00095633" w:rsidRPr="007A4523" w:rsidRDefault="00095633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Poznámk</w:t>
            </w:r>
            <w:r w:rsidR="00DE355B" w:rsidRPr="007A4523">
              <w:rPr>
                <w:sz w:val="20"/>
                <w:szCs w:val="20"/>
              </w:rPr>
              <w:t>a</w:t>
            </w:r>
            <w:r w:rsidRPr="007A4523">
              <w:rPr>
                <w:sz w:val="20"/>
                <w:szCs w:val="20"/>
              </w:rPr>
              <w:t xml:space="preserve"> pod čiarou k odkaz</w:t>
            </w:r>
            <w:r w:rsidR="00DE355B" w:rsidRPr="007A4523">
              <w:rPr>
                <w:sz w:val="20"/>
                <w:szCs w:val="20"/>
              </w:rPr>
              <w:t>u</w:t>
            </w:r>
            <w:r w:rsidRPr="007A4523">
              <w:rPr>
                <w:sz w:val="20"/>
                <w:szCs w:val="20"/>
              </w:rPr>
              <w:t xml:space="preserve"> 29a znie:</w:t>
            </w:r>
          </w:p>
          <w:p w14:paraId="4D30AF09" w14:textId="3727A0CF" w:rsidR="00095633" w:rsidRPr="007A4523" w:rsidRDefault="00095633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29a) Príloha II nariadenia Európskeho parlamentu a Rady (ES) č. 166/2006 z 18. januára 2006 o zriadení Európskeho registra uvoľňovania a prenosov znečisťujúcich látok, ktorým sa menia a dopĺňajú smernice Rady 91/689/EHS a 96/61/ES (Ú. v. EÚ L 33, 4.2.2006) v platnom znení.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CA87" w14:textId="02070D1B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lastRenderedPageBreak/>
              <w:t>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8A37" w14:textId="77777777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2C68" w14:textId="1596FB72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GP-N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34761D" w14:textId="77777777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</w:p>
        </w:tc>
      </w:tr>
      <w:tr w:rsidR="00095633" w:rsidRPr="007A4523" w14:paraId="3CD3AB07" w14:textId="77777777" w:rsidTr="004F0900">
        <w:trPr>
          <w:trHeight w:val="850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565321" w14:textId="450696DD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 xml:space="preserve">Č: </w:t>
            </w:r>
            <w:r w:rsidR="00686C6A" w:rsidRPr="007A4523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E8B9" w14:textId="77777777" w:rsidR="00686C6A" w:rsidRPr="007A4523" w:rsidRDefault="00686C6A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Článok 23</w:t>
            </w:r>
          </w:p>
          <w:p w14:paraId="3D6F386A" w14:textId="243FB08D" w:rsidR="00686C6A" w:rsidRPr="007A4523" w:rsidRDefault="00686C6A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Environmentálne inšpekcie</w:t>
            </w:r>
          </w:p>
          <w:p w14:paraId="4E42367F" w14:textId="3040C1AD" w:rsidR="00686C6A" w:rsidRPr="007A4523" w:rsidRDefault="00686C6A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1. Členské štáty zavedú systém environmentálnych inšpekcií zariadení, ktoré sa zameriavajú na skúmanie celej škály relevantných účinkov dotknutých zariadení na životné prostredie.</w:t>
            </w:r>
          </w:p>
          <w:p w14:paraId="4E9190CB" w14:textId="3F52CD82" w:rsidR="00686C6A" w:rsidRPr="007A4523" w:rsidRDefault="00686C6A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Pri systematickom vyhodnocovaní environmentálnych rizík sa vychádza aspoň z týchto kritérií:</w:t>
            </w:r>
          </w:p>
          <w:p w14:paraId="416CA4A5" w14:textId="77777777" w:rsidR="00686C6A" w:rsidRPr="007A4523" w:rsidRDefault="00686C6A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a)</w:t>
            </w:r>
            <w:r w:rsidRPr="007A4523">
              <w:rPr>
                <w:sz w:val="20"/>
                <w:szCs w:val="20"/>
              </w:rPr>
              <w:tab/>
              <w:t>potenciálne a skutočné vplyvy dotknutých zariadení na ľudské zdravie a životné prostredie so zreteľom na úrovne znečisťovania a typy emisií, citlivosť miestneho prostredia a riziko havárií;</w:t>
            </w:r>
          </w:p>
          <w:p w14:paraId="7FF5332A" w14:textId="77777777" w:rsidR="00686C6A" w:rsidRPr="007A4523" w:rsidRDefault="00686C6A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b)</w:t>
            </w:r>
            <w:r w:rsidRPr="007A4523">
              <w:rPr>
                <w:sz w:val="20"/>
                <w:szCs w:val="20"/>
              </w:rPr>
              <w:tab/>
              <w:t>dodržiavanie podmienok povolenia v minulosti;</w:t>
            </w:r>
          </w:p>
          <w:p w14:paraId="43BFBE01" w14:textId="66A2CEE3" w:rsidR="00095633" w:rsidRPr="007A4523" w:rsidRDefault="00686C6A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c)</w:t>
            </w:r>
            <w:r w:rsidRPr="007A4523">
              <w:rPr>
                <w:sz w:val="20"/>
                <w:szCs w:val="20"/>
              </w:rPr>
              <w:tab/>
              <w:t>účasť prevádzkovateľa v schéme Únie pre environmentálne manažérstvo a audit (EMAS) podľa nariadenia (ES) č. 1221/2009(1)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E8FBDD" w14:textId="00DA724A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31C68" w14:textId="6D5F6CB6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NZ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9389" w14:textId="7777777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§: 26</w:t>
            </w:r>
          </w:p>
          <w:p w14:paraId="1E35BACB" w14:textId="4FFA9A29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O: 12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54CD" w14:textId="77777777" w:rsidR="00095633" w:rsidRDefault="00095633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(12) Prevádzkovateľ je povinný minimálne raz za  tri roky podrobiť auditu systém environmentálneho manažérstva, ktorý vykonáva orgán posudzovania zhody akreditovaný v súlade s osobitným predpisom</w:t>
            </w:r>
            <w:r w:rsidRPr="007A4523">
              <w:rPr>
                <w:sz w:val="20"/>
                <w:szCs w:val="20"/>
                <w:vertAlign w:val="superscript"/>
              </w:rPr>
              <w:t>55c</w:t>
            </w:r>
            <w:r w:rsidRPr="007A4523">
              <w:rPr>
                <w:sz w:val="20"/>
                <w:szCs w:val="20"/>
              </w:rPr>
              <w:t>) alebo environmentálny overovateľ</w:t>
            </w:r>
            <w:r w:rsidR="00DE355B" w:rsidRPr="007A4523">
              <w:rPr>
                <w:sz w:val="20"/>
                <w:szCs w:val="20"/>
                <w:vertAlign w:val="superscript"/>
              </w:rPr>
              <w:t>55d</w:t>
            </w:r>
            <w:r w:rsidR="00DE355B" w:rsidRPr="007A4523">
              <w:rPr>
                <w:sz w:val="20"/>
                <w:szCs w:val="20"/>
              </w:rPr>
              <w:t>)</w:t>
            </w:r>
            <w:r w:rsidRPr="007A4523">
              <w:rPr>
                <w:sz w:val="20"/>
                <w:szCs w:val="20"/>
              </w:rPr>
              <w:t xml:space="preserve"> s akreditáciou alebo licenciou v súlade s osobitným</w:t>
            </w:r>
            <w:r w:rsidR="00DE355B" w:rsidRPr="007A4523">
              <w:rPr>
                <w:sz w:val="20"/>
                <w:szCs w:val="20"/>
              </w:rPr>
              <w:t>i</w:t>
            </w:r>
            <w:r w:rsidRPr="007A4523">
              <w:rPr>
                <w:sz w:val="20"/>
                <w:szCs w:val="20"/>
              </w:rPr>
              <w:t xml:space="preserve"> predpis</w:t>
            </w:r>
            <w:r w:rsidR="00DE355B" w:rsidRPr="007A4523">
              <w:rPr>
                <w:sz w:val="20"/>
                <w:szCs w:val="20"/>
              </w:rPr>
              <w:t>mi</w:t>
            </w:r>
            <w:r w:rsidRPr="007A4523">
              <w:rPr>
                <w:sz w:val="20"/>
                <w:szCs w:val="20"/>
              </w:rPr>
              <w:t>,</w:t>
            </w:r>
            <w:r w:rsidRPr="007A4523">
              <w:rPr>
                <w:sz w:val="20"/>
                <w:szCs w:val="20"/>
                <w:vertAlign w:val="superscript"/>
              </w:rPr>
              <w:t>55</w:t>
            </w:r>
            <w:r w:rsidR="00DB3074" w:rsidRPr="007A4523">
              <w:rPr>
                <w:sz w:val="20"/>
                <w:szCs w:val="20"/>
                <w:vertAlign w:val="superscript"/>
              </w:rPr>
              <w:t>e</w:t>
            </w:r>
            <w:r w:rsidRPr="007A4523">
              <w:rPr>
                <w:sz w:val="20"/>
                <w:szCs w:val="20"/>
              </w:rPr>
              <w:t>) ktorý overuje, či je systém environmentálneho manažérstva a jeho vykonávanie v súlade s osobitným predpisom.</w:t>
            </w:r>
            <w:r w:rsidRPr="007A4523">
              <w:rPr>
                <w:sz w:val="20"/>
                <w:szCs w:val="20"/>
                <w:vertAlign w:val="superscript"/>
              </w:rPr>
              <w:t>37b</w:t>
            </w:r>
            <w:r w:rsidRPr="007A4523">
              <w:rPr>
                <w:sz w:val="20"/>
                <w:szCs w:val="20"/>
              </w:rPr>
              <w:t>)</w:t>
            </w:r>
          </w:p>
          <w:p w14:paraId="18F95AED" w14:textId="77777777" w:rsidR="00FF43BD" w:rsidRDefault="00FF43BD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  <w:p w14:paraId="3121F26B" w14:textId="77777777" w:rsidR="00FF43BD" w:rsidRPr="00FF43BD" w:rsidRDefault="00FF43BD" w:rsidP="00FF43BD">
            <w:pPr>
              <w:jc w:val="both"/>
              <w:rPr>
                <w:sz w:val="20"/>
                <w:szCs w:val="20"/>
              </w:rPr>
            </w:pPr>
            <w:r w:rsidRPr="00FF43BD">
              <w:rPr>
                <w:sz w:val="20"/>
                <w:szCs w:val="20"/>
              </w:rPr>
              <w:t>Poznámky pod čiarou k odkazom 55c až 55e znejú:</w:t>
            </w:r>
          </w:p>
          <w:p w14:paraId="7E5DAECF" w14:textId="1738B563" w:rsidR="00FF43BD" w:rsidRPr="00FF43BD" w:rsidRDefault="00FF43BD" w:rsidP="00FF43BD">
            <w:pPr>
              <w:jc w:val="both"/>
              <w:rPr>
                <w:sz w:val="20"/>
                <w:szCs w:val="20"/>
              </w:rPr>
            </w:pPr>
            <w:r w:rsidRPr="00FF43BD">
              <w:rPr>
                <w:sz w:val="20"/>
                <w:szCs w:val="20"/>
                <w:vertAlign w:val="superscript"/>
              </w:rPr>
              <w:t>55c</w:t>
            </w:r>
            <w:r w:rsidRPr="00FF43BD">
              <w:rPr>
                <w:sz w:val="20"/>
                <w:szCs w:val="20"/>
              </w:rPr>
              <w:t>) Nariadenie (ES) č. 765/2008 v platnom znení.</w:t>
            </w:r>
          </w:p>
          <w:p w14:paraId="6B084763" w14:textId="77777777" w:rsidR="00FF43BD" w:rsidRPr="00FF43BD" w:rsidRDefault="00FF43BD" w:rsidP="00FF43B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FF43BD">
              <w:rPr>
                <w:sz w:val="20"/>
                <w:szCs w:val="20"/>
                <w:vertAlign w:val="superscript"/>
              </w:rPr>
              <w:t>55d</w:t>
            </w:r>
            <w:r w:rsidRPr="00FF43BD">
              <w:rPr>
                <w:sz w:val="20"/>
                <w:szCs w:val="20"/>
              </w:rPr>
              <w:t>) Článok 2 bod 20 nariadenia (ES) č. 1221/2009.</w:t>
            </w:r>
          </w:p>
          <w:p w14:paraId="0E4BBEA3" w14:textId="7097AB70" w:rsidR="00FF43BD" w:rsidRPr="007A4523" w:rsidRDefault="00FF43BD" w:rsidP="00FF43B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FF43BD">
              <w:rPr>
                <w:sz w:val="20"/>
                <w:szCs w:val="20"/>
                <w:vertAlign w:val="superscript"/>
              </w:rPr>
              <w:t>55e</w:t>
            </w:r>
            <w:r w:rsidRPr="00FF43BD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FF43BD">
              <w:rPr>
                <w:sz w:val="20"/>
                <w:szCs w:val="20"/>
              </w:rPr>
              <w:t>Napríklad nariadenie (ES) č. 1221/2009 v platnom znení, STN EN ISO 14001 (83 9001) Systémy environmentálneho manažérstva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323C" w14:textId="289E5EF6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D20E" w14:textId="43302EE0" w:rsidR="00095633" w:rsidRPr="004F0900" w:rsidRDefault="00686C6A" w:rsidP="00095633">
            <w:pPr>
              <w:rPr>
                <w:sz w:val="18"/>
                <w:szCs w:val="18"/>
                <w:lang w:eastAsia="en-US"/>
              </w:rPr>
            </w:pPr>
            <w:r w:rsidRPr="004F0900">
              <w:rPr>
                <w:sz w:val="18"/>
                <w:szCs w:val="18"/>
                <w:lang w:eastAsia="en-US"/>
              </w:rPr>
              <w:t xml:space="preserve">Navrhované znenie § 26 ods. 12 nijakým spôsobom nezasahuje do transpozície čl. 23 pôvodnej smernice 2010/75/EÚ ale zavádza do znenia zákona č. 39/2013 Z. z. požiadavky ohľadom auditu EMS </w:t>
            </w:r>
            <w:proofErr w:type="spellStart"/>
            <w:r w:rsidRPr="004F0900">
              <w:rPr>
                <w:sz w:val="18"/>
                <w:szCs w:val="18"/>
                <w:lang w:eastAsia="en-US"/>
              </w:rPr>
              <w:t>t.j</w:t>
            </w:r>
            <w:proofErr w:type="spellEnd"/>
            <w:r w:rsidRPr="004F0900">
              <w:rPr>
                <w:sz w:val="18"/>
                <w:szCs w:val="18"/>
                <w:lang w:eastAsia="en-US"/>
              </w:rPr>
              <w:t>. čl. 14a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4E02" w14:textId="5EADD483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GP-N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848448" w14:textId="77777777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</w:p>
        </w:tc>
      </w:tr>
      <w:tr w:rsidR="00095633" w:rsidRPr="007A4523" w14:paraId="180320C5" w14:textId="77777777" w:rsidTr="004F0900">
        <w:trPr>
          <w:trHeight w:val="850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9092FD" w14:textId="77777777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Č: 16</w:t>
            </w:r>
          </w:p>
          <w:p w14:paraId="3B8D83EE" w14:textId="26FFE26B" w:rsidR="00095633" w:rsidRPr="007A4523" w:rsidRDefault="00095633" w:rsidP="0009563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O: 1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1E5F" w14:textId="7F5450B6" w:rsidR="00095633" w:rsidRPr="007A4523" w:rsidRDefault="00095633" w:rsidP="00427988">
            <w:pPr>
              <w:keepNext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Požiadavky v oblasti monitorovania uvedené v článku 14 ods. 1 písm. c) v prípade potreby vychádzajú zo záverov o monitorovaní opísaných v záveroch o BAT.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990558" w14:textId="64E2665E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ECADA" w14:textId="2304539B" w:rsidR="00095633" w:rsidRPr="007A4523" w:rsidRDefault="00686C6A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Zákon č. 39/2013 Z. z.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7225" w14:textId="77777777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§: 23</w:t>
            </w:r>
          </w:p>
          <w:p w14:paraId="6268C46A" w14:textId="78081994" w:rsidR="00095633" w:rsidRPr="007A4523" w:rsidRDefault="00095633" w:rsidP="00427988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 xml:space="preserve">O: </w:t>
            </w:r>
            <w:r w:rsidR="00686C6A" w:rsidRPr="007A4523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11B0" w14:textId="5F57783E" w:rsidR="00095633" w:rsidRPr="007A4523" w:rsidRDefault="00095633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7A4523">
              <w:rPr>
                <w:sz w:val="20"/>
                <w:szCs w:val="20"/>
              </w:rPr>
              <w:t>(</w:t>
            </w:r>
            <w:r w:rsidR="00686C6A" w:rsidRPr="007A4523">
              <w:rPr>
                <w:sz w:val="20"/>
                <w:szCs w:val="20"/>
              </w:rPr>
              <w:t>9</w:t>
            </w:r>
            <w:r w:rsidRPr="007A4523">
              <w:rPr>
                <w:sz w:val="20"/>
                <w:szCs w:val="20"/>
              </w:rPr>
              <w:t xml:space="preserve">) </w:t>
            </w:r>
            <w:r w:rsidR="00686C6A" w:rsidRPr="007A4523">
              <w:rPr>
                <w:sz w:val="20"/>
                <w:szCs w:val="20"/>
              </w:rPr>
              <w:t xml:space="preserve">Požiadavky v oblasti monitorovania podľa </w:t>
            </w:r>
            <w:hyperlink w:anchor="3337033" w:history="1">
              <w:r w:rsidR="00686C6A" w:rsidRPr="007A4523">
                <w:rPr>
                  <w:rStyle w:val="Hypertextovprepojenie"/>
                  <w:color w:val="auto"/>
                  <w:sz w:val="20"/>
                  <w:szCs w:val="20"/>
                </w:rPr>
                <w:t>§ 21 ods. 2 písm. k)</w:t>
              </w:r>
            </w:hyperlink>
            <w:r w:rsidR="00686C6A" w:rsidRPr="007A4523">
              <w:rPr>
                <w:sz w:val="20"/>
                <w:szCs w:val="20"/>
              </w:rPr>
              <w:t xml:space="preserve"> vychádzajú zo záverov o monitorovaní opísaných v záveroch o najlepších dostupných technikách.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7E75" w14:textId="0CC18C52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91A" w14:textId="77777777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DF91" w14:textId="7830DA03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  <w:r w:rsidRPr="007A4523">
              <w:rPr>
                <w:sz w:val="20"/>
                <w:szCs w:val="20"/>
                <w:lang w:eastAsia="en-US"/>
              </w:rPr>
              <w:t>GP-N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B5B590" w14:textId="77777777" w:rsidR="00095633" w:rsidRPr="007A4523" w:rsidRDefault="00095633" w:rsidP="00095633">
            <w:pPr>
              <w:rPr>
                <w:sz w:val="20"/>
                <w:szCs w:val="20"/>
                <w:lang w:eastAsia="en-US"/>
              </w:rPr>
            </w:pPr>
          </w:p>
        </w:tc>
      </w:tr>
      <w:tr w:rsidR="007460ED" w:rsidRPr="00485F54" w14:paraId="16E51B27" w14:textId="77777777" w:rsidTr="004F0900">
        <w:trPr>
          <w:trHeight w:val="3387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4CD343" w14:textId="19B0C57A" w:rsidR="007460ED" w:rsidRPr="00485F54" w:rsidRDefault="007460ED" w:rsidP="006E63A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85F54">
              <w:rPr>
                <w:sz w:val="20"/>
                <w:szCs w:val="20"/>
                <w:lang w:eastAsia="en-US"/>
              </w:rPr>
              <w:lastRenderedPageBreak/>
              <w:t>Č:</w:t>
            </w:r>
            <w:r>
              <w:rPr>
                <w:sz w:val="20"/>
                <w:szCs w:val="20"/>
                <w:lang w:eastAsia="en-US"/>
              </w:rPr>
              <w:t xml:space="preserve"> 18</w:t>
            </w:r>
          </w:p>
          <w:p w14:paraId="1E515A67" w14:textId="2D948980" w:rsidR="007460ED" w:rsidRPr="00485F54" w:rsidRDefault="007460ED" w:rsidP="006E63AB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E994" w14:textId="073D6A6B" w:rsidR="007460ED" w:rsidRPr="00485F54" w:rsidRDefault="007460ED" w:rsidP="00427988">
            <w:pPr>
              <w:jc w:val="both"/>
              <w:rPr>
                <w:sz w:val="20"/>
                <w:szCs w:val="20"/>
              </w:rPr>
            </w:pPr>
            <w:r w:rsidRPr="007460ED">
              <w:rPr>
                <w:sz w:val="20"/>
                <w:szCs w:val="20"/>
              </w:rPr>
              <w:t>Ak norma kvality životného prostredia vyžaduje prísnejšie podmienky, ako sú tie, ktoré sa dajú dosiahnuť pomocou použitia</w:t>
            </w:r>
            <w:r w:rsidR="007A4523">
              <w:rPr>
                <w:sz w:val="20"/>
                <w:szCs w:val="20"/>
              </w:rPr>
              <w:t xml:space="preserve"> </w:t>
            </w:r>
            <w:r w:rsidRPr="007460ED">
              <w:rPr>
                <w:sz w:val="20"/>
                <w:szCs w:val="20"/>
              </w:rPr>
              <w:t>najlepších dostupných techník, do povolenia sa začlenia dodatočné opatrenia bez toho, aby boli dotknuté iné opatrenia, ktoré sa</w:t>
            </w:r>
            <w:r w:rsidR="007A4523">
              <w:rPr>
                <w:sz w:val="20"/>
                <w:szCs w:val="20"/>
              </w:rPr>
              <w:t xml:space="preserve"> </w:t>
            </w:r>
            <w:r w:rsidRPr="007460ED">
              <w:rPr>
                <w:sz w:val="20"/>
                <w:szCs w:val="20"/>
              </w:rPr>
              <w:t>môžu prijať s cieľom dosiahnuť súlad s normami kvality životného prostredia.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CB9905" w14:textId="108C7A65" w:rsidR="0098139A" w:rsidRDefault="003420CA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</w:t>
            </w:r>
          </w:p>
          <w:p w14:paraId="1D99232B" w14:textId="77777777" w:rsidR="0098139A" w:rsidRDefault="0098139A" w:rsidP="00427988">
            <w:pPr>
              <w:rPr>
                <w:sz w:val="20"/>
                <w:szCs w:val="20"/>
                <w:lang w:eastAsia="en-US"/>
              </w:rPr>
            </w:pPr>
          </w:p>
          <w:p w14:paraId="3534131D" w14:textId="77777777" w:rsidR="0098139A" w:rsidRDefault="0098139A" w:rsidP="00427988">
            <w:pPr>
              <w:rPr>
                <w:sz w:val="20"/>
                <w:szCs w:val="20"/>
                <w:lang w:eastAsia="en-US"/>
              </w:rPr>
            </w:pPr>
          </w:p>
          <w:p w14:paraId="5F3AF161" w14:textId="77777777" w:rsidR="0098139A" w:rsidRDefault="0098139A" w:rsidP="00427988">
            <w:pPr>
              <w:rPr>
                <w:sz w:val="20"/>
                <w:szCs w:val="20"/>
                <w:lang w:eastAsia="en-US"/>
              </w:rPr>
            </w:pPr>
          </w:p>
          <w:p w14:paraId="7DB26977" w14:textId="77777777" w:rsidR="0098139A" w:rsidRDefault="0098139A" w:rsidP="00427988">
            <w:pPr>
              <w:rPr>
                <w:sz w:val="20"/>
                <w:szCs w:val="20"/>
                <w:lang w:eastAsia="en-US"/>
              </w:rPr>
            </w:pPr>
          </w:p>
          <w:p w14:paraId="27DE918F" w14:textId="3BE7A754" w:rsidR="0098139A" w:rsidRPr="00485F54" w:rsidRDefault="0098139A" w:rsidP="004279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96DF6" w14:textId="7F2EE3CC" w:rsidR="003420CA" w:rsidRDefault="003420CA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</w:t>
            </w:r>
            <w:r w:rsidR="00291BD4">
              <w:rPr>
                <w:sz w:val="20"/>
                <w:szCs w:val="20"/>
                <w:lang w:eastAsia="en-US"/>
              </w:rPr>
              <w:t xml:space="preserve">ákon č. </w:t>
            </w:r>
            <w:r>
              <w:rPr>
                <w:sz w:val="20"/>
                <w:szCs w:val="20"/>
                <w:lang w:eastAsia="en-US"/>
              </w:rPr>
              <w:t>39/2013</w:t>
            </w:r>
            <w:r w:rsidR="00291BD4">
              <w:rPr>
                <w:sz w:val="20"/>
                <w:szCs w:val="20"/>
                <w:lang w:eastAsia="en-US"/>
              </w:rPr>
              <w:t xml:space="preserve"> Z. z.</w:t>
            </w:r>
          </w:p>
          <w:p w14:paraId="042F8A98" w14:textId="77777777" w:rsidR="003420CA" w:rsidRDefault="003420C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131CED2F" w14:textId="77777777" w:rsidR="003420CA" w:rsidRDefault="003420C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1136769E" w14:textId="77777777" w:rsidR="003420CA" w:rsidRDefault="003420C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2445FDDB" w14:textId="77777777" w:rsidR="003420CA" w:rsidRDefault="003420C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1F0AF522" w14:textId="77777777" w:rsidR="003420CA" w:rsidRDefault="003420C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7607EEEE" w14:textId="2966107B" w:rsidR="003420CA" w:rsidRDefault="003420CA" w:rsidP="00427988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NZ</w:t>
            </w:r>
          </w:p>
          <w:p w14:paraId="2082D6AB" w14:textId="77777777" w:rsidR="003420CA" w:rsidRPr="00485F54" w:rsidRDefault="003420CA" w:rsidP="00427988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2F0B" w14:textId="6088B370" w:rsidR="007460ED" w:rsidRDefault="0098139A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§: 23</w:t>
            </w:r>
          </w:p>
          <w:p w14:paraId="7583996D" w14:textId="2A500357" w:rsidR="007460ED" w:rsidRPr="002A4EC0" w:rsidRDefault="0098139A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O: 2 </w:t>
            </w:r>
          </w:p>
          <w:p w14:paraId="255E9FE1" w14:textId="77777777" w:rsidR="007460ED" w:rsidRDefault="007460ED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34001474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3F0BC5A5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3401FB7C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67DE0F0A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720BE363" w14:textId="77777777" w:rsidR="0098139A" w:rsidRDefault="0098139A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§: 23</w:t>
            </w:r>
          </w:p>
          <w:p w14:paraId="4D1F50EA" w14:textId="77777777" w:rsidR="0098139A" w:rsidRPr="002A4EC0" w:rsidRDefault="0098139A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O: 2 </w:t>
            </w:r>
          </w:p>
          <w:p w14:paraId="456FF5E7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2F50A398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0D2E81E2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522BB73F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62C21B12" w14:textId="77777777" w:rsidR="0098139A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  <w:p w14:paraId="54A1E208" w14:textId="0CFCF226" w:rsidR="0098139A" w:rsidRPr="00485F54" w:rsidRDefault="0098139A" w:rsidP="00427988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9B5E" w14:textId="16A36F10" w:rsidR="007460ED" w:rsidRDefault="0098139A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98139A">
              <w:rPr>
                <w:sz w:val="20"/>
                <w:szCs w:val="20"/>
              </w:rPr>
              <w:t>(2) Ak norma kvality životného prostredia vyžaduje prísnejšie podmienky, ako sú tie, ktoré sa dajú dosiahnuť použitím najlepšej dostupnej techniky, v povolení sa určia také podmienky prevádzky, aby sa dosiahol súlad s normami kvality životného prostredia.</w:t>
            </w:r>
          </w:p>
          <w:p w14:paraId="25FA43E3" w14:textId="0D0B1623" w:rsidR="0098139A" w:rsidRDefault="0098139A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  <w:p w14:paraId="3A8BFB7A" w14:textId="39ACD131" w:rsidR="007460ED" w:rsidRPr="00485F54" w:rsidRDefault="0098139A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98139A">
              <w:rPr>
                <w:sz w:val="20"/>
                <w:szCs w:val="20"/>
              </w:rPr>
              <w:t>2) Ak norma kvality životného prostredia vyžaduje prísnejšie podmienky, ako sú tie, ktoré sa dajú dosiahnuť použitím najlepšej dostupnej techniky, v povolení inšpekcia určí také podmienky prevádzkovania, ktorými sa zníži podiel uvedenej prevádzky na znečisťovaní v príslušnej oblasti bez toho, aby tým boli dotknuté iné opatrenia, ktoré možno prijať s cieľom dosiahnuť súlad s normami kvality životného prostredia.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3A02" w14:textId="669E33BE" w:rsidR="007460ED" w:rsidRPr="00485F54" w:rsidRDefault="00DA2B60" w:rsidP="006E63A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2B88" w14:textId="77777777" w:rsidR="007460ED" w:rsidRPr="00485F54" w:rsidRDefault="007460ED" w:rsidP="006E63A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ADA" w14:textId="1AF543C7" w:rsidR="007460ED" w:rsidRPr="00485F54" w:rsidRDefault="00DA2B60" w:rsidP="006E63A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GP-N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6C0ABF" w14:textId="77777777" w:rsidR="007460ED" w:rsidRPr="00485F54" w:rsidRDefault="007460ED" w:rsidP="006E63AB">
            <w:pPr>
              <w:rPr>
                <w:sz w:val="20"/>
                <w:szCs w:val="20"/>
                <w:lang w:eastAsia="en-US"/>
              </w:rPr>
            </w:pPr>
          </w:p>
        </w:tc>
      </w:tr>
      <w:tr w:rsidR="00AB3535" w:rsidRPr="00485F54" w14:paraId="5251B32C" w14:textId="77777777" w:rsidTr="004F0900">
        <w:trPr>
          <w:trHeight w:val="1266"/>
        </w:trPr>
        <w:tc>
          <w:tcPr>
            <w:tcW w:w="8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18F3D5" w14:textId="5220F584" w:rsidR="00AB3535" w:rsidRDefault="00AB3535" w:rsidP="00A1478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85F54">
              <w:rPr>
                <w:sz w:val="20"/>
                <w:szCs w:val="20"/>
                <w:lang w:eastAsia="en-US"/>
              </w:rPr>
              <w:t>Č:</w:t>
            </w:r>
            <w:r>
              <w:rPr>
                <w:sz w:val="20"/>
                <w:szCs w:val="20"/>
                <w:lang w:eastAsia="en-US"/>
              </w:rPr>
              <w:t xml:space="preserve"> 16</w:t>
            </w:r>
          </w:p>
          <w:p w14:paraId="5577B885" w14:textId="5296BC4F" w:rsidR="00AB3535" w:rsidRPr="00485F54" w:rsidRDefault="00AB3535" w:rsidP="00A1478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O: 2</w:t>
            </w:r>
          </w:p>
          <w:p w14:paraId="214F2A31" w14:textId="77777777" w:rsidR="00AB3535" w:rsidRPr="00485F54" w:rsidRDefault="00AB3535" w:rsidP="00AB353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93CD" w14:textId="4B695DC8" w:rsidR="00AB3535" w:rsidRPr="00AB3535" w:rsidRDefault="00AB3535" w:rsidP="0042798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AB3535">
              <w:rPr>
                <w:sz w:val="20"/>
                <w:szCs w:val="20"/>
              </w:rPr>
              <w:t>Frekvenciu periodického monitorovania uvedeného v článku 14 ods. 1 písm. e) určí príslušný orgán v povolení vydanom</w:t>
            </w:r>
            <w:r w:rsidR="007A4523">
              <w:rPr>
                <w:sz w:val="20"/>
                <w:szCs w:val="20"/>
              </w:rPr>
              <w:t xml:space="preserve"> </w:t>
            </w:r>
            <w:r w:rsidRPr="00AB3535">
              <w:rPr>
                <w:sz w:val="20"/>
                <w:szCs w:val="20"/>
              </w:rPr>
              <w:t>pre každé jednotlivé zariadenie alebo vo všeobecne záväzných</w:t>
            </w:r>
          </w:p>
          <w:p w14:paraId="17A989E1" w14:textId="553320DF" w:rsidR="00AB3535" w:rsidRPr="00485F54" w:rsidRDefault="00AB3535" w:rsidP="00427988">
            <w:pPr>
              <w:jc w:val="both"/>
              <w:rPr>
                <w:sz w:val="20"/>
                <w:szCs w:val="20"/>
              </w:rPr>
            </w:pPr>
            <w:r w:rsidRPr="00AB3535">
              <w:rPr>
                <w:sz w:val="20"/>
                <w:szCs w:val="20"/>
              </w:rPr>
              <w:t>pravidlách.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AFEDC4" w14:textId="7CA46AB8" w:rsidR="00AB3535" w:rsidRPr="00485F54" w:rsidRDefault="003420CA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174A9" w14:textId="4B930770" w:rsidR="00AB3535" w:rsidRPr="003420CA" w:rsidRDefault="003420CA" w:rsidP="00427988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NZ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45FE" w14:textId="62A3F631" w:rsidR="00AB3535" w:rsidRDefault="00410A51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§: 24</w:t>
            </w:r>
          </w:p>
          <w:p w14:paraId="06FB0FDF" w14:textId="2619AFE9" w:rsidR="00AB3535" w:rsidRPr="002A4EC0" w:rsidRDefault="00410A51" w:rsidP="0042798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O: 1</w:t>
            </w:r>
            <w:r w:rsidR="00AB3535">
              <w:rPr>
                <w:sz w:val="20"/>
                <w:szCs w:val="20"/>
                <w:lang w:eastAsia="en-US"/>
              </w:rPr>
              <w:t xml:space="preserve"> </w:t>
            </w:r>
          </w:p>
          <w:p w14:paraId="454B9FCE" w14:textId="77777777" w:rsidR="00AB3535" w:rsidRPr="00AB3535" w:rsidRDefault="00AB3535" w:rsidP="004279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F7DA" w14:textId="231BBAEC" w:rsidR="00AB3535" w:rsidRPr="00485F54" w:rsidRDefault="00410A51" w:rsidP="00427988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10A51">
              <w:rPr>
                <w:sz w:val="20"/>
                <w:szCs w:val="20"/>
              </w:rPr>
              <w:t>Frekvenciu periodického monitorovania podľa § 21 ods. 2 písm. l) určí inšpekcia v povolení vydanom pre každú jednotlivú prevádzku</w:t>
            </w:r>
            <w:r w:rsidR="00DB3074">
              <w:rPr>
                <w:sz w:val="20"/>
                <w:szCs w:val="20"/>
              </w:rPr>
              <w:t>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31B" w14:textId="3365627E" w:rsidR="00AB3535" w:rsidRPr="00485F54" w:rsidRDefault="00DA2B60" w:rsidP="00A1478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45A4" w14:textId="77777777" w:rsidR="00AB3535" w:rsidRPr="00485F54" w:rsidRDefault="00AB3535" w:rsidP="00A1478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6E76" w14:textId="7C43B5D7" w:rsidR="00AB3535" w:rsidRPr="00485F54" w:rsidRDefault="00DA2B60" w:rsidP="00A1478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GP-N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D85C17" w14:textId="77777777" w:rsidR="00AB3535" w:rsidRPr="00485F54" w:rsidRDefault="00AB3535" w:rsidP="00A14783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52B08D67" w14:textId="77777777" w:rsidR="00BA2AFA" w:rsidRDefault="00BA2AFA"/>
    <w:p w14:paraId="5A2D86FA" w14:textId="77777777" w:rsidR="00BA2AFA" w:rsidRDefault="00BA2AFA"/>
    <w:p w14:paraId="1FA00781" w14:textId="77777777" w:rsidR="00BA2AFA" w:rsidRDefault="00BA2AFA"/>
    <w:p w14:paraId="594C9BCE" w14:textId="77777777" w:rsidR="00BA2AFA" w:rsidRPr="00672CB4" w:rsidRDefault="00BA2AFA" w:rsidP="00BA2AFA">
      <w:pPr>
        <w:autoSpaceDE w:val="0"/>
        <w:autoSpaceDN w:val="0"/>
        <w:rPr>
          <w:sz w:val="20"/>
          <w:szCs w:val="20"/>
        </w:rPr>
      </w:pPr>
      <w:r w:rsidRPr="00672CB4">
        <w:rPr>
          <w:sz w:val="20"/>
          <w:szCs w:val="20"/>
        </w:rPr>
        <w:t>LEGENDA:</w:t>
      </w:r>
    </w:p>
    <w:tbl>
      <w:tblPr>
        <w:tblW w:w="1620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2"/>
        <w:gridCol w:w="4264"/>
        <w:gridCol w:w="2482"/>
        <w:gridCol w:w="6972"/>
      </w:tblGrid>
      <w:tr w:rsidR="00BA2AFA" w:rsidRPr="00672CB4" w14:paraId="186D4FA0" w14:textId="77777777" w:rsidTr="004B0EA6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B0213A9" w14:textId="77777777" w:rsidR="00BA2AFA" w:rsidRPr="00672CB4" w:rsidRDefault="00BA2AFA" w:rsidP="004B0EA6">
            <w:pPr>
              <w:pStyle w:val="Normlny0"/>
              <w:autoSpaceDE/>
              <w:autoSpaceDN/>
              <w:spacing w:after="60"/>
              <w:rPr>
                <w:lang w:eastAsia="sk-SK"/>
              </w:rPr>
            </w:pPr>
            <w:r w:rsidRPr="00672CB4">
              <w:rPr>
                <w:lang w:eastAsia="sk-SK"/>
              </w:rPr>
              <w:t>V stĺpci (1):</w:t>
            </w:r>
          </w:p>
          <w:p w14:paraId="49B934D4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Č – článok</w:t>
            </w:r>
          </w:p>
          <w:p w14:paraId="612C7B5C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O – odsek</w:t>
            </w:r>
          </w:p>
          <w:p w14:paraId="02856A2B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V – veta</w:t>
            </w:r>
          </w:p>
          <w:p w14:paraId="53469CC2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P – písmeno (číslo)</w:t>
            </w:r>
          </w:p>
          <w:p w14:paraId="56F88D9A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185D3699" w14:textId="77777777" w:rsidR="00BA2AFA" w:rsidRPr="00672CB4" w:rsidRDefault="00BA2AFA" w:rsidP="004B0EA6">
            <w:pPr>
              <w:pStyle w:val="Normlny0"/>
              <w:autoSpaceDE/>
              <w:autoSpaceDN/>
              <w:spacing w:after="60"/>
              <w:rPr>
                <w:lang w:eastAsia="sk-SK"/>
              </w:rPr>
            </w:pPr>
            <w:r w:rsidRPr="00672CB4">
              <w:rPr>
                <w:lang w:eastAsia="sk-SK"/>
              </w:rPr>
              <w:t>V stĺpci (3):</w:t>
            </w:r>
          </w:p>
          <w:p w14:paraId="4B044367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N – bežná transpozícia</w:t>
            </w:r>
          </w:p>
          <w:p w14:paraId="7D9AAC9E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O – transpozícia s možnosťou voľby</w:t>
            </w:r>
          </w:p>
          <w:p w14:paraId="31DD2050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D – transpozícia podľa úvahy (dobrovoľná)</w:t>
            </w:r>
          </w:p>
          <w:p w14:paraId="0B2D5ABB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proofErr w:type="spellStart"/>
            <w:r w:rsidRPr="00672CB4">
              <w:rPr>
                <w:sz w:val="20"/>
                <w:szCs w:val="20"/>
              </w:rPr>
              <w:t>n.a</w:t>
            </w:r>
            <w:proofErr w:type="spellEnd"/>
            <w:r w:rsidRPr="00672CB4">
              <w:rPr>
                <w:sz w:val="20"/>
                <w:szCs w:val="20"/>
              </w:rPr>
              <w:t>. – transpozícia sa neuskutočňuje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FE7E37" w14:textId="77777777" w:rsidR="00BA2AFA" w:rsidRPr="00672CB4" w:rsidRDefault="00BA2AFA" w:rsidP="004B0EA6">
            <w:pPr>
              <w:pStyle w:val="Normlny0"/>
              <w:autoSpaceDE/>
              <w:autoSpaceDN/>
              <w:spacing w:after="60"/>
              <w:rPr>
                <w:lang w:eastAsia="sk-SK"/>
              </w:rPr>
            </w:pPr>
            <w:r w:rsidRPr="00672CB4">
              <w:rPr>
                <w:lang w:eastAsia="sk-SK"/>
              </w:rPr>
              <w:t>V stĺpci (5):</w:t>
            </w:r>
          </w:p>
          <w:p w14:paraId="6F3CEC5A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Č – článok</w:t>
            </w:r>
          </w:p>
          <w:p w14:paraId="0F4439E0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§ – paragraf</w:t>
            </w:r>
          </w:p>
          <w:p w14:paraId="476CFF8C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O – odsek</w:t>
            </w:r>
          </w:p>
          <w:p w14:paraId="3B94680A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V – veta</w:t>
            </w:r>
          </w:p>
          <w:p w14:paraId="47681ABA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P – písmeno (číslo)</w:t>
            </w:r>
          </w:p>
        </w:tc>
        <w:tc>
          <w:tcPr>
            <w:tcW w:w="6770" w:type="dxa"/>
            <w:tcBorders>
              <w:top w:val="nil"/>
              <w:left w:val="nil"/>
              <w:bottom w:val="nil"/>
              <w:right w:val="nil"/>
            </w:tcBorders>
          </w:tcPr>
          <w:p w14:paraId="7FD63C44" w14:textId="77777777" w:rsidR="00BA2AFA" w:rsidRPr="00672CB4" w:rsidRDefault="00BA2AFA" w:rsidP="004B0EA6">
            <w:pPr>
              <w:pStyle w:val="Normlny0"/>
              <w:autoSpaceDE/>
              <w:autoSpaceDN/>
              <w:spacing w:after="60"/>
              <w:rPr>
                <w:lang w:eastAsia="sk-SK"/>
              </w:rPr>
            </w:pPr>
            <w:r w:rsidRPr="00672CB4">
              <w:rPr>
                <w:lang w:eastAsia="sk-SK"/>
              </w:rPr>
              <w:t>V stĺpci (7):</w:t>
            </w:r>
          </w:p>
          <w:p w14:paraId="58D2EFB8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Ú – úplná zhoda</w:t>
            </w:r>
          </w:p>
          <w:p w14:paraId="2F4338CA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Č – čiastočná zhoda</w:t>
            </w:r>
          </w:p>
          <w:p w14:paraId="40E67A25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r w:rsidRPr="00672CB4">
              <w:rPr>
                <w:sz w:val="20"/>
                <w:szCs w:val="20"/>
              </w:rPr>
              <w:t>Ž – žiadna zhoda</w:t>
            </w:r>
          </w:p>
          <w:p w14:paraId="64E8B255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  <w:proofErr w:type="spellStart"/>
            <w:r w:rsidRPr="00672CB4">
              <w:rPr>
                <w:sz w:val="20"/>
                <w:szCs w:val="20"/>
              </w:rPr>
              <w:t>n.a</w:t>
            </w:r>
            <w:proofErr w:type="spellEnd"/>
            <w:r w:rsidRPr="00672CB4">
              <w:rPr>
                <w:sz w:val="20"/>
                <w:szCs w:val="20"/>
              </w:rPr>
              <w:t xml:space="preserve"> – neaplikovateľnosť</w:t>
            </w:r>
          </w:p>
          <w:p w14:paraId="4E0E5F5D" w14:textId="77777777" w:rsidR="00BA2AFA" w:rsidRPr="00672CB4" w:rsidRDefault="00BA2AFA" w:rsidP="004B0EA6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349462A0" w14:textId="77777777" w:rsidR="00BA2AFA" w:rsidRDefault="00BA2AFA"/>
    <w:sectPr w:rsidR="00BA2AFA" w:rsidSect="009008EC">
      <w:pgSz w:w="16838" w:h="11906" w:orient="landscape"/>
      <w:pgMar w:top="1418" w:right="964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24E0C" w14:textId="77777777" w:rsidR="008A48F6" w:rsidRDefault="008A48F6" w:rsidP="00172695">
      <w:r>
        <w:separator/>
      </w:r>
    </w:p>
  </w:endnote>
  <w:endnote w:type="continuationSeparator" w:id="0">
    <w:p w14:paraId="53F3584C" w14:textId="77777777" w:rsidR="008A48F6" w:rsidRDefault="008A48F6" w:rsidP="00172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5D540" w14:textId="77777777" w:rsidR="008A48F6" w:rsidRDefault="008A48F6" w:rsidP="00172695">
      <w:r>
        <w:separator/>
      </w:r>
    </w:p>
  </w:footnote>
  <w:footnote w:type="continuationSeparator" w:id="0">
    <w:p w14:paraId="29528E07" w14:textId="77777777" w:rsidR="008A48F6" w:rsidRDefault="008A48F6" w:rsidP="00172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6936C5"/>
    <w:multiLevelType w:val="hybridMultilevel"/>
    <w:tmpl w:val="5C0D316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E27B9D"/>
    <w:multiLevelType w:val="hybridMultilevel"/>
    <w:tmpl w:val="9A646FA8"/>
    <w:lvl w:ilvl="0" w:tplc="2F180B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30D45"/>
    <w:multiLevelType w:val="hybridMultilevel"/>
    <w:tmpl w:val="560A2A9C"/>
    <w:lvl w:ilvl="0" w:tplc="854E6A9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5B362E3"/>
    <w:multiLevelType w:val="hybridMultilevel"/>
    <w:tmpl w:val="5872783C"/>
    <w:lvl w:ilvl="0" w:tplc="A0DC93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1815AD"/>
    <w:multiLevelType w:val="hybridMultilevel"/>
    <w:tmpl w:val="D02A8E0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51CEDD60">
      <w:start w:val="1"/>
      <w:numFmt w:val="decimal"/>
      <w:lvlText w:val="(%3)"/>
      <w:lvlJc w:val="left"/>
      <w:pPr>
        <w:ind w:left="2415" w:hanging="435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239F7"/>
    <w:multiLevelType w:val="hybridMultilevel"/>
    <w:tmpl w:val="F2822772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CE7FE0"/>
    <w:multiLevelType w:val="multilevel"/>
    <w:tmpl w:val="1BCA63B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A4232B"/>
    <w:multiLevelType w:val="hybridMultilevel"/>
    <w:tmpl w:val="9F506A7E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0D738D0"/>
    <w:multiLevelType w:val="hybridMultilevel"/>
    <w:tmpl w:val="67C0A44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5F6A17"/>
    <w:multiLevelType w:val="hybridMultilevel"/>
    <w:tmpl w:val="A8E4C81E"/>
    <w:lvl w:ilvl="0" w:tplc="68A4BBBE">
      <w:start w:val="1"/>
      <w:numFmt w:val="decimal"/>
      <w:lvlText w:val="(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68A4BBBE">
      <w:start w:val="1"/>
      <w:numFmt w:val="decimal"/>
      <w:lvlText w:val="(%3)"/>
      <w:lvlJc w:val="lef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5227A4"/>
    <w:multiLevelType w:val="hybridMultilevel"/>
    <w:tmpl w:val="09FA3504"/>
    <w:lvl w:ilvl="0" w:tplc="31947F48">
      <w:start w:val="1"/>
      <w:numFmt w:val="decimal"/>
      <w:lvlText w:val="%1."/>
      <w:lvlJc w:val="left"/>
      <w:pPr>
        <w:ind w:left="971" w:hanging="332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9"/>
        <w:sz w:val="19"/>
        <w:szCs w:val="19"/>
        <w:lang w:val="sk-SK" w:eastAsia="en-US" w:bidi="ar-SA"/>
      </w:rPr>
    </w:lvl>
    <w:lvl w:ilvl="1" w:tplc="5852930E">
      <w:start w:val="1"/>
      <w:numFmt w:val="lowerLetter"/>
      <w:lvlText w:val="%2)"/>
      <w:lvlJc w:val="left"/>
      <w:pPr>
        <w:ind w:left="1205" w:hanging="235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79"/>
        <w:sz w:val="19"/>
        <w:szCs w:val="19"/>
        <w:lang w:val="sk-SK" w:eastAsia="en-US" w:bidi="ar-SA"/>
      </w:rPr>
    </w:lvl>
    <w:lvl w:ilvl="2" w:tplc="22DCA55C">
      <w:start w:val="49"/>
      <w:numFmt w:val="decimal"/>
      <w:lvlText w:val="%3."/>
      <w:lvlJc w:val="left"/>
      <w:pPr>
        <w:ind w:left="1598" w:hanging="393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8"/>
        <w:sz w:val="19"/>
        <w:szCs w:val="19"/>
        <w:lang w:val="sk-SK" w:eastAsia="en-US" w:bidi="ar-SA"/>
      </w:rPr>
    </w:lvl>
    <w:lvl w:ilvl="3" w:tplc="624A425E">
      <w:numFmt w:val="bullet"/>
      <w:lvlText w:val="•"/>
      <w:lvlJc w:val="left"/>
      <w:pPr>
        <w:ind w:left="1440" w:hanging="393"/>
      </w:pPr>
      <w:rPr>
        <w:rFonts w:hint="default"/>
        <w:lang w:val="sk-SK" w:eastAsia="en-US" w:bidi="ar-SA"/>
      </w:rPr>
    </w:lvl>
    <w:lvl w:ilvl="4" w:tplc="6BB698D0">
      <w:numFmt w:val="bullet"/>
      <w:lvlText w:val="•"/>
      <w:lvlJc w:val="left"/>
      <w:pPr>
        <w:ind w:left="1480" w:hanging="393"/>
      </w:pPr>
      <w:rPr>
        <w:rFonts w:hint="default"/>
        <w:lang w:val="sk-SK" w:eastAsia="en-US" w:bidi="ar-SA"/>
      </w:rPr>
    </w:lvl>
    <w:lvl w:ilvl="5" w:tplc="CFB86754">
      <w:numFmt w:val="bullet"/>
      <w:lvlText w:val="•"/>
      <w:lvlJc w:val="left"/>
      <w:pPr>
        <w:ind w:left="1560" w:hanging="393"/>
      </w:pPr>
      <w:rPr>
        <w:rFonts w:hint="default"/>
        <w:lang w:val="sk-SK" w:eastAsia="en-US" w:bidi="ar-SA"/>
      </w:rPr>
    </w:lvl>
    <w:lvl w:ilvl="6" w:tplc="571E7DEA">
      <w:numFmt w:val="bullet"/>
      <w:lvlText w:val="•"/>
      <w:lvlJc w:val="left"/>
      <w:pPr>
        <w:ind w:left="1600" w:hanging="393"/>
      </w:pPr>
      <w:rPr>
        <w:rFonts w:hint="default"/>
        <w:lang w:val="sk-SK" w:eastAsia="en-US" w:bidi="ar-SA"/>
      </w:rPr>
    </w:lvl>
    <w:lvl w:ilvl="7" w:tplc="228E06C8">
      <w:numFmt w:val="bullet"/>
      <w:lvlText w:val="•"/>
      <w:lvlJc w:val="left"/>
      <w:pPr>
        <w:ind w:left="3822" w:hanging="393"/>
      </w:pPr>
      <w:rPr>
        <w:rFonts w:hint="default"/>
        <w:lang w:val="sk-SK" w:eastAsia="en-US" w:bidi="ar-SA"/>
      </w:rPr>
    </w:lvl>
    <w:lvl w:ilvl="8" w:tplc="758A9F32">
      <w:numFmt w:val="bullet"/>
      <w:lvlText w:val="•"/>
      <w:lvlJc w:val="left"/>
      <w:pPr>
        <w:ind w:left="6044" w:hanging="393"/>
      </w:pPr>
      <w:rPr>
        <w:rFonts w:hint="default"/>
        <w:lang w:val="sk-SK" w:eastAsia="en-US" w:bidi="ar-SA"/>
      </w:rPr>
    </w:lvl>
  </w:abstractNum>
  <w:abstractNum w:abstractNumId="11" w15:restartNumberingAfterBreak="0">
    <w:nsid w:val="1A1604CF"/>
    <w:multiLevelType w:val="hybridMultilevel"/>
    <w:tmpl w:val="6BAE524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 w15:restartNumberingAfterBreak="0">
    <w:nsid w:val="27047495"/>
    <w:multiLevelType w:val="hybridMultilevel"/>
    <w:tmpl w:val="8C923D42"/>
    <w:lvl w:ilvl="0" w:tplc="F39C2E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01568"/>
    <w:multiLevelType w:val="hybridMultilevel"/>
    <w:tmpl w:val="D212AF5E"/>
    <w:lvl w:ilvl="0" w:tplc="6172CBA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44619"/>
    <w:multiLevelType w:val="hybridMultilevel"/>
    <w:tmpl w:val="09FEC856"/>
    <w:lvl w:ilvl="0" w:tplc="0C82289A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B0019">
      <w:start w:val="1"/>
      <w:numFmt w:val="lowerLetter"/>
      <w:lvlText w:val="%2."/>
      <w:lvlJc w:val="left"/>
      <w:pPr>
        <w:ind w:left="2782" w:hanging="360"/>
      </w:pPr>
    </w:lvl>
    <w:lvl w:ilvl="2" w:tplc="041B001B" w:tentative="1">
      <w:start w:val="1"/>
      <w:numFmt w:val="lowerRoman"/>
      <w:lvlText w:val="%3."/>
      <w:lvlJc w:val="right"/>
      <w:pPr>
        <w:ind w:left="3502" w:hanging="180"/>
      </w:pPr>
    </w:lvl>
    <w:lvl w:ilvl="3" w:tplc="041B000F" w:tentative="1">
      <w:start w:val="1"/>
      <w:numFmt w:val="decimal"/>
      <w:lvlText w:val="%4."/>
      <w:lvlJc w:val="left"/>
      <w:pPr>
        <w:ind w:left="4222" w:hanging="360"/>
      </w:pPr>
    </w:lvl>
    <w:lvl w:ilvl="4" w:tplc="041B0019" w:tentative="1">
      <w:start w:val="1"/>
      <w:numFmt w:val="lowerLetter"/>
      <w:lvlText w:val="%5."/>
      <w:lvlJc w:val="left"/>
      <w:pPr>
        <w:ind w:left="4942" w:hanging="360"/>
      </w:pPr>
    </w:lvl>
    <w:lvl w:ilvl="5" w:tplc="041B001B" w:tentative="1">
      <w:start w:val="1"/>
      <w:numFmt w:val="lowerRoman"/>
      <w:lvlText w:val="%6."/>
      <w:lvlJc w:val="right"/>
      <w:pPr>
        <w:ind w:left="5662" w:hanging="180"/>
      </w:pPr>
    </w:lvl>
    <w:lvl w:ilvl="6" w:tplc="041B000F" w:tentative="1">
      <w:start w:val="1"/>
      <w:numFmt w:val="decimal"/>
      <w:lvlText w:val="%7."/>
      <w:lvlJc w:val="left"/>
      <w:pPr>
        <w:ind w:left="6382" w:hanging="360"/>
      </w:pPr>
    </w:lvl>
    <w:lvl w:ilvl="7" w:tplc="041B0019" w:tentative="1">
      <w:start w:val="1"/>
      <w:numFmt w:val="lowerLetter"/>
      <w:lvlText w:val="%8."/>
      <w:lvlJc w:val="left"/>
      <w:pPr>
        <w:ind w:left="7102" w:hanging="360"/>
      </w:pPr>
    </w:lvl>
    <w:lvl w:ilvl="8" w:tplc="041B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2AF70313"/>
    <w:multiLevelType w:val="hybridMultilevel"/>
    <w:tmpl w:val="AB961B4E"/>
    <w:lvl w:ilvl="0" w:tplc="B316C9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61EA3"/>
    <w:multiLevelType w:val="hybridMultilevel"/>
    <w:tmpl w:val="202ED7E4"/>
    <w:lvl w:ilvl="0" w:tplc="D73CA772">
      <w:start w:val="1"/>
      <w:numFmt w:val="decimal"/>
      <w:lvlText w:val="%1"/>
      <w:lvlJc w:val="left"/>
      <w:pPr>
        <w:ind w:left="116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59601124">
      <w:numFmt w:val="bullet"/>
      <w:lvlText w:val="•"/>
      <w:lvlJc w:val="left"/>
      <w:pPr>
        <w:ind w:left="2148" w:hanging="166"/>
      </w:pPr>
      <w:rPr>
        <w:rFonts w:hint="default"/>
        <w:lang w:val="sk-SK" w:eastAsia="en-US" w:bidi="ar-SA"/>
      </w:rPr>
    </w:lvl>
    <w:lvl w:ilvl="2" w:tplc="CE16C37E">
      <w:numFmt w:val="bullet"/>
      <w:lvlText w:val="•"/>
      <w:lvlJc w:val="left"/>
      <w:pPr>
        <w:ind w:left="3137" w:hanging="166"/>
      </w:pPr>
      <w:rPr>
        <w:rFonts w:hint="default"/>
        <w:lang w:val="sk-SK" w:eastAsia="en-US" w:bidi="ar-SA"/>
      </w:rPr>
    </w:lvl>
    <w:lvl w:ilvl="3" w:tplc="42D435AE">
      <w:numFmt w:val="bullet"/>
      <w:lvlText w:val="•"/>
      <w:lvlJc w:val="left"/>
      <w:pPr>
        <w:ind w:left="4125" w:hanging="166"/>
      </w:pPr>
      <w:rPr>
        <w:rFonts w:hint="default"/>
        <w:lang w:val="sk-SK" w:eastAsia="en-US" w:bidi="ar-SA"/>
      </w:rPr>
    </w:lvl>
    <w:lvl w:ilvl="4" w:tplc="DFD45950">
      <w:numFmt w:val="bullet"/>
      <w:lvlText w:val="•"/>
      <w:lvlJc w:val="left"/>
      <w:pPr>
        <w:ind w:left="5114" w:hanging="166"/>
      </w:pPr>
      <w:rPr>
        <w:rFonts w:hint="default"/>
        <w:lang w:val="sk-SK" w:eastAsia="en-US" w:bidi="ar-SA"/>
      </w:rPr>
    </w:lvl>
    <w:lvl w:ilvl="5" w:tplc="D9FC2356">
      <w:numFmt w:val="bullet"/>
      <w:lvlText w:val="•"/>
      <w:lvlJc w:val="left"/>
      <w:pPr>
        <w:ind w:left="6103" w:hanging="166"/>
      </w:pPr>
      <w:rPr>
        <w:rFonts w:hint="default"/>
        <w:lang w:val="sk-SK" w:eastAsia="en-US" w:bidi="ar-SA"/>
      </w:rPr>
    </w:lvl>
    <w:lvl w:ilvl="6" w:tplc="EBDC196C">
      <w:numFmt w:val="bullet"/>
      <w:lvlText w:val="•"/>
      <w:lvlJc w:val="left"/>
      <w:pPr>
        <w:ind w:left="7091" w:hanging="166"/>
      </w:pPr>
      <w:rPr>
        <w:rFonts w:hint="default"/>
        <w:lang w:val="sk-SK" w:eastAsia="en-US" w:bidi="ar-SA"/>
      </w:rPr>
    </w:lvl>
    <w:lvl w:ilvl="7" w:tplc="C6F8A69E">
      <w:numFmt w:val="bullet"/>
      <w:lvlText w:val="•"/>
      <w:lvlJc w:val="left"/>
      <w:pPr>
        <w:ind w:left="8080" w:hanging="166"/>
      </w:pPr>
      <w:rPr>
        <w:rFonts w:hint="default"/>
        <w:lang w:val="sk-SK" w:eastAsia="en-US" w:bidi="ar-SA"/>
      </w:rPr>
    </w:lvl>
    <w:lvl w:ilvl="8" w:tplc="97F6443A">
      <w:numFmt w:val="bullet"/>
      <w:lvlText w:val="•"/>
      <w:lvlJc w:val="left"/>
      <w:pPr>
        <w:ind w:left="9069" w:hanging="166"/>
      </w:pPr>
      <w:rPr>
        <w:rFonts w:hint="default"/>
        <w:lang w:val="sk-SK" w:eastAsia="en-US" w:bidi="ar-SA"/>
      </w:rPr>
    </w:lvl>
  </w:abstractNum>
  <w:abstractNum w:abstractNumId="18" w15:restartNumberingAfterBreak="0">
    <w:nsid w:val="2FD9626A"/>
    <w:multiLevelType w:val="hybridMultilevel"/>
    <w:tmpl w:val="F56607A2"/>
    <w:lvl w:ilvl="0" w:tplc="68A4BBBE">
      <w:start w:val="1"/>
      <w:numFmt w:val="decimal"/>
      <w:lvlText w:val="(%1)"/>
      <w:lvlJc w:val="left"/>
      <w:pPr>
        <w:ind w:left="360" w:hanging="360"/>
      </w:pPr>
    </w:lvl>
    <w:lvl w:ilvl="1" w:tplc="9482EAA2">
      <w:start w:val="1"/>
      <w:numFmt w:val="lowerLetter"/>
      <w:lvlText w:val="%2)"/>
      <w:lvlJc w:val="left"/>
      <w:pPr>
        <w:ind w:left="1170" w:hanging="45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2A5829"/>
    <w:multiLevelType w:val="hybridMultilevel"/>
    <w:tmpl w:val="30966082"/>
    <w:lvl w:ilvl="0" w:tplc="CAF254C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AC7DB1"/>
    <w:multiLevelType w:val="hybridMultilevel"/>
    <w:tmpl w:val="AB94F3AC"/>
    <w:lvl w:ilvl="0" w:tplc="CC14961A">
      <w:start w:val="1"/>
      <w:numFmt w:val="lowerLetter"/>
      <w:lvlText w:val="%1)"/>
      <w:lvlJc w:val="left"/>
      <w:pPr>
        <w:ind w:left="227" w:hanging="227"/>
      </w:pPr>
      <w:rPr>
        <w:rFonts w:ascii="Times New Roman" w:eastAsia="Times New Roman" w:hAnsi="Times New Roman" w:cs="Times New Roman"/>
      </w:rPr>
    </w:lvl>
    <w:lvl w:ilvl="1" w:tplc="D910DA90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4A9C9CC8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2C88D962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1824568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F43070EC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85A823AA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 w:tplc="A78E602E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194A9FEE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</w:rPr>
    </w:lvl>
  </w:abstractNum>
  <w:abstractNum w:abstractNumId="21" w15:restartNumberingAfterBreak="0">
    <w:nsid w:val="37D65A41"/>
    <w:multiLevelType w:val="multilevel"/>
    <w:tmpl w:val="977E24E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9B25F8"/>
    <w:multiLevelType w:val="hybridMultilevel"/>
    <w:tmpl w:val="498012E6"/>
    <w:lvl w:ilvl="0" w:tplc="FC8624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F7C23"/>
    <w:multiLevelType w:val="hybridMultilevel"/>
    <w:tmpl w:val="A47CB6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73F16"/>
    <w:multiLevelType w:val="hybridMultilevel"/>
    <w:tmpl w:val="B614B22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F6C06"/>
    <w:multiLevelType w:val="hybridMultilevel"/>
    <w:tmpl w:val="3230AAE6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324A83"/>
    <w:multiLevelType w:val="multilevel"/>
    <w:tmpl w:val="9F7E3A2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D016FA1"/>
    <w:multiLevelType w:val="hybridMultilevel"/>
    <w:tmpl w:val="675820D4"/>
    <w:lvl w:ilvl="0" w:tplc="804696F6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270E4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 w:tplc="3EFE2BAA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E0A270E"/>
    <w:multiLevelType w:val="multilevel"/>
    <w:tmpl w:val="AA004530"/>
    <w:lvl w:ilvl="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00" w:hanging="180"/>
      </w:pPr>
      <w:rPr>
        <w:rFonts w:hint="default"/>
      </w:rPr>
    </w:lvl>
  </w:abstractNum>
  <w:abstractNum w:abstractNumId="29" w15:restartNumberingAfterBreak="0">
    <w:nsid w:val="50E06CD2"/>
    <w:multiLevelType w:val="hybridMultilevel"/>
    <w:tmpl w:val="1D2C9CFE"/>
    <w:lvl w:ilvl="0" w:tplc="6B40E118">
      <w:start w:val="1"/>
      <w:numFmt w:val="decimal"/>
      <w:lvlText w:val="%1."/>
      <w:lvlJc w:val="left"/>
      <w:pPr>
        <w:ind w:left="971" w:hanging="332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9"/>
        <w:sz w:val="19"/>
        <w:szCs w:val="19"/>
        <w:lang w:val="sk-SK" w:eastAsia="en-US" w:bidi="ar-SA"/>
      </w:rPr>
    </w:lvl>
    <w:lvl w:ilvl="1" w:tplc="FB301620">
      <w:start w:val="1"/>
      <w:numFmt w:val="lowerLetter"/>
      <w:lvlText w:val="%2)"/>
      <w:lvlJc w:val="left"/>
      <w:pPr>
        <w:ind w:left="1205" w:hanging="235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79"/>
        <w:sz w:val="19"/>
        <w:szCs w:val="19"/>
        <w:lang w:val="sk-SK" w:eastAsia="en-US" w:bidi="ar-SA"/>
      </w:rPr>
    </w:lvl>
    <w:lvl w:ilvl="2" w:tplc="509E451E">
      <w:start w:val="49"/>
      <w:numFmt w:val="decimal"/>
      <w:lvlText w:val="%3."/>
      <w:lvlJc w:val="left"/>
      <w:pPr>
        <w:ind w:left="1598" w:hanging="393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8"/>
        <w:sz w:val="19"/>
        <w:szCs w:val="19"/>
        <w:lang w:val="sk-SK" w:eastAsia="en-US" w:bidi="ar-SA"/>
      </w:rPr>
    </w:lvl>
    <w:lvl w:ilvl="3" w:tplc="05026E7A">
      <w:numFmt w:val="bullet"/>
      <w:lvlText w:val="•"/>
      <w:lvlJc w:val="left"/>
      <w:pPr>
        <w:ind w:left="1440" w:hanging="393"/>
      </w:pPr>
      <w:rPr>
        <w:rFonts w:hint="default"/>
        <w:lang w:val="sk-SK" w:eastAsia="en-US" w:bidi="ar-SA"/>
      </w:rPr>
    </w:lvl>
    <w:lvl w:ilvl="4" w:tplc="A34C48A4">
      <w:numFmt w:val="bullet"/>
      <w:lvlText w:val="•"/>
      <w:lvlJc w:val="left"/>
      <w:pPr>
        <w:ind w:left="1480" w:hanging="393"/>
      </w:pPr>
      <w:rPr>
        <w:rFonts w:hint="default"/>
        <w:lang w:val="sk-SK" w:eastAsia="en-US" w:bidi="ar-SA"/>
      </w:rPr>
    </w:lvl>
    <w:lvl w:ilvl="5" w:tplc="1A907146">
      <w:numFmt w:val="bullet"/>
      <w:lvlText w:val="•"/>
      <w:lvlJc w:val="left"/>
      <w:pPr>
        <w:ind w:left="1560" w:hanging="393"/>
      </w:pPr>
      <w:rPr>
        <w:rFonts w:hint="default"/>
        <w:lang w:val="sk-SK" w:eastAsia="en-US" w:bidi="ar-SA"/>
      </w:rPr>
    </w:lvl>
    <w:lvl w:ilvl="6" w:tplc="F38E54F6">
      <w:numFmt w:val="bullet"/>
      <w:lvlText w:val="•"/>
      <w:lvlJc w:val="left"/>
      <w:pPr>
        <w:ind w:left="1600" w:hanging="393"/>
      </w:pPr>
      <w:rPr>
        <w:rFonts w:hint="default"/>
        <w:lang w:val="sk-SK" w:eastAsia="en-US" w:bidi="ar-SA"/>
      </w:rPr>
    </w:lvl>
    <w:lvl w:ilvl="7" w:tplc="E57A07DC">
      <w:numFmt w:val="bullet"/>
      <w:lvlText w:val="•"/>
      <w:lvlJc w:val="left"/>
      <w:pPr>
        <w:ind w:left="3822" w:hanging="393"/>
      </w:pPr>
      <w:rPr>
        <w:rFonts w:hint="default"/>
        <w:lang w:val="sk-SK" w:eastAsia="en-US" w:bidi="ar-SA"/>
      </w:rPr>
    </w:lvl>
    <w:lvl w:ilvl="8" w:tplc="D0D04CA0">
      <w:numFmt w:val="bullet"/>
      <w:lvlText w:val="•"/>
      <w:lvlJc w:val="left"/>
      <w:pPr>
        <w:ind w:left="6044" w:hanging="393"/>
      </w:pPr>
      <w:rPr>
        <w:rFonts w:hint="default"/>
        <w:lang w:val="sk-SK" w:eastAsia="en-US" w:bidi="ar-SA"/>
      </w:rPr>
    </w:lvl>
  </w:abstractNum>
  <w:abstractNum w:abstractNumId="30" w15:restartNumberingAfterBreak="0">
    <w:nsid w:val="54F87A2E"/>
    <w:multiLevelType w:val="hybridMultilevel"/>
    <w:tmpl w:val="20D885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D6572"/>
    <w:multiLevelType w:val="hybridMultilevel"/>
    <w:tmpl w:val="16588B38"/>
    <w:lvl w:ilvl="0" w:tplc="854E6A9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AC45921"/>
    <w:multiLevelType w:val="hybridMultilevel"/>
    <w:tmpl w:val="15C4862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B6091B"/>
    <w:multiLevelType w:val="hybridMultilevel"/>
    <w:tmpl w:val="BB58A568"/>
    <w:lvl w:ilvl="0" w:tplc="68A4BBBE">
      <w:start w:val="1"/>
      <w:numFmt w:val="decimal"/>
      <w:lvlText w:val="(%1)"/>
      <w:lvlJc w:val="left"/>
      <w:pPr>
        <w:ind w:left="360" w:hanging="360"/>
      </w:pPr>
    </w:lvl>
    <w:lvl w:ilvl="1" w:tplc="F3F8F12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F714CD7"/>
    <w:multiLevelType w:val="hybridMultilevel"/>
    <w:tmpl w:val="4D88CD84"/>
    <w:lvl w:ilvl="0" w:tplc="6732801A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65C16BF1"/>
    <w:multiLevelType w:val="hybridMultilevel"/>
    <w:tmpl w:val="E83E3240"/>
    <w:lvl w:ilvl="0" w:tplc="D3D4105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3E2D61"/>
    <w:multiLevelType w:val="hybridMultilevel"/>
    <w:tmpl w:val="5B2638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55762"/>
    <w:multiLevelType w:val="hybridMultilevel"/>
    <w:tmpl w:val="090E9D6C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CCE5F4B"/>
    <w:multiLevelType w:val="hybridMultilevel"/>
    <w:tmpl w:val="2228C992"/>
    <w:lvl w:ilvl="0" w:tplc="A4F4BABE">
      <w:start w:val="1"/>
      <w:numFmt w:val="lowerLetter"/>
      <w:lvlText w:val="%1)"/>
      <w:lvlJc w:val="left"/>
      <w:pPr>
        <w:ind w:left="227" w:hanging="227"/>
      </w:pPr>
      <w:rPr>
        <w:rFonts w:ascii="Times New Roman" w:eastAsia="Times New Roman" w:hAnsi="Times New Roman" w:cs="Times New Roman"/>
      </w:rPr>
    </w:lvl>
    <w:lvl w:ilvl="1" w:tplc="B9D0F5F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EAC2A8A8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D8281DC8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88885B0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5312397A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4EEC1CCC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 w:tplc="17BA857E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B71ADF76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</w:rPr>
    </w:lvl>
  </w:abstractNum>
  <w:abstractNum w:abstractNumId="39" w15:restartNumberingAfterBreak="0">
    <w:nsid w:val="6F170262"/>
    <w:multiLevelType w:val="hybridMultilevel"/>
    <w:tmpl w:val="558EB02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FDF0B12"/>
    <w:multiLevelType w:val="hybridMultilevel"/>
    <w:tmpl w:val="B45824F4"/>
    <w:lvl w:ilvl="0" w:tplc="CCC099DA">
      <w:start w:val="4"/>
      <w:numFmt w:val="bullet"/>
      <w:lvlText w:val="-"/>
      <w:lvlJc w:val="left"/>
      <w:pPr>
        <w:ind w:left="170" w:hanging="17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C33E78"/>
    <w:multiLevelType w:val="hybridMultilevel"/>
    <w:tmpl w:val="A11E920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3243B"/>
    <w:multiLevelType w:val="hybridMultilevel"/>
    <w:tmpl w:val="35F8E952"/>
    <w:lvl w:ilvl="0" w:tplc="6F10497A">
      <w:start w:val="1"/>
      <w:numFmt w:val="decimal"/>
      <w:lvlText w:val="%1."/>
      <w:lvlJc w:val="left"/>
      <w:pPr>
        <w:ind w:left="1452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B244D0C">
      <w:numFmt w:val="bullet"/>
      <w:lvlText w:val="•"/>
      <w:lvlJc w:val="left"/>
      <w:pPr>
        <w:ind w:left="2418" w:hanging="454"/>
      </w:pPr>
      <w:rPr>
        <w:rFonts w:hint="default"/>
        <w:lang w:val="sk-SK" w:eastAsia="en-US" w:bidi="ar-SA"/>
      </w:rPr>
    </w:lvl>
    <w:lvl w:ilvl="2" w:tplc="565EC59E">
      <w:numFmt w:val="bullet"/>
      <w:lvlText w:val="•"/>
      <w:lvlJc w:val="left"/>
      <w:pPr>
        <w:ind w:left="3377" w:hanging="454"/>
      </w:pPr>
      <w:rPr>
        <w:rFonts w:hint="default"/>
        <w:lang w:val="sk-SK" w:eastAsia="en-US" w:bidi="ar-SA"/>
      </w:rPr>
    </w:lvl>
    <w:lvl w:ilvl="3" w:tplc="D2269EAA">
      <w:numFmt w:val="bullet"/>
      <w:lvlText w:val="•"/>
      <w:lvlJc w:val="left"/>
      <w:pPr>
        <w:ind w:left="4335" w:hanging="454"/>
      </w:pPr>
      <w:rPr>
        <w:rFonts w:hint="default"/>
        <w:lang w:val="sk-SK" w:eastAsia="en-US" w:bidi="ar-SA"/>
      </w:rPr>
    </w:lvl>
    <w:lvl w:ilvl="4" w:tplc="654A3728">
      <w:numFmt w:val="bullet"/>
      <w:lvlText w:val="•"/>
      <w:lvlJc w:val="left"/>
      <w:pPr>
        <w:ind w:left="5294" w:hanging="454"/>
      </w:pPr>
      <w:rPr>
        <w:rFonts w:hint="default"/>
        <w:lang w:val="sk-SK" w:eastAsia="en-US" w:bidi="ar-SA"/>
      </w:rPr>
    </w:lvl>
    <w:lvl w:ilvl="5" w:tplc="43601CDA">
      <w:numFmt w:val="bullet"/>
      <w:lvlText w:val="•"/>
      <w:lvlJc w:val="left"/>
      <w:pPr>
        <w:ind w:left="6253" w:hanging="454"/>
      </w:pPr>
      <w:rPr>
        <w:rFonts w:hint="default"/>
        <w:lang w:val="sk-SK" w:eastAsia="en-US" w:bidi="ar-SA"/>
      </w:rPr>
    </w:lvl>
    <w:lvl w:ilvl="6" w:tplc="516E68F0">
      <w:numFmt w:val="bullet"/>
      <w:lvlText w:val="•"/>
      <w:lvlJc w:val="left"/>
      <w:pPr>
        <w:ind w:left="7211" w:hanging="454"/>
      </w:pPr>
      <w:rPr>
        <w:rFonts w:hint="default"/>
        <w:lang w:val="sk-SK" w:eastAsia="en-US" w:bidi="ar-SA"/>
      </w:rPr>
    </w:lvl>
    <w:lvl w:ilvl="7" w:tplc="4F1C34A2">
      <w:numFmt w:val="bullet"/>
      <w:lvlText w:val="•"/>
      <w:lvlJc w:val="left"/>
      <w:pPr>
        <w:ind w:left="8170" w:hanging="454"/>
      </w:pPr>
      <w:rPr>
        <w:rFonts w:hint="default"/>
        <w:lang w:val="sk-SK" w:eastAsia="en-US" w:bidi="ar-SA"/>
      </w:rPr>
    </w:lvl>
    <w:lvl w:ilvl="8" w:tplc="92C07228">
      <w:numFmt w:val="bullet"/>
      <w:lvlText w:val="•"/>
      <w:lvlJc w:val="left"/>
      <w:pPr>
        <w:ind w:left="9129" w:hanging="454"/>
      </w:pPr>
      <w:rPr>
        <w:rFonts w:hint="default"/>
        <w:lang w:val="sk-SK" w:eastAsia="en-US" w:bidi="ar-SA"/>
      </w:rPr>
    </w:lvl>
  </w:abstractNum>
  <w:abstractNum w:abstractNumId="43" w15:restartNumberingAfterBreak="0">
    <w:nsid w:val="74BE645A"/>
    <w:multiLevelType w:val="hybridMultilevel"/>
    <w:tmpl w:val="659A1D36"/>
    <w:lvl w:ilvl="0" w:tplc="0A6652CC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4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5" w15:restartNumberingAfterBreak="0">
    <w:nsid w:val="7EA25B53"/>
    <w:multiLevelType w:val="multilevel"/>
    <w:tmpl w:val="B5A65A14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F5D546A"/>
    <w:multiLevelType w:val="multilevel"/>
    <w:tmpl w:val="36B642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322472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0634483">
    <w:abstractNumId w:val="28"/>
  </w:num>
  <w:num w:numId="3" w16cid:durableId="281349080">
    <w:abstractNumId w:val="45"/>
  </w:num>
  <w:num w:numId="4" w16cid:durableId="479928510">
    <w:abstractNumId w:val="24"/>
  </w:num>
  <w:num w:numId="5" w16cid:durableId="755635386">
    <w:abstractNumId w:val="12"/>
  </w:num>
  <w:num w:numId="6" w16cid:durableId="31662211">
    <w:abstractNumId w:val="43"/>
  </w:num>
  <w:num w:numId="7" w16cid:durableId="1555967348">
    <w:abstractNumId w:val="0"/>
  </w:num>
  <w:num w:numId="8" w16cid:durableId="1363558467">
    <w:abstractNumId w:val="39"/>
  </w:num>
  <w:num w:numId="9" w16cid:durableId="850994019">
    <w:abstractNumId w:val="7"/>
  </w:num>
  <w:num w:numId="10" w16cid:durableId="22754678">
    <w:abstractNumId w:val="14"/>
  </w:num>
  <w:num w:numId="11" w16cid:durableId="1425494923">
    <w:abstractNumId w:val="33"/>
  </w:num>
  <w:num w:numId="12" w16cid:durableId="1135172100">
    <w:abstractNumId w:val="18"/>
  </w:num>
  <w:num w:numId="13" w16cid:durableId="1584676918">
    <w:abstractNumId w:val="8"/>
  </w:num>
  <w:num w:numId="14" w16cid:durableId="953635120">
    <w:abstractNumId w:val="41"/>
  </w:num>
  <w:num w:numId="15" w16cid:durableId="605696458">
    <w:abstractNumId w:val="4"/>
  </w:num>
  <w:num w:numId="16" w16cid:durableId="364408380">
    <w:abstractNumId w:val="9"/>
  </w:num>
  <w:num w:numId="17" w16cid:durableId="2023582204">
    <w:abstractNumId w:val="44"/>
  </w:num>
  <w:num w:numId="18" w16cid:durableId="4520196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7530976">
    <w:abstractNumId w:val="35"/>
  </w:num>
  <w:num w:numId="20" w16cid:durableId="1200241352">
    <w:abstractNumId w:val="25"/>
  </w:num>
  <w:num w:numId="21" w16cid:durableId="225995147">
    <w:abstractNumId w:val="5"/>
  </w:num>
  <w:num w:numId="22" w16cid:durableId="1589534928">
    <w:abstractNumId w:val="40"/>
  </w:num>
  <w:num w:numId="23" w16cid:durableId="1781142569">
    <w:abstractNumId w:val="17"/>
  </w:num>
  <w:num w:numId="24" w16cid:durableId="606546248">
    <w:abstractNumId w:val="42"/>
  </w:num>
  <w:num w:numId="25" w16cid:durableId="523633953">
    <w:abstractNumId w:val="13"/>
  </w:num>
  <w:num w:numId="26" w16cid:durableId="1854612378">
    <w:abstractNumId w:val="11"/>
  </w:num>
  <w:num w:numId="27" w16cid:durableId="1299610202">
    <w:abstractNumId w:val="2"/>
  </w:num>
  <w:num w:numId="28" w16cid:durableId="378744759">
    <w:abstractNumId w:val="19"/>
  </w:num>
  <w:num w:numId="29" w16cid:durableId="1120958752">
    <w:abstractNumId w:val="31"/>
  </w:num>
  <w:num w:numId="30" w16cid:durableId="2063824954">
    <w:abstractNumId w:val="34"/>
  </w:num>
  <w:num w:numId="31" w16cid:durableId="555241290">
    <w:abstractNumId w:val="30"/>
  </w:num>
  <w:num w:numId="32" w16cid:durableId="462692646">
    <w:abstractNumId w:val="46"/>
  </w:num>
  <w:num w:numId="33" w16cid:durableId="40329968">
    <w:abstractNumId w:val="21"/>
  </w:num>
  <w:num w:numId="34" w16cid:durableId="1175849844">
    <w:abstractNumId w:val="3"/>
  </w:num>
  <w:num w:numId="35" w16cid:durableId="168299306">
    <w:abstractNumId w:val="6"/>
  </w:num>
  <w:num w:numId="36" w16cid:durableId="1524710966">
    <w:abstractNumId w:val="22"/>
  </w:num>
  <w:num w:numId="37" w16cid:durableId="777219907">
    <w:abstractNumId w:val="26"/>
  </w:num>
  <w:num w:numId="38" w16cid:durableId="1676304625">
    <w:abstractNumId w:val="36"/>
  </w:num>
  <w:num w:numId="39" w16cid:durableId="1615138064">
    <w:abstractNumId w:val="23"/>
  </w:num>
  <w:num w:numId="40" w16cid:durableId="1912419426">
    <w:abstractNumId w:val="1"/>
  </w:num>
  <w:num w:numId="41" w16cid:durableId="853962977">
    <w:abstractNumId w:val="16"/>
  </w:num>
  <w:num w:numId="42" w16cid:durableId="1133868256">
    <w:abstractNumId w:val="29"/>
  </w:num>
  <w:num w:numId="43" w16cid:durableId="496921458">
    <w:abstractNumId w:val="15"/>
  </w:num>
  <w:num w:numId="44" w16cid:durableId="1852797940">
    <w:abstractNumId w:val="37"/>
  </w:num>
  <w:num w:numId="45" w16cid:durableId="2083525122">
    <w:abstractNumId w:val="10"/>
  </w:num>
  <w:num w:numId="46" w16cid:durableId="683358743">
    <w:abstractNumId w:val="20"/>
  </w:num>
  <w:num w:numId="47" w16cid:durableId="46786291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8EC"/>
    <w:rsid w:val="000038FF"/>
    <w:rsid w:val="000327EC"/>
    <w:rsid w:val="00056E57"/>
    <w:rsid w:val="00063F84"/>
    <w:rsid w:val="00087495"/>
    <w:rsid w:val="00093646"/>
    <w:rsid w:val="00095633"/>
    <w:rsid w:val="000A27A6"/>
    <w:rsid w:val="000F515F"/>
    <w:rsid w:val="00113DB2"/>
    <w:rsid w:val="0013774A"/>
    <w:rsid w:val="00172695"/>
    <w:rsid w:val="001845FC"/>
    <w:rsid w:val="001C142A"/>
    <w:rsid w:val="001C7CDE"/>
    <w:rsid w:val="001E28B3"/>
    <w:rsid w:val="001F7540"/>
    <w:rsid w:val="00216F7C"/>
    <w:rsid w:val="0022118D"/>
    <w:rsid w:val="00223486"/>
    <w:rsid w:val="002379DA"/>
    <w:rsid w:val="0025610E"/>
    <w:rsid w:val="00271952"/>
    <w:rsid w:val="002806E1"/>
    <w:rsid w:val="00291BD4"/>
    <w:rsid w:val="002A4147"/>
    <w:rsid w:val="002A4EC0"/>
    <w:rsid w:val="002E16D5"/>
    <w:rsid w:val="002F7F14"/>
    <w:rsid w:val="003144EE"/>
    <w:rsid w:val="003253AB"/>
    <w:rsid w:val="003420CA"/>
    <w:rsid w:val="00353AF8"/>
    <w:rsid w:val="00357878"/>
    <w:rsid w:val="00393AE1"/>
    <w:rsid w:val="00395745"/>
    <w:rsid w:val="003E014A"/>
    <w:rsid w:val="003E42A1"/>
    <w:rsid w:val="003F6D9D"/>
    <w:rsid w:val="00405244"/>
    <w:rsid w:val="00410A51"/>
    <w:rsid w:val="00425C1C"/>
    <w:rsid w:val="00427244"/>
    <w:rsid w:val="00427988"/>
    <w:rsid w:val="00430393"/>
    <w:rsid w:val="00430B83"/>
    <w:rsid w:val="00435BE9"/>
    <w:rsid w:val="00443082"/>
    <w:rsid w:val="004667F9"/>
    <w:rsid w:val="0047060D"/>
    <w:rsid w:val="00470789"/>
    <w:rsid w:val="004803AE"/>
    <w:rsid w:val="004B0EA6"/>
    <w:rsid w:val="004B4941"/>
    <w:rsid w:val="004F0900"/>
    <w:rsid w:val="0050146D"/>
    <w:rsid w:val="00523D94"/>
    <w:rsid w:val="005374B0"/>
    <w:rsid w:val="0057468D"/>
    <w:rsid w:val="005A259E"/>
    <w:rsid w:val="005A7FF0"/>
    <w:rsid w:val="005B31CE"/>
    <w:rsid w:val="005B4AC2"/>
    <w:rsid w:val="005B679E"/>
    <w:rsid w:val="005D59B8"/>
    <w:rsid w:val="005E2AD7"/>
    <w:rsid w:val="005E56BA"/>
    <w:rsid w:val="0060114C"/>
    <w:rsid w:val="00631CEA"/>
    <w:rsid w:val="00655BC1"/>
    <w:rsid w:val="00672476"/>
    <w:rsid w:val="00673183"/>
    <w:rsid w:val="0068006C"/>
    <w:rsid w:val="006808C5"/>
    <w:rsid w:val="00681FA3"/>
    <w:rsid w:val="00686148"/>
    <w:rsid w:val="00686C6A"/>
    <w:rsid w:val="006D2568"/>
    <w:rsid w:val="006F05A9"/>
    <w:rsid w:val="007022A2"/>
    <w:rsid w:val="00703D98"/>
    <w:rsid w:val="0071112B"/>
    <w:rsid w:val="0072350C"/>
    <w:rsid w:val="00731248"/>
    <w:rsid w:val="00737DF0"/>
    <w:rsid w:val="007460ED"/>
    <w:rsid w:val="00757F54"/>
    <w:rsid w:val="00780D7A"/>
    <w:rsid w:val="00792C4D"/>
    <w:rsid w:val="007A147A"/>
    <w:rsid w:val="007A4523"/>
    <w:rsid w:val="007C3593"/>
    <w:rsid w:val="007E3CC1"/>
    <w:rsid w:val="007E4DE6"/>
    <w:rsid w:val="007E5762"/>
    <w:rsid w:val="00806C51"/>
    <w:rsid w:val="0082674D"/>
    <w:rsid w:val="00891C91"/>
    <w:rsid w:val="00895DDB"/>
    <w:rsid w:val="008A047D"/>
    <w:rsid w:val="008A48F6"/>
    <w:rsid w:val="008B1901"/>
    <w:rsid w:val="008D2A55"/>
    <w:rsid w:val="009008EC"/>
    <w:rsid w:val="00913AE0"/>
    <w:rsid w:val="00940E65"/>
    <w:rsid w:val="009421CA"/>
    <w:rsid w:val="0096499C"/>
    <w:rsid w:val="0098139A"/>
    <w:rsid w:val="009A776D"/>
    <w:rsid w:val="009D3490"/>
    <w:rsid w:val="00A0096C"/>
    <w:rsid w:val="00A13213"/>
    <w:rsid w:val="00A35FBE"/>
    <w:rsid w:val="00A57F03"/>
    <w:rsid w:val="00A91F86"/>
    <w:rsid w:val="00AA57B6"/>
    <w:rsid w:val="00AA75E2"/>
    <w:rsid w:val="00AB1024"/>
    <w:rsid w:val="00AB3535"/>
    <w:rsid w:val="00AC49F3"/>
    <w:rsid w:val="00AE6E1B"/>
    <w:rsid w:val="00AF498F"/>
    <w:rsid w:val="00AF75C8"/>
    <w:rsid w:val="00B05B75"/>
    <w:rsid w:val="00B31830"/>
    <w:rsid w:val="00B44E75"/>
    <w:rsid w:val="00B5443C"/>
    <w:rsid w:val="00B6591B"/>
    <w:rsid w:val="00B7217D"/>
    <w:rsid w:val="00B9072E"/>
    <w:rsid w:val="00BA1A7E"/>
    <w:rsid w:val="00BA2AFA"/>
    <w:rsid w:val="00BB6148"/>
    <w:rsid w:val="00BB6F7A"/>
    <w:rsid w:val="00BC25AF"/>
    <w:rsid w:val="00BD1187"/>
    <w:rsid w:val="00BF02BA"/>
    <w:rsid w:val="00C22EE7"/>
    <w:rsid w:val="00C354D9"/>
    <w:rsid w:val="00C36A6C"/>
    <w:rsid w:val="00C47ED0"/>
    <w:rsid w:val="00C57472"/>
    <w:rsid w:val="00C66917"/>
    <w:rsid w:val="00C747B0"/>
    <w:rsid w:val="00C857D0"/>
    <w:rsid w:val="00CA23B4"/>
    <w:rsid w:val="00CA27E3"/>
    <w:rsid w:val="00CA45C6"/>
    <w:rsid w:val="00CB47A3"/>
    <w:rsid w:val="00CC4A9F"/>
    <w:rsid w:val="00CC528E"/>
    <w:rsid w:val="00CC6D9E"/>
    <w:rsid w:val="00CD4AA1"/>
    <w:rsid w:val="00D07480"/>
    <w:rsid w:val="00D22D44"/>
    <w:rsid w:val="00D318F0"/>
    <w:rsid w:val="00D50C81"/>
    <w:rsid w:val="00D54622"/>
    <w:rsid w:val="00D675A8"/>
    <w:rsid w:val="00D963A1"/>
    <w:rsid w:val="00DA2B60"/>
    <w:rsid w:val="00DB3074"/>
    <w:rsid w:val="00DC05A5"/>
    <w:rsid w:val="00DC089C"/>
    <w:rsid w:val="00DC0A72"/>
    <w:rsid w:val="00DC4796"/>
    <w:rsid w:val="00DE1905"/>
    <w:rsid w:val="00DE355B"/>
    <w:rsid w:val="00E0112C"/>
    <w:rsid w:val="00E30059"/>
    <w:rsid w:val="00E91D30"/>
    <w:rsid w:val="00EA6438"/>
    <w:rsid w:val="00EF5186"/>
    <w:rsid w:val="00EF7F0E"/>
    <w:rsid w:val="00F572F3"/>
    <w:rsid w:val="00F620A1"/>
    <w:rsid w:val="00F64AB2"/>
    <w:rsid w:val="00F900D3"/>
    <w:rsid w:val="00FA3537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A46C5"/>
  <w15:chartTrackingRefBased/>
  <w15:docId w15:val="{8281DC52-C390-40C0-B996-1A74EA98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008EC"/>
    <w:pPr>
      <w:keepNext/>
      <w:outlineLvl w:val="0"/>
    </w:pPr>
    <w:rPr>
      <w:sz w:val="26"/>
      <w:szCs w:val="20"/>
      <w:u w:val="single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9008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008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y"/>
    <w:next w:val="Normlny"/>
    <w:link w:val="Nadpis4Char"/>
    <w:uiPriority w:val="99"/>
    <w:unhideWhenUsed/>
    <w:qFormat/>
    <w:rsid w:val="009008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9008E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rsid w:val="009008EC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9008EC"/>
    <w:rPr>
      <w:rFonts w:ascii="Times New Roman" w:eastAsia="Times New Roman" w:hAnsi="Times New Roman" w:cs="Times New Roman"/>
      <w:sz w:val="26"/>
      <w:szCs w:val="20"/>
      <w:u w:val="single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9008E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9008E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9"/>
    <w:rsid w:val="009008E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9008EC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9008EC"/>
    <w:rPr>
      <w:rFonts w:ascii="Calibri" w:eastAsia="Calibri" w:hAnsi="Calibri" w:cs="Calibri"/>
      <w:b/>
      <w:sz w:val="20"/>
      <w:szCs w:val="20"/>
      <w:lang w:eastAsia="sk-SK"/>
    </w:rPr>
  </w:style>
  <w:style w:type="paragraph" w:customStyle="1" w:styleId="adda">
    <w:name w:val="adda"/>
    <w:basedOn w:val="Normlny"/>
    <w:rsid w:val="009008EC"/>
    <w:pPr>
      <w:keepNext/>
      <w:tabs>
        <w:tab w:val="num" w:pos="360"/>
      </w:tabs>
      <w:spacing w:before="60" w:after="60"/>
      <w:jc w:val="both"/>
    </w:pPr>
  </w:style>
  <w:style w:type="paragraph" w:styleId="Odsekzoznamu">
    <w:name w:val="List Paragraph"/>
    <w:aliases w:val="body,Odsek zoznamu2,Odsek,Odsek zoznamu1,ODRAZKY PRVA UROVEN,Nad,Odstavec_muj,Conclusion de partie,_Odstavec se seznamem,Seznam - odrážky,Odstavec cíl se seznamem,Odstavec se seznamem5,List Paragraph (Czech Tourism),Dot pt,F5 List Paragraph"/>
    <w:basedOn w:val="Normlny"/>
    <w:link w:val="OdsekzoznamuChar"/>
    <w:uiPriority w:val="34"/>
    <w:qFormat/>
    <w:rsid w:val="009008EC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Odsek zoznamu1 Char,ODRAZKY PRVA UROVEN Char,Nad Char,Odstavec_muj Char,Conclusion de partie Char,_Odstavec se seznamem Char,Seznam - odrážky Char,Odstavec cíl se seznamem Char,Dot pt Char"/>
    <w:basedOn w:val="Predvolenpsmoodseku"/>
    <w:link w:val="Odsekzoznamu"/>
    <w:uiPriority w:val="34"/>
    <w:qFormat/>
    <w:locked/>
    <w:rsid w:val="009008E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Heading1orobas">
    <w:name w:val="Heading 1.Čo robí (časť)"/>
    <w:basedOn w:val="Normlny"/>
    <w:next w:val="Normlny"/>
    <w:uiPriority w:val="99"/>
    <w:rsid w:val="009008EC"/>
    <w:pPr>
      <w:keepNext/>
      <w:numPr>
        <w:numId w:val="5"/>
      </w:numPr>
      <w:spacing w:before="360"/>
    </w:pPr>
    <w:rPr>
      <w:rFonts w:eastAsiaTheme="minorEastAsia"/>
      <w:b/>
      <w:bCs/>
      <w:kern w:val="32"/>
      <w:sz w:val="28"/>
      <w:szCs w:val="28"/>
    </w:rPr>
  </w:style>
  <w:style w:type="paragraph" w:customStyle="1" w:styleId="Heading2loha">
    <w:name w:val="Heading 2.Úloha"/>
    <w:basedOn w:val="Normlny"/>
    <w:uiPriority w:val="99"/>
    <w:rsid w:val="009008EC"/>
    <w:pPr>
      <w:numPr>
        <w:ilvl w:val="1"/>
        <w:numId w:val="5"/>
      </w:numPr>
      <w:spacing w:before="120"/>
      <w:jc w:val="both"/>
    </w:pPr>
    <w:rPr>
      <w:rFonts w:eastAsiaTheme="minorEastAsia"/>
    </w:rPr>
  </w:style>
  <w:style w:type="paragraph" w:styleId="Textbubliny">
    <w:name w:val="Balloon Text"/>
    <w:basedOn w:val="Normlny"/>
    <w:link w:val="TextbublinyChar"/>
    <w:uiPriority w:val="99"/>
    <w:unhideWhenUsed/>
    <w:rsid w:val="009008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rsid w:val="009008EC"/>
    <w:rPr>
      <w:rFonts w:ascii="Segoe UI" w:eastAsia="Times New Roman" w:hAnsi="Segoe UI" w:cs="Segoe UI"/>
      <w:sz w:val="18"/>
      <w:szCs w:val="18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9008EC"/>
  </w:style>
  <w:style w:type="paragraph" w:customStyle="1" w:styleId="Default">
    <w:name w:val="Default"/>
    <w:rsid w:val="009008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unhideWhenUsed/>
    <w:rsid w:val="009008EC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11">
    <w:name w:val="Bez zoznamu11"/>
    <w:next w:val="Bezzoznamu"/>
    <w:uiPriority w:val="99"/>
    <w:semiHidden/>
    <w:unhideWhenUsed/>
    <w:rsid w:val="009008EC"/>
  </w:style>
  <w:style w:type="paragraph" w:styleId="Hlavika">
    <w:name w:val="header"/>
    <w:basedOn w:val="Normlny"/>
    <w:link w:val="HlavikaChar"/>
    <w:uiPriority w:val="99"/>
    <w:unhideWhenUsed/>
    <w:rsid w:val="009008E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008EC"/>
  </w:style>
  <w:style w:type="paragraph" w:styleId="Normlnywebov">
    <w:name w:val="Normal (Web)"/>
    <w:basedOn w:val="Normlny"/>
    <w:link w:val="NormlnywebovChar"/>
    <w:uiPriority w:val="99"/>
    <w:unhideWhenUsed/>
    <w:rsid w:val="009008EC"/>
  </w:style>
  <w:style w:type="table" w:customStyle="1" w:styleId="Mriekatabuky2">
    <w:name w:val="Mriežka tabuľky2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9008E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008EC"/>
  </w:style>
  <w:style w:type="character" w:styleId="Odkaznakomentr">
    <w:name w:val="annotation reference"/>
    <w:basedOn w:val="Predvolenpsmoodseku"/>
    <w:uiPriority w:val="99"/>
    <w:semiHidden/>
    <w:unhideWhenUsed/>
    <w:rsid w:val="009008E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008E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008E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008E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008EC"/>
    <w:rPr>
      <w:b/>
      <w:bCs/>
      <w:sz w:val="20"/>
      <w:szCs w:val="20"/>
    </w:rPr>
  </w:style>
  <w:style w:type="paragraph" w:customStyle="1" w:styleId="gmail-m-1648484718305530482msolistparagraph">
    <w:name w:val="gmail-m_-1648484718305530482msolistparagraph"/>
    <w:basedOn w:val="Normlny"/>
    <w:rsid w:val="009008E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9008E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9008E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008EC"/>
    <w:rPr>
      <w:vertAlign w:val="superscript"/>
    </w:rPr>
  </w:style>
  <w:style w:type="paragraph" w:styleId="Revzia">
    <w:name w:val="Revision"/>
    <w:hidden/>
    <w:uiPriority w:val="99"/>
    <w:semiHidden/>
    <w:rsid w:val="009008EC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9008EC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08E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008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zoznamu2">
    <w:name w:val="Bez zoznamu2"/>
    <w:next w:val="Bezzoznamu"/>
    <w:uiPriority w:val="99"/>
    <w:semiHidden/>
    <w:unhideWhenUsed/>
    <w:rsid w:val="009008EC"/>
  </w:style>
  <w:style w:type="table" w:customStyle="1" w:styleId="Mriekatabuky4">
    <w:name w:val="Mriežka tabuľky4"/>
    <w:basedOn w:val="Normlnatabuka"/>
    <w:next w:val="Mriekatabuky"/>
    <w:uiPriority w:val="59"/>
    <w:unhideWhenUsed/>
    <w:rsid w:val="009008EC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uiPriority w:val="10"/>
    <w:qFormat/>
    <w:rsid w:val="009008EC"/>
    <w:pPr>
      <w:jc w:val="center"/>
    </w:pPr>
    <w:rPr>
      <w:sz w:val="28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9008EC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9008EC"/>
    <w:pPr>
      <w:ind w:firstLine="708"/>
    </w:pPr>
    <w:rPr>
      <w:rFonts w:eastAsiaTheme="minorEastAsia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9008EC"/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9008EC"/>
    <w:pPr>
      <w:ind w:firstLine="708"/>
      <w:jc w:val="both"/>
    </w:pPr>
    <w:rPr>
      <w:rFonts w:eastAsiaTheme="minorEastAsia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9008EC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lada">
    <w:name w:val="Vlada"/>
    <w:basedOn w:val="Normlny"/>
    <w:uiPriority w:val="99"/>
    <w:rsid w:val="009008EC"/>
    <w:pPr>
      <w:spacing w:before="480" w:after="120"/>
    </w:pPr>
    <w:rPr>
      <w:rFonts w:eastAsiaTheme="minorEastAsia"/>
      <w:b/>
      <w:bCs/>
      <w:sz w:val="32"/>
      <w:szCs w:val="32"/>
      <w:lang w:eastAsia="en-US"/>
    </w:rPr>
  </w:style>
  <w:style w:type="paragraph" w:customStyle="1" w:styleId="Vykonaj">
    <w:name w:val="Vykonajú"/>
    <w:basedOn w:val="Normlny"/>
    <w:next w:val="Vykonajzoznam"/>
    <w:uiPriority w:val="99"/>
    <w:rsid w:val="009008EC"/>
    <w:pPr>
      <w:keepNext/>
      <w:spacing w:before="360"/>
    </w:pPr>
    <w:rPr>
      <w:rFonts w:eastAsiaTheme="minorEastAsia"/>
      <w:b/>
      <w:bCs/>
      <w:lang w:eastAsia="en-US"/>
    </w:rPr>
  </w:style>
  <w:style w:type="paragraph" w:customStyle="1" w:styleId="Vykonajzoznam">
    <w:name w:val="Vykonajú_zoznam"/>
    <w:basedOn w:val="Normlny"/>
    <w:uiPriority w:val="99"/>
    <w:rsid w:val="009008EC"/>
    <w:pPr>
      <w:ind w:left="1418"/>
    </w:pPr>
    <w:rPr>
      <w:rFonts w:eastAsiaTheme="minorEastAsia"/>
      <w:lang w:eastAsia="en-US"/>
    </w:rPr>
  </w:style>
  <w:style w:type="paragraph" w:customStyle="1" w:styleId="Navedomie">
    <w:name w:val="Na vedomie"/>
    <w:basedOn w:val="Vykonajzoznam"/>
    <w:next w:val="Normlny"/>
    <w:uiPriority w:val="99"/>
    <w:rsid w:val="009008EC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rsid w:val="009008E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osite">
    <w:name w:val="Nositeľ"/>
    <w:basedOn w:val="Zakladnystyl"/>
    <w:next w:val="Normlny"/>
    <w:uiPriority w:val="99"/>
    <w:rsid w:val="009008EC"/>
    <w:pPr>
      <w:spacing w:before="240" w:after="120"/>
      <w:ind w:left="567"/>
    </w:pPr>
    <w:rPr>
      <w:b/>
      <w:bCs/>
    </w:rPr>
  </w:style>
  <w:style w:type="paragraph" w:customStyle="1" w:styleId="Textkomentra1">
    <w:name w:val="Text komentára1"/>
    <w:basedOn w:val="Normlny"/>
    <w:next w:val="Textkomentra"/>
    <w:uiPriority w:val="99"/>
    <w:unhideWhenUsed/>
    <w:rsid w:val="009008E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Textpoznmkypodiarou1">
    <w:name w:val="Text poznámky pod čiarou1"/>
    <w:basedOn w:val="Normlny"/>
    <w:next w:val="Textpoznmkypodiarou"/>
    <w:uiPriority w:val="99"/>
    <w:unhideWhenUsed/>
    <w:rsid w:val="009008E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raChar1">
    <w:name w:val="Text komentára Char1"/>
    <w:basedOn w:val="Predvolenpsmoodseku"/>
    <w:uiPriority w:val="99"/>
    <w:rsid w:val="009008EC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1">
    <w:name w:val="Text poznámky pod čiarou Char1"/>
    <w:basedOn w:val="Predvolenpsmoodseku"/>
    <w:uiPriority w:val="99"/>
    <w:rsid w:val="009008EC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Zstupntext">
    <w:name w:val="Placeholder Text"/>
    <w:uiPriority w:val="99"/>
    <w:semiHidden/>
    <w:rsid w:val="009008EC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1"/>
    <w:qFormat/>
    <w:rsid w:val="009008EC"/>
    <w:pPr>
      <w:spacing w:after="0" w:line="240" w:lineRule="auto"/>
    </w:pPr>
  </w:style>
  <w:style w:type="paragraph" w:customStyle="1" w:styleId="Normlny0">
    <w:name w:val="_Normálny"/>
    <w:basedOn w:val="Normlny"/>
    <w:rsid w:val="009008EC"/>
    <w:pPr>
      <w:autoSpaceDE w:val="0"/>
      <w:autoSpaceDN w:val="0"/>
    </w:pPr>
    <w:rPr>
      <w:sz w:val="20"/>
      <w:szCs w:val="20"/>
      <w:lang w:eastAsia="en-US"/>
    </w:rPr>
  </w:style>
  <w:style w:type="paragraph" w:customStyle="1" w:styleId="tlVavo125cmOpakovanzarka066cm">
    <w:name w:val="Štýl Vľavo:  125 cm Opakovaná zarážka:  066 cm"/>
    <w:basedOn w:val="Normlny"/>
    <w:uiPriority w:val="99"/>
    <w:rsid w:val="009008EC"/>
    <w:pPr>
      <w:ind w:left="1080" w:hanging="372"/>
    </w:pPr>
  </w:style>
  <w:style w:type="table" w:customStyle="1" w:styleId="Mriekatabuky12">
    <w:name w:val="Mriežka tabuľky12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9008EC"/>
    <w:rPr>
      <w:b/>
      <w:bCs/>
    </w:rPr>
  </w:style>
  <w:style w:type="character" w:customStyle="1" w:styleId="NormlnywebovChar">
    <w:name w:val="Normálny (webový) Char"/>
    <w:link w:val="Normlnywebov"/>
    <w:uiPriority w:val="99"/>
    <w:locked/>
    <w:rsid w:val="009008E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adpis">
    <w:name w:val="Nadpis"/>
    <w:next w:val="Normlny"/>
    <w:qFormat/>
    <w:rsid w:val="009008EC"/>
    <w:pPr>
      <w:spacing w:before="100" w:beforeAutospacing="1" w:after="100" w:afterAutospacing="1" w:line="240" w:lineRule="auto"/>
      <w:jc w:val="center"/>
      <w:outlineLvl w:val="2"/>
    </w:pPr>
    <w:rPr>
      <w:rFonts w:ascii="Arial" w:eastAsia="Times New Roman" w:hAnsi="Arial" w:cs="Arial"/>
      <w:b/>
      <w:bCs/>
      <w:color w:val="08A8F8"/>
      <w:sz w:val="29"/>
      <w:szCs w:val="29"/>
      <w:lang w:val="cs-CZ" w:eastAsia="cs-CZ"/>
    </w:rPr>
  </w:style>
  <w:style w:type="paragraph" w:customStyle="1" w:styleId="Paragraf">
    <w:name w:val="Paragraf"/>
    <w:next w:val="Normlny"/>
    <w:qFormat/>
    <w:rsid w:val="009008EC"/>
    <w:pPr>
      <w:spacing w:before="240" w:after="100" w:afterAutospacing="1" w:line="240" w:lineRule="auto"/>
      <w:jc w:val="center"/>
      <w:outlineLvl w:val="6"/>
    </w:pPr>
    <w:rPr>
      <w:rFonts w:ascii="Arial" w:eastAsia="Times New Roman" w:hAnsi="Arial" w:cs="Arial"/>
      <w:b/>
      <w:color w:val="FF8400"/>
      <w:sz w:val="26"/>
      <w:szCs w:val="26"/>
      <w:lang w:val="cs-CZ" w:eastAsia="cs-CZ"/>
    </w:rPr>
  </w:style>
  <w:style w:type="character" w:styleId="Odkaznavysvetlivku">
    <w:name w:val="endnote reference"/>
    <w:basedOn w:val="Predvolenpsmoodseku"/>
    <w:uiPriority w:val="99"/>
    <w:semiHidden/>
    <w:unhideWhenUsed/>
    <w:rsid w:val="009008EC"/>
    <w:rPr>
      <w:vertAlign w:val="superscript"/>
    </w:rPr>
  </w:style>
  <w:style w:type="paragraph" w:customStyle="1" w:styleId="Clanek">
    <w:name w:val="Clanek"/>
    <w:next w:val="Normlny"/>
    <w:qFormat/>
    <w:rsid w:val="009008EC"/>
    <w:pPr>
      <w:spacing w:before="240" w:after="100" w:afterAutospacing="1" w:line="240" w:lineRule="auto"/>
      <w:jc w:val="center"/>
      <w:outlineLvl w:val="6"/>
    </w:pPr>
    <w:rPr>
      <w:rFonts w:ascii="Arial" w:hAnsi="Arial"/>
      <w:b/>
      <w:color w:val="E06000"/>
      <w:sz w:val="26"/>
      <w:szCs w:val="26"/>
      <w:lang w:val="cs-CZ"/>
    </w:rPr>
  </w:style>
  <w:style w:type="paragraph" w:customStyle="1" w:styleId="Priloha">
    <w:name w:val="Priloha"/>
    <w:next w:val="Normlny"/>
    <w:qFormat/>
    <w:rsid w:val="009008EC"/>
    <w:pPr>
      <w:spacing w:before="240" w:after="100" w:afterAutospacing="1" w:line="240" w:lineRule="auto"/>
      <w:jc w:val="center"/>
      <w:outlineLvl w:val="0"/>
    </w:pPr>
    <w:rPr>
      <w:rFonts w:ascii="Arial" w:hAnsi="Arial"/>
      <w:b/>
      <w:color w:val="8496B0" w:themeColor="text2" w:themeTint="99"/>
      <w:sz w:val="28"/>
      <w:lang w:val="cs-CZ"/>
    </w:rPr>
  </w:style>
  <w:style w:type="paragraph" w:customStyle="1" w:styleId="PrefixBold">
    <w:name w:val="PrefixBold"/>
    <w:basedOn w:val="Normlny"/>
    <w:qFormat/>
    <w:rsid w:val="009008EC"/>
    <w:pPr>
      <w:spacing w:before="60" w:after="60"/>
      <w:jc w:val="center"/>
    </w:pPr>
    <w:rPr>
      <w:rFonts w:ascii="Arial" w:eastAsiaTheme="minorHAnsi" w:hAnsi="Arial" w:cstheme="minorBidi"/>
      <w:b/>
      <w:color w:val="323E4F" w:themeColor="text2" w:themeShade="BF"/>
      <w:sz w:val="32"/>
      <w:szCs w:val="32"/>
      <w:lang w:val="cs-CZ" w:eastAsia="en-US"/>
    </w:rPr>
  </w:style>
  <w:style w:type="paragraph" w:customStyle="1" w:styleId="PrefixPredpisDatum">
    <w:name w:val="PrefixPredpisDatum"/>
    <w:basedOn w:val="PrefixBold"/>
    <w:qFormat/>
    <w:rsid w:val="009008EC"/>
    <w:rPr>
      <w:b w:val="0"/>
      <w:sz w:val="24"/>
      <w:szCs w:val="24"/>
    </w:rPr>
  </w:style>
  <w:style w:type="paragraph" w:customStyle="1" w:styleId="PrefixTitle">
    <w:name w:val="PrefixTitle"/>
    <w:basedOn w:val="Normlny"/>
    <w:qFormat/>
    <w:rsid w:val="009008EC"/>
    <w:pPr>
      <w:spacing w:before="60" w:after="600"/>
      <w:jc w:val="center"/>
    </w:pPr>
    <w:rPr>
      <w:rFonts w:ascii="Arial" w:eastAsiaTheme="minorHAnsi" w:hAnsi="Arial" w:cstheme="minorBidi"/>
      <w:b/>
      <w:color w:val="323E4F" w:themeColor="text2" w:themeShade="BF"/>
      <w:sz w:val="32"/>
      <w:szCs w:val="22"/>
      <w:lang w:val="cs-CZ" w:eastAsia="en-US"/>
    </w:rPr>
  </w:style>
  <w:style w:type="paragraph" w:customStyle="1" w:styleId="oj-normal">
    <w:name w:val="oj-normal"/>
    <w:basedOn w:val="Normlny"/>
    <w:rsid w:val="009008EC"/>
    <w:pPr>
      <w:spacing w:before="100" w:beforeAutospacing="1" w:after="100" w:afterAutospacing="1"/>
    </w:pPr>
  </w:style>
  <w:style w:type="character" w:customStyle="1" w:styleId="TextkomentraChar120">
    <w:name w:val="Text komentára Char120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numbering" w:customStyle="1" w:styleId="Bezzoznamu3">
    <w:name w:val="Bez zoznamu3"/>
    <w:next w:val="Bezzoznamu"/>
    <w:uiPriority w:val="99"/>
    <w:semiHidden/>
    <w:unhideWhenUsed/>
    <w:rsid w:val="009008EC"/>
  </w:style>
  <w:style w:type="numbering" w:customStyle="1" w:styleId="Bezzoznamu4">
    <w:name w:val="Bez zoznamu4"/>
    <w:next w:val="Bezzoznamu"/>
    <w:uiPriority w:val="99"/>
    <w:semiHidden/>
    <w:unhideWhenUsed/>
    <w:rsid w:val="009008EC"/>
  </w:style>
  <w:style w:type="numbering" w:customStyle="1" w:styleId="Bezzoznamu5">
    <w:name w:val="Bez zoznamu5"/>
    <w:next w:val="Bezzoznamu"/>
    <w:uiPriority w:val="99"/>
    <w:semiHidden/>
    <w:unhideWhenUsed/>
    <w:rsid w:val="009008EC"/>
  </w:style>
  <w:style w:type="numbering" w:customStyle="1" w:styleId="Bezzoznamu6">
    <w:name w:val="Bez zoznamu6"/>
    <w:next w:val="Bezzoznamu"/>
    <w:uiPriority w:val="99"/>
    <w:semiHidden/>
    <w:unhideWhenUsed/>
    <w:rsid w:val="009008EC"/>
  </w:style>
  <w:style w:type="numbering" w:customStyle="1" w:styleId="Bezzoznamu111">
    <w:name w:val="Bez zoznamu111"/>
    <w:next w:val="Bezzoznamu"/>
    <w:uiPriority w:val="99"/>
    <w:semiHidden/>
    <w:unhideWhenUsed/>
    <w:rsid w:val="009008EC"/>
  </w:style>
  <w:style w:type="table" w:customStyle="1" w:styleId="TableNormal1">
    <w:name w:val="Table Normal1"/>
    <w:rsid w:val="009008EC"/>
    <w:pPr>
      <w:spacing w:after="200" w:line="276" w:lineRule="auto"/>
    </w:pPr>
    <w:rPr>
      <w:rFonts w:ascii="Calibri" w:eastAsia="Calibri" w:hAnsi="Calibri" w:cs="Calibri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lny1">
    <w:name w:val="Normálny1"/>
    <w:basedOn w:val="Normlny"/>
    <w:rsid w:val="009008EC"/>
    <w:pPr>
      <w:spacing w:before="100" w:beforeAutospacing="1" w:after="100" w:afterAutospacing="1"/>
    </w:pPr>
  </w:style>
  <w:style w:type="paragraph" w:customStyle="1" w:styleId="normal1">
    <w:name w:val="normal1"/>
    <w:basedOn w:val="Normlny"/>
    <w:rsid w:val="009008EC"/>
    <w:pPr>
      <w:spacing w:before="120" w:line="312" w:lineRule="atLeast"/>
      <w:jc w:val="both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9008EC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9008EC"/>
    <w:rPr>
      <w:color w:val="605E5C"/>
      <w:shd w:val="clear" w:color="auto" w:fill="E1DFDD"/>
    </w:rPr>
  </w:style>
  <w:style w:type="character" w:customStyle="1" w:styleId="awspan1">
    <w:name w:val="awspan1"/>
    <w:basedOn w:val="Predvolenpsmoodseku"/>
    <w:rsid w:val="009008EC"/>
    <w:rPr>
      <w:color w:val="000000"/>
      <w:sz w:val="24"/>
      <w:szCs w:val="24"/>
    </w:rPr>
  </w:style>
  <w:style w:type="numbering" w:customStyle="1" w:styleId="Bezzoznamu1111">
    <w:name w:val="Bez zoznamu1111"/>
    <w:next w:val="Bezzoznamu"/>
    <w:uiPriority w:val="99"/>
    <w:semiHidden/>
    <w:unhideWhenUsed/>
    <w:rsid w:val="009008EC"/>
  </w:style>
  <w:style w:type="paragraph" w:customStyle="1" w:styleId="tlpocta">
    <w:name w:val="Štýl_pocta"/>
    <w:link w:val="tlpoctaChar"/>
    <w:qFormat/>
    <w:rsid w:val="009008EC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32"/>
      <w:lang w:eastAsia="sk-SK"/>
    </w:rPr>
  </w:style>
  <w:style w:type="character" w:customStyle="1" w:styleId="tlpoctaChar">
    <w:name w:val="Štýl_pocta Char"/>
    <w:basedOn w:val="Predvolenpsmoodseku"/>
    <w:link w:val="tlpocta"/>
    <w:rsid w:val="009008EC"/>
    <w:rPr>
      <w:rFonts w:ascii="Times New Roman" w:eastAsia="Times New Roman" w:hAnsi="Times New Roman" w:cs="Times New Roman"/>
      <w:b/>
      <w:color w:val="000000"/>
      <w:sz w:val="24"/>
      <w:szCs w:val="32"/>
      <w:lang w:eastAsia="sk-SK"/>
    </w:rPr>
  </w:style>
  <w:style w:type="paragraph" w:customStyle="1" w:styleId="norm">
    <w:name w:val="norm"/>
    <w:basedOn w:val="Normlny"/>
    <w:rsid w:val="009008EC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unhideWhenUsed/>
    <w:rsid w:val="009008EC"/>
  </w:style>
  <w:style w:type="paragraph" w:styleId="Podtitul">
    <w:name w:val="Subtitle"/>
    <w:basedOn w:val="Normlny"/>
    <w:next w:val="Normlny"/>
    <w:link w:val="PodtitulChar"/>
    <w:uiPriority w:val="11"/>
    <w:rsid w:val="009008EC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itulChar">
    <w:name w:val="Podtitul Char"/>
    <w:basedOn w:val="Predvolenpsmoodseku"/>
    <w:link w:val="Podtitul"/>
    <w:uiPriority w:val="11"/>
    <w:rsid w:val="009008EC"/>
    <w:rPr>
      <w:rFonts w:ascii="Georgia" w:eastAsia="Georgia" w:hAnsi="Georgia" w:cs="Georgia"/>
      <w:i/>
      <w:color w:val="666666"/>
      <w:sz w:val="48"/>
      <w:szCs w:val="48"/>
      <w:lang w:eastAsia="sk-SK"/>
    </w:rPr>
  </w:style>
  <w:style w:type="paragraph" w:customStyle="1" w:styleId="doc-ti">
    <w:name w:val="doc-ti"/>
    <w:basedOn w:val="Normlny"/>
    <w:rsid w:val="009008EC"/>
    <w:pPr>
      <w:spacing w:before="100" w:beforeAutospacing="1" w:after="100" w:afterAutospacing="1"/>
    </w:pPr>
  </w:style>
  <w:style w:type="character" w:styleId="Zvraznenie">
    <w:name w:val="Emphasis"/>
    <w:basedOn w:val="Predvolenpsmoodseku"/>
    <w:uiPriority w:val="20"/>
    <w:qFormat/>
    <w:rsid w:val="009008EC"/>
    <w:rPr>
      <w:i/>
      <w:iCs/>
    </w:rPr>
  </w:style>
  <w:style w:type="paragraph" w:customStyle="1" w:styleId="odsek">
    <w:name w:val="odsek"/>
    <w:basedOn w:val="Normlny"/>
    <w:rsid w:val="009008EC"/>
    <w:pPr>
      <w:keepNext/>
      <w:spacing w:before="60" w:after="60"/>
      <w:ind w:firstLine="709"/>
      <w:jc w:val="both"/>
    </w:pPr>
  </w:style>
  <w:style w:type="table" w:customStyle="1" w:styleId="Mriekatabuky5">
    <w:name w:val="Mriežka tabuľky5"/>
    <w:basedOn w:val="Normlnatabuka"/>
    <w:next w:val="Mriekatabuky"/>
    <w:uiPriority w:val="59"/>
    <w:rsid w:val="009008E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121">
    <w:name w:val="Text komentára Char121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9">
    <w:name w:val="Text komentára Char119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8">
    <w:name w:val="Text komentára Char118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7">
    <w:name w:val="Text komentára Char117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6">
    <w:name w:val="Text komentára Char116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5">
    <w:name w:val="Text komentára Char115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4">
    <w:name w:val="Text komentára Char114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3">
    <w:name w:val="Text komentára Char113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2">
    <w:name w:val="Text komentára Char112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1">
    <w:name w:val="Text komentára Char111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0">
    <w:name w:val="Text komentára Char110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9">
    <w:name w:val="Text komentára Char19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8">
    <w:name w:val="Text komentára Char18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7">
    <w:name w:val="Text komentára Char17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6">
    <w:name w:val="Text komentára Char16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5">
    <w:name w:val="Text komentára Char15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4">
    <w:name w:val="Text komentára Char14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">
    <w:name w:val="Text komentára Char13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2">
    <w:name w:val="Text komentára Char12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1">
    <w:name w:val="Text komentára Char11"/>
    <w:basedOn w:val="Predvolenpsmoodseku"/>
    <w:uiPriority w:val="99"/>
    <w:semiHidden/>
    <w:rsid w:val="009008EC"/>
    <w:rPr>
      <w:rFonts w:eastAsia="Times New Roman" w:cs="Times New Roman"/>
      <w:sz w:val="20"/>
      <w:szCs w:val="20"/>
      <w:lang w:val="x-none" w:eastAsia="sk-SK"/>
    </w:rPr>
  </w:style>
  <w:style w:type="character" w:customStyle="1" w:styleId="PredmetkomentraChar1">
    <w:name w:val="Predmet komentára Char1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</w:rPr>
  </w:style>
  <w:style w:type="character" w:customStyle="1" w:styleId="PredmetkomentraChar121">
    <w:name w:val="Predmet komentára Char121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0">
    <w:name w:val="Predmet komentára Char120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9">
    <w:name w:val="Predmet komentára Char119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8">
    <w:name w:val="Predmet komentára Char118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7">
    <w:name w:val="Predmet komentára Char117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6">
    <w:name w:val="Predmet komentára Char116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5">
    <w:name w:val="Predmet komentára Char115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4">
    <w:name w:val="Predmet komentára Char114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3">
    <w:name w:val="Predmet komentára Char113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2">
    <w:name w:val="Predmet komentára Char112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1">
    <w:name w:val="Predmet komentára Char111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0">
    <w:name w:val="Predmet komentára Char110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9">
    <w:name w:val="Predmet komentára Char19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8">
    <w:name w:val="Predmet komentára Char18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7">
    <w:name w:val="Predmet komentára Char17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6">
    <w:name w:val="Predmet komentára Char16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5">
    <w:name w:val="Predmet komentára Char15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4">
    <w:name w:val="Predmet komentára Char14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3">
    <w:name w:val="Predmet komentára Char13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">
    <w:name w:val="Predmet komentára Char12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1">
    <w:name w:val="Predmet komentára Char11"/>
    <w:basedOn w:val="TextkomentraChar11"/>
    <w:uiPriority w:val="99"/>
    <w:semiHidden/>
    <w:rsid w:val="009008EC"/>
    <w:rPr>
      <w:rFonts w:eastAsia="Times New Roman" w:cs="Times New Roman"/>
      <w:b/>
      <w:bCs/>
      <w:sz w:val="20"/>
      <w:szCs w:val="20"/>
      <w:lang w:val="x-none"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9008EC"/>
    <w:pPr>
      <w:widowControl w:val="0"/>
      <w:adjustRightInd w:val="0"/>
      <w:spacing w:after="100"/>
      <w:jc w:val="both"/>
      <w:textAlignment w:val="baseline"/>
    </w:pPr>
  </w:style>
  <w:style w:type="paragraph" w:styleId="Obsah2">
    <w:name w:val="toc 2"/>
    <w:basedOn w:val="Normlny"/>
    <w:next w:val="Normlny"/>
    <w:autoRedefine/>
    <w:uiPriority w:val="39"/>
    <w:unhideWhenUsed/>
    <w:rsid w:val="009008EC"/>
    <w:pPr>
      <w:widowControl w:val="0"/>
      <w:adjustRightInd w:val="0"/>
      <w:spacing w:after="100"/>
      <w:ind w:left="220"/>
      <w:jc w:val="both"/>
      <w:textAlignment w:val="baseline"/>
    </w:pPr>
  </w:style>
  <w:style w:type="paragraph" w:styleId="Obsah3">
    <w:name w:val="toc 3"/>
    <w:basedOn w:val="Normlny"/>
    <w:next w:val="Normlny"/>
    <w:autoRedefine/>
    <w:uiPriority w:val="39"/>
    <w:unhideWhenUsed/>
    <w:rsid w:val="009008EC"/>
    <w:pPr>
      <w:widowControl w:val="0"/>
      <w:adjustRightInd w:val="0"/>
      <w:spacing w:after="100"/>
      <w:ind w:left="440"/>
      <w:jc w:val="both"/>
      <w:textAlignment w:val="baseline"/>
    </w:pPr>
  </w:style>
  <w:style w:type="paragraph" w:styleId="Obsah4">
    <w:name w:val="toc 4"/>
    <w:basedOn w:val="Normlny"/>
    <w:next w:val="Normlny"/>
    <w:autoRedefine/>
    <w:uiPriority w:val="39"/>
    <w:unhideWhenUsed/>
    <w:rsid w:val="009008EC"/>
    <w:pPr>
      <w:widowControl w:val="0"/>
      <w:adjustRightInd w:val="0"/>
      <w:spacing w:after="100"/>
      <w:ind w:left="660"/>
      <w:jc w:val="both"/>
      <w:textAlignment w:val="baseline"/>
    </w:pPr>
  </w:style>
  <w:style w:type="paragraph" w:customStyle="1" w:styleId="ti-art">
    <w:name w:val="ti-art"/>
    <w:basedOn w:val="Normlny"/>
    <w:rsid w:val="009008EC"/>
    <w:pPr>
      <w:widowControl w:val="0"/>
      <w:adjustRightInd w:val="0"/>
      <w:spacing w:before="100" w:beforeAutospacing="1" w:after="100" w:afterAutospacing="1"/>
      <w:jc w:val="both"/>
      <w:textAlignment w:val="baseline"/>
    </w:pPr>
    <w:rPr>
      <w:sz w:val="20"/>
      <w:szCs w:val="20"/>
    </w:rPr>
  </w:style>
  <w:style w:type="paragraph" w:customStyle="1" w:styleId="sti-art">
    <w:name w:val="sti-art"/>
    <w:basedOn w:val="Normlny"/>
    <w:rsid w:val="009008EC"/>
    <w:pPr>
      <w:widowControl w:val="0"/>
      <w:adjustRightInd w:val="0"/>
      <w:spacing w:before="100" w:beforeAutospacing="1" w:after="100" w:afterAutospacing="1"/>
      <w:jc w:val="both"/>
      <w:textAlignment w:val="baseline"/>
    </w:pPr>
    <w:rPr>
      <w:sz w:val="20"/>
      <w:szCs w:val="20"/>
    </w:rPr>
  </w:style>
  <w:style w:type="paragraph" w:customStyle="1" w:styleId="Normlny2">
    <w:name w:val="Normálny2"/>
    <w:basedOn w:val="Normlny"/>
    <w:rsid w:val="009008EC"/>
    <w:pPr>
      <w:widowControl w:val="0"/>
      <w:adjustRightInd w:val="0"/>
      <w:spacing w:before="100" w:beforeAutospacing="1" w:after="100" w:afterAutospacing="1"/>
      <w:jc w:val="both"/>
      <w:textAlignment w:val="baseline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locked/>
    <w:rsid w:val="009008EC"/>
    <w:rPr>
      <w:rFonts w:ascii="Calibri" w:hAnsi="Calibri" w:cs="Times New Roman"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qFormat/>
    <w:rsid w:val="009008EC"/>
    <w:pPr>
      <w:widowControl w:val="0"/>
      <w:adjustRightInd w:val="0"/>
      <w:jc w:val="both"/>
      <w:textAlignment w:val="baseline"/>
    </w:pPr>
    <w:rPr>
      <w:rFonts w:ascii="Calibri" w:eastAsiaTheme="minorHAnsi" w:hAnsi="Calibri"/>
      <w:sz w:val="20"/>
      <w:szCs w:val="20"/>
      <w:lang w:eastAsia="en-US"/>
    </w:rPr>
  </w:style>
  <w:style w:type="character" w:customStyle="1" w:styleId="TextvysvetlivkyChar1">
    <w:name w:val="Text vysvetlivky Char1"/>
    <w:basedOn w:val="Predvolenpsmoodseku"/>
    <w:uiPriority w:val="99"/>
    <w:semiHidden/>
    <w:rsid w:val="009008EC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vysvetlivkyChar121">
    <w:name w:val="Text vysvetlivky Char121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0">
    <w:name w:val="Text vysvetlivky Char120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9">
    <w:name w:val="Text vysvetlivky Char119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8">
    <w:name w:val="Text vysvetlivky Char118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7">
    <w:name w:val="Text vysvetlivky Char117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6">
    <w:name w:val="Text vysvetlivky Char116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5">
    <w:name w:val="Text vysvetlivky Char115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4">
    <w:name w:val="Text vysvetlivky Char114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3">
    <w:name w:val="Text vysvetlivky Char113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2">
    <w:name w:val="Text vysvetlivky Char112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1">
    <w:name w:val="Text vysvetlivky Char111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0">
    <w:name w:val="Text vysvetlivky Char110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9">
    <w:name w:val="Text vysvetlivky Char19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8">
    <w:name w:val="Text vysvetlivky Char18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7">
    <w:name w:val="Text vysvetlivky Char17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6">
    <w:name w:val="Text vysvetlivky Char16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5">
    <w:name w:val="Text vysvetlivky Char15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4">
    <w:name w:val="Text vysvetlivky Char14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3">
    <w:name w:val="Text vysvetlivky Char13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">
    <w:name w:val="Text vysvetlivky Char12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1">
    <w:name w:val="Text vysvetlivky Char11"/>
    <w:basedOn w:val="Predvolenpsmoodseku"/>
    <w:uiPriority w:val="99"/>
    <w:semiHidden/>
    <w:rsid w:val="009008EC"/>
    <w:rPr>
      <w:rFonts w:eastAsia="Times New Roman" w:cs="Times New Roman"/>
      <w:sz w:val="20"/>
      <w:szCs w:val="20"/>
      <w:lang w:val="x-none" w:eastAsia="sk-SK"/>
    </w:rPr>
  </w:style>
  <w:style w:type="paragraph" w:styleId="Zkladntext3">
    <w:name w:val="Body Text 3"/>
    <w:basedOn w:val="Normlny"/>
    <w:link w:val="Zkladntext3Char"/>
    <w:uiPriority w:val="99"/>
    <w:rsid w:val="009008EC"/>
    <w:pPr>
      <w:widowControl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9008E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PARA">
    <w:name w:val="PARA"/>
    <w:basedOn w:val="Normlny"/>
    <w:next w:val="Normlny"/>
    <w:uiPriority w:val="99"/>
    <w:rsid w:val="009008EC"/>
    <w:pPr>
      <w:keepNext/>
      <w:keepLines/>
      <w:widowControl w:val="0"/>
      <w:tabs>
        <w:tab w:val="left" w:pos="680"/>
      </w:tabs>
      <w:autoSpaceDE w:val="0"/>
      <w:autoSpaceDN w:val="0"/>
      <w:adjustRightInd w:val="0"/>
      <w:spacing w:before="240" w:after="120"/>
      <w:jc w:val="center"/>
      <w:textAlignment w:val="baseline"/>
    </w:pPr>
    <w:rPr>
      <w:sz w:val="20"/>
      <w:szCs w:val="20"/>
      <w:lang w:val="en-US"/>
    </w:rPr>
  </w:style>
  <w:style w:type="paragraph" w:customStyle="1" w:styleId="abc">
    <w:name w:val="abc"/>
    <w:basedOn w:val="Normlny"/>
    <w:uiPriority w:val="99"/>
    <w:rsid w:val="009008EC"/>
    <w:pPr>
      <w:widowControl w:val="0"/>
      <w:tabs>
        <w:tab w:val="left" w:pos="360"/>
        <w:tab w:val="left" w:pos="680"/>
      </w:tabs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9008EC"/>
    <w:pPr>
      <w:widowControl w:val="0"/>
      <w:jc w:val="both"/>
      <w:textAlignment w:val="baseline"/>
    </w:pPr>
    <w:rPr>
      <w:rFonts w:ascii="EUAlbertina" w:hAnsi="EUAlbertina"/>
      <w:color w:val="auto"/>
      <w:sz w:val="20"/>
      <w:szCs w:val="20"/>
    </w:rPr>
  </w:style>
  <w:style w:type="paragraph" w:customStyle="1" w:styleId="CM3">
    <w:name w:val="CM3"/>
    <w:basedOn w:val="Default"/>
    <w:next w:val="Default"/>
    <w:uiPriority w:val="99"/>
    <w:rsid w:val="009008EC"/>
    <w:pPr>
      <w:widowControl w:val="0"/>
      <w:jc w:val="both"/>
      <w:textAlignment w:val="baseline"/>
    </w:pPr>
    <w:rPr>
      <w:rFonts w:ascii="EUAlbertina" w:hAnsi="EUAlbertina"/>
      <w:color w:val="auto"/>
      <w:sz w:val="20"/>
      <w:szCs w:val="20"/>
    </w:rPr>
  </w:style>
  <w:style w:type="paragraph" w:customStyle="1" w:styleId="CM4">
    <w:name w:val="CM4"/>
    <w:basedOn w:val="Default"/>
    <w:next w:val="Default"/>
    <w:uiPriority w:val="99"/>
    <w:rsid w:val="009008EC"/>
    <w:pPr>
      <w:widowControl w:val="0"/>
      <w:jc w:val="both"/>
      <w:textAlignment w:val="baseline"/>
    </w:pPr>
    <w:rPr>
      <w:rFonts w:ascii="EUAlbertina" w:hAnsi="EUAlbertina"/>
      <w:color w:val="auto"/>
      <w:sz w:val="20"/>
      <w:szCs w:val="20"/>
    </w:rPr>
  </w:style>
  <w:style w:type="paragraph" w:customStyle="1" w:styleId="l3">
    <w:name w:val="l3"/>
    <w:basedOn w:val="Normlny"/>
    <w:rsid w:val="009008EC"/>
    <w:pPr>
      <w:widowControl w:val="0"/>
      <w:adjustRightInd w:val="0"/>
      <w:spacing w:before="100" w:beforeAutospacing="1" w:after="100" w:afterAutospacing="1"/>
      <w:jc w:val="both"/>
      <w:textAlignment w:val="baseline"/>
    </w:pPr>
    <w:rPr>
      <w:sz w:val="20"/>
      <w:szCs w:val="20"/>
      <w:lang w:val="en-US"/>
    </w:rPr>
  </w:style>
  <w:style w:type="character" w:customStyle="1" w:styleId="num1">
    <w:name w:val="num1"/>
    <w:rsid w:val="009008EC"/>
    <w:rPr>
      <w:b/>
      <w:color w:val="303030"/>
    </w:rPr>
  </w:style>
  <w:style w:type="character" w:customStyle="1" w:styleId="h1a1">
    <w:name w:val="h1a1"/>
    <w:rsid w:val="009008EC"/>
    <w:rPr>
      <w:sz w:val="24"/>
    </w:rPr>
  </w:style>
  <w:style w:type="character" w:customStyle="1" w:styleId="italic">
    <w:name w:val="italic"/>
    <w:basedOn w:val="Predvolenpsmoodseku"/>
    <w:rsid w:val="009008EC"/>
    <w:rPr>
      <w:rFonts w:cs="Times New Roman"/>
    </w:rPr>
  </w:style>
  <w:style w:type="paragraph" w:customStyle="1" w:styleId="ti-grseq-1">
    <w:name w:val="ti-grseq-1"/>
    <w:basedOn w:val="Normlny"/>
    <w:rsid w:val="009008EC"/>
    <w:pPr>
      <w:widowControl w:val="0"/>
      <w:adjustRightInd w:val="0"/>
      <w:spacing w:before="100" w:beforeAutospacing="1" w:after="100" w:afterAutospacing="1"/>
      <w:jc w:val="both"/>
      <w:textAlignment w:val="baseline"/>
    </w:pPr>
    <w:rPr>
      <w:sz w:val="20"/>
      <w:szCs w:val="20"/>
    </w:rPr>
  </w:style>
  <w:style w:type="character" w:customStyle="1" w:styleId="bold">
    <w:name w:val="bold"/>
    <w:basedOn w:val="Predvolenpsmoodseku"/>
    <w:rsid w:val="009008EC"/>
    <w:rPr>
      <w:rFonts w:cs="Times New Roman"/>
    </w:rPr>
  </w:style>
  <w:style w:type="paragraph" w:styleId="Zkladntext">
    <w:name w:val="Body Text"/>
    <w:basedOn w:val="Normlny"/>
    <w:link w:val="ZkladntextChar"/>
    <w:uiPriority w:val="99"/>
    <w:unhideWhenUsed/>
    <w:rsid w:val="009008EC"/>
    <w:pPr>
      <w:widowControl w:val="0"/>
      <w:adjustRightInd w:val="0"/>
      <w:spacing w:after="120"/>
      <w:jc w:val="both"/>
      <w:textAlignment w:val="baseline"/>
    </w:pPr>
    <w:rPr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9008EC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122">
    <w:name w:val="Text komentára Char122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PredmetkomentraChar122">
    <w:name w:val="Predmet komentára Char122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TextvysvetlivkyChar122">
    <w:name w:val="Text vysvetlivky Char122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7">
    <w:name w:val="Text komentára Char137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6">
    <w:name w:val="Text komentára Char136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5">
    <w:name w:val="Text komentára Char135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4">
    <w:name w:val="Text komentára Char134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3">
    <w:name w:val="Text komentára Char133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2">
    <w:name w:val="Text komentára Char132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1">
    <w:name w:val="Text komentára Char131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30">
    <w:name w:val="Text komentára Char130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29">
    <w:name w:val="Text komentára Char129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28">
    <w:name w:val="Text komentára Char128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27">
    <w:name w:val="Text komentára Char127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26">
    <w:name w:val="Text komentára Char126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25">
    <w:name w:val="Text komentára Char125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24">
    <w:name w:val="Text komentára Char124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komentraChar123">
    <w:name w:val="Text komentára Char123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PredmetkomentraChar137">
    <w:name w:val="Predmet komentára Char137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36">
    <w:name w:val="Predmet komentára Char136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35">
    <w:name w:val="Predmet komentára Char135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34">
    <w:name w:val="Predmet komentára Char134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33">
    <w:name w:val="Predmet komentára Char133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32">
    <w:name w:val="Predmet komentára Char132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31">
    <w:name w:val="Predmet komentára Char131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30">
    <w:name w:val="Predmet komentára Char130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9">
    <w:name w:val="Predmet komentára Char129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8">
    <w:name w:val="Predmet komentára Char128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7">
    <w:name w:val="Predmet komentára Char127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6">
    <w:name w:val="Predmet komentára Char126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5">
    <w:name w:val="Predmet komentára Char125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4">
    <w:name w:val="Predmet komentára Char124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PredmetkomentraChar123">
    <w:name w:val="Predmet komentára Char123"/>
    <w:basedOn w:val="TextkomentraChar"/>
    <w:uiPriority w:val="99"/>
    <w:semiHidden/>
    <w:rsid w:val="009008EC"/>
    <w:rPr>
      <w:rFonts w:ascii="Calibri" w:eastAsia="Calibri" w:hAnsi="Calibri" w:cs="Calibri"/>
      <w:b/>
      <w:bCs/>
      <w:sz w:val="20"/>
      <w:szCs w:val="20"/>
      <w:lang w:val="x-none"/>
    </w:rPr>
  </w:style>
  <w:style w:type="character" w:customStyle="1" w:styleId="TextvysvetlivkyChar137">
    <w:name w:val="Text vysvetlivky Char137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36">
    <w:name w:val="Text vysvetlivky Char136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35">
    <w:name w:val="Text vysvetlivky Char135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34">
    <w:name w:val="Text vysvetlivky Char134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33">
    <w:name w:val="Text vysvetlivky Char133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32">
    <w:name w:val="Text vysvetlivky Char132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31">
    <w:name w:val="Text vysvetlivky Char131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30">
    <w:name w:val="Text vysvetlivky Char130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9">
    <w:name w:val="Text vysvetlivky Char129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8">
    <w:name w:val="Text vysvetlivky Char128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7">
    <w:name w:val="Text vysvetlivky Char127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6">
    <w:name w:val="Text vysvetlivky Char126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5">
    <w:name w:val="Text vysvetlivky Char125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4">
    <w:name w:val="Text vysvetlivky Char124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TextvysvetlivkyChar123">
    <w:name w:val="Text vysvetlivky Char123"/>
    <w:basedOn w:val="Predvolenpsmoodseku"/>
    <w:uiPriority w:val="99"/>
    <w:semiHidden/>
    <w:rsid w:val="009008EC"/>
    <w:rPr>
      <w:rFonts w:cs="Times New Roman"/>
      <w:sz w:val="20"/>
      <w:szCs w:val="20"/>
      <w:lang w:val="x-none" w:eastAsia="sk-SK"/>
    </w:rPr>
  </w:style>
  <w:style w:type="character" w:customStyle="1" w:styleId="awspan">
    <w:name w:val="awspan"/>
    <w:basedOn w:val="Predvolenpsmoodseku"/>
    <w:rsid w:val="009008EC"/>
    <w:rPr>
      <w:rFonts w:cs="Times New Roman"/>
    </w:rPr>
  </w:style>
  <w:style w:type="character" w:customStyle="1" w:styleId="super">
    <w:name w:val="super"/>
    <w:basedOn w:val="Predvolenpsmoodseku"/>
    <w:rsid w:val="009008EC"/>
    <w:rPr>
      <w:rFonts w:cs="Times New Roman"/>
    </w:rPr>
  </w:style>
  <w:style w:type="table" w:customStyle="1" w:styleId="Mriekatabuky13">
    <w:name w:val="Mriežka tabuľky13"/>
    <w:basedOn w:val="Normlnatabuka"/>
    <w:next w:val="Mriekatabuky"/>
    <w:uiPriority w:val="59"/>
    <w:unhideWhenUsed/>
    <w:rsid w:val="009008EC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1">
    <w:name w:val="Mriežka tabuľky21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1">
    <w:name w:val="Mriežka tabuľky31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21">
    <w:name w:val="Bez zoznamu21"/>
    <w:next w:val="Bezzoznamu"/>
    <w:uiPriority w:val="99"/>
    <w:semiHidden/>
    <w:unhideWhenUsed/>
    <w:rsid w:val="009008EC"/>
  </w:style>
  <w:style w:type="numbering" w:customStyle="1" w:styleId="Bezzoznamu31">
    <w:name w:val="Bez zoznamu31"/>
    <w:next w:val="Bezzoznamu"/>
    <w:uiPriority w:val="99"/>
    <w:semiHidden/>
    <w:unhideWhenUsed/>
    <w:rsid w:val="009008EC"/>
  </w:style>
  <w:style w:type="numbering" w:customStyle="1" w:styleId="Bezzoznamu12">
    <w:name w:val="Bez zoznamu12"/>
    <w:next w:val="Bezzoznamu"/>
    <w:uiPriority w:val="99"/>
    <w:semiHidden/>
    <w:unhideWhenUsed/>
    <w:rsid w:val="009008EC"/>
  </w:style>
  <w:style w:type="table" w:customStyle="1" w:styleId="Mriekatabuky41">
    <w:name w:val="Mriežka tabuľky41"/>
    <w:basedOn w:val="Normlnatabuka"/>
    <w:next w:val="Mriekatabuky"/>
    <w:uiPriority w:val="59"/>
    <w:rsid w:val="009008E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1">
    <w:name w:val="Mriežka tabuľky111"/>
    <w:basedOn w:val="Normlnatabuka"/>
    <w:next w:val="Mriekatabuky"/>
    <w:uiPriority w:val="59"/>
    <w:unhideWhenUsed/>
    <w:rsid w:val="009008EC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211">
    <w:name w:val="Bez zoznamu211"/>
    <w:next w:val="Bezzoznamu"/>
    <w:uiPriority w:val="99"/>
    <w:semiHidden/>
    <w:unhideWhenUsed/>
    <w:rsid w:val="009008EC"/>
  </w:style>
  <w:style w:type="numbering" w:customStyle="1" w:styleId="Bezzoznamu41">
    <w:name w:val="Bez zoznamu41"/>
    <w:next w:val="Bezzoznamu"/>
    <w:uiPriority w:val="99"/>
    <w:semiHidden/>
    <w:unhideWhenUsed/>
    <w:rsid w:val="009008EC"/>
  </w:style>
  <w:style w:type="table" w:customStyle="1" w:styleId="TableNormal2">
    <w:name w:val="Table Normal2"/>
    <w:rsid w:val="009008EC"/>
    <w:pPr>
      <w:spacing w:after="200" w:line="276" w:lineRule="auto"/>
    </w:pPr>
    <w:rPr>
      <w:rFonts w:ascii="Calibri" w:eastAsia="Calibri" w:hAnsi="Calibri" w:cs="Calibri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zoznamu13">
    <w:name w:val="Bez zoznamu13"/>
    <w:next w:val="Bezzoznamu"/>
    <w:uiPriority w:val="99"/>
    <w:semiHidden/>
    <w:unhideWhenUsed/>
    <w:rsid w:val="009008EC"/>
  </w:style>
  <w:style w:type="table" w:customStyle="1" w:styleId="Mriekatabuky121">
    <w:name w:val="Mriežka tabuľky121"/>
    <w:basedOn w:val="Normlnatabuka"/>
    <w:next w:val="Mriekatabuky"/>
    <w:uiPriority w:val="59"/>
    <w:unhideWhenUsed/>
    <w:rsid w:val="009008EC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2">
    <w:name w:val="Mriežka tabuľky22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2">
    <w:name w:val="Mriežka tabuľky32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22">
    <w:name w:val="Bez zoznamu22"/>
    <w:next w:val="Bezzoznamu"/>
    <w:uiPriority w:val="99"/>
    <w:semiHidden/>
    <w:unhideWhenUsed/>
    <w:rsid w:val="009008EC"/>
  </w:style>
  <w:style w:type="numbering" w:customStyle="1" w:styleId="Bezzoznamu7">
    <w:name w:val="Bez zoznamu7"/>
    <w:next w:val="Bezzoznamu"/>
    <w:uiPriority w:val="99"/>
    <w:semiHidden/>
    <w:unhideWhenUsed/>
    <w:rsid w:val="009008EC"/>
  </w:style>
  <w:style w:type="table" w:customStyle="1" w:styleId="TableNormal3">
    <w:name w:val="Table Normal3"/>
    <w:rsid w:val="009008EC"/>
    <w:pPr>
      <w:spacing w:after="200" w:line="276" w:lineRule="auto"/>
    </w:pPr>
    <w:rPr>
      <w:rFonts w:ascii="Calibri" w:eastAsia="Calibri" w:hAnsi="Calibri" w:cs="Calibri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zoznamu14">
    <w:name w:val="Bez zoznamu14"/>
    <w:next w:val="Bezzoznamu"/>
    <w:uiPriority w:val="99"/>
    <w:semiHidden/>
    <w:unhideWhenUsed/>
    <w:rsid w:val="009008EC"/>
  </w:style>
  <w:style w:type="table" w:customStyle="1" w:styleId="Mriekatabuky6">
    <w:name w:val="Mriežka tabuľky6"/>
    <w:basedOn w:val="Normlnatabuka"/>
    <w:next w:val="Mriekatabuky"/>
    <w:uiPriority w:val="59"/>
    <w:rsid w:val="009008E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4">
    <w:name w:val="Mriežka tabuľky14"/>
    <w:basedOn w:val="Normlnatabuka"/>
    <w:next w:val="Mriekatabuky"/>
    <w:uiPriority w:val="59"/>
    <w:unhideWhenUsed/>
    <w:rsid w:val="009008EC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3">
    <w:name w:val="Mriežka tabuľky23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3">
    <w:name w:val="Mriežka tabuľky33"/>
    <w:basedOn w:val="Normlnatabuka"/>
    <w:next w:val="Mriekatabuky"/>
    <w:uiPriority w:val="59"/>
    <w:rsid w:val="00900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23">
    <w:name w:val="Bez zoznamu23"/>
    <w:next w:val="Bezzoznamu"/>
    <w:uiPriority w:val="99"/>
    <w:semiHidden/>
    <w:unhideWhenUsed/>
    <w:rsid w:val="009008EC"/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686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Kvetkova Zuzana</dc:creator>
  <cp:keywords/>
  <dc:description/>
  <cp:lastModifiedBy>Brinzová Božena</cp:lastModifiedBy>
  <cp:revision>2</cp:revision>
  <cp:lastPrinted>2025-11-12T11:50:00Z</cp:lastPrinted>
  <dcterms:created xsi:type="dcterms:W3CDTF">2026-06-12T10:43:00Z</dcterms:created>
  <dcterms:modified xsi:type="dcterms:W3CDTF">2026-06-12T10:43:00Z</dcterms:modified>
</cp:coreProperties>
</file>