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50C6D" w14:textId="77777777" w:rsidR="006C3C7C" w:rsidRDefault="005E2B6D">
      <w:pPr>
        <w:pStyle w:val="Nzov"/>
      </w:pPr>
      <w:r>
        <w:t>Predkladacia správa</w:t>
      </w:r>
    </w:p>
    <w:p w14:paraId="642A9793" w14:textId="77777777" w:rsidR="006C3C7C" w:rsidRDefault="006C3C7C">
      <w:pPr>
        <w:pStyle w:val="Nzov"/>
      </w:pPr>
    </w:p>
    <w:p w14:paraId="183376B0" w14:textId="77777777" w:rsidR="00950F84" w:rsidRPr="00950F84" w:rsidRDefault="00950F84" w:rsidP="00950F84">
      <w:pPr>
        <w:pStyle w:val="Nzov"/>
        <w:jc w:val="both"/>
        <w:rPr>
          <w:b w:val="0"/>
        </w:rPr>
      </w:pPr>
    </w:p>
    <w:p w14:paraId="654CBA19" w14:textId="77777777" w:rsidR="006C3C7C" w:rsidRDefault="006C3C7C">
      <w:pPr>
        <w:rPr>
          <w:sz w:val="24"/>
          <w:szCs w:val="24"/>
        </w:rPr>
      </w:pPr>
    </w:p>
    <w:p w14:paraId="4B8C35A3" w14:textId="77777777" w:rsidR="006C3C7C" w:rsidRDefault="006C3C7C" w:rsidP="00834D5F">
      <w:pPr>
        <w:jc w:val="both"/>
        <w:rPr>
          <w:sz w:val="24"/>
          <w:szCs w:val="24"/>
        </w:rPr>
      </w:pPr>
    </w:p>
    <w:p w14:paraId="278BADD0" w14:textId="7661D70A" w:rsidR="00E20370" w:rsidRDefault="00E20370" w:rsidP="00E20370">
      <w:pPr>
        <w:ind w:firstLine="580"/>
        <w:jc w:val="both"/>
        <w:rPr>
          <w:sz w:val="24"/>
          <w:szCs w:val="24"/>
        </w:rPr>
      </w:pPr>
      <w:r w:rsidRPr="001447CC">
        <w:rPr>
          <w:sz w:val="24"/>
          <w:szCs w:val="24"/>
        </w:rPr>
        <w:t>Ministerstvo zdravotníctva Slovenskej republiky predkladá návrh</w:t>
      </w:r>
      <w:r>
        <w:rPr>
          <w:sz w:val="24"/>
          <w:szCs w:val="24"/>
        </w:rPr>
        <w:t xml:space="preserve"> </w:t>
      </w:r>
      <w:r w:rsidRPr="001447CC">
        <w:rPr>
          <w:sz w:val="24"/>
          <w:szCs w:val="24"/>
        </w:rPr>
        <w:t>zákona o nových psychoaktívnych látkach a o zmene a doplnení niektorých zákonov (ďalej len „návrh zákona“) podľa Plánu legislatívnych úloh vlády Slovenskej republiky.</w:t>
      </w:r>
    </w:p>
    <w:p w14:paraId="5F86397E" w14:textId="77777777" w:rsidR="00E20370" w:rsidRPr="001447CC" w:rsidRDefault="00E20370" w:rsidP="00E20370">
      <w:pPr>
        <w:ind w:firstLine="580"/>
        <w:jc w:val="both"/>
        <w:rPr>
          <w:sz w:val="24"/>
          <w:szCs w:val="24"/>
        </w:rPr>
      </w:pPr>
    </w:p>
    <w:p w14:paraId="3497BE55" w14:textId="77777777" w:rsidR="00E20370" w:rsidRDefault="00E20370" w:rsidP="00E20370">
      <w:pPr>
        <w:ind w:firstLine="580"/>
        <w:jc w:val="both"/>
        <w:rPr>
          <w:sz w:val="24"/>
          <w:szCs w:val="24"/>
        </w:rPr>
      </w:pPr>
      <w:r w:rsidRPr="001447CC">
        <w:rPr>
          <w:sz w:val="24"/>
          <w:szCs w:val="24"/>
        </w:rPr>
        <w:t xml:space="preserve">Dôvodom vypracovania návrhu zákona je potreba reagovať na dynamický vývoj drogovej scény, najmä na rastúci počet nových psychoaktívnych látok na území Slovenskej republiky a v členských štátoch Európskej </w:t>
      </w:r>
      <w:r w:rsidRPr="00997DEE">
        <w:rPr>
          <w:sz w:val="24"/>
          <w:szCs w:val="24"/>
        </w:rPr>
        <w:t>únie. Platný taxatívny systém zaraďovania nových psychoaktívnych látok medzi zakázané látky sa v praxi ukazuje ako neefektívny, keďže ich zaradenia je časovo a procedurálne náročné a nedokáže</w:t>
      </w:r>
      <w:r w:rsidRPr="001447CC">
        <w:rPr>
          <w:sz w:val="24"/>
          <w:szCs w:val="24"/>
        </w:rPr>
        <w:t xml:space="preserve"> pružne reagovať na vznik a šírenie nových látok.</w:t>
      </w:r>
    </w:p>
    <w:p w14:paraId="4C383972" w14:textId="77777777" w:rsidR="00E20370" w:rsidRPr="001447CC" w:rsidRDefault="00E20370" w:rsidP="00E20370">
      <w:pPr>
        <w:ind w:firstLine="580"/>
        <w:jc w:val="both"/>
        <w:rPr>
          <w:sz w:val="24"/>
          <w:szCs w:val="24"/>
        </w:rPr>
      </w:pPr>
    </w:p>
    <w:p w14:paraId="3C6D9E71" w14:textId="65C0DBA6" w:rsidR="00E20370" w:rsidRDefault="00E20370" w:rsidP="00E20370">
      <w:pPr>
        <w:ind w:firstLine="580"/>
        <w:jc w:val="both"/>
        <w:rPr>
          <w:sz w:val="24"/>
          <w:szCs w:val="24"/>
        </w:rPr>
      </w:pPr>
      <w:r w:rsidRPr="001447CC">
        <w:rPr>
          <w:sz w:val="24"/>
          <w:szCs w:val="24"/>
        </w:rPr>
        <w:t xml:space="preserve">Návrh zákona sleduje zavedenie generického modelu zaraďovania nových psychoaktívnych látok medzi zakázané látky, čím sa vytvoria podmienky na rýchlejšiu </w:t>
      </w:r>
      <w:r w:rsidR="006007ED">
        <w:rPr>
          <w:sz w:val="24"/>
          <w:szCs w:val="24"/>
        </w:rPr>
        <w:t xml:space="preserve">                         </w:t>
      </w:r>
      <w:r w:rsidRPr="001447CC">
        <w:rPr>
          <w:sz w:val="24"/>
          <w:szCs w:val="24"/>
        </w:rPr>
        <w:t>a účinnejšiu reguláciu ich výroby, distribúcie a nezákonnej manipulácie. Navrhovaná právna úprava vychádza z analýz Prezídia Policajného zboru a zo skúseností členských štátov Európskej únie, ako aj zo záverov odborných rokovaní v rámci platformy V4.</w:t>
      </w:r>
    </w:p>
    <w:p w14:paraId="49760E98" w14:textId="77777777" w:rsidR="00E20370" w:rsidRPr="001447CC" w:rsidRDefault="00E20370" w:rsidP="00E20370">
      <w:pPr>
        <w:ind w:firstLine="580"/>
        <w:jc w:val="both"/>
        <w:rPr>
          <w:sz w:val="24"/>
          <w:szCs w:val="24"/>
        </w:rPr>
      </w:pPr>
    </w:p>
    <w:p w14:paraId="54642D8A" w14:textId="77777777" w:rsidR="00E20370" w:rsidRDefault="00E20370" w:rsidP="00E20370">
      <w:pPr>
        <w:ind w:firstLine="580"/>
        <w:jc w:val="both"/>
        <w:rPr>
          <w:sz w:val="24"/>
          <w:szCs w:val="24"/>
        </w:rPr>
      </w:pPr>
      <w:r w:rsidRPr="001447CC">
        <w:rPr>
          <w:sz w:val="24"/>
          <w:szCs w:val="24"/>
        </w:rPr>
        <w:t>Cieľom návrhu zákona je zvýšiť ochranu verejného zdravia, bezpečnosti obyvateľstva a životného prostredia, ako aj obmedziť činnosť nezákonných laboratórií na výrobu nových psychoaktívnych látok.</w:t>
      </w:r>
    </w:p>
    <w:p w14:paraId="07C85951" w14:textId="77777777" w:rsidR="00E20370" w:rsidRPr="001447CC" w:rsidRDefault="00E20370" w:rsidP="00E20370">
      <w:pPr>
        <w:ind w:firstLine="580"/>
        <w:jc w:val="both"/>
        <w:rPr>
          <w:sz w:val="24"/>
          <w:szCs w:val="24"/>
        </w:rPr>
      </w:pPr>
    </w:p>
    <w:p w14:paraId="2233F4D4" w14:textId="77777777" w:rsidR="00E20370" w:rsidRDefault="00E20370" w:rsidP="00E20370">
      <w:pPr>
        <w:ind w:firstLine="580"/>
        <w:jc w:val="both"/>
        <w:rPr>
          <w:sz w:val="24"/>
          <w:szCs w:val="24"/>
        </w:rPr>
      </w:pPr>
      <w:r w:rsidRPr="001447CC">
        <w:rPr>
          <w:sz w:val="24"/>
          <w:szCs w:val="24"/>
        </w:rPr>
        <w:t>Návrh zákona je v súlade s Európskou chartou miestnej samosprávy.</w:t>
      </w:r>
      <w:r w:rsidRPr="00CB1A9F">
        <w:rPr>
          <w:sz w:val="24"/>
          <w:szCs w:val="24"/>
        </w:rPr>
        <w:t xml:space="preserve"> </w:t>
      </w:r>
      <w:r w:rsidRPr="00CB1A9F">
        <w:rPr>
          <w:sz w:val="24"/>
          <w:szCs w:val="24"/>
        </w:rPr>
        <w:tab/>
      </w:r>
    </w:p>
    <w:p w14:paraId="5252D933" w14:textId="48D5BB08" w:rsidR="00D05133" w:rsidRDefault="00D05133" w:rsidP="00E20370">
      <w:pPr>
        <w:ind w:firstLine="580"/>
        <w:jc w:val="both"/>
        <w:rPr>
          <w:sz w:val="24"/>
          <w:szCs w:val="24"/>
        </w:rPr>
      </w:pPr>
    </w:p>
    <w:p w14:paraId="078AC991" w14:textId="77777777" w:rsidR="0017648F" w:rsidRDefault="0017648F" w:rsidP="0017648F">
      <w:pPr>
        <w:ind w:firstLine="580"/>
        <w:jc w:val="both"/>
        <w:rPr>
          <w:sz w:val="24"/>
          <w:szCs w:val="24"/>
        </w:rPr>
      </w:pPr>
      <w:r w:rsidRPr="0076585F">
        <w:rPr>
          <w:sz w:val="24"/>
          <w:szCs w:val="24"/>
        </w:rPr>
        <w:t>Návrh zákona sa predkladá na rokovanie Legislatívnej rady vlády Slovenskej republiky bez rozporov.</w:t>
      </w:r>
    </w:p>
    <w:p w14:paraId="489E9A1B" w14:textId="77777777" w:rsidR="0017648F" w:rsidRDefault="0017648F" w:rsidP="00E20370">
      <w:pPr>
        <w:ind w:firstLine="580"/>
        <w:jc w:val="both"/>
        <w:rPr>
          <w:sz w:val="24"/>
          <w:szCs w:val="24"/>
        </w:rPr>
      </w:pPr>
    </w:p>
    <w:sectPr w:rsidR="0017648F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61EB2" w14:textId="77777777" w:rsidR="00A113E0" w:rsidRDefault="00A113E0" w:rsidP="001B06F1">
      <w:r>
        <w:separator/>
      </w:r>
    </w:p>
  </w:endnote>
  <w:endnote w:type="continuationSeparator" w:id="0">
    <w:p w14:paraId="587B60B5" w14:textId="77777777" w:rsidR="00A113E0" w:rsidRDefault="00A113E0" w:rsidP="001B0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47018" w14:textId="77777777" w:rsidR="00A113E0" w:rsidRDefault="00A113E0" w:rsidP="001B06F1">
      <w:r>
        <w:separator/>
      </w:r>
    </w:p>
  </w:footnote>
  <w:footnote w:type="continuationSeparator" w:id="0">
    <w:p w14:paraId="45204386" w14:textId="77777777" w:rsidR="00A113E0" w:rsidRDefault="00A113E0" w:rsidP="001B06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1F47"/>
    <w:rsid w:val="000203E9"/>
    <w:rsid w:val="00061E61"/>
    <w:rsid w:val="00080F48"/>
    <w:rsid w:val="00111881"/>
    <w:rsid w:val="0017648F"/>
    <w:rsid w:val="001B06F1"/>
    <w:rsid w:val="001F58CE"/>
    <w:rsid w:val="0024310B"/>
    <w:rsid w:val="003C1E1C"/>
    <w:rsid w:val="003E428E"/>
    <w:rsid w:val="003F3E68"/>
    <w:rsid w:val="004F2114"/>
    <w:rsid w:val="005B391B"/>
    <w:rsid w:val="005C3984"/>
    <w:rsid w:val="005E2B6D"/>
    <w:rsid w:val="005E4675"/>
    <w:rsid w:val="006007ED"/>
    <w:rsid w:val="00691F47"/>
    <w:rsid w:val="006C3C7C"/>
    <w:rsid w:val="0076719E"/>
    <w:rsid w:val="00767E3F"/>
    <w:rsid w:val="00783C3D"/>
    <w:rsid w:val="007D1FCF"/>
    <w:rsid w:val="00834D5F"/>
    <w:rsid w:val="00873577"/>
    <w:rsid w:val="00887852"/>
    <w:rsid w:val="00937C3C"/>
    <w:rsid w:val="00950F84"/>
    <w:rsid w:val="00A113E0"/>
    <w:rsid w:val="00A95CE5"/>
    <w:rsid w:val="00C920BF"/>
    <w:rsid w:val="00CC288C"/>
    <w:rsid w:val="00D05133"/>
    <w:rsid w:val="00E20370"/>
    <w:rsid w:val="00E73322"/>
    <w:rsid w:val="00E86E05"/>
    <w:rsid w:val="00EC4598"/>
    <w:rsid w:val="00F16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AB9E62"/>
  <w14:defaultImageDpi w14:val="0"/>
  <w15:docId w15:val="{A7E73255-B0DD-BD42-8426-5231C1A08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0" w:line="240" w:lineRule="auto"/>
    </w:pPr>
    <w:rPr>
      <w:rFonts w:ascii="Times New Roman" w:hAnsi="Times New Roman" w:cs="Times New Roman"/>
      <w:kern w:val="0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link w:val="NzovChar"/>
    <w:uiPriority w:val="99"/>
    <w:qFormat/>
    <w:pPr>
      <w:jc w:val="center"/>
    </w:pPr>
    <w:rPr>
      <w:b/>
      <w:bCs/>
      <w:sz w:val="24"/>
      <w:szCs w:val="24"/>
    </w:rPr>
  </w:style>
  <w:style w:type="character" w:customStyle="1" w:styleId="NzovChar">
    <w:name w:val="Názov Char"/>
    <w:basedOn w:val="Predvolenpsmoodseku"/>
    <w:link w:val="Nzov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467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E4675"/>
    <w:rPr>
      <w:rFonts w:ascii="Segoe UI" w:hAnsi="Segoe UI" w:cs="Segoe U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1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B7CCB251706C946A2A537085AD9BAC9" ma:contentTypeVersion="3" ma:contentTypeDescription="Umožňuje vytvoriť nový dokument." ma:contentTypeScope="" ma:versionID="18f2ab05b487deff6a4f1cf7001d9a93">
  <xsd:schema xmlns:xsd="http://www.w3.org/2001/XMLSchema" xmlns:xs="http://www.w3.org/2001/XMLSchema" xmlns:p="http://schemas.microsoft.com/office/2006/metadata/properties" xmlns:ns2="6705262f-3e15-439e-9543-588af1f6cd77" targetNamespace="http://schemas.microsoft.com/office/2006/metadata/properties" ma:root="true" ma:fieldsID="193bf8fbdf85573c4f6ac4e1508f1ec8" ns2:_="">
    <xsd:import namespace="6705262f-3e15-439e-9543-588af1f6cd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05262f-3e15-439e-9543-588af1f6cd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66980D-A131-425F-AAD7-6A2894B4643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4B4F642-4678-46E3-9140-F5F531CE39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303B03-2473-4274-8C49-D23F199406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05262f-3e15-439e-9543-588af1f6cd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MZSR</Company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Weinerová Terézia</dc:creator>
  <cp:keywords/>
  <dc:description/>
  <cp:lastModifiedBy>Dóra Marczellová</cp:lastModifiedBy>
  <cp:revision>4</cp:revision>
  <dcterms:created xsi:type="dcterms:W3CDTF">2026-06-17T05:26:00Z</dcterms:created>
  <dcterms:modified xsi:type="dcterms:W3CDTF">2026-06-22T05:23:00Z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0x0101008B7CCB251706C946A2A537085AD9BAC9</vt:lpwstr>
  </property>
</Properties>
</file>