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6302"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3969"/>
        <w:gridCol w:w="567"/>
        <w:gridCol w:w="993"/>
        <w:gridCol w:w="708"/>
        <w:gridCol w:w="4962"/>
        <w:gridCol w:w="425"/>
        <w:gridCol w:w="1984"/>
        <w:gridCol w:w="567"/>
        <w:gridCol w:w="1418"/>
      </w:tblGrid>
      <w:tr w:rsidR="003A6016" w:rsidRPr="00F046E5" w14:paraId="14C0D681" w14:textId="77777777" w:rsidTr="003A6016">
        <w:trPr>
          <w:trHeight w:val="956"/>
        </w:trPr>
        <w:tc>
          <w:tcPr>
            <w:tcW w:w="14317" w:type="dxa"/>
            <w:gridSpan w:val="8"/>
            <w:tcBorders>
              <w:top w:val="nil"/>
              <w:left w:val="nil"/>
              <w:bottom w:val="single" w:sz="4" w:space="0" w:color="auto"/>
              <w:right w:val="nil"/>
            </w:tcBorders>
            <w:vAlign w:val="center"/>
          </w:tcPr>
          <w:p w14:paraId="27588E9D" w14:textId="77777777" w:rsidR="003A6016" w:rsidRPr="00F046E5" w:rsidRDefault="003A6016" w:rsidP="00F75084">
            <w:pPr>
              <w:pStyle w:val="Nadpis1"/>
              <w:rPr>
                <w:sz w:val="20"/>
                <w:szCs w:val="20"/>
              </w:rPr>
            </w:pPr>
            <w:r w:rsidRPr="00F046E5">
              <w:rPr>
                <w:sz w:val="20"/>
                <w:szCs w:val="20"/>
              </w:rPr>
              <w:t>TABUĽKA  ZHODY</w:t>
            </w:r>
          </w:p>
          <w:p w14:paraId="0B63E3B3" w14:textId="77777777" w:rsidR="003A6016" w:rsidRPr="00F046E5" w:rsidRDefault="003A6016" w:rsidP="00F75084">
            <w:pPr>
              <w:jc w:val="center"/>
              <w:rPr>
                <w:b/>
                <w:bCs/>
                <w:sz w:val="20"/>
                <w:szCs w:val="20"/>
              </w:rPr>
            </w:pPr>
            <w:r w:rsidRPr="00F046E5">
              <w:rPr>
                <w:b/>
                <w:sz w:val="20"/>
                <w:szCs w:val="20"/>
              </w:rPr>
              <w:t>právneho predpisu s právom Európskej únie</w:t>
            </w:r>
          </w:p>
        </w:tc>
        <w:tc>
          <w:tcPr>
            <w:tcW w:w="567" w:type="dxa"/>
            <w:tcBorders>
              <w:top w:val="nil"/>
              <w:left w:val="nil"/>
              <w:bottom w:val="single" w:sz="4" w:space="0" w:color="auto"/>
              <w:right w:val="nil"/>
            </w:tcBorders>
          </w:tcPr>
          <w:p w14:paraId="1222F929" w14:textId="77777777" w:rsidR="003A6016" w:rsidRPr="00F046E5" w:rsidRDefault="003A6016" w:rsidP="00F75084">
            <w:pPr>
              <w:pStyle w:val="Nadpis1"/>
              <w:rPr>
                <w:sz w:val="20"/>
                <w:szCs w:val="20"/>
              </w:rPr>
            </w:pPr>
          </w:p>
        </w:tc>
        <w:tc>
          <w:tcPr>
            <w:tcW w:w="1418" w:type="dxa"/>
            <w:tcBorders>
              <w:top w:val="nil"/>
              <w:left w:val="nil"/>
              <w:bottom w:val="single" w:sz="4" w:space="0" w:color="auto"/>
              <w:right w:val="nil"/>
            </w:tcBorders>
          </w:tcPr>
          <w:p w14:paraId="62BD5709" w14:textId="77777777" w:rsidR="003A6016" w:rsidRPr="00F046E5" w:rsidRDefault="003A6016" w:rsidP="00F75084">
            <w:pPr>
              <w:pStyle w:val="Nadpis1"/>
              <w:rPr>
                <w:sz w:val="20"/>
                <w:szCs w:val="20"/>
              </w:rPr>
            </w:pPr>
          </w:p>
        </w:tc>
      </w:tr>
      <w:tr w:rsidR="003A6016" w:rsidRPr="00F046E5" w14:paraId="33F0408E" w14:textId="77777777" w:rsidTr="003A6016">
        <w:trPr>
          <w:trHeight w:val="956"/>
        </w:trPr>
        <w:tc>
          <w:tcPr>
            <w:tcW w:w="5245" w:type="dxa"/>
            <w:gridSpan w:val="3"/>
            <w:tcBorders>
              <w:top w:val="single" w:sz="4" w:space="0" w:color="auto"/>
              <w:left w:val="single" w:sz="4" w:space="0" w:color="auto"/>
              <w:bottom w:val="single" w:sz="4" w:space="0" w:color="auto"/>
              <w:right w:val="single" w:sz="4" w:space="0" w:color="auto"/>
            </w:tcBorders>
            <w:vAlign w:val="center"/>
          </w:tcPr>
          <w:p w14:paraId="44F1CB5C" w14:textId="77777777" w:rsidR="003A6016" w:rsidRPr="00F046E5" w:rsidRDefault="003A6016" w:rsidP="00F75084">
            <w:pPr>
              <w:pStyle w:val="Default"/>
              <w:jc w:val="center"/>
              <w:rPr>
                <w:rFonts w:ascii="Times New Roman" w:hAnsi="Times New Roman" w:cs="Times New Roman"/>
                <w:color w:val="auto"/>
                <w:sz w:val="20"/>
                <w:szCs w:val="20"/>
              </w:rPr>
            </w:pPr>
            <w:r w:rsidRPr="00F046E5">
              <w:rPr>
                <w:rFonts w:ascii="Times New Roman" w:hAnsi="Times New Roman" w:cs="Times New Roman"/>
                <w:b/>
                <w:bCs/>
                <w:color w:val="auto"/>
                <w:sz w:val="20"/>
                <w:szCs w:val="20"/>
              </w:rPr>
              <w:t>Smernica Európskeho parlamentu a Rady (EÚ) 2016/1919 z 26. októbra 2016 o právnej pomoci pre podozrivé              a obvinené osoby v trestnom konaní a pre vyžiadané osoby v konaní o európskom zatykači (Ú. v. EÚ L 297, 4. 11. 2016)</w:t>
            </w:r>
          </w:p>
        </w:tc>
        <w:tc>
          <w:tcPr>
            <w:tcW w:w="11057" w:type="dxa"/>
            <w:gridSpan w:val="7"/>
            <w:tcBorders>
              <w:top w:val="single" w:sz="4" w:space="0" w:color="auto"/>
              <w:left w:val="single" w:sz="4" w:space="0" w:color="auto"/>
              <w:bottom w:val="single" w:sz="4" w:space="0" w:color="auto"/>
              <w:right w:val="single" w:sz="4" w:space="0" w:color="auto"/>
            </w:tcBorders>
            <w:vAlign w:val="center"/>
          </w:tcPr>
          <w:p w14:paraId="0B13609E" w14:textId="1CA7E5F7" w:rsidR="00764983" w:rsidRDefault="003A6016" w:rsidP="000E5BF7">
            <w:pPr>
              <w:jc w:val="both"/>
              <w:rPr>
                <w:b/>
                <w:sz w:val="20"/>
                <w:szCs w:val="20"/>
              </w:rPr>
            </w:pPr>
            <w:r w:rsidRPr="00F046E5">
              <w:rPr>
                <w:b/>
                <w:sz w:val="20"/>
                <w:szCs w:val="20"/>
              </w:rPr>
              <w:t xml:space="preserve">1. </w:t>
            </w:r>
            <w:r w:rsidR="00764983" w:rsidRPr="00764983">
              <w:rPr>
                <w:b/>
                <w:sz w:val="20"/>
                <w:szCs w:val="20"/>
              </w:rPr>
              <w:t>Návrh zákona</w:t>
            </w:r>
            <w:r w:rsidR="0020275D">
              <w:rPr>
                <w:b/>
                <w:sz w:val="20"/>
                <w:szCs w:val="20"/>
              </w:rPr>
              <w:t xml:space="preserve">, </w:t>
            </w:r>
            <w:r w:rsidR="00764983" w:rsidRPr="00764983">
              <w:rPr>
                <w:b/>
                <w:sz w:val="20"/>
                <w:szCs w:val="20"/>
              </w:rPr>
              <w:t xml:space="preserve">ktorým sa mení a dopĺňa zákon č. 301/2005 Z. z. Trestný poriadok v znení neskorších predpisov a ktorým sa menia a dopĺňajú niektoré zákony </w:t>
            </w:r>
          </w:p>
          <w:p w14:paraId="016E38DC" w14:textId="77777777" w:rsidR="003A6016" w:rsidRPr="00F046E5" w:rsidRDefault="003A6016" w:rsidP="000E5BF7">
            <w:pPr>
              <w:jc w:val="both"/>
              <w:rPr>
                <w:b/>
                <w:bCs/>
                <w:sz w:val="20"/>
                <w:szCs w:val="20"/>
              </w:rPr>
            </w:pPr>
            <w:r w:rsidRPr="00F046E5">
              <w:rPr>
                <w:b/>
                <w:bCs/>
                <w:sz w:val="20"/>
                <w:szCs w:val="20"/>
              </w:rPr>
              <w:t>2. Zákon č. 301/2005 Z. z. Trestný poriadok</w:t>
            </w:r>
          </w:p>
          <w:p w14:paraId="7C8810E2" w14:textId="77777777" w:rsidR="003A6016" w:rsidRPr="00F046E5" w:rsidRDefault="003A6016" w:rsidP="000E5BF7">
            <w:pPr>
              <w:jc w:val="both"/>
              <w:rPr>
                <w:b/>
                <w:bCs/>
                <w:sz w:val="20"/>
                <w:szCs w:val="20"/>
              </w:rPr>
            </w:pPr>
            <w:r w:rsidRPr="00F046E5">
              <w:rPr>
                <w:b/>
                <w:bCs/>
                <w:sz w:val="20"/>
                <w:szCs w:val="20"/>
              </w:rPr>
              <w:t>3. Zákon č. 154/2010 Z. z. o európskom zatýkacom rozkaze</w:t>
            </w:r>
          </w:p>
          <w:p w14:paraId="0AFC9A74" w14:textId="77777777" w:rsidR="003A6016" w:rsidRPr="00F046E5" w:rsidRDefault="003A6016" w:rsidP="000E5BF7">
            <w:pPr>
              <w:jc w:val="both"/>
              <w:rPr>
                <w:b/>
                <w:bCs/>
                <w:sz w:val="20"/>
                <w:szCs w:val="20"/>
              </w:rPr>
            </w:pPr>
            <w:r w:rsidRPr="00F046E5">
              <w:rPr>
                <w:b/>
                <w:bCs/>
                <w:sz w:val="20"/>
                <w:szCs w:val="20"/>
              </w:rPr>
              <w:t xml:space="preserve">4. Zákon č. 586/2003 Z. z. o advokácii a o zmene a doplnení zákona č. </w:t>
            </w:r>
            <w:hyperlink r:id="rId8" w:tooltip="Odkaz na predpis alebo ustanovenie" w:history="1">
              <w:r w:rsidRPr="00F046E5">
                <w:rPr>
                  <w:rStyle w:val="Hypertextovprepojenie"/>
                  <w:b/>
                  <w:bCs/>
                  <w:color w:val="auto"/>
                  <w:sz w:val="20"/>
                  <w:szCs w:val="20"/>
                  <w:u w:val="none"/>
                </w:rPr>
                <w:t>455/1991 Zb.</w:t>
              </w:r>
            </w:hyperlink>
            <w:r w:rsidRPr="00F046E5">
              <w:rPr>
                <w:b/>
                <w:bCs/>
                <w:sz w:val="20"/>
                <w:szCs w:val="20"/>
              </w:rPr>
              <w:t xml:space="preserve"> o živnostenskom podnikaní (živnostenský zákon)</w:t>
            </w:r>
          </w:p>
          <w:p w14:paraId="17BE05D2" w14:textId="77777777" w:rsidR="003A6016" w:rsidRPr="00F046E5" w:rsidRDefault="003A6016" w:rsidP="000E5BF7">
            <w:pPr>
              <w:jc w:val="both"/>
              <w:rPr>
                <w:b/>
                <w:bCs/>
                <w:sz w:val="20"/>
                <w:szCs w:val="20"/>
              </w:rPr>
            </w:pPr>
            <w:r w:rsidRPr="00F046E5">
              <w:rPr>
                <w:b/>
                <w:bCs/>
                <w:sz w:val="20"/>
                <w:szCs w:val="20"/>
              </w:rPr>
              <w:t>5. Zákon č. 385/2000 Z. z. o sudcoch a prísediacich a o zmene a doplnení niektorých zákonov</w:t>
            </w:r>
          </w:p>
          <w:p w14:paraId="6FF20D2C" w14:textId="77777777" w:rsidR="003A6016" w:rsidRPr="00F046E5" w:rsidRDefault="003A6016" w:rsidP="000E5BF7">
            <w:pPr>
              <w:widowControl w:val="0"/>
              <w:rPr>
                <w:b/>
                <w:sz w:val="20"/>
                <w:szCs w:val="20"/>
              </w:rPr>
            </w:pPr>
            <w:r w:rsidRPr="00F046E5">
              <w:rPr>
                <w:b/>
                <w:bCs/>
                <w:sz w:val="20"/>
                <w:szCs w:val="20"/>
              </w:rPr>
              <w:t>6. Zákon č. 575/2001 Z. z. o organizácii činnosti vlády a organizácii ústrednej štátnej správy</w:t>
            </w:r>
          </w:p>
        </w:tc>
      </w:tr>
      <w:tr w:rsidR="003A6016" w:rsidRPr="00F046E5" w14:paraId="3DEF8AAD" w14:textId="77777777" w:rsidTr="003A6016">
        <w:trPr>
          <w:trHeight w:val="255"/>
        </w:trPr>
        <w:tc>
          <w:tcPr>
            <w:tcW w:w="709" w:type="dxa"/>
            <w:tcBorders>
              <w:top w:val="single" w:sz="4" w:space="0" w:color="auto"/>
              <w:left w:val="single" w:sz="4" w:space="0" w:color="auto"/>
              <w:bottom w:val="single" w:sz="4" w:space="0" w:color="auto"/>
              <w:right w:val="single" w:sz="4" w:space="0" w:color="auto"/>
            </w:tcBorders>
            <w:vAlign w:val="center"/>
          </w:tcPr>
          <w:p w14:paraId="22E94CE6" w14:textId="77777777" w:rsidR="003A6016" w:rsidRPr="00F046E5" w:rsidRDefault="003A6016" w:rsidP="003A6016">
            <w:pPr>
              <w:jc w:val="center"/>
              <w:rPr>
                <w:sz w:val="20"/>
                <w:szCs w:val="20"/>
              </w:rPr>
            </w:pPr>
            <w:r w:rsidRPr="00F046E5">
              <w:rPr>
                <w:sz w:val="20"/>
                <w:szCs w:val="20"/>
              </w:rPr>
              <w:t>1</w:t>
            </w:r>
          </w:p>
        </w:tc>
        <w:tc>
          <w:tcPr>
            <w:tcW w:w="3969" w:type="dxa"/>
            <w:tcBorders>
              <w:top w:val="single" w:sz="4" w:space="0" w:color="auto"/>
              <w:left w:val="single" w:sz="4" w:space="0" w:color="auto"/>
              <w:bottom w:val="single" w:sz="4" w:space="0" w:color="auto"/>
              <w:right w:val="single" w:sz="4" w:space="0" w:color="auto"/>
            </w:tcBorders>
            <w:vAlign w:val="center"/>
          </w:tcPr>
          <w:p w14:paraId="6B37C7B4" w14:textId="77777777" w:rsidR="003A6016" w:rsidRPr="00F046E5" w:rsidRDefault="003A6016" w:rsidP="003A6016">
            <w:pPr>
              <w:jc w:val="center"/>
              <w:rPr>
                <w:sz w:val="20"/>
                <w:szCs w:val="20"/>
              </w:rPr>
            </w:pPr>
            <w:r w:rsidRPr="00F046E5">
              <w:rPr>
                <w:sz w:val="20"/>
                <w:szCs w:val="20"/>
              </w:rPr>
              <w:t>2</w:t>
            </w:r>
          </w:p>
        </w:tc>
        <w:tc>
          <w:tcPr>
            <w:tcW w:w="567" w:type="dxa"/>
            <w:tcBorders>
              <w:top w:val="single" w:sz="4" w:space="0" w:color="auto"/>
              <w:left w:val="single" w:sz="4" w:space="0" w:color="auto"/>
              <w:bottom w:val="single" w:sz="4" w:space="0" w:color="auto"/>
              <w:right w:val="single" w:sz="4" w:space="0" w:color="auto"/>
            </w:tcBorders>
          </w:tcPr>
          <w:p w14:paraId="55F52E6A" w14:textId="77777777" w:rsidR="003A6016" w:rsidRPr="00F046E5" w:rsidRDefault="003A6016" w:rsidP="003A6016">
            <w:pPr>
              <w:jc w:val="center"/>
              <w:rPr>
                <w:sz w:val="20"/>
                <w:szCs w:val="20"/>
              </w:rPr>
            </w:pPr>
            <w:r w:rsidRPr="00F046E5">
              <w:rPr>
                <w:sz w:val="20"/>
                <w:szCs w:val="20"/>
              </w:rPr>
              <w:t>3</w:t>
            </w:r>
          </w:p>
        </w:tc>
        <w:tc>
          <w:tcPr>
            <w:tcW w:w="993" w:type="dxa"/>
            <w:tcBorders>
              <w:top w:val="single" w:sz="4" w:space="0" w:color="auto"/>
              <w:left w:val="single" w:sz="4" w:space="0" w:color="auto"/>
              <w:bottom w:val="single" w:sz="4" w:space="0" w:color="auto"/>
              <w:right w:val="single" w:sz="4" w:space="0" w:color="auto"/>
            </w:tcBorders>
            <w:vAlign w:val="center"/>
          </w:tcPr>
          <w:p w14:paraId="3A02733F" w14:textId="77777777" w:rsidR="003A6016" w:rsidRPr="00F046E5" w:rsidRDefault="003A6016" w:rsidP="003A6016">
            <w:pPr>
              <w:jc w:val="center"/>
              <w:rPr>
                <w:sz w:val="20"/>
                <w:szCs w:val="20"/>
              </w:rPr>
            </w:pPr>
            <w:r w:rsidRPr="00F046E5">
              <w:rPr>
                <w:sz w:val="20"/>
                <w:szCs w:val="20"/>
              </w:rPr>
              <w:t>4</w:t>
            </w:r>
          </w:p>
        </w:tc>
        <w:tc>
          <w:tcPr>
            <w:tcW w:w="708" w:type="dxa"/>
            <w:tcBorders>
              <w:top w:val="single" w:sz="4" w:space="0" w:color="auto"/>
              <w:left w:val="single" w:sz="4" w:space="0" w:color="auto"/>
              <w:bottom w:val="single" w:sz="4" w:space="0" w:color="auto"/>
              <w:right w:val="single" w:sz="4" w:space="0" w:color="auto"/>
            </w:tcBorders>
            <w:vAlign w:val="center"/>
          </w:tcPr>
          <w:p w14:paraId="0B0C1075" w14:textId="77777777" w:rsidR="003A6016" w:rsidRPr="00F046E5" w:rsidRDefault="003A6016" w:rsidP="007C7504">
            <w:pPr>
              <w:jc w:val="center"/>
              <w:rPr>
                <w:sz w:val="20"/>
                <w:szCs w:val="20"/>
              </w:rPr>
            </w:pPr>
            <w:r w:rsidRPr="00F046E5">
              <w:rPr>
                <w:sz w:val="20"/>
                <w:szCs w:val="20"/>
              </w:rPr>
              <w:t>5</w:t>
            </w:r>
          </w:p>
        </w:tc>
        <w:tc>
          <w:tcPr>
            <w:tcW w:w="4962" w:type="dxa"/>
            <w:tcBorders>
              <w:top w:val="single" w:sz="4" w:space="0" w:color="auto"/>
              <w:left w:val="single" w:sz="4" w:space="0" w:color="auto"/>
              <w:bottom w:val="single" w:sz="4" w:space="0" w:color="auto"/>
              <w:right w:val="single" w:sz="4" w:space="0" w:color="auto"/>
            </w:tcBorders>
            <w:vAlign w:val="center"/>
          </w:tcPr>
          <w:p w14:paraId="68E00070" w14:textId="77777777" w:rsidR="003A6016" w:rsidRPr="00F046E5" w:rsidRDefault="003A6016" w:rsidP="003A6016">
            <w:pPr>
              <w:jc w:val="center"/>
              <w:rPr>
                <w:sz w:val="20"/>
                <w:szCs w:val="20"/>
              </w:rPr>
            </w:pPr>
            <w:r w:rsidRPr="00F046E5">
              <w:rPr>
                <w:sz w:val="20"/>
                <w:szCs w:val="20"/>
              </w:rPr>
              <w:t>6</w:t>
            </w:r>
          </w:p>
        </w:tc>
        <w:tc>
          <w:tcPr>
            <w:tcW w:w="425" w:type="dxa"/>
            <w:tcBorders>
              <w:top w:val="single" w:sz="4" w:space="0" w:color="auto"/>
              <w:left w:val="single" w:sz="4" w:space="0" w:color="auto"/>
              <w:bottom w:val="single" w:sz="4" w:space="0" w:color="auto"/>
              <w:right w:val="single" w:sz="4" w:space="0" w:color="auto"/>
            </w:tcBorders>
          </w:tcPr>
          <w:p w14:paraId="747DC1C5" w14:textId="77777777" w:rsidR="003A6016" w:rsidRPr="00F046E5" w:rsidRDefault="003A6016" w:rsidP="003A6016">
            <w:pPr>
              <w:jc w:val="center"/>
              <w:rPr>
                <w:sz w:val="20"/>
                <w:szCs w:val="20"/>
              </w:rPr>
            </w:pPr>
            <w:r w:rsidRPr="00F046E5">
              <w:rPr>
                <w:sz w:val="20"/>
                <w:szCs w:val="20"/>
              </w:rPr>
              <w:t>7</w:t>
            </w:r>
          </w:p>
        </w:tc>
        <w:tc>
          <w:tcPr>
            <w:tcW w:w="1984" w:type="dxa"/>
            <w:tcBorders>
              <w:top w:val="single" w:sz="4" w:space="0" w:color="auto"/>
              <w:left w:val="single" w:sz="4" w:space="0" w:color="auto"/>
              <w:bottom w:val="single" w:sz="4" w:space="0" w:color="auto"/>
              <w:right w:val="single" w:sz="4" w:space="0" w:color="auto"/>
            </w:tcBorders>
            <w:vAlign w:val="center"/>
          </w:tcPr>
          <w:p w14:paraId="177F90CA" w14:textId="77777777" w:rsidR="003A6016" w:rsidRPr="00F046E5" w:rsidRDefault="003A6016" w:rsidP="003A6016">
            <w:pPr>
              <w:jc w:val="center"/>
              <w:rPr>
                <w:sz w:val="20"/>
                <w:szCs w:val="20"/>
              </w:rPr>
            </w:pPr>
            <w:r w:rsidRPr="00F046E5">
              <w:rPr>
                <w:sz w:val="20"/>
                <w:szCs w:val="20"/>
              </w:rPr>
              <w:t>8</w:t>
            </w:r>
          </w:p>
        </w:tc>
        <w:tc>
          <w:tcPr>
            <w:tcW w:w="567" w:type="dxa"/>
            <w:tcBorders>
              <w:top w:val="single" w:sz="4" w:space="0" w:color="auto"/>
              <w:left w:val="single" w:sz="4" w:space="0" w:color="auto"/>
              <w:bottom w:val="single" w:sz="4" w:space="0" w:color="auto"/>
              <w:right w:val="single" w:sz="4" w:space="0" w:color="auto"/>
            </w:tcBorders>
          </w:tcPr>
          <w:p w14:paraId="13E2505B" w14:textId="77777777" w:rsidR="003A6016" w:rsidRPr="00F046E5" w:rsidRDefault="003A6016" w:rsidP="003A6016">
            <w:pPr>
              <w:jc w:val="center"/>
              <w:rPr>
                <w:sz w:val="20"/>
                <w:szCs w:val="20"/>
              </w:rPr>
            </w:pPr>
            <w:r w:rsidRPr="00F046E5">
              <w:rPr>
                <w:sz w:val="20"/>
                <w:szCs w:val="20"/>
              </w:rPr>
              <w:t>9</w:t>
            </w:r>
          </w:p>
        </w:tc>
        <w:tc>
          <w:tcPr>
            <w:tcW w:w="1418" w:type="dxa"/>
            <w:tcBorders>
              <w:top w:val="single" w:sz="4" w:space="0" w:color="auto"/>
              <w:left w:val="single" w:sz="4" w:space="0" w:color="auto"/>
              <w:bottom w:val="single" w:sz="4" w:space="0" w:color="auto"/>
              <w:right w:val="single" w:sz="4" w:space="0" w:color="auto"/>
            </w:tcBorders>
          </w:tcPr>
          <w:p w14:paraId="6C3164A9" w14:textId="77777777" w:rsidR="003A6016" w:rsidRPr="00F046E5" w:rsidRDefault="003A6016" w:rsidP="003A6016">
            <w:pPr>
              <w:jc w:val="center"/>
              <w:rPr>
                <w:sz w:val="20"/>
                <w:szCs w:val="20"/>
              </w:rPr>
            </w:pPr>
            <w:r w:rsidRPr="00F046E5">
              <w:rPr>
                <w:sz w:val="20"/>
                <w:szCs w:val="20"/>
              </w:rPr>
              <w:t>10</w:t>
            </w:r>
          </w:p>
        </w:tc>
      </w:tr>
      <w:tr w:rsidR="003A6016" w:rsidRPr="00F046E5" w14:paraId="51AD883F" w14:textId="77777777" w:rsidTr="003A6016">
        <w:trPr>
          <w:trHeight w:val="255"/>
        </w:trPr>
        <w:tc>
          <w:tcPr>
            <w:tcW w:w="709" w:type="dxa"/>
            <w:tcBorders>
              <w:top w:val="single" w:sz="4" w:space="0" w:color="auto"/>
              <w:left w:val="single" w:sz="4" w:space="0" w:color="auto"/>
              <w:bottom w:val="single" w:sz="4" w:space="0" w:color="auto"/>
              <w:right w:val="single" w:sz="4" w:space="0" w:color="auto"/>
            </w:tcBorders>
            <w:vAlign w:val="center"/>
          </w:tcPr>
          <w:p w14:paraId="29A7DC40" w14:textId="77777777" w:rsidR="003A6016" w:rsidRPr="00F046E5" w:rsidRDefault="003A6016" w:rsidP="003A6016">
            <w:pPr>
              <w:ind w:left="-144" w:right="-144"/>
              <w:jc w:val="center"/>
              <w:rPr>
                <w:sz w:val="20"/>
                <w:szCs w:val="20"/>
              </w:rPr>
            </w:pPr>
            <w:r w:rsidRPr="00F046E5">
              <w:rPr>
                <w:sz w:val="20"/>
                <w:szCs w:val="20"/>
              </w:rPr>
              <w:t>Článok</w:t>
            </w:r>
          </w:p>
          <w:p w14:paraId="27B94F14" w14:textId="77777777" w:rsidR="003A6016" w:rsidRPr="00F046E5" w:rsidRDefault="003A6016" w:rsidP="003A6016">
            <w:pPr>
              <w:jc w:val="center"/>
              <w:rPr>
                <w:sz w:val="20"/>
                <w:szCs w:val="20"/>
              </w:rPr>
            </w:pPr>
            <w:r w:rsidRPr="00F046E5">
              <w:rPr>
                <w:sz w:val="20"/>
                <w:szCs w:val="20"/>
              </w:rPr>
              <w:t>(Č, O, V, P)</w:t>
            </w:r>
          </w:p>
        </w:tc>
        <w:tc>
          <w:tcPr>
            <w:tcW w:w="3969" w:type="dxa"/>
            <w:tcBorders>
              <w:top w:val="single" w:sz="4" w:space="0" w:color="auto"/>
              <w:left w:val="single" w:sz="4" w:space="0" w:color="auto"/>
              <w:bottom w:val="single" w:sz="4" w:space="0" w:color="auto"/>
              <w:right w:val="single" w:sz="4" w:space="0" w:color="auto"/>
            </w:tcBorders>
            <w:vAlign w:val="center"/>
          </w:tcPr>
          <w:p w14:paraId="0B1B8537" w14:textId="77777777" w:rsidR="003A6016" w:rsidRPr="00F046E5" w:rsidRDefault="003A6016" w:rsidP="003A6016">
            <w:pPr>
              <w:jc w:val="center"/>
              <w:rPr>
                <w:sz w:val="20"/>
                <w:szCs w:val="20"/>
              </w:rPr>
            </w:pPr>
            <w:r w:rsidRPr="00F046E5">
              <w:rPr>
                <w:sz w:val="20"/>
                <w:szCs w:val="20"/>
              </w:rPr>
              <w:t>Text</w:t>
            </w:r>
          </w:p>
        </w:tc>
        <w:tc>
          <w:tcPr>
            <w:tcW w:w="567" w:type="dxa"/>
            <w:tcBorders>
              <w:top w:val="single" w:sz="4" w:space="0" w:color="auto"/>
              <w:left w:val="single" w:sz="4" w:space="0" w:color="auto"/>
              <w:bottom w:val="single" w:sz="4" w:space="0" w:color="auto"/>
              <w:right w:val="single" w:sz="4" w:space="0" w:color="auto"/>
            </w:tcBorders>
          </w:tcPr>
          <w:p w14:paraId="39D24561" w14:textId="77777777" w:rsidR="003A6016" w:rsidRPr="00F046E5" w:rsidRDefault="003A6016" w:rsidP="003A6016">
            <w:pPr>
              <w:jc w:val="center"/>
              <w:rPr>
                <w:sz w:val="20"/>
                <w:szCs w:val="20"/>
              </w:rPr>
            </w:pPr>
            <w:r w:rsidRPr="00F046E5">
              <w:rPr>
                <w:sz w:val="20"/>
                <w:szCs w:val="20"/>
              </w:rPr>
              <w:t>Spôsob transpozície</w:t>
            </w:r>
          </w:p>
        </w:tc>
        <w:tc>
          <w:tcPr>
            <w:tcW w:w="993" w:type="dxa"/>
            <w:tcBorders>
              <w:top w:val="single" w:sz="4" w:space="0" w:color="auto"/>
              <w:left w:val="single" w:sz="4" w:space="0" w:color="auto"/>
              <w:bottom w:val="single" w:sz="4" w:space="0" w:color="auto"/>
              <w:right w:val="single" w:sz="4" w:space="0" w:color="auto"/>
            </w:tcBorders>
            <w:vAlign w:val="center"/>
          </w:tcPr>
          <w:p w14:paraId="52BC6F22" w14:textId="77777777" w:rsidR="003A6016" w:rsidRPr="00F046E5" w:rsidRDefault="003A6016" w:rsidP="003A6016">
            <w:pPr>
              <w:jc w:val="center"/>
              <w:rPr>
                <w:sz w:val="20"/>
                <w:szCs w:val="20"/>
              </w:rPr>
            </w:pPr>
            <w:r w:rsidRPr="00F046E5">
              <w:rPr>
                <w:sz w:val="20"/>
                <w:szCs w:val="20"/>
              </w:rPr>
              <w:t>Predpis</w:t>
            </w:r>
          </w:p>
        </w:tc>
        <w:tc>
          <w:tcPr>
            <w:tcW w:w="708" w:type="dxa"/>
            <w:tcBorders>
              <w:top w:val="single" w:sz="4" w:space="0" w:color="auto"/>
              <w:left w:val="single" w:sz="4" w:space="0" w:color="auto"/>
              <w:bottom w:val="single" w:sz="4" w:space="0" w:color="auto"/>
              <w:right w:val="single" w:sz="4" w:space="0" w:color="auto"/>
            </w:tcBorders>
            <w:vAlign w:val="center"/>
          </w:tcPr>
          <w:p w14:paraId="22003D7A" w14:textId="77777777" w:rsidR="003A6016" w:rsidRPr="00F046E5" w:rsidRDefault="003A6016" w:rsidP="003A6016">
            <w:pPr>
              <w:ind w:left="-144" w:right="-144"/>
              <w:jc w:val="center"/>
              <w:rPr>
                <w:sz w:val="20"/>
                <w:szCs w:val="20"/>
              </w:rPr>
            </w:pPr>
            <w:r w:rsidRPr="00F046E5">
              <w:rPr>
                <w:sz w:val="20"/>
                <w:szCs w:val="20"/>
              </w:rPr>
              <w:t>Článok</w:t>
            </w:r>
          </w:p>
          <w:p w14:paraId="7E4327CA" w14:textId="77777777" w:rsidR="003A6016" w:rsidRPr="00F046E5" w:rsidRDefault="003A6016" w:rsidP="003A6016">
            <w:pPr>
              <w:jc w:val="center"/>
              <w:rPr>
                <w:sz w:val="20"/>
                <w:szCs w:val="20"/>
              </w:rPr>
            </w:pPr>
            <w:r w:rsidRPr="00F046E5">
              <w:rPr>
                <w:sz w:val="20"/>
                <w:szCs w:val="20"/>
              </w:rPr>
              <w:t>(Č, §, O, V, P)</w:t>
            </w:r>
          </w:p>
        </w:tc>
        <w:tc>
          <w:tcPr>
            <w:tcW w:w="4962" w:type="dxa"/>
            <w:tcBorders>
              <w:top w:val="single" w:sz="4" w:space="0" w:color="auto"/>
              <w:left w:val="single" w:sz="4" w:space="0" w:color="auto"/>
              <w:bottom w:val="single" w:sz="4" w:space="0" w:color="auto"/>
              <w:right w:val="single" w:sz="4" w:space="0" w:color="auto"/>
            </w:tcBorders>
            <w:vAlign w:val="center"/>
          </w:tcPr>
          <w:p w14:paraId="715A729B" w14:textId="77777777" w:rsidR="003A6016" w:rsidRPr="00F046E5" w:rsidRDefault="003A6016" w:rsidP="003A6016">
            <w:pPr>
              <w:jc w:val="center"/>
              <w:rPr>
                <w:sz w:val="20"/>
                <w:szCs w:val="20"/>
              </w:rPr>
            </w:pPr>
            <w:r w:rsidRPr="00F046E5">
              <w:rPr>
                <w:sz w:val="20"/>
                <w:szCs w:val="20"/>
              </w:rPr>
              <w:t>Text</w:t>
            </w:r>
          </w:p>
        </w:tc>
        <w:tc>
          <w:tcPr>
            <w:tcW w:w="425" w:type="dxa"/>
            <w:tcBorders>
              <w:top w:val="single" w:sz="4" w:space="0" w:color="auto"/>
              <w:left w:val="single" w:sz="4" w:space="0" w:color="auto"/>
              <w:bottom w:val="single" w:sz="4" w:space="0" w:color="auto"/>
              <w:right w:val="single" w:sz="4" w:space="0" w:color="auto"/>
            </w:tcBorders>
          </w:tcPr>
          <w:p w14:paraId="35EB98D3" w14:textId="77777777" w:rsidR="003A6016" w:rsidRPr="00F046E5" w:rsidRDefault="003A6016" w:rsidP="003A6016">
            <w:pPr>
              <w:jc w:val="center"/>
              <w:rPr>
                <w:sz w:val="20"/>
                <w:szCs w:val="20"/>
              </w:rPr>
            </w:pPr>
          </w:p>
          <w:p w14:paraId="2A529B83" w14:textId="77777777" w:rsidR="003A6016" w:rsidRPr="00F046E5" w:rsidRDefault="003A6016" w:rsidP="003A6016">
            <w:pPr>
              <w:jc w:val="center"/>
              <w:rPr>
                <w:sz w:val="20"/>
                <w:szCs w:val="20"/>
              </w:rPr>
            </w:pPr>
            <w:r w:rsidRPr="00F046E5">
              <w:rPr>
                <w:sz w:val="20"/>
                <w:szCs w:val="20"/>
              </w:rPr>
              <w:t>Zhoda</w:t>
            </w:r>
          </w:p>
        </w:tc>
        <w:tc>
          <w:tcPr>
            <w:tcW w:w="1984" w:type="dxa"/>
            <w:tcBorders>
              <w:top w:val="single" w:sz="4" w:space="0" w:color="auto"/>
              <w:left w:val="single" w:sz="4" w:space="0" w:color="auto"/>
              <w:bottom w:val="single" w:sz="4" w:space="0" w:color="auto"/>
              <w:right w:val="single" w:sz="4" w:space="0" w:color="auto"/>
            </w:tcBorders>
            <w:vAlign w:val="center"/>
          </w:tcPr>
          <w:p w14:paraId="3E24C7A8" w14:textId="77777777" w:rsidR="003A6016" w:rsidRPr="00F046E5" w:rsidRDefault="003A6016" w:rsidP="003A6016">
            <w:pPr>
              <w:jc w:val="center"/>
              <w:rPr>
                <w:sz w:val="20"/>
                <w:szCs w:val="20"/>
              </w:rPr>
            </w:pPr>
            <w:r w:rsidRPr="00F046E5">
              <w:rPr>
                <w:sz w:val="20"/>
                <w:szCs w:val="20"/>
              </w:rPr>
              <w:t>Poznámky</w:t>
            </w:r>
          </w:p>
        </w:tc>
        <w:tc>
          <w:tcPr>
            <w:tcW w:w="567" w:type="dxa"/>
            <w:tcBorders>
              <w:top w:val="single" w:sz="4" w:space="0" w:color="auto"/>
              <w:left w:val="single" w:sz="4" w:space="0" w:color="auto"/>
              <w:bottom w:val="single" w:sz="4" w:space="0" w:color="auto"/>
              <w:right w:val="single" w:sz="4" w:space="0" w:color="auto"/>
            </w:tcBorders>
          </w:tcPr>
          <w:p w14:paraId="240C546B" w14:textId="77777777" w:rsidR="003A6016" w:rsidRPr="00F046E5" w:rsidRDefault="003A6016" w:rsidP="003A6016">
            <w:pPr>
              <w:widowControl w:val="0"/>
              <w:jc w:val="center"/>
              <w:rPr>
                <w:sz w:val="20"/>
                <w:szCs w:val="20"/>
              </w:rPr>
            </w:pPr>
            <w:r w:rsidRPr="00F046E5">
              <w:rPr>
                <w:sz w:val="20"/>
                <w:szCs w:val="20"/>
              </w:rPr>
              <w:t xml:space="preserve">Identifikácia </w:t>
            </w:r>
            <w:proofErr w:type="spellStart"/>
            <w:r w:rsidRPr="00F046E5">
              <w:rPr>
                <w:sz w:val="20"/>
                <w:szCs w:val="20"/>
              </w:rPr>
              <w:t>goldplatingu</w:t>
            </w:r>
            <w:proofErr w:type="spellEnd"/>
          </w:p>
        </w:tc>
        <w:tc>
          <w:tcPr>
            <w:tcW w:w="1418" w:type="dxa"/>
            <w:tcBorders>
              <w:top w:val="single" w:sz="4" w:space="0" w:color="auto"/>
              <w:left w:val="single" w:sz="4" w:space="0" w:color="auto"/>
              <w:bottom w:val="single" w:sz="4" w:space="0" w:color="auto"/>
              <w:right w:val="single" w:sz="4" w:space="0" w:color="auto"/>
            </w:tcBorders>
          </w:tcPr>
          <w:p w14:paraId="080F654A" w14:textId="77777777" w:rsidR="003A6016" w:rsidRPr="00F046E5" w:rsidRDefault="003A6016" w:rsidP="003A6016">
            <w:pPr>
              <w:widowControl w:val="0"/>
              <w:jc w:val="center"/>
              <w:rPr>
                <w:sz w:val="20"/>
                <w:szCs w:val="20"/>
              </w:rPr>
            </w:pPr>
            <w:r w:rsidRPr="00F046E5">
              <w:rPr>
                <w:sz w:val="20"/>
                <w:szCs w:val="20"/>
              </w:rPr>
              <w:t xml:space="preserve">Identifikácia oblasti </w:t>
            </w:r>
            <w:proofErr w:type="spellStart"/>
            <w:r w:rsidRPr="00F046E5">
              <w:rPr>
                <w:sz w:val="20"/>
                <w:szCs w:val="20"/>
              </w:rPr>
              <w:t>gold</w:t>
            </w:r>
            <w:proofErr w:type="spellEnd"/>
            <w:r w:rsidRPr="00F046E5">
              <w:rPr>
                <w:sz w:val="20"/>
                <w:szCs w:val="20"/>
              </w:rPr>
              <w:t xml:space="preserve">- </w:t>
            </w:r>
            <w:proofErr w:type="spellStart"/>
            <w:r w:rsidRPr="00F046E5">
              <w:rPr>
                <w:sz w:val="20"/>
                <w:szCs w:val="20"/>
              </w:rPr>
              <w:t>platingu</w:t>
            </w:r>
            <w:proofErr w:type="spellEnd"/>
            <w:r w:rsidRPr="00F046E5">
              <w:rPr>
                <w:sz w:val="20"/>
                <w:szCs w:val="20"/>
              </w:rPr>
              <w:t xml:space="preserve"> a  vyjadrenie k opodstatnenosti </w:t>
            </w:r>
            <w:proofErr w:type="spellStart"/>
            <w:r w:rsidRPr="00F046E5">
              <w:rPr>
                <w:sz w:val="20"/>
                <w:szCs w:val="20"/>
              </w:rPr>
              <w:t>goldplatingu</w:t>
            </w:r>
            <w:proofErr w:type="spellEnd"/>
            <w:r w:rsidRPr="00F046E5">
              <w:rPr>
                <w:sz w:val="20"/>
                <w:szCs w:val="20"/>
              </w:rPr>
              <w:t>*</w:t>
            </w:r>
          </w:p>
        </w:tc>
      </w:tr>
      <w:tr w:rsidR="00D742EB" w:rsidRPr="00F046E5" w14:paraId="7611D4B8" w14:textId="77777777" w:rsidTr="003A6016">
        <w:trPr>
          <w:trHeight w:val="255"/>
        </w:trPr>
        <w:tc>
          <w:tcPr>
            <w:tcW w:w="709" w:type="dxa"/>
            <w:tcBorders>
              <w:top w:val="single" w:sz="4" w:space="0" w:color="auto"/>
              <w:left w:val="single" w:sz="4" w:space="0" w:color="auto"/>
              <w:bottom w:val="single" w:sz="4" w:space="0" w:color="auto"/>
              <w:right w:val="single" w:sz="4" w:space="0" w:color="auto"/>
            </w:tcBorders>
          </w:tcPr>
          <w:p w14:paraId="0950B3DA" w14:textId="77777777" w:rsidR="00D742EB" w:rsidRPr="00B50B25" w:rsidRDefault="00D742EB" w:rsidP="00D742EB">
            <w:pPr>
              <w:jc w:val="both"/>
              <w:rPr>
                <w:sz w:val="20"/>
                <w:szCs w:val="20"/>
              </w:rPr>
            </w:pPr>
            <w:r w:rsidRPr="00B50B25">
              <w:rPr>
                <w:sz w:val="20"/>
                <w:szCs w:val="20"/>
              </w:rPr>
              <w:t>Č: 1</w:t>
            </w:r>
          </w:p>
          <w:p w14:paraId="7810794D" w14:textId="77777777" w:rsidR="00D742EB" w:rsidRPr="00B50B25" w:rsidRDefault="00D742EB" w:rsidP="00D742EB">
            <w:pPr>
              <w:jc w:val="both"/>
              <w:rPr>
                <w:sz w:val="20"/>
                <w:szCs w:val="20"/>
              </w:rPr>
            </w:pPr>
            <w:r w:rsidRPr="00B50B25">
              <w:rPr>
                <w:sz w:val="20"/>
                <w:szCs w:val="20"/>
              </w:rPr>
              <w:t>O:1</w:t>
            </w:r>
          </w:p>
          <w:p w14:paraId="2B0A6746" w14:textId="77777777" w:rsidR="00D742EB" w:rsidRPr="00B50B25" w:rsidRDefault="00D742EB" w:rsidP="00D742EB">
            <w:pPr>
              <w:jc w:val="both"/>
              <w:rPr>
                <w:sz w:val="20"/>
                <w:szCs w:val="20"/>
              </w:rPr>
            </w:pPr>
            <w:r w:rsidRPr="00B50B25">
              <w:rPr>
                <w:sz w:val="20"/>
                <w:szCs w:val="20"/>
              </w:rPr>
              <w:t>P: a)</w:t>
            </w:r>
          </w:p>
        </w:tc>
        <w:tc>
          <w:tcPr>
            <w:tcW w:w="3969" w:type="dxa"/>
            <w:tcBorders>
              <w:top w:val="single" w:sz="4" w:space="0" w:color="auto"/>
              <w:left w:val="single" w:sz="4" w:space="0" w:color="auto"/>
              <w:bottom w:val="single" w:sz="4" w:space="0" w:color="auto"/>
              <w:right w:val="single" w:sz="4" w:space="0" w:color="auto"/>
            </w:tcBorders>
          </w:tcPr>
          <w:p w14:paraId="4928BC46" w14:textId="77777777" w:rsidR="00D742EB" w:rsidRPr="00B50B25" w:rsidRDefault="00D742EB" w:rsidP="00D742EB">
            <w:pPr>
              <w:widowControl w:val="0"/>
              <w:jc w:val="both"/>
              <w:rPr>
                <w:b/>
                <w:sz w:val="20"/>
                <w:szCs w:val="20"/>
              </w:rPr>
            </w:pPr>
            <w:r w:rsidRPr="00B50B25">
              <w:rPr>
                <w:b/>
                <w:sz w:val="20"/>
                <w:szCs w:val="20"/>
              </w:rPr>
              <w:t>Predmet úpravy</w:t>
            </w:r>
          </w:p>
          <w:p w14:paraId="3ACBAD16" w14:textId="77777777" w:rsidR="00D742EB" w:rsidRPr="00B50B25" w:rsidRDefault="00D742EB" w:rsidP="00D742EB">
            <w:pPr>
              <w:widowControl w:val="0"/>
              <w:jc w:val="both"/>
              <w:rPr>
                <w:sz w:val="20"/>
                <w:szCs w:val="20"/>
              </w:rPr>
            </w:pPr>
            <w:r w:rsidRPr="00B50B25">
              <w:rPr>
                <w:sz w:val="20"/>
                <w:szCs w:val="20"/>
              </w:rPr>
              <w:t>Touto smernicou sa stanovujú spoločné minimálne pravidlá týkajúce sa práva na právnu pomoc pre:</w:t>
            </w:r>
          </w:p>
          <w:p w14:paraId="32BBEECC" w14:textId="77777777" w:rsidR="00D742EB" w:rsidRPr="00B50B25" w:rsidRDefault="00D742EB" w:rsidP="00D742EB">
            <w:pPr>
              <w:widowControl w:val="0"/>
              <w:jc w:val="both"/>
              <w:rPr>
                <w:sz w:val="20"/>
                <w:szCs w:val="20"/>
              </w:rPr>
            </w:pPr>
          </w:p>
          <w:p w14:paraId="6EC4DEB9" w14:textId="77777777" w:rsidR="00D742EB" w:rsidRPr="00B50B25" w:rsidRDefault="00D742EB" w:rsidP="00D742EB">
            <w:pPr>
              <w:widowControl w:val="0"/>
              <w:jc w:val="both"/>
              <w:rPr>
                <w:sz w:val="20"/>
                <w:szCs w:val="20"/>
              </w:rPr>
            </w:pPr>
            <w:r w:rsidRPr="00B50B25">
              <w:rPr>
                <w:sz w:val="20"/>
                <w:szCs w:val="20"/>
              </w:rPr>
              <w:t>a) podozrivé a obvinené osoby v trestnom konaní; a</w:t>
            </w:r>
          </w:p>
        </w:tc>
        <w:tc>
          <w:tcPr>
            <w:tcW w:w="567" w:type="dxa"/>
            <w:tcBorders>
              <w:top w:val="single" w:sz="4" w:space="0" w:color="auto"/>
              <w:left w:val="single" w:sz="4" w:space="0" w:color="auto"/>
              <w:bottom w:val="single" w:sz="4" w:space="0" w:color="auto"/>
              <w:right w:val="single" w:sz="4" w:space="0" w:color="auto"/>
            </w:tcBorders>
          </w:tcPr>
          <w:p w14:paraId="11A15E83" w14:textId="77777777" w:rsidR="00D742EB" w:rsidRPr="00B50B25" w:rsidRDefault="00D742EB" w:rsidP="00D742EB">
            <w:pPr>
              <w:jc w:val="center"/>
              <w:rPr>
                <w:sz w:val="20"/>
                <w:szCs w:val="20"/>
              </w:rPr>
            </w:pPr>
            <w:r w:rsidRPr="00B50B25">
              <w:rPr>
                <w:sz w:val="20"/>
                <w:szCs w:val="20"/>
              </w:rPr>
              <w:t>N</w:t>
            </w:r>
          </w:p>
        </w:tc>
        <w:tc>
          <w:tcPr>
            <w:tcW w:w="993" w:type="dxa"/>
            <w:tcBorders>
              <w:top w:val="single" w:sz="4" w:space="0" w:color="auto"/>
              <w:left w:val="single" w:sz="4" w:space="0" w:color="auto"/>
              <w:bottom w:val="single" w:sz="4" w:space="0" w:color="auto"/>
              <w:right w:val="single" w:sz="4" w:space="0" w:color="auto"/>
            </w:tcBorders>
          </w:tcPr>
          <w:p w14:paraId="76B39271" w14:textId="77777777" w:rsidR="00D742EB" w:rsidRDefault="00D742EB" w:rsidP="00D742EB">
            <w:pPr>
              <w:jc w:val="center"/>
              <w:rPr>
                <w:sz w:val="20"/>
                <w:szCs w:val="20"/>
              </w:rPr>
            </w:pPr>
            <w:r w:rsidRPr="00B50B25">
              <w:rPr>
                <w:sz w:val="20"/>
                <w:szCs w:val="20"/>
              </w:rPr>
              <w:t xml:space="preserve">Zákon č. 301/2005 </w:t>
            </w:r>
            <w:r>
              <w:rPr>
                <w:sz w:val="20"/>
                <w:szCs w:val="20"/>
              </w:rPr>
              <w:t xml:space="preserve"> </w:t>
            </w:r>
            <w:r w:rsidRPr="00B50B25">
              <w:rPr>
                <w:sz w:val="20"/>
                <w:szCs w:val="20"/>
              </w:rPr>
              <w:t>Z. z.</w:t>
            </w:r>
          </w:p>
          <w:p w14:paraId="6205E47F" w14:textId="77777777" w:rsidR="00D742EB" w:rsidRDefault="00D742EB" w:rsidP="00D742EB">
            <w:pPr>
              <w:jc w:val="center"/>
              <w:rPr>
                <w:sz w:val="20"/>
                <w:szCs w:val="20"/>
              </w:rPr>
            </w:pPr>
          </w:p>
          <w:p w14:paraId="171BC843" w14:textId="77777777" w:rsidR="00AB0504" w:rsidRDefault="00AB0504" w:rsidP="00D742EB">
            <w:pPr>
              <w:jc w:val="center"/>
              <w:rPr>
                <w:sz w:val="20"/>
                <w:szCs w:val="20"/>
              </w:rPr>
            </w:pPr>
          </w:p>
          <w:p w14:paraId="1FDE69F0" w14:textId="77777777" w:rsidR="00AB0504" w:rsidRDefault="00AB0504" w:rsidP="00D742EB">
            <w:pPr>
              <w:jc w:val="center"/>
              <w:rPr>
                <w:sz w:val="20"/>
                <w:szCs w:val="20"/>
              </w:rPr>
            </w:pPr>
          </w:p>
          <w:p w14:paraId="3292ED7C" w14:textId="77777777" w:rsidR="00AB0504" w:rsidRDefault="00AB0504" w:rsidP="00D742EB">
            <w:pPr>
              <w:jc w:val="center"/>
              <w:rPr>
                <w:sz w:val="20"/>
                <w:szCs w:val="20"/>
              </w:rPr>
            </w:pPr>
          </w:p>
          <w:p w14:paraId="49AD8AF5" w14:textId="77777777" w:rsidR="00AB0504" w:rsidRDefault="00AB0504" w:rsidP="00D742EB">
            <w:pPr>
              <w:jc w:val="center"/>
              <w:rPr>
                <w:sz w:val="20"/>
                <w:szCs w:val="20"/>
              </w:rPr>
            </w:pPr>
          </w:p>
          <w:p w14:paraId="21B8BBD6" w14:textId="77777777" w:rsidR="00AB0504" w:rsidRDefault="00AB0504" w:rsidP="00D742EB">
            <w:pPr>
              <w:jc w:val="center"/>
              <w:rPr>
                <w:sz w:val="20"/>
                <w:szCs w:val="20"/>
              </w:rPr>
            </w:pPr>
          </w:p>
          <w:p w14:paraId="470ACA9F" w14:textId="77777777" w:rsidR="00AB0504" w:rsidRDefault="00AB0504" w:rsidP="00D742EB">
            <w:pPr>
              <w:jc w:val="center"/>
              <w:rPr>
                <w:sz w:val="20"/>
                <w:szCs w:val="20"/>
              </w:rPr>
            </w:pPr>
          </w:p>
          <w:p w14:paraId="040C135A" w14:textId="77777777" w:rsidR="00AB0504" w:rsidRDefault="00AB0504" w:rsidP="00D742EB">
            <w:pPr>
              <w:jc w:val="center"/>
              <w:rPr>
                <w:sz w:val="20"/>
                <w:szCs w:val="20"/>
              </w:rPr>
            </w:pPr>
          </w:p>
          <w:p w14:paraId="5E4F1226" w14:textId="77777777" w:rsidR="00D742EB" w:rsidRPr="00B50B25" w:rsidRDefault="00AB0504" w:rsidP="00D742EB">
            <w:pPr>
              <w:jc w:val="center"/>
              <w:rPr>
                <w:sz w:val="20"/>
                <w:szCs w:val="20"/>
              </w:rPr>
            </w:pPr>
            <w:r>
              <w:rPr>
                <w:sz w:val="20"/>
                <w:szCs w:val="20"/>
              </w:rPr>
              <w:t>Návrh zákona</w:t>
            </w:r>
          </w:p>
        </w:tc>
        <w:tc>
          <w:tcPr>
            <w:tcW w:w="708" w:type="dxa"/>
            <w:tcBorders>
              <w:top w:val="single" w:sz="4" w:space="0" w:color="auto"/>
              <w:left w:val="single" w:sz="4" w:space="0" w:color="auto"/>
              <w:bottom w:val="single" w:sz="4" w:space="0" w:color="auto"/>
              <w:right w:val="single" w:sz="4" w:space="0" w:color="auto"/>
            </w:tcBorders>
          </w:tcPr>
          <w:p w14:paraId="1A782D53" w14:textId="77777777" w:rsidR="00D742EB" w:rsidRPr="00B50B25" w:rsidRDefault="00D742EB" w:rsidP="00D742EB">
            <w:pPr>
              <w:jc w:val="center"/>
              <w:rPr>
                <w:sz w:val="20"/>
                <w:szCs w:val="20"/>
              </w:rPr>
            </w:pPr>
            <w:r w:rsidRPr="00B50B25">
              <w:rPr>
                <w:sz w:val="20"/>
                <w:szCs w:val="20"/>
              </w:rPr>
              <w:t>§: 1</w:t>
            </w:r>
          </w:p>
          <w:p w14:paraId="0F6F83C0" w14:textId="77777777" w:rsidR="00D742EB" w:rsidRPr="00B50B25" w:rsidRDefault="00D742EB" w:rsidP="00D742EB">
            <w:pPr>
              <w:jc w:val="center"/>
              <w:rPr>
                <w:sz w:val="20"/>
                <w:szCs w:val="20"/>
              </w:rPr>
            </w:pPr>
          </w:p>
          <w:p w14:paraId="441E11E0" w14:textId="77777777" w:rsidR="00D742EB" w:rsidRPr="00B50B25" w:rsidRDefault="00D742EB" w:rsidP="00D742EB">
            <w:pPr>
              <w:rPr>
                <w:sz w:val="20"/>
                <w:szCs w:val="20"/>
              </w:rPr>
            </w:pPr>
          </w:p>
          <w:p w14:paraId="50A08FE5" w14:textId="77777777" w:rsidR="00D742EB" w:rsidRPr="00B50B25" w:rsidRDefault="00D742EB" w:rsidP="00D742EB">
            <w:pPr>
              <w:jc w:val="center"/>
              <w:rPr>
                <w:sz w:val="20"/>
                <w:szCs w:val="20"/>
              </w:rPr>
            </w:pPr>
          </w:p>
          <w:p w14:paraId="3ABD3602" w14:textId="77777777" w:rsidR="00D742EB" w:rsidRPr="00B50B25" w:rsidRDefault="00D742EB" w:rsidP="00D742EB">
            <w:pPr>
              <w:jc w:val="center"/>
              <w:rPr>
                <w:sz w:val="20"/>
                <w:szCs w:val="20"/>
              </w:rPr>
            </w:pPr>
          </w:p>
          <w:p w14:paraId="07CDC133" w14:textId="77777777" w:rsidR="00D742EB" w:rsidRPr="00B50B25" w:rsidRDefault="00D742EB" w:rsidP="00D742EB">
            <w:pPr>
              <w:jc w:val="center"/>
              <w:rPr>
                <w:sz w:val="20"/>
                <w:szCs w:val="20"/>
              </w:rPr>
            </w:pPr>
          </w:p>
          <w:p w14:paraId="7B79662A" w14:textId="77777777" w:rsidR="00D742EB" w:rsidRDefault="00D742EB" w:rsidP="00D742EB">
            <w:pPr>
              <w:jc w:val="center"/>
              <w:rPr>
                <w:sz w:val="20"/>
                <w:szCs w:val="20"/>
              </w:rPr>
            </w:pPr>
            <w:r w:rsidRPr="000E5BF7">
              <w:rPr>
                <w:sz w:val="20"/>
                <w:szCs w:val="20"/>
              </w:rPr>
              <w:t>§: 2</w:t>
            </w:r>
            <w:r w:rsidRPr="000E5BF7">
              <w:rPr>
                <w:sz w:val="20"/>
                <w:szCs w:val="20"/>
              </w:rPr>
              <w:br/>
              <w:t>O: 9</w:t>
            </w:r>
          </w:p>
          <w:p w14:paraId="7B5152A3" w14:textId="77777777" w:rsidR="00AB0504" w:rsidRDefault="00AB0504" w:rsidP="00D742EB">
            <w:pPr>
              <w:jc w:val="center"/>
              <w:rPr>
                <w:sz w:val="20"/>
                <w:szCs w:val="20"/>
              </w:rPr>
            </w:pPr>
          </w:p>
          <w:p w14:paraId="79DC414E" w14:textId="77777777" w:rsidR="00AB0504" w:rsidRDefault="00AB0504" w:rsidP="00D742EB">
            <w:pPr>
              <w:jc w:val="center"/>
              <w:rPr>
                <w:sz w:val="20"/>
                <w:szCs w:val="20"/>
              </w:rPr>
            </w:pPr>
          </w:p>
          <w:p w14:paraId="11C2448D" w14:textId="77777777" w:rsidR="00AB0504" w:rsidRDefault="00AB0504" w:rsidP="00D742EB">
            <w:pPr>
              <w:jc w:val="center"/>
              <w:rPr>
                <w:sz w:val="20"/>
                <w:szCs w:val="20"/>
              </w:rPr>
            </w:pPr>
          </w:p>
          <w:p w14:paraId="64CC8866" w14:textId="77777777" w:rsidR="00607A82" w:rsidRDefault="00607A82" w:rsidP="00607A82">
            <w:pPr>
              <w:jc w:val="center"/>
              <w:rPr>
                <w:sz w:val="20"/>
                <w:szCs w:val="20"/>
              </w:rPr>
            </w:pPr>
            <w:r>
              <w:rPr>
                <w:sz w:val="20"/>
                <w:szCs w:val="20"/>
              </w:rPr>
              <w:t>Č: I</w:t>
            </w:r>
          </w:p>
          <w:p w14:paraId="15998D38" w14:textId="77777777" w:rsidR="00AB0504" w:rsidRDefault="00AB0504" w:rsidP="00D742EB">
            <w:pPr>
              <w:jc w:val="center"/>
              <w:rPr>
                <w:sz w:val="20"/>
                <w:szCs w:val="20"/>
              </w:rPr>
            </w:pPr>
            <w:r>
              <w:rPr>
                <w:sz w:val="20"/>
                <w:szCs w:val="20"/>
              </w:rPr>
              <w:t>§: 33b</w:t>
            </w:r>
          </w:p>
          <w:p w14:paraId="3ECB60DB" w14:textId="77777777" w:rsidR="00AB0504" w:rsidRPr="00B50B25" w:rsidRDefault="00AB0504" w:rsidP="00D742EB">
            <w:pPr>
              <w:jc w:val="center"/>
              <w:rPr>
                <w:sz w:val="20"/>
                <w:szCs w:val="20"/>
              </w:rPr>
            </w:pPr>
            <w:r>
              <w:rPr>
                <w:sz w:val="20"/>
                <w:szCs w:val="20"/>
              </w:rPr>
              <w:t>O: 1</w:t>
            </w:r>
          </w:p>
        </w:tc>
        <w:tc>
          <w:tcPr>
            <w:tcW w:w="4962" w:type="dxa"/>
            <w:tcBorders>
              <w:top w:val="single" w:sz="4" w:space="0" w:color="auto"/>
              <w:left w:val="single" w:sz="4" w:space="0" w:color="auto"/>
              <w:bottom w:val="single" w:sz="4" w:space="0" w:color="auto"/>
              <w:right w:val="single" w:sz="4" w:space="0" w:color="auto"/>
            </w:tcBorders>
          </w:tcPr>
          <w:p w14:paraId="1B4F7E4A" w14:textId="77777777" w:rsidR="00D742EB" w:rsidRPr="00B50B25" w:rsidRDefault="00D742EB" w:rsidP="00D742EB">
            <w:pPr>
              <w:jc w:val="both"/>
              <w:rPr>
                <w:sz w:val="20"/>
                <w:szCs w:val="20"/>
              </w:rPr>
            </w:pPr>
            <w:r w:rsidRPr="00B50B25">
              <w:rPr>
                <w:sz w:val="20"/>
                <w:szCs w:val="20"/>
              </w:rPr>
              <w:t>Trestný poriadok upravuje postup orgánov činných v trestnom konaní a súdov tak, aby trestné činy boli náležite zistené a ich páchatelia podľa zákona spravodlivo potrestaní, pričom treba rešpektovať základné práva a slobody fyzických osôb a právnických osôb.</w:t>
            </w:r>
          </w:p>
          <w:p w14:paraId="53AC905C" w14:textId="77777777" w:rsidR="00D742EB" w:rsidRPr="00B50B25" w:rsidRDefault="00D742EB" w:rsidP="00D742EB">
            <w:pPr>
              <w:jc w:val="both"/>
              <w:rPr>
                <w:sz w:val="20"/>
                <w:szCs w:val="20"/>
              </w:rPr>
            </w:pPr>
          </w:p>
          <w:p w14:paraId="1E2AEB19" w14:textId="77777777" w:rsidR="00D742EB" w:rsidRDefault="00024DA1" w:rsidP="00D742EB">
            <w:pPr>
              <w:jc w:val="both"/>
              <w:rPr>
                <w:color w:val="FF0000"/>
                <w:sz w:val="20"/>
                <w:szCs w:val="20"/>
              </w:rPr>
            </w:pPr>
            <w:r>
              <w:rPr>
                <w:sz w:val="20"/>
                <w:szCs w:val="20"/>
              </w:rPr>
              <w:t>(9</w:t>
            </w:r>
            <w:r w:rsidRPr="00607A82">
              <w:rPr>
                <w:sz w:val="20"/>
                <w:szCs w:val="20"/>
              </w:rPr>
              <w:t xml:space="preserve">) </w:t>
            </w:r>
            <w:r w:rsidR="00D742EB" w:rsidRPr="00607A82">
              <w:rPr>
                <w:sz w:val="20"/>
                <w:szCs w:val="20"/>
              </w:rPr>
              <w:t>Každý, proti komu sa vedie trestné konanie, má právo na obhajobu. Podozrivý má právo na obhajobu v rozsahu, ktorý ustanovuje zákon, medzinárodná zmluva alebo priamo uplatniteľný právne záväzný akt Európskej únie.</w:t>
            </w:r>
          </w:p>
          <w:p w14:paraId="6F89D11B" w14:textId="77777777" w:rsidR="00AB0504" w:rsidRDefault="00AB0504" w:rsidP="00D742EB">
            <w:pPr>
              <w:jc w:val="both"/>
              <w:rPr>
                <w:color w:val="FF0000"/>
                <w:sz w:val="20"/>
                <w:szCs w:val="20"/>
              </w:rPr>
            </w:pPr>
          </w:p>
          <w:p w14:paraId="1527ED66" w14:textId="02735057" w:rsidR="00AB0504" w:rsidRPr="00AB0504" w:rsidRDefault="00AB0504" w:rsidP="00D742EB">
            <w:pPr>
              <w:jc w:val="both"/>
              <w:rPr>
                <w:color w:val="FF0000"/>
                <w:sz w:val="20"/>
                <w:szCs w:val="20"/>
              </w:rPr>
            </w:pPr>
            <w:r w:rsidRPr="00AB0504">
              <w:rPr>
                <w:color w:val="FF0000"/>
                <w:sz w:val="20"/>
                <w:szCs w:val="20"/>
              </w:rPr>
              <w:t xml:space="preserve">(1) </w:t>
            </w:r>
            <w:r w:rsidR="0007487C" w:rsidRPr="0007487C">
              <w:rPr>
                <w:color w:val="FF0000"/>
                <w:sz w:val="20"/>
                <w:szCs w:val="20"/>
              </w:rPr>
              <w:t>Orgány činné v trestnom konaní informujú podozrivého o podozrení voči nemu, ak na podklade trestného oznámenia, iného podnetu alebo zistených skutočností, sú dôvody na podozrenie, že skutok, ktorý je trestným činom spáchal podozrivý. Práva podľa tohto ustanovenia sa na podozrivého vzťahujú bezodkladne od okamihu, kedy bol informovaný orgánmi činnými v trestnom konaní o podozrení voči nemu, alebo od okamihu obmedzenia jeho osobnej slobody podľa § 85. S informovaním o podozrení podľa predchádzajúcej vety orgány činné v trestnom konaní zároveň podozrivého poučia o jeho právach.</w:t>
            </w:r>
          </w:p>
        </w:tc>
        <w:tc>
          <w:tcPr>
            <w:tcW w:w="425" w:type="dxa"/>
            <w:tcBorders>
              <w:top w:val="single" w:sz="4" w:space="0" w:color="auto"/>
              <w:left w:val="single" w:sz="4" w:space="0" w:color="auto"/>
              <w:bottom w:val="single" w:sz="4" w:space="0" w:color="auto"/>
              <w:right w:val="single" w:sz="4" w:space="0" w:color="auto"/>
            </w:tcBorders>
          </w:tcPr>
          <w:p w14:paraId="37CB2DCF" w14:textId="77777777" w:rsidR="00D742EB" w:rsidRPr="00B50B25" w:rsidRDefault="00D742EB" w:rsidP="00D742EB">
            <w:pPr>
              <w:jc w:val="center"/>
              <w:rPr>
                <w:sz w:val="20"/>
                <w:szCs w:val="20"/>
              </w:rPr>
            </w:pPr>
            <w:r w:rsidRPr="00B50B25">
              <w:rPr>
                <w:sz w:val="20"/>
                <w:szCs w:val="20"/>
              </w:rPr>
              <w:t>Ú</w:t>
            </w:r>
          </w:p>
        </w:tc>
        <w:tc>
          <w:tcPr>
            <w:tcW w:w="1984" w:type="dxa"/>
            <w:tcBorders>
              <w:top w:val="single" w:sz="4" w:space="0" w:color="auto"/>
              <w:left w:val="single" w:sz="4" w:space="0" w:color="auto"/>
              <w:bottom w:val="single" w:sz="4" w:space="0" w:color="auto"/>
              <w:right w:val="single" w:sz="4" w:space="0" w:color="auto"/>
            </w:tcBorders>
          </w:tcPr>
          <w:p w14:paraId="08A92A2E" w14:textId="77777777" w:rsidR="00D742EB" w:rsidRPr="00B50B25" w:rsidRDefault="00D742EB" w:rsidP="00D742EB">
            <w:pPr>
              <w:jc w:val="both"/>
              <w:rPr>
                <w:sz w:val="20"/>
                <w:szCs w:val="20"/>
              </w:rPr>
            </w:pPr>
            <w:r w:rsidRPr="00B50B25">
              <w:rPr>
                <w:sz w:val="20"/>
                <w:szCs w:val="20"/>
              </w:rPr>
              <w:t xml:space="preserve">Ustanovenia, ku ktorých transpozícii smernica zaväzuje, sú už obsiahnuté v platnom právnom poriadku </w:t>
            </w:r>
            <w:r w:rsidRPr="00B50B25">
              <w:rPr>
                <w:i/>
                <w:sz w:val="20"/>
                <w:szCs w:val="20"/>
              </w:rPr>
              <w:t xml:space="preserve">in </w:t>
            </w:r>
            <w:proofErr w:type="spellStart"/>
            <w:r w:rsidRPr="00B50B25">
              <w:rPr>
                <w:i/>
                <w:sz w:val="20"/>
                <w:szCs w:val="20"/>
              </w:rPr>
              <w:t>concreto</w:t>
            </w:r>
            <w:proofErr w:type="spellEnd"/>
            <w:r w:rsidRPr="00B50B25">
              <w:rPr>
                <w:sz w:val="20"/>
                <w:szCs w:val="20"/>
              </w:rPr>
              <w:t xml:space="preserve"> v Trestnom poriadku</w:t>
            </w:r>
            <w:r>
              <w:rPr>
                <w:sz w:val="20"/>
                <w:szCs w:val="20"/>
              </w:rPr>
              <w:t xml:space="preserve"> a zákone č. 154/2010 Z. z. o európskom zatýkacom rozkaze, pričom tieto</w:t>
            </w:r>
            <w:r w:rsidRPr="00B50B25">
              <w:rPr>
                <w:sz w:val="20"/>
                <w:szCs w:val="20"/>
              </w:rPr>
              <w:t xml:space="preserve"> treba vnímať ako</w:t>
            </w:r>
            <w:r>
              <w:rPr>
                <w:sz w:val="20"/>
                <w:szCs w:val="20"/>
              </w:rPr>
              <w:t xml:space="preserve"> celok a ustanovenia posudzovať komplexne a </w:t>
            </w:r>
            <w:r w:rsidRPr="00B50B25">
              <w:rPr>
                <w:sz w:val="20"/>
                <w:szCs w:val="20"/>
              </w:rPr>
              <w:t>vo vzájomnej súvislosti.</w:t>
            </w:r>
          </w:p>
          <w:p w14:paraId="5CC3E13A" w14:textId="77777777" w:rsidR="00D742EB" w:rsidRPr="00B50B25" w:rsidRDefault="00D742EB" w:rsidP="00D742EB">
            <w:pPr>
              <w:jc w:val="both"/>
              <w:rPr>
                <w:sz w:val="20"/>
                <w:szCs w:val="20"/>
              </w:rPr>
            </w:pPr>
          </w:p>
          <w:p w14:paraId="61A468F3" w14:textId="77777777" w:rsidR="00D742EB" w:rsidRPr="00B50B25" w:rsidRDefault="00D742EB" w:rsidP="00D742EB">
            <w:pPr>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7B5B2E48" w14:textId="400E33C9" w:rsidR="00D742EB" w:rsidRDefault="00DD298B" w:rsidP="00D742EB">
            <w:pPr>
              <w:jc w:val="center"/>
              <w:rPr>
                <w:sz w:val="20"/>
                <w:szCs w:val="20"/>
              </w:rPr>
            </w:pPr>
            <w:r>
              <w:rPr>
                <w:sz w:val="20"/>
                <w:szCs w:val="20"/>
              </w:rPr>
              <w:t>GP-</w:t>
            </w:r>
            <w:r w:rsidR="00607A82">
              <w:rPr>
                <w:sz w:val="20"/>
                <w:szCs w:val="20"/>
              </w:rPr>
              <w:t>N</w:t>
            </w:r>
          </w:p>
        </w:tc>
        <w:tc>
          <w:tcPr>
            <w:tcW w:w="1418" w:type="dxa"/>
            <w:tcBorders>
              <w:top w:val="single" w:sz="4" w:space="0" w:color="auto"/>
              <w:left w:val="single" w:sz="4" w:space="0" w:color="auto"/>
              <w:bottom w:val="single" w:sz="4" w:space="0" w:color="auto"/>
              <w:right w:val="single" w:sz="4" w:space="0" w:color="auto"/>
            </w:tcBorders>
          </w:tcPr>
          <w:p w14:paraId="740B7198" w14:textId="77777777" w:rsidR="00D742EB" w:rsidRPr="00F046E5" w:rsidRDefault="00D742EB" w:rsidP="00D742EB">
            <w:pPr>
              <w:jc w:val="both"/>
              <w:rPr>
                <w:sz w:val="20"/>
                <w:szCs w:val="20"/>
              </w:rPr>
            </w:pPr>
          </w:p>
        </w:tc>
      </w:tr>
      <w:tr w:rsidR="00D742EB" w:rsidRPr="00F046E5" w14:paraId="28B5472A" w14:textId="77777777" w:rsidTr="003A6016">
        <w:trPr>
          <w:trHeight w:val="255"/>
        </w:trPr>
        <w:tc>
          <w:tcPr>
            <w:tcW w:w="709" w:type="dxa"/>
            <w:tcBorders>
              <w:top w:val="single" w:sz="4" w:space="0" w:color="auto"/>
              <w:left w:val="single" w:sz="4" w:space="0" w:color="auto"/>
              <w:bottom w:val="single" w:sz="4" w:space="0" w:color="auto"/>
              <w:right w:val="single" w:sz="4" w:space="0" w:color="auto"/>
            </w:tcBorders>
          </w:tcPr>
          <w:p w14:paraId="251A8477" w14:textId="77777777" w:rsidR="00D742EB" w:rsidRPr="00B50B25" w:rsidRDefault="00D742EB" w:rsidP="00D742EB">
            <w:pPr>
              <w:jc w:val="both"/>
              <w:rPr>
                <w:sz w:val="20"/>
                <w:szCs w:val="20"/>
              </w:rPr>
            </w:pPr>
            <w:r w:rsidRPr="00B50B25">
              <w:rPr>
                <w:sz w:val="20"/>
                <w:szCs w:val="20"/>
              </w:rPr>
              <w:t>Č: 2</w:t>
            </w:r>
          </w:p>
          <w:p w14:paraId="0558992F" w14:textId="77777777" w:rsidR="00D742EB" w:rsidRPr="00B50B25" w:rsidRDefault="00D742EB" w:rsidP="00D742EB">
            <w:pPr>
              <w:jc w:val="both"/>
              <w:rPr>
                <w:sz w:val="20"/>
                <w:szCs w:val="20"/>
              </w:rPr>
            </w:pPr>
            <w:r w:rsidRPr="00B50B25">
              <w:rPr>
                <w:sz w:val="20"/>
                <w:szCs w:val="20"/>
              </w:rPr>
              <w:lastRenderedPageBreak/>
              <w:t>O: 1</w:t>
            </w:r>
          </w:p>
          <w:p w14:paraId="32F94C48" w14:textId="77777777" w:rsidR="00D742EB" w:rsidRPr="00B50B25" w:rsidRDefault="00D742EB" w:rsidP="00D742EB">
            <w:pPr>
              <w:jc w:val="both"/>
              <w:rPr>
                <w:sz w:val="20"/>
                <w:szCs w:val="20"/>
              </w:rPr>
            </w:pPr>
            <w:r w:rsidRPr="00B50B25">
              <w:rPr>
                <w:sz w:val="20"/>
                <w:szCs w:val="20"/>
              </w:rPr>
              <w:t>P: a)</w:t>
            </w:r>
          </w:p>
          <w:p w14:paraId="20F04671" w14:textId="77777777" w:rsidR="00D742EB" w:rsidRPr="00B50B25" w:rsidRDefault="00D742EB" w:rsidP="00D742EB">
            <w:pPr>
              <w:jc w:val="both"/>
              <w:rPr>
                <w:sz w:val="20"/>
                <w:szCs w:val="20"/>
              </w:rPr>
            </w:pPr>
          </w:p>
        </w:tc>
        <w:tc>
          <w:tcPr>
            <w:tcW w:w="3969" w:type="dxa"/>
            <w:tcBorders>
              <w:top w:val="single" w:sz="4" w:space="0" w:color="auto"/>
              <w:left w:val="single" w:sz="4" w:space="0" w:color="auto"/>
              <w:bottom w:val="single" w:sz="4" w:space="0" w:color="auto"/>
              <w:right w:val="single" w:sz="4" w:space="0" w:color="auto"/>
            </w:tcBorders>
          </w:tcPr>
          <w:p w14:paraId="3CCB2030" w14:textId="77777777" w:rsidR="00D742EB" w:rsidRPr="00B50B25" w:rsidRDefault="00D742EB" w:rsidP="00D742EB">
            <w:pPr>
              <w:widowControl w:val="0"/>
              <w:jc w:val="both"/>
              <w:rPr>
                <w:b/>
                <w:sz w:val="20"/>
                <w:szCs w:val="20"/>
              </w:rPr>
            </w:pPr>
            <w:r w:rsidRPr="00B50B25">
              <w:rPr>
                <w:b/>
                <w:sz w:val="20"/>
                <w:szCs w:val="20"/>
              </w:rPr>
              <w:lastRenderedPageBreak/>
              <w:t>Rozsah pôsobnosti</w:t>
            </w:r>
          </w:p>
          <w:p w14:paraId="579EA1AF" w14:textId="77777777" w:rsidR="00D742EB" w:rsidRPr="00B50B25" w:rsidRDefault="00D742EB" w:rsidP="00D742EB">
            <w:pPr>
              <w:widowControl w:val="0"/>
              <w:jc w:val="both"/>
              <w:rPr>
                <w:sz w:val="20"/>
                <w:szCs w:val="20"/>
              </w:rPr>
            </w:pPr>
          </w:p>
          <w:p w14:paraId="7BADA504" w14:textId="77777777" w:rsidR="00D742EB" w:rsidRPr="00B50B25" w:rsidRDefault="00D742EB" w:rsidP="00D742EB">
            <w:pPr>
              <w:widowControl w:val="0"/>
              <w:jc w:val="both"/>
              <w:rPr>
                <w:sz w:val="20"/>
                <w:szCs w:val="20"/>
              </w:rPr>
            </w:pPr>
            <w:r w:rsidRPr="00B50B25">
              <w:rPr>
                <w:sz w:val="20"/>
                <w:szCs w:val="20"/>
              </w:rPr>
              <w:t>Táto smernica sa vzťahuje na podozrivé a obvinené osoby v trestnom konaní, ktoré majú právo na prístup k obhajcovi podľa smernice 2013/48/EÚ a ktoré:</w:t>
            </w:r>
          </w:p>
          <w:p w14:paraId="4FA0809D" w14:textId="77777777" w:rsidR="00D742EB" w:rsidRPr="00B50B25" w:rsidRDefault="00D742EB" w:rsidP="00D742EB">
            <w:pPr>
              <w:widowControl w:val="0"/>
              <w:jc w:val="both"/>
              <w:rPr>
                <w:sz w:val="20"/>
                <w:szCs w:val="20"/>
              </w:rPr>
            </w:pPr>
          </w:p>
          <w:p w14:paraId="5B72F21B" w14:textId="77777777" w:rsidR="00D742EB" w:rsidRPr="00B50B25" w:rsidRDefault="00D742EB" w:rsidP="00D742EB">
            <w:pPr>
              <w:widowControl w:val="0"/>
              <w:jc w:val="both"/>
              <w:rPr>
                <w:sz w:val="20"/>
                <w:szCs w:val="20"/>
              </w:rPr>
            </w:pPr>
            <w:r w:rsidRPr="00B50B25">
              <w:rPr>
                <w:sz w:val="20"/>
                <w:szCs w:val="20"/>
              </w:rPr>
              <w:t>a) sú pozbavené osobnej slobody;</w:t>
            </w:r>
          </w:p>
        </w:tc>
        <w:tc>
          <w:tcPr>
            <w:tcW w:w="567" w:type="dxa"/>
            <w:tcBorders>
              <w:top w:val="single" w:sz="4" w:space="0" w:color="auto"/>
              <w:left w:val="single" w:sz="4" w:space="0" w:color="auto"/>
              <w:bottom w:val="single" w:sz="4" w:space="0" w:color="auto"/>
              <w:right w:val="single" w:sz="4" w:space="0" w:color="auto"/>
            </w:tcBorders>
          </w:tcPr>
          <w:p w14:paraId="63BEE54D" w14:textId="77777777" w:rsidR="00D742EB" w:rsidRPr="00B50B25" w:rsidRDefault="00D742EB" w:rsidP="00D742EB">
            <w:pPr>
              <w:jc w:val="center"/>
              <w:rPr>
                <w:sz w:val="20"/>
                <w:szCs w:val="20"/>
              </w:rPr>
            </w:pPr>
            <w:r>
              <w:rPr>
                <w:sz w:val="20"/>
                <w:szCs w:val="20"/>
              </w:rPr>
              <w:lastRenderedPageBreak/>
              <w:t>N</w:t>
            </w:r>
          </w:p>
        </w:tc>
        <w:tc>
          <w:tcPr>
            <w:tcW w:w="993" w:type="dxa"/>
            <w:tcBorders>
              <w:top w:val="single" w:sz="4" w:space="0" w:color="auto"/>
              <w:left w:val="single" w:sz="4" w:space="0" w:color="auto"/>
              <w:bottom w:val="single" w:sz="4" w:space="0" w:color="auto"/>
              <w:right w:val="single" w:sz="4" w:space="0" w:color="auto"/>
            </w:tcBorders>
          </w:tcPr>
          <w:p w14:paraId="2D6F9F9A" w14:textId="77777777" w:rsidR="00D742EB" w:rsidRDefault="00D742EB" w:rsidP="00D742EB">
            <w:pPr>
              <w:jc w:val="center"/>
              <w:rPr>
                <w:sz w:val="20"/>
                <w:szCs w:val="20"/>
              </w:rPr>
            </w:pPr>
            <w:r w:rsidRPr="00B50B25">
              <w:rPr>
                <w:sz w:val="20"/>
                <w:szCs w:val="20"/>
              </w:rPr>
              <w:t xml:space="preserve">Zákon č. </w:t>
            </w:r>
            <w:r w:rsidRPr="00B50B25">
              <w:rPr>
                <w:sz w:val="20"/>
                <w:szCs w:val="20"/>
              </w:rPr>
              <w:lastRenderedPageBreak/>
              <w:t xml:space="preserve">301/2005 </w:t>
            </w:r>
            <w:r>
              <w:rPr>
                <w:sz w:val="20"/>
                <w:szCs w:val="20"/>
              </w:rPr>
              <w:t xml:space="preserve"> </w:t>
            </w:r>
            <w:r w:rsidRPr="00B50B25">
              <w:rPr>
                <w:sz w:val="20"/>
                <w:szCs w:val="20"/>
              </w:rPr>
              <w:t>Z. z.</w:t>
            </w:r>
          </w:p>
          <w:p w14:paraId="2E4AAE9D" w14:textId="77777777" w:rsidR="00AB0504" w:rsidRDefault="00AB0504" w:rsidP="00D742EB">
            <w:pPr>
              <w:jc w:val="center"/>
              <w:rPr>
                <w:sz w:val="20"/>
                <w:szCs w:val="20"/>
              </w:rPr>
            </w:pPr>
          </w:p>
          <w:p w14:paraId="02198472" w14:textId="77777777" w:rsidR="00AB0504" w:rsidRDefault="00AB0504" w:rsidP="00D742EB">
            <w:pPr>
              <w:jc w:val="center"/>
              <w:rPr>
                <w:sz w:val="20"/>
                <w:szCs w:val="20"/>
              </w:rPr>
            </w:pPr>
          </w:p>
          <w:p w14:paraId="27FAC0DD" w14:textId="77777777" w:rsidR="00AB0504" w:rsidRDefault="00AB0504" w:rsidP="00D742EB">
            <w:pPr>
              <w:jc w:val="center"/>
              <w:rPr>
                <w:sz w:val="20"/>
                <w:szCs w:val="20"/>
              </w:rPr>
            </w:pPr>
            <w:r>
              <w:rPr>
                <w:sz w:val="20"/>
                <w:szCs w:val="20"/>
              </w:rPr>
              <w:t>Návrh zákona</w:t>
            </w:r>
          </w:p>
          <w:p w14:paraId="59C5A1A6" w14:textId="77777777" w:rsidR="00AB0504" w:rsidRDefault="00AB0504" w:rsidP="00D742EB">
            <w:pPr>
              <w:jc w:val="center"/>
              <w:rPr>
                <w:sz w:val="20"/>
                <w:szCs w:val="20"/>
              </w:rPr>
            </w:pPr>
          </w:p>
          <w:p w14:paraId="0DD7331A" w14:textId="77777777" w:rsidR="00AB0504" w:rsidRDefault="00AB0504" w:rsidP="00D742EB">
            <w:pPr>
              <w:jc w:val="center"/>
              <w:rPr>
                <w:sz w:val="20"/>
                <w:szCs w:val="20"/>
              </w:rPr>
            </w:pPr>
          </w:p>
          <w:p w14:paraId="13D01F1A" w14:textId="77777777" w:rsidR="00AB0504" w:rsidRDefault="00AB0504" w:rsidP="00D742EB">
            <w:pPr>
              <w:jc w:val="center"/>
              <w:rPr>
                <w:sz w:val="20"/>
                <w:szCs w:val="20"/>
              </w:rPr>
            </w:pPr>
          </w:p>
          <w:p w14:paraId="3245D3D4" w14:textId="77777777" w:rsidR="00AB0504" w:rsidRDefault="00AB0504" w:rsidP="00D742EB">
            <w:pPr>
              <w:jc w:val="center"/>
              <w:rPr>
                <w:sz w:val="20"/>
                <w:szCs w:val="20"/>
              </w:rPr>
            </w:pPr>
          </w:p>
          <w:p w14:paraId="3BDC4C60" w14:textId="77777777" w:rsidR="00AB0504" w:rsidRDefault="00AB0504" w:rsidP="00D742EB">
            <w:pPr>
              <w:jc w:val="center"/>
              <w:rPr>
                <w:sz w:val="20"/>
                <w:szCs w:val="20"/>
              </w:rPr>
            </w:pPr>
          </w:p>
          <w:p w14:paraId="0D6AC8FC" w14:textId="77777777" w:rsidR="00AB0504" w:rsidRDefault="00AB0504" w:rsidP="00D742EB">
            <w:pPr>
              <w:jc w:val="center"/>
              <w:rPr>
                <w:sz w:val="20"/>
                <w:szCs w:val="20"/>
              </w:rPr>
            </w:pPr>
          </w:p>
          <w:p w14:paraId="212983AD" w14:textId="77777777" w:rsidR="0007487C" w:rsidRDefault="0007487C" w:rsidP="00D742EB">
            <w:pPr>
              <w:jc w:val="center"/>
              <w:rPr>
                <w:sz w:val="20"/>
                <w:szCs w:val="20"/>
              </w:rPr>
            </w:pPr>
          </w:p>
          <w:p w14:paraId="23DF1268" w14:textId="77777777" w:rsidR="0007487C" w:rsidRDefault="0007487C" w:rsidP="00D742EB">
            <w:pPr>
              <w:jc w:val="center"/>
              <w:rPr>
                <w:sz w:val="20"/>
                <w:szCs w:val="20"/>
              </w:rPr>
            </w:pPr>
          </w:p>
          <w:p w14:paraId="73F7EABA" w14:textId="77777777" w:rsidR="0007487C" w:rsidRDefault="0007487C" w:rsidP="00D742EB">
            <w:pPr>
              <w:jc w:val="center"/>
              <w:rPr>
                <w:sz w:val="20"/>
                <w:szCs w:val="20"/>
              </w:rPr>
            </w:pPr>
          </w:p>
          <w:p w14:paraId="32C8DA3C" w14:textId="77777777" w:rsidR="0007487C" w:rsidRDefault="0007487C" w:rsidP="00D742EB">
            <w:pPr>
              <w:jc w:val="center"/>
              <w:rPr>
                <w:sz w:val="20"/>
                <w:szCs w:val="20"/>
              </w:rPr>
            </w:pPr>
          </w:p>
          <w:p w14:paraId="54AD114F" w14:textId="77777777" w:rsidR="00AB0504" w:rsidRDefault="00AB0504" w:rsidP="00AB0504">
            <w:pPr>
              <w:jc w:val="center"/>
              <w:rPr>
                <w:sz w:val="20"/>
                <w:szCs w:val="20"/>
              </w:rPr>
            </w:pPr>
            <w:r w:rsidRPr="00B50B25">
              <w:rPr>
                <w:sz w:val="20"/>
                <w:szCs w:val="20"/>
              </w:rPr>
              <w:t xml:space="preserve">Zákon č. 301/2005 </w:t>
            </w:r>
            <w:r>
              <w:rPr>
                <w:sz w:val="20"/>
                <w:szCs w:val="20"/>
              </w:rPr>
              <w:t xml:space="preserve"> </w:t>
            </w:r>
            <w:r w:rsidRPr="00B50B25">
              <w:rPr>
                <w:sz w:val="20"/>
                <w:szCs w:val="20"/>
              </w:rPr>
              <w:t>Z. z.</w:t>
            </w:r>
          </w:p>
          <w:p w14:paraId="0E7DF286" w14:textId="77777777" w:rsidR="00AB0504" w:rsidRDefault="00AB0504" w:rsidP="00D742EB">
            <w:pPr>
              <w:jc w:val="center"/>
              <w:rPr>
                <w:sz w:val="20"/>
                <w:szCs w:val="20"/>
              </w:rPr>
            </w:pPr>
          </w:p>
          <w:p w14:paraId="10CDA499" w14:textId="77777777" w:rsidR="00AB0504" w:rsidRPr="00B50B25" w:rsidRDefault="00AB0504" w:rsidP="00D742EB">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Pr>
          <w:p w14:paraId="3C30319D" w14:textId="77777777" w:rsidR="00607A82" w:rsidRDefault="00607A82" w:rsidP="00607A82">
            <w:pPr>
              <w:jc w:val="center"/>
              <w:rPr>
                <w:sz w:val="20"/>
                <w:szCs w:val="20"/>
              </w:rPr>
            </w:pPr>
            <w:r>
              <w:rPr>
                <w:sz w:val="20"/>
                <w:szCs w:val="20"/>
              </w:rPr>
              <w:lastRenderedPageBreak/>
              <w:t>Č: I</w:t>
            </w:r>
          </w:p>
          <w:p w14:paraId="1FEC1813" w14:textId="77777777" w:rsidR="00D742EB" w:rsidRPr="00B50B25" w:rsidRDefault="00D742EB" w:rsidP="00D742EB">
            <w:pPr>
              <w:jc w:val="center"/>
              <w:rPr>
                <w:sz w:val="20"/>
                <w:szCs w:val="20"/>
              </w:rPr>
            </w:pPr>
            <w:r w:rsidRPr="00AB0504">
              <w:rPr>
                <w:sz w:val="20"/>
                <w:szCs w:val="20"/>
              </w:rPr>
              <w:lastRenderedPageBreak/>
              <w:t>§: 2</w:t>
            </w:r>
            <w:r w:rsidRPr="00AB0504">
              <w:rPr>
                <w:sz w:val="20"/>
                <w:szCs w:val="20"/>
              </w:rPr>
              <w:br/>
              <w:t>O: 9</w:t>
            </w:r>
          </w:p>
          <w:p w14:paraId="3F6441AE" w14:textId="77777777" w:rsidR="00D742EB" w:rsidRDefault="00D742EB" w:rsidP="00D742EB">
            <w:pPr>
              <w:jc w:val="center"/>
              <w:rPr>
                <w:sz w:val="20"/>
                <w:szCs w:val="20"/>
              </w:rPr>
            </w:pPr>
          </w:p>
          <w:p w14:paraId="04389392" w14:textId="77777777" w:rsidR="00D742EB" w:rsidRDefault="00D742EB" w:rsidP="00D742EB">
            <w:pPr>
              <w:jc w:val="center"/>
              <w:rPr>
                <w:sz w:val="20"/>
                <w:szCs w:val="20"/>
              </w:rPr>
            </w:pPr>
          </w:p>
          <w:p w14:paraId="0981F5F9" w14:textId="77777777" w:rsidR="00607A82" w:rsidRDefault="00607A82" w:rsidP="00607A82">
            <w:pPr>
              <w:jc w:val="center"/>
              <w:rPr>
                <w:sz w:val="20"/>
                <w:szCs w:val="20"/>
              </w:rPr>
            </w:pPr>
            <w:r>
              <w:rPr>
                <w:sz w:val="20"/>
                <w:szCs w:val="20"/>
              </w:rPr>
              <w:t>Č: I</w:t>
            </w:r>
          </w:p>
          <w:p w14:paraId="59C61232" w14:textId="77777777" w:rsidR="00AB0504" w:rsidRDefault="00AB0504" w:rsidP="00D742EB">
            <w:pPr>
              <w:jc w:val="center"/>
              <w:rPr>
                <w:sz w:val="20"/>
                <w:szCs w:val="20"/>
              </w:rPr>
            </w:pPr>
            <w:r>
              <w:rPr>
                <w:sz w:val="20"/>
                <w:szCs w:val="20"/>
              </w:rPr>
              <w:t>§: 33b</w:t>
            </w:r>
          </w:p>
          <w:p w14:paraId="1EB4DF9C" w14:textId="77777777" w:rsidR="00AB0504" w:rsidRDefault="00AB0504" w:rsidP="00D742EB">
            <w:pPr>
              <w:jc w:val="center"/>
              <w:rPr>
                <w:sz w:val="20"/>
                <w:szCs w:val="20"/>
              </w:rPr>
            </w:pPr>
            <w:r>
              <w:rPr>
                <w:sz w:val="20"/>
                <w:szCs w:val="20"/>
              </w:rPr>
              <w:t>O: 1</w:t>
            </w:r>
          </w:p>
          <w:p w14:paraId="1BF3162D" w14:textId="77777777" w:rsidR="00D742EB" w:rsidRDefault="00D742EB" w:rsidP="00D742EB">
            <w:pPr>
              <w:jc w:val="center"/>
              <w:rPr>
                <w:sz w:val="20"/>
                <w:szCs w:val="20"/>
              </w:rPr>
            </w:pPr>
          </w:p>
          <w:p w14:paraId="57A68028" w14:textId="77777777" w:rsidR="00AB0504" w:rsidRDefault="00AB0504" w:rsidP="00D742EB">
            <w:pPr>
              <w:jc w:val="center"/>
              <w:rPr>
                <w:sz w:val="20"/>
                <w:szCs w:val="20"/>
              </w:rPr>
            </w:pPr>
          </w:p>
          <w:p w14:paraId="298F6722" w14:textId="77777777" w:rsidR="00AB0504" w:rsidRDefault="00AB0504" w:rsidP="00D742EB">
            <w:pPr>
              <w:jc w:val="center"/>
              <w:rPr>
                <w:sz w:val="20"/>
                <w:szCs w:val="20"/>
              </w:rPr>
            </w:pPr>
          </w:p>
          <w:p w14:paraId="7D744CB4" w14:textId="77777777" w:rsidR="00AB0504" w:rsidRDefault="00AB0504" w:rsidP="00D742EB">
            <w:pPr>
              <w:jc w:val="center"/>
              <w:rPr>
                <w:sz w:val="20"/>
                <w:szCs w:val="20"/>
              </w:rPr>
            </w:pPr>
          </w:p>
          <w:p w14:paraId="71AF8EEC" w14:textId="77777777" w:rsidR="00AB0504" w:rsidRDefault="00AB0504" w:rsidP="00D742EB">
            <w:pPr>
              <w:jc w:val="center"/>
              <w:rPr>
                <w:sz w:val="20"/>
                <w:szCs w:val="20"/>
              </w:rPr>
            </w:pPr>
          </w:p>
          <w:p w14:paraId="60610E89" w14:textId="77777777" w:rsidR="0007487C" w:rsidRDefault="0007487C" w:rsidP="00D742EB">
            <w:pPr>
              <w:jc w:val="center"/>
              <w:rPr>
                <w:sz w:val="20"/>
                <w:szCs w:val="20"/>
              </w:rPr>
            </w:pPr>
          </w:p>
          <w:p w14:paraId="34843BAF" w14:textId="77777777" w:rsidR="0007487C" w:rsidRDefault="0007487C" w:rsidP="00D742EB">
            <w:pPr>
              <w:jc w:val="center"/>
              <w:rPr>
                <w:sz w:val="20"/>
                <w:szCs w:val="20"/>
              </w:rPr>
            </w:pPr>
          </w:p>
          <w:p w14:paraId="2400BF83" w14:textId="77777777" w:rsidR="0007487C" w:rsidRDefault="0007487C" w:rsidP="00D742EB">
            <w:pPr>
              <w:jc w:val="center"/>
              <w:rPr>
                <w:sz w:val="20"/>
                <w:szCs w:val="20"/>
              </w:rPr>
            </w:pPr>
          </w:p>
          <w:p w14:paraId="17389C81" w14:textId="77777777" w:rsidR="0007487C" w:rsidRDefault="0007487C" w:rsidP="00D742EB">
            <w:pPr>
              <w:jc w:val="center"/>
              <w:rPr>
                <w:sz w:val="20"/>
                <w:szCs w:val="20"/>
              </w:rPr>
            </w:pPr>
          </w:p>
          <w:p w14:paraId="770AE58C" w14:textId="77777777" w:rsidR="00D742EB" w:rsidRDefault="00D742EB" w:rsidP="00D742EB">
            <w:pPr>
              <w:jc w:val="center"/>
              <w:rPr>
                <w:sz w:val="20"/>
                <w:szCs w:val="20"/>
              </w:rPr>
            </w:pPr>
            <w:r>
              <w:rPr>
                <w:sz w:val="20"/>
                <w:szCs w:val="20"/>
              </w:rPr>
              <w:t>§: 34</w:t>
            </w:r>
          </w:p>
          <w:p w14:paraId="781528C3" w14:textId="77777777" w:rsidR="00D742EB" w:rsidRPr="00B50B25" w:rsidRDefault="00D742EB" w:rsidP="00D742EB">
            <w:pPr>
              <w:jc w:val="center"/>
              <w:rPr>
                <w:sz w:val="20"/>
                <w:szCs w:val="20"/>
              </w:rPr>
            </w:pPr>
            <w:r>
              <w:rPr>
                <w:sz w:val="20"/>
                <w:szCs w:val="20"/>
              </w:rPr>
              <w:t>O: 1</w:t>
            </w:r>
          </w:p>
          <w:p w14:paraId="5EC9B940" w14:textId="77777777" w:rsidR="00D742EB" w:rsidRPr="00B50B25" w:rsidRDefault="00D742EB" w:rsidP="00D742EB">
            <w:pPr>
              <w:jc w:val="center"/>
              <w:rPr>
                <w:sz w:val="20"/>
                <w:szCs w:val="20"/>
              </w:rPr>
            </w:pPr>
          </w:p>
          <w:p w14:paraId="7BD4A230" w14:textId="77777777" w:rsidR="00D742EB" w:rsidRPr="00B50B25" w:rsidRDefault="00D742EB" w:rsidP="00D742EB">
            <w:pPr>
              <w:jc w:val="center"/>
              <w:rPr>
                <w:sz w:val="20"/>
                <w:szCs w:val="20"/>
              </w:rPr>
            </w:pPr>
          </w:p>
          <w:p w14:paraId="275F18C1" w14:textId="77777777" w:rsidR="00D742EB" w:rsidRPr="00B50B25" w:rsidRDefault="00D742EB" w:rsidP="00D742EB">
            <w:pPr>
              <w:jc w:val="center"/>
              <w:rPr>
                <w:sz w:val="20"/>
                <w:szCs w:val="20"/>
              </w:rPr>
            </w:pPr>
          </w:p>
          <w:p w14:paraId="06456DC6" w14:textId="77777777" w:rsidR="00D742EB" w:rsidRPr="00B50B25" w:rsidRDefault="00D742EB" w:rsidP="00D742EB">
            <w:pPr>
              <w:jc w:val="center"/>
              <w:rPr>
                <w:sz w:val="20"/>
                <w:szCs w:val="20"/>
              </w:rPr>
            </w:pPr>
          </w:p>
          <w:p w14:paraId="3090E740" w14:textId="77777777" w:rsidR="00D742EB" w:rsidRPr="00B50B25" w:rsidRDefault="00D742EB" w:rsidP="00D742EB">
            <w:pPr>
              <w:rPr>
                <w:sz w:val="20"/>
                <w:szCs w:val="20"/>
              </w:rPr>
            </w:pPr>
          </w:p>
        </w:tc>
        <w:tc>
          <w:tcPr>
            <w:tcW w:w="4962" w:type="dxa"/>
            <w:tcBorders>
              <w:top w:val="single" w:sz="4" w:space="0" w:color="auto"/>
              <w:left w:val="single" w:sz="4" w:space="0" w:color="auto"/>
              <w:bottom w:val="single" w:sz="4" w:space="0" w:color="auto"/>
              <w:right w:val="single" w:sz="4" w:space="0" w:color="auto"/>
            </w:tcBorders>
          </w:tcPr>
          <w:p w14:paraId="42043D12" w14:textId="77777777" w:rsidR="00D742EB" w:rsidRDefault="00024DA1" w:rsidP="00D742EB">
            <w:pPr>
              <w:pStyle w:val="Odsekzoznamu"/>
              <w:tabs>
                <w:tab w:val="left" w:pos="426"/>
              </w:tabs>
              <w:spacing w:after="0" w:line="240" w:lineRule="auto"/>
              <w:ind w:left="0"/>
              <w:jc w:val="both"/>
              <w:rPr>
                <w:rFonts w:ascii="Times New Roman" w:hAnsi="Times New Roman"/>
                <w:color w:val="FF0000"/>
                <w:sz w:val="20"/>
                <w:szCs w:val="20"/>
              </w:rPr>
            </w:pPr>
            <w:r w:rsidRPr="00024DA1">
              <w:rPr>
                <w:rFonts w:ascii="Times New Roman" w:hAnsi="Times New Roman"/>
                <w:sz w:val="20"/>
                <w:szCs w:val="20"/>
              </w:rPr>
              <w:lastRenderedPageBreak/>
              <w:t xml:space="preserve">(9) </w:t>
            </w:r>
            <w:r w:rsidR="00D742EB" w:rsidRPr="00B50B25">
              <w:rPr>
                <w:rFonts w:ascii="Times New Roman" w:hAnsi="Times New Roman"/>
                <w:sz w:val="20"/>
                <w:szCs w:val="20"/>
              </w:rPr>
              <w:t xml:space="preserve">Každý, proti komu sa vedie trestné konanie, má právo </w:t>
            </w:r>
            <w:r w:rsidR="00D742EB" w:rsidRPr="00B50B25">
              <w:rPr>
                <w:rFonts w:ascii="Times New Roman" w:hAnsi="Times New Roman"/>
                <w:sz w:val="20"/>
                <w:szCs w:val="20"/>
              </w:rPr>
              <w:lastRenderedPageBreak/>
              <w:t>na obhajobu.</w:t>
            </w:r>
            <w:r w:rsidR="00D742EB">
              <w:rPr>
                <w:rFonts w:ascii="Times New Roman" w:hAnsi="Times New Roman"/>
                <w:sz w:val="20"/>
                <w:szCs w:val="20"/>
              </w:rPr>
              <w:t xml:space="preserve"> </w:t>
            </w:r>
            <w:r w:rsidR="00D742EB" w:rsidRPr="000E5BF7">
              <w:rPr>
                <w:rFonts w:ascii="Times New Roman" w:hAnsi="Times New Roman"/>
                <w:color w:val="FF0000"/>
                <w:sz w:val="20"/>
                <w:szCs w:val="20"/>
              </w:rPr>
              <w:t>Podozrivý má právo na obhajobu v rozsahu, ktorý ustanovuje zákon, medzinárodná zmluva alebo priamo uplatniteľný právne záväzný akt Európskej únie.</w:t>
            </w:r>
          </w:p>
          <w:p w14:paraId="37A7A592" w14:textId="77777777" w:rsidR="00AB0504" w:rsidRDefault="00AB0504" w:rsidP="00D742EB">
            <w:pPr>
              <w:pStyle w:val="Odsekzoznamu"/>
              <w:tabs>
                <w:tab w:val="left" w:pos="426"/>
              </w:tabs>
              <w:spacing w:after="0" w:line="240" w:lineRule="auto"/>
              <w:ind w:left="0"/>
              <w:jc w:val="both"/>
              <w:rPr>
                <w:rFonts w:ascii="Times New Roman" w:hAnsi="Times New Roman"/>
                <w:color w:val="FF0000"/>
                <w:sz w:val="20"/>
                <w:szCs w:val="20"/>
              </w:rPr>
            </w:pPr>
          </w:p>
          <w:p w14:paraId="35879733" w14:textId="67B5ECD2" w:rsidR="00AB0504" w:rsidRPr="00AB0504" w:rsidRDefault="00AB0504" w:rsidP="00D742EB">
            <w:pPr>
              <w:pStyle w:val="Odsekzoznamu"/>
              <w:tabs>
                <w:tab w:val="left" w:pos="426"/>
              </w:tabs>
              <w:spacing w:after="0" w:line="240" w:lineRule="auto"/>
              <w:ind w:left="0"/>
              <w:jc w:val="both"/>
              <w:rPr>
                <w:rFonts w:ascii="Times New Roman" w:hAnsi="Times New Roman"/>
                <w:sz w:val="20"/>
                <w:szCs w:val="20"/>
              </w:rPr>
            </w:pPr>
            <w:r w:rsidRPr="00AB0504">
              <w:rPr>
                <w:rFonts w:ascii="Times New Roman" w:hAnsi="Times New Roman"/>
                <w:color w:val="FF0000"/>
                <w:sz w:val="20"/>
                <w:szCs w:val="20"/>
              </w:rPr>
              <w:t xml:space="preserve">(1) </w:t>
            </w:r>
            <w:r w:rsidR="0007487C" w:rsidRPr="0007487C">
              <w:rPr>
                <w:rFonts w:ascii="Times New Roman" w:hAnsi="Times New Roman"/>
                <w:color w:val="FF0000"/>
                <w:sz w:val="20"/>
                <w:szCs w:val="20"/>
              </w:rPr>
              <w:t>Orgány činné v trestnom konaní informujú podozrivého o podozrení voči nemu, ak na podklade trestného oznámenia, iného podnetu alebo zistených skutočností, sú dôvody na podozrenie, že skutok, ktorý je trestným činom spáchal podozrivý. Práva podľa tohto ustanovenia sa na podozrivého vzťahujú bezodkladne od okamihu, kedy bol informovaný orgánmi činnými v trestnom konaní o podozrení voči nemu, alebo od okamihu obmedzenia jeho osobnej slobody podľa § 85. S informovaním o podozrení podľa predchádzajúcej vety orgány činné v trestnom konaní zároveň podozrivého poučia o jeho právach.</w:t>
            </w:r>
          </w:p>
          <w:p w14:paraId="2DC04C1B" w14:textId="77777777" w:rsidR="00D742EB" w:rsidRDefault="00D742EB" w:rsidP="00D742EB">
            <w:pPr>
              <w:pStyle w:val="Odsekzoznamu"/>
              <w:tabs>
                <w:tab w:val="left" w:pos="426"/>
              </w:tabs>
              <w:spacing w:after="0" w:line="240" w:lineRule="auto"/>
              <w:ind w:left="0"/>
              <w:jc w:val="both"/>
              <w:rPr>
                <w:rFonts w:ascii="Times New Roman" w:hAnsi="Times New Roman"/>
                <w:sz w:val="20"/>
                <w:szCs w:val="20"/>
              </w:rPr>
            </w:pPr>
          </w:p>
          <w:p w14:paraId="453473B6" w14:textId="77777777" w:rsidR="00D742EB" w:rsidRPr="00B50B25" w:rsidRDefault="00024DA1" w:rsidP="00D742EB">
            <w:pPr>
              <w:pStyle w:val="Odsekzoznamu"/>
              <w:tabs>
                <w:tab w:val="left" w:pos="426"/>
              </w:tabs>
              <w:spacing w:after="0" w:line="240" w:lineRule="auto"/>
              <w:ind w:left="0"/>
              <w:jc w:val="both"/>
              <w:rPr>
                <w:rFonts w:ascii="Times New Roman" w:hAnsi="Times New Roman"/>
                <w:sz w:val="20"/>
                <w:szCs w:val="20"/>
              </w:rPr>
            </w:pPr>
            <w:r>
              <w:rPr>
                <w:rFonts w:ascii="Times New Roman" w:hAnsi="Times New Roman"/>
                <w:sz w:val="20"/>
                <w:szCs w:val="20"/>
              </w:rPr>
              <w:t xml:space="preserve">(1) </w:t>
            </w:r>
            <w:r w:rsidR="00D742EB" w:rsidRPr="00E44220">
              <w:rPr>
                <w:rFonts w:ascii="Times New Roman" w:hAnsi="Times New Roman"/>
                <w:sz w:val="20"/>
                <w:szCs w:val="20"/>
              </w:rPr>
              <w:t xml:space="preserve">Obvinený má právo od začiatku konania proti svojej osobe vyjadriť sa ku všetkým skutočnostiam, ktoré sa mu kladú za vinu, a k dôkazom o nich, má však právo odoprieť vypovedať. Môže uvádzať okolnosti, navrhovať, predkladať a obstarávať dôkazy slúžiace na jeho obhajobu, robiť návrhy a podávať žiadosti a opravné prostriedky. </w:t>
            </w:r>
            <w:r w:rsidR="00D742EB" w:rsidRPr="00D2481D">
              <w:rPr>
                <w:rFonts w:ascii="Times New Roman" w:hAnsi="Times New Roman"/>
                <w:b/>
                <w:sz w:val="20"/>
                <w:szCs w:val="20"/>
              </w:rPr>
              <w:t>Má právo zvoliť si obhajcu</w:t>
            </w:r>
            <w:r w:rsidR="00D742EB" w:rsidRPr="00E44220">
              <w:rPr>
                <w:rFonts w:ascii="Times New Roman" w:hAnsi="Times New Roman"/>
                <w:sz w:val="20"/>
                <w:szCs w:val="20"/>
              </w:rPr>
              <w:t xml:space="preserve"> a s ním sa radiť aj počas úkonov vykonávaných orgánom činným v trestnom konaní alebo súdom. S obhajcom sa však v priebehu svojho výsluchu nemôže radiť o tom, ako odpovedať na položenú otázku. Môže žiadať, aby bol vypočúvaný za účasti svojho obhajcu a aby sa obhajca zúčastnil aj na iných úkonoch prípravného konania. Ak je obvinený zadržaný, vo väzbe alebo vo výkone trestu odňatia slobody, môže s obhajcom hovoriť bez prítomnosti tretej osoby; to neplatí pre telefonický rozhovor obvineného s obhajcom počas výkonu väzby, ktorého podmienky a spôsob výkonu ustanovuje osobitný predpis. Má právo v konaní pred súdom vypočúvať svedkov, ktorých sám navrhol alebo ktorých s jeho súhlasom navrhol obhajca, a klásť svedkom otázky. Obvinený môže uplatňovať svoje práva sám alebo prostredníctvom obhajcu.</w:t>
            </w:r>
          </w:p>
        </w:tc>
        <w:tc>
          <w:tcPr>
            <w:tcW w:w="425" w:type="dxa"/>
            <w:tcBorders>
              <w:top w:val="single" w:sz="4" w:space="0" w:color="auto"/>
              <w:left w:val="single" w:sz="4" w:space="0" w:color="auto"/>
              <w:bottom w:val="single" w:sz="4" w:space="0" w:color="auto"/>
              <w:right w:val="single" w:sz="4" w:space="0" w:color="auto"/>
            </w:tcBorders>
          </w:tcPr>
          <w:p w14:paraId="0847E709" w14:textId="77777777" w:rsidR="00D742EB" w:rsidRPr="00B50B25" w:rsidRDefault="00D742EB" w:rsidP="00D742EB">
            <w:pPr>
              <w:jc w:val="center"/>
              <w:rPr>
                <w:sz w:val="20"/>
                <w:szCs w:val="20"/>
              </w:rPr>
            </w:pPr>
            <w:r>
              <w:rPr>
                <w:sz w:val="20"/>
                <w:szCs w:val="20"/>
              </w:rPr>
              <w:lastRenderedPageBreak/>
              <w:t>Ú</w:t>
            </w:r>
          </w:p>
        </w:tc>
        <w:tc>
          <w:tcPr>
            <w:tcW w:w="1984" w:type="dxa"/>
            <w:tcBorders>
              <w:top w:val="single" w:sz="4" w:space="0" w:color="auto"/>
              <w:left w:val="single" w:sz="4" w:space="0" w:color="auto"/>
              <w:bottom w:val="single" w:sz="4" w:space="0" w:color="auto"/>
              <w:right w:val="single" w:sz="4" w:space="0" w:color="auto"/>
            </w:tcBorders>
          </w:tcPr>
          <w:p w14:paraId="4976F68C" w14:textId="77777777" w:rsidR="00D742EB" w:rsidRPr="00B50B25" w:rsidRDefault="00D742EB" w:rsidP="00D742EB">
            <w:pPr>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73DD2E20" w14:textId="4DDE8328" w:rsidR="00D742EB" w:rsidRDefault="00DD298B" w:rsidP="00D742EB">
            <w:pPr>
              <w:jc w:val="center"/>
              <w:rPr>
                <w:sz w:val="20"/>
                <w:szCs w:val="20"/>
              </w:rPr>
            </w:pPr>
            <w:r>
              <w:rPr>
                <w:sz w:val="20"/>
                <w:szCs w:val="20"/>
              </w:rPr>
              <w:t>GP-</w:t>
            </w:r>
            <w:r w:rsidR="00607A82">
              <w:rPr>
                <w:sz w:val="20"/>
                <w:szCs w:val="20"/>
              </w:rPr>
              <w:lastRenderedPageBreak/>
              <w:t>N</w:t>
            </w:r>
          </w:p>
        </w:tc>
        <w:tc>
          <w:tcPr>
            <w:tcW w:w="1418" w:type="dxa"/>
            <w:tcBorders>
              <w:top w:val="single" w:sz="4" w:space="0" w:color="auto"/>
              <w:left w:val="single" w:sz="4" w:space="0" w:color="auto"/>
              <w:bottom w:val="single" w:sz="4" w:space="0" w:color="auto"/>
              <w:right w:val="single" w:sz="4" w:space="0" w:color="auto"/>
            </w:tcBorders>
          </w:tcPr>
          <w:p w14:paraId="073F7698" w14:textId="77777777" w:rsidR="00D742EB" w:rsidRPr="00F046E5" w:rsidRDefault="00D742EB" w:rsidP="00D742EB">
            <w:pPr>
              <w:jc w:val="both"/>
              <w:rPr>
                <w:sz w:val="20"/>
                <w:szCs w:val="20"/>
              </w:rPr>
            </w:pPr>
          </w:p>
        </w:tc>
      </w:tr>
      <w:tr w:rsidR="00D742EB" w:rsidRPr="00F046E5" w14:paraId="3FDE60A7" w14:textId="77777777" w:rsidTr="003A6016">
        <w:trPr>
          <w:trHeight w:val="255"/>
        </w:trPr>
        <w:tc>
          <w:tcPr>
            <w:tcW w:w="709" w:type="dxa"/>
            <w:tcBorders>
              <w:top w:val="single" w:sz="4" w:space="0" w:color="auto"/>
              <w:left w:val="single" w:sz="4" w:space="0" w:color="auto"/>
              <w:bottom w:val="single" w:sz="4" w:space="0" w:color="auto"/>
              <w:right w:val="single" w:sz="4" w:space="0" w:color="auto"/>
            </w:tcBorders>
          </w:tcPr>
          <w:p w14:paraId="4D77D499" w14:textId="77777777" w:rsidR="00D742EB" w:rsidRPr="00B50B25" w:rsidRDefault="00D742EB" w:rsidP="00D742EB">
            <w:pPr>
              <w:jc w:val="both"/>
              <w:rPr>
                <w:sz w:val="20"/>
                <w:szCs w:val="20"/>
              </w:rPr>
            </w:pPr>
            <w:r w:rsidRPr="00B50B25">
              <w:rPr>
                <w:sz w:val="20"/>
                <w:szCs w:val="20"/>
              </w:rPr>
              <w:t>Č: 2</w:t>
            </w:r>
          </w:p>
          <w:p w14:paraId="0923D038" w14:textId="77777777" w:rsidR="00D742EB" w:rsidRPr="00B50B25" w:rsidRDefault="00D742EB" w:rsidP="00D742EB">
            <w:pPr>
              <w:jc w:val="both"/>
              <w:rPr>
                <w:sz w:val="20"/>
                <w:szCs w:val="20"/>
              </w:rPr>
            </w:pPr>
            <w:r w:rsidRPr="00B50B25">
              <w:rPr>
                <w:sz w:val="20"/>
                <w:szCs w:val="20"/>
              </w:rPr>
              <w:t>O: 1</w:t>
            </w:r>
          </w:p>
          <w:p w14:paraId="3DF7B7A1" w14:textId="77777777" w:rsidR="00D742EB" w:rsidRPr="00B50B25" w:rsidRDefault="00D742EB" w:rsidP="00D742EB">
            <w:pPr>
              <w:jc w:val="both"/>
              <w:rPr>
                <w:sz w:val="20"/>
                <w:szCs w:val="20"/>
              </w:rPr>
            </w:pPr>
            <w:r w:rsidRPr="00B50B25">
              <w:rPr>
                <w:sz w:val="20"/>
                <w:szCs w:val="20"/>
              </w:rPr>
              <w:t>P. b)</w:t>
            </w:r>
          </w:p>
          <w:p w14:paraId="634C79AC" w14:textId="77777777" w:rsidR="00D742EB" w:rsidRPr="00B50B25" w:rsidRDefault="00D742EB" w:rsidP="00D742EB">
            <w:pPr>
              <w:jc w:val="both"/>
              <w:rPr>
                <w:sz w:val="20"/>
                <w:szCs w:val="20"/>
              </w:rPr>
            </w:pPr>
          </w:p>
        </w:tc>
        <w:tc>
          <w:tcPr>
            <w:tcW w:w="3969" w:type="dxa"/>
            <w:tcBorders>
              <w:top w:val="single" w:sz="4" w:space="0" w:color="auto"/>
              <w:left w:val="single" w:sz="4" w:space="0" w:color="auto"/>
              <w:bottom w:val="single" w:sz="4" w:space="0" w:color="auto"/>
              <w:right w:val="single" w:sz="4" w:space="0" w:color="auto"/>
            </w:tcBorders>
          </w:tcPr>
          <w:p w14:paraId="07E4A1B1" w14:textId="77777777" w:rsidR="00D742EB" w:rsidRPr="00B50B25" w:rsidRDefault="00D742EB" w:rsidP="00D742EB">
            <w:pPr>
              <w:widowControl w:val="0"/>
              <w:jc w:val="both"/>
              <w:rPr>
                <w:sz w:val="20"/>
                <w:szCs w:val="20"/>
              </w:rPr>
            </w:pPr>
            <w:r w:rsidRPr="00B50B25">
              <w:rPr>
                <w:sz w:val="20"/>
                <w:szCs w:val="20"/>
              </w:rPr>
              <w:t>b) musia byť zastúpené obhajcom v súlade s právom Únie alebo vnútroštátnym právom; alebo</w:t>
            </w:r>
          </w:p>
        </w:tc>
        <w:tc>
          <w:tcPr>
            <w:tcW w:w="567" w:type="dxa"/>
            <w:tcBorders>
              <w:top w:val="single" w:sz="4" w:space="0" w:color="auto"/>
              <w:left w:val="single" w:sz="4" w:space="0" w:color="auto"/>
              <w:bottom w:val="single" w:sz="4" w:space="0" w:color="auto"/>
              <w:right w:val="single" w:sz="4" w:space="0" w:color="auto"/>
            </w:tcBorders>
          </w:tcPr>
          <w:p w14:paraId="691BAD7C" w14:textId="77777777" w:rsidR="00D742EB" w:rsidRPr="00B50B25" w:rsidRDefault="00D742EB" w:rsidP="00D742EB">
            <w:pPr>
              <w:jc w:val="center"/>
              <w:rPr>
                <w:sz w:val="20"/>
                <w:szCs w:val="20"/>
              </w:rPr>
            </w:pPr>
            <w:r>
              <w:rPr>
                <w:sz w:val="20"/>
                <w:szCs w:val="20"/>
              </w:rPr>
              <w:t>N</w:t>
            </w:r>
          </w:p>
        </w:tc>
        <w:tc>
          <w:tcPr>
            <w:tcW w:w="993" w:type="dxa"/>
            <w:tcBorders>
              <w:top w:val="single" w:sz="4" w:space="0" w:color="auto"/>
              <w:left w:val="single" w:sz="4" w:space="0" w:color="auto"/>
              <w:bottom w:val="single" w:sz="4" w:space="0" w:color="auto"/>
              <w:right w:val="single" w:sz="4" w:space="0" w:color="auto"/>
            </w:tcBorders>
          </w:tcPr>
          <w:p w14:paraId="65DB5200" w14:textId="77777777" w:rsidR="00AB0504" w:rsidRDefault="00AB0504" w:rsidP="00AB0504">
            <w:pPr>
              <w:jc w:val="center"/>
              <w:rPr>
                <w:sz w:val="20"/>
                <w:szCs w:val="20"/>
              </w:rPr>
            </w:pPr>
            <w:r w:rsidRPr="00B50B25">
              <w:rPr>
                <w:sz w:val="20"/>
                <w:szCs w:val="20"/>
              </w:rPr>
              <w:t xml:space="preserve">Zákon č. 301/2005 </w:t>
            </w:r>
            <w:r>
              <w:rPr>
                <w:sz w:val="20"/>
                <w:szCs w:val="20"/>
              </w:rPr>
              <w:t xml:space="preserve"> </w:t>
            </w:r>
            <w:r w:rsidRPr="00B50B25">
              <w:rPr>
                <w:sz w:val="20"/>
                <w:szCs w:val="20"/>
              </w:rPr>
              <w:t>Z. z.</w:t>
            </w:r>
          </w:p>
          <w:p w14:paraId="29E5AFAE" w14:textId="77777777" w:rsidR="00AB0504" w:rsidRDefault="00AB0504" w:rsidP="00AB0504">
            <w:pPr>
              <w:jc w:val="center"/>
              <w:rPr>
                <w:sz w:val="20"/>
                <w:szCs w:val="20"/>
              </w:rPr>
            </w:pPr>
          </w:p>
          <w:p w14:paraId="6B916C57" w14:textId="77777777" w:rsidR="00AB0504" w:rsidRDefault="00AB0504" w:rsidP="00AB0504">
            <w:pPr>
              <w:jc w:val="center"/>
              <w:rPr>
                <w:sz w:val="20"/>
                <w:szCs w:val="20"/>
              </w:rPr>
            </w:pPr>
          </w:p>
          <w:p w14:paraId="44F64668" w14:textId="77777777" w:rsidR="00AB0504" w:rsidRDefault="00AB0504" w:rsidP="00AB0504">
            <w:pPr>
              <w:jc w:val="center"/>
              <w:rPr>
                <w:sz w:val="20"/>
                <w:szCs w:val="20"/>
              </w:rPr>
            </w:pPr>
            <w:r>
              <w:rPr>
                <w:sz w:val="20"/>
                <w:szCs w:val="20"/>
              </w:rPr>
              <w:lastRenderedPageBreak/>
              <w:t>Návrh zákona</w:t>
            </w:r>
          </w:p>
          <w:p w14:paraId="36F7E6EA" w14:textId="77777777" w:rsidR="00D742EB" w:rsidRPr="00B50B25" w:rsidRDefault="00D742EB" w:rsidP="00D742EB">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Pr>
          <w:p w14:paraId="5F625E65" w14:textId="77777777" w:rsidR="00D742EB" w:rsidRDefault="00D742EB" w:rsidP="00D742EB">
            <w:pPr>
              <w:jc w:val="center"/>
              <w:rPr>
                <w:sz w:val="20"/>
                <w:szCs w:val="20"/>
              </w:rPr>
            </w:pPr>
            <w:r w:rsidRPr="00AB0504">
              <w:rPr>
                <w:sz w:val="20"/>
                <w:szCs w:val="20"/>
              </w:rPr>
              <w:lastRenderedPageBreak/>
              <w:t>§: 2</w:t>
            </w:r>
            <w:r w:rsidRPr="00AB0504">
              <w:rPr>
                <w:sz w:val="20"/>
                <w:szCs w:val="20"/>
              </w:rPr>
              <w:br/>
              <w:t>O: 9</w:t>
            </w:r>
          </w:p>
          <w:p w14:paraId="5BCC3C28" w14:textId="77777777" w:rsidR="00AB0504" w:rsidRDefault="00AB0504" w:rsidP="00D742EB">
            <w:pPr>
              <w:jc w:val="center"/>
              <w:rPr>
                <w:sz w:val="20"/>
                <w:szCs w:val="20"/>
              </w:rPr>
            </w:pPr>
          </w:p>
          <w:p w14:paraId="452CA0D9" w14:textId="77777777" w:rsidR="00AB0504" w:rsidRDefault="00AB0504" w:rsidP="00D742EB">
            <w:pPr>
              <w:jc w:val="center"/>
              <w:rPr>
                <w:sz w:val="20"/>
                <w:szCs w:val="20"/>
              </w:rPr>
            </w:pPr>
          </w:p>
          <w:p w14:paraId="5C238843" w14:textId="77777777" w:rsidR="00AB0504" w:rsidRDefault="00AB0504" w:rsidP="00D742EB">
            <w:pPr>
              <w:jc w:val="center"/>
              <w:rPr>
                <w:sz w:val="20"/>
                <w:szCs w:val="20"/>
              </w:rPr>
            </w:pPr>
          </w:p>
          <w:p w14:paraId="5A2F4D9A" w14:textId="77777777" w:rsidR="00607A82" w:rsidRDefault="00607A82" w:rsidP="00607A82">
            <w:pPr>
              <w:jc w:val="center"/>
              <w:rPr>
                <w:sz w:val="20"/>
                <w:szCs w:val="20"/>
              </w:rPr>
            </w:pPr>
            <w:r>
              <w:rPr>
                <w:sz w:val="20"/>
                <w:szCs w:val="20"/>
              </w:rPr>
              <w:lastRenderedPageBreak/>
              <w:t>Č: I</w:t>
            </w:r>
          </w:p>
          <w:p w14:paraId="63C0EFEC" w14:textId="77777777" w:rsidR="00AB0504" w:rsidRDefault="00AB0504" w:rsidP="00D742EB">
            <w:pPr>
              <w:jc w:val="center"/>
              <w:rPr>
                <w:sz w:val="20"/>
                <w:szCs w:val="20"/>
              </w:rPr>
            </w:pPr>
            <w:r>
              <w:rPr>
                <w:sz w:val="20"/>
                <w:szCs w:val="20"/>
              </w:rPr>
              <w:t>§: 37</w:t>
            </w:r>
          </w:p>
          <w:p w14:paraId="7BC12EE9" w14:textId="77777777" w:rsidR="00AB0504" w:rsidRDefault="00AB0504" w:rsidP="00D742EB">
            <w:pPr>
              <w:jc w:val="center"/>
              <w:rPr>
                <w:sz w:val="20"/>
                <w:szCs w:val="20"/>
              </w:rPr>
            </w:pPr>
            <w:r>
              <w:rPr>
                <w:sz w:val="20"/>
                <w:szCs w:val="20"/>
              </w:rPr>
              <w:t>O:1-3</w:t>
            </w:r>
          </w:p>
          <w:p w14:paraId="3D319C5A" w14:textId="77777777" w:rsidR="00AB0504" w:rsidRDefault="00AB0504" w:rsidP="00D742EB">
            <w:pPr>
              <w:jc w:val="center"/>
              <w:rPr>
                <w:sz w:val="20"/>
                <w:szCs w:val="20"/>
              </w:rPr>
            </w:pPr>
          </w:p>
          <w:p w14:paraId="3347FE57" w14:textId="77777777" w:rsidR="00AB0504" w:rsidRDefault="00AB0504" w:rsidP="00D742EB">
            <w:pPr>
              <w:jc w:val="center"/>
              <w:rPr>
                <w:sz w:val="20"/>
                <w:szCs w:val="20"/>
              </w:rPr>
            </w:pPr>
          </w:p>
          <w:p w14:paraId="6BF51AAE" w14:textId="77777777" w:rsidR="00AB0504" w:rsidRDefault="00AB0504" w:rsidP="00D742EB">
            <w:pPr>
              <w:jc w:val="center"/>
              <w:rPr>
                <w:sz w:val="20"/>
                <w:szCs w:val="20"/>
              </w:rPr>
            </w:pPr>
          </w:p>
          <w:p w14:paraId="350D8590" w14:textId="77777777" w:rsidR="00AB0504" w:rsidRDefault="00AB0504" w:rsidP="00D742EB">
            <w:pPr>
              <w:jc w:val="center"/>
              <w:rPr>
                <w:sz w:val="20"/>
                <w:szCs w:val="20"/>
              </w:rPr>
            </w:pPr>
          </w:p>
          <w:p w14:paraId="62C9C4FE" w14:textId="77777777" w:rsidR="00AB0504" w:rsidRDefault="00AB0504" w:rsidP="00D742EB">
            <w:pPr>
              <w:jc w:val="center"/>
              <w:rPr>
                <w:sz w:val="20"/>
                <w:szCs w:val="20"/>
              </w:rPr>
            </w:pPr>
          </w:p>
          <w:p w14:paraId="719742C0" w14:textId="77777777" w:rsidR="00AB0504" w:rsidRDefault="00AB0504" w:rsidP="00D742EB">
            <w:pPr>
              <w:jc w:val="center"/>
              <w:rPr>
                <w:sz w:val="20"/>
                <w:szCs w:val="20"/>
              </w:rPr>
            </w:pPr>
          </w:p>
          <w:p w14:paraId="52E8B0F7" w14:textId="77777777" w:rsidR="00AB0504" w:rsidRDefault="00AB0504" w:rsidP="00D742EB">
            <w:pPr>
              <w:jc w:val="center"/>
              <w:rPr>
                <w:sz w:val="20"/>
                <w:szCs w:val="20"/>
              </w:rPr>
            </w:pPr>
          </w:p>
          <w:p w14:paraId="43D9DF41" w14:textId="77777777" w:rsidR="00AB0504" w:rsidRDefault="00AB0504" w:rsidP="00D742EB">
            <w:pPr>
              <w:jc w:val="center"/>
              <w:rPr>
                <w:sz w:val="20"/>
                <w:szCs w:val="20"/>
              </w:rPr>
            </w:pPr>
          </w:p>
          <w:p w14:paraId="18568D31" w14:textId="77777777" w:rsidR="00AB0504" w:rsidRDefault="00AB0504" w:rsidP="00D742EB">
            <w:pPr>
              <w:jc w:val="center"/>
              <w:rPr>
                <w:sz w:val="20"/>
                <w:szCs w:val="20"/>
              </w:rPr>
            </w:pPr>
          </w:p>
          <w:p w14:paraId="4B735CB4" w14:textId="77777777" w:rsidR="00AB0504" w:rsidRDefault="00AB0504" w:rsidP="00D742EB">
            <w:pPr>
              <w:jc w:val="center"/>
              <w:rPr>
                <w:sz w:val="20"/>
                <w:szCs w:val="20"/>
              </w:rPr>
            </w:pPr>
          </w:p>
          <w:p w14:paraId="23B83F4E" w14:textId="77777777" w:rsidR="00AB0504" w:rsidRDefault="00AB0504" w:rsidP="00D742EB">
            <w:pPr>
              <w:jc w:val="center"/>
              <w:rPr>
                <w:sz w:val="20"/>
                <w:szCs w:val="20"/>
              </w:rPr>
            </w:pPr>
          </w:p>
          <w:p w14:paraId="6E616BF9" w14:textId="77777777" w:rsidR="00AB0504" w:rsidRDefault="00AB0504" w:rsidP="00D742EB">
            <w:pPr>
              <w:jc w:val="center"/>
              <w:rPr>
                <w:sz w:val="20"/>
                <w:szCs w:val="20"/>
              </w:rPr>
            </w:pPr>
          </w:p>
          <w:p w14:paraId="2A782B17" w14:textId="77777777" w:rsidR="00AB0504" w:rsidRDefault="00AB0504" w:rsidP="00D742EB">
            <w:pPr>
              <w:jc w:val="center"/>
              <w:rPr>
                <w:sz w:val="20"/>
                <w:szCs w:val="20"/>
              </w:rPr>
            </w:pPr>
          </w:p>
          <w:p w14:paraId="5F19E01B" w14:textId="77777777" w:rsidR="00AB0504" w:rsidRDefault="00AB0504" w:rsidP="00D742EB">
            <w:pPr>
              <w:jc w:val="center"/>
              <w:rPr>
                <w:sz w:val="20"/>
                <w:szCs w:val="20"/>
              </w:rPr>
            </w:pPr>
          </w:p>
          <w:p w14:paraId="7EB741F9" w14:textId="77777777" w:rsidR="00AB0504" w:rsidRDefault="00AB0504" w:rsidP="00D742EB">
            <w:pPr>
              <w:jc w:val="center"/>
              <w:rPr>
                <w:sz w:val="20"/>
                <w:szCs w:val="20"/>
              </w:rPr>
            </w:pPr>
          </w:p>
          <w:p w14:paraId="576AE950" w14:textId="77777777" w:rsidR="00AB0504" w:rsidRDefault="00AB0504" w:rsidP="00D742EB">
            <w:pPr>
              <w:jc w:val="center"/>
              <w:rPr>
                <w:sz w:val="20"/>
                <w:szCs w:val="20"/>
              </w:rPr>
            </w:pPr>
          </w:p>
          <w:p w14:paraId="3B8585A5" w14:textId="77777777" w:rsidR="00AB0504" w:rsidRDefault="00AB0504" w:rsidP="00D742EB">
            <w:pPr>
              <w:jc w:val="center"/>
              <w:rPr>
                <w:sz w:val="20"/>
                <w:szCs w:val="20"/>
              </w:rPr>
            </w:pPr>
          </w:p>
          <w:p w14:paraId="0C64CDC8" w14:textId="77777777" w:rsidR="00AB0504" w:rsidRDefault="00AB0504" w:rsidP="00D742EB">
            <w:pPr>
              <w:jc w:val="center"/>
              <w:rPr>
                <w:sz w:val="20"/>
                <w:szCs w:val="20"/>
              </w:rPr>
            </w:pPr>
          </w:p>
          <w:p w14:paraId="12372609" w14:textId="77777777" w:rsidR="00AB0504" w:rsidRDefault="00AB0504" w:rsidP="00D742EB">
            <w:pPr>
              <w:jc w:val="center"/>
              <w:rPr>
                <w:sz w:val="20"/>
                <w:szCs w:val="20"/>
              </w:rPr>
            </w:pPr>
          </w:p>
          <w:p w14:paraId="68BAD978" w14:textId="77777777" w:rsidR="00AB0504" w:rsidRDefault="00AB0504" w:rsidP="00D742EB">
            <w:pPr>
              <w:jc w:val="center"/>
              <w:rPr>
                <w:sz w:val="20"/>
                <w:szCs w:val="20"/>
              </w:rPr>
            </w:pPr>
          </w:p>
          <w:p w14:paraId="6335C541" w14:textId="77777777" w:rsidR="00AB0504" w:rsidRDefault="00764983" w:rsidP="00D742EB">
            <w:pPr>
              <w:jc w:val="center"/>
              <w:rPr>
                <w:sz w:val="20"/>
                <w:szCs w:val="20"/>
              </w:rPr>
            </w:pPr>
            <w:r>
              <w:rPr>
                <w:sz w:val="20"/>
                <w:szCs w:val="20"/>
              </w:rPr>
              <w:t>Č: I</w:t>
            </w:r>
          </w:p>
          <w:p w14:paraId="20DD47B3" w14:textId="77777777" w:rsidR="00D742EB" w:rsidRPr="00B50B25" w:rsidRDefault="00AB0504" w:rsidP="00AB0504">
            <w:pPr>
              <w:jc w:val="center"/>
              <w:rPr>
                <w:sz w:val="20"/>
                <w:szCs w:val="20"/>
              </w:rPr>
            </w:pPr>
            <w:r>
              <w:rPr>
                <w:sz w:val="20"/>
                <w:szCs w:val="20"/>
              </w:rPr>
              <w:t>§ 336</w:t>
            </w:r>
          </w:p>
        </w:tc>
        <w:tc>
          <w:tcPr>
            <w:tcW w:w="4962" w:type="dxa"/>
            <w:tcBorders>
              <w:top w:val="single" w:sz="4" w:space="0" w:color="auto"/>
              <w:left w:val="single" w:sz="4" w:space="0" w:color="auto"/>
              <w:bottom w:val="single" w:sz="4" w:space="0" w:color="auto"/>
              <w:right w:val="single" w:sz="4" w:space="0" w:color="auto"/>
            </w:tcBorders>
          </w:tcPr>
          <w:p w14:paraId="641465E2" w14:textId="77777777" w:rsidR="00D742EB" w:rsidRDefault="00024DA1" w:rsidP="00D742EB">
            <w:pPr>
              <w:tabs>
                <w:tab w:val="left" w:pos="426"/>
                <w:tab w:val="left" w:pos="709"/>
                <w:tab w:val="left" w:pos="4395"/>
              </w:tabs>
              <w:jc w:val="both"/>
              <w:rPr>
                <w:sz w:val="20"/>
                <w:szCs w:val="20"/>
              </w:rPr>
            </w:pPr>
            <w:r>
              <w:rPr>
                <w:sz w:val="20"/>
                <w:szCs w:val="20"/>
              </w:rPr>
              <w:lastRenderedPageBreak/>
              <w:t xml:space="preserve">(9) </w:t>
            </w:r>
            <w:r w:rsidR="00D742EB" w:rsidRPr="00AB0504">
              <w:rPr>
                <w:sz w:val="20"/>
                <w:szCs w:val="20"/>
              </w:rPr>
              <w:t>Každý, proti komu sa vedie trestné konanie, má právo na obhajobu. Podozrivý má právo na obhajobu v rozsahu, ktorý ustanovuje zákon, medzinárodná zmluva alebo priamo uplatniteľný právne záväzný akt Európskej únie.</w:t>
            </w:r>
          </w:p>
          <w:p w14:paraId="7D95705B" w14:textId="77777777" w:rsidR="00AB0504" w:rsidRDefault="00AB0504" w:rsidP="00D742EB">
            <w:pPr>
              <w:tabs>
                <w:tab w:val="left" w:pos="426"/>
                <w:tab w:val="left" w:pos="709"/>
                <w:tab w:val="left" w:pos="4395"/>
              </w:tabs>
              <w:jc w:val="both"/>
              <w:rPr>
                <w:sz w:val="20"/>
                <w:szCs w:val="20"/>
              </w:rPr>
            </w:pPr>
          </w:p>
          <w:p w14:paraId="69044A6B" w14:textId="77777777" w:rsidR="00AB0504" w:rsidRPr="00AB0504" w:rsidRDefault="00AB0504" w:rsidP="00AB0504">
            <w:pPr>
              <w:widowControl w:val="0"/>
              <w:autoSpaceDE w:val="0"/>
              <w:autoSpaceDN w:val="0"/>
              <w:adjustRightInd w:val="0"/>
              <w:jc w:val="both"/>
              <w:rPr>
                <w:sz w:val="20"/>
                <w:szCs w:val="20"/>
              </w:rPr>
            </w:pPr>
            <w:r w:rsidRPr="00AB0504">
              <w:rPr>
                <w:sz w:val="20"/>
                <w:szCs w:val="20"/>
              </w:rPr>
              <w:lastRenderedPageBreak/>
              <w:t xml:space="preserve">(1) Po vznesení obvinenia musí mať obvinený obhajcu už v prípravnom konaní, ak  </w:t>
            </w:r>
          </w:p>
          <w:p w14:paraId="64A7D258" w14:textId="77777777" w:rsidR="00AB0504" w:rsidRPr="00AB0504" w:rsidRDefault="00AB0504" w:rsidP="00AB0504">
            <w:pPr>
              <w:widowControl w:val="0"/>
              <w:autoSpaceDE w:val="0"/>
              <w:autoSpaceDN w:val="0"/>
              <w:adjustRightInd w:val="0"/>
              <w:jc w:val="both"/>
              <w:rPr>
                <w:sz w:val="20"/>
                <w:szCs w:val="20"/>
              </w:rPr>
            </w:pPr>
            <w:r w:rsidRPr="00AB0504">
              <w:rPr>
                <w:sz w:val="20"/>
                <w:szCs w:val="20"/>
              </w:rPr>
              <w:t xml:space="preserve">a) je vo väzbe, vo výkone trestu odňatia slobody alebo na pozorovaní v zdravotníckom ústave,  </w:t>
            </w:r>
          </w:p>
          <w:p w14:paraId="153D7441" w14:textId="77777777" w:rsidR="00AB0504" w:rsidRPr="00AB0504" w:rsidRDefault="00AB0504" w:rsidP="00AB0504">
            <w:pPr>
              <w:widowControl w:val="0"/>
              <w:autoSpaceDE w:val="0"/>
              <w:autoSpaceDN w:val="0"/>
              <w:adjustRightInd w:val="0"/>
              <w:jc w:val="both"/>
              <w:rPr>
                <w:sz w:val="20"/>
                <w:szCs w:val="20"/>
              </w:rPr>
            </w:pPr>
            <w:r w:rsidRPr="00AB0504">
              <w:rPr>
                <w:sz w:val="20"/>
                <w:szCs w:val="20"/>
              </w:rPr>
              <w:t xml:space="preserve">b) je pozbavený spôsobilosti na právne úkony alebo jeho spôsobilosť na právne úkony je obmedzená, </w:t>
            </w:r>
          </w:p>
          <w:p w14:paraId="71A1A5DF" w14:textId="77777777" w:rsidR="00AB0504" w:rsidRPr="00AB0504" w:rsidRDefault="00AB0504" w:rsidP="00AB0504">
            <w:pPr>
              <w:widowControl w:val="0"/>
              <w:autoSpaceDE w:val="0"/>
              <w:autoSpaceDN w:val="0"/>
              <w:adjustRightInd w:val="0"/>
              <w:rPr>
                <w:strike/>
                <w:sz w:val="20"/>
                <w:szCs w:val="20"/>
              </w:rPr>
            </w:pPr>
            <w:r w:rsidRPr="00AB0504">
              <w:rPr>
                <w:sz w:val="20"/>
                <w:szCs w:val="20"/>
              </w:rPr>
              <w:t xml:space="preserve"> </w:t>
            </w:r>
            <w:r w:rsidRPr="00AB0504">
              <w:rPr>
                <w:strike/>
                <w:sz w:val="20"/>
                <w:szCs w:val="20"/>
              </w:rPr>
              <w:t xml:space="preserve">c) ide o konanie o obzvlášť závažnom zločine, </w:t>
            </w:r>
          </w:p>
          <w:p w14:paraId="6165480E" w14:textId="77777777" w:rsidR="00AB0504" w:rsidRPr="00AB0504" w:rsidRDefault="00AB0504" w:rsidP="00AB0504">
            <w:pPr>
              <w:widowControl w:val="0"/>
              <w:autoSpaceDE w:val="0"/>
              <w:autoSpaceDN w:val="0"/>
              <w:adjustRightInd w:val="0"/>
              <w:rPr>
                <w:sz w:val="20"/>
                <w:szCs w:val="20"/>
              </w:rPr>
            </w:pPr>
            <w:r w:rsidRPr="00AB0504">
              <w:rPr>
                <w:sz w:val="20"/>
                <w:szCs w:val="20"/>
              </w:rPr>
              <w:t xml:space="preserve"> </w:t>
            </w:r>
            <w:r w:rsidRPr="00AB0504">
              <w:rPr>
                <w:color w:val="FF0000"/>
                <w:sz w:val="20"/>
                <w:szCs w:val="20"/>
              </w:rPr>
              <w:t>c</w:t>
            </w:r>
            <w:r w:rsidRPr="00AB0504">
              <w:rPr>
                <w:sz w:val="20"/>
                <w:szCs w:val="20"/>
              </w:rPr>
              <w:t xml:space="preserve">) ide o konanie o trestnom čine, za ktorý zákon ustanovuje trest odňatia slobody, ktorého horná hranica je najmenej desať rokov,  </w:t>
            </w:r>
          </w:p>
          <w:p w14:paraId="058A3E98" w14:textId="77777777" w:rsidR="00AB0504" w:rsidRPr="00AB0504" w:rsidRDefault="00AB0504" w:rsidP="00AB0504">
            <w:pPr>
              <w:widowControl w:val="0"/>
              <w:autoSpaceDE w:val="0"/>
              <w:autoSpaceDN w:val="0"/>
              <w:adjustRightInd w:val="0"/>
              <w:jc w:val="both"/>
              <w:rPr>
                <w:sz w:val="20"/>
                <w:szCs w:val="20"/>
              </w:rPr>
            </w:pPr>
            <w:r w:rsidRPr="00AB0504">
              <w:rPr>
                <w:color w:val="FF0000"/>
                <w:sz w:val="20"/>
                <w:szCs w:val="20"/>
              </w:rPr>
              <w:t>d</w:t>
            </w:r>
            <w:r w:rsidRPr="00AB0504">
              <w:rPr>
                <w:sz w:val="20"/>
                <w:szCs w:val="20"/>
              </w:rPr>
              <w:t xml:space="preserve">) ide o konanie proti mladistvému, </w:t>
            </w:r>
          </w:p>
          <w:p w14:paraId="23900A36" w14:textId="77777777" w:rsidR="00AB0504" w:rsidRPr="00AB0504" w:rsidRDefault="00AB0504" w:rsidP="00AB0504">
            <w:pPr>
              <w:widowControl w:val="0"/>
              <w:autoSpaceDE w:val="0"/>
              <w:autoSpaceDN w:val="0"/>
              <w:adjustRightInd w:val="0"/>
              <w:rPr>
                <w:sz w:val="20"/>
                <w:szCs w:val="20"/>
              </w:rPr>
            </w:pPr>
            <w:r w:rsidRPr="00AB0504">
              <w:rPr>
                <w:sz w:val="20"/>
                <w:szCs w:val="20"/>
              </w:rPr>
              <w:t xml:space="preserve"> </w:t>
            </w:r>
            <w:r w:rsidRPr="00AB0504">
              <w:rPr>
                <w:color w:val="FF0000"/>
                <w:sz w:val="20"/>
                <w:szCs w:val="20"/>
              </w:rPr>
              <w:t>e</w:t>
            </w:r>
            <w:r w:rsidRPr="00AB0504">
              <w:rPr>
                <w:sz w:val="20"/>
                <w:szCs w:val="20"/>
              </w:rPr>
              <w:t xml:space="preserve">) ide o konanie proti ušlému. </w:t>
            </w:r>
          </w:p>
          <w:p w14:paraId="67E48DE9" w14:textId="77777777" w:rsidR="00AB0504" w:rsidRPr="00AB0504" w:rsidRDefault="00AB0504" w:rsidP="00AB0504">
            <w:pPr>
              <w:widowControl w:val="0"/>
              <w:autoSpaceDE w:val="0"/>
              <w:autoSpaceDN w:val="0"/>
              <w:adjustRightInd w:val="0"/>
              <w:rPr>
                <w:sz w:val="20"/>
                <w:szCs w:val="20"/>
              </w:rPr>
            </w:pPr>
            <w:r w:rsidRPr="00AB0504">
              <w:rPr>
                <w:sz w:val="20"/>
                <w:szCs w:val="20"/>
              </w:rPr>
              <w:t xml:space="preserve"> </w:t>
            </w:r>
          </w:p>
          <w:p w14:paraId="46250ABF" w14:textId="77777777" w:rsidR="00AB0504" w:rsidRPr="00AB0504" w:rsidRDefault="00AB0504" w:rsidP="00AB0504">
            <w:pPr>
              <w:widowControl w:val="0"/>
              <w:autoSpaceDE w:val="0"/>
              <w:autoSpaceDN w:val="0"/>
              <w:adjustRightInd w:val="0"/>
              <w:jc w:val="both"/>
              <w:rPr>
                <w:sz w:val="20"/>
                <w:szCs w:val="20"/>
              </w:rPr>
            </w:pPr>
            <w:r w:rsidRPr="00AB0504">
              <w:rPr>
                <w:sz w:val="20"/>
                <w:szCs w:val="20"/>
              </w:rPr>
              <w:t xml:space="preserve">(2) Obvinený musí mať obhajcu aj vtedy, ak to považuje súd a v prípravnom konaní prokurátor alebo policajt za nevyhnutné najmä preto, že majú pochybnosť o spôsobilosti obvineného náležite sa obhajovať. </w:t>
            </w:r>
          </w:p>
          <w:p w14:paraId="161A18D5" w14:textId="77777777" w:rsidR="00AB0504" w:rsidRPr="00AB0504" w:rsidRDefault="00AB0504" w:rsidP="00AB0504">
            <w:pPr>
              <w:widowControl w:val="0"/>
              <w:autoSpaceDE w:val="0"/>
              <w:autoSpaceDN w:val="0"/>
              <w:adjustRightInd w:val="0"/>
              <w:rPr>
                <w:sz w:val="20"/>
                <w:szCs w:val="20"/>
              </w:rPr>
            </w:pPr>
            <w:r w:rsidRPr="00AB0504">
              <w:rPr>
                <w:sz w:val="20"/>
                <w:szCs w:val="20"/>
              </w:rPr>
              <w:t xml:space="preserve"> </w:t>
            </w:r>
          </w:p>
          <w:p w14:paraId="023755E2" w14:textId="77777777" w:rsidR="00AB0504" w:rsidRPr="00AB0504" w:rsidRDefault="00AB0504" w:rsidP="00AB0504">
            <w:pPr>
              <w:widowControl w:val="0"/>
              <w:autoSpaceDE w:val="0"/>
              <w:autoSpaceDN w:val="0"/>
              <w:adjustRightInd w:val="0"/>
              <w:jc w:val="both"/>
              <w:rPr>
                <w:sz w:val="20"/>
                <w:szCs w:val="20"/>
              </w:rPr>
            </w:pPr>
            <w:r w:rsidRPr="00AB0504">
              <w:rPr>
                <w:sz w:val="20"/>
                <w:szCs w:val="20"/>
              </w:rPr>
              <w:t xml:space="preserve">(3) Obvinený musí mať obhajcu aj v konaní o vydanie do cudziny a v konaní, v ktorom sa rozhoduje o uložení ochranného liečenia s výnimkou protialkoholického liečenia alebo </w:t>
            </w:r>
            <w:proofErr w:type="spellStart"/>
            <w:r w:rsidRPr="00AB0504">
              <w:rPr>
                <w:sz w:val="20"/>
                <w:szCs w:val="20"/>
              </w:rPr>
              <w:t>protitoxikomanického</w:t>
            </w:r>
            <w:proofErr w:type="spellEnd"/>
            <w:r w:rsidRPr="00AB0504">
              <w:rPr>
                <w:sz w:val="20"/>
                <w:szCs w:val="20"/>
              </w:rPr>
              <w:t xml:space="preserve"> liečenia. </w:t>
            </w:r>
          </w:p>
          <w:p w14:paraId="1FE682EA" w14:textId="77777777" w:rsidR="00AB0504" w:rsidRDefault="00AB0504" w:rsidP="00D742EB">
            <w:pPr>
              <w:tabs>
                <w:tab w:val="left" w:pos="426"/>
                <w:tab w:val="left" w:pos="709"/>
                <w:tab w:val="left" w:pos="4395"/>
              </w:tabs>
              <w:jc w:val="both"/>
              <w:rPr>
                <w:sz w:val="20"/>
                <w:szCs w:val="20"/>
              </w:rPr>
            </w:pPr>
          </w:p>
          <w:p w14:paraId="69390D3F" w14:textId="77777777" w:rsidR="00AB0504" w:rsidRPr="00AB0504" w:rsidRDefault="00AB0504" w:rsidP="00D742EB">
            <w:pPr>
              <w:tabs>
                <w:tab w:val="left" w:pos="426"/>
                <w:tab w:val="left" w:pos="709"/>
                <w:tab w:val="left" w:pos="4395"/>
              </w:tabs>
              <w:jc w:val="both"/>
              <w:rPr>
                <w:sz w:val="20"/>
                <w:szCs w:val="20"/>
              </w:rPr>
            </w:pPr>
            <w:r w:rsidRPr="00AB0504">
              <w:rPr>
                <w:sz w:val="20"/>
                <w:szCs w:val="20"/>
              </w:rPr>
              <w:t xml:space="preserve">Mladistvý musí mať obhajcu </w:t>
            </w:r>
            <w:r w:rsidRPr="00AB0504">
              <w:rPr>
                <w:color w:val="FF0000"/>
                <w:sz w:val="20"/>
                <w:szCs w:val="20"/>
              </w:rPr>
              <w:t>od okamihu podľa § 33b ods. 1, najneskôr</w:t>
            </w:r>
            <w:r w:rsidRPr="00AB0504">
              <w:rPr>
                <w:sz w:val="20"/>
                <w:szCs w:val="20"/>
              </w:rPr>
              <w:t xml:space="preserve"> </w:t>
            </w:r>
            <w:r w:rsidRPr="0007487C">
              <w:rPr>
                <w:color w:val="FF0000"/>
                <w:sz w:val="20"/>
                <w:szCs w:val="20"/>
              </w:rPr>
              <w:t>však</w:t>
            </w:r>
            <w:r w:rsidRPr="00AB0504">
              <w:rPr>
                <w:sz w:val="20"/>
                <w:szCs w:val="20"/>
              </w:rPr>
              <w:t xml:space="preserve"> po vznesení obvinenia. </w:t>
            </w:r>
          </w:p>
        </w:tc>
        <w:tc>
          <w:tcPr>
            <w:tcW w:w="425" w:type="dxa"/>
            <w:tcBorders>
              <w:top w:val="single" w:sz="4" w:space="0" w:color="auto"/>
              <w:left w:val="single" w:sz="4" w:space="0" w:color="auto"/>
              <w:bottom w:val="single" w:sz="4" w:space="0" w:color="auto"/>
              <w:right w:val="single" w:sz="4" w:space="0" w:color="auto"/>
            </w:tcBorders>
          </w:tcPr>
          <w:p w14:paraId="4CBE0A3E" w14:textId="77777777" w:rsidR="00D742EB" w:rsidRPr="00B50B25" w:rsidRDefault="00D742EB" w:rsidP="00D742EB">
            <w:pPr>
              <w:jc w:val="center"/>
              <w:rPr>
                <w:sz w:val="20"/>
                <w:szCs w:val="20"/>
              </w:rPr>
            </w:pPr>
            <w:r>
              <w:rPr>
                <w:sz w:val="20"/>
                <w:szCs w:val="20"/>
              </w:rPr>
              <w:lastRenderedPageBreak/>
              <w:t>Ú</w:t>
            </w:r>
          </w:p>
        </w:tc>
        <w:tc>
          <w:tcPr>
            <w:tcW w:w="1984" w:type="dxa"/>
            <w:tcBorders>
              <w:top w:val="single" w:sz="4" w:space="0" w:color="auto"/>
              <w:left w:val="single" w:sz="4" w:space="0" w:color="auto"/>
              <w:bottom w:val="single" w:sz="4" w:space="0" w:color="auto"/>
              <w:right w:val="single" w:sz="4" w:space="0" w:color="auto"/>
            </w:tcBorders>
          </w:tcPr>
          <w:p w14:paraId="319BDCFE" w14:textId="77777777" w:rsidR="00D742EB" w:rsidRPr="00B50B25" w:rsidRDefault="00D742EB" w:rsidP="00D742EB">
            <w:pPr>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379C867" w14:textId="75AE69B8" w:rsidR="00D742EB" w:rsidRDefault="00DD298B" w:rsidP="00D742EB">
            <w:pPr>
              <w:jc w:val="center"/>
              <w:rPr>
                <w:sz w:val="20"/>
                <w:szCs w:val="20"/>
              </w:rPr>
            </w:pPr>
            <w:r>
              <w:rPr>
                <w:sz w:val="20"/>
                <w:szCs w:val="20"/>
              </w:rPr>
              <w:t>GP-</w:t>
            </w:r>
            <w:r w:rsidR="00607A82">
              <w:rPr>
                <w:sz w:val="20"/>
                <w:szCs w:val="20"/>
              </w:rPr>
              <w:t>N</w:t>
            </w:r>
          </w:p>
        </w:tc>
        <w:tc>
          <w:tcPr>
            <w:tcW w:w="1418" w:type="dxa"/>
            <w:tcBorders>
              <w:top w:val="single" w:sz="4" w:space="0" w:color="auto"/>
              <w:left w:val="single" w:sz="4" w:space="0" w:color="auto"/>
              <w:bottom w:val="single" w:sz="4" w:space="0" w:color="auto"/>
              <w:right w:val="single" w:sz="4" w:space="0" w:color="auto"/>
            </w:tcBorders>
          </w:tcPr>
          <w:p w14:paraId="3209DFE0" w14:textId="77777777" w:rsidR="00D742EB" w:rsidRPr="00F046E5" w:rsidRDefault="00D742EB" w:rsidP="00D742EB">
            <w:pPr>
              <w:jc w:val="both"/>
              <w:rPr>
                <w:sz w:val="20"/>
                <w:szCs w:val="20"/>
              </w:rPr>
            </w:pPr>
          </w:p>
        </w:tc>
      </w:tr>
      <w:tr w:rsidR="00D742EB" w:rsidRPr="00F046E5" w14:paraId="1A3014E6" w14:textId="77777777" w:rsidTr="003A6016">
        <w:trPr>
          <w:trHeight w:val="255"/>
        </w:trPr>
        <w:tc>
          <w:tcPr>
            <w:tcW w:w="709" w:type="dxa"/>
            <w:tcBorders>
              <w:top w:val="single" w:sz="4" w:space="0" w:color="auto"/>
              <w:left w:val="single" w:sz="4" w:space="0" w:color="auto"/>
              <w:bottom w:val="single" w:sz="4" w:space="0" w:color="auto"/>
              <w:right w:val="single" w:sz="4" w:space="0" w:color="auto"/>
            </w:tcBorders>
          </w:tcPr>
          <w:p w14:paraId="512EBD0F" w14:textId="77777777" w:rsidR="00D742EB" w:rsidRPr="00F046E5" w:rsidRDefault="00D742EB" w:rsidP="00D742EB">
            <w:pPr>
              <w:jc w:val="both"/>
              <w:rPr>
                <w:sz w:val="20"/>
                <w:szCs w:val="20"/>
              </w:rPr>
            </w:pPr>
            <w:r w:rsidRPr="00F046E5">
              <w:rPr>
                <w:sz w:val="20"/>
                <w:szCs w:val="20"/>
              </w:rPr>
              <w:t>Č: 2</w:t>
            </w:r>
          </w:p>
          <w:p w14:paraId="0917D2DA" w14:textId="77777777" w:rsidR="00D742EB" w:rsidRPr="00F046E5" w:rsidRDefault="00D742EB" w:rsidP="00D742EB">
            <w:pPr>
              <w:jc w:val="both"/>
              <w:rPr>
                <w:sz w:val="20"/>
                <w:szCs w:val="20"/>
              </w:rPr>
            </w:pPr>
            <w:r w:rsidRPr="00F046E5">
              <w:rPr>
                <w:sz w:val="20"/>
                <w:szCs w:val="20"/>
              </w:rPr>
              <w:t>O: 1</w:t>
            </w:r>
          </w:p>
          <w:p w14:paraId="7200A5F9" w14:textId="77777777" w:rsidR="00D742EB" w:rsidRPr="00F046E5" w:rsidRDefault="00D742EB" w:rsidP="00D742EB">
            <w:pPr>
              <w:jc w:val="both"/>
              <w:rPr>
                <w:sz w:val="20"/>
                <w:szCs w:val="20"/>
              </w:rPr>
            </w:pPr>
            <w:r w:rsidRPr="00F046E5">
              <w:rPr>
                <w:sz w:val="20"/>
                <w:szCs w:val="20"/>
              </w:rPr>
              <w:t>P. c)</w:t>
            </w:r>
          </w:p>
          <w:p w14:paraId="1DEC24D0" w14:textId="77777777" w:rsidR="00D742EB" w:rsidRPr="00F046E5" w:rsidRDefault="00D742EB" w:rsidP="00D742EB">
            <w:pPr>
              <w:jc w:val="both"/>
              <w:rPr>
                <w:sz w:val="20"/>
                <w:szCs w:val="20"/>
              </w:rPr>
            </w:pPr>
          </w:p>
          <w:p w14:paraId="074D1403" w14:textId="77777777" w:rsidR="00D742EB" w:rsidRPr="00F046E5" w:rsidRDefault="00D742EB" w:rsidP="00D742EB">
            <w:pPr>
              <w:jc w:val="both"/>
              <w:rPr>
                <w:sz w:val="20"/>
                <w:szCs w:val="20"/>
              </w:rPr>
            </w:pPr>
          </w:p>
        </w:tc>
        <w:tc>
          <w:tcPr>
            <w:tcW w:w="3969" w:type="dxa"/>
            <w:tcBorders>
              <w:top w:val="single" w:sz="4" w:space="0" w:color="auto"/>
              <w:left w:val="single" w:sz="4" w:space="0" w:color="auto"/>
              <w:bottom w:val="single" w:sz="4" w:space="0" w:color="auto"/>
              <w:right w:val="single" w:sz="4" w:space="0" w:color="auto"/>
            </w:tcBorders>
          </w:tcPr>
          <w:p w14:paraId="33055F67" w14:textId="77777777" w:rsidR="00D742EB" w:rsidRPr="00F046E5" w:rsidRDefault="00D742EB" w:rsidP="00D742EB">
            <w:pPr>
              <w:widowControl w:val="0"/>
              <w:jc w:val="both"/>
              <w:rPr>
                <w:sz w:val="20"/>
                <w:szCs w:val="20"/>
              </w:rPr>
            </w:pPr>
            <w:r w:rsidRPr="00F046E5">
              <w:rPr>
                <w:sz w:val="20"/>
                <w:szCs w:val="20"/>
              </w:rPr>
              <w:t>c) sú povinné zúčastniť sa alebo ktorým bola povolená účasť na vyšetrovacom úkone alebo úkone spojenom so zhromažďovaním dôkazov, ktoré zahŕňajú minimálne:</w:t>
            </w:r>
          </w:p>
          <w:p w14:paraId="7029C19D" w14:textId="77777777" w:rsidR="00D742EB" w:rsidRPr="00F046E5" w:rsidRDefault="00D742EB" w:rsidP="00D742EB">
            <w:pPr>
              <w:widowControl w:val="0"/>
              <w:jc w:val="both"/>
              <w:rPr>
                <w:sz w:val="20"/>
                <w:szCs w:val="20"/>
              </w:rPr>
            </w:pPr>
          </w:p>
          <w:p w14:paraId="0CF5A404" w14:textId="77777777" w:rsidR="00D742EB" w:rsidRPr="00F046E5" w:rsidRDefault="00D742EB" w:rsidP="00D742EB">
            <w:pPr>
              <w:widowControl w:val="0"/>
              <w:jc w:val="both"/>
              <w:rPr>
                <w:sz w:val="20"/>
                <w:szCs w:val="20"/>
              </w:rPr>
            </w:pPr>
            <w:r w:rsidRPr="00F046E5">
              <w:rPr>
                <w:sz w:val="20"/>
                <w:szCs w:val="20"/>
              </w:rPr>
              <w:t>i) identifikácie;</w:t>
            </w:r>
          </w:p>
          <w:p w14:paraId="46A1EA38" w14:textId="77777777" w:rsidR="00D742EB" w:rsidRPr="00F046E5" w:rsidRDefault="00D742EB" w:rsidP="00D742EB">
            <w:pPr>
              <w:widowControl w:val="0"/>
              <w:jc w:val="both"/>
              <w:rPr>
                <w:sz w:val="20"/>
                <w:szCs w:val="20"/>
              </w:rPr>
            </w:pPr>
            <w:r w:rsidRPr="00F046E5">
              <w:rPr>
                <w:sz w:val="20"/>
                <w:szCs w:val="20"/>
              </w:rPr>
              <w:t xml:space="preserve"> </w:t>
            </w:r>
          </w:p>
          <w:p w14:paraId="4CA34C19" w14:textId="77777777" w:rsidR="00D742EB" w:rsidRPr="00F046E5" w:rsidRDefault="00D742EB" w:rsidP="00D742EB">
            <w:pPr>
              <w:widowControl w:val="0"/>
              <w:jc w:val="both"/>
              <w:rPr>
                <w:sz w:val="20"/>
                <w:szCs w:val="20"/>
              </w:rPr>
            </w:pPr>
            <w:r w:rsidRPr="00F046E5">
              <w:rPr>
                <w:sz w:val="20"/>
                <w:szCs w:val="20"/>
              </w:rPr>
              <w:t>ii) konfrontácie;</w:t>
            </w:r>
          </w:p>
          <w:p w14:paraId="2FAB282F" w14:textId="77777777" w:rsidR="00D742EB" w:rsidRPr="00F046E5" w:rsidRDefault="00D742EB" w:rsidP="00D742EB">
            <w:pPr>
              <w:widowControl w:val="0"/>
              <w:jc w:val="both"/>
              <w:rPr>
                <w:sz w:val="20"/>
                <w:szCs w:val="20"/>
              </w:rPr>
            </w:pPr>
            <w:r w:rsidRPr="00F046E5">
              <w:rPr>
                <w:sz w:val="20"/>
                <w:szCs w:val="20"/>
              </w:rPr>
              <w:t xml:space="preserve"> </w:t>
            </w:r>
          </w:p>
          <w:p w14:paraId="54316964" w14:textId="77777777" w:rsidR="00D742EB" w:rsidRPr="00F046E5" w:rsidRDefault="00D742EB" w:rsidP="00D742EB">
            <w:pPr>
              <w:widowControl w:val="0"/>
              <w:jc w:val="both"/>
              <w:rPr>
                <w:sz w:val="20"/>
                <w:szCs w:val="20"/>
              </w:rPr>
            </w:pPr>
            <w:r w:rsidRPr="00F046E5">
              <w:rPr>
                <w:sz w:val="20"/>
                <w:szCs w:val="20"/>
              </w:rPr>
              <w:t>iii) rekonštrukcie miesta činu.</w:t>
            </w:r>
          </w:p>
        </w:tc>
        <w:tc>
          <w:tcPr>
            <w:tcW w:w="567" w:type="dxa"/>
            <w:tcBorders>
              <w:top w:val="single" w:sz="4" w:space="0" w:color="auto"/>
              <w:left w:val="single" w:sz="4" w:space="0" w:color="auto"/>
              <w:bottom w:val="single" w:sz="4" w:space="0" w:color="auto"/>
              <w:right w:val="single" w:sz="4" w:space="0" w:color="auto"/>
            </w:tcBorders>
          </w:tcPr>
          <w:p w14:paraId="06A504C3" w14:textId="77777777" w:rsidR="00D742EB" w:rsidRPr="00F046E5" w:rsidRDefault="00D742EB" w:rsidP="00D742EB">
            <w:pPr>
              <w:jc w:val="center"/>
              <w:rPr>
                <w:sz w:val="20"/>
                <w:szCs w:val="20"/>
              </w:rPr>
            </w:pPr>
            <w:r w:rsidRPr="00F046E5">
              <w:rPr>
                <w:sz w:val="20"/>
                <w:szCs w:val="20"/>
              </w:rPr>
              <w:t>N</w:t>
            </w:r>
          </w:p>
        </w:tc>
        <w:tc>
          <w:tcPr>
            <w:tcW w:w="993" w:type="dxa"/>
            <w:tcBorders>
              <w:top w:val="single" w:sz="4" w:space="0" w:color="auto"/>
              <w:left w:val="single" w:sz="4" w:space="0" w:color="auto"/>
              <w:bottom w:val="single" w:sz="4" w:space="0" w:color="auto"/>
              <w:right w:val="single" w:sz="4" w:space="0" w:color="auto"/>
            </w:tcBorders>
          </w:tcPr>
          <w:p w14:paraId="03B461BE" w14:textId="77777777" w:rsidR="00D742EB" w:rsidRPr="00F046E5" w:rsidRDefault="00D742EB" w:rsidP="00D742EB">
            <w:pPr>
              <w:jc w:val="center"/>
              <w:rPr>
                <w:sz w:val="20"/>
                <w:szCs w:val="20"/>
              </w:rPr>
            </w:pPr>
            <w:r w:rsidRPr="00F046E5">
              <w:rPr>
                <w:sz w:val="20"/>
                <w:szCs w:val="20"/>
              </w:rPr>
              <w:t>Zákon č. 301/2005  Z. z.</w:t>
            </w:r>
          </w:p>
          <w:p w14:paraId="3A1672A4" w14:textId="77777777" w:rsidR="00D742EB" w:rsidRDefault="00D742EB" w:rsidP="00D742EB">
            <w:pPr>
              <w:jc w:val="center"/>
              <w:rPr>
                <w:sz w:val="20"/>
                <w:szCs w:val="20"/>
              </w:rPr>
            </w:pPr>
          </w:p>
          <w:p w14:paraId="0A38D566" w14:textId="77777777" w:rsidR="00590298" w:rsidRDefault="00590298" w:rsidP="00D742EB">
            <w:pPr>
              <w:jc w:val="center"/>
              <w:rPr>
                <w:sz w:val="20"/>
                <w:szCs w:val="20"/>
              </w:rPr>
            </w:pPr>
          </w:p>
          <w:p w14:paraId="415F5909" w14:textId="77777777" w:rsidR="00590298" w:rsidRPr="00F046E5" w:rsidRDefault="00590298" w:rsidP="00D742EB">
            <w:pPr>
              <w:jc w:val="center"/>
              <w:rPr>
                <w:sz w:val="20"/>
                <w:szCs w:val="20"/>
              </w:rPr>
            </w:pPr>
            <w:r>
              <w:rPr>
                <w:sz w:val="20"/>
                <w:szCs w:val="20"/>
              </w:rPr>
              <w:t>Návrh zákona</w:t>
            </w:r>
          </w:p>
          <w:p w14:paraId="01E783D7" w14:textId="77777777" w:rsidR="00D742EB" w:rsidRPr="00F046E5" w:rsidRDefault="00D742EB" w:rsidP="00D742EB">
            <w:pPr>
              <w:jc w:val="center"/>
              <w:rPr>
                <w:sz w:val="20"/>
                <w:szCs w:val="20"/>
              </w:rPr>
            </w:pPr>
          </w:p>
          <w:p w14:paraId="29B99338" w14:textId="77777777" w:rsidR="00D742EB" w:rsidRPr="00F046E5" w:rsidRDefault="00D742EB" w:rsidP="00D742EB">
            <w:pPr>
              <w:jc w:val="center"/>
              <w:rPr>
                <w:sz w:val="20"/>
                <w:szCs w:val="20"/>
              </w:rPr>
            </w:pPr>
          </w:p>
          <w:p w14:paraId="4F518318" w14:textId="77777777" w:rsidR="00D742EB" w:rsidRPr="00F046E5" w:rsidRDefault="00D742EB" w:rsidP="00D742EB">
            <w:pPr>
              <w:jc w:val="center"/>
              <w:rPr>
                <w:sz w:val="20"/>
                <w:szCs w:val="20"/>
              </w:rPr>
            </w:pPr>
          </w:p>
          <w:p w14:paraId="051EFF99" w14:textId="77777777" w:rsidR="00D742EB" w:rsidRDefault="00D742EB" w:rsidP="00D742EB">
            <w:pPr>
              <w:jc w:val="center"/>
              <w:rPr>
                <w:sz w:val="20"/>
                <w:szCs w:val="20"/>
              </w:rPr>
            </w:pPr>
          </w:p>
          <w:p w14:paraId="114035D3" w14:textId="77777777" w:rsidR="00590298" w:rsidRDefault="00590298" w:rsidP="00D742EB">
            <w:pPr>
              <w:jc w:val="center"/>
              <w:rPr>
                <w:sz w:val="20"/>
                <w:szCs w:val="20"/>
              </w:rPr>
            </w:pPr>
          </w:p>
          <w:p w14:paraId="675D9DB1" w14:textId="77777777" w:rsidR="00590298" w:rsidRDefault="00590298" w:rsidP="00D742EB">
            <w:pPr>
              <w:jc w:val="center"/>
              <w:rPr>
                <w:sz w:val="20"/>
                <w:szCs w:val="20"/>
              </w:rPr>
            </w:pPr>
          </w:p>
          <w:p w14:paraId="0D77786E" w14:textId="77777777" w:rsidR="00370ACB" w:rsidRDefault="00370ACB" w:rsidP="00D742EB">
            <w:pPr>
              <w:jc w:val="center"/>
              <w:rPr>
                <w:sz w:val="20"/>
                <w:szCs w:val="20"/>
              </w:rPr>
            </w:pPr>
          </w:p>
          <w:p w14:paraId="3B53C15E" w14:textId="77777777" w:rsidR="00370ACB" w:rsidRDefault="00370ACB" w:rsidP="00D742EB">
            <w:pPr>
              <w:jc w:val="center"/>
              <w:rPr>
                <w:sz w:val="20"/>
                <w:szCs w:val="20"/>
              </w:rPr>
            </w:pPr>
          </w:p>
          <w:p w14:paraId="172E0FD6" w14:textId="77777777" w:rsidR="00370ACB" w:rsidRDefault="00370ACB" w:rsidP="00D742EB">
            <w:pPr>
              <w:jc w:val="center"/>
              <w:rPr>
                <w:sz w:val="20"/>
                <w:szCs w:val="20"/>
              </w:rPr>
            </w:pPr>
          </w:p>
          <w:p w14:paraId="5D2252AB" w14:textId="77777777" w:rsidR="00370ACB" w:rsidRDefault="00370ACB" w:rsidP="00D742EB">
            <w:pPr>
              <w:jc w:val="center"/>
              <w:rPr>
                <w:sz w:val="20"/>
                <w:szCs w:val="20"/>
              </w:rPr>
            </w:pPr>
          </w:p>
          <w:p w14:paraId="08CA405E" w14:textId="77777777" w:rsidR="00370ACB" w:rsidRDefault="00370ACB" w:rsidP="00D742EB">
            <w:pPr>
              <w:jc w:val="center"/>
              <w:rPr>
                <w:sz w:val="20"/>
                <w:szCs w:val="20"/>
              </w:rPr>
            </w:pPr>
          </w:p>
          <w:p w14:paraId="52140C3F" w14:textId="77777777" w:rsidR="00370ACB" w:rsidRPr="00F046E5" w:rsidRDefault="00370ACB" w:rsidP="00D742EB">
            <w:pPr>
              <w:jc w:val="center"/>
              <w:rPr>
                <w:sz w:val="20"/>
                <w:szCs w:val="20"/>
              </w:rPr>
            </w:pPr>
          </w:p>
          <w:p w14:paraId="6626AC45" w14:textId="77777777" w:rsidR="00D742EB" w:rsidRPr="00F046E5" w:rsidRDefault="00D742EB" w:rsidP="00D742EB">
            <w:pPr>
              <w:jc w:val="center"/>
              <w:rPr>
                <w:sz w:val="20"/>
                <w:szCs w:val="20"/>
              </w:rPr>
            </w:pPr>
            <w:r w:rsidRPr="00F046E5">
              <w:rPr>
                <w:sz w:val="20"/>
                <w:szCs w:val="20"/>
              </w:rPr>
              <w:t>Zákon č. 301/2005  Z. z.</w:t>
            </w:r>
          </w:p>
        </w:tc>
        <w:tc>
          <w:tcPr>
            <w:tcW w:w="708" w:type="dxa"/>
            <w:tcBorders>
              <w:top w:val="single" w:sz="4" w:space="0" w:color="auto"/>
              <w:left w:val="single" w:sz="4" w:space="0" w:color="auto"/>
              <w:bottom w:val="single" w:sz="4" w:space="0" w:color="auto"/>
              <w:right w:val="single" w:sz="4" w:space="0" w:color="auto"/>
            </w:tcBorders>
          </w:tcPr>
          <w:p w14:paraId="74ABB5AB" w14:textId="77777777" w:rsidR="00D742EB" w:rsidRPr="00F046E5" w:rsidRDefault="00D742EB" w:rsidP="00D742EB">
            <w:pPr>
              <w:jc w:val="center"/>
              <w:rPr>
                <w:sz w:val="20"/>
                <w:szCs w:val="20"/>
              </w:rPr>
            </w:pPr>
            <w:r w:rsidRPr="00F046E5">
              <w:rPr>
                <w:sz w:val="20"/>
                <w:szCs w:val="20"/>
              </w:rPr>
              <w:lastRenderedPageBreak/>
              <w:t>§: 2</w:t>
            </w:r>
            <w:r w:rsidRPr="00F046E5">
              <w:rPr>
                <w:sz w:val="20"/>
                <w:szCs w:val="20"/>
              </w:rPr>
              <w:br/>
              <w:t>O: 9</w:t>
            </w:r>
          </w:p>
          <w:p w14:paraId="7A6562D2" w14:textId="77777777" w:rsidR="00D742EB" w:rsidRPr="00F046E5" w:rsidRDefault="00D742EB" w:rsidP="00D742EB">
            <w:pPr>
              <w:jc w:val="center"/>
              <w:rPr>
                <w:sz w:val="20"/>
                <w:szCs w:val="20"/>
              </w:rPr>
            </w:pPr>
          </w:p>
          <w:p w14:paraId="1E8CFC51" w14:textId="77777777" w:rsidR="00D742EB" w:rsidRDefault="00D742EB" w:rsidP="00D742EB">
            <w:pPr>
              <w:jc w:val="center"/>
              <w:rPr>
                <w:sz w:val="20"/>
                <w:szCs w:val="20"/>
              </w:rPr>
            </w:pPr>
          </w:p>
          <w:p w14:paraId="21B863CE" w14:textId="77777777" w:rsidR="00590298" w:rsidRDefault="00590298" w:rsidP="00D742EB">
            <w:pPr>
              <w:jc w:val="center"/>
              <w:rPr>
                <w:sz w:val="20"/>
                <w:szCs w:val="20"/>
              </w:rPr>
            </w:pPr>
          </w:p>
          <w:p w14:paraId="39D9880A" w14:textId="77777777" w:rsidR="00607A82" w:rsidRDefault="00607A82" w:rsidP="00607A82">
            <w:pPr>
              <w:jc w:val="center"/>
              <w:rPr>
                <w:sz w:val="20"/>
                <w:szCs w:val="20"/>
              </w:rPr>
            </w:pPr>
            <w:r>
              <w:rPr>
                <w:sz w:val="20"/>
                <w:szCs w:val="20"/>
              </w:rPr>
              <w:t>Č: I</w:t>
            </w:r>
          </w:p>
          <w:p w14:paraId="6944B5EE" w14:textId="77777777" w:rsidR="00370ACB" w:rsidRDefault="00370ACB" w:rsidP="00D742EB">
            <w:pPr>
              <w:jc w:val="center"/>
              <w:rPr>
                <w:sz w:val="20"/>
                <w:szCs w:val="20"/>
              </w:rPr>
            </w:pPr>
            <w:r>
              <w:rPr>
                <w:sz w:val="20"/>
                <w:szCs w:val="20"/>
              </w:rPr>
              <w:t>§: 33b</w:t>
            </w:r>
          </w:p>
          <w:p w14:paraId="0C04648C" w14:textId="77777777" w:rsidR="00370ACB" w:rsidRDefault="00370ACB" w:rsidP="00D742EB">
            <w:pPr>
              <w:jc w:val="center"/>
              <w:rPr>
                <w:sz w:val="20"/>
                <w:szCs w:val="20"/>
              </w:rPr>
            </w:pPr>
            <w:r>
              <w:rPr>
                <w:sz w:val="20"/>
                <w:szCs w:val="20"/>
              </w:rPr>
              <w:t>O: 2</w:t>
            </w:r>
          </w:p>
          <w:p w14:paraId="1F9216B8" w14:textId="7500D99E" w:rsidR="00370ACB" w:rsidRDefault="00370ACB" w:rsidP="00D742EB">
            <w:pPr>
              <w:jc w:val="center"/>
              <w:rPr>
                <w:sz w:val="20"/>
                <w:szCs w:val="20"/>
              </w:rPr>
            </w:pPr>
            <w:r>
              <w:rPr>
                <w:sz w:val="20"/>
                <w:szCs w:val="20"/>
              </w:rPr>
              <w:t xml:space="preserve">P: </w:t>
            </w:r>
            <w:r w:rsidR="0007487C">
              <w:rPr>
                <w:sz w:val="20"/>
                <w:szCs w:val="20"/>
              </w:rPr>
              <w:t>h</w:t>
            </w:r>
            <w:r>
              <w:rPr>
                <w:sz w:val="20"/>
                <w:szCs w:val="20"/>
              </w:rPr>
              <w:t>)</w:t>
            </w:r>
          </w:p>
          <w:p w14:paraId="427E4BBD" w14:textId="77777777" w:rsidR="00370ACB" w:rsidRDefault="00370ACB" w:rsidP="00D742EB">
            <w:pPr>
              <w:jc w:val="center"/>
              <w:rPr>
                <w:sz w:val="20"/>
                <w:szCs w:val="20"/>
              </w:rPr>
            </w:pPr>
          </w:p>
          <w:p w14:paraId="022C62A9" w14:textId="77777777" w:rsidR="00370ACB" w:rsidRDefault="00370ACB" w:rsidP="00D742EB">
            <w:pPr>
              <w:jc w:val="center"/>
              <w:rPr>
                <w:sz w:val="20"/>
                <w:szCs w:val="20"/>
              </w:rPr>
            </w:pPr>
          </w:p>
          <w:p w14:paraId="7BD1AE6E" w14:textId="77777777" w:rsidR="00D742EB" w:rsidRPr="00F046E5" w:rsidRDefault="00D742EB" w:rsidP="00D742EB">
            <w:pPr>
              <w:jc w:val="center"/>
              <w:rPr>
                <w:sz w:val="20"/>
                <w:szCs w:val="20"/>
              </w:rPr>
            </w:pPr>
            <w:r w:rsidRPr="00F046E5">
              <w:rPr>
                <w:sz w:val="20"/>
                <w:szCs w:val="20"/>
              </w:rPr>
              <w:t>§: 44</w:t>
            </w:r>
          </w:p>
          <w:p w14:paraId="361DA547" w14:textId="77777777" w:rsidR="00D742EB" w:rsidRPr="00F046E5" w:rsidRDefault="00D742EB" w:rsidP="00D742EB">
            <w:pPr>
              <w:jc w:val="center"/>
              <w:rPr>
                <w:sz w:val="20"/>
                <w:szCs w:val="20"/>
              </w:rPr>
            </w:pPr>
            <w:r w:rsidRPr="00F046E5">
              <w:rPr>
                <w:sz w:val="20"/>
                <w:szCs w:val="20"/>
              </w:rPr>
              <w:t>O: 2</w:t>
            </w:r>
          </w:p>
          <w:p w14:paraId="2A5A742E" w14:textId="77777777" w:rsidR="00D742EB" w:rsidRPr="00F046E5" w:rsidRDefault="00D742EB" w:rsidP="00D742EB">
            <w:pPr>
              <w:jc w:val="center"/>
              <w:rPr>
                <w:sz w:val="20"/>
                <w:szCs w:val="20"/>
              </w:rPr>
            </w:pPr>
          </w:p>
          <w:p w14:paraId="6B27C4F3" w14:textId="77777777" w:rsidR="00D742EB" w:rsidRPr="00F046E5" w:rsidRDefault="00D742EB" w:rsidP="00D742EB">
            <w:pPr>
              <w:jc w:val="center"/>
              <w:rPr>
                <w:sz w:val="20"/>
                <w:szCs w:val="20"/>
              </w:rPr>
            </w:pPr>
          </w:p>
          <w:p w14:paraId="6FBB9FFA" w14:textId="77777777" w:rsidR="00D742EB" w:rsidRPr="00F046E5" w:rsidRDefault="00D742EB" w:rsidP="00D742EB">
            <w:pPr>
              <w:jc w:val="center"/>
              <w:rPr>
                <w:sz w:val="20"/>
                <w:szCs w:val="20"/>
              </w:rPr>
            </w:pPr>
          </w:p>
          <w:p w14:paraId="0BF523D9" w14:textId="77777777" w:rsidR="00D742EB" w:rsidRPr="00F046E5" w:rsidRDefault="00D742EB" w:rsidP="00D742EB">
            <w:pPr>
              <w:jc w:val="center"/>
              <w:rPr>
                <w:sz w:val="20"/>
                <w:szCs w:val="20"/>
              </w:rPr>
            </w:pPr>
          </w:p>
          <w:p w14:paraId="566CF035" w14:textId="77777777" w:rsidR="00D742EB" w:rsidRPr="00F046E5" w:rsidRDefault="00D742EB" w:rsidP="00D742EB">
            <w:pPr>
              <w:jc w:val="center"/>
              <w:rPr>
                <w:sz w:val="20"/>
                <w:szCs w:val="20"/>
              </w:rPr>
            </w:pPr>
          </w:p>
          <w:p w14:paraId="2C47F9D2" w14:textId="77777777" w:rsidR="00D742EB" w:rsidRPr="00F046E5" w:rsidRDefault="00D742EB" w:rsidP="00D742EB">
            <w:pPr>
              <w:jc w:val="center"/>
              <w:rPr>
                <w:sz w:val="20"/>
                <w:szCs w:val="20"/>
              </w:rPr>
            </w:pPr>
          </w:p>
          <w:p w14:paraId="6047BB96" w14:textId="77777777" w:rsidR="00D742EB" w:rsidRPr="00F046E5" w:rsidRDefault="00D742EB" w:rsidP="00D742EB">
            <w:pPr>
              <w:jc w:val="center"/>
              <w:rPr>
                <w:sz w:val="20"/>
                <w:szCs w:val="20"/>
              </w:rPr>
            </w:pPr>
            <w:r w:rsidRPr="00F046E5">
              <w:rPr>
                <w:sz w:val="20"/>
                <w:szCs w:val="20"/>
              </w:rPr>
              <w:t>§: 213</w:t>
            </w:r>
          </w:p>
          <w:p w14:paraId="3AF46294" w14:textId="77777777" w:rsidR="00D742EB" w:rsidRPr="00F046E5" w:rsidRDefault="00D742EB" w:rsidP="00D742EB">
            <w:pPr>
              <w:jc w:val="center"/>
              <w:rPr>
                <w:sz w:val="20"/>
                <w:szCs w:val="20"/>
              </w:rPr>
            </w:pPr>
            <w:r w:rsidRPr="00F046E5">
              <w:rPr>
                <w:sz w:val="20"/>
                <w:szCs w:val="20"/>
              </w:rPr>
              <w:t>O: 2</w:t>
            </w:r>
            <w:r w:rsidR="00590298">
              <w:rPr>
                <w:sz w:val="20"/>
                <w:szCs w:val="20"/>
              </w:rPr>
              <w:t>-4</w:t>
            </w:r>
          </w:p>
          <w:p w14:paraId="4C768F9F" w14:textId="77777777" w:rsidR="00D742EB" w:rsidRPr="00F046E5" w:rsidRDefault="00D742EB" w:rsidP="00D742EB">
            <w:pPr>
              <w:jc w:val="center"/>
              <w:rPr>
                <w:sz w:val="20"/>
                <w:szCs w:val="20"/>
              </w:rPr>
            </w:pPr>
          </w:p>
          <w:p w14:paraId="7B70A804" w14:textId="77777777" w:rsidR="00D742EB" w:rsidRPr="00F046E5" w:rsidRDefault="00D742EB" w:rsidP="00D742EB">
            <w:pPr>
              <w:jc w:val="center"/>
              <w:rPr>
                <w:sz w:val="20"/>
                <w:szCs w:val="20"/>
              </w:rPr>
            </w:pPr>
          </w:p>
          <w:p w14:paraId="2BEA98D1" w14:textId="77777777" w:rsidR="00D742EB" w:rsidRPr="00F046E5" w:rsidRDefault="00D742EB" w:rsidP="00D742EB">
            <w:pPr>
              <w:jc w:val="center"/>
              <w:rPr>
                <w:sz w:val="20"/>
                <w:szCs w:val="20"/>
              </w:rPr>
            </w:pPr>
          </w:p>
          <w:p w14:paraId="61F54B09" w14:textId="77777777" w:rsidR="00D742EB" w:rsidRPr="00F046E5" w:rsidRDefault="00D742EB" w:rsidP="00D742EB">
            <w:pPr>
              <w:jc w:val="center"/>
              <w:rPr>
                <w:sz w:val="20"/>
                <w:szCs w:val="20"/>
              </w:rPr>
            </w:pPr>
          </w:p>
          <w:p w14:paraId="1A4C928E" w14:textId="77777777" w:rsidR="00D742EB" w:rsidRPr="00F046E5" w:rsidRDefault="00D742EB" w:rsidP="00D742EB">
            <w:pPr>
              <w:jc w:val="center"/>
              <w:rPr>
                <w:sz w:val="20"/>
                <w:szCs w:val="20"/>
              </w:rPr>
            </w:pPr>
          </w:p>
          <w:p w14:paraId="069F15D9" w14:textId="77777777" w:rsidR="00D742EB" w:rsidRPr="00F046E5" w:rsidRDefault="00D742EB" w:rsidP="00D742EB">
            <w:pPr>
              <w:jc w:val="center"/>
              <w:rPr>
                <w:sz w:val="20"/>
                <w:szCs w:val="20"/>
              </w:rPr>
            </w:pPr>
          </w:p>
          <w:p w14:paraId="2015EB85" w14:textId="77777777" w:rsidR="00D742EB" w:rsidRPr="00F046E5" w:rsidRDefault="00D742EB" w:rsidP="00D742EB">
            <w:pPr>
              <w:jc w:val="center"/>
              <w:rPr>
                <w:sz w:val="20"/>
                <w:szCs w:val="20"/>
              </w:rPr>
            </w:pPr>
          </w:p>
        </w:tc>
        <w:tc>
          <w:tcPr>
            <w:tcW w:w="4962" w:type="dxa"/>
            <w:tcBorders>
              <w:top w:val="single" w:sz="4" w:space="0" w:color="auto"/>
              <w:left w:val="single" w:sz="4" w:space="0" w:color="auto"/>
              <w:bottom w:val="single" w:sz="4" w:space="0" w:color="auto"/>
              <w:right w:val="single" w:sz="4" w:space="0" w:color="auto"/>
            </w:tcBorders>
          </w:tcPr>
          <w:p w14:paraId="03F8FDF3" w14:textId="77777777" w:rsidR="00D742EB" w:rsidRPr="00590298" w:rsidRDefault="00024DA1" w:rsidP="00D742EB">
            <w:pPr>
              <w:tabs>
                <w:tab w:val="left" w:pos="426"/>
                <w:tab w:val="left" w:pos="709"/>
                <w:tab w:val="left" w:pos="4395"/>
              </w:tabs>
              <w:jc w:val="both"/>
              <w:rPr>
                <w:sz w:val="20"/>
                <w:szCs w:val="20"/>
              </w:rPr>
            </w:pPr>
            <w:r>
              <w:rPr>
                <w:sz w:val="20"/>
                <w:szCs w:val="20"/>
              </w:rPr>
              <w:lastRenderedPageBreak/>
              <w:t xml:space="preserve">(9) </w:t>
            </w:r>
            <w:r w:rsidR="00D742EB" w:rsidRPr="00590298">
              <w:rPr>
                <w:sz w:val="20"/>
                <w:szCs w:val="20"/>
              </w:rPr>
              <w:t>Každý, proti komu sa vedie trestné konanie, má právo na obhajobu. Podozrivý má právo na obhajobu v rozsahu, ktorý ustanovuje zákon, medzinárodná zmluva alebo priamo uplatniteľný právne záväzný akt Európskej únie.</w:t>
            </w:r>
          </w:p>
          <w:p w14:paraId="02330256" w14:textId="77777777" w:rsidR="00D742EB" w:rsidRDefault="00D742EB" w:rsidP="00D742EB">
            <w:pPr>
              <w:tabs>
                <w:tab w:val="left" w:pos="426"/>
                <w:tab w:val="left" w:pos="709"/>
                <w:tab w:val="left" w:pos="4395"/>
              </w:tabs>
              <w:jc w:val="both"/>
              <w:rPr>
                <w:sz w:val="20"/>
                <w:szCs w:val="20"/>
              </w:rPr>
            </w:pPr>
          </w:p>
          <w:p w14:paraId="79ED536A" w14:textId="3CA979E9" w:rsidR="00370ACB" w:rsidRPr="00370ACB" w:rsidRDefault="00370ACB" w:rsidP="00370ACB">
            <w:pPr>
              <w:widowControl w:val="0"/>
              <w:autoSpaceDE w:val="0"/>
              <w:autoSpaceDN w:val="0"/>
              <w:adjustRightInd w:val="0"/>
              <w:jc w:val="both"/>
              <w:rPr>
                <w:color w:val="FF0000"/>
                <w:sz w:val="20"/>
                <w:szCs w:val="20"/>
              </w:rPr>
            </w:pPr>
            <w:r w:rsidRPr="00370ACB">
              <w:rPr>
                <w:color w:val="FF0000"/>
                <w:sz w:val="20"/>
                <w:szCs w:val="20"/>
              </w:rPr>
              <w:t>(2) Podozrivý má od okamihu podľa odseku 1 právo</w:t>
            </w:r>
          </w:p>
          <w:p w14:paraId="20A5EFDD" w14:textId="0E40E74B" w:rsidR="00370ACB" w:rsidRPr="00370ACB" w:rsidRDefault="0007487C" w:rsidP="00370ACB">
            <w:pPr>
              <w:widowControl w:val="0"/>
              <w:autoSpaceDE w:val="0"/>
              <w:autoSpaceDN w:val="0"/>
              <w:adjustRightInd w:val="0"/>
              <w:jc w:val="both"/>
              <w:rPr>
                <w:color w:val="FF0000"/>
                <w:sz w:val="20"/>
                <w:szCs w:val="20"/>
              </w:rPr>
            </w:pPr>
            <w:r>
              <w:rPr>
                <w:color w:val="FF0000"/>
                <w:sz w:val="20"/>
                <w:szCs w:val="20"/>
              </w:rPr>
              <w:t>h</w:t>
            </w:r>
            <w:r w:rsidR="00370ACB" w:rsidRPr="00370ACB">
              <w:rPr>
                <w:color w:val="FF0000"/>
                <w:sz w:val="20"/>
                <w:szCs w:val="20"/>
              </w:rPr>
              <w:t>)</w:t>
            </w:r>
            <w:r>
              <w:rPr>
                <w:color w:val="FF0000"/>
                <w:sz w:val="20"/>
                <w:szCs w:val="20"/>
              </w:rPr>
              <w:t xml:space="preserve"> </w:t>
            </w:r>
            <w:r w:rsidRPr="0007487C">
              <w:rPr>
                <w:color w:val="FF0000"/>
                <w:sz w:val="20"/>
                <w:szCs w:val="20"/>
              </w:rPr>
              <w:t>na účasť svojho obhajcu na úkonoch podľa § 85, § 125, § 126 a § 157 až 159; obhajca podozrivého sa môže zúčastniť na týchto úkonoch vtedy, ak sa pri nich vyžaduje účasť podozrivého.</w:t>
            </w:r>
          </w:p>
          <w:p w14:paraId="18EFC07D" w14:textId="77777777" w:rsidR="00370ACB" w:rsidRPr="00F046E5" w:rsidRDefault="00370ACB" w:rsidP="00D742EB">
            <w:pPr>
              <w:tabs>
                <w:tab w:val="left" w:pos="426"/>
                <w:tab w:val="left" w:pos="709"/>
                <w:tab w:val="left" w:pos="4395"/>
              </w:tabs>
              <w:jc w:val="both"/>
              <w:rPr>
                <w:sz w:val="20"/>
                <w:szCs w:val="20"/>
              </w:rPr>
            </w:pPr>
          </w:p>
          <w:p w14:paraId="40B82EA9" w14:textId="77777777" w:rsidR="00D742EB" w:rsidRDefault="00590298" w:rsidP="00D742EB">
            <w:pPr>
              <w:tabs>
                <w:tab w:val="left" w:pos="1080"/>
              </w:tabs>
              <w:jc w:val="both"/>
              <w:rPr>
                <w:sz w:val="20"/>
                <w:szCs w:val="20"/>
              </w:rPr>
            </w:pPr>
            <w:r w:rsidRPr="00590298">
              <w:rPr>
                <w:sz w:val="20"/>
                <w:szCs w:val="20"/>
              </w:rPr>
              <w:t xml:space="preserve">(2) Obhajca je oprávnený už v prípravnom konaní robiť v mene obvineného návrhy, podávať v jeho mene žiadosti a opravné prostriedky, nazerať do spisov a zúčastniť sa podľa ustanovení tohto zákona v konaní pred súdom úkonov, ktorých má právo zúčastniť sa obvinený, a vo vyšetrovaní alebo v skrátenom vyšetrovaní úkonov podľa </w:t>
            </w:r>
            <w:r w:rsidRPr="00590298">
              <w:rPr>
                <w:color w:val="FF0000"/>
                <w:sz w:val="20"/>
                <w:szCs w:val="20"/>
              </w:rPr>
              <w:t>§ 33b ods. 2 až 4 a</w:t>
            </w:r>
            <w:r w:rsidRPr="00590298">
              <w:rPr>
                <w:sz w:val="20"/>
                <w:szCs w:val="20"/>
              </w:rPr>
              <w:t xml:space="preserve"> § 213 ods. 2 až 4. </w:t>
            </w:r>
          </w:p>
          <w:p w14:paraId="74E2EC86" w14:textId="77777777" w:rsidR="00590298" w:rsidRPr="00F046E5" w:rsidRDefault="00590298" w:rsidP="00D742EB">
            <w:pPr>
              <w:tabs>
                <w:tab w:val="left" w:pos="1080"/>
              </w:tabs>
              <w:jc w:val="both"/>
              <w:rPr>
                <w:sz w:val="20"/>
                <w:szCs w:val="20"/>
              </w:rPr>
            </w:pPr>
          </w:p>
          <w:p w14:paraId="4098B66F" w14:textId="77777777" w:rsidR="00D742EB" w:rsidRPr="00590298" w:rsidRDefault="00590298" w:rsidP="00D742EB">
            <w:pPr>
              <w:tabs>
                <w:tab w:val="left" w:pos="1080"/>
              </w:tabs>
              <w:jc w:val="both"/>
              <w:rPr>
                <w:sz w:val="20"/>
                <w:szCs w:val="20"/>
              </w:rPr>
            </w:pPr>
            <w:r>
              <w:rPr>
                <w:sz w:val="20"/>
                <w:szCs w:val="20"/>
              </w:rPr>
              <w:t xml:space="preserve">(2) </w:t>
            </w:r>
            <w:r w:rsidR="00D742EB" w:rsidRPr="00F046E5">
              <w:rPr>
                <w:sz w:val="20"/>
                <w:szCs w:val="20"/>
              </w:rPr>
              <w:t xml:space="preserve">Obhajca má právo od vznesenia obvinenia zúčastniť sa úkonov, ktorých výsledok môže byť použitý ako dôkaz v </w:t>
            </w:r>
            <w:r w:rsidR="00D742EB" w:rsidRPr="00590298">
              <w:rPr>
                <w:sz w:val="20"/>
                <w:szCs w:val="20"/>
              </w:rPr>
              <w:t>konaní pred súdom, iba ak vykonanie úkonu nemožno odložiť a obhajcu o ňom vyrozumieť. Obvinenému a iným vypočúvaným osobám môže obhajca klásť otázky potom, keď policajt výsluch skončí. Obvinenému a obhajcovi sa musí oznámiť meno svedka, ktorý bude pri vykonávaní úkonu vypočutý, to neplatí, ak ide o svedka podľa § 136 ods. 2.</w:t>
            </w:r>
          </w:p>
          <w:p w14:paraId="3D9B8D93" w14:textId="77777777" w:rsidR="00D742EB" w:rsidRPr="00590298" w:rsidRDefault="00D742EB" w:rsidP="00D742EB">
            <w:pPr>
              <w:tabs>
                <w:tab w:val="left" w:pos="1080"/>
              </w:tabs>
              <w:jc w:val="both"/>
              <w:rPr>
                <w:sz w:val="20"/>
                <w:szCs w:val="20"/>
              </w:rPr>
            </w:pPr>
          </w:p>
          <w:p w14:paraId="139324A9" w14:textId="77777777" w:rsidR="00D742EB" w:rsidRPr="00590298" w:rsidRDefault="00590298" w:rsidP="00D742EB">
            <w:pPr>
              <w:tabs>
                <w:tab w:val="left" w:pos="1080"/>
              </w:tabs>
              <w:jc w:val="both"/>
              <w:rPr>
                <w:sz w:val="20"/>
                <w:szCs w:val="20"/>
              </w:rPr>
            </w:pPr>
            <w:r>
              <w:rPr>
                <w:sz w:val="20"/>
                <w:szCs w:val="20"/>
              </w:rPr>
              <w:t xml:space="preserve">(3) </w:t>
            </w:r>
            <w:r w:rsidR="00D742EB" w:rsidRPr="00590298">
              <w:rPr>
                <w:sz w:val="20"/>
                <w:szCs w:val="20"/>
              </w:rPr>
              <w:t>Ak obhajca oznámi policajtovi, že sa chce zúčastniť vyšetrovacieho úkonu podľa odseku 2, policajt je povinný včas mu oznámiť čas, miesto konania úkonu a druh úkonu okrem prípadu, keď vykonanie úkonu nemožno odložiť a vyrozumenie obhajcu nemožno zabezpečiť. O tomto postupe policajt vyhotoví záznam, ktorý založí do spisu.</w:t>
            </w:r>
          </w:p>
          <w:p w14:paraId="0EF21C39" w14:textId="77777777" w:rsidR="00D742EB" w:rsidRPr="00590298" w:rsidRDefault="00D742EB" w:rsidP="00D742EB">
            <w:pPr>
              <w:tabs>
                <w:tab w:val="left" w:pos="1080"/>
              </w:tabs>
              <w:jc w:val="both"/>
              <w:rPr>
                <w:sz w:val="20"/>
                <w:szCs w:val="20"/>
              </w:rPr>
            </w:pPr>
          </w:p>
          <w:p w14:paraId="79316C5A" w14:textId="77777777" w:rsidR="00D742EB" w:rsidRPr="00F046E5" w:rsidRDefault="00590298" w:rsidP="00D742EB">
            <w:pPr>
              <w:tabs>
                <w:tab w:val="left" w:pos="426"/>
                <w:tab w:val="left" w:pos="709"/>
                <w:tab w:val="left" w:pos="4395"/>
              </w:tabs>
              <w:jc w:val="both"/>
              <w:rPr>
                <w:sz w:val="20"/>
                <w:szCs w:val="20"/>
              </w:rPr>
            </w:pPr>
            <w:r>
              <w:rPr>
                <w:sz w:val="20"/>
                <w:szCs w:val="20"/>
              </w:rPr>
              <w:t xml:space="preserve">(4) </w:t>
            </w:r>
            <w:r w:rsidR="00D742EB" w:rsidRPr="00590298">
              <w:rPr>
                <w:sz w:val="20"/>
                <w:szCs w:val="20"/>
              </w:rPr>
              <w:t>Ak sa obhajca alebo ním splnomocnený obhajca nedostaví na nariadený úkon, policajt vykoná tento úkon aj bez jeho účasti okrem výsluchu obvineného, ktorý trvá na prítomnosti obhajcu.</w:t>
            </w:r>
          </w:p>
        </w:tc>
        <w:tc>
          <w:tcPr>
            <w:tcW w:w="425" w:type="dxa"/>
            <w:tcBorders>
              <w:top w:val="single" w:sz="4" w:space="0" w:color="auto"/>
              <w:left w:val="single" w:sz="4" w:space="0" w:color="auto"/>
              <w:bottom w:val="single" w:sz="4" w:space="0" w:color="auto"/>
              <w:right w:val="single" w:sz="4" w:space="0" w:color="auto"/>
            </w:tcBorders>
          </w:tcPr>
          <w:p w14:paraId="7816BAFE" w14:textId="77777777" w:rsidR="00D742EB" w:rsidRPr="00F046E5" w:rsidRDefault="00D742EB" w:rsidP="00D742EB">
            <w:pPr>
              <w:jc w:val="center"/>
              <w:rPr>
                <w:sz w:val="20"/>
                <w:szCs w:val="20"/>
              </w:rPr>
            </w:pPr>
            <w:r w:rsidRPr="00F046E5">
              <w:rPr>
                <w:sz w:val="20"/>
                <w:szCs w:val="20"/>
              </w:rPr>
              <w:lastRenderedPageBreak/>
              <w:t>Ú</w:t>
            </w:r>
          </w:p>
        </w:tc>
        <w:tc>
          <w:tcPr>
            <w:tcW w:w="1984" w:type="dxa"/>
            <w:tcBorders>
              <w:top w:val="single" w:sz="4" w:space="0" w:color="auto"/>
              <w:left w:val="single" w:sz="4" w:space="0" w:color="auto"/>
              <w:bottom w:val="single" w:sz="4" w:space="0" w:color="auto"/>
              <w:right w:val="single" w:sz="4" w:space="0" w:color="auto"/>
            </w:tcBorders>
          </w:tcPr>
          <w:p w14:paraId="1B109DAF" w14:textId="77777777" w:rsidR="00D742EB" w:rsidRPr="00F046E5" w:rsidRDefault="00D742EB" w:rsidP="00D742EB">
            <w:pPr>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677DFC58" w14:textId="36C9B46E" w:rsidR="00D742EB" w:rsidRPr="00F046E5" w:rsidRDefault="00DD298B" w:rsidP="00D742EB">
            <w:pPr>
              <w:jc w:val="center"/>
              <w:rPr>
                <w:sz w:val="20"/>
                <w:szCs w:val="20"/>
              </w:rPr>
            </w:pPr>
            <w:r>
              <w:rPr>
                <w:sz w:val="20"/>
                <w:szCs w:val="20"/>
              </w:rPr>
              <w:t>GP-</w:t>
            </w:r>
            <w:r w:rsidR="00D742EB">
              <w:rPr>
                <w:sz w:val="20"/>
                <w:szCs w:val="20"/>
              </w:rPr>
              <w:t>N</w:t>
            </w:r>
          </w:p>
        </w:tc>
        <w:tc>
          <w:tcPr>
            <w:tcW w:w="1418" w:type="dxa"/>
            <w:tcBorders>
              <w:top w:val="single" w:sz="4" w:space="0" w:color="auto"/>
              <w:left w:val="single" w:sz="4" w:space="0" w:color="auto"/>
              <w:bottom w:val="single" w:sz="4" w:space="0" w:color="auto"/>
              <w:right w:val="single" w:sz="4" w:space="0" w:color="auto"/>
            </w:tcBorders>
          </w:tcPr>
          <w:p w14:paraId="67469787" w14:textId="77777777" w:rsidR="00D742EB" w:rsidRPr="00F046E5" w:rsidRDefault="00D742EB" w:rsidP="00D742EB">
            <w:pPr>
              <w:jc w:val="both"/>
              <w:rPr>
                <w:sz w:val="20"/>
                <w:szCs w:val="20"/>
              </w:rPr>
            </w:pPr>
          </w:p>
        </w:tc>
      </w:tr>
      <w:tr w:rsidR="00D742EB" w:rsidRPr="00F046E5" w14:paraId="69C4A176" w14:textId="77777777" w:rsidTr="003A6016">
        <w:trPr>
          <w:trHeight w:val="255"/>
        </w:trPr>
        <w:tc>
          <w:tcPr>
            <w:tcW w:w="709" w:type="dxa"/>
            <w:tcBorders>
              <w:top w:val="single" w:sz="4" w:space="0" w:color="auto"/>
              <w:left w:val="single" w:sz="4" w:space="0" w:color="auto"/>
              <w:bottom w:val="single" w:sz="4" w:space="0" w:color="auto"/>
              <w:right w:val="single" w:sz="4" w:space="0" w:color="auto"/>
            </w:tcBorders>
          </w:tcPr>
          <w:p w14:paraId="419E82E3" w14:textId="77777777" w:rsidR="00D742EB" w:rsidRPr="00B50B25" w:rsidRDefault="00D742EB" w:rsidP="00D742EB">
            <w:pPr>
              <w:jc w:val="both"/>
              <w:rPr>
                <w:sz w:val="20"/>
                <w:szCs w:val="20"/>
              </w:rPr>
            </w:pPr>
            <w:r w:rsidRPr="00B50B25">
              <w:rPr>
                <w:sz w:val="20"/>
                <w:szCs w:val="20"/>
              </w:rPr>
              <w:t>Č: 2</w:t>
            </w:r>
          </w:p>
          <w:p w14:paraId="7910154E" w14:textId="77777777" w:rsidR="00D742EB" w:rsidRPr="00B50B25" w:rsidRDefault="00D742EB" w:rsidP="00D742EB">
            <w:pPr>
              <w:jc w:val="both"/>
              <w:rPr>
                <w:sz w:val="20"/>
                <w:szCs w:val="20"/>
              </w:rPr>
            </w:pPr>
            <w:r w:rsidRPr="00B50B25">
              <w:rPr>
                <w:sz w:val="20"/>
                <w:szCs w:val="20"/>
              </w:rPr>
              <w:t>O: 3</w:t>
            </w:r>
          </w:p>
          <w:p w14:paraId="790E3F2D" w14:textId="77777777" w:rsidR="00D742EB" w:rsidRPr="00B50B25" w:rsidRDefault="00D742EB" w:rsidP="00D742EB">
            <w:pPr>
              <w:jc w:val="both"/>
              <w:rPr>
                <w:sz w:val="20"/>
                <w:szCs w:val="20"/>
              </w:rPr>
            </w:pPr>
          </w:p>
        </w:tc>
        <w:tc>
          <w:tcPr>
            <w:tcW w:w="3969" w:type="dxa"/>
            <w:tcBorders>
              <w:top w:val="single" w:sz="4" w:space="0" w:color="auto"/>
              <w:left w:val="single" w:sz="4" w:space="0" w:color="auto"/>
              <w:bottom w:val="single" w:sz="4" w:space="0" w:color="auto"/>
              <w:right w:val="single" w:sz="4" w:space="0" w:color="auto"/>
            </w:tcBorders>
          </w:tcPr>
          <w:p w14:paraId="329AACA4" w14:textId="77777777" w:rsidR="00D742EB" w:rsidRPr="00B50B25" w:rsidRDefault="00D742EB" w:rsidP="00D742EB">
            <w:pPr>
              <w:widowControl w:val="0"/>
              <w:jc w:val="both"/>
              <w:rPr>
                <w:sz w:val="20"/>
                <w:szCs w:val="20"/>
              </w:rPr>
            </w:pPr>
            <w:r w:rsidRPr="00B50B25">
              <w:rPr>
                <w:sz w:val="20"/>
                <w:szCs w:val="20"/>
              </w:rPr>
              <w:t>Táto smernica sa za rovnakých podmienok, ako sú podmienky stanovené v odseku 1, vzťahuje aj na osoby, ktoré pôvodne neboli podozrivými alebo obvinenými osobami, ale ktoré sa stali podozrivými alebo obvinenými osobami počas výsluchu políciou alebo iným orgánom presadzovania práva.</w:t>
            </w:r>
          </w:p>
        </w:tc>
        <w:tc>
          <w:tcPr>
            <w:tcW w:w="567" w:type="dxa"/>
            <w:tcBorders>
              <w:top w:val="single" w:sz="4" w:space="0" w:color="auto"/>
              <w:left w:val="single" w:sz="4" w:space="0" w:color="auto"/>
              <w:bottom w:val="single" w:sz="4" w:space="0" w:color="auto"/>
              <w:right w:val="single" w:sz="4" w:space="0" w:color="auto"/>
            </w:tcBorders>
          </w:tcPr>
          <w:p w14:paraId="72DDDCD4" w14:textId="77777777" w:rsidR="00D742EB" w:rsidRPr="00B50B25" w:rsidRDefault="00D742EB" w:rsidP="00D742EB">
            <w:pPr>
              <w:jc w:val="center"/>
              <w:rPr>
                <w:sz w:val="20"/>
                <w:szCs w:val="20"/>
              </w:rPr>
            </w:pPr>
            <w:r>
              <w:rPr>
                <w:sz w:val="20"/>
                <w:szCs w:val="20"/>
              </w:rPr>
              <w:t>N</w:t>
            </w:r>
          </w:p>
        </w:tc>
        <w:tc>
          <w:tcPr>
            <w:tcW w:w="993" w:type="dxa"/>
            <w:tcBorders>
              <w:top w:val="single" w:sz="4" w:space="0" w:color="auto"/>
              <w:left w:val="single" w:sz="4" w:space="0" w:color="auto"/>
              <w:bottom w:val="single" w:sz="4" w:space="0" w:color="auto"/>
              <w:right w:val="single" w:sz="4" w:space="0" w:color="auto"/>
            </w:tcBorders>
          </w:tcPr>
          <w:p w14:paraId="446D9545" w14:textId="77777777" w:rsidR="00D742EB" w:rsidRPr="00B50B25" w:rsidRDefault="00B21BCB" w:rsidP="00D742EB">
            <w:pPr>
              <w:jc w:val="center"/>
              <w:rPr>
                <w:sz w:val="20"/>
                <w:szCs w:val="20"/>
              </w:rPr>
            </w:pPr>
            <w:r>
              <w:rPr>
                <w:sz w:val="20"/>
                <w:szCs w:val="20"/>
              </w:rPr>
              <w:t>Návrh zákona</w:t>
            </w:r>
          </w:p>
        </w:tc>
        <w:tc>
          <w:tcPr>
            <w:tcW w:w="708" w:type="dxa"/>
            <w:tcBorders>
              <w:top w:val="single" w:sz="4" w:space="0" w:color="auto"/>
              <w:left w:val="single" w:sz="4" w:space="0" w:color="auto"/>
              <w:bottom w:val="single" w:sz="4" w:space="0" w:color="auto"/>
              <w:right w:val="single" w:sz="4" w:space="0" w:color="auto"/>
            </w:tcBorders>
          </w:tcPr>
          <w:p w14:paraId="3B045368" w14:textId="77777777" w:rsidR="00607A82" w:rsidRDefault="00607A82" w:rsidP="00607A82">
            <w:pPr>
              <w:jc w:val="center"/>
              <w:rPr>
                <w:sz w:val="20"/>
                <w:szCs w:val="20"/>
              </w:rPr>
            </w:pPr>
            <w:r>
              <w:rPr>
                <w:sz w:val="20"/>
                <w:szCs w:val="20"/>
              </w:rPr>
              <w:t>Č: I</w:t>
            </w:r>
          </w:p>
          <w:p w14:paraId="3000805E" w14:textId="77777777" w:rsidR="00D742EB" w:rsidRDefault="00D742EB" w:rsidP="00D742EB">
            <w:pPr>
              <w:jc w:val="center"/>
              <w:rPr>
                <w:sz w:val="20"/>
                <w:szCs w:val="20"/>
              </w:rPr>
            </w:pPr>
            <w:r>
              <w:rPr>
                <w:sz w:val="20"/>
                <w:szCs w:val="20"/>
              </w:rPr>
              <w:t xml:space="preserve">§: </w:t>
            </w:r>
            <w:r w:rsidR="00B21BCB">
              <w:rPr>
                <w:sz w:val="20"/>
                <w:szCs w:val="20"/>
              </w:rPr>
              <w:t>33b</w:t>
            </w:r>
          </w:p>
          <w:p w14:paraId="1E4969D9" w14:textId="77777777" w:rsidR="00D742EB" w:rsidRDefault="00D742EB" w:rsidP="00D742EB">
            <w:pPr>
              <w:jc w:val="center"/>
              <w:rPr>
                <w:sz w:val="20"/>
                <w:szCs w:val="20"/>
              </w:rPr>
            </w:pPr>
            <w:r>
              <w:rPr>
                <w:sz w:val="20"/>
                <w:szCs w:val="20"/>
              </w:rPr>
              <w:t xml:space="preserve">O: </w:t>
            </w:r>
            <w:r w:rsidR="00B21BCB">
              <w:rPr>
                <w:sz w:val="20"/>
                <w:szCs w:val="20"/>
              </w:rPr>
              <w:t>6</w:t>
            </w:r>
          </w:p>
          <w:p w14:paraId="016E5931" w14:textId="77777777" w:rsidR="00D742EB" w:rsidRPr="00B50B25" w:rsidRDefault="00D742EB" w:rsidP="00D742EB">
            <w:pPr>
              <w:rPr>
                <w:sz w:val="20"/>
                <w:szCs w:val="20"/>
              </w:rPr>
            </w:pPr>
          </w:p>
          <w:p w14:paraId="0160587D" w14:textId="77777777" w:rsidR="00D742EB" w:rsidRPr="00B50B25" w:rsidRDefault="00D742EB" w:rsidP="00D742EB">
            <w:pPr>
              <w:rPr>
                <w:sz w:val="20"/>
                <w:szCs w:val="20"/>
              </w:rPr>
            </w:pPr>
          </w:p>
        </w:tc>
        <w:tc>
          <w:tcPr>
            <w:tcW w:w="4962" w:type="dxa"/>
            <w:tcBorders>
              <w:top w:val="single" w:sz="4" w:space="0" w:color="auto"/>
              <w:left w:val="single" w:sz="4" w:space="0" w:color="auto"/>
              <w:bottom w:val="single" w:sz="4" w:space="0" w:color="auto"/>
              <w:right w:val="single" w:sz="4" w:space="0" w:color="auto"/>
            </w:tcBorders>
          </w:tcPr>
          <w:p w14:paraId="682F62EA" w14:textId="20D2302A" w:rsidR="00D742EB" w:rsidRPr="00B21BCB" w:rsidRDefault="00B21BCB" w:rsidP="00D742EB">
            <w:pPr>
              <w:jc w:val="both"/>
              <w:rPr>
                <w:color w:val="FF0000"/>
                <w:sz w:val="20"/>
                <w:szCs w:val="20"/>
              </w:rPr>
            </w:pPr>
            <w:r>
              <w:rPr>
                <w:color w:val="FF0000"/>
                <w:sz w:val="20"/>
                <w:szCs w:val="20"/>
              </w:rPr>
              <w:t>(</w:t>
            </w:r>
            <w:r w:rsidRPr="00B21BCB">
              <w:rPr>
                <w:color w:val="FF0000"/>
                <w:sz w:val="20"/>
                <w:szCs w:val="20"/>
              </w:rPr>
              <w:t xml:space="preserve">6) </w:t>
            </w:r>
            <w:r w:rsidR="0007487C" w:rsidRPr="0007487C">
              <w:rPr>
                <w:color w:val="FF0000"/>
                <w:sz w:val="20"/>
                <w:szCs w:val="20"/>
              </w:rPr>
              <w:t>Ak orgány činné v trestnom konaní prvýkrát informujú podozrivého o jeho podozrení podľa odseku 1 počas jeho výsluchu, výsluch prerušia, poučia podozrivého o jeho právach a umožnia mu ich výkon.</w:t>
            </w:r>
          </w:p>
        </w:tc>
        <w:tc>
          <w:tcPr>
            <w:tcW w:w="425" w:type="dxa"/>
            <w:tcBorders>
              <w:top w:val="single" w:sz="4" w:space="0" w:color="auto"/>
              <w:left w:val="single" w:sz="4" w:space="0" w:color="auto"/>
              <w:bottom w:val="single" w:sz="4" w:space="0" w:color="auto"/>
              <w:right w:val="single" w:sz="4" w:space="0" w:color="auto"/>
            </w:tcBorders>
          </w:tcPr>
          <w:p w14:paraId="7CF2967D" w14:textId="77777777" w:rsidR="00D742EB" w:rsidRPr="00B50B25" w:rsidRDefault="00D742EB" w:rsidP="00D742EB">
            <w:pPr>
              <w:jc w:val="center"/>
              <w:rPr>
                <w:sz w:val="20"/>
                <w:szCs w:val="20"/>
              </w:rPr>
            </w:pPr>
            <w:r>
              <w:rPr>
                <w:sz w:val="20"/>
                <w:szCs w:val="20"/>
              </w:rPr>
              <w:t>Ú</w:t>
            </w:r>
          </w:p>
        </w:tc>
        <w:tc>
          <w:tcPr>
            <w:tcW w:w="1984" w:type="dxa"/>
            <w:tcBorders>
              <w:top w:val="single" w:sz="4" w:space="0" w:color="auto"/>
              <w:left w:val="single" w:sz="4" w:space="0" w:color="auto"/>
              <w:bottom w:val="single" w:sz="4" w:space="0" w:color="auto"/>
              <w:right w:val="single" w:sz="4" w:space="0" w:color="auto"/>
            </w:tcBorders>
          </w:tcPr>
          <w:p w14:paraId="01842516" w14:textId="77777777" w:rsidR="00D742EB" w:rsidRPr="00B50B25" w:rsidRDefault="00D742EB" w:rsidP="00D742EB">
            <w:pPr>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458F7138" w14:textId="5CD3D6AC" w:rsidR="00D742EB" w:rsidRDefault="00DD298B" w:rsidP="00D742EB">
            <w:pPr>
              <w:jc w:val="center"/>
              <w:rPr>
                <w:sz w:val="20"/>
                <w:szCs w:val="20"/>
              </w:rPr>
            </w:pPr>
            <w:r>
              <w:rPr>
                <w:sz w:val="20"/>
                <w:szCs w:val="20"/>
              </w:rPr>
              <w:t>GP-</w:t>
            </w:r>
            <w:r w:rsidR="00607A82">
              <w:rPr>
                <w:sz w:val="20"/>
                <w:szCs w:val="20"/>
              </w:rPr>
              <w:t>N</w:t>
            </w:r>
          </w:p>
        </w:tc>
        <w:tc>
          <w:tcPr>
            <w:tcW w:w="1418" w:type="dxa"/>
            <w:tcBorders>
              <w:top w:val="single" w:sz="4" w:space="0" w:color="auto"/>
              <w:left w:val="single" w:sz="4" w:space="0" w:color="auto"/>
              <w:bottom w:val="single" w:sz="4" w:space="0" w:color="auto"/>
              <w:right w:val="single" w:sz="4" w:space="0" w:color="auto"/>
            </w:tcBorders>
          </w:tcPr>
          <w:p w14:paraId="2AF73BFA" w14:textId="77777777" w:rsidR="00D742EB" w:rsidRPr="00F046E5" w:rsidRDefault="00D742EB" w:rsidP="00D742EB">
            <w:pPr>
              <w:jc w:val="both"/>
              <w:rPr>
                <w:sz w:val="20"/>
                <w:szCs w:val="20"/>
              </w:rPr>
            </w:pPr>
          </w:p>
        </w:tc>
      </w:tr>
      <w:tr w:rsidR="00D742EB" w:rsidRPr="00F046E5" w14:paraId="440F3632" w14:textId="77777777" w:rsidTr="003A6016">
        <w:trPr>
          <w:trHeight w:val="255"/>
        </w:trPr>
        <w:tc>
          <w:tcPr>
            <w:tcW w:w="709" w:type="dxa"/>
            <w:tcBorders>
              <w:top w:val="single" w:sz="4" w:space="0" w:color="auto"/>
              <w:left w:val="single" w:sz="4" w:space="0" w:color="auto"/>
              <w:bottom w:val="single" w:sz="4" w:space="0" w:color="auto"/>
              <w:right w:val="single" w:sz="4" w:space="0" w:color="auto"/>
            </w:tcBorders>
          </w:tcPr>
          <w:p w14:paraId="37731C2F" w14:textId="77777777" w:rsidR="00D742EB" w:rsidRPr="00B50B25" w:rsidRDefault="00D742EB" w:rsidP="00D742EB">
            <w:pPr>
              <w:jc w:val="both"/>
              <w:rPr>
                <w:sz w:val="20"/>
                <w:szCs w:val="20"/>
              </w:rPr>
            </w:pPr>
            <w:r w:rsidRPr="00B50B25">
              <w:rPr>
                <w:sz w:val="20"/>
                <w:szCs w:val="20"/>
              </w:rPr>
              <w:t>Č: 3</w:t>
            </w:r>
          </w:p>
          <w:p w14:paraId="560D1BA1" w14:textId="77777777" w:rsidR="00D742EB" w:rsidRPr="00B50B25" w:rsidRDefault="00D742EB" w:rsidP="00D742EB">
            <w:pPr>
              <w:jc w:val="both"/>
              <w:rPr>
                <w:sz w:val="20"/>
                <w:szCs w:val="20"/>
              </w:rPr>
            </w:pPr>
          </w:p>
        </w:tc>
        <w:tc>
          <w:tcPr>
            <w:tcW w:w="3969" w:type="dxa"/>
            <w:tcBorders>
              <w:top w:val="single" w:sz="4" w:space="0" w:color="auto"/>
              <w:left w:val="single" w:sz="4" w:space="0" w:color="auto"/>
              <w:bottom w:val="single" w:sz="4" w:space="0" w:color="auto"/>
              <w:right w:val="single" w:sz="4" w:space="0" w:color="auto"/>
            </w:tcBorders>
          </w:tcPr>
          <w:p w14:paraId="4FE9C02F" w14:textId="77777777" w:rsidR="00D742EB" w:rsidRPr="00B50B25" w:rsidRDefault="00D742EB" w:rsidP="00D742EB">
            <w:pPr>
              <w:widowControl w:val="0"/>
              <w:jc w:val="both"/>
              <w:rPr>
                <w:b/>
                <w:sz w:val="20"/>
                <w:szCs w:val="20"/>
              </w:rPr>
            </w:pPr>
            <w:r w:rsidRPr="00B50B25">
              <w:rPr>
                <w:b/>
                <w:sz w:val="20"/>
                <w:szCs w:val="20"/>
              </w:rPr>
              <w:t>Vymedzenie pojmu</w:t>
            </w:r>
          </w:p>
          <w:p w14:paraId="557EBCF7" w14:textId="77777777" w:rsidR="00D742EB" w:rsidRPr="00B50B25" w:rsidRDefault="00D742EB" w:rsidP="00D742EB">
            <w:pPr>
              <w:widowControl w:val="0"/>
              <w:jc w:val="both"/>
              <w:rPr>
                <w:b/>
                <w:sz w:val="20"/>
                <w:szCs w:val="20"/>
              </w:rPr>
            </w:pPr>
          </w:p>
          <w:p w14:paraId="7A242D2A" w14:textId="77777777" w:rsidR="00D742EB" w:rsidRPr="00B50B25" w:rsidRDefault="00D742EB" w:rsidP="00D742EB">
            <w:pPr>
              <w:widowControl w:val="0"/>
              <w:jc w:val="both"/>
              <w:rPr>
                <w:sz w:val="20"/>
                <w:szCs w:val="20"/>
              </w:rPr>
            </w:pPr>
            <w:r w:rsidRPr="00B50B25">
              <w:rPr>
                <w:sz w:val="20"/>
                <w:szCs w:val="20"/>
              </w:rPr>
              <w:t>Na účely tejto smernice „právna pomoc“ znamená financovanie pomoci obhajcu členským štátom, ktoré umožňuje výkon práva na prístup k obhajcovi.</w:t>
            </w:r>
          </w:p>
        </w:tc>
        <w:tc>
          <w:tcPr>
            <w:tcW w:w="567" w:type="dxa"/>
            <w:tcBorders>
              <w:top w:val="single" w:sz="4" w:space="0" w:color="auto"/>
              <w:left w:val="single" w:sz="4" w:space="0" w:color="auto"/>
              <w:bottom w:val="single" w:sz="4" w:space="0" w:color="auto"/>
              <w:right w:val="single" w:sz="4" w:space="0" w:color="auto"/>
            </w:tcBorders>
          </w:tcPr>
          <w:p w14:paraId="58E59181" w14:textId="77777777" w:rsidR="00D742EB" w:rsidRPr="00B50B25" w:rsidRDefault="00D742EB" w:rsidP="00D742EB">
            <w:pPr>
              <w:jc w:val="center"/>
              <w:rPr>
                <w:sz w:val="20"/>
                <w:szCs w:val="20"/>
              </w:rPr>
            </w:pPr>
            <w:r>
              <w:rPr>
                <w:sz w:val="20"/>
                <w:szCs w:val="20"/>
              </w:rPr>
              <w:t>N</w:t>
            </w:r>
          </w:p>
        </w:tc>
        <w:tc>
          <w:tcPr>
            <w:tcW w:w="993" w:type="dxa"/>
            <w:tcBorders>
              <w:top w:val="single" w:sz="4" w:space="0" w:color="auto"/>
              <w:left w:val="single" w:sz="4" w:space="0" w:color="auto"/>
              <w:bottom w:val="single" w:sz="4" w:space="0" w:color="auto"/>
              <w:right w:val="single" w:sz="4" w:space="0" w:color="auto"/>
            </w:tcBorders>
          </w:tcPr>
          <w:p w14:paraId="7A0BD568" w14:textId="77777777" w:rsidR="00D742EB" w:rsidRPr="00B50B25" w:rsidRDefault="00D742EB" w:rsidP="00D742EB">
            <w:pPr>
              <w:jc w:val="center"/>
              <w:rPr>
                <w:sz w:val="20"/>
                <w:szCs w:val="20"/>
              </w:rPr>
            </w:pPr>
            <w:r w:rsidRPr="00B50B25">
              <w:rPr>
                <w:sz w:val="20"/>
                <w:szCs w:val="20"/>
              </w:rPr>
              <w:t xml:space="preserve">Zákon č. 301/2005 </w:t>
            </w:r>
            <w:r>
              <w:rPr>
                <w:sz w:val="20"/>
                <w:szCs w:val="20"/>
              </w:rPr>
              <w:t xml:space="preserve"> </w:t>
            </w:r>
            <w:r w:rsidRPr="00B50B25">
              <w:rPr>
                <w:sz w:val="20"/>
                <w:szCs w:val="20"/>
              </w:rPr>
              <w:t>Z. z.</w:t>
            </w:r>
          </w:p>
        </w:tc>
        <w:tc>
          <w:tcPr>
            <w:tcW w:w="708" w:type="dxa"/>
            <w:tcBorders>
              <w:top w:val="single" w:sz="4" w:space="0" w:color="auto"/>
              <w:left w:val="single" w:sz="4" w:space="0" w:color="auto"/>
              <w:bottom w:val="single" w:sz="4" w:space="0" w:color="auto"/>
              <w:right w:val="single" w:sz="4" w:space="0" w:color="auto"/>
            </w:tcBorders>
          </w:tcPr>
          <w:p w14:paraId="3306E4ED" w14:textId="77777777" w:rsidR="00D742EB" w:rsidRPr="00B50B25" w:rsidRDefault="00D742EB" w:rsidP="00D742EB">
            <w:pPr>
              <w:jc w:val="center"/>
              <w:rPr>
                <w:sz w:val="20"/>
                <w:szCs w:val="20"/>
              </w:rPr>
            </w:pPr>
            <w:r w:rsidRPr="00B50B25">
              <w:rPr>
                <w:sz w:val="20"/>
                <w:szCs w:val="20"/>
              </w:rPr>
              <w:t>§: 34</w:t>
            </w:r>
          </w:p>
          <w:p w14:paraId="2A89328A" w14:textId="77777777" w:rsidR="00D742EB" w:rsidRDefault="00D742EB" w:rsidP="00D742EB">
            <w:pPr>
              <w:jc w:val="center"/>
              <w:rPr>
                <w:sz w:val="20"/>
                <w:szCs w:val="20"/>
              </w:rPr>
            </w:pPr>
            <w:r w:rsidRPr="00B50B25">
              <w:rPr>
                <w:sz w:val="20"/>
                <w:szCs w:val="20"/>
              </w:rPr>
              <w:t>O: 3</w:t>
            </w:r>
          </w:p>
          <w:p w14:paraId="6C6494D3" w14:textId="77777777" w:rsidR="00D742EB" w:rsidRDefault="00D742EB" w:rsidP="00D742EB">
            <w:pPr>
              <w:jc w:val="center"/>
              <w:rPr>
                <w:sz w:val="20"/>
                <w:szCs w:val="20"/>
              </w:rPr>
            </w:pPr>
          </w:p>
          <w:p w14:paraId="69AE416F" w14:textId="77777777" w:rsidR="00D742EB" w:rsidRDefault="00D742EB" w:rsidP="00D742EB">
            <w:pPr>
              <w:jc w:val="center"/>
              <w:rPr>
                <w:sz w:val="20"/>
                <w:szCs w:val="20"/>
              </w:rPr>
            </w:pPr>
          </w:p>
          <w:p w14:paraId="5D1136FC" w14:textId="77777777" w:rsidR="00D742EB" w:rsidRDefault="00D742EB" w:rsidP="00D742EB">
            <w:pPr>
              <w:jc w:val="center"/>
              <w:rPr>
                <w:sz w:val="20"/>
                <w:szCs w:val="20"/>
              </w:rPr>
            </w:pPr>
          </w:p>
          <w:p w14:paraId="78773E74" w14:textId="77777777" w:rsidR="00D742EB" w:rsidRDefault="00D742EB" w:rsidP="00D742EB">
            <w:pPr>
              <w:jc w:val="center"/>
              <w:rPr>
                <w:sz w:val="20"/>
                <w:szCs w:val="20"/>
              </w:rPr>
            </w:pPr>
          </w:p>
          <w:p w14:paraId="11A3F156" w14:textId="77777777" w:rsidR="00D742EB" w:rsidRDefault="00D742EB" w:rsidP="00D742EB">
            <w:pPr>
              <w:jc w:val="center"/>
              <w:rPr>
                <w:sz w:val="20"/>
                <w:szCs w:val="20"/>
              </w:rPr>
            </w:pPr>
          </w:p>
          <w:p w14:paraId="596E3A32" w14:textId="77777777" w:rsidR="00D742EB" w:rsidRDefault="00D742EB" w:rsidP="00D742EB">
            <w:pPr>
              <w:jc w:val="center"/>
              <w:rPr>
                <w:sz w:val="20"/>
                <w:szCs w:val="20"/>
              </w:rPr>
            </w:pPr>
          </w:p>
          <w:p w14:paraId="74BB74B7" w14:textId="77777777" w:rsidR="00D742EB" w:rsidRDefault="00D742EB" w:rsidP="00D742EB">
            <w:pPr>
              <w:jc w:val="center"/>
              <w:rPr>
                <w:sz w:val="20"/>
                <w:szCs w:val="20"/>
              </w:rPr>
            </w:pPr>
          </w:p>
          <w:p w14:paraId="5679878A" w14:textId="77777777" w:rsidR="00D742EB" w:rsidRDefault="00D742EB" w:rsidP="00D742EB">
            <w:pPr>
              <w:jc w:val="center"/>
              <w:rPr>
                <w:sz w:val="20"/>
                <w:szCs w:val="20"/>
              </w:rPr>
            </w:pPr>
            <w:r>
              <w:rPr>
                <w:sz w:val="20"/>
                <w:szCs w:val="20"/>
              </w:rPr>
              <w:t>§: 40</w:t>
            </w:r>
          </w:p>
          <w:p w14:paraId="0F51AB1A" w14:textId="77777777" w:rsidR="00D742EB" w:rsidRDefault="00D742EB" w:rsidP="00D742EB">
            <w:pPr>
              <w:jc w:val="center"/>
              <w:rPr>
                <w:sz w:val="20"/>
                <w:szCs w:val="20"/>
              </w:rPr>
            </w:pPr>
            <w:r>
              <w:rPr>
                <w:sz w:val="20"/>
                <w:szCs w:val="20"/>
              </w:rPr>
              <w:t xml:space="preserve">O: </w:t>
            </w:r>
            <w:r w:rsidR="00024DA1">
              <w:rPr>
                <w:color w:val="FF0000"/>
                <w:sz w:val="20"/>
                <w:szCs w:val="20"/>
              </w:rPr>
              <w:t>4</w:t>
            </w:r>
          </w:p>
          <w:p w14:paraId="4B1DC27C" w14:textId="77777777" w:rsidR="00D742EB" w:rsidRDefault="00D742EB" w:rsidP="00D742EB">
            <w:pPr>
              <w:jc w:val="center"/>
              <w:rPr>
                <w:sz w:val="20"/>
                <w:szCs w:val="20"/>
              </w:rPr>
            </w:pPr>
            <w:r>
              <w:rPr>
                <w:sz w:val="20"/>
                <w:szCs w:val="20"/>
              </w:rPr>
              <w:t>V: 1</w:t>
            </w:r>
          </w:p>
          <w:p w14:paraId="4FBAF82C" w14:textId="77777777" w:rsidR="00D742EB" w:rsidRDefault="00D742EB" w:rsidP="00D742EB">
            <w:pPr>
              <w:jc w:val="center"/>
              <w:rPr>
                <w:sz w:val="20"/>
                <w:szCs w:val="20"/>
              </w:rPr>
            </w:pPr>
          </w:p>
          <w:p w14:paraId="52CF83C1" w14:textId="77777777" w:rsidR="00D742EB" w:rsidRDefault="00D742EB" w:rsidP="00D742EB">
            <w:pPr>
              <w:rPr>
                <w:sz w:val="20"/>
                <w:szCs w:val="20"/>
              </w:rPr>
            </w:pPr>
          </w:p>
          <w:p w14:paraId="7DFE5FCC" w14:textId="77777777" w:rsidR="00D742EB" w:rsidRPr="00B50B25" w:rsidRDefault="00D742EB" w:rsidP="00D742EB">
            <w:pPr>
              <w:jc w:val="center"/>
              <w:rPr>
                <w:sz w:val="20"/>
                <w:szCs w:val="20"/>
              </w:rPr>
            </w:pPr>
            <w:r w:rsidRPr="00B50B25">
              <w:rPr>
                <w:sz w:val="20"/>
                <w:szCs w:val="20"/>
              </w:rPr>
              <w:lastRenderedPageBreak/>
              <w:t xml:space="preserve"> </w:t>
            </w:r>
          </w:p>
        </w:tc>
        <w:tc>
          <w:tcPr>
            <w:tcW w:w="4962" w:type="dxa"/>
            <w:tcBorders>
              <w:top w:val="single" w:sz="4" w:space="0" w:color="auto"/>
              <w:left w:val="single" w:sz="4" w:space="0" w:color="auto"/>
              <w:bottom w:val="single" w:sz="4" w:space="0" w:color="auto"/>
              <w:right w:val="single" w:sz="4" w:space="0" w:color="auto"/>
            </w:tcBorders>
          </w:tcPr>
          <w:p w14:paraId="22AE0966" w14:textId="77777777" w:rsidR="00D742EB" w:rsidRDefault="00024DA1" w:rsidP="00D742EB">
            <w:pPr>
              <w:jc w:val="both"/>
              <w:rPr>
                <w:sz w:val="20"/>
                <w:szCs w:val="20"/>
              </w:rPr>
            </w:pPr>
            <w:r>
              <w:rPr>
                <w:sz w:val="20"/>
                <w:szCs w:val="20"/>
              </w:rPr>
              <w:lastRenderedPageBreak/>
              <w:t xml:space="preserve">(3) </w:t>
            </w:r>
            <w:r w:rsidR="00D742EB" w:rsidRPr="00B50B25">
              <w:rPr>
                <w:sz w:val="20"/>
                <w:szCs w:val="20"/>
              </w:rPr>
              <w:t xml:space="preserve">Obvinený, ktorý nemá dostatočné prostriedky na úhradu trov obhajoby, má nárok na bezplatnú obhajobu alebo na obhajobu za zníženú odmenu; nárok na bezplatnú obhajobu alebo obhajobu za zníženú odmenu musí obvinený preukázať najneskôr pri rozhodovaní o náhrade trov trestného konania a ak ide o ustanovenie obhajcu podľa </w:t>
            </w:r>
            <w:hyperlink r:id="rId9" w:anchor="paragraf-40.odsek-2" w:tooltip="Odkaz na predpis alebo ustanovenie" w:history="1">
              <w:r w:rsidR="00D742EB" w:rsidRPr="00B50B25">
                <w:rPr>
                  <w:rStyle w:val="Hypertextovprepojenie"/>
                  <w:color w:val="auto"/>
                  <w:sz w:val="20"/>
                  <w:szCs w:val="20"/>
                  <w:u w:val="none"/>
                </w:rPr>
                <w:t>§ 40 ods. 2</w:t>
              </w:r>
            </w:hyperlink>
            <w:r w:rsidR="00D742EB" w:rsidRPr="00B50B25">
              <w:rPr>
                <w:sz w:val="20"/>
                <w:szCs w:val="20"/>
              </w:rPr>
              <w:t>, najneskôr do 30 dní po tom, čo mu bolo doručené opatrenie o ustanovení obhajcu.</w:t>
            </w:r>
          </w:p>
          <w:p w14:paraId="09AB644D" w14:textId="77777777" w:rsidR="00D742EB" w:rsidRDefault="00D742EB" w:rsidP="00D742EB">
            <w:pPr>
              <w:jc w:val="both"/>
              <w:rPr>
                <w:sz w:val="20"/>
                <w:szCs w:val="20"/>
              </w:rPr>
            </w:pPr>
          </w:p>
          <w:p w14:paraId="0F339413" w14:textId="77777777" w:rsidR="00D742EB" w:rsidRPr="00B50B25" w:rsidRDefault="00024DA1" w:rsidP="00D742EB">
            <w:pPr>
              <w:jc w:val="both"/>
              <w:rPr>
                <w:sz w:val="20"/>
                <w:szCs w:val="20"/>
              </w:rPr>
            </w:pPr>
            <w:r>
              <w:rPr>
                <w:sz w:val="20"/>
                <w:szCs w:val="20"/>
              </w:rPr>
              <w:t>(</w:t>
            </w:r>
            <w:r w:rsidRPr="00024DA1">
              <w:rPr>
                <w:color w:val="FF0000"/>
                <w:sz w:val="20"/>
                <w:szCs w:val="20"/>
              </w:rPr>
              <w:t>4</w:t>
            </w:r>
            <w:r>
              <w:rPr>
                <w:sz w:val="20"/>
                <w:szCs w:val="20"/>
              </w:rPr>
              <w:t xml:space="preserve">) </w:t>
            </w:r>
            <w:r w:rsidR="00D742EB" w:rsidRPr="00ED1C04">
              <w:rPr>
                <w:sz w:val="20"/>
                <w:szCs w:val="20"/>
              </w:rPr>
              <w:t xml:space="preserve">Obvinenému, ktorý nemá dostatočné prostriedky na úhradu trov obhajoby a požiada o ustanovenie obhajcu, je povinný v prípravnom konaní sudca pre prípravné konanie a v konaní pred súdom predseda senátu ustanoviť obhajcu z advokátov aj v prípade, že neexistujú dôvody povinnej </w:t>
            </w:r>
            <w:r w:rsidR="00D742EB" w:rsidRPr="00ED1C04">
              <w:rPr>
                <w:sz w:val="20"/>
                <w:szCs w:val="20"/>
              </w:rPr>
              <w:lastRenderedPageBreak/>
              <w:t>obhajoby.</w:t>
            </w:r>
          </w:p>
        </w:tc>
        <w:tc>
          <w:tcPr>
            <w:tcW w:w="425" w:type="dxa"/>
            <w:tcBorders>
              <w:top w:val="single" w:sz="4" w:space="0" w:color="auto"/>
              <w:left w:val="single" w:sz="4" w:space="0" w:color="auto"/>
              <w:bottom w:val="single" w:sz="4" w:space="0" w:color="auto"/>
              <w:right w:val="single" w:sz="4" w:space="0" w:color="auto"/>
            </w:tcBorders>
          </w:tcPr>
          <w:p w14:paraId="48C455EC" w14:textId="77777777" w:rsidR="00D742EB" w:rsidRPr="00B50B25" w:rsidRDefault="00D742EB" w:rsidP="00D742EB">
            <w:pPr>
              <w:jc w:val="center"/>
              <w:rPr>
                <w:sz w:val="20"/>
                <w:szCs w:val="20"/>
              </w:rPr>
            </w:pPr>
            <w:r>
              <w:rPr>
                <w:sz w:val="20"/>
                <w:szCs w:val="20"/>
              </w:rPr>
              <w:lastRenderedPageBreak/>
              <w:t>Ú</w:t>
            </w:r>
          </w:p>
        </w:tc>
        <w:tc>
          <w:tcPr>
            <w:tcW w:w="1984" w:type="dxa"/>
            <w:tcBorders>
              <w:top w:val="single" w:sz="4" w:space="0" w:color="auto"/>
              <w:left w:val="single" w:sz="4" w:space="0" w:color="auto"/>
              <w:bottom w:val="single" w:sz="4" w:space="0" w:color="auto"/>
              <w:right w:val="single" w:sz="4" w:space="0" w:color="auto"/>
            </w:tcBorders>
          </w:tcPr>
          <w:p w14:paraId="2F212157" w14:textId="77777777" w:rsidR="00D742EB" w:rsidRPr="00B50B25" w:rsidRDefault="00D742EB" w:rsidP="00D742EB">
            <w:pPr>
              <w:jc w:val="both"/>
              <w:rPr>
                <w:sz w:val="20"/>
                <w:szCs w:val="20"/>
              </w:rPr>
            </w:pPr>
            <w:r>
              <w:rPr>
                <w:sz w:val="20"/>
                <w:szCs w:val="20"/>
              </w:rPr>
              <w:t>Pod pojmom právna pomoc  vymedzeným v smernici sa v Trestnom poriadku myslí bezplatná obhajoba resp. obhajoba za zníženú odmenu v zmysle ustanovenia § 34 ods. 3 Trestného poriadku.</w:t>
            </w:r>
          </w:p>
        </w:tc>
        <w:tc>
          <w:tcPr>
            <w:tcW w:w="567" w:type="dxa"/>
            <w:tcBorders>
              <w:top w:val="single" w:sz="4" w:space="0" w:color="auto"/>
              <w:left w:val="single" w:sz="4" w:space="0" w:color="auto"/>
              <w:bottom w:val="single" w:sz="4" w:space="0" w:color="auto"/>
              <w:right w:val="single" w:sz="4" w:space="0" w:color="auto"/>
            </w:tcBorders>
          </w:tcPr>
          <w:p w14:paraId="2508E1F2" w14:textId="283F9712" w:rsidR="00D742EB" w:rsidRPr="00F046E5" w:rsidRDefault="00DD298B" w:rsidP="00D742EB">
            <w:pPr>
              <w:jc w:val="center"/>
              <w:rPr>
                <w:sz w:val="20"/>
                <w:szCs w:val="20"/>
              </w:rPr>
            </w:pPr>
            <w:r>
              <w:rPr>
                <w:sz w:val="20"/>
                <w:szCs w:val="20"/>
              </w:rPr>
              <w:t>GP-</w:t>
            </w:r>
            <w:r w:rsidR="00607A82">
              <w:rPr>
                <w:sz w:val="20"/>
                <w:szCs w:val="20"/>
              </w:rPr>
              <w:t>N</w:t>
            </w:r>
          </w:p>
        </w:tc>
        <w:tc>
          <w:tcPr>
            <w:tcW w:w="1418" w:type="dxa"/>
            <w:tcBorders>
              <w:top w:val="single" w:sz="4" w:space="0" w:color="auto"/>
              <w:left w:val="single" w:sz="4" w:space="0" w:color="auto"/>
              <w:bottom w:val="single" w:sz="4" w:space="0" w:color="auto"/>
              <w:right w:val="single" w:sz="4" w:space="0" w:color="auto"/>
            </w:tcBorders>
          </w:tcPr>
          <w:p w14:paraId="60D0C47F" w14:textId="77777777" w:rsidR="00D742EB" w:rsidRPr="00F046E5" w:rsidRDefault="00D742EB" w:rsidP="00D742EB">
            <w:pPr>
              <w:jc w:val="both"/>
              <w:rPr>
                <w:sz w:val="20"/>
                <w:szCs w:val="20"/>
              </w:rPr>
            </w:pPr>
          </w:p>
        </w:tc>
      </w:tr>
      <w:tr w:rsidR="00D742EB" w:rsidRPr="00F046E5" w14:paraId="0CF779DC" w14:textId="77777777" w:rsidTr="003A6016">
        <w:trPr>
          <w:trHeight w:val="255"/>
        </w:trPr>
        <w:tc>
          <w:tcPr>
            <w:tcW w:w="709" w:type="dxa"/>
            <w:tcBorders>
              <w:top w:val="single" w:sz="4" w:space="0" w:color="auto"/>
              <w:left w:val="single" w:sz="4" w:space="0" w:color="auto"/>
              <w:bottom w:val="single" w:sz="4" w:space="0" w:color="auto"/>
              <w:right w:val="single" w:sz="4" w:space="0" w:color="auto"/>
            </w:tcBorders>
          </w:tcPr>
          <w:p w14:paraId="169EF1E3" w14:textId="77777777" w:rsidR="00D742EB" w:rsidRPr="00B50B25" w:rsidRDefault="00D742EB" w:rsidP="00D742EB">
            <w:pPr>
              <w:jc w:val="both"/>
              <w:rPr>
                <w:sz w:val="20"/>
                <w:szCs w:val="20"/>
              </w:rPr>
            </w:pPr>
            <w:r w:rsidRPr="00B50B25">
              <w:rPr>
                <w:sz w:val="20"/>
                <w:szCs w:val="20"/>
              </w:rPr>
              <w:t>Č: 4</w:t>
            </w:r>
          </w:p>
          <w:p w14:paraId="6AB23D25" w14:textId="77777777" w:rsidR="00D742EB" w:rsidRPr="00B50B25" w:rsidRDefault="00D742EB" w:rsidP="00D742EB">
            <w:pPr>
              <w:jc w:val="both"/>
              <w:rPr>
                <w:sz w:val="20"/>
                <w:szCs w:val="20"/>
              </w:rPr>
            </w:pPr>
            <w:r w:rsidRPr="00B50B25">
              <w:rPr>
                <w:sz w:val="20"/>
                <w:szCs w:val="20"/>
              </w:rPr>
              <w:t>O: 1</w:t>
            </w:r>
          </w:p>
          <w:p w14:paraId="52E0B0AC" w14:textId="77777777" w:rsidR="00D742EB" w:rsidRPr="00B50B25" w:rsidRDefault="00D742EB" w:rsidP="00D742EB">
            <w:pPr>
              <w:jc w:val="both"/>
              <w:rPr>
                <w:sz w:val="20"/>
                <w:szCs w:val="20"/>
              </w:rPr>
            </w:pPr>
          </w:p>
        </w:tc>
        <w:tc>
          <w:tcPr>
            <w:tcW w:w="3969" w:type="dxa"/>
            <w:tcBorders>
              <w:top w:val="single" w:sz="4" w:space="0" w:color="auto"/>
              <w:left w:val="single" w:sz="4" w:space="0" w:color="auto"/>
              <w:bottom w:val="single" w:sz="4" w:space="0" w:color="auto"/>
              <w:right w:val="single" w:sz="4" w:space="0" w:color="auto"/>
            </w:tcBorders>
          </w:tcPr>
          <w:p w14:paraId="10E69679" w14:textId="77777777" w:rsidR="00D742EB" w:rsidRPr="00B50B25" w:rsidRDefault="00D742EB" w:rsidP="00D742EB">
            <w:pPr>
              <w:widowControl w:val="0"/>
              <w:jc w:val="both"/>
              <w:rPr>
                <w:b/>
                <w:sz w:val="20"/>
                <w:szCs w:val="20"/>
              </w:rPr>
            </w:pPr>
            <w:r w:rsidRPr="00B50B25">
              <w:rPr>
                <w:b/>
                <w:sz w:val="20"/>
                <w:szCs w:val="20"/>
              </w:rPr>
              <w:t>Právna pomoc v trestnom konaní</w:t>
            </w:r>
          </w:p>
          <w:p w14:paraId="79274737" w14:textId="77777777" w:rsidR="00D742EB" w:rsidRPr="00B50B25" w:rsidRDefault="00D742EB" w:rsidP="00D742EB">
            <w:pPr>
              <w:widowControl w:val="0"/>
              <w:jc w:val="both"/>
              <w:rPr>
                <w:sz w:val="20"/>
                <w:szCs w:val="20"/>
              </w:rPr>
            </w:pPr>
          </w:p>
          <w:p w14:paraId="72E41013" w14:textId="77777777" w:rsidR="00D742EB" w:rsidRPr="00B50B25" w:rsidRDefault="00D742EB" w:rsidP="00D742EB">
            <w:pPr>
              <w:widowControl w:val="0"/>
              <w:jc w:val="both"/>
              <w:rPr>
                <w:sz w:val="20"/>
                <w:szCs w:val="20"/>
              </w:rPr>
            </w:pPr>
            <w:r w:rsidRPr="00B50B25">
              <w:rPr>
                <w:sz w:val="20"/>
                <w:szCs w:val="20"/>
              </w:rPr>
              <w:t>Členské štáty zabezpečia, aby podozrivé a obvinené osoby v trestnom konaní, ktoré nemajú dostatok prostriedkov na zaplatenie pomoci obhajcu, mali právo na právnu pomoc, ak to vyžadujú záujmy spravodlivosti.</w:t>
            </w:r>
          </w:p>
        </w:tc>
        <w:tc>
          <w:tcPr>
            <w:tcW w:w="567" w:type="dxa"/>
            <w:tcBorders>
              <w:top w:val="single" w:sz="4" w:space="0" w:color="auto"/>
              <w:left w:val="single" w:sz="4" w:space="0" w:color="auto"/>
              <w:bottom w:val="single" w:sz="4" w:space="0" w:color="auto"/>
              <w:right w:val="single" w:sz="4" w:space="0" w:color="auto"/>
            </w:tcBorders>
          </w:tcPr>
          <w:p w14:paraId="324995ED" w14:textId="77777777" w:rsidR="00D742EB" w:rsidRPr="00B50B25" w:rsidRDefault="00D742EB" w:rsidP="00D742EB">
            <w:pPr>
              <w:jc w:val="center"/>
              <w:rPr>
                <w:sz w:val="20"/>
                <w:szCs w:val="20"/>
              </w:rPr>
            </w:pPr>
            <w:r w:rsidRPr="00B50B25">
              <w:rPr>
                <w:sz w:val="20"/>
                <w:szCs w:val="20"/>
              </w:rPr>
              <w:t>N</w:t>
            </w:r>
          </w:p>
        </w:tc>
        <w:tc>
          <w:tcPr>
            <w:tcW w:w="993" w:type="dxa"/>
            <w:tcBorders>
              <w:top w:val="single" w:sz="4" w:space="0" w:color="auto"/>
              <w:left w:val="single" w:sz="4" w:space="0" w:color="auto"/>
              <w:bottom w:val="single" w:sz="4" w:space="0" w:color="auto"/>
              <w:right w:val="single" w:sz="4" w:space="0" w:color="auto"/>
            </w:tcBorders>
          </w:tcPr>
          <w:p w14:paraId="4C0963AA" w14:textId="77777777" w:rsidR="00D742EB" w:rsidRDefault="00D742EB" w:rsidP="00D742EB">
            <w:pPr>
              <w:jc w:val="center"/>
              <w:rPr>
                <w:sz w:val="20"/>
                <w:szCs w:val="20"/>
              </w:rPr>
            </w:pPr>
            <w:r w:rsidRPr="00B50B25">
              <w:rPr>
                <w:sz w:val="20"/>
                <w:szCs w:val="20"/>
              </w:rPr>
              <w:t xml:space="preserve">Zákon č. 301/2005 </w:t>
            </w:r>
            <w:r>
              <w:rPr>
                <w:sz w:val="20"/>
                <w:szCs w:val="20"/>
              </w:rPr>
              <w:t xml:space="preserve"> </w:t>
            </w:r>
            <w:r w:rsidRPr="00B50B25">
              <w:rPr>
                <w:sz w:val="20"/>
                <w:szCs w:val="20"/>
              </w:rPr>
              <w:t>Z. z.</w:t>
            </w:r>
          </w:p>
          <w:p w14:paraId="1F413DF0" w14:textId="77777777" w:rsidR="00024DA1" w:rsidRDefault="00024DA1" w:rsidP="00D742EB">
            <w:pPr>
              <w:jc w:val="center"/>
              <w:rPr>
                <w:sz w:val="20"/>
                <w:szCs w:val="20"/>
              </w:rPr>
            </w:pPr>
          </w:p>
          <w:p w14:paraId="24F1D71D" w14:textId="77777777" w:rsidR="00024DA1" w:rsidRDefault="00024DA1" w:rsidP="00D742EB">
            <w:pPr>
              <w:jc w:val="center"/>
              <w:rPr>
                <w:sz w:val="20"/>
                <w:szCs w:val="20"/>
              </w:rPr>
            </w:pPr>
          </w:p>
          <w:p w14:paraId="6CD62C7A" w14:textId="77777777" w:rsidR="00024DA1" w:rsidRDefault="00024DA1" w:rsidP="00D742EB">
            <w:pPr>
              <w:jc w:val="center"/>
              <w:rPr>
                <w:sz w:val="20"/>
                <w:szCs w:val="20"/>
              </w:rPr>
            </w:pPr>
          </w:p>
          <w:p w14:paraId="6F754651" w14:textId="77777777" w:rsidR="00024DA1" w:rsidRDefault="00024DA1" w:rsidP="00D742EB">
            <w:pPr>
              <w:jc w:val="center"/>
              <w:rPr>
                <w:sz w:val="20"/>
                <w:szCs w:val="20"/>
              </w:rPr>
            </w:pPr>
          </w:p>
          <w:p w14:paraId="01179754" w14:textId="77777777" w:rsidR="00024DA1" w:rsidRDefault="00024DA1" w:rsidP="00D742EB">
            <w:pPr>
              <w:jc w:val="center"/>
              <w:rPr>
                <w:sz w:val="20"/>
                <w:szCs w:val="20"/>
              </w:rPr>
            </w:pPr>
          </w:p>
          <w:p w14:paraId="01151569" w14:textId="77777777" w:rsidR="00024DA1" w:rsidRDefault="00024DA1" w:rsidP="00D742EB">
            <w:pPr>
              <w:jc w:val="center"/>
              <w:rPr>
                <w:sz w:val="20"/>
                <w:szCs w:val="20"/>
              </w:rPr>
            </w:pPr>
          </w:p>
          <w:p w14:paraId="20E310D9" w14:textId="77777777" w:rsidR="00024DA1" w:rsidRPr="00B50B25" w:rsidRDefault="00024DA1" w:rsidP="00D742EB">
            <w:pPr>
              <w:jc w:val="center"/>
              <w:rPr>
                <w:sz w:val="20"/>
                <w:szCs w:val="20"/>
              </w:rPr>
            </w:pPr>
            <w:r>
              <w:rPr>
                <w:sz w:val="20"/>
                <w:szCs w:val="20"/>
              </w:rPr>
              <w:t>Návrh zákona</w:t>
            </w:r>
          </w:p>
        </w:tc>
        <w:tc>
          <w:tcPr>
            <w:tcW w:w="708" w:type="dxa"/>
            <w:tcBorders>
              <w:top w:val="single" w:sz="4" w:space="0" w:color="auto"/>
              <w:left w:val="single" w:sz="4" w:space="0" w:color="auto"/>
              <w:bottom w:val="single" w:sz="4" w:space="0" w:color="auto"/>
              <w:right w:val="single" w:sz="4" w:space="0" w:color="auto"/>
            </w:tcBorders>
          </w:tcPr>
          <w:p w14:paraId="420A208C" w14:textId="77777777" w:rsidR="00D742EB" w:rsidRPr="00B50B25" w:rsidRDefault="00D742EB" w:rsidP="00D742EB">
            <w:pPr>
              <w:jc w:val="center"/>
              <w:rPr>
                <w:sz w:val="20"/>
                <w:szCs w:val="20"/>
              </w:rPr>
            </w:pPr>
            <w:r w:rsidRPr="00B50B25">
              <w:rPr>
                <w:sz w:val="20"/>
                <w:szCs w:val="20"/>
              </w:rPr>
              <w:t>§: 34</w:t>
            </w:r>
          </w:p>
          <w:p w14:paraId="198F5F89" w14:textId="77777777" w:rsidR="00D742EB" w:rsidRDefault="00D742EB" w:rsidP="00D742EB">
            <w:pPr>
              <w:jc w:val="center"/>
              <w:rPr>
                <w:sz w:val="20"/>
                <w:szCs w:val="20"/>
              </w:rPr>
            </w:pPr>
            <w:r w:rsidRPr="00B50B25">
              <w:rPr>
                <w:sz w:val="20"/>
                <w:szCs w:val="20"/>
              </w:rPr>
              <w:t>O: 3</w:t>
            </w:r>
          </w:p>
          <w:p w14:paraId="2C50BD46" w14:textId="77777777" w:rsidR="00024DA1" w:rsidRDefault="00024DA1" w:rsidP="00D742EB">
            <w:pPr>
              <w:jc w:val="center"/>
              <w:rPr>
                <w:sz w:val="20"/>
                <w:szCs w:val="20"/>
              </w:rPr>
            </w:pPr>
          </w:p>
          <w:p w14:paraId="3079EA3E" w14:textId="77777777" w:rsidR="00024DA1" w:rsidRDefault="00024DA1" w:rsidP="00D742EB">
            <w:pPr>
              <w:jc w:val="center"/>
              <w:rPr>
                <w:sz w:val="20"/>
                <w:szCs w:val="20"/>
              </w:rPr>
            </w:pPr>
          </w:p>
          <w:p w14:paraId="501C0EC2" w14:textId="77777777" w:rsidR="00024DA1" w:rsidRDefault="00024DA1" w:rsidP="00D742EB">
            <w:pPr>
              <w:jc w:val="center"/>
              <w:rPr>
                <w:sz w:val="20"/>
                <w:szCs w:val="20"/>
              </w:rPr>
            </w:pPr>
          </w:p>
          <w:p w14:paraId="5F6F1831" w14:textId="77777777" w:rsidR="00024DA1" w:rsidRDefault="00024DA1" w:rsidP="00D742EB">
            <w:pPr>
              <w:jc w:val="center"/>
              <w:rPr>
                <w:sz w:val="20"/>
                <w:szCs w:val="20"/>
              </w:rPr>
            </w:pPr>
          </w:p>
          <w:p w14:paraId="44000956" w14:textId="77777777" w:rsidR="00024DA1" w:rsidRDefault="00024DA1" w:rsidP="00D742EB">
            <w:pPr>
              <w:jc w:val="center"/>
              <w:rPr>
                <w:sz w:val="20"/>
                <w:szCs w:val="20"/>
              </w:rPr>
            </w:pPr>
          </w:p>
          <w:p w14:paraId="5072F38B" w14:textId="77777777" w:rsidR="00024DA1" w:rsidRDefault="00024DA1" w:rsidP="00D742EB">
            <w:pPr>
              <w:jc w:val="center"/>
              <w:rPr>
                <w:sz w:val="20"/>
                <w:szCs w:val="20"/>
              </w:rPr>
            </w:pPr>
          </w:p>
          <w:p w14:paraId="64F60A63" w14:textId="77777777" w:rsidR="00024DA1" w:rsidRDefault="00024DA1" w:rsidP="00D742EB">
            <w:pPr>
              <w:jc w:val="center"/>
              <w:rPr>
                <w:sz w:val="20"/>
                <w:szCs w:val="20"/>
              </w:rPr>
            </w:pPr>
          </w:p>
          <w:p w14:paraId="4DF97193" w14:textId="77777777" w:rsidR="00607A82" w:rsidRDefault="00607A82" w:rsidP="00D742EB">
            <w:pPr>
              <w:jc w:val="center"/>
              <w:rPr>
                <w:sz w:val="20"/>
                <w:szCs w:val="20"/>
              </w:rPr>
            </w:pPr>
            <w:r>
              <w:rPr>
                <w:sz w:val="20"/>
                <w:szCs w:val="20"/>
              </w:rPr>
              <w:t>Č: I</w:t>
            </w:r>
          </w:p>
          <w:p w14:paraId="7586E6AC" w14:textId="77777777" w:rsidR="00024DA1" w:rsidRDefault="00024DA1" w:rsidP="00D742EB">
            <w:pPr>
              <w:jc w:val="center"/>
              <w:rPr>
                <w:sz w:val="20"/>
                <w:szCs w:val="20"/>
              </w:rPr>
            </w:pPr>
            <w:r>
              <w:rPr>
                <w:sz w:val="20"/>
                <w:szCs w:val="20"/>
              </w:rPr>
              <w:t>§: 33b</w:t>
            </w:r>
          </w:p>
          <w:p w14:paraId="534C3F42" w14:textId="77777777" w:rsidR="00024DA1" w:rsidRPr="00B50B25" w:rsidRDefault="00024DA1" w:rsidP="00D742EB">
            <w:pPr>
              <w:jc w:val="center"/>
              <w:rPr>
                <w:sz w:val="20"/>
                <w:szCs w:val="20"/>
              </w:rPr>
            </w:pPr>
            <w:r>
              <w:rPr>
                <w:sz w:val="20"/>
                <w:szCs w:val="20"/>
              </w:rPr>
              <w:t>O: 8</w:t>
            </w:r>
          </w:p>
        </w:tc>
        <w:tc>
          <w:tcPr>
            <w:tcW w:w="4962" w:type="dxa"/>
            <w:tcBorders>
              <w:top w:val="single" w:sz="4" w:space="0" w:color="auto"/>
              <w:left w:val="single" w:sz="4" w:space="0" w:color="auto"/>
              <w:bottom w:val="single" w:sz="4" w:space="0" w:color="auto"/>
              <w:right w:val="single" w:sz="4" w:space="0" w:color="auto"/>
            </w:tcBorders>
          </w:tcPr>
          <w:p w14:paraId="2F239AAC" w14:textId="77777777" w:rsidR="00D742EB" w:rsidRDefault="00024DA1" w:rsidP="00D742EB">
            <w:pPr>
              <w:jc w:val="both"/>
              <w:rPr>
                <w:sz w:val="20"/>
                <w:szCs w:val="20"/>
              </w:rPr>
            </w:pPr>
            <w:r>
              <w:rPr>
                <w:sz w:val="20"/>
                <w:szCs w:val="20"/>
              </w:rPr>
              <w:t xml:space="preserve">(3) </w:t>
            </w:r>
            <w:r w:rsidR="00D742EB" w:rsidRPr="00B50B25">
              <w:rPr>
                <w:sz w:val="20"/>
                <w:szCs w:val="20"/>
              </w:rPr>
              <w:t xml:space="preserve">Obvinený, ktorý nemá dostatočné prostriedky na úhradu trov obhajoby, má nárok na bezplatnú obhajobu alebo na obhajobu za zníženú odmenu; nárok na bezplatnú obhajobu alebo obhajobu za zníženú odmenu musí obvinený preukázať najneskôr pri rozhodovaní o náhrade trov trestného konania a ak ide o ustanovenie obhajcu podľa </w:t>
            </w:r>
            <w:hyperlink r:id="rId10" w:anchor="paragraf-40.odsek-2" w:tooltip="Odkaz na predpis alebo ustanovenie" w:history="1">
              <w:r w:rsidR="00D742EB" w:rsidRPr="00B50B25">
                <w:rPr>
                  <w:rStyle w:val="Hypertextovprepojenie"/>
                  <w:color w:val="auto"/>
                  <w:sz w:val="20"/>
                  <w:szCs w:val="20"/>
                  <w:u w:val="none"/>
                </w:rPr>
                <w:t>§ 40 ods. 2</w:t>
              </w:r>
            </w:hyperlink>
            <w:r w:rsidR="00D742EB" w:rsidRPr="00B50B25">
              <w:rPr>
                <w:sz w:val="20"/>
                <w:szCs w:val="20"/>
              </w:rPr>
              <w:t>, najneskôr do 30 dní po tom, čo mu bolo doručené opatrenie o ustanovení obhajcu.</w:t>
            </w:r>
          </w:p>
          <w:p w14:paraId="03F18E35" w14:textId="77777777" w:rsidR="00024DA1" w:rsidRDefault="00024DA1" w:rsidP="00D742EB">
            <w:pPr>
              <w:jc w:val="both"/>
              <w:rPr>
                <w:sz w:val="20"/>
                <w:szCs w:val="20"/>
              </w:rPr>
            </w:pPr>
          </w:p>
          <w:p w14:paraId="64E932EF" w14:textId="68E9BB4A" w:rsidR="00024DA1" w:rsidRPr="00024DA1" w:rsidRDefault="00024DA1" w:rsidP="00D742EB">
            <w:pPr>
              <w:jc w:val="both"/>
              <w:rPr>
                <w:color w:val="FF0000"/>
                <w:sz w:val="20"/>
                <w:szCs w:val="20"/>
              </w:rPr>
            </w:pPr>
            <w:r w:rsidRPr="00024DA1">
              <w:rPr>
                <w:color w:val="FF0000"/>
                <w:sz w:val="20"/>
                <w:szCs w:val="20"/>
              </w:rPr>
              <w:t xml:space="preserve">(8) </w:t>
            </w:r>
            <w:r w:rsidR="0007487C" w:rsidRPr="0007487C">
              <w:rPr>
                <w:color w:val="FF0000"/>
                <w:sz w:val="20"/>
                <w:szCs w:val="20"/>
              </w:rPr>
              <w:t>Na podozrivého, ktorý je mladistvým alebo ktorý bol obmedzený na osobnej slobode alebo ktorého účasť sa vyžaduje na výsluchu alebo úkonoch podľa § 85, § 125, § 126 a § 157 až 159, sa ustanovenia § 34 ods. 3 a 40 ods. 4 použijú primerane.</w:t>
            </w:r>
          </w:p>
        </w:tc>
        <w:tc>
          <w:tcPr>
            <w:tcW w:w="425" w:type="dxa"/>
            <w:tcBorders>
              <w:top w:val="single" w:sz="4" w:space="0" w:color="auto"/>
              <w:left w:val="single" w:sz="4" w:space="0" w:color="auto"/>
              <w:bottom w:val="single" w:sz="4" w:space="0" w:color="auto"/>
              <w:right w:val="single" w:sz="4" w:space="0" w:color="auto"/>
            </w:tcBorders>
          </w:tcPr>
          <w:p w14:paraId="6153F70E" w14:textId="77777777" w:rsidR="00D742EB" w:rsidRPr="00B50B25" w:rsidRDefault="00D742EB" w:rsidP="00D742EB">
            <w:pPr>
              <w:jc w:val="center"/>
              <w:rPr>
                <w:sz w:val="20"/>
                <w:szCs w:val="20"/>
              </w:rPr>
            </w:pPr>
            <w:r w:rsidRPr="00B50B25">
              <w:rPr>
                <w:sz w:val="20"/>
                <w:szCs w:val="20"/>
              </w:rPr>
              <w:t>Ú</w:t>
            </w:r>
          </w:p>
        </w:tc>
        <w:tc>
          <w:tcPr>
            <w:tcW w:w="1984" w:type="dxa"/>
            <w:tcBorders>
              <w:top w:val="single" w:sz="4" w:space="0" w:color="auto"/>
              <w:left w:val="single" w:sz="4" w:space="0" w:color="auto"/>
              <w:bottom w:val="single" w:sz="4" w:space="0" w:color="auto"/>
              <w:right w:val="single" w:sz="4" w:space="0" w:color="auto"/>
            </w:tcBorders>
          </w:tcPr>
          <w:p w14:paraId="6D39B411" w14:textId="77777777" w:rsidR="00D742EB" w:rsidRPr="00B50B25" w:rsidRDefault="00D742EB" w:rsidP="00D742EB">
            <w:pPr>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59BDE42A" w14:textId="0900D78D" w:rsidR="00D742EB" w:rsidRPr="00F046E5" w:rsidRDefault="00DD298B" w:rsidP="00D742EB">
            <w:pPr>
              <w:jc w:val="center"/>
              <w:rPr>
                <w:sz w:val="20"/>
                <w:szCs w:val="20"/>
              </w:rPr>
            </w:pPr>
            <w:r>
              <w:rPr>
                <w:sz w:val="20"/>
                <w:szCs w:val="20"/>
              </w:rPr>
              <w:t>GP-</w:t>
            </w:r>
            <w:r w:rsidR="00607A82">
              <w:rPr>
                <w:sz w:val="20"/>
                <w:szCs w:val="20"/>
              </w:rPr>
              <w:t>N</w:t>
            </w:r>
          </w:p>
        </w:tc>
        <w:tc>
          <w:tcPr>
            <w:tcW w:w="1418" w:type="dxa"/>
            <w:tcBorders>
              <w:top w:val="single" w:sz="4" w:space="0" w:color="auto"/>
              <w:left w:val="single" w:sz="4" w:space="0" w:color="auto"/>
              <w:bottom w:val="single" w:sz="4" w:space="0" w:color="auto"/>
              <w:right w:val="single" w:sz="4" w:space="0" w:color="auto"/>
            </w:tcBorders>
          </w:tcPr>
          <w:p w14:paraId="64E6FFFD" w14:textId="77777777" w:rsidR="00D742EB" w:rsidRPr="00F046E5" w:rsidRDefault="00D742EB" w:rsidP="00D742EB">
            <w:pPr>
              <w:jc w:val="both"/>
              <w:rPr>
                <w:sz w:val="20"/>
                <w:szCs w:val="20"/>
              </w:rPr>
            </w:pPr>
          </w:p>
        </w:tc>
      </w:tr>
      <w:tr w:rsidR="00D742EB" w:rsidRPr="00F046E5" w14:paraId="4B6D1C55" w14:textId="77777777" w:rsidTr="003A6016">
        <w:trPr>
          <w:trHeight w:val="255"/>
        </w:trPr>
        <w:tc>
          <w:tcPr>
            <w:tcW w:w="709" w:type="dxa"/>
            <w:tcBorders>
              <w:top w:val="single" w:sz="4" w:space="0" w:color="auto"/>
              <w:left w:val="single" w:sz="4" w:space="0" w:color="auto"/>
              <w:bottom w:val="single" w:sz="4" w:space="0" w:color="auto"/>
              <w:right w:val="single" w:sz="4" w:space="0" w:color="auto"/>
            </w:tcBorders>
          </w:tcPr>
          <w:p w14:paraId="0D0AA472" w14:textId="77777777" w:rsidR="00D742EB" w:rsidRPr="00B50B25" w:rsidRDefault="00D742EB" w:rsidP="00D742EB">
            <w:pPr>
              <w:jc w:val="both"/>
              <w:rPr>
                <w:sz w:val="20"/>
                <w:szCs w:val="20"/>
              </w:rPr>
            </w:pPr>
            <w:r w:rsidRPr="00B50B25">
              <w:rPr>
                <w:sz w:val="20"/>
                <w:szCs w:val="20"/>
              </w:rPr>
              <w:t>Č: 4</w:t>
            </w:r>
          </w:p>
          <w:p w14:paraId="6C5373BE" w14:textId="77777777" w:rsidR="00D742EB" w:rsidRPr="00B50B25" w:rsidRDefault="00D742EB" w:rsidP="00D742EB">
            <w:pPr>
              <w:jc w:val="both"/>
              <w:rPr>
                <w:sz w:val="20"/>
                <w:szCs w:val="20"/>
              </w:rPr>
            </w:pPr>
            <w:r w:rsidRPr="00B50B25">
              <w:rPr>
                <w:sz w:val="20"/>
                <w:szCs w:val="20"/>
              </w:rPr>
              <w:t>O: 2</w:t>
            </w:r>
          </w:p>
          <w:p w14:paraId="588C210E" w14:textId="77777777" w:rsidR="00D742EB" w:rsidRPr="00B50B25" w:rsidRDefault="00D742EB" w:rsidP="00D742EB">
            <w:pPr>
              <w:jc w:val="both"/>
              <w:rPr>
                <w:sz w:val="20"/>
                <w:szCs w:val="20"/>
              </w:rPr>
            </w:pPr>
          </w:p>
        </w:tc>
        <w:tc>
          <w:tcPr>
            <w:tcW w:w="3969" w:type="dxa"/>
            <w:tcBorders>
              <w:top w:val="single" w:sz="4" w:space="0" w:color="auto"/>
              <w:left w:val="single" w:sz="4" w:space="0" w:color="auto"/>
              <w:bottom w:val="single" w:sz="4" w:space="0" w:color="auto"/>
              <w:right w:val="single" w:sz="4" w:space="0" w:color="auto"/>
            </w:tcBorders>
          </w:tcPr>
          <w:p w14:paraId="12DCF89F" w14:textId="77777777" w:rsidR="00D742EB" w:rsidRPr="00B50B25" w:rsidRDefault="00D742EB" w:rsidP="00D742EB">
            <w:pPr>
              <w:widowControl w:val="0"/>
              <w:jc w:val="both"/>
              <w:rPr>
                <w:sz w:val="20"/>
                <w:szCs w:val="20"/>
              </w:rPr>
            </w:pPr>
            <w:r w:rsidRPr="00B50B25">
              <w:rPr>
                <w:sz w:val="20"/>
                <w:szCs w:val="20"/>
              </w:rPr>
              <w:t>Členské štáty môžu preskúmať majetkové pomery a/alebo skutkové okolnosti, aby tak rozhodli o potrebe poskytnúť právnu pomoc v súlade s odsekom 1.</w:t>
            </w:r>
          </w:p>
        </w:tc>
        <w:tc>
          <w:tcPr>
            <w:tcW w:w="567" w:type="dxa"/>
            <w:tcBorders>
              <w:top w:val="single" w:sz="4" w:space="0" w:color="auto"/>
              <w:left w:val="single" w:sz="4" w:space="0" w:color="auto"/>
              <w:bottom w:val="single" w:sz="4" w:space="0" w:color="auto"/>
              <w:right w:val="single" w:sz="4" w:space="0" w:color="auto"/>
            </w:tcBorders>
          </w:tcPr>
          <w:p w14:paraId="423A99C5" w14:textId="77777777" w:rsidR="00D742EB" w:rsidRPr="00B50B25" w:rsidRDefault="00D742EB" w:rsidP="00D742EB">
            <w:pPr>
              <w:jc w:val="center"/>
              <w:rPr>
                <w:sz w:val="20"/>
                <w:szCs w:val="20"/>
              </w:rPr>
            </w:pPr>
            <w:r w:rsidRPr="00B50B25">
              <w:rPr>
                <w:sz w:val="20"/>
                <w:szCs w:val="20"/>
              </w:rPr>
              <w:t>N</w:t>
            </w:r>
          </w:p>
        </w:tc>
        <w:tc>
          <w:tcPr>
            <w:tcW w:w="993" w:type="dxa"/>
            <w:tcBorders>
              <w:top w:val="single" w:sz="4" w:space="0" w:color="auto"/>
              <w:left w:val="single" w:sz="4" w:space="0" w:color="auto"/>
              <w:bottom w:val="single" w:sz="4" w:space="0" w:color="auto"/>
              <w:right w:val="single" w:sz="4" w:space="0" w:color="auto"/>
            </w:tcBorders>
          </w:tcPr>
          <w:p w14:paraId="5D29E245" w14:textId="77777777" w:rsidR="00D742EB" w:rsidRPr="00B50B25" w:rsidRDefault="00D742EB" w:rsidP="00D742EB">
            <w:pPr>
              <w:jc w:val="center"/>
              <w:rPr>
                <w:sz w:val="20"/>
                <w:szCs w:val="20"/>
              </w:rPr>
            </w:pPr>
            <w:r w:rsidRPr="00B50B25">
              <w:rPr>
                <w:sz w:val="20"/>
                <w:szCs w:val="20"/>
              </w:rPr>
              <w:t xml:space="preserve">Zákon č. 301/2005 </w:t>
            </w:r>
            <w:r>
              <w:rPr>
                <w:sz w:val="20"/>
                <w:szCs w:val="20"/>
              </w:rPr>
              <w:t xml:space="preserve"> </w:t>
            </w:r>
            <w:r w:rsidRPr="00B50B25">
              <w:rPr>
                <w:sz w:val="20"/>
                <w:szCs w:val="20"/>
              </w:rPr>
              <w:t>Z. z.</w:t>
            </w:r>
          </w:p>
        </w:tc>
        <w:tc>
          <w:tcPr>
            <w:tcW w:w="708" w:type="dxa"/>
            <w:tcBorders>
              <w:top w:val="single" w:sz="4" w:space="0" w:color="auto"/>
              <w:left w:val="single" w:sz="4" w:space="0" w:color="auto"/>
              <w:bottom w:val="single" w:sz="4" w:space="0" w:color="auto"/>
              <w:right w:val="single" w:sz="4" w:space="0" w:color="auto"/>
            </w:tcBorders>
          </w:tcPr>
          <w:p w14:paraId="2ADA6AC0" w14:textId="77777777" w:rsidR="00D742EB" w:rsidRPr="00B50B25" w:rsidRDefault="00D742EB" w:rsidP="00D742EB">
            <w:pPr>
              <w:jc w:val="center"/>
              <w:rPr>
                <w:sz w:val="20"/>
                <w:szCs w:val="20"/>
              </w:rPr>
            </w:pPr>
            <w:r w:rsidRPr="00B50B25">
              <w:rPr>
                <w:sz w:val="20"/>
                <w:szCs w:val="20"/>
              </w:rPr>
              <w:t>§: 122</w:t>
            </w:r>
          </w:p>
          <w:p w14:paraId="183E20FE" w14:textId="77777777" w:rsidR="00D742EB" w:rsidRPr="00B50B25" w:rsidRDefault="00D742EB" w:rsidP="00D742EB">
            <w:pPr>
              <w:jc w:val="center"/>
              <w:rPr>
                <w:sz w:val="20"/>
                <w:szCs w:val="20"/>
              </w:rPr>
            </w:pPr>
            <w:r w:rsidRPr="00B50B25">
              <w:rPr>
                <w:sz w:val="20"/>
                <w:szCs w:val="20"/>
              </w:rPr>
              <w:t>O: 1</w:t>
            </w:r>
          </w:p>
          <w:p w14:paraId="22847090" w14:textId="77777777" w:rsidR="00D742EB" w:rsidRPr="00B50B25" w:rsidRDefault="00D742EB" w:rsidP="00D742EB">
            <w:pPr>
              <w:jc w:val="center"/>
              <w:rPr>
                <w:sz w:val="20"/>
                <w:szCs w:val="20"/>
              </w:rPr>
            </w:pPr>
            <w:r w:rsidRPr="00B50B25">
              <w:rPr>
                <w:sz w:val="20"/>
                <w:szCs w:val="20"/>
              </w:rPr>
              <w:t>V: 1</w:t>
            </w:r>
          </w:p>
          <w:p w14:paraId="4DDF184E" w14:textId="77777777" w:rsidR="00D742EB" w:rsidRPr="00B50B25" w:rsidRDefault="00D742EB" w:rsidP="00D742EB">
            <w:pPr>
              <w:jc w:val="center"/>
              <w:rPr>
                <w:sz w:val="20"/>
                <w:szCs w:val="20"/>
              </w:rPr>
            </w:pPr>
          </w:p>
          <w:p w14:paraId="02B459EE" w14:textId="77777777" w:rsidR="00D742EB" w:rsidRPr="00B50B25" w:rsidRDefault="00D742EB" w:rsidP="00D742EB">
            <w:pPr>
              <w:jc w:val="center"/>
              <w:rPr>
                <w:sz w:val="20"/>
                <w:szCs w:val="20"/>
              </w:rPr>
            </w:pPr>
          </w:p>
          <w:p w14:paraId="5BEAC106" w14:textId="77777777" w:rsidR="00D742EB" w:rsidRPr="00B50B25" w:rsidRDefault="00D742EB" w:rsidP="00D742EB">
            <w:pPr>
              <w:jc w:val="center"/>
              <w:rPr>
                <w:sz w:val="20"/>
                <w:szCs w:val="20"/>
              </w:rPr>
            </w:pPr>
            <w:r w:rsidRPr="00B50B25">
              <w:rPr>
                <w:sz w:val="20"/>
                <w:szCs w:val="20"/>
              </w:rPr>
              <w:t>§: 40</w:t>
            </w:r>
          </w:p>
          <w:p w14:paraId="57FBDA8C" w14:textId="77777777" w:rsidR="00D742EB" w:rsidRPr="00B50B25" w:rsidRDefault="00D742EB" w:rsidP="00D742EB">
            <w:pPr>
              <w:jc w:val="center"/>
              <w:rPr>
                <w:sz w:val="20"/>
                <w:szCs w:val="20"/>
              </w:rPr>
            </w:pPr>
            <w:r w:rsidRPr="00B50B25">
              <w:rPr>
                <w:sz w:val="20"/>
                <w:szCs w:val="20"/>
              </w:rPr>
              <w:t xml:space="preserve">O: </w:t>
            </w:r>
            <w:r w:rsidR="00024DA1">
              <w:rPr>
                <w:color w:val="FF0000"/>
                <w:sz w:val="20"/>
                <w:szCs w:val="20"/>
              </w:rPr>
              <w:t>4</w:t>
            </w:r>
          </w:p>
          <w:p w14:paraId="73FC15C2" w14:textId="77777777" w:rsidR="00D742EB" w:rsidRPr="00B50B25" w:rsidRDefault="00D742EB" w:rsidP="00D742EB">
            <w:pPr>
              <w:rPr>
                <w:sz w:val="20"/>
                <w:szCs w:val="20"/>
              </w:rPr>
            </w:pPr>
          </w:p>
          <w:p w14:paraId="28DB98B5" w14:textId="77777777" w:rsidR="00D742EB" w:rsidRPr="00B50B25" w:rsidRDefault="00D742EB" w:rsidP="00D742EB">
            <w:pPr>
              <w:rPr>
                <w:sz w:val="20"/>
                <w:szCs w:val="20"/>
              </w:rPr>
            </w:pPr>
          </w:p>
          <w:p w14:paraId="0B7E1A85" w14:textId="77777777" w:rsidR="00D742EB" w:rsidRPr="00B50B25" w:rsidRDefault="00D742EB" w:rsidP="00D742EB">
            <w:pPr>
              <w:rPr>
                <w:sz w:val="20"/>
                <w:szCs w:val="20"/>
              </w:rPr>
            </w:pPr>
          </w:p>
          <w:p w14:paraId="7FCC0DB8" w14:textId="77777777" w:rsidR="00D742EB" w:rsidRPr="00B50B25" w:rsidRDefault="00D742EB" w:rsidP="00D742EB">
            <w:pPr>
              <w:rPr>
                <w:sz w:val="20"/>
                <w:szCs w:val="20"/>
              </w:rPr>
            </w:pPr>
          </w:p>
          <w:p w14:paraId="52374EE4" w14:textId="77777777" w:rsidR="00D742EB" w:rsidRPr="00B50B25" w:rsidRDefault="00D742EB" w:rsidP="00D742EB">
            <w:pPr>
              <w:rPr>
                <w:sz w:val="20"/>
                <w:szCs w:val="20"/>
              </w:rPr>
            </w:pPr>
          </w:p>
          <w:p w14:paraId="2EDA7531" w14:textId="77777777" w:rsidR="00D742EB" w:rsidRPr="00B50B25" w:rsidRDefault="00D742EB" w:rsidP="00D742EB">
            <w:pPr>
              <w:jc w:val="center"/>
              <w:rPr>
                <w:sz w:val="20"/>
                <w:szCs w:val="20"/>
              </w:rPr>
            </w:pPr>
          </w:p>
          <w:p w14:paraId="0DCEB604" w14:textId="77777777" w:rsidR="00D742EB" w:rsidRPr="00B50B25" w:rsidRDefault="00D742EB" w:rsidP="00D742EB">
            <w:pPr>
              <w:jc w:val="center"/>
              <w:rPr>
                <w:sz w:val="20"/>
                <w:szCs w:val="20"/>
              </w:rPr>
            </w:pPr>
            <w:r w:rsidRPr="00B50B25">
              <w:rPr>
                <w:sz w:val="20"/>
                <w:szCs w:val="20"/>
              </w:rPr>
              <w:t>§: 40</w:t>
            </w:r>
          </w:p>
          <w:p w14:paraId="4E29696E" w14:textId="77777777" w:rsidR="00D742EB" w:rsidRPr="00B50B25" w:rsidRDefault="00D742EB" w:rsidP="00024DA1">
            <w:pPr>
              <w:jc w:val="center"/>
              <w:rPr>
                <w:sz w:val="20"/>
                <w:szCs w:val="20"/>
              </w:rPr>
            </w:pPr>
            <w:r w:rsidRPr="00B50B25">
              <w:rPr>
                <w:sz w:val="20"/>
                <w:szCs w:val="20"/>
              </w:rPr>
              <w:t xml:space="preserve">O: </w:t>
            </w:r>
            <w:r w:rsidR="00024DA1">
              <w:rPr>
                <w:color w:val="FF0000"/>
                <w:sz w:val="20"/>
                <w:szCs w:val="20"/>
              </w:rPr>
              <w:t>8</w:t>
            </w:r>
          </w:p>
        </w:tc>
        <w:tc>
          <w:tcPr>
            <w:tcW w:w="4962" w:type="dxa"/>
            <w:tcBorders>
              <w:top w:val="single" w:sz="4" w:space="0" w:color="auto"/>
              <w:left w:val="single" w:sz="4" w:space="0" w:color="auto"/>
              <w:bottom w:val="single" w:sz="4" w:space="0" w:color="auto"/>
              <w:right w:val="single" w:sz="4" w:space="0" w:color="auto"/>
            </w:tcBorders>
          </w:tcPr>
          <w:p w14:paraId="25BE80B9" w14:textId="77777777" w:rsidR="00D742EB" w:rsidRPr="00B50B25" w:rsidRDefault="00D742EB" w:rsidP="00D742EB">
            <w:pPr>
              <w:jc w:val="both"/>
              <w:rPr>
                <w:sz w:val="20"/>
                <w:szCs w:val="20"/>
              </w:rPr>
            </w:pPr>
            <w:r w:rsidRPr="00B50B25">
              <w:rPr>
                <w:sz w:val="20"/>
                <w:szCs w:val="20"/>
              </w:rPr>
              <w:t>Pred prvým výsluchom treba vždy zistiť totožnosť obvineného, jeho osobné, rodinné, majetkové a zárobkové pomery a predchádzajúce trestné stíhania a tresty, ktoré mu boli uložené.</w:t>
            </w:r>
          </w:p>
          <w:p w14:paraId="185CF1EE" w14:textId="77777777" w:rsidR="00D742EB" w:rsidRPr="00B50B25" w:rsidRDefault="00D742EB" w:rsidP="00D742EB">
            <w:pPr>
              <w:jc w:val="both"/>
              <w:rPr>
                <w:sz w:val="20"/>
                <w:szCs w:val="20"/>
              </w:rPr>
            </w:pPr>
          </w:p>
          <w:p w14:paraId="40B9FE32" w14:textId="77777777" w:rsidR="00D742EB" w:rsidRPr="00B50B25" w:rsidRDefault="00024DA1" w:rsidP="00D742EB">
            <w:pPr>
              <w:jc w:val="both"/>
              <w:rPr>
                <w:sz w:val="20"/>
                <w:szCs w:val="20"/>
              </w:rPr>
            </w:pPr>
            <w:r>
              <w:rPr>
                <w:sz w:val="20"/>
                <w:szCs w:val="20"/>
              </w:rPr>
              <w:t>(</w:t>
            </w:r>
            <w:r w:rsidRPr="00024DA1">
              <w:rPr>
                <w:color w:val="FF0000"/>
                <w:sz w:val="20"/>
                <w:szCs w:val="20"/>
              </w:rPr>
              <w:t>4</w:t>
            </w:r>
            <w:r>
              <w:rPr>
                <w:sz w:val="20"/>
                <w:szCs w:val="20"/>
              </w:rPr>
              <w:t>)</w:t>
            </w:r>
            <w:r w:rsidR="00D742EB" w:rsidRPr="00B50B25">
              <w:rPr>
                <w:sz w:val="20"/>
                <w:szCs w:val="20"/>
              </w:rPr>
              <w:t>Obvinenému, ktorý nemá dostatočné prostriedky na úhradu trov obhajoby a požiada o ustanovenie obhajcu, je povinný v prípravnom konaní sudca pre prípravné konanie a v konaní pred súdom predseda senátu ustanoviť obhajcu z advokátov aj v prípade, že neexistujú dôvody povinnej obhajoby. Skutočnosť, že nemá dostatočné prostriedky, musí obvinený preukázať.</w:t>
            </w:r>
          </w:p>
          <w:p w14:paraId="3A5989A0" w14:textId="77777777" w:rsidR="00D742EB" w:rsidRPr="00B50B25" w:rsidRDefault="00D742EB" w:rsidP="00D742EB">
            <w:pPr>
              <w:jc w:val="both"/>
              <w:rPr>
                <w:sz w:val="20"/>
                <w:szCs w:val="20"/>
              </w:rPr>
            </w:pPr>
          </w:p>
          <w:p w14:paraId="18018137" w14:textId="77777777" w:rsidR="00D742EB" w:rsidRPr="00B50B25" w:rsidRDefault="00024DA1" w:rsidP="00D742EB">
            <w:pPr>
              <w:jc w:val="both"/>
              <w:rPr>
                <w:sz w:val="20"/>
                <w:szCs w:val="20"/>
              </w:rPr>
            </w:pPr>
            <w:r>
              <w:rPr>
                <w:sz w:val="20"/>
                <w:szCs w:val="20"/>
              </w:rPr>
              <w:t>(</w:t>
            </w:r>
            <w:r w:rsidRPr="00024DA1">
              <w:rPr>
                <w:color w:val="FF0000"/>
                <w:sz w:val="20"/>
                <w:szCs w:val="20"/>
              </w:rPr>
              <w:t>8</w:t>
            </w:r>
            <w:r>
              <w:rPr>
                <w:sz w:val="20"/>
                <w:szCs w:val="20"/>
              </w:rPr>
              <w:t>)</w:t>
            </w:r>
            <w:r w:rsidR="00D742EB" w:rsidRPr="00B50B25">
              <w:rPr>
                <w:sz w:val="20"/>
                <w:szCs w:val="20"/>
              </w:rPr>
              <w:t xml:space="preserve">Ak sa už v priebehu konania zistí, že obvinený má dostatočné prostriedky, aby uhradil trovy obhajoby alebo ak obvinený nepreukáže nárok na bezplatnú obhajobu v lehote podľa </w:t>
            </w:r>
            <w:hyperlink r:id="rId11" w:anchor="paragraf-34.odsek-3" w:tooltip="Odkaz na predpis alebo ustanovenie" w:history="1">
              <w:r w:rsidR="00D742EB" w:rsidRPr="00B50B25">
                <w:rPr>
                  <w:rStyle w:val="Hypertextovprepojenie"/>
                  <w:color w:val="auto"/>
                  <w:sz w:val="20"/>
                  <w:szCs w:val="20"/>
                  <w:u w:val="none"/>
                </w:rPr>
                <w:t>§ 34 ods. 3</w:t>
              </w:r>
            </w:hyperlink>
            <w:r w:rsidR="00D742EB" w:rsidRPr="00B50B25">
              <w:rPr>
                <w:sz w:val="20"/>
                <w:szCs w:val="20"/>
              </w:rPr>
              <w:t>, obhajcu ustanoveného podľa odseku 2 zruší ten, kto ho ustanovil.</w:t>
            </w:r>
          </w:p>
        </w:tc>
        <w:tc>
          <w:tcPr>
            <w:tcW w:w="425" w:type="dxa"/>
            <w:tcBorders>
              <w:top w:val="single" w:sz="4" w:space="0" w:color="auto"/>
              <w:left w:val="single" w:sz="4" w:space="0" w:color="auto"/>
              <w:bottom w:val="single" w:sz="4" w:space="0" w:color="auto"/>
              <w:right w:val="single" w:sz="4" w:space="0" w:color="auto"/>
            </w:tcBorders>
          </w:tcPr>
          <w:p w14:paraId="0CC6D667" w14:textId="77777777" w:rsidR="00D742EB" w:rsidRPr="00B50B25" w:rsidRDefault="00D742EB" w:rsidP="00D742EB">
            <w:pPr>
              <w:jc w:val="center"/>
              <w:rPr>
                <w:sz w:val="20"/>
                <w:szCs w:val="20"/>
              </w:rPr>
            </w:pPr>
            <w:r w:rsidRPr="00B50B25">
              <w:rPr>
                <w:sz w:val="20"/>
                <w:szCs w:val="20"/>
              </w:rPr>
              <w:t>Ú</w:t>
            </w:r>
          </w:p>
        </w:tc>
        <w:tc>
          <w:tcPr>
            <w:tcW w:w="1984" w:type="dxa"/>
            <w:tcBorders>
              <w:top w:val="single" w:sz="4" w:space="0" w:color="auto"/>
              <w:left w:val="single" w:sz="4" w:space="0" w:color="auto"/>
              <w:bottom w:val="single" w:sz="4" w:space="0" w:color="auto"/>
              <w:right w:val="single" w:sz="4" w:space="0" w:color="auto"/>
            </w:tcBorders>
          </w:tcPr>
          <w:p w14:paraId="431BE278" w14:textId="77777777" w:rsidR="00D742EB" w:rsidRPr="00B50B25" w:rsidRDefault="00D742EB" w:rsidP="00D742EB">
            <w:pPr>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FCBE026" w14:textId="4F58442F" w:rsidR="00D742EB" w:rsidRPr="00F046E5" w:rsidRDefault="00DD298B" w:rsidP="00D742EB">
            <w:pPr>
              <w:jc w:val="center"/>
              <w:rPr>
                <w:sz w:val="20"/>
                <w:szCs w:val="20"/>
              </w:rPr>
            </w:pPr>
            <w:r>
              <w:rPr>
                <w:sz w:val="20"/>
                <w:szCs w:val="20"/>
              </w:rPr>
              <w:t>GP-</w:t>
            </w:r>
            <w:r w:rsidR="00607A82">
              <w:rPr>
                <w:sz w:val="20"/>
                <w:szCs w:val="20"/>
              </w:rPr>
              <w:t>N</w:t>
            </w:r>
          </w:p>
        </w:tc>
        <w:tc>
          <w:tcPr>
            <w:tcW w:w="1418" w:type="dxa"/>
            <w:tcBorders>
              <w:top w:val="single" w:sz="4" w:space="0" w:color="auto"/>
              <w:left w:val="single" w:sz="4" w:space="0" w:color="auto"/>
              <w:bottom w:val="single" w:sz="4" w:space="0" w:color="auto"/>
              <w:right w:val="single" w:sz="4" w:space="0" w:color="auto"/>
            </w:tcBorders>
          </w:tcPr>
          <w:p w14:paraId="6B62E160" w14:textId="77777777" w:rsidR="00D742EB" w:rsidRPr="00F046E5" w:rsidRDefault="00D742EB" w:rsidP="00D742EB">
            <w:pPr>
              <w:jc w:val="both"/>
              <w:rPr>
                <w:sz w:val="20"/>
                <w:szCs w:val="20"/>
              </w:rPr>
            </w:pPr>
          </w:p>
        </w:tc>
      </w:tr>
      <w:tr w:rsidR="00D742EB" w:rsidRPr="00F046E5" w14:paraId="5F5A14AC" w14:textId="77777777" w:rsidTr="003A6016">
        <w:trPr>
          <w:trHeight w:val="255"/>
        </w:trPr>
        <w:tc>
          <w:tcPr>
            <w:tcW w:w="709" w:type="dxa"/>
            <w:tcBorders>
              <w:top w:val="single" w:sz="4" w:space="0" w:color="auto"/>
              <w:left w:val="single" w:sz="4" w:space="0" w:color="auto"/>
              <w:bottom w:val="single" w:sz="4" w:space="0" w:color="auto"/>
              <w:right w:val="single" w:sz="4" w:space="0" w:color="auto"/>
            </w:tcBorders>
          </w:tcPr>
          <w:p w14:paraId="33E4B77B" w14:textId="77777777" w:rsidR="00D742EB" w:rsidRPr="00B50B25" w:rsidRDefault="00D742EB" w:rsidP="00D742EB">
            <w:pPr>
              <w:jc w:val="both"/>
              <w:rPr>
                <w:sz w:val="20"/>
                <w:szCs w:val="20"/>
              </w:rPr>
            </w:pPr>
            <w:r w:rsidRPr="00B50B25">
              <w:rPr>
                <w:sz w:val="20"/>
                <w:szCs w:val="20"/>
              </w:rPr>
              <w:t>Č: 5</w:t>
            </w:r>
          </w:p>
          <w:p w14:paraId="685FB1EA" w14:textId="77777777" w:rsidR="00D742EB" w:rsidRPr="00B50B25" w:rsidRDefault="00D742EB" w:rsidP="00D742EB">
            <w:pPr>
              <w:jc w:val="both"/>
              <w:rPr>
                <w:sz w:val="20"/>
                <w:szCs w:val="20"/>
              </w:rPr>
            </w:pPr>
            <w:r w:rsidRPr="00B50B25">
              <w:rPr>
                <w:sz w:val="20"/>
                <w:szCs w:val="20"/>
              </w:rPr>
              <w:t>O: 2</w:t>
            </w:r>
          </w:p>
        </w:tc>
        <w:tc>
          <w:tcPr>
            <w:tcW w:w="3969" w:type="dxa"/>
            <w:tcBorders>
              <w:top w:val="single" w:sz="4" w:space="0" w:color="auto"/>
              <w:left w:val="single" w:sz="4" w:space="0" w:color="auto"/>
              <w:bottom w:val="single" w:sz="4" w:space="0" w:color="auto"/>
              <w:right w:val="single" w:sz="4" w:space="0" w:color="auto"/>
            </w:tcBorders>
          </w:tcPr>
          <w:p w14:paraId="3A393BBE" w14:textId="77777777" w:rsidR="00D742EB" w:rsidRPr="00B50B25" w:rsidRDefault="00D742EB" w:rsidP="00D742EB">
            <w:pPr>
              <w:widowControl w:val="0"/>
              <w:jc w:val="both"/>
              <w:rPr>
                <w:sz w:val="20"/>
                <w:szCs w:val="20"/>
              </w:rPr>
            </w:pPr>
            <w:r w:rsidRPr="00B50B25">
              <w:rPr>
                <w:sz w:val="20"/>
                <w:szCs w:val="20"/>
              </w:rPr>
              <w:t xml:space="preserve">Vydávajúci členský štát zabezpečí, aby mali vyžiadané osoby, ktoré sú predmetom konania o európskom zatykači na účely trestného stíhania a ktoré využijú svoje právo zvoliť si obhajcu vo vydávajúcom členskom štáte v súlade s článkom 10 ods. 4 a 5 smernice 2013/48/EÚ, právo na právnu pomoc vo vydávajúcom členskom štáte na účel takéhoto konania vo vykonávajúcom členskom štáte, pokiaľ je právna pomoc nevyhnutná na </w:t>
            </w:r>
            <w:r w:rsidRPr="00B50B25">
              <w:rPr>
                <w:sz w:val="20"/>
                <w:szCs w:val="20"/>
              </w:rPr>
              <w:lastRenderedPageBreak/>
              <w:t>zabezpečenie účinného prístupu k spravodlivosti.</w:t>
            </w:r>
          </w:p>
        </w:tc>
        <w:tc>
          <w:tcPr>
            <w:tcW w:w="567" w:type="dxa"/>
            <w:tcBorders>
              <w:top w:val="single" w:sz="4" w:space="0" w:color="auto"/>
              <w:left w:val="single" w:sz="4" w:space="0" w:color="auto"/>
              <w:bottom w:val="single" w:sz="4" w:space="0" w:color="auto"/>
              <w:right w:val="single" w:sz="4" w:space="0" w:color="auto"/>
            </w:tcBorders>
          </w:tcPr>
          <w:p w14:paraId="40B5CAC7" w14:textId="77777777" w:rsidR="00D742EB" w:rsidRPr="00B50B25" w:rsidRDefault="00D742EB" w:rsidP="00D742EB">
            <w:pPr>
              <w:jc w:val="center"/>
              <w:rPr>
                <w:sz w:val="20"/>
                <w:szCs w:val="20"/>
              </w:rPr>
            </w:pPr>
            <w:r w:rsidRPr="00B50B25">
              <w:rPr>
                <w:sz w:val="20"/>
                <w:szCs w:val="20"/>
              </w:rPr>
              <w:lastRenderedPageBreak/>
              <w:t>N</w:t>
            </w:r>
          </w:p>
        </w:tc>
        <w:tc>
          <w:tcPr>
            <w:tcW w:w="993" w:type="dxa"/>
            <w:tcBorders>
              <w:top w:val="single" w:sz="4" w:space="0" w:color="auto"/>
              <w:left w:val="single" w:sz="4" w:space="0" w:color="auto"/>
              <w:bottom w:val="single" w:sz="4" w:space="0" w:color="auto"/>
              <w:right w:val="single" w:sz="4" w:space="0" w:color="auto"/>
            </w:tcBorders>
          </w:tcPr>
          <w:p w14:paraId="19311D92" w14:textId="77777777" w:rsidR="00024DA1" w:rsidRDefault="00024DA1" w:rsidP="00D742EB">
            <w:pPr>
              <w:jc w:val="center"/>
              <w:rPr>
                <w:sz w:val="20"/>
                <w:szCs w:val="20"/>
              </w:rPr>
            </w:pPr>
            <w:r>
              <w:rPr>
                <w:sz w:val="20"/>
                <w:szCs w:val="20"/>
              </w:rPr>
              <w:t>Návrh zákona</w:t>
            </w:r>
          </w:p>
          <w:p w14:paraId="0C482563" w14:textId="77777777" w:rsidR="00024DA1" w:rsidRDefault="00024DA1" w:rsidP="00D742EB">
            <w:pPr>
              <w:jc w:val="center"/>
              <w:rPr>
                <w:sz w:val="20"/>
                <w:szCs w:val="20"/>
              </w:rPr>
            </w:pPr>
          </w:p>
          <w:p w14:paraId="46CEF50C" w14:textId="77777777" w:rsidR="00024DA1" w:rsidRDefault="00024DA1" w:rsidP="00D742EB">
            <w:pPr>
              <w:jc w:val="center"/>
              <w:rPr>
                <w:sz w:val="20"/>
                <w:szCs w:val="20"/>
              </w:rPr>
            </w:pPr>
          </w:p>
          <w:p w14:paraId="0C9B9C0A" w14:textId="77777777" w:rsidR="00024DA1" w:rsidRDefault="00024DA1" w:rsidP="00D742EB">
            <w:pPr>
              <w:jc w:val="center"/>
              <w:rPr>
                <w:sz w:val="20"/>
                <w:szCs w:val="20"/>
              </w:rPr>
            </w:pPr>
          </w:p>
          <w:p w14:paraId="48BDD478" w14:textId="77777777" w:rsidR="00024DA1" w:rsidRDefault="00024DA1" w:rsidP="00D742EB">
            <w:pPr>
              <w:jc w:val="center"/>
              <w:rPr>
                <w:sz w:val="20"/>
                <w:szCs w:val="20"/>
              </w:rPr>
            </w:pPr>
          </w:p>
          <w:p w14:paraId="358CD935" w14:textId="77777777" w:rsidR="00024DA1" w:rsidRDefault="00024DA1" w:rsidP="00D742EB">
            <w:pPr>
              <w:jc w:val="center"/>
              <w:rPr>
                <w:sz w:val="20"/>
                <w:szCs w:val="20"/>
              </w:rPr>
            </w:pPr>
          </w:p>
          <w:p w14:paraId="7775A962" w14:textId="77777777" w:rsidR="00024DA1" w:rsidRDefault="00024DA1" w:rsidP="00D742EB">
            <w:pPr>
              <w:jc w:val="center"/>
              <w:rPr>
                <w:sz w:val="20"/>
                <w:szCs w:val="20"/>
              </w:rPr>
            </w:pPr>
          </w:p>
          <w:p w14:paraId="77EFFA5A" w14:textId="77777777" w:rsidR="00024DA1" w:rsidRDefault="00024DA1" w:rsidP="00D742EB">
            <w:pPr>
              <w:jc w:val="center"/>
              <w:rPr>
                <w:sz w:val="20"/>
                <w:szCs w:val="20"/>
              </w:rPr>
            </w:pPr>
          </w:p>
          <w:p w14:paraId="4C64424F" w14:textId="77777777" w:rsidR="00024DA1" w:rsidRDefault="00024DA1" w:rsidP="00D742EB">
            <w:pPr>
              <w:jc w:val="center"/>
              <w:rPr>
                <w:sz w:val="20"/>
                <w:szCs w:val="20"/>
              </w:rPr>
            </w:pPr>
          </w:p>
          <w:p w14:paraId="3D50B507" w14:textId="77777777" w:rsidR="00024DA1" w:rsidRDefault="00024DA1" w:rsidP="00D742EB">
            <w:pPr>
              <w:jc w:val="center"/>
              <w:rPr>
                <w:sz w:val="20"/>
                <w:szCs w:val="20"/>
              </w:rPr>
            </w:pPr>
          </w:p>
          <w:p w14:paraId="5C3DAFB3" w14:textId="77777777" w:rsidR="00024DA1" w:rsidRDefault="00024DA1" w:rsidP="00D742EB">
            <w:pPr>
              <w:jc w:val="center"/>
              <w:rPr>
                <w:sz w:val="20"/>
                <w:szCs w:val="20"/>
              </w:rPr>
            </w:pPr>
          </w:p>
          <w:p w14:paraId="458A3DEB" w14:textId="77777777" w:rsidR="00024DA1" w:rsidRDefault="00024DA1" w:rsidP="00D742EB">
            <w:pPr>
              <w:jc w:val="center"/>
              <w:rPr>
                <w:sz w:val="20"/>
                <w:szCs w:val="20"/>
              </w:rPr>
            </w:pPr>
          </w:p>
          <w:p w14:paraId="63763CAE" w14:textId="77777777" w:rsidR="00024DA1" w:rsidRDefault="00024DA1" w:rsidP="00D742EB">
            <w:pPr>
              <w:jc w:val="center"/>
              <w:rPr>
                <w:sz w:val="20"/>
                <w:szCs w:val="20"/>
              </w:rPr>
            </w:pPr>
          </w:p>
          <w:p w14:paraId="4A02D705" w14:textId="77777777" w:rsidR="00D742EB" w:rsidRPr="00B50B25" w:rsidRDefault="00D742EB" w:rsidP="00D742EB">
            <w:pPr>
              <w:jc w:val="center"/>
              <w:rPr>
                <w:sz w:val="20"/>
                <w:szCs w:val="20"/>
              </w:rPr>
            </w:pPr>
            <w:r w:rsidRPr="00B50B25">
              <w:rPr>
                <w:sz w:val="20"/>
                <w:szCs w:val="20"/>
              </w:rPr>
              <w:t xml:space="preserve">Zákon č. 154/2010 </w:t>
            </w:r>
            <w:r>
              <w:rPr>
                <w:sz w:val="20"/>
                <w:szCs w:val="20"/>
              </w:rPr>
              <w:t xml:space="preserve"> </w:t>
            </w:r>
            <w:r w:rsidRPr="00B50B25">
              <w:rPr>
                <w:sz w:val="20"/>
                <w:szCs w:val="20"/>
              </w:rPr>
              <w:t>Z. z.</w:t>
            </w:r>
          </w:p>
          <w:p w14:paraId="69FFC5A9" w14:textId="77777777" w:rsidR="00D742EB" w:rsidRPr="00B50B25" w:rsidRDefault="00D742EB" w:rsidP="00D742EB">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Pr>
          <w:p w14:paraId="144EE559" w14:textId="501AB574" w:rsidR="00024DA1" w:rsidRDefault="00024DA1" w:rsidP="00D742EB">
            <w:pPr>
              <w:jc w:val="center"/>
              <w:rPr>
                <w:sz w:val="20"/>
                <w:szCs w:val="20"/>
              </w:rPr>
            </w:pPr>
            <w:r>
              <w:rPr>
                <w:sz w:val="20"/>
                <w:szCs w:val="20"/>
              </w:rPr>
              <w:lastRenderedPageBreak/>
              <w:t xml:space="preserve">Č: </w:t>
            </w:r>
            <w:r w:rsidR="00B10E29">
              <w:rPr>
                <w:sz w:val="20"/>
                <w:szCs w:val="20"/>
              </w:rPr>
              <w:t>XIII</w:t>
            </w:r>
          </w:p>
          <w:p w14:paraId="31C151F6" w14:textId="77777777" w:rsidR="00D742EB" w:rsidRPr="00B50B25" w:rsidRDefault="00D742EB" w:rsidP="00D742EB">
            <w:pPr>
              <w:jc w:val="center"/>
              <w:rPr>
                <w:sz w:val="20"/>
                <w:szCs w:val="20"/>
              </w:rPr>
            </w:pPr>
            <w:r w:rsidRPr="00B50B25">
              <w:rPr>
                <w:sz w:val="20"/>
                <w:szCs w:val="20"/>
              </w:rPr>
              <w:t>§: 5</w:t>
            </w:r>
          </w:p>
          <w:p w14:paraId="607220E8" w14:textId="77777777" w:rsidR="00D742EB" w:rsidRPr="00B50B25" w:rsidRDefault="00D742EB" w:rsidP="00D742EB">
            <w:pPr>
              <w:jc w:val="center"/>
              <w:rPr>
                <w:sz w:val="20"/>
                <w:szCs w:val="20"/>
              </w:rPr>
            </w:pPr>
            <w:r w:rsidRPr="00B50B25">
              <w:rPr>
                <w:sz w:val="20"/>
                <w:szCs w:val="20"/>
              </w:rPr>
              <w:t>O: 10</w:t>
            </w:r>
          </w:p>
          <w:p w14:paraId="15655C9E" w14:textId="77777777" w:rsidR="00D742EB" w:rsidRPr="00B50B25" w:rsidRDefault="00D742EB" w:rsidP="00D742EB">
            <w:pPr>
              <w:jc w:val="center"/>
              <w:rPr>
                <w:sz w:val="20"/>
                <w:szCs w:val="20"/>
              </w:rPr>
            </w:pPr>
          </w:p>
          <w:p w14:paraId="6C9EE84C" w14:textId="77777777" w:rsidR="00D742EB" w:rsidRPr="00B50B25" w:rsidRDefault="00D742EB" w:rsidP="00D742EB">
            <w:pPr>
              <w:jc w:val="center"/>
              <w:rPr>
                <w:sz w:val="20"/>
                <w:szCs w:val="20"/>
              </w:rPr>
            </w:pPr>
          </w:p>
          <w:p w14:paraId="27428FB7" w14:textId="77777777" w:rsidR="00D742EB" w:rsidRPr="00B50B25" w:rsidRDefault="00D742EB" w:rsidP="00D742EB">
            <w:pPr>
              <w:jc w:val="center"/>
              <w:rPr>
                <w:sz w:val="20"/>
                <w:szCs w:val="20"/>
              </w:rPr>
            </w:pPr>
          </w:p>
          <w:p w14:paraId="3F902CBB" w14:textId="77777777" w:rsidR="00D742EB" w:rsidRPr="00B50B25" w:rsidRDefault="00D742EB" w:rsidP="00D742EB">
            <w:pPr>
              <w:jc w:val="center"/>
              <w:rPr>
                <w:sz w:val="20"/>
                <w:szCs w:val="20"/>
              </w:rPr>
            </w:pPr>
          </w:p>
          <w:p w14:paraId="1910E631" w14:textId="77777777" w:rsidR="00D742EB" w:rsidRPr="00B50B25" w:rsidRDefault="00D742EB" w:rsidP="00D742EB">
            <w:pPr>
              <w:jc w:val="center"/>
              <w:rPr>
                <w:sz w:val="20"/>
                <w:szCs w:val="20"/>
              </w:rPr>
            </w:pPr>
          </w:p>
          <w:p w14:paraId="385B9AA0" w14:textId="77777777" w:rsidR="00D742EB" w:rsidRPr="00B50B25" w:rsidRDefault="00D742EB" w:rsidP="00D742EB">
            <w:pPr>
              <w:jc w:val="center"/>
              <w:rPr>
                <w:sz w:val="20"/>
                <w:szCs w:val="20"/>
              </w:rPr>
            </w:pPr>
          </w:p>
          <w:p w14:paraId="2D47C823" w14:textId="77777777" w:rsidR="00D742EB" w:rsidRPr="00B50B25" w:rsidRDefault="00D742EB" w:rsidP="00D742EB">
            <w:pPr>
              <w:jc w:val="center"/>
              <w:rPr>
                <w:sz w:val="20"/>
                <w:szCs w:val="20"/>
              </w:rPr>
            </w:pPr>
          </w:p>
          <w:p w14:paraId="35D5C2A7" w14:textId="77777777" w:rsidR="00D742EB" w:rsidRPr="00B50B25" w:rsidRDefault="00D742EB" w:rsidP="00D742EB">
            <w:pPr>
              <w:rPr>
                <w:sz w:val="20"/>
                <w:szCs w:val="20"/>
              </w:rPr>
            </w:pPr>
          </w:p>
          <w:p w14:paraId="649955A2" w14:textId="77777777" w:rsidR="00D742EB" w:rsidRDefault="00D742EB" w:rsidP="00D742EB">
            <w:pPr>
              <w:rPr>
                <w:sz w:val="20"/>
                <w:szCs w:val="20"/>
              </w:rPr>
            </w:pPr>
          </w:p>
          <w:p w14:paraId="1B2BB40E" w14:textId="77777777" w:rsidR="00D742EB" w:rsidRDefault="00D742EB" w:rsidP="00D742EB">
            <w:pPr>
              <w:rPr>
                <w:sz w:val="20"/>
                <w:szCs w:val="20"/>
              </w:rPr>
            </w:pPr>
          </w:p>
          <w:p w14:paraId="76A732F5" w14:textId="77777777" w:rsidR="00D742EB" w:rsidRPr="00B50B25" w:rsidRDefault="00D742EB" w:rsidP="00D742EB">
            <w:pPr>
              <w:jc w:val="center"/>
              <w:rPr>
                <w:sz w:val="20"/>
                <w:szCs w:val="20"/>
              </w:rPr>
            </w:pPr>
            <w:r w:rsidRPr="00B50B25">
              <w:rPr>
                <w:sz w:val="20"/>
                <w:szCs w:val="20"/>
              </w:rPr>
              <w:t>§: 14</w:t>
            </w:r>
          </w:p>
          <w:p w14:paraId="075AD1DA" w14:textId="77777777" w:rsidR="00D742EB" w:rsidRPr="00B50B25" w:rsidRDefault="00D742EB" w:rsidP="00D742EB">
            <w:pPr>
              <w:jc w:val="center"/>
              <w:rPr>
                <w:sz w:val="20"/>
                <w:szCs w:val="20"/>
              </w:rPr>
            </w:pPr>
            <w:r w:rsidRPr="00B50B25">
              <w:rPr>
                <w:sz w:val="20"/>
                <w:szCs w:val="20"/>
              </w:rPr>
              <w:t>O: 3</w:t>
            </w:r>
          </w:p>
          <w:p w14:paraId="42313A96" w14:textId="77777777" w:rsidR="00D742EB" w:rsidRPr="00B50B25" w:rsidRDefault="00D742EB" w:rsidP="00D742EB">
            <w:pPr>
              <w:rPr>
                <w:sz w:val="20"/>
                <w:szCs w:val="20"/>
              </w:rPr>
            </w:pPr>
          </w:p>
        </w:tc>
        <w:tc>
          <w:tcPr>
            <w:tcW w:w="4962" w:type="dxa"/>
            <w:tcBorders>
              <w:top w:val="single" w:sz="4" w:space="0" w:color="auto"/>
              <w:left w:val="single" w:sz="4" w:space="0" w:color="auto"/>
              <w:bottom w:val="single" w:sz="4" w:space="0" w:color="auto"/>
              <w:right w:val="single" w:sz="4" w:space="0" w:color="auto"/>
            </w:tcBorders>
          </w:tcPr>
          <w:p w14:paraId="75A174A4" w14:textId="77777777" w:rsidR="00024DA1" w:rsidRPr="00024DA1" w:rsidRDefault="00024DA1" w:rsidP="00024DA1">
            <w:pPr>
              <w:widowControl w:val="0"/>
              <w:autoSpaceDE w:val="0"/>
              <w:autoSpaceDN w:val="0"/>
              <w:adjustRightInd w:val="0"/>
              <w:jc w:val="both"/>
              <w:rPr>
                <w:color w:val="FF0000"/>
                <w:sz w:val="20"/>
                <w:szCs w:val="20"/>
              </w:rPr>
            </w:pPr>
            <w:r w:rsidRPr="00024DA1">
              <w:rPr>
                <w:sz w:val="20"/>
                <w:szCs w:val="20"/>
              </w:rPr>
              <w:lastRenderedPageBreak/>
              <w:t xml:space="preserve">Ak vyžiadaná osoba nemá v trestom konaní vedenom na území Slovenskej republiky zvoleného alebo ustanoveného obhajcu a justičný orgán vykonávajúceho štátu vyrozumie súd, ktorý vydal európsky zatýkací rozkaz o uplatnení práva vyžiadanej osoby zvoliť si obhajcu na území Slovenskej republiky na účel poskytovania súčinnosti obhajcovi v konaní o európskom zatýkacom rozkaze vo vykonávajúcom štáte, súd bez zbytočného odkladu poskytne vyžiadanej osobe prostredníctvom príslušného orgánu vykonávajúceho štátu zoznam obhajcov, ktorý na tento účel vedie Slovenská </w:t>
            </w:r>
            <w:r w:rsidRPr="00024DA1">
              <w:rPr>
                <w:sz w:val="20"/>
                <w:szCs w:val="20"/>
              </w:rPr>
              <w:lastRenderedPageBreak/>
              <w:t xml:space="preserve">advokátska komora; </w:t>
            </w:r>
            <w:r w:rsidRPr="00024DA1">
              <w:rPr>
                <w:strike/>
                <w:sz w:val="20"/>
                <w:szCs w:val="20"/>
              </w:rPr>
              <w:t>ustanovenie § 40 ods. 2 všeobecného predpisu o trestnom konaní sa pritom nepoužije</w:t>
            </w:r>
            <w:r w:rsidRPr="00024DA1">
              <w:rPr>
                <w:sz w:val="20"/>
                <w:szCs w:val="20"/>
              </w:rPr>
              <w:t xml:space="preserve"> </w:t>
            </w:r>
            <w:r w:rsidRPr="00024DA1">
              <w:rPr>
                <w:color w:val="FF0000"/>
                <w:sz w:val="20"/>
                <w:szCs w:val="20"/>
              </w:rPr>
              <w:t xml:space="preserve">§ 40 ods. 4 Trestného poriadku sa použije primerane. </w:t>
            </w:r>
          </w:p>
          <w:p w14:paraId="4E04A3D9" w14:textId="77777777" w:rsidR="00D742EB" w:rsidRDefault="00D742EB" w:rsidP="00D742EB">
            <w:pPr>
              <w:jc w:val="both"/>
              <w:rPr>
                <w:sz w:val="20"/>
                <w:szCs w:val="20"/>
              </w:rPr>
            </w:pPr>
          </w:p>
          <w:p w14:paraId="230EA7CE" w14:textId="77777777" w:rsidR="00D742EB" w:rsidRPr="00B50B25" w:rsidRDefault="00D742EB" w:rsidP="00D742EB">
            <w:pPr>
              <w:jc w:val="both"/>
              <w:rPr>
                <w:sz w:val="20"/>
                <w:szCs w:val="20"/>
              </w:rPr>
            </w:pPr>
            <w:r w:rsidRPr="00B50B25">
              <w:rPr>
                <w:sz w:val="20"/>
                <w:szCs w:val="20"/>
              </w:rPr>
              <w:t xml:space="preserve">Vyžiadaná osoba má právo zvoliť si obhajcu aj v štáte pôvodu v súlade s právom tohto štátu na účel poskytovania súčinnosti obhajcovi, ktorý zastupuje vyžiadanú osobu v konaní o európskom zatýkacom rozkaze na území Slovenskej republiky; uplatnenie práva vyžiadanej osoby v štáte pôvodu nemá vplyv na lehoty podľa </w:t>
            </w:r>
            <w:hyperlink r:id="rId12" w:anchor="paragraf-24" w:tooltip="Odkaz na predpis alebo ustanovenie" w:history="1">
              <w:r w:rsidRPr="00B50B25">
                <w:rPr>
                  <w:rStyle w:val="Hypertextovprepojenie"/>
                  <w:color w:val="auto"/>
                  <w:sz w:val="20"/>
                  <w:szCs w:val="20"/>
                  <w:u w:val="none"/>
                </w:rPr>
                <w:t>§ 24 a 25</w:t>
              </w:r>
            </w:hyperlink>
            <w:r w:rsidRPr="00B50B25">
              <w:rPr>
                <w:sz w:val="20"/>
                <w:szCs w:val="20"/>
              </w:rPr>
              <w:t>. O využití tohto práva vyžiadanej osoby informuje prokurátor bezodkladne justičný orgán štátu pôvodu.</w:t>
            </w:r>
          </w:p>
        </w:tc>
        <w:tc>
          <w:tcPr>
            <w:tcW w:w="425" w:type="dxa"/>
            <w:tcBorders>
              <w:top w:val="single" w:sz="4" w:space="0" w:color="auto"/>
              <w:left w:val="single" w:sz="4" w:space="0" w:color="auto"/>
              <w:bottom w:val="single" w:sz="4" w:space="0" w:color="auto"/>
              <w:right w:val="single" w:sz="4" w:space="0" w:color="auto"/>
            </w:tcBorders>
          </w:tcPr>
          <w:p w14:paraId="044859DD" w14:textId="77777777" w:rsidR="00D742EB" w:rsidRPr="00B50B25" w:rsidRDefault="00D742EB" w:rsidP="00D742EB">
            <w:pPr>
              <w:jc w:val="center"/>
              <w:rPr>
                <w:sz w:val="20"/>
                <w:szCs w:val="20"/>
              </w:rPr>
            </w:pPr>
            <w:r w:rsidRPr="00B50B25">
              <w:rPr>
                <w:sz w:val="20"/>
                <w:szCs w:val="20"/>
              </w:rPr>
              <w:lastRenderedPageBreak/>
              <w:t>Ú</w:t>
            </w:r>
          </w:p>
        </w:tc>
        <w:tc>
          <w:tcPr>
            <w:tcW w:w="1984" w:type="dxa"/>
            <w:tcBorders>
              <w:top w:val="single" w:sz="4" w:space="0" w:color="auto"/>
              <w:left w:val="single" w:sz="4" w:space="0" w:color="auto"/>
              <w:bottom w:val="single" w:sz="4" w:space="0" w:color="auto"/>
              <w:right w:val="single" w:sz="4" w:space="0" w:color="auto"/>
            </w:tcBorders>
          </w:tcPr>
          <w:p w14:paraId="66AC2676" w14:textId="77777777" w:rsidR="00D742EB" w:rsidRPr="00B50B25" w:rsidRDefault="00D742EB" w:rsidP="00D742EB">
            <w:pPr>
              <w:jc w:val="both"/>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754C5907" w14:textId="62E994BD" w:rsidR="00D742EB" w:rsidRPr="00F046E5" w:rsidRDefault="00DD298B" w:rsidP="00607A82">
            <w:pPr>
              <w:jc w:val="center"/>
              <w:rPr>
                <w:sz w:val="20"/>
                <w:szCs w:val="20"/>
              </w:rPr>
            </w:pPr>
            <w:r>
              <w:rPr>
                <w:sz w:val="20"/>
                <w:szCs w:val="20"/>
              </w:rPr>
              <w:t>GP-</w:t>
            </w:r>
            <w:r w:rsidR="00607A82">
              <w:rPr>
                <w:sz w:val="20"/>
                <w:szCs w:val="20"/>
              </w:rPr>
              <w:t>N</w:t>
            </w:r>
          </w:p>
        </w:tc>
        <w:tc>
          <w:tcPr>
            <w:tcW w:w="1418" w:type="dxa"/>
            <w:tcBorders>
              <w:top w:val="single" w:sz="4" w:space="0" w:color="auto"/>
              <w:left w:val="single" w:sz="4" w:space="0" w:color="auto"/>
              <w:bottom w:val="single" w:sz="4" w:space="0" w:color="auto"/>
              <w:right w:val="single" w:sz="4" w:space="0" w:color="auto"/>
            </w:tcBorders>
          </w:tcPr>
          <w:p w14:paraId="0D004B6C" w14:textId="77777777" w:rsidR="00D742EB" w:rsidRPr="00F046E5" w:rsidRDefault="00D742EB" w:rsidP="00D742EB">
            <w:pPr>
              <w:jc w:val="both"/>
              <w:rPr>
                <w:sz w:val="20"/>
                <w:szCs w:val="20"/>
              </w:rPr>
            </w:pPr>
          </w:p>
        </w:tc>
      </w:tr>
    </w:tbl>
    <w:p w14:paraId="1DD7EB4B" w14:textId="77777777" w:rsidR="00B17404" w:rsidRPr="00F046E5" w:rsidRDefault="00B17404" w:rsidP="00F75084">
      <w:pPr>
        <w:jc w:val="both"/>
        <w:rPr>
          <w:sz w:val="20"/>
          <w:szCs w:val="20"/>
        </w:rPr>
      </w:pPr>
    </w:p>
    <w:p w14:paraId="7F6A69CB" w14:textId="77777777" w:rsidR="000E0F4A" w:rsidRPr="00F046E5" w:rsidRDefault="00810A69" w:rsidP="00F75084">
      <w:pPr>
        <w:jc w:val="both"/>
        <w:rPr>
          <w:sz w:val="20"/>
          <w:szCs w:val="20"/>
        </w:rPr>
      </w:pPr>
      <w:r w:rsidRPr="00F046E5">
        <w:rPr>
          <w:sz w:val="20"/>
          <w:szCs w:val="20"/>
        </w:rPr>
        <w:t>LEGENDA:</w:t>
      </w:r>
    </w:p>
    <w:tbl>
      <w:tblPr>
        <w:tblW w:w="15730" w:type="dxa"/>
        <w:tblCellMar>
          <w:left w:w="70" w:type="dxa"/>
          <w:right w:w="70" w:type="dxa"/>
        </w:tblCellMar>
        <w:tblLook w:val="04A0" w:firstRow="1" w:lastRow="0" w:firstColumn="1" w:lastColumn="0" w:noHBand="0" w:noVBand="1"/>
      </w:tblPr>
      <w:tblGrid>
        <w:gridCol w:w="2410"/>
        <w:gridCol w:w="3780"/>
        <w:gridCol w:w="2340"/>
        <w:gridCol w:w="7200"/>
      </w:tblGrid>
      <w:tr w:rsidR="0046587F" w14:paraId="41C8654E" w14:textId="77777777">
        <w:tc>
          <w:tcPr>
            <w:tcW w:w="2410" w:type="dxa"/>
            <w:tcBorders>
              <w:top w:val="nil"/>
              <w:left w:val="nil"/>
              <w:bottom w:val="nil"/>
              <w:right w:val="nil"/>
            </w:tcBorders>
          </w:tcPr>
          <w:p w14:paraId="306990E0" w14:textId="77777777" w:rsidR="000E0F4A" w:rsidRPr="00F046E5" w:rsidRDefault="00810A69" w:rsidP="00F75084">
            <w:pPr>
              <w:pStyle w:val="Normlny0"/>
              <w:autoSpaceDE/>
              <w:autoSpaceDN/>
              <w:jc w:val="both"/>
              <w:rPr>
                <w:lang w:eastAsia="sk-SK"/>
              </w:rPr>
            </w:pPr>
            <w:r w:rsidRPr="00F046E5">
              <w:rPr>
                <w:lang w:eastAsia="sk-SK"/>
              </w:rPr>
              <w:t>V stĺpci (1):</w:t>
            </w:r>
          </w:p>
          <w:p w14:paraId="5CE7AC3A" w14:textId="77777777" w:rsidR="000E0F4A" w:rsidRPr="00F046E5" w:rsidRDefault="00810A69" w:rsidP="00F75084">
            <w:pPr>
              <w:jc w:val="both"/>
              <w:rPr>
                <w:sz w:val="20"/>
                <w:szCs w:val="20"/>
              </w:rPr>
            </w:pPr>
            <w:r w:rsidRPr="00F046E5">
              <w:rPr>
                <w:sz w:val="20"/>
                <w:szCs w:val="20"/>
              </w:rPr>
              <w:t>Č – článok</w:t>
            </w:r>
          </w:p>
          <w:p w14:paraId="3EC71885" w14:textId="77777777" w:rsidR="000E0F4A" w:rsidRPr="00F046E5" w:rsidRDefault="00810A69" w:rsidP="00F75084">
            <w:pPr>
              <w:jc w:val="both"/>
              <w:rPr>
                <w:sz w:val="20"/>
                <w:szCs w:val="20"/>
              </w:rPr>
            </w:pPr>
            <w:r w:rsidRPr="00F046E5">
              <w:rPr>
                <w:sz w:val="20"/>
                <w:szCs w:val="20"/>
              </w:rPr>
              <w:t>O – odsek</w:t>
            </w:r>
          </w:p>
          <w:p w14:paraId="77046BEC" w14:textId="77777777" w:rsidR="000E0F4A" w:rsidRPr="00F046E5" w:rsidRDefault="00810A69" w:rsidP="00F75084">
            <w:pPr>
              <w:jc w:val="both"/>
              <w:rPr>
                <w:sz w:val="20"/>
                <w:szCs w:val="20"/>
              </w:rPr>
            </w:pPr>
            <w:r w:rsidRPr="00F046E5">
              <w:rPr>
                <w:sz w:val="20"/>
                <w:szCs w:val="20"/>
              </w:rPr>
              <w:t>V – veta</w:t>
            </w:r>
          </w:p>
          <w:p w14:paraId="7FAD331E" w14:textId="77777777" w:rsidR="000E0F4A" w:rsidRPr="00F046E5" w:rsidRDefault="00810A69" w:rsidP="00F75084">
            <w:pPr>
              <w:jc w:val="both"/>
              <w:rPr>
                <w:sz w:val="20"/>
                <w:szCs w:val="20"/>
              </w:rPr>
            </w:pPr>
            <w:r w:rsidRPr="00F046E5">
              <w:rPr>
                <w:sz w:val="20"/>
                <w:szCs w:val="20"/>
              </w:rPr>
              <w:t>P – písmeno (číslo)</w:t>
            </w:r>
          </w:p>
        </w:tc>
        <w:tc>
          <w:tcPr>
            <w:tcW w:w="3780" w:type="dxa"/>
            <w:tcBorders>
              <w:top w:val="nil"/>
              <w:left w:val="nil"/>
              <w:bottom w:val="nil"/>
              <w:right w:val="nil"/>
            </w:tcBorders>
          </w:tcPr>
          <w:p w14:paraId="328F05CD" w14:textId="77777777" w:rsidR="000E0F4A" w:rsidRPr="00F046E5" w:rsidRDefault="00810A69" w:rsidP="00F75084">
            <w:pPr>
              <w:pStyle w:val="Normlny0"/>
              <w:autoSpaceDE/>
              <w:autoSpaceDN/>
              <w:jc w:val="both"/>
              <w:rPr>
                <w:lang w:eastAsia="sk-SK"/>
              </w:rPr>
            </w:pPr>
            <w:r w:rsidRPr="00F046E5">
              <w:rPr>
                <w:lang w:eastAsia="sk-SK"/>
              </w:rPr>
              <w:t>V stĺpci (3):</w:t>
            </w:r>
          </w:p>
          <w:p w14:paraId="33DE65B6" w14:textId="77777777" w:rsidR="000E0F4A" w:rsidRPr="00F046E5" w:rsidRDefault="00810A69" w:rsidP="00F75084">
            <w:pPr>
              <w:jc w:val="both"/>
              <w:rPr>
                <w:sz w:val="20"/>
                <w:szCs w:val="20"/>
              </w:rPr>
            </w:pPr>
            <w:r w:rsidRPr="00F046E5">
              <w:rPr>
                <w:sz w:val="20"/>
                <w:szCs w:val="20"/>
              </w:rPr>
              <w:t>N – bežná transpozícia</w:t>
            </w:r>
          </w:p>
          <w:p w14:paraId="75F0C198" w14:textId="77777777" w:rsidR="000E0F4A" w:rsidRPr="00F046E5" w:rsidRDefault="00810A69" w:rsidP="00F75084">
            <w:pPr>
              <w:jc w:val="both"/>
              <w:rPr>
                <w:sz w:val="20"/>
                <w:szCs w:val="20"/>
              </w:rPr>
            </w:pPr>
            <w:r w:rsidRPr="00F046E5">
              <w:rPr>
                <w:sz w:val="20"/>
                <w:szCs w:val="20"/>
              </w:rPr>
              <w:t>O – transpozícia s možnosťou voľby</w:t>
            </w:r>
          </w:p>
          <w:p w14:paraId="303FD330" w14:textId="77777777" w:rsidR="000E0F4A" w:rsidRPr="00F046E5" w:rsidRDefault="00810A69" w:rsidP="00F75084">
            <w:pPr>
              <w:jc w:val="both"/>
              <w:rPr>
                <w:sz w:val="20"/>
                <w:szCs w:val="20"/>
              </w:rPr>
            </w:pPr>
            <w:r w:rsidRPr="00F046E5">
              <w:rPr>
                <w:sz w:val="20"/>
                <w:szCs w:val="20"/>
              </w:rPr>
              <w:t>D – transpozícia podľa úvahy (dobrovoľná)</w:t>
            </w:r>
          </w:p>
          <w:p w14:paraId="1B95B2BB" w14:textId="77777777" w:rsidR="000E0F4A" w:rsidRPr="00F046E5" w:rsidRDefault="00810A69" w:rsidP="00F75084">
            <w:pPr>
              <w:jc w:val="both"/>
              <w:rPr>
                <w:sz w:val="20"/>
                <w:szCs w:val="20"/>
              </w:rPr>
            </w:pPr>
            <w:proofErr w:type="spellStart"/>
            <w:r w:rsidRPr="00F046E5">
              <w:rPr>
                <w:sz w:val="20"/>
                <w:szCs w:val="20"/>
              </w:rPr>
              <w:t>n.a</w:t>
            </w:r>
            <w:proofErr w:type="spellEnd"/>
            <w:r w:rsidRPr="00F046E5">
              <w:rPr>
                <w:sz w:val="20"/>
                <w:szCs w:val="20"/>
              </w:rPr>
              <w:t>. – transpozícia sa neuskutočňuje</w:t>
            </w:r>
          </w:p>
        </w:tc>
        <w:tc>
          <w:tcPr>
            <w:tcW w:w="2340" w:type="dxa"/>
            <w:tcBorders>
              <w:top w:val="nil"/>
              <w:left w:val="nil"/>
              <w:bottom w:val="nil"/>
              <w:right w:val="nil"/>
            </w:tcBorders>
          </w:tcPr>
          <w:p w14:paraId="58F65EB0" w14:textId="77777777" w:rsidR="000E0F4A" w:rsidRPr="00F046E5" w:rsidRDefault="00810A69" w:rsidP="00F75084">
            <w:pPr>
              <w:pStyle w:val="Normlny0"/>
              <w:autoSpaceDE/>
              <w:autoSpaceDN/>
              <w:jc w:val="both"/>
              <w:rPr>
                <w:lang w:eastAsia="sk-SK"/>
              </w:rPr>
            </w:pPr>
            <w:r w:rsidRPr="00F046E5">
              <w:rPr>
                <w:lang w:eastAsia="sk-SK"/>
              </w:rPr>
              <w:t>V stĺpci (5):</w:t>
            </w:r>
          </w:p>
          <w:p w14:paraId="7E9B6CF6" w14:textId="77777777" w:rsidR="000E0F4A" w:rsidRPr="00F046E5" w:rsidRDefault="00810A69" w:rsidP="00F75084">
            <w:pPr>
              <w:jc w:val="both"/>
              <w:rPr>
                <w:sz w:val="20"/>
                <w:szCs w:val="20"/>
              </w:rPr>
            </w:pPr>
            <w:r w:rsidRPr="00F046E5">
              <w:rPr>
                <w:sz w:val="20"/>
                <w:szCs w:val="20"/>
              </w:rPr>
              <w:t>Č – článok</w:t>
            </w:r>
          </w:p>
          <w:p w14:paraId="2BB01034" w14:textId="77777777" w:rsidR="000E0F4A" w:rsidRPr="00F046E5" w:rsidRDefault="00810A69" w:rsidP="00F75084">
            <w:pPr>
              <w:jc w:val="both"/>
              <w:rPr>
                <w:sz w:val="20"/>
                <w:szCs w:val="20"/>
              </w:rPr>
            </w:pPr>
            <w:r w:rsidRPr="00F046E5">
              <w:rPr>
                <w:sz w:val="20"/>
                <w:szCs w:val="20"/>
              </w:rPr>
              <w:t>§ – paragraf</w:t>
            </w:r>
          </w:p>
          <w:p w14:paraId="1C6A7807" w14:textId="77777777" w:rsidR="000E0F4A" w:rsidRPr="00F046E5" w:rsidRDefault="00810A69" w:rsidP="00F75084">
            <w:pPr>
              <w:jc w:val="both"/>
              <w:rPr>
                <w:sz w:val="20"/>
                <w:szCs w:val="20"/>
              </w:rPr>
            </w:pPr>
            <w:r w:rsidRPr="00F046E5">
              <w:rPr>
                <w:sz w:val="20"/>
                <w:szCs w:val="20"/>
              </w:rPr>
              <w:t>O – odsek</w:t>
            </w:r>
          </w:p>
          <w:p w14:paraId="3B8B75EA" w14:textId="77777777" w:rsidR="000E0F4A" w:rsidRPr="00F046E5" w:rsidRDefault="00810A69" w:rsidP="00F75084">
            <w:pPr>
              <w:jc w:val="both"/>
              <w:rPr>
                <w:sz w:val="20"/>
                <w:szCs w:val="20"/>
              </w:rPr>
            </w:pPr>
            <w:r w:rsidRPr="00F046E5">
              <w:rPr>
                <w:sz w:val="20"/>
                <w:szCs w:val="20"/>
              </w:rPr>
              <w:t>V – veta</w:t>
            </w:r>
          </w:p>
        </w:tc>
        <w:tc>
          <w:tcPr>
            <w:tcW w:w="7200" w:type="dxa"/>
            <w:tcBorders>
              <w:top w:val="nil"/>
              <w:left w:val="nil"/>
              <w:bottom w:val="nil"/>
              <w:right w:val="nil"/>
            </w:tcBorders>
          </w:tcPr>
          <w:p w14:paraId="703775E2" w14:textId="77777777" w:rsidR="000E0F4A" w:rsidRPr="00F046E5" w:rsidRDefault="00810A69" w:rsidP="00F75084">
            <w:pPr>
              <w:pStyle w:val="Normlny0"/>
              <w:autoSpaceDE/>
              <w:autoSpaceDN/>
              <w:jc w:val="both"/>
              <w:rPr>
                <w:lang w:eastAsia="sk-SK"/>
              </w:rPr>
            </w:pPr>
            <w:r w:rsidRPr="00F046E5">
              <w:rPr>
                <w:lang w:eastAsia="sk-SK"/>
              </w:rPr>
              <w:t>V stĺpci (7):</w:t>
            </w:r>
          </w:p>
          <w:p w14:paraId="1AB2642D" w14:textId="77777777" w:rsidR="000E0F4A" w:rsidRPr="00F046E5" w:rsidRDefault="00810A69" w:rsidP="00F75084">
            <w:pPr>
              <w:jc w:val="both"/>
              <w:rPr>
                <w:sz w:val="20"/>
                <w:szCs w:val="20"/>
              </w:rPr>
            </w:pPr>
            <w:r w:rsidRPr="00F046E5">
              <w:rPr>
                <w:sz w:val="20"/>
                <w:szCs w:val="20"/>
              </w:rPr>
              <w:t>Ú – úplná zhoda</w:t>
            </w:r>
          </w:p>
          <w:p w14:paraId="48B9DC9A" w14:textId="77777777" w:rsidR="000E0F4A" w:rsidRPr="00F046E5" w:rsidRDefault="00810A69" w:rsidP="00F75084">
            <w:pPr>
              <w:jc w:val="both"/>
              <w:rPr>
                <w:sz w:val="20"/>
                <w:szCs w:val="20"/>
              </w:rPr>
            </w:pPr>
            <w:r w:rsidRPr="00F046E5">
              <w:rPr>
                <w:sz w:val="20"/>
                <w:szCs w:val="20"/>
              </w:rPr>
              <w:t>Č – čiastočná zhoda</w:t>
            </w:r>
          </w:p>
          <w:p w14:paraId="1D50DA03" w14:textId="77777777" w:rsidR="000E0F4A" w:rsidRPr="00B50B25" w:rsidRDefault="00810A69" w:rsidP="00F75084">
            <w:pPr>
              <w:pStyle w:val="Zarkazkladnhotextu2"/>
              <w:jc w:val="both"/>
            </w:pPr>
            <w:r w:rsidRPr="00F046E5">
              <w:t xml:space="preserve">Ž – žiadna zhoda </w:t>
            </w:r>
            <w:r w:rsidR="00C14F69" w:rsidRPr="00F046E5">
              <w:t>(ak nebola dosiahnutá ani čiastková</w:t>
            </w:r>
            <w:r w:rsidRPr="00F046E5">
              <w:t xml:space="preserve"> ani úplná zhoda alebo k prebratiu dôjde v budúcnosti)</w:t>
            </w:r>
          </w:p>
        </w:tc>
      </w:tr>
    </w:tbl>
    <w:p w14:paraId="3FE32E5D" w14:textId="77777777" w:rsidR="007965CA" w:rsidRPr="00B50B25" w:rsidRDefault="007965CA" w:rsidP="00F75084">
      <w:pPr>
        <w:jc w:val="both"/>
        <w:rPr>
          <w:sz w:val="20"/>
          <w:szCs w:val="20"/>
        </w:rPr>
      </w:pPr>
    </w:p>
    <w:sectPr w:rsidR="007965CA" w:rsidRPr="00B50B25" w:rsidSect="00177DDF">
      <w:footerReference w:type="default" r:id="rId13"/>
      <w:pgSz w:w="16838" w:h="11906" w:orient="landscape"/>
      <w:pgMar w:top="964" w:right="964" w:bottom="964" w:left="9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BC371" w14:textId="77777777" w:rsidR="00025E43" w:rsidRDefault="00025E43">
      <w:r>
        <w:separator/>
      </w:r>
    </w:p>
  </w:endnote>
  <w:endnote w:type="continuationSeparator" w:id="0">
    <w:p w14:paraId="0FBEF25E" w14:textId="77777777" w:rsidR="00025E43" w:rsidRDefault="00025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EUAlbertina">
    <w:altName w:val="Times New Roman"/>
    <w:charset w:val="EE"/>
    <w:family w:val="roman"/>
    <w:pitch w:val="default"/>
    <w:sig w:usb0="00000000"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B7E65" w14:textId="77777777" w:rsidR="000E5BF7" w:rsidRPr="00174247" w:rsidRDefault="000E5BF7" w:rsidP="00174247">
    <w:pPr>
      <w:pStyle w:val="Pta"/>
      <w:jc w:val="center"/>
      <w:rPr>
        <w:sz w:val="20"/>
        <w:szCs w:val="20"/>
      </w:rPr>
    </w:pPr>
    <w:r w:rsidRPr="00174247">
      <w:rPr>
        <w:rStyle w:val="slostrany"/>
        <w:sz w:val="20"/>
        <w:szCs w:val="20"/>
      </w:rPr>
      <w:t xml:space="preserve">Strana </w:t>
    </w:r>
    <w:r w:rsidRPr="00174247">
      <w:rPr>
        <w:rStyle w:val="slostrany"/>
        <w:sz w:val="20"/>
        <w:szCs w:val="20"/>
      </w:rPr>
      <w:fldChar w:fldCharType="begin"/>
    </w:r>
    <w:r w:rsidRPr="00174247">
      <w:rPr>
        <w:rStyle w:val="slostrany"/>
        <w:sz w:val="20"/>
        <w:szCs w:val="20"/>
      </w:rPr>
      <w:instrText xml:space="preserve"> PAGE </w:instrText>
    </w:r>
    <w:r w:rsidRPr="00174247">
      <w:rPr>
        <w:rStyle w:val="slostrany"/>
        <w:sz w:val="20"/>
        <w:szCs w:val="20"/>
      </w:rPr>
      <w:fldChar w:fldCharType="separate"/>
    </w:r>
    <w:r w:rsidR="00764983">
      <w:rPr>
        <w:rStyle w:val="slostrany"/>
        <w:noProof/>
        <w:sz w:val="20"/>
        <w:szCs w:val="20"/>
      </w:rPr>
      <w:t>2</w:t>
    </w:r>
    <w:r w:rsidRPr="00174247">
      <w:rPr>
        <w:rStyle w:val="slostrany"/>
        <w:sz w:val="20"/>
        <w:szCs w:val="20"/>
      </w:rPr>
      <w:fldChar w:fldCharType="end"/>
    </w:r>
    <w:r w:rsidRPr="00174247">
      <w:rPr>
        <w:rStyle w:val="slostrany"/>
        <w:sz w:val="20"/>
        <w:szCs w:val="20"/>
      </w:rPr>
      <w:t xml:space="preserve"> z </w:t>
    </w:r>
    <w:r w:rsidRPr="00174247">
      <w:rPr>
        <w:rStyle w:val="slostrany"/>
        <w:sz w:val="20"/>
        <w:szCs w:val="20"/>
      </w:rPr>
      <w:fldChar w:fldCharType="begin"/>
    </w:r>
    <w:r w:rsidRPr="00174247">
      <w:rPr>
        <w:rStyle w:val="slostrany"/>
        <w:sz w:val="20"/>
        <w:szCs w:val="20"/>
      </w:rPr>
      <w:instrText xml:space="preserve"> NUMPAGES </w:instrText>
    </w:r>
    <w:r w:rsidRPr="00174247">
      <w:rPr>
        <w:rStyle w:val="slostrany"/>
        <w:sz w:val="20"/>
        <w:szCs w:val="20"/>
      </w:rPr>
      <w:fldChar w:fldCharType="separate"/>
    </w:r>
    <w:r w:rsidR="00764983">
      <w:rPr>
        <w:rStyle w:val="slostrany"/>
        <w:noProof/>
        <w:sz w:val="20"/>
        <w:szCs w:val="20"/>
      </w:rPr>
      <w:t>6</w:t>
    </w:r>
    <w:r w:rsidRPr="00174247">
      <w:rPr>
        <w:rStyle w:val="slostrany"/>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5EC0B" w14:textId="77777777" w:rsidR="00025E43" w:rsidRDefault="00025E43">
      <w:r>
        <w:separator/>
      </w:r>
    </w:p>
  </w:footnote>
  <w:footnote w:type="continuationSeparator" w:id="0">
    <w:p w14:paraId="230EF750" w14:textId="77777777" w:rsidR="00025E43" w:rsidRDefault="00025E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9F3D59"/>
    <w:multiLevelType w:val="hybridMultilevel"/>
    <w:tmpl w:val="3FB0D652"/>
    <w:lvl w:ilvl="0" w:tplc="87449FBE">
      <w:start w:val="1"/>
      <w:numFmt w:val="decimal"/>
      <w:lvlText w:val="%1."/>
      <w:lvlJc w:val="left"/>
      <w:pPr>
        <w:ind w:left="360" w:hanging="360"/>
      </w:pPr>
      <w:rPr>
        <w:rFonts w:cs="Times New Roman" w:hint="default"/>
        <w:rtl w:val="0"/>
        <w:cs w:val="0"/>
      </w:rPr>
    </w:lvl>
    <w:lvl w:ilvl="1" w:tplc="B01CC110">
      <w:start w:val="1"/>
      <w:numFmt w:val="lowerLetter"/>
      <w:lvlText w:val="%2."/>
      <w:lvlJc w:val="left"/>
      <w:pPr>
        <w:ind w:left="1080" w:hanging="360"/>
      </w:pPr>
      <w:rPr>
        <w:rFonts w:cs="Times New Roman"/>
        <w:rtl w:val="0"/>
        <w:cs w:val="0"/>
      </w:rPr>
    </w:lvl>
    <w:lvl w:ilvl="2" w:tplc="F8DEEAE4">
      <w:start w:val="1"/>
      <w:numFmt w:val="lowerRoman"/>
      <w:lvlText w:val="%3."/>
      <w:lvlJc w:val="right"/>
      <w:pPr>
        <w:ind w:left="1800" w:hanging="180"/>
      </w:pPr>
      <w:rPr>
        <w:rFonts w:cs="Times New Roman"/>
        <w:rtl w:val="0"/>
        <w:cs w:val="0"/>
      </w:rPr>
    </w:lvl>
    <w:lvl w:ilvl="3" w:tplc="B0367312">
      <w:start w:val="1"/>
      <w:numFmt w:val="decimal"/>
      <w:lvlText w:val="%4."/>
      <w:lvlJc w:val="left"/>
      <w:pPr>
        <w:ind w:left="2520" w:hanging="360"/>
      </w:pPr>
      <w:rPr>
        <w:rFonts w:cs="Times New Roman"/>
        <w:rtl w:val="0"/>
        <w:cs w:val="0"/>
      </w:rPr>
    </w:lvl>
    <w:lvl w:ilvl="4" w:tplc="F22AF500">
      <w:start w:val="1"/>
      <w:numFmt w:val="lowerLetter"/>
      <w:lvlText w:val="%5."/>
      <w:lvlJc w:val="left"/>
      <w:pPr>
        <w:ind w:left="3240" w:hanging="360"/>
      </w:pPr>
      <w:rPr>
        <w:rFonts w:cs="Times New Roman"/>
        <w:rtl w:val="0"/>
        <w:cs w:val="0"/>
      </w:rPr>
    </w:lvl>
    <w:lvl w:ilvl="5" w:tplc="C08665C8">
      <w:start w:val="1"/>
      <w:numFmt w:val="lowerRoman"/>
      <w:lvlText w:val="%6."/>
      <w:lvlJc w:val="right"/>
      <w:pPr>
        <w:ind w:left="3960" w:hanging="180"/>
      </w:pPr>
      <w:rPr>
        <w:rFonts w:cs="Times New Roman"/>
        <w:rtl w:val="0"/>
        <w:cs w:val="0"/>
      </w:rPr>
    </w:lvl>
    <w:lvl w:ilvl="6" w:tplc="30F4680E">
      <w:start w:val="1"/>
      <w:numFmt w:val="decimal"/>
      <w:lvlText w:val="%7."/>
      <w:lvlJc w:val="left"/>
      <w:pPr>
        <w:ind w:left="4680" w:hanging="360"/>
      </w:pPr>
      <w:rPr>
        <w:rFonts w:cs="Times New Roman"/>
        <w:rtl w:val="0"/>
        <w:cs w:val="0"/>
      </w:rPr>
    </w:lvl>
    <w:lvl w:ilvl="7" w:tplc="6C464CD8">
      <w:start w:val="1"/>
      <w:numFmt w:val="lowerLetter"/>
      <w:lvlText w:val="%8."/>
      <w:lvlJc w:val="left"/>
      <w:pPr>
        <w:ind w:left="5400" w:hanging="360"/>
      </w:pPr>
      <w:rPr>
        <w:rFonts w:cs="Times New Roman"/>
        <w:rtl w:val="0"/>
        <w:cs w:val="0"/>
      </w:rPr>
    </w:lvl>
    <w:lvl w:ilvl="8" w:tplc="49687878">
      <w:start w:val="1"/>
      <w:numFmt w:val="lowerRoman"/>
      <w:lvlText w:val="%9."/>
      <w:lvlJc w:val="right"/>
      <w:pPr>
        <w:ind w:left="6120" w:hanging="180"/>
      </w:pPr>
      <w:rPr>
        <w:rFonts w:cs="Times New Roman"/>
        <w:rtl w:val="0"/>
        <w:cs w:val="0"/>
      </w:rPr>
    </w:lvl>
  </w:abstractNum>
  <w:num w:numId="1" w16cid:durableId="1002927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embedSystemFonts/>
  <w:proofState w:spelling="clean" w:grammar="clean"/>
  <w:doNotTrackMoves/>
  <w:defaultTabStop w:val="709"/>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65CA"/>
    <w:rsid w:val="000001CE"/>
    <w:rsid w:val="00000703"/>
    <w:rsid w:val="00000DE3"/>
    <w:rsid w:val="00001AD6"/>
    <w:rsid w:val="0000375C"/>
    <w:rsid w:val="00004C9C"/>
    <w:rsid w:val="0000541B"/>
    <w:rsid w:val="00005673"/>
    <w:rsid w:val="00005F4A"/>
    <w:rsid w:val="0000653B"/>
    <w:rsid w:val="00006F97"/>
    <w:rsid w:val="0000779F"/>
    <w:rsid w:val="00011BCE"/>
    <w:rsid w:val="000147B0"/>
    <w:rsid w:val="000173B2"/>
    <w:rsid w:val="00017540"/>
    <w:rsid w:val="00017AE5"/>
    <w:rsid w:val="00020749"/>
    <w:rsid w:val="00020CB0"/>
    <w:rsid w:val="000219B6"/>
    <w:rsid w:val="00021D0A"/>
    <w:rsid w:val="0002332F"/>
    <w:rsid w:val="00023811"/>
    <w:rsid w:val="00024DA1"/>
    <w:rsid w:val="00025E43"/>
    <w:rsid w:val="00026D09"/>
    <w:rsid w:val="000313AD"/>
    <w:rsid w:val="00032B61"/>
    <w:rsid w:val="00032BF5"/>
    <w:rsid w:val="00033C9D"/>
    <w:rsid w:val="000352E1"/>
    <w:rsid w:val="00035AEE"/>
    <w:rsid w:val="0003604E"/>
    <w:rsid w:val="0003677F"/>
    <w:rsid w:val="000379AA"/>
    <w:rsid w:val="00037B90"/>
    <w:rsid w:val="0004258E"/>
    <w:rsid w:val="0004307A"/>
    <w:rsid w:val="00043D5D"/>
    <w:rsid w:val="00045ABA"/>
    <w:rsid w:val="00045B28"/>
    <w:rsid w:val="00050EE8"/>
    <w:rsid w:val="000522D1"/>
    <w:rsid w:val="0005251D"/>
    <w:rsid w:val="0005304A"/>
    <w:rsid w:val="000534AE"/>
    <w:rsid w:val="0005526B"/>
    <w:rsid w:val="00055E65"/>
    <w:rsid w:val="000573C0"/>
    <w:rsid w:val="000576F4"/>
    <w:rsid w:val="00061F26"/>
    <w:rsid w:val="00062191"/>
    <w:rsid w:val="00062408"/>
    <w:rsid w:val="00064BE9"/>
    <w:rsid w:val="0006519E"/>
    <w:rsid w:val="00066678"/>
    <w:rsid w:val="000666DF"/>
    <w:rsid w:val="00067620"/>
    <w:rsid w:val="000705D3"/>
    <w:rsid w:val="000710A7"/>
    <w:rsid w:val="00071204"/>
    <w:rsid w:val="00072334"/>
    <w:rsid w:val="00073534"/>
    <w:rsid w:val="000746D5"/>
    <w:rsid w:val="0007487C"/>
    <w:rsid w:val="00075125"/>
    <w:rsid w:val="00075399"/>
    <w:rsid w:val="00077AC7"/>
    <w:rsid w:val="000815AF"/>
    <w:rsid w:val="00081FAD"/>
    <w:rsid w:val="00084C7C"/>
    <w:rsid w:val="00084D9A"/>
    <w:rsid w:val="00086C50"/>
    <w:rsid w:val="00087335"/>
    <w:rsid w:val="000873DB"/>
    <w:rsid w:val="00090C40"/>
    <w:rsid w:val="000911C3"/>
    <w:rsid w:val="000928D8"/>
    <w:rsid w:val="000931ED"/>
    <w:rsid w:val="0009509E"/>
    <w:rsid w:val="00097AE8"/>
    <w:rsid w:val="000A074C"/>
    <w:rsid w:val="000A113F"/>
    <w:rsid w:val="000A1517"/>
    <w:rsid w:val="000A48A5"/>
    <w:rsid w:val="000A4EAD"/>
    <w:rsid w:val="000A559C"/>
    <w:rsid w:val="000A5BCB"/>
    <w:rsid w:val="000A5F07"/>
    <w:rsid w:val="000A6CC3"/>
    <w:rsid w:val="000B00EE"/>
    <w:rsid w:val="000B0BF8"/>
    <w:rsid w:val="000B127D"/>
    <w:rsid w:val="000B14B2"/>
    <w:rsid w:val="000B1DE6"/>
    <w:rsid w:val="000B1F76"/>
    <w:rsid w:val="000B5B02"/>
    <w:rsid w:val="000B5EE6"/>
    <w:rsid w:val="000C0014"/>
    <w:rsid w:val="000C1963"/>
    <w:rsid w:val="000C2E5E"/>
    <w:rsid w:val="000C3C25"/>
    <w:rsid w:val="000C4171"/>
    <w:rsid w:val="000C4E16"/>
    <w:rsid w:val="000C5925"/>
    <w:rsid w:val="000D3FC5"/>
    <w:rsid w:val="000D499E"/>
    <w:rsid w:val="000D51E5"/>
    <w:rsid w:val="000D6131"/>
    <w:rsid w:val="000D677B"/>
    <w:rsid w:val="000D7052"/>
    <w:rsid w:val="000D770C"/>
    <w:rsid w:val="000E0C7E"/>
    <w:rsid w:val="000E0CC9"/>
    <w:rsid w:val="000E0F4A"/>
    <w:rsid w:val="000E16DC"/>
    <w:rsid w:val="000E1E7F"/>
    <w:rsid w:val="000E208B"/>
    <w:rsid w:val="000E3EC0"/>
    <w:rsid w:val="000E3F05"/>
    <w:rsid w:val="000E4A10"/>
    <w:rsid w:val="000E5292"/>
    <w:rsid w:val="000E5926"/>
    <w:rsid w:val="000E5BF7"/>
    <w:rsid w:val="000E7690"/>
    <w:rsid w:val="000F05BA"/>
    <w:rsid w:val="000F1149"/>
    <w:rsid w:val="000F214B"/>
    <w:rsid w:val="000F2F41"/>
    <w:rsid w:val="000F3345"/>
    <w:rsid w:val="000F6755"/>
    <w:rsid w:val="000F72AE"/>
    <w:rsid w:val="000F72D1"/>
    <w:rsid w:val="000F7DFC"/>
    <w:rsid w:val="00100604"/>
    <w:rsid w:val="0010136C"/>
    <w:rsid w:val="001026A1"/>
    <w:rsid w:val="001039E0"/>
    <w:rsid w:val="00104872"/>
    <w:rsid w:val="00104EC0"/>
    <w:rsid w:val="001054FC"/>
    <w:rsid w:val="00105B22"/>
    <w:rsid w:val="00105D7A"/>
    <w:rsid w:val="001062E4"/>
    <w:rsid w:val="001063BA"/>
    <w:rsid w:val="0010662F"/>
    <w:rsid w:val="001107C0"/>
    <w:rsid w:val="00110CD4"/>
    <w:rsid w:val="00111B91"/>
    <w:rsid w:val="00111EF8"/>
    <w:rsid w:val="001128A5"/>
    <w:rsid w:val="00112B23"/>
    <w:rsid w:val="00113100"/>
    <w:rsid w:val="0011473F"/>
    <w:rsid w:val="00114EBF"/>
    <w:rsid w:val="0011589F"/>
    <w:rsid w:val="00115BCA"/>
    <w:rsid w:val="001162FB"/>
    <w:rsid w:val="00116AC2"/>
    <w:rsid w:val="001201C6"/>
    <w:rsid w:val="00121379"/>
    <w:rsid w:val="00121A6A"/>
    <w:rsid w:val="001262DD"/>
    <w:rsid w:val="0012685E"/>
    <w:rsid w:val="001269C1"/>
    <w:rsid w:val="00127F03"/>
    <w:rsid w:val="001300A0"/>
    <w:rsid w:val="001300BF"/>
    <w:rsid w:val="0013156C"/>
    <w:rsid w:val="00131622"/>
    <w:rsid w:val="00133417"/>
    <w:rsid w:val="00134C30"/>
    <w:rsid w:val="00137323"/>
    <w:rsid w:val="0014145A"/>
    <w:rsid w:val="00141939"/>
    <w:rsid w:val="00141C44"/>
    <w:rsid w:val="001438DD"/>
    <w:rsid w:val="00143983"/>
    <w:rsid w:val="00143D90"/>
    <w:rsid w:val="001440D3"/>
    <w:rsid w:val="00144EB3"/>
    <w:rsid w:val="00144FFC"/>
    <w:rsid w:val="00146FBE"/>
    <w:rsid w:val="0014761C"/>
    <w:rsid w:val="001479DE"/>
    <w:rsid w:val="00147FC9"/>
    <w:rsid w:val="00153CDE"/>
    <w:rsid w:val="00154787"/>
    <w:rsid w:val="00155428"/>
    <w:rsid w:val="00160C4F"/>
    <w:rsid w:val="001612AE"/>
    <w:rsid w:val="00161B90"/>
    <w:rsid w:val="00164B23"/>
    <w:rsid w:val="00165BD8"/>
    <w:rsid w:val="00170815"/>
    <w:rsid w:val="00173654"/>
    <w:rsid w:val="001740C0"/>
    <w:rsid w:val="00174247"/>
    <w:rsid w:val="00174965"/>
    <w:rsid w:val="00174A8E"/>
    <w:rsid w:val="00175105"/>
    <w:rsid w:val="00175A8C"/>
    <w:rsid w:val="00175D8E"/>
    <w:rsid w:val="00176B34"/>
    <w:rsid w:val="00176C86"/>
    <w:rsid w:val="001772E3"/>
    <w:rsid w:val="00177A25"/>
    <w:rsid w:val="00177DDF"/>
    <w:rsid w:val="0018135C"/>
    <w:rsid w:val="001815FE"/>
    <w:rsid w:val="00182946"/>
    <w:rsid w:val="0018313D"/>
    <w:rsid w:val="001842DF"/>
    <w:rsid w:val="001905DD"/>
    <w:rsid w:val="00190B88"/>
    <w:rsid w:val="00190DE2"/>
    <w:rsid w:val="00191114"/>
    <w:rsid w:val="001915D7"/>
    <w:rsid w:val="0019160F"/>
    <w:rsid w:val="00191985"/>
    <w:rsid w:val="00191B88"/>
    <w:rsid w:val="00192104"/>
    <w:rsid w:val="00192432"/>
    <w:rsid w:val="00192BA2"/>
    <w:rsid w:val="00192BB0"/>
    <w:rsid w:val="0019412E"/>
    <w:rsid w:val="0019523C"/>
    <w:rsid w:val="0019570E"/>
    <w:rsid w:val="00196730"/>
    <w:rsid w:val="00196EEE"/>
    <w:rsid w:val="00197A3F"/>
    <w:rsid w:val="001A1122"/>
    <w:rsid w:val="001A184C"/>
    <w:rsid w:val="001A1C24"/>
    <w:rsid w:val="001A212D"/>
    <w:rsid w:val="001A22E2"/>
    <w:rsid w:val="001A2712"/>
    <w:rsid w:val="001A3148"/>
    <w:rsid w:val="001A35CA"/>
    <w:rsid w:val="001A39CE"/>
    <w:rsid w:val="001A3DAD"/>
    <w:rsid w:val="001A629E"/>
    <w:rsid w:val="001A62EE"/>
    <w:rsid w:val="001A6F87"/>
    <w:rsid w:val="001A7E73"/>
    <w:rsid w:val="001A7F8C"/>
    <w:rsid w:val="001B0478"/>
    <w:rsid w:val="001B0532"/>
    <w:rsid w:val="001B0855"/>
    <w:rsid w:val="001B24F6"/>
    <w:rsid w:val="001B3327"/>
    <w:rsid w:val="001B3BC2"/>
    <w:rsid w:val="001B4612"/>
    <w:rsid w:val="001B66BB"/>
    <w:rsid w:val="001C0F74"/>
    <w:rsid w:val="001C12FD"/>
    <w:rsid w:val="001C20E2"/>
    <w:rsid w:val="001C25D9"/>
    <w:rsid w:val="001C28D5"/>
    <w:rsid w:val="001C3E43"/>
    <w:rsid w:val="001C414B"/>
    <w:rsid w:val="001C42F7"/>
    <w:rsid w:val="001D0C3D"/>
    <w:rsid w:val="001D322E"/>
    <w:rsid w:val="001D39C6"/>
    <w:rsid w:val="001D4E8A"/>
    <w:rsid w:val="001D554B"/>
    <w:rsid w:val="001D62FD"/>
    <w:rsid w:val="001D6C31"/>
    <w:rsid w:val="001D7C7B"/>
    <w:rsid w:val="001E0592"/>
    <w:rsid w:val="001E0E6D"/>
    <w:rsid w:val="001E227F"/>
    <w:rsid w:val="001E2FD8"/>
    <w:rsid w:val="001E3696"/>
    <w:rsid w:val="001E5F67"/>
    <w:rsid w:val="001E6045"/>
    <w:rsid w:val="001E6366"/>
    <w:rsid w:val="001F12C5"/>
    <w:rsid w:val="001F1DB7"/>
    <w:rsid w:val="001F36FE"/>
    <w:rsid w:val="001F4023"/>
    <w:rsid w:val="001F4D6F"/>
    <w:rsid w:val="001F62EB"/>
    <w:rsid w:val="001F78E1"/>
    <w:rsid w:val="002001F2"/>
    <w:rsid w:val="00200C7B"/>
    <w:rsid w:val="00200D06"/>
    <w:rsid w:val="00202017"/>
    <w:rsid w:val="0020275D"/>
    <w:rsid w:val="002028CB"/>
    <w:rsid w:val="00203778"/>
    <w:rsid w:val="0020654E"/>
    <w:rsid w:val="00207539"/>
    <w:rsid w:val="002078AE"/>
    <w:rsid w:val="00211116"/>
    <w:rsid w:val="00212394"/>
    <w:rsid w:val="00213646"/>
    <w:rsid w:val="002149A1"/>
    <w:rsid w:val="0021586E"/>
    <w:rsid w:val="002163E8"/>
    <w:rsid w:val="00216625"/>
    <w:rsid w:val="0021696D"/>
    <w:rsid w:val="002171AA"/>
    <w:rsid w:val="002177EB"/>
    <w:rsid w:val="00217A5E"/>
    <w:rsid w:val="0022023A"/>
    <w:rsid w:val="00220F02"/>
    <w:rsid w:val="00221AD0"/>
    <w:rsid w:val="00225352"/>
    <w:rsid w:val="00227181"/>
    <w:rsid w:val="00227F4D"/>
    <w:rsid w:val="00230242"/>
    <w:rsid w:val="00230593"/>
    <w:rsid w:val="00231ED5"/>
    <w:rsid w:val="00232F46"/>
    <w:rsid w:val="00233E64"/>
    <w:rsid w:val="002365B4"/>
    <w:rsid w:val="00237CBF"/>
    <w:rsid w:val="0024046C"/>
    <w:rsid w:val="002413A1"/>
    <w:rsid w:val="00241FFD"/>
    <w:rsid w:val="0024443B"/>
    <w:rsid w:val="0024535D"/>
    <w:rsid w:val="002455BC"/>
    <w:rsid w:val="00245CB4"/>
    <w:rsid w:val="00245E42"/>
    <w:rsid w:val="00247B89"/>
    <w:rsid w:val="002508C6"/>
    <w:rsid w:val="00253E84"/>
    <w:rsid w:val="00253EE8"/>
    <w:rsid w:val="0025664F"/>
    <w:rsid w:val="00256AE7"/>
    <w:rsid w:val="00262B7B"/>
    <w:rsid w:val="00262C42"/>
    <w:rsid w:val="00264F5A"/>
    <w:rsid w:val="002660F7"/>
    <w:rsid w:val="002670EF"/>
    <w:rsid w:val="00267BBA"/>
    <w:rsid w:val="00267F9F"/>
    <w:rsid w:val="00272ABB"/>
    <w:rsid w:val="00272B9B"/>
    <w:rsid w:val="002731A9"/>
    <w:rsid w:val="0027349C"/>
    <w:rsid w:val="00273EFA"/>
    <w:rsid w:val="002742AF"/>
    <w:rsid w:val="002762A1"/>
    <w:rsid w:val="002767F5"/>
    <w:rsid w:val="00276D98"/>
    <w:rsid w:val="00277BA3"/>
    <w:rsid w:val="002812CA"/>
    <w:rsid w:val="0028159A"/>
    <w:rsid w:val="00282810"/>
    <w:rsid w:val="00282D6C"/>
    <w:rsid w:val="002846C0"/>
    <w:rsid w:val="00284EC8"/>
    <w:rsid w:val="0028663D"/>
    <w:rsid w:val="00287219"/>
    <w:rsid w:val="002908C8"/>
    <w:rsid w:val="00291C9E"/>
    <w:rsid w:val="00292C85"/>
    <w:rsid w:val="00293573"/>
    <w:rsid w:val="002940EC"/>
    <w:rsid w:val="002947EF"/>
    <w:rsid w:val="002A114B"/>
    <w:rsid w:val="002A292F"/>
    <w:rsid w:val="002A2A61"/>
    <w:rsid w:val="002A3A36"/>
    <w:rsid w:val="002A5295"/>
    <w:rsid w:val="002A66E1"/>
    <w:rsid w:val="002A70DC"/>
    <w:rsid w:val="002B01AB"/>
    <w:rsid w:val="002B0AA1"/>
    <w:rsid w:val="002B1AE7"/>
    <w:rsid w:val="002B1F50"/>
    <w:rsid w:val="002B32FB"/>
    <w:rsid w:val="002B344F"/>
    <w:rsid w:val="002B4B01"/>
    <w:rsid w:val="002B72D7"/>
    <w:rsid w:val="002B7B9A"/>
    <w:rsid w:val="002B7C8B"/>
    <w:rsid w:val="002C0175"/>
    <w:rsid w:val="002C168A"/>
    <w:rsid w:val="002C2CF4"/>
    <w:rsid w:val="002C4DF3"/>
    <w:rsid w:val="002C5514"/>
    <w:rsid w:val="002C5756"/>
    <w:rsid w:val="002C5E29"/>
    <w:rsid w:val="002D064F"/>
    <w:rsid w:val="002D0D01"/>
    <w:rsid w:val="002D3A16"/>
    <w:rsid w:val="002D4AB6"/>
    <w:rsid w:val="002D60D1"/>
    <w:rsid w:val="002D69AC"/>
    <w:rsid w:val="002D7280"/>
    <w:rsid w:val="002D79A9"/>
    <w:rsid w:val="002E0FB7"/>
    <w:rsid w:val="002E11ED"/>
    <w:rsid w:val="002E132F"/>
    <w:rsid w:val="002E144C"/>
    <w:rsid w:val="002E27DA"/>
    <w:rsid w:val="002E2AC0"/>
    <w:rsid w:val="002E2E7F"/>
    <w:rsid w:val="002E4B20"/>
    <w:rsid w:val="002E5212"/>
    <w:rsid w:val="002E6B39"/>
    <w:rsid w:val="002E6DAF"/>
    <w:rsid w:val="002F08DB"/>
    <w:rsid w:val="002F209D"/>
    <w:rsid w:val="002F2CE2"/>
    <w:rsid w:val="002F2EFC"/>
    <w:rsid w:val="002F38FA"/>
    <w:rsid w:val="002F6DF3"/>
    <w:rsid w:val="002F6F43"/>
    <w:rsid w:val="00301220"/>
    <w:rsid w:val="00301D41"/>
    <w:rsid w:val="003020A5"/>
    <w:rsid w:val="003025A5"/>
    <w:rsid w:val="00302B29"/>
    <w:rsid w:val="00304546"/>
    <w:rsid w:val="00306CCD"/>
    <w:rsid w:val="00307AF8"/>
    <w:rsid w:val="0031077C"/>
    <w:rsid w:val="003110F7"/>
    <w:rsid w:val="0031138D"/>
    <w:rsid w:val="00313B30"/>
    <w:rsid w:val="00315EA6"/>
    <w:rsid w:val="00317528"/>
    <w:rsid w:val="003215D6"/>
    <w:rsid w:val="00322D4D"/>
    <w:rsid w:val="00323D26"/>
    <w:rsid w:val="00324892"/>
    <w:rsid w:val="003252A7"/>
    <w:rsid w:val="00326F0F"/>
    <w:rsid w:val="00332FFF"/>
    <w:rsid w:val="003330D4"/>
    <w:rsid w:val="0033328A"/>
    <w:rsid w:val="003335A3"/>
    <w:rsid w:val="003339A9"/>
    <w:rsid w:val="00333B27"/>
    <w:rsid w:val="00334470"/>
    <w:rsid w:val="003355A9"/>
    <w:rsid w:val="0033567A"/>
    <w:rsid w:val="00336722"/>
    <w:rsid w:val="00337989"/>
    <w:rsid w:val="003405F9"/>
    <w:rsid w:val="00341EFE"/>
    <w:rsid w:val="00344A1F"/>
    <w:rsid w:val="003458A5"/>
    <w:rsid w:val="003520C6"/>
    <w:rsid w:val="00352263"/>
    <w:rsid w:val="003536B0"/>
    <w:rsid w:val="0035460E"/>
    <w:rsid w:val="0035527C"/>
    <w:rsid w:val="003600A1"/>
    <w:rsid w:val="003621F4"/>
    <w:rsid w:val="003628CE"/>
    <w:rsid w:val="00363DD1"/>
    <w:rsid w:val="00364D60"/>
    <w:rsid w:val="00364EAD"/>
    <w:rsid w:val="00367052"/>
    <w:rsid w:val="00367E8D"/>
    <w:rsid w:val="00370206"/>
    <w:rsid w:val="00370681"/>
    <w:rsid w:val="00370ACB"/>
    <w:rsid w:val="00370D01"/>
    <w:rsid w:val="00372D57"/>
    <w:rsid w:val="00373199"/>
    <w:rsid w:val="003779EC"/>
    <w:rsid w:val="00377B80"/>
    <w:rsid w:val="00377C3A"/>
    <w:rsid w:val="00382236"/>
    <w:rsid w:val="00382705"/>
    <w:rsid w:val="00382D19"/>
    <w:rsid w:val="003836CA"/>
    <w:rsid w:val="00383C57"/>
    <w:rsid w:val="00383CAA"/>
    <w:rsid w:val="00384B5E"/>
    <w:rsid w:val="00384E4D"/>
    <w:rsid w:val="00385631"/>
    <w:rsid w:val="003869E7"/>
    <w:rsid w:val="0038733B"/>
    <w:rsid w:val="00390EE3"/>
    <w:rsid w:val="00391171"/>
    <w:rsid w:val="0039289E"/>
    <w:rsid w:val="00392959"/>
    <w:rsid w:val="00392C5D"/>
    <w:rsid w:val="003946D0"/>
    <w:rsid w:val="00395204"/>
    <w:rsid w:val="00395892"/>
    <w:rsid w:val="00396C11"/>
    <w:rsid w:val="003A09CE"/>
    <w:rsid w:val="003A1664"/>
    <w:rsid w:val="003A1761"/>
    <w:rsid w:val="003A1E79"/>
    <w:rsid w:val="003A23A0"/>
    <w:rsid w:val="003A36EC"/>
    <w:rsid w:val="003A4905"/>
    <w:rsid w:val="003A6016"/>
    <w:rsid w:val="003A65AD"/>
    <w:rsid w:val="003A6C0E"/>
    <w:rsid w:val="003A6DCB"/>
    <w:rsid w:val="003B0529"/>
    <w:rsid w:val="003B1043"/>
    <w:rsid w:val="003B1B84"/>
    <w:rsid w:val="003B1D73"/>
    <w:rsid w:val="003B243E"/>
    <w:rsid w:val="003B27C8"/>
    <w:rsid w:val="003B46AC"/>
    <w:rsid w:val="003B497C"/>
    <w:rsid w:val="003B4AD3"/>
    <w:rsid w:val="003C059B"/>
    <w:rsid w:val="003C4AC1"/>
    <w:rsid w:val="003C6D5F"/>
    <w:rsid w:val="003C7F87"/>
    <w:rsid w:val="003D042D"/>
    <w:rsid w:val="003D0B1F"/>
    <w:rsid w:val="003D0D68"/>
    <w:rsid w:val="003D206C"/>
    <w:rsid w:val="003D23BE"/>
    <w:rsid w:val="003D2D14"/>
    <w:rsid w:val="003D2EBF"/>
    <w:rsid w:val="003D2F65"/>
    <w:rsid w:val="003D3A10"/>
    <w:rsid w:val="003D63D5"/>
    <w:rsid w:val="003D738B"/>
    <w:rsid w:val="003D739B"/>
    <w:rsid w:val="003E1A84"/>
    <w:rsid w:val="003E1D01"/>
    <w:rsid w:val="003E291B"/>
    <w:rsid w:val="003E3CB8"/>
    <w:rsid w:val="003E419B"/>
    <w:rsid w:val="003E4A00"/>
    <w:rsid w:val="003E5282"/>
    <w:rsid w:val="003E5964"/>
    <w:rsid w:val="003E6673"/>
    <w:rsid w:val="003E6CB7"/>
    <w:rsid w:val="003E7BC0"/>
    <w:rsid w:val="003E7BC6"/>
    <w:rsid w:val="003F11EB"/>
    <w:rsid w:val="003F1E6E"/>
    <w:rsid w:val="003F21CB"/>
    <w:rsid w:val="003F2B9E"/>
    <w:rsid w:val="003F314F"/>
    <w:rsid w:val="003F3C08"/>
    <w:rsid w:val="003F44E8"/>
    <w:rsid w:val="003F51E4"/>
    <w:rsid w:val="003F5BE9"/>
    <w:rsid w:val="003F6A44"/>
    <w:rsid w:val="003F772E"/>
    <w:rsid w:val="004000EC"/>
    <w:rsid w:val="004005D0"/>
    <w:rsid w:val="004013D2"/>
    <w:rsid w:val="00401690"/>
    <w:rsid w:val="00401CE1"/>
    <w:rsid w:val="00402E7A"/>
    <w:rsid w:val="00403ACB"/>
    <w:rsid w:val="00404E0D"/>
    <w:rsid w:val="00405E63"/>
    <w:rsid w:val="00407BF7"/>
    <w:rsid w:val="00412521"/>
    <w:rsid w:val="004136D9"/>
    <w:rsid w:val="00414407"/>
    <w:rsid w:val="00415B32"/>
    <w:rsid w:val="00416572"/>
    <w:rsid w:val="004207D1"/>
    <w:rsid w:val="00421A8A"/>
    <w:rsid w:val="0042401E"/>
    <w:rsid w:val="004252D2"/>
    <w:rsid w:val="00425E69"/>
    <w:rsid w:val="00426373"/>
    <w:rsid w:val="00430BD9"/>
    <w:rsid w:val="00430BF8"/>
    <w:rsid w:val="0043249E"/>
    <w:rsid w:val="004345E8"/>
    <w:rsid w:val="0043509B"/>
    <w:rsid w:val="00436451"/>
    <w:rsid w:val="00436B5E"/>
    <w:rsid w:val="00437176"/>
    <w:rsid w:val="0044033E"/>
    <w:rsid w:val="004417A4"/>
    <w:rsid w:val="00441B64"/>
    <w:rsid w:val="0044205E"/>
    <w:rsid w:val="00442A75"/>
    <w:rsid w:val="004452ED"/>
    <w:rsid w:val="00445337"/>
    <w:rsid w:val="004455E3"/>
    <w:rsid w:val="0044578F"/>
    <w:rsid w:val="004515B0"/>
    <w:rsid w:val="00452B60"/>
    <w:rsid w:val="00455949"/>
    <w:rsid w:val="00457E25"/>
    <w:rsid w:val="004619DE"/>
    <w:rsid w:val="00461B90"/>
    <w:rsid w:val="00464304"/>
    <w:rsid w:val="00464F37"/>
    <w:rsid w:val="0046587F"/>
    <w:rsid w:val="004676CF"/>
    <w:rsid w:val="00470089"/>
    <w:rsid w:val="004705F1"/>
    <w:rsid w:val="00471156"/>
    <w:rsid w:val="00471EAA"/>
    <w:rsid w:val="004720C2"/>
    <w:rsid w:val="0047566C"/>
    <w:rsid w:val="004757E4"/>
    <w:rsid w:val="00475FE2"/>
    <w:rsid w:val="0047689F"/>
    <w:rsid w:val="00477F6B"/>
    <w:rsid w:val="0048095A"/>
    <w:rsid w:val="0048164D"/>
    <w:rsid w:val="004827F5"/>
    <w:rsid w:val="00482868"/>
    <w:rsid w:val="004845BC"/>
    <w:rsid w:val="00485515"/>
    <w:rsid w:val="00486488"/>
    <w:rsid w:val="004867C8"/>
    <w:rsid w:val="00486D6E"/>
    <w:rsid w:val="004877EE"/>
    <w:rsid w:val="00490C78"/>
    <w:rsid w:val="004927A4"/>
    <w:rsid w:val="00494711"/>
    <w:rsid w:val="00494F8B"/>
    <w:rsid w:val="004959F8"/>
    <w:rsid w:val="00495B32"/>
    <w:rsid w:val="00497D4C"/>
    <w:rsid w:val="004A1A8B"/>
    <w:rsid w:val="004A2D5D"/>
    <w:rsid w:val="004A2E9D"/>
    <w:rsid w:val="004A336F"/>
    <w:rsid w:val="004A3425"/>
    <w:rsid w:val="004A36D8"/>
    <w:rsid w:val="004A3A9C"/>
    <w:rsid w:val="004A52E5"/>
    <w:rsid w:val="004B03A8"/>
    <w:rsid w:val="004B0EE9"/>
    <w:rsid w:val="004B24F2"/>
    <w:rsid w:val="004B2FE1"/>
    <w:rsid w:val="004B3320"/>
    <w:rsid w:val="004B5AEA"/>
    <w:rsid w:val="004B5C69"/>
    <w:rsid w:val="004B62DD"/>
    <w:rsid w:val="004B703D"/>
    <w:rsid w:val="004B7DC7"/>
    <w:rsid w:val="004C0C9E"/>
    <w:rsid w:val="004C0D82"/>
    <w:rsid w:val="004C1061"/>
    <w:rsid w:val="004C1FD8"/>
    <w:rsid w:val="004C249E"/>
    <w:rsid w:val="004C325A"/>
    <w:rsid w:val="004C4025"/>
    <w:rsid w:val="004C476B"/>
    <w:rsid w:val="004C5501"/>
    <w:rsid w:val="004C6204"/>
    <w:rsid w:val="004C64DB"/>
    <w:rsid w:val="004C7F01"/>
    <w:rsid w:val="004D134C"/>
    <w:rsid w:val="004D2EE3"/>
    <w:rsid w:val="004D4B0E"/>
    <w:rsid w:val="004D6AD4"/>
    <w:rsid w:val="004D6C21"/>
    <w:rsid w:val="004D7D5C"/>
    <w:rsid w:val="004E131C"/>
    <w:rsid w:val="004E1DC0"/>
    <w:rsid w:val="004E249E"/>
    <w:rsid w:val="004E35C3"/>
    <w:rsid w:val="004E421C"/>
    <w:rsid w:val="004E566A"/>
    <w:rsid w:val="004E6572"/>
    <w:rsid w:val="004E66E0"/>
    <w:rsid w:val="004E6865"/>
    <w:rsid w:val="004E76CE"/>
    <w:rsid w:val="004E7C45"/>
    <w:rsid w:val="004F0E2C"/>
    <w:rsid w:val="004F1568"/>
    <w:rsid w:val="004F2873"/>
    <w:rsid w:val="004F38DB"/>
    <w:rsid w:val="004F3D47"/>
    <w:rsid w:val="004F5EE4"/>
    <w:rsid w:val="004F6153"/>
    <w:rsid w:val="004F6EC4"/>
    <w:rsid w:val="004F6F97"/>
    <w:rsid w:val="004F711F"/>
    <w:rsid w:val="004F71D6"/>
    <w:rsid w:val="005000BB"/>
    <w:rsid w:val="00502A35"/>
    <w:rsid w:val="00504B70"/>
    <w:rsid w:val="00505344"/>
    <w:rsid w:val="00505737"/>
    <w:rsid w:val="00506CC4"/>
    <w:rsid w:val="00507554"/>
    <w:rsid w:val="0051093A"/>
    <w:rsid w:val="00512C95"/>
    <w:rsid w:val="0051328C"/>
    <w:rsid w:val="00513822"/>
    <w:rsid w:val="005144D0"/>
    <w:rsid w:val="005160B9"/>
    <w:rsid w:val="00516A01"/>
    <w:rsid w:val="00516FB1"/>
    <w:rsid w:val="0051728E"/>
    <w:rsid w:val="00517672"/>
    <w:rsid w:val="005205E4"/>
    <w:rsid w:val="00522993"/>
    <w:rsid w:val="00524103"/>
    <w:rsid w:val="005248CF"/>
    <w:rsid w:val="00524CED"/>
    <w:rsid w:val="00525137"/>
    <w:rsid w:val="00526401"/>
    <w:rsid w:val="00526C00"/>
    <w:rsid w:val="005273D9"/>
    <w:rsid w:val="00530107"/>
    <w:rsid w:val="00530B56"/>
    <w:rsid w:val="00531E34"/>
    <w:rsid w:val="00533CE7"/>
    <w:rsid w:val="00533E80"/>
    <w:rsid w:val="00534254"/>
    <w:rsid w:val="00535D7B"/>
    <w:rsid w:val="00537431"/>
    <w:rsid w:val="00537A71"/>
    <w:rsid w:val="005400CF"/>
    <w:rsid w:val="0054030D"/>
    <w:rsid w:val="005409C6"/>
    <w:rsid w:val="005420E9"/>
    <w:rsid w:val="005420FA"/>
    <w:rsid w:val="00542146"/>
    <w:rsid w:val="00542194"/>
    <w:rsid w:val="00544E19"/>
    <w:rsid w:val="0055097B"/>
    <w:rsid w:val="005512F2"/>
    <w:rsid w:val="00553073"/>
    <w:rsid w:val="005536A5"/>
    <w:rsid w:val="00553776"/>
    <w:rsid w:val="00553C4E"/>
    <w:rsid w:val="00553E27"/>
    <w:rsid w:val="00553F57"/>
    <w:rsid w:val="00554FD1"/>
    <w:rsid w:val="00556EF9"/>
    <w:rsid w:val="00560B0A"/>
    <w:rsid w:val="005639F3"/>
    <w:rsid w:val="00563AB3"/>
    <w:rsid w:val="00563D47"/>
    <w:rsid w:val="00564FFF"/>
    <w:rsid w:val="005657AA"/>
    <w:rsid w:val="005665FD"/>
    <w:rsid w:val="005707A8"/>
    <w:rsid w:val="005712E5"/>
    <w:rsid w:val="00572454"/>
    <w:rsid w:val="005724B4"/>
    <w:rsid w:val="005729B5"/>
    <w:rsid w:val="005741DE"/>
    <w:rsid w:val="00574712"/>
    <w:rsid w:val="00576914"/>
    <w:rsid w:val="00577F21"/>
    <w:rsid w:val="005817C2"/>
    <w:rsid w:val="00581DCA"/>
    <w:rsid w:val="005834AB"/>
    <w:rsid w:val="005849DD"/>
    <w:rsid w:val="00585999"/>
    <w:rsid w:val="005863A9"/>
    <w:rsid w:val="0058641C"/>
    <w:rsid w:val="00587E04"/>
    <w:rsid w:val="00590298"/>
    <w:rsid w:val="00591427"/>
    <w:rsid w:val="00593573"/>
    <w:rsid w:val="00593806"/>
    <w:rsid w:val="00594BE8"/>
    <w:rsid w:val="00594EDD"/>
    <w:rsid w:val="00595D50"/>
    <w:rsid w:val="005A0A01"/>
    <w:rsid w:val="005A2157"/>
    <w:rsid w:val="005A41E8"/>
    <w:rsid w:val="005A6A49"/>
    <w:rsid w:val="005A6C29"/>
    <w:rsid w:val="005B00A4"/>
    <w:rsid w:val="005B09D2"/>
    <w:rsid w:val="005B182B"/>
    <w:rsid w:val="005B29E4"/>
    <w:rsid w:val="005B3F14"/>
    <w:rsid w:val="005B651D"/>
    <w:rsid w:val="005B77A8"/>
    <w:rsid w:val="005C1237"/>
    <w:rsid w:val="005C29AC"/>
    <w:rsid w:val="005C5083"/>
    <w:rsid w:val="005C5236"/>
    <w:rsid w:val="005D02C9"/>
    <w:rsid w:val="005D109B"/>
    <w:rsid w:val="005D5014"/>
    <w:rsid w:val="005E01CF"/>
    <w:rsid w:val="005E1A34"/>
    <w:rsid w:val="005E2D70"/>
    <w:rsid w:val="005E4F04"/>
    <w:rsid w:val="005E4F0D"/>
    <w:rsid w:val="005E69CA"/>
    <w:rsid w:val="005F0251"/>
    <w:rsid w:val="005F089F"/>
    <w:rsid w:val="005F0FDE"/>
    <w:rsid w:val="005F1C1D"/>
    <w:rsid w:val="005F2FB9"/>
    <w:rsid w:val="005F4443"/>
    <w:rsid w:val="00602105"/>
    <w:rsid w:val="00602888"/>
    <w:rsid w:val="006047F7"/>
    <w:rsid w:val="00607A82"/>
    <w:rsid w:val="00610F23"/>
    <w:rsid w:val="00614F59"/>
    <w:rsid w:val="00615F2D"/>
    <w:rsid w:val="00616E40"/>
    <w:rsid w:val="006174A4"/>
    <w:rsid w:val="00623CF4"/>
    <w:rsid w:val="00624E36"/>
    <w:rsid w:val="00627BF4"/>
    <w:rsid w:val="00630783"/>
    <w:rsid w:val="00631C72"/>
    <w:rsid w:val="00636D0A"/>
    <w:rsid w:val="006372C1"/>
    <w:rsid w:val="0063791E"/>
    <w:rsid w:val="006379EE"/>
    <w:rsid w:val="0064002F"/>
    <w:rsid w:val="0064047A"/>
    <w:rsid w:val="00640B00"/>
    <w:rsid w:val="006419A1"/>
    <w:rsid w:val="00641CC4"/>
    <w:rsid w:val="00642239"/>
    <w:rsid w:val="00642271"/>
    <w:rsid w:val="006426CD"/>
    <w:rsid w:val="006432EF"/>
    <w:rsid w:val="00645627"/>
    <w:rsid w:val="0064585B"/>
    <w:rsid w:val="006458BA"/>
    <w:rsid w:val="0065064B"/>
    <w:rsid w:val="00650A7F"/>
    <w:rsid w:val="00651B17"/>
    <w:rsid w:val="00654A4E"/>
    <w:rsid w:val="00654AFD"/>
    <w:rsid w:val="00654D27"/>
    <w:rsid w:val="00656EF4"/>
    <w:rsid w:val="0065708E"/>
    <w:rsid w:val="0066074B"/>
    <w:rsid w:val="006609B8"/>
    <w:rsid w:val="00660FC7"/>
    <w:rsid w:val="00663AB5"/>
    <w:rsid w:val="00664D18"/>
    <w:rsid w:val="00665C37"/>
    <w:rsid w:val="0066681D"/>
    <w:rsid w:val="0066693F"/>
    <w:rsid w:val="00666A71"/>
    <w:rsid w:val="00667512"/>
    <w:rsid w:val="00667830"/>
    <w:rsid w:val="0067034F"/>
    <w:rsid w:val="00672913"/>
    <w:rsid w:val="00672B3F"/>
    <w:rsid w:val="00672C4C"/>
    <w:rsid w:val="00673D26"/>
    <w:rsid w:val="0067555A"/>
    <w:rsid w:val="0067559A"/>
    <w:rsid w:val="00675C17"/>
    <w:rsid w:val="00675F1D"/>
    <w:rsid w:val="00676768"/>
    <w:rsid w:val="00676F76"/>
    <w:rsid w:val="00677B07"/>
    <w:rsid w:val="006803DD"/>
    <w:rsid w:val="00680828"/>
    <w:rsid w:val="00680F78"/>
    <w:rsid w:val="006810D4"/>
    <w:rsid w:val="00681789"/>
    <w:rsid w:val="006828CD"/>
    <w:rsid w:val="006844DA"/>
    <w:rsid w:val="00684EAF"/>
    <w:rsid w:val="00685632"/>
    <w:rsid w:val="0068713C"/>
    <w:rsid w:val="00687B3B"/>
    <w:rsid w:val="0069105F"/>
    <w:rsid w:val="00691214"/>
    <w:rsid w:val="006916C7"/>
    <w:rsid w:val="00693BBF"/>
    <w:rsid w:val="00696AE2"/>
    <w:rsid w:val="006A0BAF"/>
    <w:rsid w:val="006A1293"/>
    <w:rsid w:val="006A19D8"/>
    <w:rsid w:val="006A5C6A"/>
    <w:rsid w:val="006A5EB8"/>
    <w:rsid w:val="006A6AD1"/>
    <w:rsid w:val="006B0073"/>
    <w:rsid w:val="006B0898"/>
    <w:rsid w:val="006B0B46"/>
    <w:rsid w:val="006B17A4"/>
    <w:rsid w:val="006B2F1B"/>
    <w:rsid w:val="006B3FA9"/>
    <w:rsid w:val="006B4075"/>
    <w:rsid w:val="006B492A"/>
    <w:rsid w:val="006B7DAE"/>
    <w:rsid w:val="006C0495"/>
    <w:rsid w:val="006C23CC"/>
    <w:rsid w:val="006C25AB"/>
    <w:rsid w:val="006C2C39"/>
    <w:rsid w:val="006C2E96"/>
    <w:rsid w:val="006C3967"/>
    <w:rsid w:val="006C3E5B"/>
    <w:rsid w:val="006C4CF6"/>
    <w:rsid w:val="006C6B2F"/>
    <w:rsid w:val="006C79DE"/>
    <w:rsid w:val="006D141C"/>
    <w:rsid w:val="006D21F8"/>
    <w:rsid w:val="006D53AD"/>
    <w:rsid w:val="006D66E9"/>
    <w:rsid w:val="006D6B21"/>
    <w:rsid w:val="006D703F"/>
    <w:rsid w:val="006D717B"/>
    <w:rsid w:val="006D717C"/>
    <w:rsid w:val="006E290F"/>
    <w:rsid w:val="006E2F0E"/>
    <w:rsid w:val="006E3978"/>
    <w:rsid w:val="006E425C"/>
    <w:rsid w:val="006E4827"/>
    <w:rsid w:val="006E6004"/>
    <w:rsid w:val="006F05BB"/>
    <w:rsid w:val="006F1BFE"/>
    <w:rsid w:val="006F278A"/>
    <w:rsid w:val="006F374B"/>
    <w:rsid w:val="006F41CE"/>
    <w:rsid w:val="006F47BA"/>
    <w:rsid w:val="006F4802"/>
    <w:rsid w:val="006F50E0"/>
    <w:rsid w:val="006F5F28"/>
    <w:rsid w:val="006F6CB1"/>
    <w:rsid w:val="007035D5"/>
    <w:rsid w:val="00703EF6"/>
    <w:rsid w:val="0070561C"/>
    <w:rsid w:val="00707072"/>
    <w:rsid w:val="00707638"/>
    <w:rsid w:val="00707DBB"/>
    <w:rsid w:val="0071066C"/>
    <w:rsid w:val="007109B1"/>
    <w:rsid w:val="00712051"/>
    <w:rsid w:val="00712BDC"/>
    <w:rsid w:val="00712F64"/>
    <w:rsid w:val="0071387C"/>
    <w:rsid w:val="00713F92"/>
    <w:rsid w:val="00714E1B"/>
    <w:rsid w:val="007159B8"/>
    <w:rsid w:val="00715E41"/>
    <w:rsid w:val="00716BB3"/>
    <w:rsid w:val="0072032C"/>
    <w:rsid w:val="00723B4E"/>
    <w:rsid w:val="00723B77"/>
    <w:rsid w:val="007248B1"/>
    <w:rsid w:val="007265A1"/>
    <w:rsid w:val="00726937"/>
    <w:rsid w:val="00726F67"/>
    <w:rsid w:val="00727CB5"/>
    <w:rsid w:val="00732DED"/>
    <w:rsid w:val="00734724"/>
    <w:rsid w:val="00734D8D"/>
    <w:rsid w:val="00735840"/>
    <w:rsid w:val="00737F9D"/>
    <w:rsid w:val="007403F8"/>
    <w:rsid w:val="00741041"/>
    <w:rsid w:val="00743F43"/>
    <w:rsid w:val="00744137"/>
    <w:rsid w:val="00744AB5"/>
    <w:rsid w:val="00744CE5"/>
    <w:rsid w:val="00745FFC"/>
    <w:rsid w:val="00746DE1"/>
    <w:rsid w:val="00746E9E"/>
    <w:rsid w:val="00747A91"/>
    <w:rsid w:val="007507A5"/>
    <w:rsid w:val="00750D0E"/>
    <w:rsid w:val="007511FB"/>
    <w:rsid w:val="007525D2"/>
    <w:rsid w:val="00752B54"/>
    <w:rsid w:val="007551ED"/>
    <w:rsid w:val="007573A7"/>
    <w:rsid w:val="007579C1"/>
    <w:rsid w:val="00760575"/>
    <w:rsid w:val="00760B54"/>
    <w:rsid w:val="00761132"/>
    <w:rsid w:val="007625A1"/>
    <w:rsid w:val="00763245"/>
    <w:rsid w:val="00763DFE"/>
    <w:rsid w:val="00764983"/>
    <w:rsid w:val="00765342"/>
    <w:rsid w:val="007654A5"/>
    <w:rsid w:val="0076687F"/>
    <w:rsid w:val="00767017"/>
    <w:rsid w:val="0076704E"/>
    <w:rsid w:val="00767907"/>
    <w:rsid w:val="00767942"/>
    <w:rsid w:val="007708EB"/>
    <w:rsid w:val="00770FA7"/>
    <w:rsid w:val="00771396"/>
    <w:rsid w:val="007723EC"/>
    <w:rsid w:val="00772B3D"/>
    <w:rsid w:val="00772D88"/>
    <w:rsid w:val="0077374C"/>
    <w:rsid w:val="00774A85"/>
    <w:rsid w:val="00775490"/>
    <w:rsid w:val="00775820"/>
    <w:rsid w:val="00775C5B"/>
    <w:rsid w:val="00777357"/>
    <w:rsid w:val="00777DEE"/>
    <w:rsid w:val="00780D52"/>
    <w:rsid w:val="0078209F"/>
    <w:rsid w:val="00783548"/>
    <w:rsid w:val="00783695"/>
    <w:rsid w:val="007837ED"/>
    <w:rsid w:val="00784209"/>
    <w:rsid w:val="00784AEB"/>
    <w:rsid w:val="00784CB6"/>
    <w:rsid w:val="00786520"/>
    <w:rsid w:val="0078669C"/>
    <w:rsid w:val="007870DB"/>
    <w:rsid w:val="007878ED"/>
    <w:rsid w:val="00790495"/>
    <w:rsid w:val="00790C6F"/>
    <w:rsid w:val="00791656"/>
    <w:rsid w:val="00792A3D"/>
    <w:rsid w:val="0079461A"/>
    <w:rsid w:val="00794F1A"/>
    <w:rsid w:val="00794F76"/>
    <w:rsid w:val="007956AC"/>
    <w:rsid w:val="0079576B"/>
    <w:rsid w:val="00795A03"/>
    <w:rsid w:val="00795C74"/>
    <w:rsid w:val="0079647F"/>
    <w:rsid w:val="007965CA"/>
    <w:rsid w:val="00797DE0"/>
    <w:rsid w:val="007A0D20"/>
    <w:rsid w:val="007A0D21"/>
    <w:rsid w:val="007A14FC"/>
    <w:rsid w:val="007A1753"/>
    <w:rsid w:val="007A214F"/>
    <w:rsid w:val="007A2E29"/>
    <w:rsid w:val="007A44AA"/>
    <w:rsid w:val="007A4A60"/>
    <w:rsid w:val="007A5AC9"/>
    <w:rsid w:val="007B0870"/>
    <w:rsid w:val="007B08F9"/>
    <w:rsid w:val="007B2E26"/>
    <w:rsid w:val="007B353F"/>
    <w:rsid w:val="007B3AA5"/>
    <w:rsid w:val="007B5D9A"/>
    <w:rsid w:val="007B5DB1"/>
    <w:rsid w:val="007B7D71"/>
    <w:rsid w:val="007C0274"/>
    <w:rsid w:val="007C043B"/>
    <w:rsid w:val="007C164E"/>
    <w:rsid w:val="007C275E"/>
    <w:rsid w:val="007C2ADF"/>
    <w:rsid w:val="007C3150"/>
    <w:rsid w:val="007C35E9"/>
    <w:rsid w:val="007C3BC1"/>
    <w:rsid w:val="007C4F76"/>
    <w:rsid w:val="007C503F"/>
    <w:rsid w:val="007C6224"/>
    <w:rsid w:val="007C6EC4"/>
    <w:rsid w:val="007C7504"/>
    <w:rsid w:val="007D0163"/>
    <w:rsid w:val="007D206E"/>
    <w:rsid w:val="007D236F"/>
    <w:rsid w:val="007D2396"/>
    <w:rsid w:val="007D241A"/>
    <w:rsid w:val="007D2897"/>
    <w:rsid w:val="007D55EE"/>
    <w:rsid w:val="007D5F76"/>
    <w:rsid w:val="007D6356"/>
    <w:rsid w:val="007D6ABC"/>
    <w:rsid w:val="007D7CCC"/>
    <w:rsid w:val="007E1735"/>
    <w:rsid w:val="007E65CD"/>
    <w:rsid w:val="007F1984"/>
    <w:rsid w:val="007F24AC"/>
    <w:rsid w:val="007F2E57"/>
    <w:rsid w:val="007F3097"/>
    <w:rsid w:val="007F350B"/>
    <w:rsid w:val="007F4CD3"/>
    <w:rsid w:val="007F5153"/>
    <w:rsid w:val="007F5A9B"/>
    <w:rsid w:val="007F6B90"/>
    <w:rsid w:val="00800906"/>
    <w:rsid w:val="00800C67"/>
    <w:rsid w:val="00801327"/>
    <w:rsid w:val="0080142C"/>
    <w:rsid w:val="00805B89"/>
    <w:rsid w:val="00805CA2"/>
    <w:rsid w:val="00807985"/>
    <w:rsid w:val="00810493"/>
    <w:rsid w:val="00810A69"/>
    <w:rsid w:val="00811A18"/>
    <w:rsid w:val="00811C09"/>
    <w:rsid w:val="00811CE0"/>
    <w:rsid w:val="00812806"/>
    <w:rsid w:val="00814F07"/>
    <w:rsid w:val="008151A3"/>
    <w:rsid w:val="00815239"/>
    <w:rsid w:val="00820056"/>
    <w:rsid w:val="00820D29"/>
    <w:rsid w:val="00822063"/>
    <w:rsid w:val="0082207D"/>
    <w:rsid w:val="008230D3"/>
    <w:rsid w:val="00823416"/>
    <w:rsid w:val="0082380F"/>
    <w:rsid w:val="0082420B"/>
    <w:rsid w:val="00824EF5"/>
    <w:rsid w:val="00825418"/>
    <w:rsid w:val="008260FB"/>
    <w:rsid w:val="0082649E"/>
    <w:rsid w:val="0082658C"/>
    <w:rsid w:val="008300C8"/>
    <w:rsid w:val="00830867"/>
    <w:rsid w:val="0083158D"/>
    <w:rsid w:val="00832E4D"/>
    <w:rsid w:val="00834A7E"/>
    <w:rsid w:val="00836FA0"/>
    <w:rsid w:val="008410D2"/>
    <w:rsid w:val="008418BC"/>
    <w:rsid w:val="00842891"/>
    <w:rsid w:val="008439A6"/>
    <w:rsid w:val="00844002"/>
    <w:rsid w:val="00844505"/>
    <w:rsid w:val="00845313"/>
    <w:rsid w:val="008460C7"/>
    <w:rsid w:val="008461B0"/>
    <w:rsid w:val="00846E8A"/>
    <w:rsid w:val="008477BB"/>
    <w:rsid w:val="008502C0"/>
    <w:rsid w:val="008505F8"/>
    <w:rsid w:val="00850EA3"/>
    <w:rsid w:val="0085296C"/>
    <w:rsid w:val="00852C39"/>
    <w:rsid w:val="00854A72"/>
    <w:rsid w:val="00857FF4"/>
    <w:rsid w:val="0086052A"/>
    <w:rsid w:val="008637A5"/>
    <w:rsid w:val="00870A6B"/>
    <w:rsid w:val="008711E8"/>
    <w:rsid w:val="00871F29"/>
    <w:rsid w:val="00872D34"/>
    <w:rsid w:val="00873C87"/>
    <w:rsid w:val="008746F9"/>
    <w:rsid w:val="00876BE6"/>
    <w:rsid w:val="0087794C"/>
    <w:rsid w:val="00877ABD"/>
    <w:rsid w:val="00877CBC"/>
    <w:rsid w:val="00877EEA"/>
    <w:rsid w:val="00880CFF"/>
    <w:rsid w:val="008813F9"/>
    <w:rsid w:val="00881BD4"/>
    <w:rsid w:val="00883B98"/>
    <w:rsid w:val="0088598A"/>
    <w:rsid w:val="00885B86"/>
    <w:rsid w:val="00886579"/>
    <w:rsid w:val="008868F4"/>
    <w:rsid w:val="00886A87"/>
    <w:rsid w:val="0089158C"/>
    <w:rsid w:val="00891B79"/>
    <w:rsid w:val="00892597"/>
    <w:rsid w:val="00892B2D"/>
    <w:rsid w:val="008937BF"/>
    <w:rsid w:val="00895F05"/>
    <w:rsid w:val="008976AA"/>
    <w:rsid w:val="008A1FCE"/>
    <w:rsid w:val="008A3B97"/>
    <w:rsid w:val="008A54CC"/>
    <w:rsid w:val="008B0DD5"/>
    <w:rsid w:val="008B0E83"/>
    <w:rsid w:val="008B1F63"/>
    <w:rsid w:val="008B2B26"/>
    <w:rsid w:val="008B416D"/>
    <w:rsid w:val="008B5490"/>
    <w:rsid w:val="008B62FB"/>
    <w:rsid w:val="008B6630"/>
    <w:rsid w:val="008B6D61"/>
    <w:rsid w:val="008C176B"/>
    <w:rsid w:val="008C19AD"/>
    <w:rsid w:val="008C2E83"/>
    <w:rsid w:val="008C3585"/>
    <w:rsid w:val="008C3BBB"/>
    <w:rsid w:val="008C4034"/>
    <w:rsid w:val="008C4E1E"/>
    <w:rsid w:val="008C50D4"/>
    <w:rsid w:val="008C599F"/>
    <w:rsid w:val="008C6BF0"/>
    <w:rsid w:val="008C78A1"/>
    <w:rsid w:val="008C7BFB"/>
    <w:rsid w:val="008C7FDE"/>
    <w:rsid w:val="008D0C04"/>
    <w:rsid w:val="008D1C43"/>
    <w:rsid w:val="008D3722"/>
    <w:rsid w:val="008D4027"/>
    <w:rsid w:val="008D65E8"/>
    <w:rsid w:val="008D6D5D"/>
    <w:rsid w:val="008E1492"/>
    <w:rsid w:val="008E25A5"/>
    <w:rsid w:val="008E2B32"/>
    <w:rsid w:val="008E414B"/>
    <w:rsid w:val="008E4DAC"/>
    <w:rsid w:val="008E54B4"/>
    <w:rsid w:val="008E564C"/>
    <w:rsid w:val="008F0A79"/>
    <w:rsid w:val="008F130B"/>
    <w:rsid w:val="008F25D4"/>
    <w:rsid w:val="008F4CDB"/>
    <w:rsid w:val="008F670C"/>
    <w:rsid w:val="008F687A"/>
    <w:rsid w:val="00900BD5"/>
    <w:rsid w:val="00900BE5"/>
    <w:rsid w:val="00900E29"/>
    <w:rsid w:val="00902ADA"/>
    <w:rsid w:val="00904FD5"/>
    <w:rsid w:val="00905045"/>
    <w:rsid w:val="00906DDF"/>
    <w:rsid w:val="00907567"/>
    <w:rsid w:val="009077D7"/>
    <w:rsid w:val="00907D86"/>
    <w:rsid w:val="00911943"/>
    <w:rsid w:val="00911D1A"/>
    <w:rsid w:val="00911F1A"/>
    <w:rsid w:val="009120DF"/>
    <w:rsid w:val="00912EAA"/>
    <w:rsid w:val="0091522D"/>
    <w:rsid w:val="00915B69"/>
    <w:rsid w:val="00916F1B"/>
    <w:rsid w:val="00917236"/>
    <w:rsid w:val="00917815"/>
    <w:rsid w:val="00920379"/>
    <w:rsid w:val="0092082E"/>
    <w:rsid w:val="00921A47"/>
    <w:rsid w:val="009225AF"/>
    <w:rsid w:val="00923C3C"/>
    <w:rsid w:val="00924108"/>
    <w:rsid w:val="0092478B"/>
    <w:rsid w:val="00924A07"/>
    <w:rsid w:val="00924BF9"/>
    <w:rsid w:val="00925F3D"/>
    <w:rsid w:val="00926422"/>
    <w:rsid w:val="00927C16"/>
    <w:rsid w:val="00931E4B"/>
    <w:rsid w:val="00933B93"/>
    <w:rsid w:val="00934802"/>
    <w:rsid w:val="00934D64"/>
    <w:rsid w:val="0093504D"/>
    <w:rsid w:val="009354FD"/>
    <w:rsid w:val="00935603"/>
    <w:rsid w:val="00936C2F"/>
    <w:rsid w:val="00936CCE"/>
    <w:rsid w:val="00936D66"/>
    <w:rsid w:val="009378F1"/>
    <w:rsid w:val="00937B49"/>
    <w:rsid w:val="00940C45"/>
    <w:rsid w:val="00941282"/>
    <w:rsid w:val="00941C4D"/>
    <w:rsid w:val="00941C9E"/>
    <w:rsid w:val="00942374"/>
    <w:rsid w:val="00942EB8"/>
    <w:rsid w:val="00942F07"/>
    <w:rsid w:val="0094499A"/>
    <w:rsid w:val="00944CD9"/>
    <w:rsid w:val="00944FAE"/>
    <w:rsid w:val="00945DB7"/>
    <w:rsid w:val="00950157"/>
    <w:rsid w:val="0095127D"/>
    <w:rsid w:val="00951E1A"/>
    <w:rsid w:val="00953315"/>
    <w:rsid w:val="0095364F"/>
    <w:rsid w:val="00955BC6"/>
    <w:rsid w:val="00956DF3"/>
    <w:rsid w:val="00957CA8"/>
    <w:rsid w:val="00957F4E"/>
    <w:rsid w:val="00960548"/>
    <w:rsid w:val="009610B9"/>
    <w:rsid w:val="009618CE"/>
    <w:rsid w:val="009624C9"/>
    <w:rsid w:val="00965FF9"/>
    <w:rsid w:val="009668DD"/>
    <w:rsid w:val="00967A5A"/>
    <w:rsid w:val="00972A8D"/>
    <w:rsid w:val="0097387F"/>
    <w:rsid w:val="00973C91"/>
    <w:rsid w:val="009746D2"/>
    <w:rsid w:val="00974C80"/>
    <w:rsid w:val="0097503E"/>
    <w:rsid w:val="00975C03"/>
    <w:rsid w:val="00977890"/>
    <w:rsid w:val="00977D13"/>
    <w:rsid w:val="009817BD"/>
    <w:rsid w:val="009826F2"/>
    <w:rsid w:val="00983D06"/>
    <w:rsid w:val="0098459A"/>
    <w:rsid w:val="00985538"/>
    <w:rsid w:val="00985B76"/>
    <w:rsid w:val="00985D19"/>
    <w:rsid w:val="0098602A"/>
    <w:rsid w:val="0098791F"/>
    <w:rsid w:val="009909FD"/>
    <w:rsid w:val="00992668"/>
    <w:rsid w:val="00992B72"/>
    <w:rsid w:val="00992D71"/>
    <w:rsid w:val="00993738"/>
    <w:rsid w:val="00993B75"/>
    <w:rsid w:val="00995CE8"/>
    <w:rsid w:val="009A2CBD"/>
    <w:rsid w:val="009A4B7C"/>
    <w:rsid w:val="009A4DCB"/>
    <w:rsid w:val="009A50BC"/>
    <w:rsid w:val="009A6190"/>
    <w:rsid w:val="009A72B4"/>
    <w:rsid w:val="009A74C1"/>
    <w:rsid w:val="009A7BFD"/>
    <w:rsid w:val="009B0766"/>
    <w:rsid w:val="009B1B39"/>
    <w:rsid w:val="009B2894"/>
    <w:rsid w:val="009B35FB"/>
    <w:rsid w:val="009B3EB5"/>
    <w:rsid w:val="009B402A"/>
    <w:rsid w:val="009B4A46"/>
    <w:rsid w:val="009B5456"/>
    <w:rsid w:val="009B5BF5"/>
    <w:rsid w:val="009B681C"/>
    <w:rsid w:val="009B753F"/>
    <w:rsid w:val="009B7A02"/>
    <w:rsid w:val="009B7ABB"/>
    <w:rsid w:val="009C043D"/>
    <w:rsid w:val="009C0CEB"/>
    <w:rsid w:val="009C1741"/>
    <w:rsid w:val="009C362B"/>
    <w:rsid w:val="009C3DD4"/>
    <w:rsid w:val="009C5111"/>
    <w:rsid w:val="009D3704"/>
    <w:rsid w:val="009D3935"/>
    <w:rsid w:val="009D3D9D"/>
    <w:rsid w:val="009D5056"/>
    <w:rsid w:val="009E50FB"/>
    <w:rsid w:val="009E6925"/>
    <w:rsid w:val="009E7B46"/>
    <w:rsid w:val="009E7B81"/>
    <w:rsid w:val="009F17F7"/>
    <w:rsid w:val="009F257B"/>
    <w:rsid w:val="009F28EA"/>
    <w:rsid w:val="009F3350"/>
    <w:rsid w:val="009F3770"/>
    <w:rsid w:val="009F5E15"/>
    <w:rsid w:val="009F6613"/>
    <w:rsid w:val="00A0014C"/>
    <w:rsid w:val="00A00AEA"/>
    <w:rsid w:val="00A00F32"/>
    <w:rsid w:val="00A02DE3"/>
    <w:rsid w:val="00A03817"/>
    <w:rsid w:val="00A03883"/>
    <w:rsid w:val="00A05696"/>
    <w:rsid w:val="00A07128"/>
    <w:rsid w:val="00A079A3"/>
    <w:rsid w:val="00A07C0B"/>
    <w:rsid w:val="00A10684"/>
    <w:rsid w:val="00A12CF4"/>
    <w:rsid w:val="00A14AE1"/>
    <w:rsid w:val="00A15800"/>
    <w:rsid w:val="00A17855"/>
    <w:rsid w:val="00A207D6"/>
    <w:rsid w:val="00A217D7"/>
    <w:rsid w:val="00A21A1F"/>
    <w:rsid w:val="00A2261C"/>
    <w:rsid w:val="00A23921"/>
    <w:rsid w:val="00A23E11"/>
    <w:rsid w:val="00A24C81"/>
    <w:rsid w:val="00A2677F"/>
    <w:rsid w:val="00A26A68"/>
    <w:rsid w:val="00A2716A"/>
    <w:rsid w:val="00A30532"/>
    <w:rsid w:val="00A305FB"/>
    <w:rsid w:val="00A30629"/>
    <w:rsid w:val="00A3198D"/>
    <w:rsid w:val="00A31DF1"/>
    <w:rsid w:val="00A345DF"/>
    <w:rsid w:val="00A37CDF"/>
    <w:rsid w:val="00A37DFC"/>
    <w:rsid w:val="00A417E2"/>
    <w:rsid w:val="00A41B08"/>
    <w:rsid w:val="00A434CD"/>
    <w:rsid w:val="00A44EB3"/>
    <w:rsid w:val="00A47B23"/>
    <w:rsid w:val="00A51068"/>
    <w:rsid w:val="00A527C1"/>
    <w:rsid w:val="00A52DEC"/>
    <w:rsid w:val="00A532F4"/>
    <w:rsid w:val="00A558CA"/>
    <w:rsid w:val="00A56182"/>
    <w:rsid w:val="00A63870"/>
    <w:rsid w:val="00A64124"/>
    <w:rsid w:val="00A642E7"/>
    <w:rsid w:val="00A64841"/>
    <w:rsid w:val="00A64CB1"/>
    <w:rsid w:val="00A64F7C"/>
    <w:rsid w:val="00A6513B"/>
    <w:rsid w:val="00A700C8"/>
    <w:rsid w:val="00A70FA7"/>
    <w:rsid w:val="00A71174"/>
    <w:rsid w:val="00A7307D"/>
    <w:rsid w:val="00A74D03"/>
    <w:rsid w:val="00A760EA"/>
    <w:rsid w:val="00A7618B"/>
    <w:rsid w:val="00A77385"/>
    <w:rsid w:val="00A801B3"/>
    <w:rsid w:val="00A820FC"/>
    <w:rsid w:val="00A8237F"/>
    <w:rsid w:val="00A82DE8"/>
    <w:rsid w:val="00A8343D"/>
    <w:rsid w:val="00A83489"/>
    <w:rsid w:val="00A84391"/>
    <w:rsid w:val="00A84429"/>
    <w:rsid w:val="00A84806"/>
    <w:rsid w:val="00A8483E"/>
    <w:rsid w:val="00A84B05"/>
    <w:rsid w:val="00A84BF2"/>
    <w:rsid w:val="00A85461"/>
    <w:rsid w:val="00A90EAA"/>
    <w:rsid w:val="00A9137E"/>
    <w:rsid w:val="00A92FCF"/>
    <w:rsid w:val="00A95553"/>
    <w:rsid w:val="00A95662"/>
    <w:rsid w:val="00A95DEC"/>
    <w:rsid w:val="00A965FB"/>
    <w:rsid w:val="00AA1B53"/>
    <w:rsid w:val="00AA2F9C"/>
    <w:rsid w:val="00AA3FA1"/>
    <w:rsid w:val="00AA5D3E"/>
    <w:rsid w:val="00AA6045"/>
    <w:rsid w:val="00AA65DF"/>
    <w:rsid w:val="00AA6690"/>
    <w:rsid w:val="00AA6B41"/>
    <w:rsid w:val="00AB0347"/>
    <w:rsid w:val="00AB0504"/>
    <w:rsid w:val="00AB0AAD"/>
    <w:rsid w:val="00AB0BFA"/>
    <w:rsid w:val="00AB1831"/>
    <w:rsid w:val="00AB3FA5"/>
    <w:rsid w:val="00AB68B1"/>
    <w:rsid w:val="00AB6C9D"/>
    <w:rsid w:val="00AB744E"/>
    <w:rsid w:val="00AB77EC"/>
    <w:rsid w:val="00AC18B2"/>
    <w:rsid w:val="00AC1FAD"/>
    <w:rsid w:val="00AC2587"/>
    <w:rsid w:val="00AC2672"/>
    <w:rsid w:val="00AC2B62"/>
    <w:rsid w:val="00AC453D"/>
    <w:rsid w:val="00AC4A44"/>
    <w:rsid w:val="00AC50E4"/>
    <w:rsid w:val="00AC607C"/>
    <w:rsid w:val="00AC6BE1"/>
    <w:rsid w:val="00AD0300"/>
    <w:rsid w:val="00AD089C"/>
    <w:rsid w:val="00AD1127"/>
    <w:rsid w:val="00AD32C5"/>
    <w:rsid w:val="00AD591E"/>
    <w:rsid w:val="00AE1481"/>
    <w:rsid w:val="00AE17D5"/>
    <w:rsid w:val="00AE33C7"/>
    <w:rsid w:val="00AE3AF2"/>
    <w:rsid w:val="00AE527B"/>
    <w:rsid w:val="00AE5AB7"/>
    <w:rsid w:val="00AE6D5A"/>
    <w:rsid w:val="00AF1B49"/>
    <w:rsid w:val="00AF20E1"/>
    <w:rsid w:val="00AF24FD"/>
    <w:rsid w:val="00AF3D2E"/>
    <w:rsid w:val="00AF4F06"/>
    <w:rsid w:val="00AF5235"/>
    <w:rsid w:val="00AF59BD"/>
    <w:rsid w:val="00AF5EF8"/>
    <w:rsid w:val="00B0009D"/>
    <w:rsid w:val="00B00863"/>
    <w:rsid w:val="00B02CFA"/>
    <w:rsid w:val="00B03DCA"/>
    <w:rsid w:val="00B0458B"/>
    <w:rsid w:val="00B0563B"/>
    <w:rsid w:val="00B06F33"/>
    <w:rsid w:val="00B070BF"/>
    <w:rsid w:val="00B07783"/>
    <w:rsid w:val="00B10CF1"/>
    <w:rsid w:val="00B10E29"/>
    <w:rsid w:val="00B11765"/>
    <w:rsid w:val="00B11A8C"/>
    <w:rsid w:val="00B136EF"/>
    <w:rsid w:val="00B13EF3"/>
    <w:rsid w:val="00B14B03"/>
    <w:rsid w:val="00B155CD"/>
    <w:rsid w:val="00B1565A"/>
    <w:rsid w:val="00B1603B"/>
    <w:rsid w:val="00B162CC"/>
    <w:rsid w:val="00B16CA7"/>
    <w:rsid w:val="00B16F8B"/>
    <w:rsid w:val="00B17151"/>
    <w:rsid w:val="00B1720C"/>
    <w:rsid w:val="00B17404"/>
    <w:rsid w:val="00B17B5E"/>
    <w:rsid w:val="00B20CC3"/>
    <w:rsid w:val="00B215D0"/>
    <w:rsid w:val="00B21BCB"/>
    <w:rsid w:val="00B21F6F"/>
    <w:rsid w:val="00B23691"/>
    <w:rsid w:val="00B2404F"/>
    <w:rsid w:val="00B25124"/>
    <w:rsid w:val="00B2536D"/>
    <w:rsid w:val="00B25D88"/>
    <w:rsid w:val="00B26285"/>
    <w:rsid w:val="00B27CDA"/>
    <w:rsid w:val="00B3140A"/>
    <w:rsid w:val="00B32CBA"/>
    <w:rsid w:val="00B33E70"/>
    <w:rsid w:val="00B347E4"/>
    <w:rsid w:val="00B34D5E"/>
    <w:rsid w:val="00B352E0"/>
    <w:rsid w:val="00B369DB"/>
    <w:rsid w:val="00B36D8B"/>
    <w:rsid w:val="00B372E7"/>
    <w:rsid w:val="00B41789"/>
    <w:rsid w:val="00B430ED"/>
    <w:rsid w:val="00B4463C"/>
    <w:rsid w:val="00B44E6E"/>
    <w:rsid w:val="00B46123"/>
    <w:rsid w:val="00B5023F"/>
    <w:rsid w:val="00B503FE"/>
    <w:rsid w:val="00B505ED"/>
    <w:rsid w:val="00B50B25"/>
    <w:rsid w:val="00B5282C"/>
    <w:rsid w:val="00B52D80"/>
    <w:rsid w:val="00B539CD"/>
    <w:rsid w:val="00B542DB"/>
    <w:rsid w:val="00B5442D"/>
    <w:rsid w:val="00B551E2"/>
    <w:rsid w:val="00B57559"/>
    <w:rsid w:val="00B60721"/>
    <w:rsid w:val="00B60D8C"/>
    <w:rsid w:val="00B6108B"/>
    <w:rsid w:val="00B618BE"/>
    <w:rsid w:val="00B61DC1"/>
    <w:rsid w:val="00B622E4"/>
    <w:rsid w:val="00B64871"/>
    <w:rsid w:val="00B65566"/>
    <w:rsid w:val="00B673E0"/>
    <w:rsid w:val="00B678BF"/>
    <w:rsid w:val="00B73747"/>
    <w:rsid w:val="00B73A5B"/>
    <w:rsid w:val="00B73B52"/>
    <w:rsid w:val="00B74733"/>
    <w:rsid w:val="00B74DE7"/>
    <w:rsid w:val="00B8113D"/>
    <w:rsid w:val="00B82F7B"/>
    <w:rsid w:val="00B83276"/>
    <w:rsid w:val="00B843E4"/>
    <w:rsid w:val="00B848CF"/>
    <w:rsid w:val="00B864A5"/>
    <w:rsid w:val="00B8697D"/>
    <w:rsid w:val="00B879FC"/>
    <w:rsid w:val="00B91432"/>
    <w:rsid w:val="00B9214B"/>
    <w:rsid w:val="00B948A1"/>
    <w:rsid w:val="00B95F8D"/>
    <w:rsid w:val="00B961DF"/>
    <w:rsid w:val="00B97201"/>
    <w:rsid w:val="00B9746E"/>
    <w:rsid w:val="00B97590"/>
    <w:rsid w:val="00BA0A33"/>
    <w:rsid w:val="00BA12A1"/>
    <w:rsid w:val="00BA12D6"/>
    <w:rsid w:val="00BA229A"/>
    <w:rsid w:val="00BA3118"/>
    <w:rsid w:val="00BA520A"/>
    <w:rsid w:val="00BA57FA"/>
    <w:rsid w:val="00BA6952"/>
    <w:rsid w:val="00BA7347"/>
    <w:rsid w:val="00BB008E"/>
    <w:rsid w:val="00BB28D8"/>
    <w:rsid w:val="00BB2DB5"/>
    <w:rsid w:val="00BB7C60"/>
    <w:rsid w:val="00BB7EBE"/>
    <w:rsid w:val="00BC0C60"/>
    <w:rsid w:val="00BC1139"/>
    <w:rsid w:val="00BC14E3"/>
    <w:rsid w:val="00BC1952"/>
    <w:rsid w:val="00BC2578"/>
    <w:rsid w:val="00BC25EA"/>
    <w:rsid w:val="00BC2CF1"/>
    <w:rsid w:val="00BC2EC6"/>
    <w:rsid w:val="00BC4268"/>
    <w:rsid w:val="00BC4F44"/>
    <w:rsid w:val="00BC5C63"/>
    <w:rsid w:val="00BC6A66"/>
    <w:rsid w:val="00BD0462"/>
    <w:rsid w:val="00BD0929"/>
    <w:rsid w:val="00BD313D"/>
    <w:rsid w:val="00BD3F16"/>
    <w:rsid w:val="00BD45CB"/>
    <w:rsid w:val="00BD4771"/>
    <w:rsid w:val="00BD60F0"/>
    <w:rsid w:val="00BD610B"/>
    <w:rsid w:val="00BD64AC"/>
    <w:rsid w:val="00BD6A77"/>
    <w:rsid w:val="00BD7CCC"/>
    <w:rsid w:val="00BE0FE8"/>
    <w:rsid w:val="00BE1240"/>
    <w:rsid w:val="00BE1685"/>
    <w:rsid w:val="00BE6424"/>
    <w:rsid w:val="00BF2499"/>
    <w:rsid w:val="00BF3662"/>
    <w:rsid w:val="00BF6C32"/>
    <w:rsid w:val="00BF701C"/>
    <w:rsid w:val="00BF7D0B"/>
    <w:rsid w:val="00C010AF"/>
    <w:rsid w:val="00C017A3"/>
    <w:rsid w:val="00C01881"/>
    <w:rsid w:val="00C04598"/>
    <w:rsid w:val="00C05569"/>
    <w:rsid w:val="00C0592C"/>
    <w:rsid w:val="00C06F3E"/>
    <w:rsid w:val="00C113D5"/>
    <w:rsid w:val="00C11F20"/>
    <w:rsid w:val="00C12358"/>
    <w:rsid w:val="00C131A8"/>
    <w:rsid w:val="00C138DA"/>
    <w:rsid w:val="00C14F69"/>
    <w:rsid w:val="00C1501A"/>
    <w:rsid w:val="00C15032"/>
    <w:rsid w:val="00C15168"/>
    <w:rsid w:val="00C15317"/>
    <w:rsid w:val="00C15366"/>
    <w:rsid w:val="00C154F3"/>
    <w:rsid w:val="00C167CB"/>
    <w:rsid w:val="00C1694B"/>
    <w:rsid w:val="00C16BC7"/>
    <w:rsid w:val="00C179AC"/>
    <w:rsid w:val="00C20424"/>
    <w:rsid w:val="00C23FEF"/>
    <w:rsid w:val="00C24872"/>
    <w:rsid w:val="00C2576D"/>
    <w:rsid w:val="00C2586B"/>
    <w:rsid w:val="00C26525"/>
    <w:rsid w:val="00C26DD1"/>
    <w:rsid w:val="00C27086"/>
    <w:rsid w:val="00C27336"/>
    <w:rsid w:val="00C2798B"/>
    <w:rsid w:val="00C30926"/>
    <w:rsid w:val="00C3251F"/>
    <w:rsid w:val="00C32A5B"/>
    <w:rsid w:val="00C330E2"/>
    <w:rsid w:val="00C354EF"/>
    <w:rsid w:val="00C36D96"/>
    <w:rsid w:val="00C37BE7"/>
    <w:rsid w:val="00C42A3A"/>
    <w:rsid w:val="00C435CC"/>
    <w:rsid w:val="00C43E5E"/>
    <w:rsid w:val="00C44A33"/>
    <w:rsid w:val="00C44DA1"/>
    <w:rsid w:val="00C45466"/>
    <w:rsid w:val="00C45569"/>
    <w:rsid w:val="00C47AD7"/>
    <w:rsid w:val="00C47BF5"/>
    <w:rsid w:val="00C511A1"/>
    <w:rsid w:val="00C51648"/>
    <w:rsid w:val="00C51A74"/>
    <w:rsid w:val="00C51D63"/>
    <w:rsid w:val="00C5210D"/>
    <w:rsid w:val="00C5246F"/>
    <w:rsid w:val="00C5434C"/>
    <w:rsid w:val="00C545F0"/>
    <w:rsid w:val="00C54F85"/>
    <w:rsid w:val="00C6012B"/>
    <w:rsid w:val="00C60339"/>
    <w:rsid w:val="00C60EF3"/>
    <w:rsid w:val="00C620B6"/>
    <w:rsid w:val="00C62AA9"/>
    <w:rsid w:val="00C62D53"/>
    <w:rsid w:val="00C6362D"/>
    <w:rsid w:val="00C66814"/>
    <w:rsid w:val="00C70411"/>
    <w:rsid w:val="00C713B8"/>
    <w:rsid w:val="00C71F4C"/>
    <w:rsid w:val="00C73619"/>
    <w:rsid w:val="00C74561"/>
    <w:rsid w:val="00C758E5"/>
    <w:rsid w:val="00C75FAE"/>
    <w:rsid w:val="00C776EC"/>
    <w:rsid w:val="00C808A8"/>
    <w:rsid w:val="00C810F8"/>
    <w:rsid w:val="00C8113E"/>
    <w:rsid w:val="00C81DB6"/>
    <w:rsid w:val="00C82FC9"/>
    <w:rsid w:val="00C8364E"/>
    <w:rsid w:val="00C83BCE"/>
    <w:rsid w:val="00C85AFB"/>
    <w:rsid w:val="00C8666D"/>
    <w:rsid w:val="00C86DE5"/>
    <w:rsid w:val="00C87E2E"/>
    <w:rsid w:val="00C87FBA"/>
    <w:rsid w:val="00C91939"/>
    <w:rsid w:val="00C92536"/>
    <w:rsid w:val="00C926A7"/>
    <w:rsid w:val="00C92A0B"/>
    <w:rsid w:val="00C94227"/>
    <w:rsid w:val="00C94CC1"/>
    <w:rsid w:val="00C97A09"/>
    <w:rsid w:val="00CA112F"/>
    <w:rsid w:val="00CA1C9D"/>
    <w:rsid w:val="00CA240D"/>
    <w:rsid w:val="00CA3553"/>
    <w:rsid w:val="00CA4E2E"/>
    <w:rsid w:val="00CA67E5"/>
    <w:rsid w:val="00CA6D47"/>
    <w:rsid w:val="00CB10AA"/>
    <w:rsid w:val="00CB1168"/>
    <w:rsid w:val="00CB2270"/>
    <w:rsid w:val="00CB22AF"/>
    <w:rsid w:val="00CB3121"/>
    <w:rsid w:val="00CB3EFE"/>
    <w:rsid w:val="00CB5D43"/>
    <w:rsid w:val="00CB627E"/>
    <w:rsid w:val="00CB7EC3"/>
    <w:rsid w:val="00CC279C"/>
    <w:rsid w:val="00CC4F0D"/>
    <w:rsid w:val="00CC4F0E"/>
    <w:rsid w:val="00CC4FC9"/>
    <w:rsid w:val="00CC6DAE"/>
    <w:rsid w:val="00CC7010"/>
    <w:rsid w:val="00CD091A"/>
    <w:rsid w:val="00CD24CD"/>
    <w:rsid w:val="00CD2964"/>
    <w:rsid w:val="00CD2C99"/>
    <w:rsid w:val="00CD34C1"/>
    <w:rsid w:val="00CD35E2"/>
    <w:rsid w:val="00CD561E"/>
    <w:rsid w:val="00CD6B2D"/>
    <w:rsid w:val="00CD6C80"/>
    <w:rsid w:val="00CE07EE"/>
    <w:rsid w:val="00CE0CAB"/>
    <w:rsid w:val="00CE0DB3"/>
    <w:rsid w:val="00CE0F6F"/>
    <w:rsid w:val="00CE166E"/>
    <w:rsid w:val="00CE34FE"/>
    <w:rsid w:val="00CE3A12"/>
    <w:rsid w:val="00CE3BBE"/>
    <w:rsid w:val="00CE401F"/>
    <w:rsid w:val="00CE40E0"/>
    <w:rsid w:val="00CF0013"/>
    <w:rsid w:val="00CF0E06"/>
    <w:rsid w:val="00CF22FC"/>
    <w:rsid w:val="00CF27B2"/>
    <w:rsid w:val="00CF406E"/>
    <w:rsid w:val="00CF5540"/>
    <w:rsid w:val="00CF60B4"/>
    <w:rsid w:val="00CF736C"/>
    <w:rsid w:val="00D007EA"/>
    <w:rsid w:val="00D00AF5"/>
    <w:rsid w:val="00D02042"/>
    <w:rsid w:val="00D02E81"/>
    <w:rsid w:val="00D05754"/>
    <w:rsid w:val="00D0641E"/>
    <w:rsid w:val="00D07E0F"/>
    <w:rsid w:val="00D10665"/>
    <w:rsid w:val="00D11F7D"/>
    <w:rsid w:val="00D120E2"/>
    <w:rsid w:val="00D12169"/>
    <w:rsid w:val="00D122BB"/>
    <w:rsid w:val="00D12587"/>
    <w:rsid w:val="00D12D73"/>
    <w:rsid w:val="00D13B3D"/>
    <w:rsid w:val="00D1451E"/>
    <w:rsid w:val="00D146FF"/>
    <w:rsid w:val="00D14D18"/>
    <w:rsid w:val="00D1532A"/>
    <w:rsid w:val="00D161E2"/>
    <w:rsid w:val="00D17675"/>
    <w:rsid w:val="00D2041E"/>
    <w:rsid w:val="00D220F9"/>
    <w:rsid w:val="00D22677"/>
    <w:rsid w:val="00D2389B"/>
    <w:rsid w:val="00D23BB0"/>
    <w:rsid w:val="00D2481D"/>
    <w:rsid w:val="00D25928"/>
    <w:rsid w:val="00D268FC"/>
    <w:rsid w:val="00D26DC1"/>
    <w:rsid w:val="00D2719E"/>
    <w:rsid w:val="00D27BD7"/>
    <w:rsid w:val="00D31B5E"/>
    <w:rsid w:val="00D32464"/>
    <w:rsid w:val="00D3299F"/>
    <w:rsid w:val="00D33A80"/>
    <w:rsid w:val="00D33F70"/>
    <w:rsid w:val="00D36974"/>
    <w:rsid w:val="00D36D51"/>
    <w:rsid w:val="00D373D1"/>
    <w:rsid w:val="00D37A55"/>
    <w:rsid w:val="00D4098E"/>
    <w:rsid w:val="00D417F1"/>
    <w:rsid w:val="00D4255F"/>
    <w:rsid w:val="00D433E4"/>
    <w:rsid w:val="00D44B21"/>
    <w:rsid w:val="00D453C9"/>
    <w:rsid w:val="00D460D4"/>
    <w:rsid w:val="00D4789F"/>
    <w:rsid w:val="00D4798F"/>
    <w:rsid w:val="00D53272"/>
    <w:rsid w:val="00D54BD5"/>
    <w:rsid w:val="00D5587A"/>
    <w:rsid w:val="00D57DEF"/>
    <w:rsid w:val="00D60284"/>
    <w:rsid w:val="00D613DC"/>
    <w:rsid w:val="00D61619"/>
    <w:rsid w:val="00D61CD5"/>
    <w:rsid w:val="00D61D73"/>
    <w:rsid w:val="00D6430F"/>
    <w:rsid w:val="00D648B5"/>
    <w:rsid w:val="00D6713A"/>
    <w:rsid w:val="00D67334"/>
    <w:rsid w:val="00D67929"/>
    <w:rsid w:val="00D67C8D"/>
    <w:rsid w:val="00D708E5"/>
    <w:rsid w:val="00D70F7C"/>
    <w:rsid w:val="00D7304C"/>
    <w:rsid w:val="00D73646"/>
    <w:rsid w:val="00D7382F"/>
    <w:rsid w:val="00D73FCE"/>
    <w:rsid w:val="00D742EB"/>
    <w:rsid w:val="00D7462B"/>
    <w:rsid w:val="00D74A44"/>
    <w:rsid w:val="00D75B96"/>
    <w:rsid w:val="00D75BDC"/>
    <w:rsid w:val="00D762E1"/>
    <w:rsid w:val="00D7668C"/>
    <w:rsid w:val="00D76AFA"/>
    <w:rsid w:val="00D76DFE"/>
    <w:rsid w:val="00D77812"/>
    <w:rsid w:val="00D801EA"/>
    <w:rsid w:val="00D830CD"/>
    <w:rsid w:val="00D8348A"/>
    <w:rsid w:val="00D85633"/>
    <w:rsid w:val="00D85666"/>
    <w:rsid w:val="00D85CBE"/>
    <w:rsid w:val="00D87628"/>
    <w:rsid w:val="00D8777F"/>
    <w:rsid w:val="00D902B4"/>
    <w:rsid w:val="00D90822"/>
    <w:rsid w:val="00D930D3"/>
    <w:rsid w:val="00D93646"/>
    <w:rsid w:val="00D94FAF"/>
    <w:rsid w:val="00D960B3"/>
    <w:rsid w:val="00D96372"/>
    <w:rsid w:val="00D97653"/>
    <w:rsid w:val="00DA15E8"/>
    <w:rsid w:val="00DA1AE4"/>
    <w:rsid w:val="00DA3508"/>
    <w:rsid w:val="00DA37B9"/>
    <w:rsid w:val="00DA4EE7"/>
    <w:rsid w:val="00DA57CF"/>
    <w:rsid w:val="00DA71C4"/>
    <w:rsid w:val="00DA73F3"/>
    <w:rsid w:val="00DA78C9"/>
    <w:rsid w:val="00DB02E3"/>
    <w:rsid w:val="00DB1396"/>
    <w:rsid w:val="00DB30E9"/>
    <w:rsid w:val="00DB3E91"/>
    <w:rsid w:val="00DB52DE"/>
    <w:rsid w:val="00DB6425"/>
    <w:rsid w:val="00DC07DB"/>
    <w:rsid w:val="00DC0F9A"/>
    <w:rsid w:val="00DC477A"/>
    <w:rsid w:val="00DC61FB"/>
    <w:rsid w:val="00DC6DD4"/>
    <w:rsid w:val="00DC6DF0"/>
    <w:rsid w:val="00DC6EFA"/>
    <w:rsid w:val="00DC7F06"/>
    <w:rsid w:val="00DD298B"/>
    <w:rsid w:val="00DD2B27"/>
    <w:rsid w:val="00DD3CA4"/>
    <w:rsid w:val="00DD6C4F"/>
    <w:rsid w:val="00DD7BF0"/>
    <w:rsid w:val="00DE2970"/>
    <w:rsid w:val="00DE48E1"/>
    <w:rsid w:val="00DE493B"/>
    <w:rsid w:val="00DE4FFB"/>
    <w:rsid w:val="00DE6775"/>
    <w:rsid w:val="00DE6B2B"/>
    <w:rsid w:val="00DE6B41"/>
    <w:rsid w:val="00DE75E5"/>
    <w:rsid w:val="00DE7850"/>
    <w:rsid w:val="00DE7C33"/>
    <w:rsid w:val="00DF3717"/>
    <w:rsid w:val="00DF43D8"/>
    <w:rsid w:val="00E01F45"/>
    <w:rsid w:val="00E02588"/>
    <w:rsid w:val="00E067D1"/>
    <w:rsid w:val="00E07357"/>
    <w:rsid w:val="00E100E8"/>
    <w:rsid w:val="00E11C22"/>
    <w:rsid w:val="00E11DBE"/>
    <w:rsid w:val="00E137CD"/>
    <w:rsid w:val="00E14AC9"/>
    <w:rsid w:val="00E14B48"/>
    <w:rsid w:val="00E201B2"/>
    <w:rsid w:val="00E21576"/>
    <w:rsid w:val="00E2373C"/>
    <w:rsid w:val="00E24731"/>
    <w:rsid w:val="00E255A2"/>
    <w:rsid w:val="00E26397"/>
    <w:rsid w:val="00E275CD"/>
    <w:rsid w:val="00E27983"/>
    <w:rsid w:val="00E31594"/>
    <w:rsid w:val="00E3422C"/>
    <w:rsid w:val="00E34B04"/>
    <w:rsid w:val="00E34BF1"/>
    <w:rsid w:val="00E355AA"/>
    <w:rsid w:val="00E36089"/>
    <w:rsid w:val="00E36EC9"/>
    <w:rsid w:val="00E37414"/>
    <w:rsid w:val="00E37705"/>
    <w:rsid w:val="00E40C9E"/>
    <w:rsid w:val="00E42504"/>
    <w:rsid w:val="00E44220"/>
    <w:rsid w:val="00E4442F"/>
    <w:rsid w:val="00E4461B"/>
    <w:rsid w:val="00E4516C"/>
    <w:rsid w:val="00E460EA"/>
    <w:rsid w:val="00E46B43"/>
    <w:rsid w:val="00E47CBB"/>
    <w:rsid w:val="00E512B6"/>
    <w:rsid w:val="00E51682"/>
    <w:rsid w:val="00E5292D"/>
    <w:rsid w:val="00E5597E"/>
    <w:rsid w:val="00E60A42"/>
    <w:rsid w:val="00E610F7"/>
    <w:rsid w:val="00E614FE"/>
    <w:rsid w:val="00E61744"/>
    <w:rsid w:val="00E618F3"/>
    <w:rsid w:val="00E63D74"/>
    <w:rsid w:val="00E64CB8"/>
    <w:rsid w:val="00E65018"/>
    <w:rsid w:val="00E657FB"/>
    <w:rsid w:val="00E674AA"/>
    <w:rsid w:val="00E67C5D"/>
    <w:rsid w:val="00E7095A"/>
    <w:rsid w:val="00E70A7E"/>
    <w:rsid w:val="00E7121A"/>
    <w:rsid w:val="00E71FF6"/>
    <w:rsid w:val="00E73F3F"/>
    <w:rsid w:val="00E7468D"/>
    <w:rsid w:val="00E7490A"/>
    <w:rsid w:val="00E80814"/>
    <w:rsid w:val="00E809D3"/>
    <w:rsid w:val="00E831A2"/>
    <w:rsid w:val="00E834D6"/>
    <w:rsid w:val="00E8362C"/>
    <w:rsid w:val="00E83709"/>
    <w:rsid w:val="00E83DF7"/>
    <w:rsid w:val="00E85A87"/>
    <w:rsid w:val="00E86A00"/>
    <w:rsid w:val="00E86FC0"/>
    <w:rsid w:val="00E8761A"/>
    <w:rsid w:val="00E91091"/>
    <w:rsid w:val="00E910B5"/>
    <w:rsid w:val="00E911BF"/>
    <w:rsid w:val="00E926E4"/>
    <w:rsid w:val="00E92CC2"/>
    <w:rsid w:val="00E93B2C"/>
    <w:rsid w:val="00E94010"/>
    <w:rsid w:val="00E9500F"/>
    <w:rsid w:val="00E96528"/>
    <w:rsid w:val="00E968BC"/>
    <w:rsid w:val="00E971B1"/>
    <w:rsid w:val="00E97518"/>
    <w:rsid w:val="00EA0167"/>
    <w:rsid w:val="00EA09EB"/>
    <w:rsid w:val="00EA158D"/>
    <w:rsid w:val="00EA26CC"/>
    <w:rsid w:val="00EA2FA1"/>
    <w:rsid w:val="00EA4754"/>
    <w:rsid w:val="00EA58C0"/>
    <w:rsid w:val="00EB23D3"/>
    <w:rsid w:val="00EB30F5"/>
    <w:rsid w:val="00EB5724"/>
    <w:rsid w:val="00EB60C2"/>
    <w:rsid w:val="00EB7E0D"/>
    <w:rsid w:val="00EC2671"/>
    <w:rsid w:val="00EC30A9"/>
    <w:rsid w:val="00EC339B"/>
    <w:rsid w:val="00EC36F6"/>
    <w:rsid w:val="00EC3760"/>
    <w:rsid w:val="00EC3AB1"/>
    <w:rsid w:val="00EC4226"/>
    <w:rsid w:val="00EC43C0"/>
    <w:rsid w:val="00EC4F3B"/>
    <w:rsid w:val="00EC5534"/>
    <w:rsid w:val="00EC5B9F"/>
    <w:rsid w:val="00EC65D0"/>
    <w:rsid w:val="00EC6662"/>
    <w:rsid w:val="00EC7788"/>
    <w:rsid w:val="00ED037B"/>
    <w:rsid w:val="00ED0F59"/>
    <w:rsid w:val="00ED1090"/>
    <w:rsid w:val="00ED1C04"/>
    <w:rsid w:val="00ED301A"/>
    <w:rsid w:val="00ED36D2"/>
    <w:rsid w:val="00ED39A4"/>
    <w:rsid w:val="00ED3F16"/>
    <w:rsid w:val="00ED4A52"/>
    <w:rsid w:val="00ED66BD"/>
    <w:rsid w:val="00ED7DE8"/>
    <w:rsid w:val="00EE0482"/>
    <w:rsid w:val="00EE0BEB"/>
    <w:rsid w:val="00EE0CF2"/>
    <w:rsid w:val="00EE201B"/>
    <w:rsid w:val="00EE2E61"/>
    <w:rsid w:val="00EE3CFD"/>
    <w:rsid w:val="00EE4136"/>
    <w:rsid w:val="00EE4206"/>
    <w:rsid w:val="00EE466C"/>
    <w:rsid w:val="00EE4D1B"/>
    <w:rsid w:val="00EE694A"/>
    <w:rsid w:val="00EE7F6E"/>
    <w:rsid w:val="00EF0C2A"/>
    <w:rsid w:val="00EF1128"/>
    <w:rsid w:val="00EF25DD"/>
    <w:rsid w:val="00EF2842"/>
    <w:rsid w:val="00EF4BFB"/>
    <w:rsid w:val="00EF5290"/>
    <w:rsid w:val="00EF5659"/>
    <w:rsid w:val="00EF63B5"/>
    <w:rsid w:val="00EF7653"/>
    <w:rsid w:val="00EF7C54"/>
    <w:rsid w:val="00F00223"/>
    <w:rsid w:val="00F00FB0"/>
    <w:rsid w:val="00F0134F"/>
    <w:rsid w:val="00F02612"/>
    <w:rsid w:val="00F02CBA"/>
    <w:rsid w:val="00F03425"/>
    <w:rsid w:val="00F04678"/>
    <w:rsid w:val="00F046E5"/>
    <w:rsid w:val="00F04F72"/>
    <w:rsid w:val="00F055ED"/>
    <w:rsid w:val="00F05682"/>
    <w:rsid w:val="00F066A3"/>
    <w:rsid w:val="00F06FE9"/>
    <w:rsid w:val="00F07816"/>
    <w:rsid w:val="00F122DF"/>
    <w:rsid w:val="00F12951"/>
    <w:rsid w:val="00F15E83"/>
    <w:rsid w:val="00F1645F"/>
    <w:rsid w:val="00F177F1"/>
    <w:rsid w:val="00F17F6D"/>
    <w:rsid w:val="00F2121D"/>
    <w:rsid w:val="00F22B87"/>
    <w:rsid w:val="00F234D1"/>
    <w:rsid w:val="00F27A61"/>
    <w:rsid w:val="00F27C17"/>
    <w:rsid w:val="00F3039D"/>
    <w:rsid w:val="00F31019"/>
    <w:rsid w:val="00F31A8C"/>
    <w:rsid w:val="00F32733"/>
    <w:rsid w:val="00F3370F"/>
    <w:rsid w:val="00F33F53"/>
    <w:rsid w:val="00F34F84"/>
    <w:rsid w:val="00F35031"/>
    <w:rsid w:val="00F3694E"/>
    <w:rsid w:val="00F373EC"/>
    <w:rsid w:val="00F37C45"/>
    <w:rsid w:val="00F40949"/>
    <w:rsid w:val="00F41517"/>
    <w:rsid w:val="00F421C2"/>
    <w:rsid w:val="00F45C10"/>
    <w:rsid w:val="00F463CB"/>
    <w:rsid w:val="00F475E3"/>
    <w:rsid w:val="00F47C01"/>
    <w:rsid w:val="00F51692"/>
    <w:rsid w:val="00F517A5"/>
    <w:rsid w:val="00F53100"/>
    <w:rsid w:val="00F53193"/>
    <w:rsid w:val="00F53CBE"/>
    <w:rsid w:val="00F53EC8"/>
    <w:rsid w:val="00F569A5"/>
    <w:rsid w:val="00F56B5E"/>
    <w:rsid w:val="00F57BC4"/>
    <w:rsid w:val="00F60F3A"/>
    <w:rsid w:val="00F614B9"/>
    <w:rsid w:val="00F6200E"/>
    <w:rsid w:val="00F64422"/>
    <w:rsid w:val="00F64E48"/>
    <w:rsid w:val="00F66407"/>
    <w:rsid w:val="00F67193"/>
    <w:rsid w:val="00F67750"/>
    <w:rsid w:val="00F708A2"/>
    <w:rsid w:val="00F7123B"/>
    <w:rsid w:val="00F73ACB"/>
    <w:rsid w:val="00F74F7A"/>
    <w:rsid w:val="00F75084"/>
    <w:rsid w:val="00F7561A"/>
    <w:rsid w:val="00F77331"/>
    <w:rsid w:val="00F77576"/>
    <w:rsid w:val="00F805D1"/>
    <w:rsid w:val="00F81002"/>
    <w:rsid w:val="00F81BB3"/>
    <w:rsid w:val="00F82330"/>
    <w:rsid w:val="00F82E0E"/>
    <w:rsid w:val="00F830CB"/>
    <w:rsid w:val="00F83FCC"/>
    <w:rsid w:val="00F84358"/>
    <w:rsid w:val="00F846BA"/>
    <w:rsid w:val="00F9059A"/>
    <w:rsid w:val="00F90B2D"/>
    <w:rsid w:val="00F91209"/>
    <w:rsid w:val="00F9234F"/>
    <w:rsid w:val="00F92382"/>
    <w:rsid w:val="00F926E5"/>
    <w:rsid w:val="00F97BF4"/>
    <w:rsid w:val="00FA15BE"/>
    <w:rsid w:val="00FA3DB2"/>
    <w:rsid w:val="00FA4031"/>
    <w:rsid w:val="00FA46B9"/>
    <w:rsid w:val="00FA46C0"/>
    <w:rsid w:val="00FA46CF"/>
    <w:rsid w:val="00FA5197"/>
    <w:rsid w:val="00FA62C7"/>
    <w:rsid w:val="00FA72C0"/>
    <w:rsid w:val="00FA7BF5"/>
    <w:rsid w:val="00FB1919"/>
    <w:rsid w:val="00FB19FD"/>
    <w:rsid w:val="00FB23A7"/>
    <w:rsid w:val="00FB2B10"/>
    <w:rsid w:val="00FB39A1"/>
    <w:rsid w:val="00FB3B2C"/>
    <w:rsid w:val="00FB3C98"/>
    <w:rsid w:val="00FB3FC0"/>
    <w:rsid w:val="00FB46F3"/>
    <w:rsid w:val="00FB47C9"/>
    <w:rsid w:val="00FB5E0C"/>
    <w:rsid w:val="00FB7CE2"/>
    <w:rsid w:val="00FC17F4"/>
    <w:rsid w:val="00FC1E8B"/>
    <w:rsid w:val="00FC2669"/>
    <w:rsid w:val="00FC3E0B"/>
    <w:rsid w:val="00FC4172"/>
    <w:rsid w:val="00FC4800"/>
    <w:rsid w:val="00FC4A78"/>
    <w:rsid w:val="00FC66E1"/>
    <w:rsid w:val="00FD0B18"/>
    <w:rsid w:val="00FD1001"/>
    <w:rsid w:val="00FD1959"/>
    <w:rsid w:val="00FD2152"/>
    <w:rsid w:val="00FD2809"/>
    <w:rsid w:val="00FD2F7A"/>
    <w:rsid w:val="00FD3914"/>
    <w:rsid w:val="00FD3C90"/>
    <w:rsid w:val="00FD40BA"/>
    <w:rsid w:val="00FD42EC"/>
    <w:rsid w:val="00FD4A73"/>
    <w:rsid w:val="00FD4D5A"/>
    <w:rsid w:val="00FD585A"/>
    <w:rsid w:val="00FD6AD7"/>
    <w:rsid w:val="00FD7766"/>
    <w:rsid w:val="00FD7A07"/>
    <w:rsid w:val="00FE1292"/>
    <w:rsid w:val="00FE132B"/>
    <w:rsid w:val="00FE2266"/>
    <w:rsid w:val="00FE280C"/>
    <w:rsid w:val="00FE31A2"/>
    <w:rsid w:val="00FE4066"/>
    <w:rsid w:val="00FE45FA"/>
    <w:rsid w:val="00FE4883"/>
    <w:rsid w:val="00FE4B51"/>
    <w:rsid w:val="00FE6941"/>
    <w:rsid w:val="00FE69B6"/>
    <w:rsid w:val="00FF0313"/>
    <w:rsid w:val="00FF091B"/>
    <w:rsid w:val="00FF35B4"/>
    <w:rsid w:val="00FF3990"/>
    <w:rsid w:val="00FF4585"/>
    <w:rsid w:val="00FF4792"/>
    <w:rsid w:val="00FF48B4"/>
    <w:rsid w:val="00FF5CE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774117"/>
  <w15:docId w15:val="{C36A5A68-A67E-4E15-A4F6-D0CA1B01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semiHidden="1" w:uiPriority="0" w:unhideWhenUsed="1" w:qFormat="1"/>
    <w:lsdException w:name="footnote reference" w:uiPriority="0"/>
    <w:lsdException w:name="List Number" w:semiHidden="1" w:unhideWhenUsed="1"/>
    <w:lsdException w:name="List 4" w:semiHidden="1" w:unhideWhenUsed="1"/>
    <w:lsdException w:name="List 5" w:semiHidden="1" w:unhideWhenUsed="1"/>
    <w:lsdException w:name="Title" w:uiPriority="0" w:qFormat="1"/>
    <w:lsdException w:name="Default Paragraph Font" w:uiPriority="0"/>
    <w:lsdException w:name="Subtitle" w:uiPriority="0" w:qFormat="1"/>
    <w:lsdException w:name="Salutation" w:semiHidden="1" w:unhideWhenUsed="1"/>
    <w:lsdException w:name="Date" w:semiHidden="1" w:unhideWhenUsed="1"/>
    <w:lsdException w:name="Body Text First Indent" w:semiHidden="1" w:unhideWhenUsed="1"/>
    <w:lsdException w:name="Strong" w:uiPriority="0" w:qFormat="1"/>
    <w:lsdException w:name="Emphasis"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sz w:val="24"/>
      <w:szCs w:val="24"/>
    </w:rPr>
  </w:style>
  <w:style w:type="paragraph" w:styleId="Nadpis1">
    <w:name w:val="heading 1"/>
    <w:basedOn w:val="Normlny"/>
    <w:next w:val="Normlny"/>
    <w:link w:val="Nadpis1Char"/>
    <w:uiPriority w:val="99"/>
    <w:qFormat/>
    <w:rsid w:val="00160C4F"/>
    <w:pPr>
      <w:keepNext/>
      <w:autoSpaceDE w:val="0"/>
      <w:autoSpaceDN w:val="0"/>
      <w:jc w:val="center"/>
      <w:outlineLvl w:val="0"/>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locked/>
    <w:rPr>
      <w:rFonts w:ascii="Cambria" w:hAnsi="Cambria" w:cs="Cambria"/>
      <w:b/>
      <w:bCs/>
      <w:kern w:val="32"/>
      <w:sz w:val="32"/>
      <w:szCs w:val="32"/>
      <w:rtl w:val="0"/>
      <w:cs w:val="0"/>
    </w:rPr>
  </w:style>
  <w:style w:type="paragraph" w:styleId="Pta">
    <w:name w:val="footer"/>
    <w:basedOn w:val="Normlny"/>
    <w:link w:val="PtaChar"/>
    <w:uiPriority w:val="99"/>
    <w:rsid w:val="00174247"/>
    <w:pPr>
      <w:tabs>
        <w:tab w:val="center" w:pos="4536"/>
        <w:tab w:val="right" w:pos="9072"/>
      </w:tabs>
    </w:pPr>
  </w:style>
  <w:style w:type="character" w:customStyle="1" w:styleId="PtaChar">
    <w:name w:val="Päta Char"/>
    <w:link w:val="Pta"/>
    <w:uiPriority w:val="99"/>
    <w:semiHidden/>
    <w:locked/>
    <w:rPr>
      <w:rFonts w:cs="Times New Roman"/>
      <w:sz w:val="24"/>
      <w:szCs w:val="24"/>
      <w:rtl w:val="0"/>
      <w:cs w:val="0"/>
    </w:rPr>
  </w:style>
  <w:style w:type="character" w:styleId="slostrany">
    <w:name w:val="page number"/>
    <w:uiPriority w:val="99"/>
    <w:rsid w:val="00174247"/>
    <w:rPr>
      <w:rFonts w:cs="Times New Roman"/>
      <w:rtl w:val="0"/>
      <w:cs w:val="0"/>
    </w:rPr>
  </w:style>
  <w:style w:type="paragraph" w:styleId="Hlavika">
    <w:name w:val="header"/>
    <w:basedOn w:val="Normlny"/>
    <w:link w:val="HlavikaChar"/>
    <w:uiPriority w:val="99"/>
    <w:rsid w:val="00174247"/>
    <w:pPr>
      <w:tabs>
        <w:tab w:val="center" w:pos="4536"/>
        <w:tab w:val="right" w:pos="9072"/>
      </w:tabs>
    </w:pPr>
  </w:style>
  <w:style w:type="character" w:customStyle="1" w:styleId="HlavikaChar">
    <w:name w:val="Hlavička Char"/>
    <w:link w:val="Hlavika"/>
    <w:uiPriority w:val="99"/>
    <w:semiHidden/>
    <w:locked/>
    <w:rPr>
      <w:rFonts w:cs="Times New Roman"/>
      <w:sz w:val="24"/>
      <w:szCs w:val="24"/>
      <w:rtl w:val="0"/>
      <w:cs w:val="0"/>
    </w:rPr>
  </w:style>
  <w:style w:type="paragraph" w:styleId="Textpoznmkypodiarou">
    <w:name w:val="footnote text"/>
    <w:basedOn w:val="Normlny"/>
    <w:link w:val="TextpoznmkypodiarouChar"/>
    <w:uiPriority w:val="99"/>
    <w:rsid w:val="00497D4C"/>
    <w:rPr>
      <w:sz w:val="20"/>
      <w:szCs w:val="20"/>
      <w:lang w:val="cs-CZ" w:eastAsia="cs-CZ"/>
    </w:rPr>
  </w:style>
  <w:style w:type="character" w:customStyle="1" w:styleId="TextpoznmkypodiarouChar">
    <w:name w:val="Text poznámky pod čiarou Char"/>
    <w:link w:val="Textpoznmkypodiarou"/>
    <w:uiPriority w:val="99"/>
    <w:semiHidden/>
    <w:locked/>
    <w:rPr>
      <w:rFonts w:cs="Times New Roman"/>
      <w:sz w:val="20"/>
      <w:szCs w:val="20"/>
      <w:rtl w:val="0"/>
      <w:cs w:val="0"/>
    </w:rPr>
  </w:style>
  <w:style w:type="character" w:styleId="Odkaznapoznmkupodiarou">
    <w:name w:val="footnote reference"/>
    <w:uiPriority w:val="99"/>
    <w:rsid w:val="00497D4C"/>
    <w:rPr>
      <w:rFonts w:cs="Times New Roman"/>
      <w:vertAlign w:val="superscript"/>
      <w:rtl w:val="0"/>
      <w:cs w:val="0"/>
    </w:rPr>
  </w:style>
  <w:style w:type="paragraph" w:customStyle="1" w:styleId="Normlny0">
    <w:name w:val="_Normálny"/>
    <w:basedOn w:val="Normlny"/>
    <w:uiPriority w:val="99"/>
    <w:rsid w:val="000E0F4A"/>
    <w:pPr>
      <w:autoSpaceDE w:val="0"/>
      <w:autoSpaceDN w:val="0"/>
    </w:pPr>
    <w:rPr>
      <w:sz w:val="20"/>
      <w:szCs w:val="20"/>
      <w:lang w:eastAsia="en-US"/>
    </w:rPr>
  </w:style>
  <w:style w:type="paragraph" w:styleId="Zarkazkladnhotextu2">
    <w:name w:val="Body Text Indent 2"/>
    <w:basedOn w:val="Normlny"/>
    <w:link w:val="Zarkazkladnhotextu2Char"/>
    <w:uiPriority w:val="99"/>
    <w:rsid w:val="000E0F4A"/>
    <w:pPr>
      <w:ind w:left="290" w:hanging="290"/>
    </w:pPr>
    <w:rPr>
      <w:sz w:val="20"/>
      <w:szCs w:val="20"/>
    </w:rPr>
  </w:style>
  <w:style w:type="character" w:customStyle="1" w:styleId="Zarkazkladnhotextu2Char">
    <w:name w:val="Zarážka základného textu 2 Char"/>
    <w:link w:val="Zarkazkladnhotextu2"/>
    <w:uiPriority w:val="99"/>
    <w:semiHidden/>
    <w:locked/>
    <w:rPr>
      <w:rFonts w:cs="Times New Roman"/>
      <w:sz w:val="24"/>
      <w:szCs w:val="24"/>
      <w:rtl w:val="0"/>
      <w:cs w:val="0"/>
    </w:rPr>
  </w:style>
  <w:style w:type="character" w:styleId="Hypertextovprepojenie">
    <w:name w:val="Hyperlink"/>
    <w:uiPriority w:val="99"/>
    <w:rsid w:val="00B864A5"/>
    <w:rPr>
      <w:rFonts w:cs="Times New Roman"/>
      <w:color w:val="0000FF"/>
      <w:u w:val="single"/>
      <w:rtl w:val="0"/>
      <w:cs w:val="0"/>
    </w:rPr>
  </w:style>
  <w:style w:type="character" w:customStyle="1" w:styleId="apple-style-span">
    <w:name w:val="apple-style-span"/>
    <w:rsid w:val="00767017"/>
    <w:rPr>
      <w:rFonts w:cs="Times New Roman"/>
      <w:rtl w:val="0"/>
      <w:cs w:val="0"/>
    </w:rPr>
  </w:style>
  <w:style w:type="paragraph" w:styleId="Odsekzoznamu">
    <w:name w:val="List Paragraph"/>
    <w:basedOn w:val="Normlny"/>
    <w:uiPriority w:val="34"/>
    <w:qFormat/>
    <w:rsid w:val="009B0766"/>
    <w:pPr>
      <w:spacing w:after="200" w:line="276" w:lineRule="auto"/>
      <w:ind w:left="720"/>
      <w:contextualSpacing/>
    </w:pPr>
    <w:rPr>
      <w:rFonts w:ascii="Calibri" w:hAnsi="Calibri"/>
      <w:sz w:val="22"/>
      <w:szCs w:val="22"/>
      <w:lang w:eastAsia="en-US"/>
    </w:rPr>
  </w:style>
  <w:style w:type="character" w:customStyle="1" w:styleId="CharChar2">
    <w:name w:val="Char Char2"/>
    <w:uiPriority w:val="99"/>
    <w:semiHidden/>
    <w:rsid w:val="009B0766"/>
    <w:rPr>
      <w:rFonts w:cs="Times New Roman"/>
      <w:rtl w:val="0"/>
      <w:cs w:val="0"/>
    </w:rPr>
  </w:style>
  <w:style w:type="paragraph" w:styleId="Bezriadkovania">
    <w:name w:val="No Spacing"/>
    <w:uiPriority w:val="1"/>
    <w:qFormat/>
    <w:rsid w:val="009B0766"/>
    <w:rPr>
      <w:rFonts w:ascii="Calibri" w:hAnsi="Calibri"/>
      <w:sz w:val="22"/>
      <w:szCs w:val="22"/>
      <w:lang w:eastAsia="en-US"/>
    </w:rPr>
  </w:style>
  <w:style w:type="character" w:customStyle="1" w:styleId="apple-converted-space">
    <w:name w:val="apple-converted-space"/>
    <w:rsid w:val="009B0766"/>
    <w:rPr>
      <w:rFonts w:cs="Times New Roman"/>
      <w:rtl w:val="0"/>
      <w:cs w:val="0"/>
    </w:rPr>
  </w:style>
  <w:style w:type="paragraph" w:styleId="Normlnywebov">
    <w:name w:val="Normal (Web)"/>
    <w:basedOn w:val="Normlny"/>
    <w:uiPriority w:val="99"/>
    <w:unhideWhenUsed/>
    <w:rsid w:val="00881BD4"/>
    <w:pPr>
      <w:spacing w:before="100" w:beforeAutospacing="1" w:after="100" w:afterAutospacing="1"/>
    </w:pPr>
  </w:style>
  <w:style w:type="paragraph" w:customStyle="1" w:styleId="Default">
    <w:name w:val="Default"/>
    <w:rsid w:val="002171AA"/>
    <w:pPr>
      <w:autoSpaceDE w:val="0"/>
      <w:autoSpaceDN w:val="0"/>
      <w:adjustRightInd w:val="0"/>
    </w:pPr>
    <w:rPr>
      <w:rFonts w:ascii="EUAlbertina" w:hAnsi="EUAlbertina" w:cs="EUAlbertina"/>
      <w:color w:val="000000"/>
      <w:sz w:val="24"/>
      <w:szCs w:val="24"/>
    </w:rPr>
  </w:style>
  <w:style w:type="paragraph" w:styleId="Textkomentra">
    <w:name w:val="annotation text"/>
    <w:basedOn w:val="Normlny"/>
    <w:link w:val="TextkomentraChar"/>
    <w:uiPriority w:val="99"/>
    <w:semiHidden/>
    <w:rsid w:val="00E971B1"/>
    <w:rPr>
      <w:sz w:val="20"/>
      <w:szCs w:val="20"/>
    </w:rPr>
  </w:style>
  <w:style w:type="character" w:customStyle="1" w:styleId="TextkomentraChar">
    <w:name w:val="Text komentára Char"/>
    <w:link w:val="Textkomentra"/>
    <w:uiPriority w:val="99"/>
    <w:semiHidden/>
    <w:locked/>
    <w:rsid w:val="00E971B1"/>
    <w:rPr>
      <w:rFonts w:cs="Times New Roman"/>
      <w:rtl w:val="0"/>
      <w:cs w:val="0"/>
    </w:rPr>
  </w:style>
  <w:style w:type="character" w:styleId="Odkaznakomentr">
    <w:name w:val="annotation reference"/>
    <w:uiPriority w:val="99"/>
    <w:semiHidden/>
    <w:rsid w:val="00E971B1"/>
    <w:rPr>
      <w:rFonts w:cs="Times New Roman"/>
      <w:sz w:val="16"/>
      <w:rtl w:val="0"/>
      <w:cs w:val="0"/>
    </w:rPr>
  </w:style>
  <w:style w:type="paragraph" w:styleId="Textbubliny">
    <w:name w:val="Balloon Text"/>
    <w:basedOn w:val="Normlny"/>
    <w:link w:val="TextbublinyChar"/>
    <w:uiPriority w:val="99"/>
    <w:semiHidden/>
    <w:unhideWhenUsed/>
    <w:rsid w:val="00E971B1"/>
    <w:rPr>
      <w:rFonts w:ascii="Tahoma" w:hAnsi="Tahoma" w:cs="Tahoma"/>
      <w:sz w:val="16"/>
      <w:szCs w:val="16"/>
    </w:rPr>
  </w:style>
  <w:style w:type="character" w:customStyle="1" w:styleId="TextbublinyChar">
    <w:name w:val="Text bubliny Char"/>
    <w:link w:val="Textbubliny"/>
    <w:uiPriority w:val="99"/>
    <w:semiHidden/>
    <w:locked/>
    <w:rsid w:val="00E971B1"/>
    <w:rPr>
      <w:rFonts w:ascii="Tahoma" w:hAnsi="Tahoma" w:cs="Tahoma"/>
      <w:sz w:val="16"/>
      <w:szCs w:val="16"/>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1991/455/"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lov-lex.sk/pravne-predpisy/SK/ZZ/2010/154/2017010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lov-lex.sk/pravne-predpisy/SK/ZZ/2005/301/2017010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lov-lex.sk/pravne-predpisy/SK/ZZ/2005/301/20170101" TargetMode="External"/><Relationship Id="rId4" Type="http://schemas.openxmlformats.org/officeDocument/2006/relationships/settings" Target="settings.xml"/><Relationship Id="rId9" Type="http://schemas.openxmlformats.org/officeDocument/2006/relationships/hyperlink" Target="https://www.slov-lex.sk/pravne-predpisy/SK/ZZ/2005/301/20170101" TargetMode="Externa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DD0A0-D2C3-4D2D-A331-6B334E2F7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6</Pages>
  <Words>2273</Words>
  <Characters>12958</Characters>
  <Application>Microsoft Office Word</Application>
  <DocSecurity>0</DocSecurity>
  <Lines>107</Lines>
  <Paragraphs>30</Paragraphs>
  <ScaleCrop>false</ScaleCrop>
  <HeadingPairs>
    <vt:vector size="2" baseType="variant">
      <vt:variant>
        <vt:lpstr>Názov</vt:lpstr>
      </vt:variant>
      <vt:variant>
        <vt:i4>1</vt:i4>
      </vt:variant>
    </vt:vector>
  </HeadingPairs>
  <TitlesOfParts>
    <vt:vector size="1" baseType="lpstr">
      <vt:lpstr>Tabuľka zhody</vt:lpstr>
    </vt:vector>
  </TitlesOfParts>
  <Company>MS SR</Company>
  <LinksUpToDate>false</LinksUpToDate>
  <CharactersWithSpaces>15201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Tabuľka zhody</dc:title>
  <dc:creator>juraj.palus</dc:creator>
  <cp:lastModifiedBy>GRACIKOVÁ Anna</cp:lastModifiedBy>
  <cp:revision>26</cp:revision>
  <cp:lastPrinted>2011-09-19T13:17:00Z</cp:lastPrinted>
  <dcterms:created xsi:type="dcterms:W3CDTF">2017-12-13T14:47:00Z</dcterms:created>
  <dcterms:modified xsi:type="dcterms:W3CDTF">2026-08-07T13:29:00Z</dcterms:modified>
</cp:coreProperties>
</file>