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FE5D06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96"/>
      </w:tblGrid>
      <w:tr w:rsidR="0081708C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708C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81708C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7777777" w:rsidR="0081708C" w:rsidRDefault="0081708C" w:rsidP="008073D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Default="0081708C" w:rsidP="008073D9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1BF40919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132366" w14:textId="3DEF7DE8" w:rsidR="0081708C" w:rsidRPr="00CA6E29" w:rsidRDefault="00C0662A" w:rsidP="00E0562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E05629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návrhu nelegislatívneho všeobecného materiálu Návrh strategických zámerov činnosti Sociálnej poisťovne na obdobie rokov 2017 – 2022</w:t>
                  </w:r>
                </w:p>
              </w:tc>
            </w:tr>
          </w:tbl>
          <w:p w14:paraId="79032FD8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20EBD1B9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11D95E68" w14:textId="77777777" w:rsidR="0081708C" w:rsidRDefault="0081708C" w:rsidP="0081708C">
      <w:pPr>
        <w:rPr>
          <w:rFonts w:ascii="Times New Roman" w:hAnsi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CA6E29" w:rsidRDefault="0081708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117F10CA" w:rsidR="0081708C" w:rsidRPr="00ED412E" w:rsidRDefault="00ED412E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="005349A0">
              <w:rPr>
                <w:rFonts w:ascii="Times New Roman" w:hAnsi="Times New Roman" w:cs="Times New Roman"/>
                <w:sz w:val="25"/>
                <w:szCs w:val="25"/>
              </w:rPr>
              <w:fldChar w:fldCharType="separate"/>
            </w:r>
            <w:r w:rsidR="005349A0">
              <w:rPr>
                <w:rFonts w:ascii="Times New Roman" w:hAnsi="Times New Roman" w:cs="Times New Roman"/>
                <w:sz w:val="25"/>
                <w:szCs w:val="25"/>
              </w:rPr>
              <w:t>Generálny riaditeľ Sociálnej poisťovne</w: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1759EBB3" w14:textId="77777777" w:rsidR="0081708C" w:rsidRDefault="005349A0" w:rsidP="0081708C">
      <w:r>
        <w:pict w14:anchorId="3FBF5A77">
          <v:rect id="_x0000_i1025" style="width:0;height:1.5pt" o:hralign="center" o:hrstd="t" o:hr="t" fillcolor="gray" stroked="f"/>
        </w:pict>
      </w:r>
    </w:p>
    <w:p w14:paraId="6FB40126" w14:textId="77777777" w:rsidR="0081708C" w:rsidRDefault="0081708C" w:rsidP="0081708C"/>
    <w:p w14:paraId="28C3DD38" w14:textId="4A583F05" w:rsidR="009C4F6D" w:rsidRPr="009C4F6D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D0A7D70" w14:textId="77777777" w:rsidR="009C4F6D" w:rsidRDefault="009C4F6D" w:rsidP="0081708C"/>
    <w:p w14:paraId="2B1A39B3" w14:textId="1A74139E" w:rsidR="00E05629" w:rsidRDefault="00E05629" w:rsidP="0081708C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71"/>
        <w:gridCol w:w="772"/>
        <w:gridCol w:w="8103"/>
      </w:tblGrid>
      <w:tr w:rsidR="00E05629" w14:paraId="22A7F760" w14:textId="77777777">
        <w:trPr>
          <w:divId w:val="1279487497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0F069AE" w14:textId="77777777" w:rsidR="00E05629" w:rsidRDefault="00E05629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2131F63" w14:textId="77777777" w:rsidR="00E05629" w:rsidRDefault="00E05629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schvaľuje</w:t>
            </w:r>
          </w:p>
        </w:tc>
      </w:tr>
      <w:tr w:rsidR="00E05629" w14:paraId="2335BC77" w14:textId="77777777">
        <w:trPr>
          <w:divId w:val="1279487497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0C9F29F" w14:textId="77777777" w:rsidR="00E05629" w:rsidRDefault="00E05629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E6D81F1" w14:textId="77777777" w:rsidR="00E05629" w:rsidRDefault="00E0562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A1F05FE" w14:textId="77777777" w:rsidR="00E05629" w:rsidRDefault="00E0562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návrh strategických zámerov činnosti Sociálnej poisťovne na obdobie rokov 2017 - 2022</w:t>
            </w:r>
          </w:p>
        </w:tc>
      </w:tr>
      <w:tr w:rsidR="00E05629" w14:paraId="12BF51AE" w14:textId="77777777">
        <w:trPr>
          <w:divId w:val="1279487497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8BD6E1" w14:textId="77777777" w:rsidR="00E05629" w:rsidRDefault="00E05629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E05629" w14:paraId="0D6A2F2C" w14:textId="77777777">
        <w:trPr>
          <w:divId w:val="1279487497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0AD2ED1" w14:textId="77777777" w:rsidR="00E05629" w:rsidRDefault="00E05629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EE9E105" w14:textId="77777777" w:rsidR="00E05629" w:rsidRDefault="00E05629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poveruje</w:t>
            </w:r>
          </w:p>
        </w:tc>
      </w:tr>
      <w:tr w:rsidR="00E05629" w14:paraId="2F531206" w14:textId="77777777">
        <w:trPr>
          <w:divId w:val="1279487497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DA060DC" w14:textId="77777777" w:rsidR="00E05629" w:rsidRDefault="00E05629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CB0A266" w14:textId="77777777" w:rsidR="00E05629" w:rsidRDefault="00E05629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generálneho riaditeľa Sociálnej poisťovne</w:t>
            </w:r>
          </w:p>
        </w:tc>
      </w:tr>
      <w:tr w:rsidR="00E05629" w14:paraId="7B2226B5" w14:textId="77777777">
        <w:trPr>
          <w:divId w:val="1279487497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0E74A65" w14:textId="77777777" w:rsidR="00E05629" w:rsidRDefault="00E05629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41DD2D7" w14:textId="77777777" w:rsidR="00E05629" w:rsidRDefault="00E0562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72E6D40" w14:textId="77777777" w:rsidR="00E05629" w:rsidRDefault="00E0562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predložiť návrh strategických zámerov činnosti Sociálnej poisťovne na obdobie rokov 2017 - 2022 predsedovi Národnej rady Slovenskej republiky</w:t>
            </w:r>
          </w:p>
        </w:tc>
      </w:tr>
      <w:tr w:rsidR="00E05629" w14:paraId="2C3C762B" w14:textId="77777777">
        <w:trPr>
          <w:divId w:val="1279487497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33F49F" w14:textId="77777777" w:rsidR="00E05629" w:rsidRDefault="00E05629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E05629" w14:paraId="15426F7F" w14:textId="77777777">
        <w:trPr>
          <w:divId w:val="1279487497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68E1382" w14:textId="77777777" w:rsidR="00E05629" w:rsidRDefault="00E05629"/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38F2B6F" w14:textId="77777777" w:rsidR="00E05629" w:rsidRDefault="00E0562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2.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6820690" w14:textId="77777777" w:rsidR="00E05629" w:rsidRDefault="00E0562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odôvodniť návrh strategických zámerov činnosti Sociálnej poisťovne na obdobie rokov 2017 - 2022 v Národnej rade Slovenskej republiky</w:t>
            </w:r>
          </w:p>
        </w:tc>
      </w:tr>
      <w:tr w:rsidR="00E05629" w14:paraId="3C946BA9" w14:textId="77777777">
        <w:trPr>
          <w:divId w:val="1279487497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BC22EB" w14:textId="77777777" w:rsidR="00E05629" w:rsidRDefault="00E05629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878"/>
      </w:tblGrid>
      <w:tr w:rsidR="00557779" w14:paraId="76EC7E75" w14:textId="77777777" w:rsidTr="005E1E88">
        <w:trPr>
          <w:cantSplit/>
        </w:trPr>
        <w:tc>
          <w:tcPr>
            <w:tcW w:w="1668" w:type="dxa"/>
          </w:tcPr>
          <w:p w14:paraId="545FD5E8" w14:textId="4BD8203D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t>Vykonajú:</w:t>
            </w:r>
          </w:p>
        </w:tc>
        <w:tc>
          <w:tcPr>
            <w:tcW w:w="7878" w:type="dxa"/>
          </w:tcPr>
          <w:p w14:paraId="7B9DFC7F" w14:textId="4EBDBF34" w:rsidR="00557779" w:rsidRPr="00557779" w:rsidRDefault="00E05629" w:rsidP="00E05629">
            <w:r>
              <w:rPr>
                <w:rFonts w:ascii="Times" w:hAnsi="Times" w:cs="Times"/>
                <w:sz w:val="25"/>
                <w:szCs w:val="25"/>
              </w:rPr>
              <w:t>generálny riaditeľ Sociálnej poisťovne</w:t>
            </w:r>
          </w:p>
        </w:tc>
      </w:tr>
      <w:tr w:rsidR="00557779" w14:paraId="2E92D592" w14:textId="77777777" w:rsidTr="005E1E88">
        <w:trPr>
          <w:cantSplit/>
        </w:trPr>
        <w:tc>
          <w:tcPr>
            <w:tcW w:w="1668" w:type="dxa"/>
          </w:tcPr>
          <w:p w14:paraId="27A57D39" w14:textId="1AF37288" w:rsidR="00557779" w:rsidRPr="0010780A" w:rsidRDefault="00E05629" w:rsidP="00E05629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Na vedomie:</w:t>
            </w:r>
          </w:p>
        </w:tc>
        <w:tc>
          <w:tcPr>
            <w:tcW w:w="7878" w:type="dxa"/>
          </w:tcPr>
          <w:p w14:paraId="12C1C442" w14:textId="272B9CBB" w:rsidR="00557779" w:rsidRDefault="00E05629" w:rsidP="00E05629">
            <w:r>
              <w:rPr>
                <w:rFonts w:ascii="Times" w:hAnsi="Times" w:cs="Times"/>
                <w:sz w:val="25"/>
                <w:szCs w:val="25"/>
              </w:rPr>
              <w:t>predseda Národnej rady Slovenskej republiky</w:t>
            </w:r>
          </w:p>
        </w:tc>
      </w:tr>
    </w:tbl>
    <w:p w14:paraId="4FF3A38B" w14:textId="77777777" w:rsidR="00557779" w:rsidRDefault="00557779" w:rsidP="005349A0">
      <w:bookmarkStart w:id="0" w:name="_GoBack"/>
      <w:bookmarkEnd w:id="0"/>
    </w:p>
    <w:sectPr w:rsidR="00557779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B67"/>
    <w:rsid w:val="00061FED"/>
    <w:rsid w:val="00074658"/>
    <w:rsid w:val="0010780A"/>
    <w:rsid w:val="00175B8A"/>
    <w:rsid w:val="001D495F"/>
    <w:rsid w:val="00266B00"/>
    <w:rsid w:val="002B0D08"/>
    <w:rsid w:val="00356199"/>
    <w:rsid w:val="00372BCE"/>
    <w:rsid w:val="00376D2B"/>
    <w:rsid w:val="00402F32"/>
    <w:rsid w:val="00456D57"/>
    <w:rsid w:val="005151A4"/>
    <w:rsid w:val="005349A0"/>
    <w:rsid w:val="00557779"/>
    <w:rsid w:val="00596D02"/>
    <w:rsid w:val="005E1E88"/>
    <w:rsid w:val="006740F9"/>
    <w:rsid w:val="006A2A39"/>
    <w:rsid w:val="006B6F58"/>
    <w:rsid w:val="006F2EA0"/>
    <w:rsid w:val="006F3C1D"/>
    <w:rsid w:val="006F6506"/>
    <w:rsid w:val="007C2AD6"/>
    <w:rsid w:val="0081708C"/>
    <w:rsid w:val="008462F5"/>
    <w:rsid w:val="008C3A96"/>
    <w:rsid w:val="0092640A"/>
    <w:rsid w:val="00976A51"/>
    <w:rsid w:val="009964F3"/>
    <w:rsid w:val="009C4F6D"/>
    <w:rsid w:val="00A3474E"/>
    <w:rsid w:val="00B07CB6"/>
    <w:rsid w:val="00BD2459"/>
    <w:rsid w:val="00BD562D"/>
    <w:rsid w:val="00BE47B1"/>
    <w:rsid w:val="00C0662A"/>
    <w:rsid w:val="00C604FB"/>
    <w:rsid w:val="00C82652"/>
    <w:rsid w:val="00C858E5"/>
    <w:rsid w:val="00CC3A18"/>
    <w:rsid w:val="00D26F72"/>
    <w:rsid w:val="00D30B43"/>
    <w:rsid w:val="00D912E3"/>
    <w:rsid w:val="00E05629"/>
    <w:rsid w:val="00E22B67"/>
    <w:rsid w:val="00EA65D1"/>
    <w:rsid w:val="00EB7696"/>
    <w:rsid w:val="00ED412E"/>
    <w:rsid w:val="00F94F2B"/>
    <w:rsid w:val="00F9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D9B848F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0"/>
    <w:lsdException w:name="caption" w:qFormat="1"/>
    <w:lsdException w:name="Title" w:semiHidden="0" w:unhideWhenUsed="0" w:qFormat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0"/>
    <w:lsdException w:name="caption" w:qFormat="1"/>
    <w:lsdException w:name="Title" w:semiHidden="0" w:unhideWhenUsed="0" w:qFormat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99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6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f:fields xmlns:f="http://schemas.fabasoft.com/folio/2007/fields">
  <f:record ref="">
    <f:field ref="objname" par="" edit="true" text="Návrh uznesenia vlády"/>
    <f:field ref="objsubject" par="" edit="true" text="Návrh uznesenia vlády"/>
    <f:field ref="objcreatedby" par="" text="Administrator, System"/>
    <f:field ref="objcreatedat" par="" text="19.12.2016 14:57:29"/>
    <f:field ref="objchangedby" par="" text="Administrator, System"/>
    <f:field ref="objmodifiedat" par="" text="19.12.2016 14:57:31"/>
    <f:field ref="doc_FSCFOLIO_1_1001_FieldDocumentNumber" par="" text=""/>
    <f:field ref="doc_FSCFOLIO_1_1001_FieldSubject" par="" edit="true" text="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https://ovdmasv601/sites/DMS/_layouts/15/DocIdRedir.aspx?ID=WKX3UHSAJ2R6-2-762342</Url>
      <Description>WKX3UHSAJ2R6-2-762342</Description>
    </_dlc_DocIdUrl>
    <_dlc_DocId xmlns="e60a29af-d413-48d4-bd90-fe9d2a897e4b">WKX3UHSAJ2R6-2-762342</_dlc_DocId>
  </documentManagement>
</p:properties>
</file>

<file path=customXml/itemProps1.xml><?xml version="1.0" encoding="utf-8"?>
<ds:datastoreItem xmlns:ds="http://schemas.openxmlformats.org/officeDocument/2006/customXml" ds:itemID="{40734FA5-10AD-4414-B8DA-59BB22A914B6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90C4ABC9-62FC-4A13-B441-8E7ED8F267B7}"/>
</file>

<file path=customXml/itemProps4.xml><?xml version="1.0" encoding="utf-8"?>
<ds:datastoreItem xmlns:ds="http://schemas.openxmlformats.org/officeDocument/2006/customXml" ds:itemID="{5201D879-D501-4FC3-9D4B-09A801D28DA9}"/>
</file>

<file path=customXml/itemProps5.xml><?xml version="1.0" encoding="utf-8"?>
<ds:datastoreItem xmlns:ds="http://schemas.openxmlformats.org/officeDocument/2006/customXml" ds:itemID="{7B3D958E-6D07-412D-8661-9FBC33FE15B4}"/>
</file>

<file path=customXml/itemProps6.xml><?xml version="1.0" encoding="utf-8"?>
<ds:datastoreItem xmlns:ds="http://schemas.openxmlformats.org/officeDocument/2006/customXml" ds:itemID="{F4E5036C-B215-43BA-8D03-00DCACD4D79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107</Words>
  <Characters>828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Moncmanová</cp:lastModifiedBy>
  <cp:revision>3</cp:revision>
  <cp:lastPrinted>2017-01-12T08:52:00Z</cp:lastPrinted>
  <dcterms:created xsi:type="dcterms:W3CDTF">2016-12-19T13:57:00Z</dcterms:created>
  <dcterms:modified xsi:type="dcterms:W3CDTF">2017-01-12T08:53:00Z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COO.2145.1000.3.1756837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Pred rokovaním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JUDr. Hedviga Polcíková</vt:lpwstr>
  </property>
  <property fmtid="{D5CDD505-2E9C-101B-9397-08002B2CF9AE}" pid="11" name="FSC#SKEDITIONSLOVLEX@103.510:zodppredkladatel">
    <vt:lpwstr>Ing. Ľubomír Vážny</vt:lpwstr>
  </property>
  <property fmtid="{D5CDD505-2E9C-101B-9397-08002B2CF9AE}" pid="12" name="FSC#SKEDITIONSLOVLEX@103.510:nazovpredpis">
    <vt:lpwstr> Návrh strategických zámerov činnosti Sociálnej poisťovne na obdobie rokov 2017 – 2022 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Sociálna poisťovňa, Ul. 29 augusta č. 8 a 10, 813 63 Bratislava 1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§ 122 ods. 4 písm. c) štvrtý bod zákona č. 461/2003 Z. z. o sociálnom poistení v znení zákona č. 677/2006 Z. z.</vt:lpwstr>
  </property>
  <property fmtid="{D5CDD505-2E9C-101B-9397-08002B2CF9AE}" pid="18" name="FSC#SKEDITIONSLOVLEX@103.510:plnynazovpredpis">
    <vt:lpwstr> Návrh strategických zámerov činnosti Sociálnej poisťovne na obdobie rokov 2017 – 2022 </vt:lpwstr>
  </property>
  <property fmtid="{D5CDD505-2E9C-101B-9397-08002B2CF9AE}" pid="19" name="FSC#SKEDITIONSLOVLEX@103.510:rezortcislopredpis">
    <vt:lpwstr>64955-1/2016-BA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LP/2016/1128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>Žiadne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>Vplyvy navrhovaného materiálu nie sú uvedené. Vplyvy na rozpočet, podnikateľské prostredie,  životné prostredie, informatizáciu a sociálne vyplyvy bude možné vyčísliť až pri schvaľovaní  návrhu rozpočtu Sociálnej poisťovne na príslušné obdobie, kde sú uve</vt:lpwstr>
  </property>
  <property fmtid="{D5CDD505-2E9C-101B-9397-08002B2CF9AE}" pid="58" name="FSC#SKEDITIONSLOVLEX@103.510:AttrStrListDocPropAltRiesenia">
    <vt:lpwstr>Vzhľadom na charakter materiálu neboli alternatívy posudzované. </vt:lpwstr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>Vláda Slovenskej republiky na svojom rokovaní dňa ....................... prerokovala a schválila materiál Návrh strategických zámerov činnosti Sociálnej poisťovne na obdobie rokov 2017 – 2022 .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generálny riaditeľ Sociálnej poisťovne</vt:lpwstr>
  </property>
  <property fmtid="{D5CDD505-2E9C-101B-9397-08002B2CF9AE}" pid="129" name="FSC#SKEDITIONSLOVLEX@103.510:AttrStrListDocPropUznesenieNaVedomie">
    <vt:lpwstr>predseda Národnej rady Slovenskej republiky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justify;"&gt;&amp;nbsp;&amp;nbsp;&amp;nbsp;&amp;nbsp;&amp;nbsp;&amp;nbsp;&amp;nbsp;&amp;nbsp;&amp;nbsp;&amp;nbsp;&amp;nbsp; Návrh strategických zámerov činnosti Sociálnej poisťovne na obdobie rokov 2017 - 2022 sa predkladá na rokovanie vlády Slovenskej republiky v&amp;nbsp;zmysle § 1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Generálny riaditeľ Sociálnej poisťovne</vt:lpwstr>
  </property>
  <property fmtid="{D5CDD505-2E9C-101B-9397-08002B2CF9AE}" pid="137" name="FSC#SKEDITIONSLOVLEX@103.510:funkciaZodpPredAkuzativ">
    <vt:lpwstr>Generálneho riaditeľa</vt:lpwstr>
  </property>
  <property fmtid="{D5CDD505-2E9C-101B-9397-08002B2CF9AE}" pid="138" name="FSC#SKEDITIONSLOVLEX@103.510:funkciaZodpPredDativ">
    <vt:lpwstr>Generálnemu riaditeľovi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Ing. Ľubomír Vážny_x000d_
Generálny riaditeľ Sociálnej poisťovne</vt:lpwstr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2017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0e0361c8-c63b-4f06-9766-d3e2044f2970</vt:lpwstr>
  </property>
</Properties>
</file>