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55F106B5" w:rsidR="0081708C" w:rsidRPr="00CA6E29" w:rsidRDefault="00C0662A" w:rsidP="003F57E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BB538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návrhu nariadenia vlády Slovenskej republiky, ktorým sa mení nariadenie vlády Slovenskej republiky č. </w:t>
                  </w:r>
                  <w:r w:rsidR="001506E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66</w:t>
                  </w:r>
                  <w:r w:rsidR="00BB538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8/20</w:t>
                  </w:r>
                  <w:r w:rsidR="001506E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04</w:t>
                  </w:r>
                  <w:r w:rsidR="00BB538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Z. z. </w:t>
                  </w:r>
                  <w:r w:rsidR="001506E2" w:rsidRPr="001506E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o rozdeľovaní </w:t>
                  </w:r>
                  <w:r w:rsidR="001506E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v</w:t>
                  </w:r>
                  <w:r w:rsidR="001506E2" w:rsidRPr="001506E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ýnosu dane z príjmov územnej samospráve v znení neskorších predpisov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4BA6E201" w:rsidR="0081708C" w:rsidRPr="00ED412E" w:rsidRDefault="001506E2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506E2">
              <w:rPr>
                <w:rFonts w:ascii="Times" w:hAnsi="Times" w:cs="Times"/>
                <w:sz w:val="25"/>
                <w:szCs w:val="25"/>
              </w:rPr>
              <w:t>minister financií</w:t>
            </w:r>
            <w:r w:rsidR="00A22444">
              <w:rPr>
                <w:rFonts w:ascii="Times" w:hAnsi="Times" w:cs="Times"/>
                <w:sz w:val="25"/>
                <w:szCs w:val="25"/>
              </w:rPr>
              <w:t xml:space="preserve"> </w:t>
            </w:r>
          </w:p>
        </w:tc>
      </w:tr>
    </w:tbl>
    <w:p w14:paraId="1759EBB3" w14:textId="77777777" w:rsidR="0081708C" w:rsidRDefault="00000000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176A7B23" w14:textId="3C0CFA30" w:rsidR="00BB538D" w:rsidRDefault="00BB538D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BB538D" w14:paraId="5DF30012" w14:textId="77777777">
        <w:trPr>
          <w:divId w:val="12714703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0105DF" w14:textId="77777777" w:rsidR="00BB538D" w:rsidRDefault="00BB53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4B39BE" w14:textId="77777777" w:rsidR="00BB538D" w:rsidRDefault="00BB53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BB538D" w14:paraId="0CB026C0" w14:textId="77777777">
        <w:trPr>
          <w:divId w:val="12714703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568868" w14:textId="77777777" w:rsidR="00BB538D" w:rsidRDefault="00BB53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BBDDC3" w14:textId="77777777" w:rsidR="00BB538D" w:rsidRDefault="00BB538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3775D5" w14:textId="700A4B20" w:rsidR="00BB538D" w:rsidRDefault="00BB538D" w:rsidP="003F57E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návrh nariadenia vlády Slovenskej republiky, ktorým sa mení nariadenie vlády Slovenskej republiky č. </w:t>
            </w:r>
            <w:r w:rsidR="001506E2">
              <w:rPr>
                <w:rFonts w:ascii="Times" w:hAnsi="Times" w:cs="Times"/>
                <w:sz w:val="25"/>
                <w:szCs w:val="25"/>
              </w:rPr>
              <w:t>66</w:t>
            </w:r>
            <w:r>
              <w:rPr>
                <w:rFonts w:ascii="Times" w:hAnsi="Times" w:cs="Times"/>
                <w:sz w:val="25"/>
                <w:szCs w:val="25"/>
              </w:rPr>
              <w:t>8/20</w:t>
            </w:r>
            <w:r w:rsidR="001506E2">
              <w:rPr>
                <w:rFonts w:ascii="Times" w:hAnsi="Times" w:cs="Times"/>
                <w:sz w:val="25"/>
                <w:szCs w:val="25"/>
              </w:rPr>
              <w:t xml:space="preserve">04 Z. z. </w:t>
            </w:r>
            <w:r w:rsidR="001506E2" w:rsidRPr="001506E2">
              <w:rPr>
                <w:rFonts w:ascii="Times" w:hAnsi="Times" w:cs="Times"/>
                <w:sz w:val="25"/>
                <w:szCs w:val="25"/>
              </w:rPr>
              <w:t>o rozdeľovaní výnosu dane z príjmov územnej samospráve v znení neskorších predpisov;</w:t>
            </w:r>
          </w:p>
        </w:tc>
      </w:tr>
      <w:tr w:rsidR="00BB538D" w14:paraId="00554CC5" w14:textId="77777777">
        <w:trPr>
          <w:divId w:val="1271470398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B5A55" w14:textId="77777777" w:rsidR="00BB538D" w:rsidRDefault="00BB538D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BB538D" w14:paraId="3A686088" w14:textId="77777777">
        <w:trPr>
          <w:divId w:val="12714703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6EC588" w14:textId="77777777" w:rsidR="00BB538D" w:rsidRDefault="00BB53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9CD371" w14:textId="77777777" w:rsidR="00BB538D" w:rsidRDefault="00BB53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BB538D" w14:paraId="5671517C" w14:textId="77777777">
        <w:trPr>
          <w:divId w:val="12714703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4C0A03" w14:textId="77777777" w:rsidR="00BB538D" w:rsidRDefault="00BB53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28EF4D" w14:textId="53686850" w:rsidR="00BB538D" w:rsidRDefault="00BB538D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predsedovi vlády </w:t>
            </w:r>
          </w:p>
        </w:tc>
      </w:tr>
      <w:tr w:rsidR="00BB538D" w14:paraId="3CC78E13" w14:textId="77777777">
        <w:trPr>
          <w:divId w:val="127147039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FED45" w14:textId="77777777" w:rsidR="00BB538D" w:rsidRDefault="00BB538D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4E4723" w14:textId="77777777" w:rsidR="00BB538D" w:rsidRDefault="00BB538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0BBFBC" w14:textId="77777777" w:rsidR="00BB538D" w:rsidRDefault="00BB538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uverejnenie nariadenia vlády Slovenskej republiky v Zbierke zákonov Slovenskej republiky.</w:t>
            </w:r>
          </w:p>
        </w:tc>
      </w:tr>
      <w:tr w:rsidR="00BB538D" w14:paraId="44BBDC74" w14:textId="77777777">
        <w:trPr>
          <w:divId w:val="1271470398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255A1" w14:textId="77777777" w:rsidR="00BB538D" w:rsidRDefault="00BB538D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58E6D748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774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1635EF14" w:rsidR="00557779" w:rsidRPr="00557779" w:rsidRDefault="008465C3" w:rsidP="008465C3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Vykoná</w:t>
            </w:r>
            <w:r w:rsidR="00557779"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878" w:type="dxa"/>
          </w:tcPr>
          <w:p w14:paraId="7B9DFC7F" w14:textId="677697B5" w:rsidR="00557779" w:rsidRPr="00557779" w:rsidRDefault="00BB538D" w:rsidP="00BB538D">
            <w:r>
              <w:rPr>
                <w:rFonts w:ascii="Times" w:hAnsi="Times" w:cs="Times"/>
                <w:sz w:val="25"/>
                <w:szCs w:val="25"/>
              </w:rPr>
              <w:t xml:space="preserve">predseda vlády 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018F47FA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1D3AF5C5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footerReference w:type="even" r:id="rId9"/>
      <w:footerReference w:type="default" r:id="rId10"/>
      <w:footerReference w:type="first" r:id="rId11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522B" w14:textId="77777777" w:rsidR="001419CC" w:rsidRDefault="001419CC" w:rsidP="008E19D5">
      <w:r>
        <w:separator/>
      </w:r>
    </w:p>
  </w:endnote>
  <w:endnote w:type="continuationSeparator" w:id="0">
    <w:p w14:paraId="3A939F11" w14:textId="77777777" w:rsidR="001419CC" w:rsidRDefault="001419CC" w:rsidP="008E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0BFA" w14:textId="5CCA5A3D" w:rsidR="008E19D5" w:rsidRDefault="008E19D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F4AD9A" wp14:editId="1EA45A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965684229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AA51C" w14:textId="2FCD12E4" w:rsidR="008E19D5" w:rsidRPr="008E19D5" w:rsidRDefault="008E19D5" w:rsidP="008E19D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8E19D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4AD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left:0;text-align:left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7EAA51C" w14:textId="2FCD12E4" w:rsidR="008E19D5" w:rsidRPr="008E19D5" w:rsidRDefault="008E19D5" w:rsidP="008E19D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8E19D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A102" w14:textId="10746827" w:rsidR="008E19D5" w:rsidRDefault="008E19D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CCC4BDA" wp14:editId="0FF30FE0">
              <wp:simplePos x="904875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31470657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8230BD" w14:textId="26947D08" w:rsidR="008E19D5" w:rsidRPr="008E19D5" w:rsidRDefault="008E19D5" w:rsidP="008E19D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8E19D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C4BD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left:0;text-align:left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D8230BD" w14:textId="26947D08" w:rsidR="008E19D5" w:rsidRPr="008E19D5" w:rsidRDefault="008E19D5" w:rsidP="008E19D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8E19D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0964" w14:textId="5838DA8E" w:rsidR="008E19D5" w:rsidRDefault="008E19D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25694F" wp14:editId="02641F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608220836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78004" w14:textId="46F6CD4E" w:rsidR="008E19D5" w:rsidRPr="008E19D5" w:rsidRDefault="008E19D5" w:rsidP="008E19D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8E19D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5694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left:0;text-align:left;margin-left:0;margin-top:0;width:49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9F78004" w14:textId="46F6CD4E" w:rsidR="008E19D5" w:rsidRPr="008E19D5" w:rsidRDefault="008E19D5" w:rsidP="008E19D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8E19D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3B0D9" w14:textId="77777777" w:rsidR="001419CC" w:rsidRDefault="001419CC" w:rsidP="008E19D5">
      <w:r>
        <w:separator/>
      </w:r>
    </w:p>
  </w:footnote>
  <w:footnote w:type="continuationSeparator" w:id="0">
    <w:p w14:paraId="1C491270" w14:textId="77777777" w:rsidR="001419CC" w:rsidRDefault="001419CC" w:rsidP="008E1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61FED"/>
    <w:rsid w:val="00074658"/>
    <w:rsid w:val="000A32E7"/>
    <w:rsid w:val="0010780A"/>
    <w:rsid w:val="001419CC"/>
    <w:rsid w:val="001506E2"/>
    <w:rsid w:val="00175B8A"/>
    <w:rsid w:val="001D495F"/>
    <w:rsid w:val="00266B00"/>
    <w:rsid w:val="002B0D08"/>
    <w:rsid w:val="00356199"/>
    <w:rsid w:val="00372BCE"/>
    <w:rsid w:val="00376D2B"/>
    <w:rsid w:val="003F57E6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465C3"/>
    <w:rsid w:val="008C3A96"/>
    <w:rsid w:val="008E19D5"/>
    <w:rsid w:val="0092640A"/>
    <w:rsid w:val="00976A51"/>
    <w:rsid w:val="009964F3"/>
    <w:rsid w:val="009C4F6D"/>
    <w:rsid w:val="00A22444"/>
    <w:rsid w:val="00A3474E"/>
    <w:rsid w:val="00B07CB6"/>
    <w:rsid w:val="00BB538D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F10E97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C9BB0D61-290E-4334-BFC0-AA79637B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24.9.2020 14:25:58"/>
    <f:field ref="objchangedby" par="" text="Administrator, System"/>
    <f:field ref="objmodifiedat" par="" text="24.9.2020 14:26:00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https://ovdmasv601/sites/DMS/_layouts/15/DocIdRedir.aspx?ID=WKX3UHSAJ2R6-2-1418946</Url>
      <Description>WKX3UHSAJ2R6-2-1418946</Description>
    </_dlc_DocIdUrl>
    <_dlc_DocId xmlns="e60a29af-d413-48d4-bd90-fe9d2a897e4b">WKX3UHSAJ2R6-2-1418946</_dlc_DocId>
  </documentManagement>
</p:properties>
</file>

<file path=customXml/itemProps1.xml><?xml version="1.0" encoding="utf-8"?>
<ds:datastoreItem xmlns:ds="http://schemas.openxmlformats.org/officeDocument/2006/customXml" ds:itemID="{6E4B964E-CBAB-484E-ACB6-643E35C6E8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C4B82B09-C31F-4ED5-9978-FA4611A93815}"/>
</file>

<file path=customXml/itemProps4.xml><?xml version="1.0" encoding="utf-8"?>
<ds:datastoreItem xmlns:ds="http://schemas.openxmlformats.org/officeDocument/2006/customXml" ds:itemID="{F28CD10E-7BD6-488C-903D-3C18698CC4A1}"/>
</file>

<file path=customXml/itemProps5.xml><?xml version="1.0" encoding="utf-8"?>
<ds:datastoreItem xmlns:ds="http://schemas.openxmlformats.org/officeDocument/2006/customXml" ds:itemID="{E0BD802E-C952-4242-BA7C-BA2C544947BC}"/>
</file>

<file path=customXml/itemProps6.xml><?xml version="1.0" encoding="utf-8"?>
<ds:datastoreItem xmlns:ds="http://schemas.openxmlformats.org/officeDocument/2006/customXml" ds:itemID="{143125DB-04A6-4AC0-931A-7571AB1B5C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Lipnicky Milan</cp:lastModifiedBy>
  <cp:revision>3</cp:revision>
  <dcterms:created xsi:type="dcterms:W3CDTF">2024-10-22T13:46:00Z</dcterms:created>
  <dcterms:modified xsi:type="dcterms:W3CDTF">2025-10-23T11:02:00Z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COO.2145.1000.3.4019979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Magdaléna Lacová</vt:lpwstr>
  </property>
  <property fmtid="{D5CDD505-2E9C-101B-9397-08002B2CF9AE}" pid="11" name="FSC#SKEDITIONSLOVLEX@103.510:zodppredkladatel">
    <vt:lpwstr>Marek Krajčí</vt:lpwstr>
  </property>
  <property fmtid="{D5CDD505-2E9C-101B-9397-08002B2CF9AE}" pid="12" name="FSC#SKEDITIONSLOVLEX@103.510:nazovpredpis">
    <vt:lpwstr>, ktorým sa mení a dopĺňa nariadenie vlády Slovenskej republiky č. 83/2013 Z. z. o ochrane zdravia zamestnancov pred rizikami súvisiacimi s expozíciou biologickým faktorom pri práci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>Ministerstvo zdravotníctva Slovenskej republiky, Ministerstvo zdravotníctva Slovenskej republiky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V zmysle úlohy B.11 z uznesenia vlády SR č. 468 zo dňa 15. júla 2020</vt:lpwstr>
  </property>
  <property fmtid="{D5CDD505-2E9C-101B-9397-08002B2CF9AE}" pid="18" name="FSC#SKEDITIONSLOVLEX@103.510:plnynazovpredpis">
    <vt:lpwstr> Nariadenie vlády  Slovenskej republiky, ktorým sa mení a dopĺňa nariadenie vlády Slovenskej republiky č. 83/2013 Z. z. o ochrane zdravia zamestnancov pred rizikami súvisiacimi s expozíciou biologickým faktorom pri práci</vt:lpwstr>
  </property>
  <property fmtid="{D5CDD505-2E9C-101B-9397-08002B2CF9AE}" pid="19" name="FSC#SKEDITIONSLOVLEX@103.510:rezortcislopredpis">
    <vt:lpwstr>S14437-2020-OL           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LP/2020/406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v Zmluve o fungovaní Európskej únie – Vnútorné politiky a činnosti únie – Hlava XIV (čl. 168),</vt:lpwstr>
  </property>
  <property fmtid="{D5CDD505-2E9C-101B-9397-08002B2CF9AE}" pid="39" name="FSC#SKEDITIONSLOVLEX@103.510:AttrStrListDocPropSekundarneLegPravoPO">
    <vt:lpwstr>- v smernici Európskeho parlamentu a Rady 2000/54/ES z 18. septembra 2000 o  ochrane pracovníkov pred rizikami súvisiacimi s vystavením biologickým faktorom pri práci (siedma samostatná smernica v zmysle článku 16 ods. 1 smernice 89/391/EHS) (Ú. v. ES L 2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nie je obsiahnutá v judikatúre Súdneho dvora Európskej únie.</vt:lpwstr>
  </property>
  <property fmtid="{D5CDD505-2E9C-101B-9397-08002B2CF9AE}" pid="44" name="FSC#SKEDITIONSLOVLEX@103.510:AttrStrListDocPropLehotaPrebratieSmernice">
    <vt:lpwstr>- smernica  Komisie (EÚ) 2019/1833: 20. novembra 2021_x000d_
- smernica  Komisie (EÚ) 2020/739: 24. novembra 2020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- nie je vedené konanie,</vt:lpwstr>
  </property>
  <property fmtid="{D5CDD505-2E9C-101B-9397-08002B2CF9AE}" pid="47" name="FSC#SKEDITIONSLOVLEX@103.510:AttrStrListDocPropInfoUzPreberanePP">
    <vt:lpwstr>- nariadenie vlády Slovenskej republiky č. 83/2013 Z. z. o ochrane zdravia zamestnancov pred rizikami súvisiacimi s expozíciou biologickým faktorom pri práci.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Pozitívne_x000d_
Negatívne</vt:lpwstr>
  </property>
  <property fmtid="{D5CDD505-2E9C-101B-9397-08002B2CF9AE}" pid="53" name="FSC#SKEDITIONSLOVLEX@103.510:AttrStrDocPropVplyvPodnikatelskeProstr">
    <vt:lpwstr>Pozitívne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&lt;table border="1" cellpadding="0" cellspacing="0" width="0"&gt;	&lt;tbody&gt;		&lt;tr&gt;			&lt;td style="width: 612px; height: 48px;"&gt;			&lt;p&gt;Odhadom sa predpokladá, že ročne predložia podnikateľské subjekty na schválenie orgánom verejného zdravotníctva v&amp;nbsp;Slovenskej re</vt:lpwstr>
  </property>
  <property fmtid="{D5CDD505-2E9C-101B-9397-08002B2CF9AE}" pid="58" name="FSC#SKEDITIONSLOVLEX@103.510:AttrStrListDocPropAltRiesenia">
    <vt:lpwstr>Predkladateľ nepozná alternatívne riešenia.Pri nulovom variante, teda ponechaní súčasného stavu, by nastal nesúlad s požiadavkami smerníc Komisie (EÚ), týkajúcimi sa ochrany zdravia zamestnancov pri práci s expozíciou biologickým faktorom. Ďalej by nastal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justify;"&gt;&amp;nbsp;&lt;/p&gt;&lt;p style="text-align: justify;"&gt;Návrhom nariadenia vlády Slovenskej republiky, ktorým sa mení a dopĺňa nariadenie vlády Slovenskej republiky č. 83/2013 Z. z. o ochrane zdravia zamestnancov pred rizikami súvisiacim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</vt:lpwstr>
  </property>
  <property fmtid="{D5CDD505-2E9C-101B-9397-08002B2CF9AE}" pid="137" name="FSC#SKEDITIONSLOVLEX@103.510:funkciaZodpPredAkuzativ">
    <vt:lpwstr>ministra</vt:lpwstr>
  </property>
  <property fmtid="{D5CDD505-2E9C-101B-9397-08002B2CF9AE}" pid="138" name="FSC#SKEDITIONSLOVLEX@103.510:funkciaZodpPredDativ">
    <vt:lpwstr>ministrovi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Marek Krajčí_x000d_
minister</vt:lpwstr>
  </property>
  <property fmtid="{D5CDD505-2E9C-101B-9397-08002B2CF9AE}" pid="143" name="FSC#SKEDITIONSLOVLEX@103.510:spravaucastverej">
    <vt:lpwstr>.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24. 9. 2020</vt:lpwstr>
  </property>
  <property fmtid="{D5CDD505-2E9C-101B-9397-08002B2CF9AE}" pid="153" name="ClassificationContentMarkingFooterShapeIds">
    <vt:lpwstr>5fdb80a4,7529f605,4e5cd48d</vt:lpwstr>
  </property>
  <property fmtid="{D5CDD505-2E9C-101B-9397-08002B2CF9AE}" pid="154" name="ClassificationContentMarkingFooterFontProps">
    <vt:lpwstr>#000000,10,Calibri</vt:lpwstr>
  </property>
  <property fmtid="{D5CDD505-2E9C-101B-9397-08002B2CF9AE}" pid="155" name="ClassificationContentMarkingFooterText">
    <vt:lpwstr>Interné</vt:lpwstr>
  </property>
  <property fmtid="{D5CDD505-2E9C-101B-9397-08002B2CF9AE}" pid="156" name="MSIP_Label_4c805978-f532-4a1a-b9e1-4e19c2c6466f_Enabled">
    <vt:lpwstr>true</vt:lpwstr>
  </property>
  <property fmtid="{D5CDD505-2E9C-101B-9397-08002B2CF9AE}" pid="157" name="MSIP_Label_4c805978-f532-4a1a-b9e1-4e19c2c6466f_SetDate">
    <vt:lpwstr>2025-10-23T11:02:15Z</vt:lpwstr>
  </property>
  <property fmtid="{D5CDD505-2E9C-101B-9397-08002B2CF9AE}" pid="158" name="MSIP_Label_4c805978-f532-4a1a-b9e1-4e19c2c6466f_Method">
    <vt:lpwstr>Standard</vt:lpwstr>
  </property>
  <property fmtid="{D5CDD505-2E9C-101B-9397-08002B2CF9AE}" pid="159" name="MSIP_Label_4c805978-f532-4a1a-b9e1-4e19c2c6466f_Name">
    <vt:lpwstr>Internal</vt:lpwstr>
  </property>
  <property fmtid="{D5CDD505-2E9C-101B-9397-08002B2CF9AE}" pid="160" name="MSIP_Label_4c805978-f532-4a1a-b9e1-4e19c2c6466f_SiteId">
    <vt:lpwstr>579df390-dbff-49fd-8f10-624670566482</vt:lpwstr>
  </property>
  <property fmtid="{D5CDD505-2E9C-101B-9397-08002B2CF9AE}" pid="161" name="MSIP_Label_4c805978-f532-4a1a-b9e1-4e19c2c6466f_ActionId">
    <vt:lpwstr>cae1ab3a-9248-4b7f-a4de-4f9bdd968622</vt:lpwstr>
  </property>
  <property fmtid="{D5CDD505-2E9C-101B-9397-08002B2CF9AE}" pid="162" name="MSIP_Label_4c805978-f532-4a1a-b9e1-4e19c2c6466f_ContentBits">
    <vt:lpwstr>2</vt:lpwstr>
  </property>
  <property fmtid="{D5CDD505-2E9C-101B-9397-08002B2CF9AE}" pid="163" name="MSIP_Label_4c805978-f532-4a1a-b9e1-4e19c2c6466f_Tag">
    <vt:lpwstr>10, 3, 0, 1</vt:lpwstr>
  </property>
  <property fmtid="{D5CDD505-2E9C-101B-9397-08002B2CF9AE}" pid="164" name="ContentTypeId">
    <vt:lpwstr>0x0101006C0C8C3C1E3DCC44BECE3792677AD011</vt:lpwstr>
  </property>
  <property fmtid="{D5CDD505-2E9C-101B-9397-08002B2CF9AE}" pid="165" name="_dlc_DocIdItemGuid">
    <vt:lpwstr>e3812fbf-8173-486f-8aca-6d5c3f5d2ac7</vt:lpwstr>
  </property>
</Properties>
</file>