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ADC8A" w14:textId="57D9345D" w:rsidR="002E266D" w:rsidRPr="00131028" w:rsidRDefault="002E266D" w:rsidP="008D1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131028">
        <w:rPr>
          <w:rFonts w:ascii="Times New Roman" w:eastAsia="Calibri" w:hAnsi="Times New Roman" w:cs="Times New Roman"/>
          <w:sz w:val="28"/>
          <w:szCs w:val="28"/>
          <w:lang w:eastAsia="sk-SK"/>
        </w:rPr>
        <w:t>VLÁDA SLOVENSKEJ REPUBLIKY</w:t>
      </w:r>
    </w:p>
    <w:p w14:paraId="238B856F" w14:textId="4CD4DEC5" w:rsidR="002E266D" w:rsidRDefault="002E266D" w:rsidP="008D1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3A8AAAFF" w14:textId="0CE3242D" w:rsidR="008D1551" w:rsidRPr="008D1551" w:rsidRDefault="008D1551" w:rsidP="008D1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D1551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19B437EC" wp14:editId="31D22876">
            <wp:extent cx="704850" cy="80010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ED0E6" w14:textId="77777777" w:rsidR="008D1551" w:rsidRDefault="00F409BD" w:rsidP="008D1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(NÁVRH)</w:t>
      </w:r>
    </w:p>
    <w:p w14:paraId="3D3106B5" w14:textId="77777777" w:rsidR="00F409BD" w:rsidRPr="008D1551" w:rsidRDefault="00F409BD" w:rsidP="008D1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CDB3109" w14:textId="77777777" w:rsidR="008D1551" w:rsidRPr="008D1551" w:rsidRDefault="008D1551" w:rsidP="008D1551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8"/>
          <w:szCs w:val="28"/>
          <w:lang w:eastAsia="sk-SK"/>
        </w:rPr>
      </w:pPr>
      <w:r w:rsidRPr="008D1551">
        <w:rPr>
          <w:rFonts w:ascii="Times New Roman" w:eastAsia="Calibri" w:hAnsi="Times New Roman" w:cs="Times New Roman"/>
          <w:sz w:val="28"/>
          <w:szCs w:val="28"/>
          <w:lang w:eastAsia="sk-SK"/>
        </w:rPr>
        <w:t>UZNESENIE VLÁDY SLOVENSKEJ REPUBLIKY</w:t>
      </w:r>
    </w:p>
    <w:p w14:paraId="1FF4F399" w14:textId="77777777" w:rsidR="008D1551" w:rsidRDefault="008D1551" w:rsidP="008D155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sk-SK"/>
        </w:rPr>
      </w:pPr>
      <w:r w:rsidRPr="008D1551">
        <w:rPr>
          <w:rFonts w:ascii="Times New Roman" w:eastAsia="Calibri" w:hAnsi="Times New Roman" w:cs="Times New Roman"/>
          <w:sz w:val="28"/>
          <w:szCs w:val="28"/>
          <w:lang w:eastAsia="sk-SK"/>
        </w:rPr>
        <w:t xml:space="preserve">č. </w:t>
      </w:r>
    </w:p>
    <w:p w14:paraId="1331F972" w14:textId="77777777" w:rsidR="002E266D" w:rsidRPr="008D1551" w:rsidRDefault="002E266D" w:rsidP="008D155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sk-SK"/>
        </w:rPr>
      </w:pPr>
    </w:p>
    <w:p w14:paraId="7F3B3B1D" w14:textId="5BED9552" w:rsidR="008D1551" w:rsidRPr="008D1551" w:rsidRDefault="008D1551" w:rsidP="008D155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sk-SK"/>
        </w:rPr>
      </w:pPr>
      <w:r w:rsidRPr="008D1551">
        <w:rPr>
          <w:rFonts w:ascii="Times New Roman" w:eastAsia="Calibri" w:hAnsi="Times New Roman" w:cs="Times New Roman"/>
          <w:sz w:val="28"/>
          <w:szCs w:val="28"/>
          <w:lang w:eastAsia="sk-SK"/>
        </w:rPr>
        <w:t>z................</w:t>
      </w:r>
    </w:p>
    <w:p w14:paraId="1E57CA4A" w14:textId="77777777" w:rsidR="008D1551" w:rsidRPr="008D1551" w:rsidRDefault="008D1551" w:rsidP="008D1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10B08563" w14:textId="6E8804BB" w:rsidR="00965DA5" w:rsidRDefault="00C078A1" w:rsidP="00965DA5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k návrhu </w:t>
      </w:r>
      <w:r w:rsidR="00965DA5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na poskytnutie finančnej pomoci Slovenskej republike z finančného nástroja SAFE </w:t>
      </w:r>
      <w:r w:rsidR="00CA691E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(</w:t>
      </w:r>
      <w:r w:rsidR="00965DA5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Nástroj bezpečnostnej akcie pre Európu posilnením európskeho obranného priemyslu</w:t>
      </w:r>
      <w:r w:rsidR="00CA691E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)</w:t>
      </w:r>
      <w:r w:rsidR="00965DA5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</w:t>
      </w:r>
      <w:r w:rsidR="00965DA5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prostredníctvom prevzatia úveru od Európskej komisie</w:t>
      </w: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8D1551" w:rsidRPr="001E76FA" w14:paraId="4EFA652A" w14:textId="77777777" w:rsidTr="00D41807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5D1FDB13" w14:textId="77777777" w:rsidR="008D1551" w:rsidRPr="001E76FA" w:rsidRDefault="008D1551" w:rsidP="008D15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  <w:r w:rsidRPr="001E76FA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2A2455C0" w14:textId="77777777" w:rsidR="008D1551" w:rsidRPr="001E76FA" w:rsidRDefault="008D1551" w:rsidP="008D15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  <w:r w:rsidRPr="001E76FA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8D1551" w:rsidRPr="001E76FA" w14:paraId="6EE20C69" w14:textId="77777777" w:rsidTr="00D41807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07E1DC" w14:textId="100B998C" w:rsidR="008D1551" w:rsidRPr="001E76FA" w:rsidRDefault="002E266D" w:rsidP="008D15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  <w:r w:rsidRPr="001E76FA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Predkladateľ</w:t>
            </w:r>
            <w:r w:rsidR="008D1551" w:rsidRPr="001E76FA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:</w:t>
            </w:r>
            <w:r w:rsidR="007B1A47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709A74" w14:textId="33F9CD8B" w:rsidR="008D1551" w:rsidRPr="00E47714" w:rsidRDefault="00952B87" w:rsidP="001310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  <w:r w:rsidRPr="00E47714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p</w:t>
            </w:r>
            <w:r w:rsidR="007B1A47" w:rsidRPr="00E47714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 xml:space="preserve">odpredseda vlády a </w:t>
            </w:r>
            <w:r w:rsidR="008D1551" w:rsidRPr="00E47714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minister obrany</w:t>
            </w:r>
          </w:p>
        </w:tc>
      </w:tr>
    </w:tbl>
    <w:p w14:paraId="710301CA" w14:textId="77777777" w:rsidR="008D1551" w:rsidRPr="001E76FA" w:rsidRDefault="008D1551" w:rsidP="008D15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cs-CZ"/>
        </w:rPr>
      </w:pPr>
    </w:p>
    <w:p w14:paraId="1B68A715" w14:textId="77777777" w:rsidR="008D1551" w:rsidRPr="001E76FA" w:rsidRDefault="008D1551" w:rsidP="008D155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</w:pPr>
      <w:r w:rsidRPr="001E76FA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Vláda</w:t>
      </w:r>
    </w:p>
    <w:p w14:paraId="18DE9E7B" w14:textId="77777777" w:rsidR="008D1551" w:rsidRPr="001E76FA" w:rsidRDefault="008D1551" w:rsidP="007B1A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</w:p>
    <w:p w14:paraId="2F72A3F6" w14:textId="77777777" w:rsidR="008D1551" w:rsidRPr="001E76FA" w:rsidRDefault="008D1551" w:rsidP="008D15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</w:p>
    <w:p w14:paraId="7BC315D0" w14:textId="577B0CFA" w:rsidR="00080DFF" w:rsidRPr="00080DFF" w:rsidRDefault="008D1551" w:rsidP="00080D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1E76FA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A.</w:t>
      </w:r>
      <w:r w:rsidRPr="001E76FA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  <w:t xml:space="preserve">schvaľuje </w:t>
      </w:r>
    </w:p>
    <w:p w14:paraId="58EA2F80" w14:textId="77777777" w:rsidR="008D1551" w:rsidRPr="001E76FA" w:rsidRDefault="008D1551" w:rsidP="008D15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</w:p>
    <w:p w14:paraId="5F023239" w14:textId="45E9E096" w:rsidR="00965DA5" w:rsidRDefault="00080DFF" w:rsidP="00B04175">
      <w:pPr>
        <w:ind w:left="1416" w:hanging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A.1.   </w:t>
      </w:r>
      <w:bookmarkStart w:id="0" w:name="_Hlk214549940"/>
      <w:r w:rsidR="00B0417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C078A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návrh na </w:t>
      </w:r>
      <w:r w:rsidR="00965DA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poskytnutie finančnej pomoci Slovenskej republike z  finančného nástroja Európskej únie SAFE (Nástroj bezpečnostnej akcie pre Európu posilnením európskeho obranného priemyslu) prostredníctvom prevzatia rámcového úveru od Európskej komisie </w:t>
      </w:r>
      <w:bookmarkEnd w:id="0"/>
      <w:r w:rsidR="00965DA5">
        <w:rPr>
          <w:rFonts w:ascii="Times New Roman" w:eastAsia="Times New Roman" w:hAnsi="Times New Roman" w:cs="Times New Roman"/>
          <w:sz w:val="24"/>
          <w:szCs w:val="24"/>
          <w:lang w:eastAsia="cs-CZ"/>
        </w:rPr>
        <w:t>v súlade s Nariadením Rady (EÚ) 2025/1106</w:t>
      </w:r>
      <w:r w:rsidR="008500B2" w:rsidRPr="008500B2">
        <w:t xml:space="preserve"> </w:t>
      </w:r>
      <w:r w:rsidR="008500B2" w:rsidRPr="008500B2">
        <w:rPr>
          <w:rFonts w:ascii="Times New Roman" w:eastAsia="Times New Roman" w:hAnsi="Times New Roman" w:cs="Times New Roman"/>
          <w:sz w:val="24"/>
          <w:szCs w:val="24"/>
          <w:lang w:eastAsia="cs-CZ"/>
        </w:rPr>
        <w:t>z 27. mája 2025 ktorým sa zriaďuje Nástroj bezpečnostnej akcie pre Európu posilnením európskeho obranného priemyslu (SAFE)</w:t>
      </w:r>
      <w:r w:rsidR="00965D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na projekty uvedené vo vlastnom materiál</w:t>
      </w:r>
      <w:r w:rsidR="00C078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i,</w:t>
      </w:r>
    </w:p>
    <w:p w14:paraId="4A39C3E1" w14:textId="77777777" w:rsidR="00080DFF" w:rsidRDefault="00080DFF" w:rsidP="00DA6732">
      <w:pPr>
        <w:spacing w:after="0" w:line="240" w:lineRule="auto"/>
        <w:ind w:left="1416" w:hanging="66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0754D37" w14:textId="3BE775DE" w:rsidR="00DA6732" w:rsidRPr="00032E15" w:rsidRDefault="002E266D" w:rsidP="00032E15">
      <w:pPr>
        <w:spacing w:after="0" w:line="240" w:lineRule="auto"/>
        <w:ind w:left="1416" w:hanging="662"/>
        <w:jc w:val="both"/>
        <w:rPr>
          <w:rFonts w:ascii="Times New Roman" w:hAnsi="Times New Roman" w:cs="Times New Roman"/>
          <w:sz w:val="24"/>
          <w:szCs w:val="24"/>
        </w:rPr>
      </w:pPr>
      <w:r w:rsidRPr="001E76FA">
        <w:rPr>
          <w:rFonts w:ascii="Times New Roman" w:eastAsia="Times New Roman" w:hAnsi="Times New Roman" w:cs="Times New Roman"/>
          <w:sz w:val="24"/>
          <w:szCs w:val="24"/>
          <w:lang w:eastAsia="cs-CZ"/>
        </w:rPr>
        <w:t>A.</w:t>
      </w:r>
      <w:r w:rsidR="00965DA5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1E76FA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1E76FA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B4276F" w:rsidRPr="00B4276F">
        <w:rPr>
          <w:rFonts w:ascii="Times New Roman" w:hAnsi="Times New Roman" w:cs="Times New Roman"/>
          <w:sz w:val="24"/>
          <w:szCs w:val="24"/>
        </w:rPr>
        <w:t>návrh na určenie investičn</w:t>
      </w:r>
      <w:r w:rsidR="00C078A1">
        <w:rPr>
          <w:rFonts w:ascii="Times New Roman" w:hAnsi="Times New Roman" w:cs="Times New Roman"/>
          <w:sz w:val="24"/>
          <w:szCs w:val="24"/>
        </w:rPr>
        <w:t>ých</w:t>
      </w:r>
      <w:r w:rsidR="00B4276F" w:rsidRPr="00B4276F">
        <w:rPr>
          <w:rFonts w:ascii="Times New Roman" w:hAnsi="Times New Roman" w:cs="Times New Roman"/>
          <w:sz w:val="24"/>
          <w:szCs w:val="24"/>
        </w:rPr>
        <w:t xml:space="preserve"> projekt</w:t>
      </w:r>
      <w:r w:rsidR="00C078A1">
        <w:rPr>
          <w:rFonts w:ascii="Times New Roman" w:hAnsi="Times New Roman" w:cs="Times New Roman"/>
          <w:sz w:val="24"/>
          <w:szCs w:val="24"/>
        </w:rPr>
        <w:t>ov</w:t>
      </w:r>
      <w:r w:rsidR="00B4276F" w:rsidRPr="00B4276F">
        <w:rPr>
          <w:rFonts w:ascii="Times New Roman" w:hAnsi="Times New Roman" w:cs="Times New Roman"/>
          <w:sz w:val="24"/>
          <w:szCs w:val="24"/>
        </w:rPr>
        <w:t xml:space="preserve"> „</w:t>
      </w:r>
      <w:r w:rsidR="00342DE7">
        <w:rPr>
          <w:rFonts w:ascii="Times New Roman" w:hAnsi="Times New Roman" w:cs="Times New Roman"/>
          <w:sz w:val="24"/>
          <w:szCs w:val="24"/>
        </w:rPr>
        <w:t>Automobil nákladný terénny ťažký – N3G Technika pre zabezpečenie komplexnej logistickej podpory ozbrojených síl</w:t>
      </w:r>
      <w:r w:rsidR="002D2984">
        <w:rPr>
          <w:rFonts w:ascii="Times New Roman" w:hAnsi="Times New Roman" w:cs="Times New Roman"/>
          <w:sz w:val="24"/>
          <w:szCs w:val="24"/>
        </w:rPr>
        <w:t xml:space="preserve"> – fáza 2</w:t>
      </w:r>
      <w:r w:rsidR="00B4276F" w:rsidRPr="00B4276F">
        <w:rPr>
          <w:rFonts w:ascii="Times New Roman" w:hAnsi="Times New Roman" w:cs="Times New Roman"/>
          <w:sz w:val="24"/>
          <w:szCs w:val="24"/>
        </w:rPr>
        <w:t>“</w:t>
      </w:r>
      <w:r w:rsidR="00080DFF">
        <w:rPr>
          <w:rFonts w:ascii="Times New Roman" w:hAnsi="Times New Roman" w:cs="Times New Roman"/>
          <w:sz w:val="24"/>
          <w:szCs w:val="24"/>
        </w:rPr>
        <w:t>,</w:t>
      </w:r>
      <w:r w:rsidR="00B4276F" w:rsidRPr="00B4276F">
        <w:rPr>
          <w:rFonts w:ascii="Times New Roman" w:hAnsi="Times New Roman" w:cs="Times New Roman"/>
          <w:sz w:val="24"/>
          <w:szCs w:val="24"/>
        </w:rPr>
        <w:t xml:space="preserve"> „</w:t>
      </w:r>
      <w:r w:rsidR="00080DFF">
        <w:rPr>
          <w:rFonts w:ascii="Times New Roman" w:hAnsi="Times New Roman" w:cs="Times New Roman"/>
          <w:sz w:val="24"/>
          <w:szCs w:val="24"/>
        </w:rPr>
        <w:t>Spoločné obstaranie munície kalibru 155 mm, 120 mm, 35mm a 30 mm</w:t>
      </w:r>
      <w:r w:rsidR="00B2074A">
        <w:rPr>
          <w:rFonts w:ascii="Times New Roman" w:hAnsi="Times New Roman" w:cs="Times New Roman"/>
          <w:sz w:val="24"/>
          <w:szCs w:val="24"/>
        </w:rPr>
        <w:t>“</w:t>
      </w:r>
      <w:r w:rsidR="00080DFF" w:rsidRPr="00B929F4">
        <w:rPr>
          <w:rFonts w:ascii="Times New Roman" w:hAnsi="Times New Roman" w:cs="Times New Roman"/>
          <w:sz w:val="24"/>
          <w:szCs w:val="24"/>
        </w:rPr>
        <w:t>, „</w:t>
      </w:r>
      <w:bookmarkStart w:id="1" w:name="_Hlk214869907"/>
      <w:r w:rsidR="00080DFF" w:rsidRPr="00B929F4">
        <w:rPr>
          <w:rFonts w:ascii="Times New Roman" w:hAnsi="Times New Roman" w:cs="Times New Roman"/>
          <w:sz w:val="24"/>
          <w:szCs w:val="24"/>
        </w:rPr>
        <w:t xml:space="preserve">Nákup 56 x 45 mm Útočná puška s príslušenstvom,  9 mm Pištoľ LUGER s príslušenstvom, STRIBOG cal .22LR / 9x19 a </w:t>
      </w:r>
      <w:proofErr w:type="spellStart"/>
      <w:r w:rsidR="00080DFF" w:rsidRPr="00B929F4">
        <w:rPr>
          <w:rFonts w:ascii="Times New Roman" w:hAnsi="Times New Roman" w:cs="Times New Roman"/>
          <w:sz w:val="24"/>
          <w:szCs w:val="24"/>
        </w:rPr>
        <w:t>Odstreľovacia</w:t>
      </w:r>
      <w:proofErr w:type="spellEnd"/>
      <w:r w:rsidR="00080DFF" w:rsidRPr="00B929F4">
        <w:rPr>
          <w:rFonts w:ascii="Times New Roman" w:hAnsi="Times New Roman" w:cs="Times New Roman"/>
          <w:sz w:val="24"/>
          <w:szCs w:val="24"/>
        </w:rPr>
        <w:t xml:space="preserve"> puška s</w:t>
      </w:r>
      <w:r w:rsidR="00342DE7" w:rsidRPr="00B929F4">
        <w:rPr>
          <w:rFonts w:ascii="Times New Roman" w:hAnsi="Times New Roman" w:cs="Times New Roman"/>
          <w:sz w:val="24"/>
          <w:szCs w:val="24"/>
        </w:rPr>
        <w:t> </w:t>
      </w:r>
      <w:r w:rsidR="00080DFF" w:rsidRPr="00B929F4">
        <w:rPr>
          <w:rFonts w:ascii="Times New Roman" w:hAnsi="Times New Roman" w:cs="Times New Roman"/>
          <w:sz w:val="24"/>
          <w:szCs w:val="24"/>
        </w:rPr>
        <w:t>príslušenstvom</w:t>
      </w:r>
      <w:r w:rsidR="00342DE7" w:rsidRPr="00B929F4">
        <w:rPr>
          <w:rFonts w:ascii="Times New Roman" w:hAnsi="Times New Roman" w:cs="Times New Roman"/>
          <w:sz w:val="24"/>
          <w:szCs w:val="24"/>
        </w:rPr>
        <w:t xml:space="preserve"> a výcvikové zbrane</w:t>
      </w:r>
      <w:bookmarkEnd w:id="1"/>
      <w:r w:rsidR="00080DFF" w:rsidRPr="00B929F4">
        <w:rPr>
          <w:rFonts w:ascii="Times New Roman" w:hAnsi="Times New Roman" w:cs="Times New Roman"/>
          <w:sz w:val="24"/>
          <w:szCs w:val="24"/>
        </w:rPr>
        <w:t>“</w:t>
      </w:r>
      <w:r w:rsidR="00032E15">
        <w:rPr>
          <w:rFonts w:ascii="Times New Roman" w:hAnsi="Times New Roman" w:cs="Times New Roman"/>
          <w:sz w:val="24"/>
          <w:szCs w:val="24"/>
        </w:rPr>
        <w:t>,</w:t>
      </w:r>
      <w:r w:rsidR="002D2984">
        <w:rPr>
          <w:rFonts w:ascii="Times New Roman" w:hAnsi="Times New Roman" w:cs="Times New Roman"/>
          <w:sz w:val="24"/>
          <w:szCs w:val="24"/>
        </w:rPr>
        <w:t xml:space="preserve"> „</w:t>
      </w:r>
      <w:r w:rsidR="002D2984" w:rsidRPr="002D2984">
        <w:rPr>
          <w:rFonts w:ascii="Times New Roman" w:hAnsi="Times New Roman" w:cs="Times New Roman"/>
          <w:sz w:val="24"/>
          <w:szCs w:val="24"/>
        </w:rPr>
        <w:t>Samohybný delostrelecký systém EVA M3 6x6</w:t>
      </w:r>
      <w:r w:rsidR="002D2984">
        <w:rPr>
          <w:rFonts w:ascii="Times New Roman" w:hAnsi="Times New Roman" w:cs="Times New Roman"/>
          <w:sz w:val="24"/>
          <w:szCs w:val="24"/>
        </w:rPr>
        <w:t>“</w:t>
      </w:r>
      <w:r w:rsidR="007131E1">
        <w:rPr>
          <w:rFonts w:ascii="Times New Roman" w:hAnsi="Times New Roman" w:cs="Times New Roman"/>
          <w:sz w:val="24"/>
          <w:szCs w:val="24"/>
        </w:rPr>
        <w:t>,</w:t>
      </w:r>
      <w:r w:rsidR="00032E15">
        <w:rPr>
          <w:rFonts w:ascii="Times New Roman" w:hAnsi="Times New Roman" w:cs="Times New Roman"/>
          <w:sz w:val="24"/>
          <w:szCs w:val="24"/>
        </w:rPr>
        <w:t xml:space="preserve"> „</w:t>
      </w:r>
      <w:r w:rsidR="00032E15" w:rsidRPr="00032E15">
        <w:rPr>
          <w:rFonts w:ascii="Times New Roman" w:hAnsi="Times New Roman" w:cs="Times New Roman"/>
          <w:sz w:val="24"/>
          <w:szCs w:val="24"/>
        </w:rPr>
        <w:t>Automatický mínomet s kalibrom 120mm</w:t>
      </w:r>
      <w:r w:rsidR="00032E15">
        <w:rPr>
          <w:rFonts w:ascii="Times New Roman" w:hAnsi="Times New Roman" w:cs="Times New Roman"/>
          <w:sz w:val="24"/>
          <w:szCs w:val="24"/>
        </w:rPr>
        <w:t>“</w:t>
      </w:r>
      <w:r w:rsidR="007131E1">
        <w:rPr>
          <w:rFonts w:ascii="Times New Roman" w:hAnsi="Times New Roman" w:cs="Times New Roman"/>
          <w:sz w:val="24"/>
          <w:szCs w:val="24"/>
        </w:rPr>
        <w:t>, „</w:t>
      </w:r>
      <w:r w:rsidR="007131E1" w:rsidRPr="007131E1">
        <w:rPr>
          <w:rFonts w:ascii="Times New Roman" w:hAnsi="Times New Roman" w:cs="Times New Roman"/>
          <w:sz w:val="24"/>
          <w:szCs w:val="24"/>
        </w:rPr>
        <w:t>Božena 4+ - Odmínovací systém</w:t>
      </w:r>
      <w:r w:rsidR="007131E1">
        <w:rPr>
          <w:rFonts w:ascii="Times New Roman" w:hAnsi="Times New Roman" w:cs="Times New Roman"/>
          <w:sz w:val="24"/>
          <w:szCs w:val="24"/>
        </w:rPr>
        <w:t>“ a „</w:t>
      </w:r>
      <w:r w:rsidR="007131E1" w:rsidRPr="007131E1">
        <w:rPr>
          <w:rFonts w:ascii="Times New Roman" w:hAnsi="Times New Roman" w:cs="Times New Roman"/>
          <w:sz w:val="24"/>
          <w:szCs w:val="24"/>
        </w:rPr>
        <w:t xml:space="preserve">UDS 214 </w:t>
      </w:r>
      <w:proofErr w:type="spellStart"/>
      <w:r w:rsidR="007131E1" w:rsidRPr="007131E1">
        <w:rPr>
          <w:rFonts w:ascii="Times New Roman" w:hAnsi="Times New Roman" w:cs="Times New Roman"/>
          <w:sz w:val="24"/>
          <w:szCs w:val="24"/>
        </w:rPr>
        <w:t>Defence</w:t>
      </w:r>
      <w:proofErr w:type="spellEnd"/>
      <w:r w:rsidR="007131E1">
        <w:rPr>
          <w:rFonts w:ascii="Times New Roman" w:hAnsi="Times New Roman" w:cs="Times New Roman"/>
          <w:sz w:val="24"/>
          <w:szCs w:val="24"/>
        </w:rPr>
        <w:t>“</w:t>
      </w:r>
      <w:r w:rsidR="00032E15">
        <w:rPr>
          <w:rFonts w:ascii="Times New Roman" w:hAnsi="Times New Roman" w:cs="Times New Roman"/>
          <w:sz w:val="24"/>
          <w:szCs w:val="24"/>
        </w:rPr>
        <w:t xml:space="preserve"> </w:t>
      </w:r>
      <w:r w:rsidR="00B4276F" w:rsidRPr="00B4276F">
        <w:rPr>
          <w:rFonts w:ascii="Times New Roman" w:hAnsi="Times New Roman" w:cs="Times New Roman"/>
          <w:sz w:val="24"/>
          <w:szCs w:val="24"/>
        </w:rPr>
        <w:t>za strategick</w:t>
      </w:r>
      <w:r w:rsidR="00C078A1">
        <w:rPr>
          <w:rFonts w:ascii="Times New Roman" w:hAnsi="Times New Roman" w:cs="Times New Roman"/>
          <w:sz w:val="24"/>
          <w:szCs w:val="24"/>
        </w:rPr>
        <w:t>é</w:t>
      </w:r>
      <w:r w:rsidR="00B4276F" w:rsidRPr="00B4276F">
        <w:rPr>
          <w:rFonts w:ascii="Times New Roman" w:hAnsi="Times New Roman" w:cs="Times New Roman"/>
          <w:sz w:val="24"/>
          <w:szCs w:val="24"/>
        </w:rPr>
        <w:t xml:space="preserve"> investíci</w:t>
      </w:r>
      <w:r w:rsidR="00C078A1">
        <w:rPr>
          <w:rFonts w:ascii="Times New Roman" w:hAnsi="Times New Roman" w:cs="Times New Roman"/>
          <w:sz w:val="24"/>
          <w:szCs w:val="24"/>
        </w:rPr>
        <w:t>e</w:t>
      </w:r>
      <w:r w:rsidR="000220A1">
        <w:rPr>
          <w:rFonts w:ascii="Times New Roman" w:hAnsi="Times New Roman" w:cs="Times New Roman"/>
          <w:sz w:val="24"/>
          <w:szCs w:val="24"/>
        </w:rPr>
        <w:t>;</w:t>
      </w:r>
      <w:r w:rsidR="00DA673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89A556" w14:textId="77777777" w:rsidR="00067F66" w:rsidRDefault="00067F66" w:rsidP="00620749">
      <w:pPr>
        <w:spacing w:after="0" w:line="240" w:lineRule="auto"/>
        <w:ind w:left="1416" w:hanging="662"/>
        <w:jc w:val="both"/>
        <w:rPr>
          <w:rFonts w:ascii="Times New Roman" w:hAnsi="Times New Roman" w:cs="Times New Roman"/>
          <w:sz w:val="24"/>
          <w:szCs w:val="24"/>
        </w:rPr>
      </w:pPr>
    </w:p>
    <w:p w14:paraId="6FC81170" w14:textId="77777777" w:rsidR="00067F66" w:rsidRDefault="00067F66" w:rsidP="00620749">
      <w:pPr>
        <w:spacing w:after="0" w:line="240" w:lineRule="auto"/>
        <w:ind w:left="1416" w:hanging="662"/>
        <w:jc w:val="both"/>
        <w:rPr>
          <w:rFonts w:ascii="Times New Roman" w:hAnsi="Times New Roman" w:cs="Times New Roman"/>
          <w:sz w:val="24"/>
          <w:szCs w:val="24"/>
        </w:rPr>
      </w:pPr>
    </w:p>
    <w:p w14:paraId="78C8E20B" w14:textId="2598BE45" w:rsidR="00BD1341" w:rsidRDefault="00162756" w:rsidP="00620749">
      <w:pPr>
        <w:spacing w:after="0" w:line="240" w:lineRule="auto"/>
        <w:ind w:left="1416" w:hanging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F91655" w14:textId="38DA94A5" w:rsidR="00887125" w:rsidRDefault="00887125" w:rsidP="00F6173A">
      <w:pPr>
        <w:spacing w:after="0" w:line="240" w:lineRule="auto"/>
        <w:ind w:left="1416" w:hanging="662"/>
        <w:jc w:val="both"/>
        <w:rPr>
          <w:rFonts w:ascii="Times New Roman" w:hAnsi="Times New Roman" w:cs="Times New Roman"/>
          <w:sz w:val="24"/>
          <w:szCs w:val="24"/>
        </w:rPr>
      </w:pPr>
    </w:p>
    <w:p w14:paraId="52965974" w14:textId="2DA96ACF" w:rsidR="00887125" w:rsidRPr="00887125" w:rsidRDefault="00887125" w:rsidP="00887125">
      <w:pPr>
        <w:pStyle w:val="Heading1"/>
        <w:spacing w:before="0"/>
      </w:pPr>
      <w:r w:rsidRPr="00887125">
        <w:lastRenderedPageBreak/>
        <w:t>B.</w:t>
      </w:r>
      <w:r w:rsidRPr="00887125">
        <w:tab/>
      </w:r>
      <w:r w:rsidR="00DD64CB">
        <w:t xml:space="preserve"> </w:t>
      </w:r>
      <w:bookmarkStart w:id="2" w:name="_Hlk178019299"/>
      <w:r w:rsidRPr="00887125">
        <w:t xml:space="preserve">určuje </w:t>
      </w:r>
      <w:bookmarkEnd w:id="2"/>
    </w:p>
    <w:p w14:paraId="4E5DEC5A" w14:textId="395F18B5" w:rsidR="00887125" w:rsidRPr="00887125" w:rsidRDefault="00887125" w:rsidP="00887125">
      <w:pPr>
        <w:rPr>
          <w:b/>
          <w:i/>
          <w:sz w:val="28"/>
          <w:szCs w:val="28"/>
        </w:rPr>
      </w:pPr>
      <w:r w:rsidRPr="00887125">
        <w:rPr>
          <w:i/>
          <w:sz w:val="28"/>
          <w:szCs w:val="28"/>
        </w:rPr>
        <w:t xml:space="preserve">        </w:t>
      </w:r>
    </w:p>
    <w:p w14:paraId="08F851EE" w14:textId="1FC1A31D" w:rsidR="00810D43" w:rsidRDefault="00810D43" w:rsidP="00620749">
      <w:pPr>
        <w:tabs>
          <w:tab w:val="left" w:pos="1560"/>
          <w:tab w:val="left" w:pos="1701"/>
        </w:tabs>
        <w:ind w:left="1418" w:hanging="8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B.1.</w:t>
      </w:r>
      <w:r w:rsidR="00620749">
        <w:rPr>
          <w:rFonts w:ascii="Times New Roman" w:hAnsi="Times New Roman" w:cs="Times New Roman"/>
          <w:sz w:val="24"/>
          <w:szCs w:val="24"/>
        </w:rPr>
        <w:t xml:space="preserve">    </w:t>
      </w:r>
      <w:r w:rsidR="00620749">
        <w:rPr>
          <w:rFonts w:ascii="Times New Roman" w:hAnsi="Times New Roman" w:cs="Times New Roman"/>
          <w:sz w:val="24"/>
          <w:szCs w:val="24"/>
        </w:rPr>
        <w:tab/>
      </w:r>
      <w:r w:rsidR="00620749" w:rsidRPr="00B4276F">
        <w:rPr>
          <w:rFonts w:ascii="Times New Roman" w:hAnsi="Times New Roman" w:cs="Times New Roman"/>
          <w:sz w:val="24"/>
          <w:szCs w:val="24"/>
        </w:rPr>
        <w:t>investič</w:t>
      </w:r>
      <w:r w:rsidR="00620749">
        <w:rPr>
          <w:rFonts w:ascii="Times New Roman" w:hAnsi="Times New Roman" w:cs="Times New Roman"/>
          <w:sz w:val="24"/>
          <w:szCs w:val="24"/>
        </w:rPr>
        <w:t>n</w:t>
      </w:r>
      <w:r w:rsidR="00080DFF">
        <w:rPr>
          <w:rFonts w:ascii="Times New Roman" w:hAnsi="Times New Roman" w:cs="Times New Roman"/>
          <w:sz w:val="24"/>
          <w:szCs w:val="24"/>
        </w:rPr>
        <w:t>é</w:t>
      </w:r>
      <w:r w:rsidR="00620749" w:rsidRPr="00B4276F">
        <w:rPr>
          <w:rFonts w:ascii="Times New Roman" w:hAnsi="Times New Roman" w:cs="Times New Roman"/>
          <w:sz w:val="24"/>
          <w:szCs w:val="24"/>
        </w:rPr>
        <w:t xml:space="preserve"> projekt</w:t>
      </w:r>
      <w:r w:rsidR="00080DFF">
        <w:rPr>
          <w:rFonts w:ascii="Times New Roman" w:hAnsi="Times New Roman" w:cs="Times New Roman"/>
          <w:sz w:val="24"/>
          <w:szCs w:val="24"/>
        </w:rPr>
        <w:t>y</w:t>
      </w:r>
      <w:r w:rsidR="002D2984">
        <w:rPr>
          <w:rFonts w:ascii="Times New Roman" w:hAnsi="Times New Roman" w:cs="Times New Roman"/>
          <w:sz w:val="24"/>
          <w:szCs w:val="24"/>
        </w:rPr>
        <w:t xml:space="preserve"> </w:t>
      </w:r>
      <w:r w:rsidR="002D2984" w:rsidRPr="00B4276F">
        <w:rPr>
          <w:rFonts w:ascii="Times New Roman" w:hAnsi="Times New Roman" w:cs="Times New Roman"/>
          <w:sz w:val="24"/>
          <w:szCs w:val="24"/>
        </w:rPr>
        <w:t>„</w:t>
      </w:r>
      <w:r w:rsidR="002D2984">
        <w:rPr>
          <w:rFonts w:ascii="Times New Roman" w:hAnsi="Times New Roman" w:cs="Times New Roman"/>
          <w:sz w:val="24"/>
          <w:szCs w:val="24"/>
        </w:rPr>
        <w:t>Automobil nákladný terénny ťažký – N3G Technika pre zabezpečenie komplexnej logistickej podpory ozbrojených síl – fáza 2</w:t>
      </w:r>
      <w:r w:rsidR="002D2984" w:rsidRPr="00B4276F">
        <w:rPr>
          <w:rFonts w:ascii="Times New Roman" w:hAnsi="Times New Roman" w:cs="Times New Roman"/>
          <w:sz w:val="24"/>
          <w:szCs w:val="24"/>
        </w:rPr>
        <w:t>“</w:t>
      </w:r>
      <w:r w:rsidR="002D2984">
        <w:rPr>
          <w:rFonts w:ascii="Times New Roman" w:hAnsi="Times New Roman" w:cs="Times New Roman"/>
          <w:sz w:val="24"/>
          <w:szCs w:val="24"/>
        </w:rPr>
        <w:t>,</w:t>
      </w:r>
      <w:r w:rsidR="002D2984" w:rsidRPr="00B4276F">
        <w:rPr>
          <w:rFonts w:ascii="Times New Roman" w:hAnsi="Times New Roman" w:cs="Times New Roman"/>
          <w:sz w:val="24"/>
          <w:szCs w:val="24"/>
        </w:rPr>
        <w:t xml:space="preserve"> „</w:t>
      </w:r>
      <w:r w:rsidR="002D2984">
        <w:rPr>
          <w:rFonts w:ascii="Times New Roman" w:hAnsi="Times New Roman" w:cs="Times New Roman"/>
          <w:sz w:val="24"/>
          <w:szCs w:val="24"/>
        </w:rPr>
        <w:t>Spoločné obstaranie munície kalibru 155 mm, 120 mm, 35mm a 30 mm</w:t>
      </w:r>
      <w:r w:rsidR="00B2074A">
        <w:rPr>
          <w:rFonts w:ascii="Times New Roman" w:hAnsi="Times New Roman" w:cs="Times New Roman"/>
          <w:sz w:val="24"/>
          <w:szCs w:val="24"/>
        </w:rPr>
        <w:t>“</w:t>
      </w:r>
      <w:r w:rsidR="002D2984" w:rsidRPr="00B929F4">
        <w:rPr>
          <w:rFonts w:ascii="Times New Roman" w:hAnsi="Times New Roman" w:cs="Times New Roman"/>
          <w:sz w:val="24"/>
          <w:szCs w:val="24"/>
        </w:rPr>
        <w:t xml:space="preserve">, „Nákup 56 x 45 mm Útočná puška s príslušenstvom,  9 mm Pištoľ LUGER s príslušenstvom, STRIBOG cal .22LR / 9x19 a </w:t>
      </w:r>
      <w:proofErr w:type="spellStart"/>
      <w:r w:rsidR="002D2984" w:rsidRPr="00B929F4">
        <w:rPr>
          <w:rFonts w:ascii="Times New Roman" w:hAnsi="Times New Roman" w:cs="Times New Roman"/>
          <w:sz w:val="24"/>
          <w:szCs w:val="24"/>
        </w:rPr>
        <w:t>Odstreľovacia</w:t>
      </w:r>
      <w:proofErr w:type="spellEnd"/>
      <w:r w:rsidR="002D2984" w:rsidRPr="00B929F4">
        <w:rPr>
          <w:rFonts w:ascii="Times New Roman" w:hAnsi="Times New Roman" w:cs="Times New Roman"/>
          <w:sz w:val="24"/>
          <w:szCs w:val="24"/>
        </w:rPr>
        <w:t xml:space="preserve"> puška s príslušenstvom a výcvikové zbrane“</w:t>
      </w:r>
      <w:r w:rsidR="00032E15">
        <w:rPr>
          <w:rFonts w:ascii="Times New Roman" w:hAnsi="Times New Roman" w:cs="Times New Roman"/>
          <w:sz w:val="24"/>
          <w:szCs w:val="24"/>
        </w:rPr>
        <w:t xml:space="preserve">, </w:t>
      </w:r>
      <w:r w:rsidR="002D2984">
        <w:rPr>
          <w:rFonts w:ascii="Times New Roman" w:hAnsi="Times New Roman" w:cs="Times New Roman"/>
          <w:sz w:val="24"/>
          <w:szCs w:val="24"/>
        </w:rPr>
        <w:t xml:space="preserve"> „</w:t>
      </w:r>
      <w:r w:rsidR="002D2984" w:rsidRPr="002D2984">
        <w:rPr>
          <w:rFonts w:ascii="Times New Roman" w:hAnsi="Times New Roman" w:cs="Times New Roman"/>
          <w:sz w:val="24"/>
          <w:szCs w:val="24"/>
        </w:rPr>
        <w:t>Samohybný delostrelecký systém EVA M3 6x6</w:t>
      </w:r>
      <w:r w:rsidR="002D2984">
        <w:rPr>
          <w:rFonts w:ascii="Times New Roman" w:hAnsi="Times New Roman" w:cs="Times New Roman"/>
          <w:sz w:val="24"/>
          <w:szCs w:val="24"/>
        </w:rPr>
        <w:t>“</w:t>
      </w:r>
      <w:r w:rsidR="007131E1">
        <w:rPr>
          <w:rFonts w:ascii="Times New Roman" w:hAnsi="Times New Roman" w:cs="Times New Roman"/>
          <w:sz w:val="24"/>
          <w:szCs w:val="24"/>
        </w:rPr>
        <w:t>,</w:t>
      </w:r>
      <w:r w:rsidR="00032E15">
        <w:rPr>
          <w:rFonts w:ascii="Times New Roman" w:hAnsi="Times New Roman" w:cs="Times New Roman"/>
          <w:sz w:val="24"/>
          <w:szCs w:val="24"/>
        </w:rPr>
        <w:t xml:space="preserve"> „</w:t>
      </w:r>
      <w:r w:rsidR="00032E15" w:rsidRPr="00032E15">
        <w:rPr>
          <w:rFonts w:ascii="Times New Roman" w:hAnsi="Times New Roman" w:cs="Times New Roman"/>
          <w:sz w:val="24"/>
          <w:szCs w:val="24"/>
        </w:rPr>
        <w:t>Automatický mínomet s kalibrom 120mm</w:t>
      </w:r>
      <w:r w:rsidR="00032E15">
        <w:rPr>
          <w:rFonts w:ascii="Times New Roman" w:hAnsi="Times New Roman" w:cs="Times New Roman"/>
          <w:sz w:val="24"/>
          <w:szCs w:val="24"/>
        </w:rPr>
        <w:t>“</w:t>
      </w:r>
      <w:r w:rsidR="007131E1">
        <w:rPr>
          <w:rFonts w:ascii="Times New Roman" w:hAnsi="Times New Roman" w:cs="Times New Roman"/>
          <w:sz w:val="24"/>
          <w:szCs w:val="24"/>
        </w:rPr>
        <w:t>, „</w:t>
      </w:r>
      <w:r w:rsidR="007131E1" w:rsidRPr="007131E1">
        <w:rPr>
          <w:rFonts w:ascii="Times New Roman" w:hAnsi="Times New Roman" w:cs="Times New Roman"/>
          <w:sz w:val="24"/>
          <w:szCs w:val="24"/>
        </w:rPr>
        <w:t>Božena 4+ - Odmínovací systém</w:t>
      </w:r>
      <w:r w:rsidR="007131E1">
        <w:rPr>
          <w:rFonts w:ascii="Times New Roman" w:hAnsi="Times New Roman" w:cs="Times New Roman"/>
          <w:sz w:val="24"/>
          <w:szCs w:val="24"/>
        </w:rPr>
        <w:t>“ a „</w:t>
      </w:r>
      <w:r w:rsidR="007131E1" w:rsidRPr="007131E1">
        <w:rPr>
          <w:rFonts w:ascii="Times New Roman" w:hAnsi="Times New Roman" w:cs="Times New Roman"/>
          <w:sz w:val="24"/>
          <w:szCs w:val="24"/>
        </w:rPr>
        <w:t xml:space="preserve">UDS 214 </w:t>
      </w:r>
      <w:proofErr w:type="spellStart"/>
      <w:r w:rsidR="007131E1" w:rsidRPr="007131E1">
        <w:rPr>
          <w:rFonts w:ascii="Times New Roman" w:hAnsi="Times New Roman" w:cs="Times New Roman"/>
          <w:sz w:val="24"/>
          <w:szCs w:val="24"/>
        </w:rPr>
        <w:t>Defence</w:t>
      </w:r>
      <w:proofErr w:type="spellEnd"/>
      <w:r w:rsidR="007131E1">
        <w:rPr>
          <w:rFonts w:ascii="Times New Roman" w:hAnsi="Times New Roman" w:cs="Times New Roman"/>
          <w:sz w:val="24"/>
          <w:szCs w:val="24"/>
        </w:rPr>
        <w:t xml:space="preserve">“ </w:t>
      </w:r>
      <w:r w:rsidR="00080DFF" w:rsidRPr="00080DFF">
        <w:rPr>
          <w:rFonts w:ascii="Times New Roman" w:hAnsi="Times New Roman" w:cs="Times New Roman"/>
          <w:sz w:val="24"/>
          <w:szCs w:val="24"/>
        </w:rPr>
        <w:t xml:space="preserve"> </w:t>
      </w:r>
      <w:r w:rsidR="00620749" w:rsidRPr="00B4276F">
        <w:rPr>
          <w:rFonts w:ascii="Times New Roman" w:hAnsi="Times New Roman" w:cs="Times New Roman"/>
          <w:sz w:val="24"/>
          <w:szCs w:val="24"/>
        </w:rPr>
        <w:t>za strategickú investíciu</w:t>
      </w:r>
      <w:r w:rsidR="00620749">
        <w:rPr>
          <w:rFonts w:ascii="Times New Roman" w:hAnsi="Times New Roman" w:cs="Times New Roman"/>
          <w:sz w:val="24"/>
          <w:szCs w:val="24"/>
        </w:rPr>
        <w:t xml:space="preserve"> podľa zákona č. 142/2024 Z. z. o </w:t>
      </w:r>
      <w:r w:rsidR="00620749" w:rsidRPr="00810D43">
        <w:rPr>
          <w:rFonts w:ascii="Times New Roman" w:hAnsi="Times New Roman" w:cs="Times New Roman"/>
          <w:sz w:val="24"/>
          <w:szCs w:val="24"/>
        </w:rPr>
        <w:t xml:space="preserve">mimoriadnych opatreniach pre strategické investície a pre výstavbu </w:t>
      </w:r>
      <w:proofErr w:type="spellStart"/>
      <w:r w:rsidR="00620749" w:rsidRPr="00810D43">
        <w:rPr>
          <w:rFonts w:ascii="Times New Roman" w:hAnsi="Times New Roman" w:cs="Times New Roman"/>
          <w:sz w:val="24"/>
          <w:szCs w:val="24"/>
        </w:rPr>
        <w:t>transeurópskej</w:t>
      </w:r>
      <w:proofErr w:type="spellEnd"/>
      <w:r w:rsidR="00620749" w:rsidRPr="00810D43">
        <w:rPr>
          <w:rFonts w:ascii="Times New Roman" w:hAnsi="Times New Roman" w:cs="Times New Roman"/>
          <w:sz w:val="24"/>
          <w:szCs w:val="24"/>
        </w:rPr>
        <w:t xml:space="preserve"> dopravnej siete a o zmene a doplnení niektorých zákonov</w:t>
      </w:r>
      <w:r w:rsidR="00C078A1">
        <w:rPr>
          <w:rFonts w:ascii="Times New Roman" w:hAnsi="Times New Roman" w:cs="Times New Roman"/>
          <w:sz w:val="24"/>
          <w:szCs w:val="24"/>
        </w:rPr>
        <w:t>,</w:t>
      </w:r>
    </w:p>
    <w:p w14:paraId="522B6404" w14:textId="4BD276AA" w:rsidR="00887125" w:rsidRPr="00887125" w:rsidRDefault="00887125" w:rsidP="00080DFF">
      <w:pPr>
        <w:ind w:left="1416" w:hanging="849"/>
        <w:jc w:val="both"/>
        <w:rPr>
          <w:rFonts w:ascii="Times New Roman" w:hAnsi="Times New Roman" w:cs="Times New Roman"/>
          <w:sz w:val="24"/>
          <w:szCs w:val="24"/>
        </w:rPr>
      </w:pPr>
      <w:r w:rsidRPr="00887125">
        <w:rPr>
          <w:rFonts w:ascii="Times New Roman" w:hAnsi="Times New Roman" w:cs="Times New Roman"/>
          <w:sz w:val="24"/>
          <w:szCs w:val="24"/>
        </w:rPr>
        <w:t>B.</w:t>
      </w:r>
      <w:r w:rsidR="00620749">
        <w:rPr>
          <w:rFonts w:ascii="Times New Roman" w:hAnsi="Times New Roman" w:cs="Times New Roman"/>
          <w:sz w:val="24"/>
          <w:szCs w:val="24"/>
        </w:rPr>
        <w:t>2</w:t>
      </w:r>
      <w:r w:rsidRPr="00887125">
        <w:rPr>
          <w:rFonts w:ascii="Times New Roman" w:hAnsi="Times New Roman" w:cs="Times New Roman"/>
          <w:sz w:val="24"/>
          <w:szCs w:val="24"/>
        </w:rPr>
        <w:t>.</w:t>
      </w:r>
      <w:r w:rsidRPr="00887125">
        <w:rPr>
          <w:rFonts w:ascii="Times New Roman" w:hAnsi="Times New Roman" w:cs="Times New Roman"/>
          <w:sz w:val="24"/>
          <w:szCs w:val="24"/>
        </w:rPr>
        <w:tab/>
        <w:t>podľa § 4 ods. 12 písm. a) zákona č. 142/2024 Z. z.</w:t>
      </w:r>
      <w:r w:rsidR="00C078A1">
        <w:rPr>
          <w:rFonts w:ascii="Times New Roman" w:hAnsi="Times New Roman" w:cs="Times New Roman"/>
          <w:sz w:val="24"/>
          <w:szCs w:val="24"/>
        </w:rPr>
        <w:t xml:space="preserve"> o </w:t>
      </w:r>
      <w:r w:rsidR="00C078A1" w:rsidRPr="00810D43">
        <w:rPr>
          <w:rFonts w:ascii="Times New Roman" w:hAnsi="Times New Roman" w:cs="Times New Roman"/>
          <w:sz w:val="24"/>
          <w:szCs w:val="24"/>
        </w:rPr>
        <w:t xml:space="preserve">mimoriadnych opatreniach pre strategické investície a pre výstavbu </w:t>
      </w:r>
      <w:proofErr w:type="spellStart"/>
      <w:r w:rsidR="00C078A1" w:rsidRPr="00810D43">
        <w:rPr>
          <w:rFonts w:ascii="Times New Roman" w:hAnsi="Times New Roman" w:cs="Times New Roman"/>
          <w:sz w:val="24"/>
          <w:szCs w:val="24"/>
        </w:rPr>
        <w:t>transeurópskej</w:t>
      </w:r>
      <w:proofErr w:type="spellEnd"/>
      <w:r w:rsidR="00C078A1" w:rsidRPr="00810D43">
        <w:rPr>
          <w:rFonts w:ascii="Times New Roman" w:hAnsi="Times New Roman" w:cs="Times New Roman"/>
          <w:sz w:val="24"/>
          <w:szCs w:val="24"/>
        </w:rPr>
        <w:t xml:space="preserve"> dopravnej siete a o zmene a doplnení niektorých zákonov</w:t>
      </w:r>
      <w:r w:rsidRPr="00887125">
        <w:rPr>
          <w:rFonts w:ascii="Times New Roman" w:hAnsi="Times New Roman" w:cs="Times New Roman"/>
          <w:sz w:val="24"/>
          <w:szCs w:val="24"/>
        </w:rPr>
        <w:t>, že pri realizácii strategick</w:t>
      </w:r>
      <w:r w:rsidR="00080DFF">
        <w:rPr>
          <w:rFonts w:ascii="Times New Roman" w:hAnsi="Times New Roman" w:cs="Times New Roman"/>
          <w:sz w:val="24"/>
          <w:szCs w:val="24"/>
        </w:rPr>
        <w:t>ých</w:t>
      </w:r>
      <w:r w:rsidRPr="00887125">
        <w:rPr>
          <w:rFonts w:ascii="Times New Roman" w:hAnsi="Times New Roman" w:cs="Times New Roman"/>
          <w:sz w:val="24"/>
          <w:szCs w:val="24"/>
        </w:rPr>
        <w:t xml:space="preserve"> investíci</w:t>
      </w:r>
      <w:r w:rsidR="00080DFF">
        <w:rPr>
          <w:rFonts w:ascii="Times New Roman" w:hAnsi="Times New Roman" w:cs="Times New Roman"/>
          <w:sz w:val="24"/>
          <w:szCs w:val="24"/>
        </w:rPr>
        <w:t>i</w:t>
      </w:r>
      <w:r w:rsidRPr="00887125">
        <w:rPr>
          <w:rFonts w:ascii="Times New Roman" w:hAnsi="Times New Roman" w:cs="Times New Roman"/>
          <w:sz w:val="24"/>
          <w:szCs w:val="24"/>
        </w:rPr>
        <w:t xml:space="preserve"> </w:t>
      </w:r>
      <w:r w:rsidR="002D2984" w:rsidRPr="00B4276F">
        <w:rPr>
          <w:rFonts w:ascii="Times New Roman" w:hAnsi="Times New Roman" w:cs="Times New Roman"/>
          <w:sz w:val="24"/>
          <w:szCs w:val="24"/>
        </w:rPr>
        <w:t>projektu „</w:t>
      </w:r>
      <w:r w:rsidR="002D2984">
        <w:rPr>
          <w:rFonts w:ascii="Times New Roman" w:hAnsi="Times New Roman" w:cs="Times New Roman"/>
          <w:sz w:val="24"/>
          <w:szCs w:val="24"/>
        </w:rPr>
        <w:t>Automobil nákladný terénny ťažký – N3G Technika pre zabezpečenie komplexnej logistickej podpory ozbrojených síl – fáza 2</w:t>
      </w:r>
      <w:r w:rsidR="002D2984" w:rsidRPr="00B4276F">
        <w:rPr>
          <w:rFonts w:ascii="Times New Roman" w:hAnsi="Times New Roman" w:cs="Times New Roman"/>
          <w:sz w:val="24"/>
          <w:szCs w:val="24"/>
        </w:rPr>
        <w:t>“</w:t>
      </w:r>
      <w:r w:rsidR="002D2984">
        <w:rPr>
          <w:rFonts w:ascii="Times New Roman" w:hAnsi="Times New Roman" w:cs="Times New Roman"/>
          <w:sz w:val="24"/>
          <w:szCs w:val="24"/>
        </w:rPr>
        <w:t>,</w:t>
      </w:r>
      <w:r w:rsidR="002D2984" w:rsidRPr="00B4276F">
        <w:rPr>
          <w:rFonts w:ascii="Times New Roman" w:hAnsi="Times New Roman" w:cs="Times New Roman"/>
          <w:sz w:val="24"/>
          <w:szCs w:val="24"/>
        </w:rPr>
        <w:t xml:space="preserve"> „</w:t>
      </w:r>
      <w:r w:rsidR="002D2984">
        <w:rPr>
          <w:rFonts w:ascii="Times New Roman" w:hAnsi="Times New Roman" w:cs="Times New Roman"/>
          <w:sz w:val="24"/>
          <w:szCs w:val="24"/>
        </w:rPr>
        <w:t>Spoločné obstaranie munície kalibru 155 mm, 120 mm, 35mm a 30 mm</w:t>
      </w:r>
      <w:r w:rsidR="00B2074A">
        <w:rPr>
          <w:rFonts w:ascii="Times New Roman" w:hAnsi="Times New Roman" w:cs="Times New Roman"/>
          <w:sz w:val="24"/>
          <w:szCs w:val="24"/>
        </w:rPr>
        <w:t>“</w:t>
      </w:r>
      <w:r w:rsidR="002D2984" w:rsidRPr="00B929F4">
        <w:rPr>
          <w:rFonts w:ascii="Times New Roman" w:hAnsi="Times New Roman" w:cs="Times New Roman"/>
          <w:sz w:val="24"/>
          <w:szCs w:val="24"/>
        </w:rPr>
        <w:t xml:space="preserve">, „Nákup 56 x 45 mm Útočná puška s príslušenstvom,  9 mm Pištoľ LUGER s príslušenstvom, STRIBOG cal .22LR / 9x19 a </w:t>
      </w:r>
      <w:proofErr w:type="spellStart"/>
      <w:r w:rsidR="002D2984" w:rsidRPr="00B929F4">
        <w:rPr>
          <w:rFonts w:ascii="Times New Roman" w:hAnsi="Times New Roman" w:cs="Times New Roman"/>
          <w:sz w:val="24"/>
          <w:szCs w:val="24"/>
        </w:rPr>
        <w:t>Odstreľovacia</w:t>
      </w:r>
      <w:proofErr w:type="spellEnd"/>
      <w:r w:rsidR="002D2984" w:rsidRPr="00B929F4">
        <w:rPr>
          <w:rFonts w:ascii="Times New Roman" w:hAnsi="Times New Roman" w:cs="Times New Roman"/>
          <w:sz w:val="24"/>
          <w:szCs w:val="24"/>
        </w:rPr>
        <w:t xml:space="preserve"> puška s príslušenstvom a výcvikové zbrane“</w:t>
      </w:r>
      <w:r w:rsidR="00032E15">
        <w:rPr>
          <w:rFonts w:ascii="Times New Roman" w:hAnsi="Times New Roman" w:cs="Times New Roman"/>
          <w:sz w:val="24"/>
          <w:szCs w:val="24"/>
        </w:rPr>
        <w:t>,</w:t>
      </w:r>
      <w:r w:rsidR="002D2984">
        <w:rPr>
          <w:rFonts w:ascii="Times New Roman" w:hAnsi="Times New Roman" w:cs="Times New Roman"/>
          <w:sz w:val="24"/>
          <w:szCs w:val="24"/>
        </w:rPr>
        <w:t xml:space="preserve"> „</w:t>
      </w:r>
      <w:r w:rsidR="002D2984" w:rsidRPr="002D2984">
        <w:rPr>
          <w:rFonts w:ascii="Times New Roman" w:hAnsi="Times New Roman" w:cs="Times New Roman"/>
          <w:sz w:val="24"/>
          <w:szCs w:val="24"/>
        </w:rPr>
        <w:t>Samohybný delostrelecký systém EVA M3 6x6</w:t>
      </w:r>
      <w:r w:rsidR="002D2984">
        <w:rPr>
          <w:rFonts w:ascii="Times New Roman" w:hAnsi="Times New Roman" w:cs="Times New Roman"/>
          <w:sz w:val="24"/>
          <w:szCs w:val="24"/>
        </w:rPr>
        <w:t>“</w:t>
      </w:r>
      <w:r w:rsidR="007131E1">
        <w:rPr>
          <w:rFonts w:ascii="Times New Roman" w:hAnsi="Times New Roman" w:cs="Times New Roman"/>
          <w:sz w:val="24"/>
          <w:szCs w:val="24"/>
        </w:rPr>
        <w:t>,</w:t>
      </w:r>
      <w:r w:rsidR="00032E15">
        <w:rPr>
          <w:rFonts w:ascii="Times New Roman" w:hAnsi="Times New Roman" w:cs="Times New Roman"/>
          <w:sz w:val="24"/>
          <w:szCs w:val="24"/>
        </w:rPr>
        <w:t xml:space="preserve"> „</w:t>
      </w:r>
      <w:r w:rsidR="00032E15" w:rsidRPr="00032E15">
        <w:rPr>
          <w:rFonts w:ascii="Times New Roman" w:hAnsi="Times New Roman" w:cs="Times New Roman"/>
          <w:sz w:val="24"/>
          <w:szCs w:val="24"/>
        </w:rPr>
        <w:t>Automatický mínomet s kalibrom 120mm</w:t>
      </w:r>
      <w:r w:rsidR="00032E15">
        <w:rPr>
          <w:rFonts w:ascii="Times New Roman" w:hAnsi="Times New Roman" w:cs="Times New Roman"/>
          <w:sz w:val="24"/>
          <w:szCs w:val="24"/>
        </w:rPr>
        <w:t>“</w:t>
      </w:r>
      <w:r w:rsidR="007131E1">
        <w:rPr>
          <w:rFonts w:ascii="Times New Roman" w:hAnsi="Times New Roman" w:cs="Times New Roman"/>
          <w:sz w:val="24"/>
          <w:szCs w:val="24"/>
        </w:rPr>
        <w:t>, „</w:t>
      </w:r>
      <w:r w:rsidR="007131E1" w:rsidRPr="007131E1">
        <w:rPr>
          <w:rFonts w:ascii="Times New Roman" w:hAnsi="Times New Roman" w:cs="Times New Roman"/>
          <w:sz w:val="24"/>
          <w:szCs w:val="24"/>
        </w:rPr>
        <w:t>Božena 4+ - Odmínovací systém</w:t>
      </w:r>
      <w:r w:rsidR="007131E1">
        <w:rPr>
          <w:rFonts w:ascii="Times New Roman" w:hAnsi="Times New Roman" w:cs="Times New Roman"/>
          <w:sz w:val="24"/>
          <w:szCs w:val="24"/>
        </w:rPr>
        <w:t>“ a „</w:t>
      </w:r>
      <w:r w:rsidR="007131E1" w:rsidRPr="007131E1">
        <w:rPr>
          <w:rFonts w:ascii="Times New Roman" w:hAnsi="Times New Roman" w:cs="Times New Roman"/>
          <w:sz w:val="24"/>
          <w:szCs w:val="24"/>
        </w:rPr>
        <w:t xml:space="preserve">UDS 214 </w:t>
      </w:r>
      <w:proofErr w:type="spellStart"/>
      <w:r w:rsidR="007131E1" w:rsidRPr="007131E1">
        <w:rPr>
          <w:rFonts w:ascii="Times New Roman" w:hAnsi="Times New Roman" w:cs="Times New Roman"/>
          <w:sz w:val="24"/>
          <w:szCs w:val="24"/>
        </w:rPr>
        <w:t>Defence</w:t>
      </w:r>
      <w:proofErr w:type="spellEnd"/>
      <w:r w:rsidR="007131E1">
        <w:rPr>
          <w:rFonts w:ascii="Times New Roman" w:hAnsi="Times New Roman" w:cs="Times New Roman"/>
          <w:sz w:val="24"/>
          <w:szCs w:val="24"/>
        </w:rPr>
        <w:t xml:space="preserve">“ </w:t>
      </w:r>
      <w:r w:rsidRPr="00887125">
        <w:rPr>
          <w:rFonts w:ascii="Times New Roman" w:hAnsi="Times New Roman" w:cs="Times New Roman"/>
          <w:sz w:val="24"/>
          <w:szCs w:val="24"/>
        </w:rPr>
        <w:t xml:space="preserve">alebo </w:t>
      </w:r>
      <w:r w:rsidR="00080DFF">
        <w:rPr>
          <w:rFonts w:ascii="Times New Roman" w:hAnsi="Times New Roman" w:cs="Times New Roman"/>
          <w:sz w:val="24"/>
          <w:szCs w:val="24"/>
        </w:rPr>
        <w:t>ich</w:t>
      </w:r>
      <w:r w:rsidRPr="00887125">
        <w:rPr>
          <w:rFonts w:ascii="Times New Roman" w:hAnsi="Times New Roman" w:cs="Times New Roman"/>
          <w:sz w:val="24"/>
          <w:szCs w:val="24"/>
        </w:rPr>
        <w:t xml:space="preserve"> časti sa musia použiť osobitné bezpečnostné opatrenia a je pri n</w:t>
      </w:r>
      <w:r w:rsidR="00080DFF">
        <w:rPr>
          <w:rFonts w:ascii="Times New Roman" w:hAnsi="Times New Roman" w:cs="Times New Roman"/>
          <w:sz w:val="24"/>
          <w:szCs w:val="24"/>
        </w:rPr>
        <w:t>ich</w:t>
      </w:r>
      <w:r w:rsidRPr="00887125">
        <w:rPr>
          <w:rFonts w:ascii="Times New Roman" w:hAnsi="Times New Roman" w:cs="Times New Roman"/>
          <w:sz w:val="24"/>
          <w:szCs w:val="24"/>
        </w:rPr>
        <w:t xml:space="preserve"> nevyhnutná ochrana základných bezpečnostných záujmov Slovenskej republiky</w:t>
      </w:r>
      <w:r w:rsidR="00080DFF">
        <w:rPr>
          <w:rFonts w:ascii="Times New Roman" w:hAnsi="Times New Roman" w:cs="Times New Roman"/>
          <w:sz w:val="24"/>
          <w:szCs w:val="24"/>
        </w:rPr>
        <w:t xml:space="preserve"> </w:t>
      </w:r>
      <w:r w:rsidRPr="00887125">
        <w:rPr>
          <w:rFonts w:ascii="Times New Roman" w:hAnsi="Times New Roman" w:cs="Times New Roman"/>
          <w:sz w:val="24"/>
          <w:szCs w:val="24"/>
        </w:rPr>
        <w:t>v súlade s medzinárodnou zmluvou, ktorou je Slovenská republika viazaná,</w:t>
      </w:r>
    </w:p>
    <w:p w14:paraId="0E0DD14E" w14:textId="78DEDEA4" w:rsidR="005D59B3" w:rsidRDefault="00887125" w:rsidP="00C078A1">
      <w:pPr>
        <w:ind w:left="1416" w:hanging="849"/>
        <w:jc w:val="both"/>
        <w:rPr>
          <w:rFonts w:ascii="Times New Roman" w:hAnsi="Times New Roman" w:cs="Times New Roman"/>
          <w:sz w:val="24"/>
          <w:szCs w:val="24"/>
        </w:rPr>
      </w:pPr>
      <w:r w:rsidRPr="00887125">
        <w:rPr>
          <w:rFonts w:ascii="Times New Roman" w:hAnsi="Times New Roman" w:cs="Times New Roman"/>
          <w:sz w:val="24"/>
          <w:szCs w:val="24"/>
        </w:rPr>
        <w:t>B.3.</w:t>
      </w:r>
      <w:r w:rsidRPr="00887125">
        <w:rPr>
          <w:rFonts w:ascii="Times New Roman" w:hAnsi="Times New Roman" w:cs="Times New Roman"/>
          <w:sz w:val="24"/>
          <w:szCs w:val="24"/>
        </w:rPr>
        <w:tab/>
        <w:t>podľa § 4 ods. 12 písm. b) zákona č. 142/2024 Z. z.</w:t>
      </w:r>
      <w:r w:rsidR="00C078A1">
        <w:rPr>
          <w:rFonts w:ascii="Times New Roman" w:hAnsi="Times New Roman" w:cs="Times New Roman"/>
          <w:sz w:val="24"/>
          <w:szCs w:val="24"/>
        </w:rPr>
        <w:t xml:space="preserve"> o </w:t>
      </w:r>
      <w:r w:rsidR="00C078A1" w:rsidRPr="00810D43">
        <w:rPr>
          <w:rFonts w:ascii="Times New Roman" w:hAnsi="Times New Roman" w:cs="Times New Roman"/>
          <w:sz w:val="24"/>
          <w:szCs w:val="24"/>
        </w:rPr>
        <w:t xml:space="preserve">mimoriadnych opatreniach pre strategické investície a pre výstavbu </w:t>
      </w:r>
      <w:proofErr w:type="spellStart"/>
      <w:r w:rsidR="00C078A1" w:rsidRPr="00810D43">
        <w:rPr>
          <w:rFonts w:ascii="Times New Roman" w:hAnsi="Times New Roman" w:cs="Times New Roman"/>
          <w:sz w:val="24"/>
          <w:szCs w:val="24"/>
        </w:rPr>
        <w:t>transeurópskej</w:t>
      </w:r>
      <w:proofErr w:type="spellEnd"/>
      <w:r w:rsidR="00C078A1" w:rsidRPr="00810D43">
        <w:rPr>
          <w:rFonts w:ascii="Times New Roman" w:hAnsi="Times New Roman" w:cs="Times New Roman"/>
          <w:sz w:val="24"/>
          <w:szCs w:val="24"/>
        </w:rPr>
        <w:t xml:space="preserve"> dopravnej siete a o zmene a doplnení niektorých zákonov</w:t>
      </w:r>
      <w:r w:rsidRPr="00887125">
        <w:rPr>
          <w:rFonts w:ascii="Times New Roman" w:hAnsi="Times New Roman" w:cs="Times New Roman"/>
          <w:sz w:val="24"/>
          <w:szCs w:val="24"/>
        </w:rPr>
        <w:t xml:space="preserve"> v spojení s § 2 nariadenia vlády Slovenskej republiky č. 152/2024 Z. z.</w:t>
      </w:r>
      <w:r w:rsidR="00C078A1">
        <w:rPr>
          <w:rFonts w:ascii="Times New Roman" w:hAnsi="Times New Roman" w:cs="Times New Roman"/>
          <w:sz w:val="24"/>
          <w:szCs w:val="24"/>
        </w:rPr>
        <w:t xml:space="preserve"> </w:t>
      </w:r>
      <w:r w:rsidR="00C078A1" w:rsidRPr="00C078A1">
        <w:rPr>
          <w:rFonts w:ascii="Times New Roman" w:hAnsi="Times New Roman" w:cs="Times New Roman"/>
          <w:sz w:val="24"/>
          <w:szCs w:val="24"/>
        </w:rPr>
        <w:t>z 26. júna 2024,</w:t>
      </w:r>
      <w:r w:rsidR="00C078A1">
        <w:rPr>
          <w:rFonts w:ascii="Times New Roman" w:hAnsi="Times New Roman" w:cs="Times New Roman"/>
          <w:sz w:val="24"/>
          <w:szCs w:val="24"/>
        </w:rPr>
        <w:t xml:space="preserve"> </w:t>
      </w:r>
      <w:r w:rsidR="00C078A1" w:rsidRPr="00C078A1">
        <w:rPr>
          <w:rFonts w:ascii="Times New Roman" w:hAnsi="Times New Roman" w:cs="Times New Roman"/>
          <w:sz w:val="24"/>
          <w:szCs w:val="24"/>
        </w:rPr>
        <w:t xml:space="preserve">ktorým sa vykonáva zákon č. 142/2024 Z. z. o mimoriadnych opatreniach pre strategické investície a pre výstavbu </w:t>
      </w:r>
      <w:proofErr w:type="spellStart"/>
      <w:r w:rsidR="00C078A1" w:rsidRPr="00C078A1">
        <w:rPr>
          <w:rFonts w:ascii="Times New Roman" w:hAnsi="Times New Roman" w:cs="Times New Roman"/>
          <w:sz w:val="24"/>
          <w:szCs w:val="24"/>
        </w:rPr>
        <w:t>transeurópskej</w:t>
      </w:r>
      <w:proofErr w:type="spellEnd"/>
      <w:r w:rsidR="00C078A1" w:rsidRPr="00C078A1">
        <w:rPr>
          <w:rFonts w:ascii="Times New Roman" w:hAnsi="Times New Roman" w:cs="Times New Roman"/>
          <w:sz w:val="24"/>
          <w:szCs w:val="24"/>
        </w:rPr>
        <w:t xml:space="preserve"> dopravnej siete a o zmene a doplnení niektorých zákonov</w:t>
      </w:r>
      <w:r w:rsidRPr="00887125">
        <w:rPr>
          <w:rFonts w:ascii="Times New Roman" w:hAnsi="Times New Roman" w:cs="Times New Roman"/>
          <w:sz w:val="24"/>
          <w:szCs w:val="24"/>
        </w:rPr>
        <w:t>, že hodnotenie štúdie uskutočniteľnosti strategick</w:t>
      </w:r>
      <w:r w:rsidR="00D8058B">
        <w:rPr>
          <w:rFonts w:ascii="Times New Roman" w:hAnsi="Times New Roman" w:cs="Times New Roman"/>
          <w:sz w:val="24"/>
          <w:szCs w:val="24"/>
        </w:rPr>
        <w:t>ých</w:t>
      </w:r>
      <w:r w:rsidRPr="00887125">
        <w:rPr>
          <w:rFonts w:ascii="Times New Roman" w:hAnsi="Times New Roman" w:cs="Times New Roman"/>
          <w:sz w:val="24"/>
          <w:szCs w:val="24"/>
        </w:rPr>
        <w:t xml:space="preserve"> investíci</w:t>
      </w:r>
      <w:r w:rsidR="00D8058B">
        <w:rPr>
          <w:rFonts w:ascii="Times New Roman" w:hAnsi="Times New Roman" w:cs="Times New Roman"/>
          <w:sz w:val="24"/>
          <w:szCs w:val="24"/>
        </w:rPr>
        <w:t>í</w:t>
      </w:r>
      <w:r w:rsidRPr="00887125">
        <w:rPr>
          <w:rFonts w:ascii="Times New Roman" w:hAnsi="Times New Roman" w:cs="Times New Roman"/>
          <w:sz w:val="24"/>
          <w:szCs w:val="24"/>
        </w:rPr>
        <w:t xml:space="preserve"> </w:t>
      </w:r>
      <w:r w:rsidR="002D2984" w:rsidRPr="00B4276F">
        <w:rPr>
          <w:rFonts w:ascii="Times New Roman" w:hAnsi="Times New Roman" w:cs="Times New Roman"/>
          <w:sz w:val="24"/>
          <w:szCs w:val="24"/>
        </w:rPr>
        <w:t>projektu „</w:t>
      </w:r>
      <w:r w:rsidR="002D2984">
        <w:rPr>
          <w:rFonts w:ascii="Times New Roman" w:hAnsi="Times New Roman" w:cs="Times New Roman"/>
          <w:sz w:val="24"/>
          <w:szCs w:val="24"/>
        </w:rPr>
        <w:t>Automobil nákladný terénny ťažký – N3G Technika pre zabezpečenie komplexnej logistickej podpory ozbrojených síl – fáza 2</w:t>
      </w:r>
      <w:r w:rsidR="002D2984" w:rsidRPr="00B4276F">
        <w:rPr>
          <w:rFonts w:ascii="Times New Roman" w:hAnsi="Times New Roman" w:cs="Times New Roman"/>
          <w:sz w:val="24"/>
          <w:szCs w:val="24"/>
        </w:rPr>
        <w:t>“</w:t>
      </w:r>
      <w:r w:rsidR="002D2984">
        <w:rPr>
          <w:rFonts w:ascii="Times New Roman" w:hAnsi="Times New Roman" w:cs="Times New Roman"/>
          <w:sz w:val="24"/>
          <w:szCs w:val="24"/>
        </w:rPr>
        <w:t>,</w:t>
      </w:r>
      <w:r w:rsidR="002D2984" w:rsidRPr="00B4276F">
        <w:rPr>
          <w:rFonts w:ascii="Times New Roman" w:hAnsi="Times New Roman" w:cs="Times New Roman"/>
          <w:sz w:val="24"/>
          <w:szCs w:val="24"/>
        </w:rPr>
        <w:t>„</w:t>
      </w:r>
      <w:r w:rsidR="002D2984">
        <w:rPr>
          <w:rFonts w:ascii="Times New Roman" w:hAnsi="Times New Roman" w:cs="Times New Roman"/>
          <w:sz w:val="24"/>
          <w:szCs w:val="24"/>
        </w:rPr>
        <w:t>Spoločné obstaranie munície kalibru 155 mm, 120 mm, 35mm a 30 mm</w:t>
      </w:r>
      <w:r w:rsidR="00F81D42">
        <w:rPr>
          <w:rFonts w:ascii="Times New Roman" w:hAnsi="Times New Roman" w:cs="Times New Roman"/>
          <w:sz w:val="24"/>
          <w:szCs w:val="24"/>
        </w:rPr>
        <w:t>“</w:t>
      </w:r>
      <w:r w:rsidR="002D2984" w:rsidRPr="00B929F4">
        <w:rPr>
          <w:rFonts w:ascii="Times New Roman" w:hAnsi="Times New Roman" w:cs="Times New Roman"/>
          <w:sz w:val="24"/>
          <w:szCs w:val="24"/>
        </w:rPr>
        <w:t xml:space="preserve">, „Nákup 56 x 45 mm Útočná puška s príslušenstvom,  9 mm Pištoľ LUGER s príslušenstvom, STRIBOG cal .22LR / 9x19 a </w:t>
      </w:r>
      <w:proofErr w:type="spellStart"/>
      <w:r w:rsidR="002D2984" w:rsidRPr="00B929F4">
        <w:rPr>
          <w:rFonts w:ascii="Times New Roman" w:hAnsi="Times New Roman" w:cs="Times New Roman"/>
          <w:sz w:val="24"/>
          <w:szCs w:val="24"/>
        </w:rPr>
        <w:t>Odstreľovacia</w:t>
      </w:r>
      <w:proofErr w:type="spellEnd"/>
      <w:r w:rsidR="002D2984" w:rsidRPr="00B929F4">
        <w:rPr>
          <w:rFonts w:ascii="Times New Roman" w:hAnsi="Times New Roman" w:cs="Times New Roman"/>
          <w:sz w:val="24"/>
          <w:szCs w:val="24"/>
        </w:rPr>
        <w:t xml:space="preserve"> puška s príslušenstvom a výcvikové zbrane“</w:t>
      </w:r>
      <w:r w:rsidR="00032E15">
        <w:rPr>
          <w:rFonts w:ascii="Times New Roman" w:hAnsi="Times New Roman" w:cs="Times New Roman"/>
          <w:sz w:val="24"/>
          <w:szCs w:val="24"/>
        </w:rPr>
        <w:t xml:space="preserve">, </w:t>
      </w:r>
      <w:r w:rsidR="002D2984">
        <w:rPr>
          <w:rFonts w:ascii="Times New Roman" w:hAnsi="Times New Roman" w:cs="Times New Roman"/>
          <w:sz w:val="24"/>
          <w:szCs w:val="24"/>
        </w:rPr>
        <w:t>„</w:t>
      </w:r>
      <w:r w:rsidR="002D2984" w:rsidRPr="002D2984">
        <w:rPr>
          <w:rFonts w:ascii="Times New Roman" w:hAnsi="Times New Roman" w:cs="Times New Roman"/>
          <w:sz w:val="24"/>
          <w:szCs w:val="24"/>
        </w:rPr>
        <w:t>Samohybný delostrelecký systém EVA M3 6x6</w:t>
      </w:r>
      <w:r w:rsidR="002D2984">
        <w:rPr>
          <w:rFonts w:ascii="Times New Roman" w:hAnsi="Times New Roman" w:cs="Times New Roman"/>
          <w:sz w:val="24"/>
          <w:szCs w:val="24"/>
        </w:rPr>
        <w:t>“</w:t>
      </w:r>
      <w:r w:rsidR="007131E1">
        <w:rPr>
          <w:rFonts w:ascii="Times New Roman" w:hAnsi="Times New Roman" w:cs="Times New Roman"/>
          <w:sz w:val="24"/>
          <w:szCs w:val="24"/>
        </w:rPr>
        <w:t>,</w:t>
      </w:r>
      <w:r w:rsidR="00032E15">
        <w:rPr>
          <w:rFonts w:ascii="Times New Roman" w:hAnsi="Times New Roman" w:cs="Times New Roman"/>
          <w:sz w:val="24"/>
          <w:szCs w:val="24"/>
        </w:rPr>
        <w:t xml:space="preserve"> „</w:t>
      </w:r>
      <w:r w:rsidR="00032E15" w:rsidRPr="00032E15">
        <w:rPr>
          <w:rFonts w:ascii="Times New Roman" w:hAnsi="Times New Roman" w:cs="Times New Roman"/>
          <w:sz w:val="24"/>
          <w:szCs w:val="24"/>
        </w:rPr>
        <w:t>Automatický mínomet s kalibrom 120mm</w:t>
      </w:r>
      <w:r w:rsidR="00032E15">
        <w:rPr>
          <w:rFonts w:ascii="Times New Roman" w:hAnsi="Times New Roman" w:cs="Times New Roman"/>
          <w:sz w:val="24"/>
          <w:szCs w:val="24"/>
        </w:rPr>
        <w:t>“</w:t>
      </w:r>
      <w:r w:rsidR="007131E1">
        <w:rPr>
          <w:rFonts w:ascii="Times New Roman" w:hAnsi="Times New Roman" w:cs="Times New Roman"/>
          <w:sz w:val="24"/>
          <w:szCs w:val="24"/>
        </w:rPr>
        <w:t>, „</w:t>
      </w:r>
      <w:r w:rsidR="007131E1" w:rsidRPr="007131E1">
        <w:rPr>
          <w:rFonts w:ascii="Times New Roman" w:hAnsi="Times New Roman" w:cs="Times New Roman"/>
          <w:sz w:val="24"/>
          <w:szCs w:val="24"/>
        </w:rPr>
        <w:t>Božena 4+ - Odmínovací systém</w:t>
      </w:r>
      <w:r w:rsidR="007131E1">
        <w:rPr>
          <w:rFonts w:ascii="Times New Roman" w:hAnsi="Times New Roman" w:cs="Times New Roman"/>
          <w:sz w:val="24"/>
          <w:szCs w:val="24"/>
        </w:rPr>
        <w:t>“ a „</w:t>
      </w:r>
      <w:r w:rsidR="007131E1" w:rsidRPr="007131E1">
        <w:rPr>
          <w:rFonts w:ascii="Times New Roman" w:hAnsi="Times New Roman" w:cs="Times New Roman"/>
          <w:sz w:val="24"/>
          <w:szCs w:val="24"/>
        </w:rPr>
        <w:t xml:space="preserve">UDS 214 </w:t>
      </w:r>
      <w:proofErr w:type="spellStart"/>
      <w:r w:rsidR="007131E1" w:rsidRPr="007131E1">
        <w:rPr>
          <w:rFonts w:ascii="Times New Roman" w:hAnsi="Times New Roman" w:cs="Times New Roman"/>
          <w:sz w:val="24"/>
          <w:szCs w:val="24"/>
        </w:rPr>
        <w:t>Defence</w:t>
      </w:r>
      <w:proofErr w:type="spellEnd"/>
      <w:r w:rsidR="007131E1">
        <w:rPr>
          <w:rFonts w:ascii="Times New Roman" w:hAnsi="Times New Roman" w:cs="Times New Roman"/>
          <w:sz w:val="24"/>
          <w:szCs w:val="24"/>
        </w:rPr>
        <w:t xml:space="preserve">“ </w:t>
      </w:r>
      <w:r w:rsidR="002D2984" w:rsidRPr="00080DFF">
        <w:rPr>
          <w:rFonts w:ascii="Times New Roman" w:hAnsi="Times New Roman" w:cs="Times New Roman"/>
          <w:sz w:val="24"/>
          <w:szCs w:val="24"/>
        </w:rPr>
        <w:t xml:space="preserve"> </w:t>
      </w:r>
      <w:r w:rsidRPr="00887125">
        <w:rPr>
          <w:rFonts w:ascii="Times New Roman" w:hAnsi="Times New Roman" w:cs="Times New Roman"/>
          <w:sz w:val="24"/>
          <w:szCs w:val="24"/>
        </w:rPr>
        <w:t xml:space="preserve">alebo </w:t>
      </w:r>
      <w:r w:rsidR="00D8058B">
        <w:rPr>
          <w:rFonts w:ascii="Times New Roman" w:hAnsi="Times New Roman" w:cs="Times New Roman"/>
          <w:sz w:val="24"/>
          <w:szCs w:val="24"/>
        </w:rPr>
        <w:t>ich</w:t>
      </w:r>
      <w:r w:rsidRPr="00887125">
        <w:rPr>
          <w:rFonts w:ascii="Times New Roman" w:hAnsi="Times New Roman" w:cs="Times New Roman"/>
          <w:sz w:val="24"/>
          <w:szCs w:val="24"/>
        </w:rPr>
        <w:t xml:space="preserve"> časti podľa zákona č. 523/2004 Z. z. v znení neskorších predpisov nevykoná Ministerstvo financií Slovenskej republiky, ale vykoná ho Ministerstvo obrany Slovenskej republiky;</w:t>
      </w:r>
    </w:p>
    <w:p w14:paraId="55DCBFAF" w14:textId="3A971CF9" w:rsidR="00965DA5" w:rsidRDefault="00965DA5" w:rsidP="00965DA5">
      <w:pPr>
        <w:spacing w:after="0" w:line="240" w:lineRule="auto"/>
        <w:ind w:left="1276" w:hanging="71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23F4669" w14:textId="607D0EB2" w:rsidR="002C6C47" w:rsidRDefault="002C6C47" w:rsidP="00965DA5">
      <w:pPr>
        <w:spacing w:after="0" w:line="240" w:lineRule="auto"/>
        <w:ind w:left="1276" w:hanging="71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8A9B9BA" w14:textId="77777777" w:rsidR="002C6C47" w:rsidRDefault="002C6C47" w:rsidP="00965DA5">
      <w:pPr>
        <w:spacing w:after="0" w:line="240" w:lineRule="auto"/>
        <w:ind w:left="1276" w:hanging="71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0B287E0" w14:textId="311A183F" w:rsidR="00965DA5" w:rsidRDefault="00C078A1" w:rsidP="00965D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lastRenderedPageBreak/>
        <w:t>C</w:t>
      </w:r>
      <w:r w:rsidR="00965DA5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.</w:t>
      </w:r>
      <w:r w:rsidR="00965DA5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  <w:t xml:space="preserve">ukladá </w:t>
      </w:r>
    </w:p>
    <w:p w14:paraId="2C13540C" w14:textId="77777777" w:rsidR="00965DA5" w:rsidRDefault="00965DA5" w:rsidP="00965D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7C8C289F" w14:textId="77777777" w:rsidR="00965DA5" w:rsidRDefault="00965DA5" w:rsidP="00965DA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bookmarkStart w:id="3" w:name="_Hlk214539361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podpredsedovi vlády a ministrovi obrany </w:t>
      </w:r>
    </w:p>
    <w:p w14:paraId="27FF5AEB" w14:textId="77777777" w:rsidR="00965DA5" w:rsidRDefault="00965DA5" w:rsidP="00965D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</w:p>
    <w:p w14:paraId="0A4FA64B" w14:textId="12BFA511" w:rsidR="00965DA5" w:rsidRDefault="00C078A1" w:rsidP="00965DA5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C</w:t>
      </w:r>
      <w:r w:rsidR="00965DA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.1.   </w:t>
      </w:r>
      <w:r w:rsidR="00754EDB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965DA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predložiť Európskej Komisii </w:t>
      </w:r>
      <w:bookmarkStart w:id="4" w:name="_Hlk214529258"/>
      <w:r w:rsidR="00965DA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súlade </w:t>
      </w:r>
      <w:r w:rsidR="00754EDB">
        <w:rPr>
          <w:rFonts w:ascii="Times New Roman" w:eastAsia="Times New Roman" w:hAnsi="Times New Roman" w:cs="Times New Roman"/>
          <w:sz w:val="24"/>
          <w:szCs w:val="24"/>
          <w:lang w:eastAsia="cs-CZ"/>
        </w:rPr>
        <w:t>s Nariadením Rady (EÚ) 2025/1106</w:t>
      </w:r>
      <w:r w:rsidR="008500B2" w:rsidRPr="008500B2">
        <w:t xml:space="preserve"> </w:t>
      </w:r>
      <w:r w:rsidR="008500B2" w:rsidRPr="008500B2">
        <w:rPr>
          <w:rFonts w:ascii="Times New Roman" w:eastAsia="Times New Roman" w:hAnsi="Times New Roman" w:cs="Times New Roman"/>
          <w:sz w:val="24"/>
          <w:szCs w:val="24"/>
          <w:lang w:eastAsia="cs-CZ"/>
        </w:rPr>
        <w:t>z 27. mája 2025 ktorým sa zriaďuje Nástroj bezpečnostnej akcie pre Európu posilnením európskeho obranného priemyslu (SAFE)</w:t>
      </w:r>
      <w:bookmarkEnd w:id="4"/>
      <w:r w:rsidR="008500B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965DA5">
        <w:rPr>
          <w:rFonts w:ascii="Times New Roman" w:eastAsia="Times New Roman" w:hAnsi="Times New Roman" w:cs="Times New Roman"/>
          <w:sz w:val="24"/>
          <w:szCs w:val="24"/>
          <w:lang w:eastAsia="cs-CZ"/>
        </w:rPr>
        <w:t>podpísanú Žiadosť o poskytnutie finančnej pomoci a investičný plán</w:t>
      </w:r>
      <w:r w:rsidR="006A54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SR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2CAB3236" w14:textId="77777777" w:rsidR="00965DA5" w:rsidRDefault="00965DA5" w:rsidP="00965DA5">
      <w:pPr>
        <w:spacing w:after="0" w:line="240" w:lineRule="auto"/>
        <w:ind w:left="1985" w:hanging="71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EB2067A" w14:textId="77777777" w:rsidR="00965DA5" w:rsidRDefault="00965DA5" w:rsidP="00965DA5">
      <w:p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  do 30. novembra 2025</w:t>
      </w:r>
    </w:p>
    <w:p w14:paraId="4EAF4D63" w14:textId="77777777" w:rsidR="00965DA5" w:rsidRDefault="00965DA5" w:rsidP="00965DA5">
      <w:pPr>
        <w:spacing w:after="0" w:line="240" w:lineRule="auto"/>
        <w:ind w:left="1985" w:hanging="71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</w:pPr>
    </w:p>
    <w:p w14:paraId="3638AB5A" w14:textId="5D4EBDA5" w:rsidR="00965DA5" w:rsidRDefault="00C078A1" w:rsidP="00965DA5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C</w:t>
      </w:r>
      <w:r w:rsidR="00965DA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.2.  </w:t>
      </w:r>
      <w:r w:rsidR="0071169E" w:rsidRPr="0071169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uzatvoriť zmluvné dokumenty potrebné na </w:t>
      </w:r>
      <w:r w:rsidR="0071169E" w:rsidRPr="0071169E">
        <w:rPr>
          <w:rFonts w:ascii="Times New Roman" w:hAnsi="Times New Roman" w:cs="Times New Roman"/>
          <w:sz w:val="24"/>
          <w:szCs w:val="24"/>
        </w:rPr>
        <w:t xml:space="preserve">realizáciu projektov </w:t>
      </w:r>
      <w:r w:rsidR="0071169E" w:rsidRPr="0071169E">
        <w:rPr>
          <w:rFonts w:ascii="Times New Roman" w:eastAsia="Times New Roman" w:hAnsi="Times New Roman" w:cs="Times New Roman"/>
          <w:sz w:val="24"/>
          <w:szCs w:val="24"/>
          <w:lang w:eastAsia="cs-CZ"/>
        </w:rPr>
        <w:t>v súlade so schválenými bodmi A.1 a A.2.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3208C033" w14:textId="77777777" w:rsidR="0071169E" w:rsidRDefault="0071169E" w:rsidP="00965DA5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78347CD" w14:textId="0F83B33F" w:rsidR="0071169E" w:rsidRDefault="0071169E" w:rsidP="0071169E">
      <w:p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  do 3</w:t>
      </w:r>
      <w:r w:rsidR="00353332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1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. </w:t>
      </w:r>
      <w:r w:rsidR="00353332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mája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2026</w:t>
      </w:r>
    </w:p>
    <w:p w14:paraId="3712741D" w14:textId="77777777" w:rsidR="00965DA5" w:rsidRDefault="00965DA5" w:rsidP="00CA6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9FD3CE6" w14:textId="77777777" w:rsidR="00965DA5" w:rsidRDefault="00965DA5" w:rsidP="00965DA5">
      <w:pPr>
        <w:spacing w:after="0" w:line="240" w:lineRule="auto"/>
        <w:ind w:left="1276" w:hanging="71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3161E84" w14:textId="77777777" w:rsidR="00965DA5" w:rsidRDefault="00965DA5" w:rsidP="00965DA5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ministrovi financií</w:t>
      </w:r>
    </w:p>
    <w:p w14:paraId="629D9B6C" w14:textId="77777777" w:rsidR="00965DA5" w:rsidRDefault="00965DA5" w:rsidP="00965D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cs-CZ"/>
        </w:rPr>
      </w:pPr>
    </w:p>
    <w:p w14:paraId="344A699E" w14:textId="03FB858E" w:rsidR="00965DA5" w:rsidRDefault="00C078A1" w:rsidP="00C078A1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C</w:t>
      </w:r>
      <w:r w:rsidR="00965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.</w:t>
      </w:r>
      <w:r w:rsidR="000864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3</w:t>
      </w:r>
      <w:r w:rsidR="00965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.  </w:t>
      </w:r>
      <w:r w:rsidR="008C2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predložiť na rokovanie vlády SR návrh rámcovej úverovej zmluvy o poskytnutí finančných prostriedkov z </w:t>
      </w:r>
      <w:r w:rsidR="006A545E">
        <w:rPr>
          <w:rFonts w:ascii="Times New Roman" w:eastAsia="Times New Roman" w:hAnsi="Times New Roman" w:cs="Times New Roman"/>
          <w:sz w:val="24"/>
          <w:szCs w:val="24"/>
          <w:lang w:eastAsia="cs-CZ"/>
        </w:rPr>
        <w:t>finančného nástroja SAFE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v nadväznosti na vykonávacie rozhodnutie Rady, ktoré bude vydané po prijatí Žiadosti o poskytnutie finančnej pomoci v súlade s </w:t>
      </w:r>
      <w:r w:rsidR="006A545E">
        <w:rPr>
          <w:rFonts w:ascii="Times New Roman" w:eastAsia="Times New Roman" w:hAnsi="Times New Roman" w:cs="Times New Roman"/>
          <w:sz w:val="24"/>
          <w:szCs w:val="24"/>
          <w:lang w:eastAsia="cs-CZ"/>
        </w:rPr>
        <w:t>Nariadením Rady (EÚ) 2025/1106</w:t>
      </w:r>
      <w:r w:rsidR="008500B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500B2" w:rsidRPr="008500B2">
        <w:rPr>
          <w:rFonts w:ascii="Times New Roman" w:eastAsia="Times New Roman" w:hAnsi="Times New Roman" w:cs="Times New Roman"/>
          <w:sz w:val="24"/>
          <w:szCs w:val="24"/>
          <w:lang w:eastAsia="cs-CZ"/>
        </w:rPr>
        <w:t>z 27. mája 2025 ktorým sa zriaďuje Nástroj bezpečnostnej akcie pre Európu posilnením európskeho obranného priemyslu (SAFE)</w:t>
      </w:r>
      <w:r w:rsidR="00901C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,</w:t>
      </w:r>
    </w:p>
    <w:p w14:paraId="3D5C22C5" w14:textId="77777777" w:rsidR="00754EDB" w:rsidRDefault="00754EDB" w:rsidP="00965DA5">
      <w:p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cs-CZ"/>
        </w:rPr>
      </w:pPr>
    </w:p>
    <w:p w14:paraId="25C28FB1" w14:textId="24512807" w:rsidR="00965DA5" w:rsidRDefault="00754EDB" w:rsidP="00965DA5">
      <w:p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cs-CZ"/>
        </w:rPr>
        <w:t xml:space="preserve"> </w:t>
      </w:r>
      <w:r w:rsidR="00965DA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cs-CZ"/>
        </w:rPr>
        <w:t xml:space="preserve"> do 30. júna 2026</w:t>
      </w:r>
      <w:r w:rsidR="00965DA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 </w:t>
      </w:r>
    </w:p>
    <w:p w14:paraId="340F431B" w14:textId="77777777" w:rsidR="00965DA5" w:rsidRDefault="00965DA5" w:rsidP="00965DA5">
      <w:pPr>
        <w:spacing w:after="0" w:line="240" w:lineRule="auto"/>
        <w:ind w:left="1276" w:hanging="56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bookmarkEnd w:id="3"/>
    <w:p w14:paraId="2727A47C" w14:textId="1C5C5713" w:rsidR="00901CEA" w:rsidRDefault="00901CEA" w:rsidP="00D95CDA">
      <w:pPr>
        <w:spacing w:after="0" w:line="240" w:lineRule="auto"/>
        <w:ind w:left="1276" w:hanging="56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14:paraId="4D292376" w14:textId="77777777" w:rsidR="00901CEA" w:rsidRPr="00CE114D" w:rsidRDefault="00901CEA" w:rsidP="00901CEA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          </w:t>
      </w:r>
      <w:r w:rsidRPr="00CE114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predsedovi vlády</w:t>
      </w:r>
    </w:p>
    <w:p w14:paraId="3E424819" w14:textId="77777777" w:rsidR="00901CEA" w:rsidRDefault="00901CEA" w:rsidP="00901CE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</w:p>
    <w:p w14:paraId="0FD4C5F2" w14:textId="63543DB1" w:rsidR="00901CEA" w:rsidRPr="00CE114D" w:rsidRDefault="00901CEA" w:rsidP="00CA691E">
      <w:pPr>
        <w:spacing w:after="0" w:line="240" w:lineRule="auto"/>
        <w:ind w:left="567" w:firstLine="142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C</w:t>
      </w:r>
      <w:r w:rsidRPr="00CE114D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086401"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Pr="00CE114D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</w:t>
      </w:r>
      <w:r w:rsidRPr="00CE114D">
        <w:rPr>
          <w:rFonts w:ascii="Times New Roman" w:eastAsia="Times New Roman" w:hAnsi="Times New Roman" w:cs="Times New Roman"/>
          <w:sz w:val="24"/>
          <w:szCs w:val="24"/>
          <w:lang w:eastAsia="cs-CZ"/>
        </w:rPr>
        <w:t>zabezpečiť uverejnenie uznesenia vlády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E114D">
        <w:rPr>
          <w:rFonts w:ascii="Times New Roman" w:eastAsia="Times New Roman" w:hAnsi="Times New Roman" w:cs="Times New Roman"/>
          <w:sz w:val="24"/>
          <w:szCs w:val="24"/>
          <w:lang w:eastAsia="cs-CZ"/>
        </w:rPr>
        <w:t>Slovenskej republiky v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E114D">
        <w:rPr>
          <w:rFonts w:ascii="Times New Roman" w:eastAsia="Times New Roman" w:hAnsi="Times New Roman" w:cs="Times New Roman"/>
          <w:sz w:val="24"/>
          <w:szCs w:val="24"/>
          <w:lang w:eastAsia="cs-CZ"/>
        </w:rPr>
        <w:t>Zbierke zákonov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SR</w:t>
      </w:r>
    </w:p>
    <w:p w14:paraId="70BA86BD" w14:textId="77777777" w:rsidR="00901CEA" w:rsidRPr="00CE114D" w:rsidRDefault="00901CEA" w:rsidP="00901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ECFF8D8" w14:textId="48256D58" w:rsidR="00901CEA" w:rsidRPr="00CA691E" w:rsidRDefault="00901CEA" w:rsidP="00901CE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</w:t>
      </w:r>
      <w:r w:rsidR="001B3EE1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do 15. decembra 2025</w:t>
      </w:r>
      <w:r w:rsidR="00F95D80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.</w:t>
      </w:r>
    </w:p>
    <w:p w14:paraId="7D94B678" w14:textId="77777777" w:rsidR="00901CEA" w:rsidRDefault="00901CEA" w:rsidP="00D95CDA">
      <w:pPr>
        <w:spacing w:after="0" w:line="240" w:lineRule="auto"/>
        <w:ind w:left="1276" w:hanging="56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14:paraId="3A87ECBC" w14:textId="77777777" w:rsidR="00263162" w:rsidRDefault="00263162" w:rsidP="00263162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14:paraId="76E2F602" w14:textId="1D854354" w:rsidR="00C078A1" w:rsidRDefault="00C078A1" w:rsidP="00C078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D.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  <w:t xml:space="preserve">splnomocňuje </w:t>
      </w:r>
    </w:p>
    <w:p w14:paraId="7C0495B9" w14:textId="77777777" w:rsidR="00C078A1" w:rsidRDefault="00C078A1" w:rsidP="00C078A1">
      <w:pPr>
        <w:spacing w:after="0" w:line="240" w:lineRule="auto"/>
        <w:ind w:left="1276" w:hanging="56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56F0C2BB" w14:textId="77777777" w:rsidR="00C078A1" w:rsidRDefault="00C078A1" w:rsidP="00C078A1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podpredsedu vlády a ministra obrany</w:t>
      </w:r>
    </w:p>
    <w:p w14:paraId="6D6B68C1" w14:textId="77777777" w:rsidR="00C078A1" w:rsidRDefault="00C078A1" w:rsidP="00C078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</w:p>
    <w:p w14:paraId="4C9EB8BC" w14:textId="4ADE2A5B" w:rsidR="00C078A1" w:rsidRPr="008C260F" w:rsidRDefault="00C078A1" w:rsidP="00C078A1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D.1.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podpísať Žiadosť o poskytnutie finančnej pomoci z</w:t>
      </w:r>
      <w:r w:rsidR="00516B2B">
        <w:rPr>
          <w:rFonts w:ascii="Times New Roman" w:eastAsia="Times New Roman" w:hAnsi="Times New Roman" w:cs="Times New Roman"/>
          <w:sz w:val="24"/>
          <w:szCs w:val="24"/>
          <w:lang w:eastAsia="cs-CZ"/>
        </w:rPr>
        <w:t> finančného nástroja SAFE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operačné dohody v súlade </w:t>
      </w:r>
      <w:r w:rsidRPr="008C260F">
        <w:rPr>
          <w:rFonts w:ascii="Times New Roman" w:eastAsia="Times New Roman" w:hAnsi="Times New Roman" w:cs="Times New Roman"/>
          <w:sz w:val="24"/>
          <w:szCs w:val="24"/>
          <w:lang w:eastAsia="cs-CZ"/>
        </w:rPr>
        <w:t>s </w:t>
      </w:r>
      <w:r w:rsidR="00516B2B">
        <w:rPr>
          <w:rFonts w:ascii="Times New Roman" w:eastAsia="Times New Roman" w:hAnsi="Times New Roman" w:cs="Times New Roman"/>
          <w:sz w:val="24"/>
          <w:szCs w:val="24"/>
          <w:lang w:eastAsia="cs-CZ"/>
        </w:rPr>
        <w:t>Nariadením Rady (EÚ) 2025/1106</w:t>
      </w:r>
      <w:r w:rsidR="008500B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500B2" w:rsidRPr="008500B2">
        <w:rPr>
          <w:rFonts w:ascii="Times New Roman" w:eastAsia="Times New Roman" w:hAnsi="Times New Roman" w:cs="Times New Roman"/>
          <w:sz w:val="24"/>
          <w:szCs w:val="24"/>
          <w:lang w:eastAsia="cs-CZ"/>
        </w:rPr>
        <w:t>z 27. mája 2025 ktorým sa zriaďuje Nástroj bezpečnostnej akcie pre Európu posilnením európskeho obranného priemyslu (SAFE)</w:t>
      </w:r>
      <w:r w:rsidR="00901CEA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313F14C3" w14:textId="77777777" w:rsidR="00C078A1" w:rsidRDefault="00C078A1" w:rsidP="00C078A1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C0C58ED" w14:textId="77777777" w:rsidR="00C078A1" w:rsidRDefault="00C078A1" w:rsidP="00C078A1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0BC6D63" w14:textId="77777777" w:rsidR="00C078A1" w:rsidRDefault="00C078A1" w:rsidP="00C078A1">
      <w:pPr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ministra financií</w:t>
      </w:r>
    </w:p>
    <w:p w14:paraId="37BD6162" w14:textId="77777777" w:rsidR="00C078A1" w:rsidRDefault="00C078A1" w:rsidP="00C078A1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74DAE16" w14:textId="332144C2" w:rsidR="00C078A1" w:rsidRDefault="00901CEA" w:rsidP="00C078A1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</w:t>
      </w:r>
      <w:r w:rsidR="00C078A1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111B7D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C078A1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C078A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proofErr w:type="spellStart"/>
      <w:r w:rsidR="00C078A1">
        <w:rPr>
          <w:rFonts w:ascii="Times New Roman" w:eastAsia="Times New Roman" w:hAnsi="Times New Roman" w:cs="Times New Roman"/>
          <w:sz w:val="24"/>
          <w:szCs w:val="24"/>
          <w:lang w:eastAsia="cs-CZ"/>
        </w:rPr>
        <w:t>spolupodpísať</w:t>
      </w:r>
      <w:proofErr w:type="spellEnd"/>
      <w:r w:rsidR="00C078A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Žiadosť o poskytnutie finančnej pomoci z</w:t>
      </w:r>
      <w:r w:rsidR="009042BF">
        <w:rPr>
          <w:rFonts w:ascii="Times New Roman" w:eastAsia="Times New Roman" w:hAnsi="Times New Roman" w:cs="Times New Roman"/>
          <w:sz w:val="24"/>
          <w:szCs w:val="24"/>
          <w:lang w:eastAsia="cs-CZ"/>
        </w:rPr>
        <w:t> finančného nástroja SAFE</w:t>
      </w:r>
      <w:r w:rsidR="006148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2074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súlade s </w:t>
      </w:r>
      <w:r w:rsidR="00614882">
        <w:rPr>
          <w:rFonts w:ascii="Times New Roman" w:eastAsia="Times New Roman" w:hAnsi="Times New Roman" w:cs="Times New Roman"/>
          <w:sz w:val="24"/>
          <w:szCs w:val="24"/>
          <w:lang w:eastAsia="cs-CZ"/>
        </w:rPr>
        <w:t>Nariadením Rady (EÚ) 2025/1106</w:t>
      </w:r>
      <w:r w:rsidR="008500B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500B2" w:rsidRPr="008500B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 27. mája 2025 ktorým sa zriaďuje </w:t>
      </w:r>
      <w:r w:rsidR="008500B2" w:rsidRPr="008500B2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Nástroj bezpečnostnej akcie pre Európu posilnením európskeho obranného priemyslu (SAFE)</w:t>
      </w:r>
      <w:r w:rsidR="00CC0E49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31515A35" w14:textId="77777777" w:rsidR="00C078A1" w:rsidRDefault="00C078A1" w:rsidP="00C078A1">
      <w:pPr>
        <w:spacing w:after="0" w:line="240" w:lineRule="auto"/>
        <w:ind w:left="1276" w:hanging="71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</w:t>
      </w:r>
    </w:p>
    <w:p w14:paraId="6F807EAA" w14:textId="5FA983F1" w:rsidR="00901CEA" w:rsidRDefault="00901CEA" w:rsidP="00C078A1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B91AC43" w14:textId="77777777" w:rsidR="00263162" w:rsidRPr="001E76FA" w:rsidRDefault="00263162" w:rsidP="00263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E8A3026" w14:textId="77777777" w:rsidR="00263162" w:rsidRDefault="00263162" w:rsidP="002631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1E76F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Vykoná: </w:t>
      </w:r>
    </w:p>
    <w:p w14:paraId="4F696285" w14:textId="370AE2BF" w:rsidR="00A249E2" w:rsidRPr="00CA691E" w:rsidRDefault="00263162" w:rsidP="002631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     </w:t>
      </w:r>
      <w:r w:rsidR="00A249E2"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="00A249E2" w:rsidRPr="00CA691E">
        <w:rPr>
          <w:rFonts w:ascii="Times New Roman" w:eastAsia="Times New Roman" w:hAnsi="Times New Roman" w:cs="Times New Roman"/>
          <w:sz w:val="24"/>
          <w:szCs w:val="24"/>
          <w:lang w:eastAsia="cs-CZ"/>
        </w:rPr>
        <w:t>redseda vlády</w:t>
      </w:r>
    </w:p>
    <w:p w14:paraId="003DA853" w14:textId="6164D2F0" w:rsidR="00A044EE" w:rsidRDefault="00263162" w:rsidP="00F57F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1A47">
        <w:rPr>
          <w:rFonts w:ascii="Times New Roman" w:eastAsia="Times New Roman" w:hAnsi="Times New Roman" w:cs="Times New Roman"/>
          <w:sz w:val="24"/>
          <w:szCs w:val="24"/>
          <w:lang w:eastAsia="cs-CZ"/>
        </w:rPr>
        <w:t>podpredseda vlády a minister obrany</w:t>
      </w:r>
    </w:p>
    <w:p w14:paraId="1F97B2D4" w14:textId="1F4FD1D0" w:rsidR="00673FDF" w:rsidRPr="00353332" w:rsidRDefault="00A044EE" w:rsidP="003533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minister financií</w:t>
      </w:r>
    </w:p>
    <w:sectPr w:rsidR="00673FDF" w:rsidRPr="00353332" w:rsidSect="00F95D80">
      <w:footerReference w:type="default" r:id="rId12"/>
      <w:pgSz w:w="11906" w:h="16838"/>
      <w:pgMar w:top="1417" w:right="1274" w:bottom="141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77DC5" w14:textId="77777777" w:rsidR="00F95D80" w:rsidRDefault="00F95D80" w:rsidP="00F95D80">
      <w:pPr>
        <w:spacing w:after="0" w:line="240" w:lineRule="auto"/>
      </w:pPr>
      <w:r>
        <w:separator/>
      </w:r>
    </w:p>
  </w:endnote>
  <w:endnote w:type="continuationSeparator" w:id="0">
    <w:p w14:paraId="4A9F68E0" w14:textId="77777777" w:rsidR="00F95D80" w:rsidRDefault="00F95D80" w:rsidP="00F95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0144845"/>
      <w:docPartObj>
        <w:docPartGallery w:val="Page Numbers (Bottom of Page)"/>
        <w:docPartUnique/>
      </w:docPartObj>
    </w:sdtPr>
    <w:sdtContent>
      <w:p w14:paraId="4FA2891B" w14:textId="2E2C1DF0" w:rsidR="00F95D80" w:rsidRDefault="00F95D8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7A1776" w14:textId="77777777" w:rsidR="00F95D80" w:rsidRDefault="00F95D8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DB614" w14:textId="77777777" w:rsidR="00F95D80" w:rsidRDefault="00F95D80" w:rsidP="00F95D80">
      <w:pPr>
        <w:spacing w:after="0" w:line="240" w:lineRule="auto"/>
      </w:pPr>
      <w:r>
        <w:separator/>
      </w:r>
    </w:p>
  </w:footnote>
  <w:footnote w:type="continuationSeparator" w:id="0">
    <w:p w14:paraId="467C81D2" w14:textId="77777777" w:rsidR="00F95D80" w:rsidRDefault="00F95D80" w:rsidP="00F95D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C67CD6"/>
    <w:multiLevelType w:val="hybridMultilevel"/>
    <w:tmpl w:val="0A4C7014"/>
    <w:lvl w:ilvl="0" w:tplc="AB8EFB5E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6" w:hanging="360"/>
      </w:pPr>
    </w:lvl>
    <w:lvl w:ilvl="2" w:tplc="041B001B" w:tentative="1">
      <w:start w:val="1"/>
      <w:numFmt w:val="lowerRoman"/>
      <w:lvlText w:val="%3."/>
      <w:lvlJc w:val="right"/>
      <w:pPr>
        <w:ind w:left="2366" w:hanging="180"/>
      </w:pPr>
    </w:lvl>
    <w:lvl w:ilvl="3" w:tplc="041B000F" w:tentative="1">
      <w:start w:val="1"/>
      <w:numFmt w:val="decimal"/>
      <w:lvlText w:val="%4."/>
      <w:lvlJc w:val="left"/>
      <w:pPr>
        <w:ind w:left="3086" w:hanging="360"/>
      </w:pPr>
    </w:lvl>
    <w:lvl w:ilvl="4" w:tplc="041B0019" w:tentative="1">
      <w:start w:val="1"/>
      <w:numFmt w:val="lowerLetter"/>
      <w:lvlText w:val="%5."/>
      <w:lvlJc w:val="left"/>
      <w:pPr>
        <w:ind w:left="3806" w:hanging="360"/>
      </w:pPr>
    </w:lvl>
    <w:lvl w:ilvl="5" w:tplc="041B001B" w:tentative="1">
      <w:start w:val="1"/>
      <w:numFmt w:val="lowerRoman"/>
      <w:lvlText w:val="%6."/>
      <w:lvlJc w:val="right"/>
      <w:pPr>
        <w:ind w:left="4526" w:hanging="180"/>
      </w:pPr>
    </w:lvl>
    <w:lvl w:ilvl="6" w:tplc="041B000F" w:tentative="1">
      <w:start w:val="1"/>
      <w:numFmt w:val="decimal"/>
      <w:lvlText w:val="%7."/>
      <w:lvlJc w:val="left"/>
      <w:pPr>
        <w:ind w:left="5246" w:hanging="360"/>
      </w:pPr>
    </w:lvl>
    <w:lvl w:ilvl="7" w:tplc="041B0019" w:tentative="1">
      <w:start w:val="1"/>
      <w:numFmt w:val="lowerLetter"/>
      <w:lvlText w:val="%8."/>
      <w:lvlJc w:val="left"/>
      <w:pPr>
        <w:ind w:left="5966" w:hanging="360"/>
      </w:pPr>
    </w:lvl>
    <w:lvl w:ilvl="8" w:tplc="041B001B" w:tentative="1">
      <w:start w:val="1"/>
      <w:numFmt w:val="lowerRoman"/>
      <w:lvlText w:val="%9."/>
      <w:lvlJc w:val="right"/>
      <w:pPr>
        <w:ind w:left="668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551"/>
    <w:rsid w:val="000220A1"/>
    <w:rsid w:val="00032E15"/>
    <w:rsid w:val="0005721B"/>
    <w:rsid w:val="00067F66"/>
    <w:rsid w:val="00080DFF"/>
    <w:rsid w:val="00086401"/>
    <w:rsid w:val="00094EFA"/>
    <w:rsid w:val="000B2CCA"/>
    <w:rsid w:val="000B76D4"/>
    <w:rsid w:val="00111B7D"/>
    <w:rsid w:val="00131028"/>
    <w:rsid w:val="0015219B"/>
    <w:rsid w:val="00162756"/>
    <w:rsid w:val="00192F1C"/>
    <w:rsid w:val="001B3EE1"/>
    <w:rsid w:val="001B529C"/>
    <w:rsid w:val="001E76FA"/>
    <w:rsid w:val="001F68D6"/>
    <w:rsid w:val="00263162"/>
    <w:rsid w:val="00277D76"/>
    <w:rsid w:val="00295C98"/>
    <w:rsid w:val="002A2888"/>
    <w:rsid w:val="002A3B5E"/>
    <w:rsid w:val="002C6C47"/>
    <w:rsid w:val="002D2984"/>
    <w:rsid w:val="002E266D"/>
    <w:rsid w:val="002F2A47"/>
    <w:rsid w:val="00305AB1"/>
    <w:rsid w:val="00335E76"/>
    <w:rsid w:val="003400C2"/>
    <w:rsid w:val="00342DE7"/>
    <w:rsid w:val="00353332"/>
    <w:rsid w:val="00373D70"/>
    <w:rsid w:val="003B1170"/>
    <w:rsid w:val="003B22EB"/>
    <w:rsid w:val="003D498D"/>
    <w:rsid w:val="00405D9B"/>
    <w:rsid w:val="00452EF3"/>
    <w:rsid w:val="004948B8"/>
    <w:rsid w:val="004955A9"/>
    <w:rsid w:val="004A5EA8"/>
    <w:rsid w:val="005015B9"/>
    <w:rsid w:val="00516B2B"/>
    <w:rsid w:val="0058373C"/>
    <w:rsid w:val="005861B7"/>
    <w:rsid w:val="00594964"/>
    <w:rsid w:val="005A0CA0"/>
    <w:rsid w:val="005B0227"/>
    <w:rsid w:val="005B39C1"/>
    <w:rsid w:val="005D59B3"/>
    <w:rsid w:val="005F515B"/>
    <w:rsid w:val="00614882"/>
    <w:rsid w:val="00620749"/>
    <w:rsid w:val="00654E54"/>
    <w:rsid w:val="006559CA"/>
    <w:rsid w:val="00673FDF"/>
    <w:rsid w:val="006741B9"/>
    <w:rsid w:val="00682A49"/>
    <w:rsid w:val="006A545E"/>
    <w:rsid w:val="006D0029"/>
    <w:rsid w:val="006F328F"/>
    <w:rsid w:val="00706D1F"/>
    <w:rsid w:val="0071169E"/>
    <w:rsid w:val="007131E1"/>
    <w:rsid w:val="00716FAA"/>
    <w:rsid w:val="00754EDB"/>
    <w:rsid w:val="00775D9B"/>
    <w:rsid w:val="007853B3"/>
    <w:rsid w:val="007A3355"/>
    <w:rsid w:val="007B1A47"/>
    <w:rsid w:val="007B4CC3"/>
    <w:rsid w:val="007C435B"/>
    <w:rsid w:val="00810D43"/>
    <w:rsid w:val="0082447D"/>
    <w:rsid w:val="00824CD6"/>
    <w:rsid w:val="008500B2"/>
    <w:rsid w:val="00853611"/>
    <w:rsid w:val="00856DFB"/>
    <w:rsid w:val="00887125"/>
    <w:rsid w:val="008A0BA7"/>
    <w:rsid w:val="008B2220"/>
    <w:rsid w:val="008B5972"/>
    <w:rsid w:val="008C238C"/>
    <w:rsid w:val="008C260F"/>
    <w:rsid w:val="008C2912"/>
    <w:rsid w:val="008D1551"/>
    <w:rsid w:val="008E66EF"/>
    <w:rsid w:val="00901CEA"/>
    <w:rsid w:val="009023D9"/>
    <w:rsid w:val="009042BF"/>
    <w:rsid w:val="00952B87"/>
    <w:rsid w:val="009600BF"/>
    <w:rsid w:val="00965DA5"/>
    <w:rsid w:val="009D5D2D"/>
    <w:rsid w:val="00A044EE"/>
    <w:rsid w:val="00A249E2"/>
    <w:rsid w:val="00A56CC0"/>
    <w:rsid w:val="00A57726"/>
    <w:rsid w:val="00AE576B"/>
    <w:rsid w:val="00AF6B2D"/>
    <w:rsid w:val="00B04175"/>
    <w:rsid w:val="00B2074A"/>
    <w:rsid w:val="00B33D38"/>
    <w:rsid w:val="00B3597E"/>
    <w:rsid w:val="00B4276F"/>
    <w:rsid w:val="00B6275D"/>
    <w:rsid w:val="00B65734"/>
    <w:rsid w:val="00B677B0"/>
    <w:rsid w:val="00B929F4"/>
    <w:rsid w:val="00BD1341"/>
    <w:rsid w:val="00BE5EE7"/>
    <w:rsid w:val="00C00177"/>
    <w:rsid w:val="00C078A1"/>
    <w:rsid w:val="00C1079D"/>
    <w:rsid w:val="00C12F6B"/>
    <w:rsid w:val="00C26BBF"/>
    <w:rsid w:val="00C57C49"/>
    <w:rsid w:val="00CA691E"/>
    <w:rsid w:val="00CC0E49"/>
    <w:rsid w:val="00CE114D"/>
    <w:rsid w:val="00CE6936"/>
    <w:rsid w:val="00D22317"/>
    <w:rsid w:val="00D3010E"/>
    <w:rsid w:val="00D327EC"/>
    <w:rsid w:val="00D76488"/>
    <w:rsid w:val="00D8058B"/>
    <w:rsid w:val="00D91AB5"/>
    <w:rsid w:val="00D95CDA"/>
    <w:rsid w:val="00DA6732"/>
    <w:rsid w:val="00DD23DE"/>
    <w:rsid w:val="00DD64CB"/>
    <w:rsid w:val="00E1238D"/>
    <w:rsid w:val="00E26E70"/>
    <w:rsid w:val="00E3447A"/>
    <w:rsid w:val="00E440DF"/>
    <w:rsid w:val="00E47714"/>
    <w:rsid w:val="00E61705"/>
    <w:rsid w:val="00E905B9"/>
    <w:rsid w:val="00EB10B1"/>
    <w:rsid w:val="00F14869"/>
    <w:rsid w:val="00F2322F"/>
    <w:rsid w:val="00F25289"/>
    <w:rsid w:val="00F33274"/>
    <w:rsid w:val="00F409BD"/>
    <w:rsid w:val="00F57F9D"/>
    <w:rsid w:val="00F6173A"/>
    <w:rsid w:val="00F81D42"/>
    <w:rsid w:val="00F86824"/>
    <w:rsid w:val="00F95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A05B7"/>
  <w15:chartTrackingRefBased/>
  <w15:docId w15:val="{53586CC1-CF38-4869-839C-5CE70FD9D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A28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A2888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unhideWhenUsed/>
    <w:rsid w:val="00D91A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91AB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91AB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91AB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91AB5"/>
    <w:rPr>
      <w:b/>
      <w:bCs/>
      <w:sz w:val="20"/>
      <w:szCs w:val="20"/>
    </w:rPr>
  </w:style>
  <w:style w:type="paragraph" w:customStyle="1" w:styleId="Heading1">
    <w:name w:val="Heading 1."/>
    <w:basedOn w:val="Normlny"/>
    <w:next w:val="Normlny"/>
    <w:uiPriority w:val="99"/>
    <w:rsid w:val="00887125"/>
    <w:pPr>
      <w:keepNext/>
      <w:tabs>
        <w:tab w:val="left" w:pos="567"/>
      </w:tabs>
      <w:autoSpaceDE w:val="0"/>
      <w:autoSpaceDN w:val="0"/>
      <w:spacing w:before="360" w:after="0" w:line="240" w:lineRule="auto"/>
      <w:ind w:left="567" w:hanging="567"/>
    </w:pPr>
    <w:rPr>
      <w:rFonts w:ascii="Times New Roman" w:eastAsia="Times New Roman" w:hAnsi="Times New Roman" w:cs="Times New Roman"/>
      <w:b/>
      <w:bCs/>
      <w:kern w:val="32"/>
      <w:sz w:val="28"/>
      <w:szCs w:val="28"/>
    </w:rPr>
  </w:style>
  <w:style w:type="paragraph" w:styleId="Odsekzoznamu">
    <w:name w:val="List Paragraph"/>
    <w:basedOn w:val="Normlny"/>
    <w:uiPriority w:val="34"/>
    <w:qFormat/>
    <w:rsid w:val="008A0BA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95D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95D80"/>
  </w:style>
  <w:style w:type="paragraph" w:styleId="Pta">
    <w:name w:val="footer"/>
    <w:basedOn w:val="Normlny"/>
    <w:link w:val="PtaChar"/>
    <w:uiPriority w:val="99"/>
    <w:unhideWhenUsed/>
    <w:rsid w:val="00F95D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95D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1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000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6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WKX3UHSAJ2R6-2-1417915</_dlc_DocId>
    <_dlc_DocIdUrl xmlns="e60a29af-d413-48d4-bd90-fe9d2a897e4b">
      <Url>https://ovdmasv601/sites/DMS/_layouts/15/DocIdRedir.aspx?ID=WKX3UHSAJ2R6-2-1417915</Url>
      <Description>WKX3UHSAJ2R6-2-1417915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26C980-BA80-4C38-9FB0-E791BDC62C9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0F5DF7A-416F-415D-9BDC-67893592D7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601A30-9938-42FE-9CC1-8A81D1915507}">
  <ds:schemaRefs>
    <ds:schemaRef ds:uri="http://schemas.microsoft.com/office/2006/metadata/properties"/>
    <ds:schemaRef ds:uri="http://schemas.microsoft.com/office/infopath/2007/PartnerControls"/>
    <ds:schemaRef ds:uri="e60a29af-d413-48d4-bd90-fe9d2a897e4b"/>
  </ds:schemaRefs>
</ds:datastoreItem>
</file>

<file path=customXml/itemProps4.xml><?xml version="1.0" encoding="utf-8"?>
<ds:datastoreItem xmlns:ds="http://schemas.openxmlformats.org/officeDocument/2006/customXml" ds:itemID="{B6E6E296-BC8F-41E6-8734-0A27A50B4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4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PUSKAR Viktor</dc:creator>
  <cp:keywords/>
  <dc:description/>
  <cp:lastModifiedBy>GULA Peter</cp:lastModifiedBy>
  <cp:revision>89</cp:revision>
  <cp:lastPrinted>2025-11-25T16:17:00Z</cp:lastPrinted>
  <dcterms:created xsi:type="dcterms:W3CDTF">2023-09-18T11:18:00Z</dcterms:created>
  <dcterms:modified xsi:type="dcterms:W3CDTF">2025-11-25T18:14:00Z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99de9a9d-42f2-408b-9593-60bd4a8999cd</vt:lpwstr>
  </property>
</Properties>
</file>