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CED8A" w14:textId="77777777" w:rsidR="003501A1" w:rsidRPr="00693A4F" w:rsidRDefault="003501A1" w:rsidP="003501A1">
      <w:pPr>
        <w:jc w:val="center"/>
        <w:rPr>
          <w:b/>
          <w:bCs/>
          <w:sz w:val="22"/>
          <w:szCs w:val="22"/>
        </w:rPr>
      </w:pPr>
      <w:r w:rsidRPr="00693A4F">
        <w:rPr>
          <w:b/>
          <w:bCs/>
          <w:sz w:val="22"/>
          <w:szCs w:val="22"/>
        </w:rPr>
        <w:t>Doložka vybraných vplyvov</w:t>
      </w:r>
    </w:p>
    <w:p w14:paraId="1EE1C743" w14:textId="77777777" w:rsidR="003501A1" w:rsidRPr="00693A4F" w:rsidRDefault="003501A1" w:rsidP="003501A1">
      <w:pPr>
        <w:pStyle w:val="Odsekzoznamu"/>
        <w:ind w:left="426"/>
        <w:rPr>
          <w:rFonts w:ascii="Times New Roman" w:hAnsi="Times New Roman" w:cs="Times New Roman"/>
          <w:b/>
        </w:rPr>
      </w:pPr>
    </w:p>
    <w:tbl>
      <w:tblPr>
        <w:tblStyle w:val="Mriekatabuky"/>
        <w:tblW w:w="9180" w:type="dxa"/>
        <w:tblLayout w:type="fixed"/>
        <w:tblLook w:val="04A0" w:firstRow="1" w:lastRow="0" w:firstColumn="1" w:lastColumn="0" w:noHBand="0" w:noVBand="1"/>
      </w:tblPr>
      <w:tblGrid>
        <w:gridCol w:w="3810"/>
        <w:gridCol w:w="399"/>
        <w:gridCol w:w="141"/>
        <w:gridCol w:w="564"/>
        <w:gridCol w:w="720"/>
        <w:gridCol w:w="569"/>
        <w:gridCol w:w="1133"/>
        <w:gridCol w:w="284"/>
        <w:gridCol w:w="263"/>
        <w:gridCol w:w="1297"/>
      </w:tblGrid>
      <w:tr w:rsidR="003501A1" w:rsidRPr="00693A4F" w14:paraId="3E282382" w14:textId="77777777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14:paraId="56A6200B" w14:textId="77777777" w:rsidR="003501A1" w:rsidRPr="00693A4F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Základné údaje</w:t>
            </w:r>
          </w:p>
        </w:tc>
      </w:tr>
      <w:tr w:rsidR="003501A1" w:rsidRPr="00693A4F" w14:paraId="4CFACE8A" w14:textId="77777777" w:rsidTr="003501A1">
        <w:tc>
          <w:tcPr>
            <w:tcW w:w="9180" w:type="dxa"/>
            <w:gridSpan w:val="10"/>
            <w:tcBorders>
              <w:bottom w:val="single" w:sz="4" w:space="0" w:color="FFFFFF" w:themeColor="background1"/>
            </w:tcBorders>
            <w:shd w:val="clear" w:color="auto" w:fill="E2E2E2"/>
          </w:tcPr>
          <w:p w14:paraId="24E70014" w14:textId="77777777" w:rsidR="003501A1" w:rsidRPr="00693A4F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Názov materiálu</w:t>
            </w:r>
          </w:p>
        </w:tc>
      </w:tr>
      <w:tr w:rsidR="003501A1" w:rsidRPr="00693A4F" w14:paraId="34E9648A" w14:textId="77777777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4A3C8E29" w14:textId="77777777" w:rsidR="003501A1" w:rsidRDefault="001B35F9" w:rsidP="00EC5D48">
            <w:pPr>
              <w:rPr>
                <w:sz w:val="22"/>
                <w:szCs w:val="22"/>
              </w:rPr>
            </w:pPr>
            <w:r w:rsidRPr="001B35F9">
              <w:rPr>
                <w:sz w:val="22"/>
                <w:szCs w:val="22"/>
              </w:rPr>
              <w:t>Zmena Operačného programu Kvalita životného prostredia (verzia 7)</w:t>
            </w:r>
          </w:p>
          <w:p w14:paraId="3E6E9F7D" w14:textId="1BEC105D" w:rsidR="001B35F9" w:rsidRPr="00693A4F" w:rsidRDefault="001B35F9" w:rsidP="00EC5D48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3501A1" w:rsidRPr="00693A4F" w14:paraId="640DED31" w14:textId="77777777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14:paraId="78C2CBB6" w14:textId="77777777" w:rsidR="003501A1" w:rsidRPr="00693A4F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Predkladateľ (a spolupredkladateľ)</w:t>
            </w:r>
          </w:p>
        </w:tc>
      </w:tr>
      <w:tr w:rsidR="003501A1" w:rsidRPr="00693A4F" w14:paraId="417AEECD" w14:textId="77777777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51562F" w14:textId="77777777" w:rsidR="003501A1" w:rsidRPr="00693A4F" w:rsidRDefault="009B60F4" w:rsidP="007B71A4">
            <w:pPr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Ministerstvo životného prostredia Slovenskej republiky</w:t>
            </w:r>
          </w:p>
          <w:p w14:paraId="1C63F356" w14:textId="77777777" w:rsidR="003501A1" w:rsidRPr="00693A4F" w:rsidRDefault="003501A1" w:rsidP="007B71A4">
            <w:pPr>
              <w:rPr>
                <w:sz w:val="22"/>
                <w:szCs w:val="22"/>
              </w:rPr>
            </w:pPr>
          </w:p>
        </w:tc>
      </w:tr>
      <w:tr w:rsidR="003501A1" w:rsidRPr="00693A4F" w14:paraId="3F182A0C" w14:textId="77777777" w:rsidTr="001B35F9">
        <w:tc>
          <w:tcPr>
            <w:tcW w:w="4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  <w:vAlign w:val="center"/>
          </w:tcPr>
          <w:p w14:paraId="24281008" w14:textId="77777777" w:rsidR="003501A1" w:rsidRPr="00693A4F" w:rsidRDefault="003501A1" w:rsidP="007B71A4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Charakter predkladaného materiálu</w:t>
            </w:r>
          </w:p>
        </w:tc>
        <w:sdt>
          <w:sdtPr>
            <w:rPr>
              <w:sz w:val="22"/>
              <w:szCs w:val="22"/>
            </w:rPr>
            <w:id w:val="-698907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2FFBC96A" w14:textId="77777777" w:rsidR="003501A1" w:rsidRPr="00693A4F" w:rsidRDefault="009B60F4" w:rsidP="007B71A4">
                <w:pPr>
                  <w:jc w:val="center"/>
                  <w:rPr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☒</w:t>
                </w:r>
              </w:p>
            </w:tc>
          </w:sdtContent>
        </w:sdt>
        <w:tc>
          <w:tcPr>
            <w:tcW w:w="4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ABE6C" w14:textId="77777777" w:rsidR="003501A1" w:rsidRPr="00693A4F" w:rsidRDefault="003501A1" w:rsidP="007B71A4">
            <w:pPr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Materiál nelegislatívnej povahy</w:t>
            </w:r>
          </w:p>
        </w:tc>
      </w:tr>
      <w:tr w:rsidR="003501A1" w:rsidRPr="00693A4F" w14:paraId="57181F0C" w14:textId="77777777" w:rsidTr="001B35F9">
        <w:tc>
          <w:tcPr>
            <w:tcW w:w="42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FFFFFF" w:themeColor="background1"/>
            </w:tcBorders>
            <w:shd w:val="clear" w:color="auto" w:fill="E2E2E2"/>
          </w:tcPr>
          <w:p w14:paraId="1D11EF05" w14:textId="77777777" w:rsidR="003501A1" w:rsidRPr="00693A4F" w:rsidRDefault="003501A1" w:rsidP="007B71A4">
            <w:pPr>
              <w:rPr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145588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540B526E" w14:textId="77777777" w:rsidR="003501A1" w:rsidRPr="00693A4F" w:rsidRDefault="003501A1" w:rsidP="007B71A4">
                <w:pPr>
                  <w:jc w:val="center"/>
                  <w:rPr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16627F7" w14:textId="77777777" w:rsidR="003501A1" w:rsidRPr="00693A4F" w:rsidRDefault="003501A1" w:rsidP="007B71A4">
            <w:pPr>
              <w:ind w:left="175" w:hanging="175"/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Materiál legislatívnej povahy</w:t>
            </w:r>
          </w:p>
        </w:tc>
      </w:tr>
      <w:tr w:rsidR="003501A1" w:rsidRPr="00693A4F" w14:paraId="36226E98" w14:textId="77777777" w:rsidTr="001B35F9">
        <w:tc>
          <w:tcPr>
            <w:tcW w:w="42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E2E2E2"/>
          </w:tcPr>
          <w:p w14:paraId="536BF3EA" w14:textId="77777777" w:rsidR="003501A1" w:rsidRPr="00693A4F" w:rsidRDefault="003501A1" w:rsidP="007B71A4">
            <w:pPr>
              <w:rPr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1883475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F7928B4" w14:textId="77777777" w:rsidR="003501A1" w:rsidRPr="00693A4F" w:rsidRDefault="003501A1" w:rsidP="007B71A4">
                <w:pPr>
                  <w:jc w:val="center"/>
                  <w:rPr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61B7349" w14:textId="77777777" w:rsidR="003501A1" w:rsidRPr="00693A4F" w:rsidRDefault="003501A1" w:rsidP="007B71A4">
            <w:pPr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Transpozícia práva EÚ</w:t>
            </w:r>
          </w:p>
        </w:tc>
      </w:tr>
      <w:tr w:rsidR="003501A1" w:rsidRPr="00693A4F" w14:paraId="0AEC9451" w14:textId="77777777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  <w:shd w:val="clear" w:color="auto" w:fill="FFFFFF" w:themeFill="background1"/>
          </w:tcPr>
          <w:p w14:paraId="61F98419" w14:textId="77777777" w:rsidR="003501A1" w:rsidRPr="00693A4F" w:rsidRDefault="003501A1" w:rsidP="007B71A4">
            <w:pPr>
              <w:rPr>
                <w:sz w:val="22"/>
                <w:szCs w:val="22"/>
              </w:rPr>
            </w:pPr>
          </w:p>
          <w:p w14:paraId="3C4DACD7" w14:textId="77777777" w:rsidR="003501A1" w:rsidRPr="00693A4F" w:rsidRDefault="003501A1" w:rsidP="007B71A4">
            <w:pPr>
              <w:rPr>
                <w:sz w:val="22"/>
                <w:szCs w:val="22"/>
              </w:rPr>
            </w:pPr>
          </w:p>
        </w:tc>
      </w:tr>
      <w:tr w:rsidR="001B35F9" w:rsidRPr="00693A4F" w14:paraId="533811A2" w14:textId="77777777" w:rsidTr="001B35F9">
        <w:tc>
          <w:tcPr>
            <w:tcW w:w="5634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3102A398" w14:textId="77777777" w:rsidR="001B35F9" w:rsidRPr="00693A4F" w:rsidRDefault="001B35F9" w:rsidP="001B35F9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Termín začiatku a ukončenia PPK</w:t>
            </w:r>
          </w:p>
        </w:tc>
        <w:tc>
          <w:tcPr>
            <w:tcW w:w="3546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7C01" w14:textId="3A501CFF" w:rsidR="001B35F9" w:rsidRPr="00FF50DC" w:rsidRDefault="00187BD2" w:rsidP="001B35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1B35F9" w:rsidRPr="00FF50DC">
              <w:rPr>
                <w:sz w:val="22"/>
                <w:szCs w:val="22"/>
              </w:rPr>
              <w:t xml:space="preserve">4. </w:t>
            </w:r>
            <w:r>
              <w:rPr>
                <w:sz w:val="22"/>
                <w:szCs w:val="22"/>
              </w:rPr>
              <w:t>0</w:t>
            </w:r>
            <w:r w:rsidR="001B35F9" w:rsidRPr="00FF50DC">
              <w:rPr>
                <w:sz w:val="22"/>
                <w:szCs w:val="22"/>
              </w:rPr>
              <w:t>6. 2018</w:t>
            </w:r>
          </w:p>
          <w:p w14:paraId="4A7DB290" w14:textId="2E754458" w:rsidR="001B35F9" w:rsidRPr="00693A4F" w:rsidRDefault="001B35F9" w:rsidP="001B35F9">
            <w:pPr>
              <w:rPr>
                <w:sz w:val="22"/>
                <w:szCs w:val="22"/>
              </w:rPr>
            </w:pPr>
            <w:r w:rsidRPr="00FF50DC">
              <w:rPr>
                <w:sz w:val="22"/>
                <w:szCs w:val="22"/>
              </w:rPr>
              <w:t xml:space="preserve">11. </w:t>
            </w:r>
            <w:r w:rsidR="00187BD2">
              <w:rPr>
                <w:sz w:val="22"/>
                <w:szCs w:val="22"/>
              </w:rPr>
              <w:t>0</w:t>
            </w:r>
            <w:r w:rsidRPr="00FF50DC">
              <w:rPr>
                <w:sz w:val="22"/>
                <w:szCs w:val="22"/>
              </w:rPr>
              <w:t>6. 2018</w:t>
            </w:r>
          </w:p>
        </w:tc>
      </w:tr>
      <w:tr w:rsidR="001B35F9" w:rsidRPr="00693A4F" w14:paraId="6659EAB8" w14:textId="77777777" w:rsidTr="001B35F9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29094D18" w14:textId="77777777" w:rsidR="001B35F9" w:rsidRPr="00693A4F" w:rsidRDefault="001B35F9" w:rsidP="001B35F9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Predpokladaný termín predloženia na MPK*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5201" w14:textId="63CBB869" w:rsidR="001B35F9" w:rsidRPr="00693A4F" w:rsidRDefault="001B35F9" w:rsidP="001B35F9">
            <w:pPr>
              <w:rPr>
                <w:sz w:val="22"/>
                <w:szCs w:val="22"/>
              </w:rPr>
            </w:pPr>
            <w:r w:rsidRPr="00FF50DC">
              <w:rPr>
                <w:sz w:val="22"/>
                <w:szCs w:val="22"/>
              </w:rPr>
              <w:t xml:space="preserve">12. </w:t>
            </w:r>
            <w:r w:rsidR="00187BD2">
              <w:rPr>
                <w:sz w:val="22"/>
                <w:szCs w:val="22"/>
              </w:rPr>
              <w:t>0</w:t>
            </w:r>
            <w:r w:rsidRPr="00FF50DC">
              <w:rPr>
                <w:sz w:val="22"/>
                <w:szCs w:val="22"/>
              </w:rPr>
              <w:t>6. 2018</w:t>
            </w:r>
          </w:p>
        </w:tc>
      </w:tr>
      <w:tr w:rsidR="003501A1" w:rsidRPr="00693A4F" w14:paraId="2C22C69E" w14:textId="77777777" w:rsidTr="001B35F9">
        <w:tc>
          <w:tcPr>
            <w:tcW w:w="5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228E8670" w14:textId="77777777" w:rsidR="003501A1" w:rsidRPr="00693A4F" w:rsidRDefault="003501A1" w:rsidP="00693A4F">
            <w:pPr>
              <w:pStyle w:val="Odsekzoznamu"/>
              <w:ind w:left="142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 xml:space="preserve">Predpokladaný termín predloženia na </w:t>
            </w:r>
            <w:r w:rsidR="00693A4F">
              <w:rPr>
                <w:rFonts w:ascii="Times New Roman" w:hAnsi="Times New Roman" w:cs="Times New Roman"/>
                <w:b/>
              </w:rPr>
              <w:t>r</w:t>
            </w:r>
            <w:r w:rsidRPr="00693A4F">
              <w:rPr>
                <w:rFonts w:ascii="Times New Roman" w:hAnsi="Times New Roman" w:cs="Times New Roman"/>
                <w:b/>
              </w:rPr>
              <w:t>okovanie vlády SR</w:t>
            </w:r>
            <w:r w:rsidR="00F62771" w:rsidRPr="00693A4F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5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3840" w14:textId="196E892F" w:rsidR="003501A1" w:rsidRPr="00693A4F" w:rsidRDefault="00187BD2" w:rsidP="00A238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27. 06</w:t>
            </w:r>
            <w:r w:rsidR="00AF2A52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2018</w:t>
            </w:r>
          </w:p>
        </w:tc>
      </w:tr>
      <w:tr w:rsidR="003501A1" w:rsidRPr="00693A4F" w14:paraId="6FAFC48A" w14:textId="77777777" w:rsidTr="003501A1"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2A6D4B" w14:textId="77777777" w:rsidR="003501A1" w:rsidRPr="00693A4F" w:rsidRDefault="003501A1" w:rsidP="007B71A4">
            <w:pPr>
              <w:rPr>
                <w:sz w:val="22"/>
                <w:szCs w:val="22"/>
              </w:rPr>
            </w:pPr>
          </w:p>
        </w:tc>
      </w:tr>
      <w:tr w:rsidR="003501A1" w:rsidRPr="00693A4F" w14:paraId="2346F860" w14:textId="77777777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4513CA5C" w14:textId="77777777" w:rsidR="003501A1" w:rsidRPr="00693A4F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Defin</w:t>
            </w:r>
            <w:r w:rsidR="00AC2477" w:rsidRPr="00693A4F">
              <w:rPr>
                <w:rFonts w:ascii="Times New Roman" w:hAnsi="Times New Roman" w:cs="Times New Roman"/>
                <w:b/>
              </w:rPr>
              <w:t>ovanie</w:t>
            </w:r>
            <w:r w:rsidRPr="00693A4F">
              <w:rPr>
                <w:rFonts w:ascii="Times New Roman" w:hAnsi="Times New Roman" w:cs="Times New Roman"/>
                <w:b/>
              </w:rPr>
              <w:t xml:space="preserve"> problému</w:t>
            </w:r>
          </w:p>
        </w:tc>
      </w:tr>
      <w:tr w:rsidR="003501A1" w:rsidRPr="00693A4F" w14:paraId="1E3FBBCE" w14:textId="77777777" w:rsidTr="00D13B6F">
        <w:trPr>
          <w:trHeight w:val="718"/>
        </w:trPr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06FC2" w14:textId="5AB3D80C" w:rsidR="001B35F9" w:rsidRPr="001B35F9" w:rsidRDefault="001B35F9" w:rsidP="001B35F9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7A3F72">
              <w:rPr>
                <w:sz w:val="22"/>
                <w:szCs w:val="22"/>
              </w:rPr>
              <w:t>Materiál „</w:t>
            </w:r>
            <w:r w:rsidRPr="00FF50DC">
              <w:rPr>
                <w:sz w:val="22"/>
                <w:szCs w:val="22"/>
              </w:rPr>
              <w:t>Zmena Operačného programu Kvalita životného prostredia (verzia 7)</w:t>
            </w:r>
            <w:r w:rsidRPr="007A3F72">
              <w:rPr>
                <w:sz w:val="22"/>
                <w:szCs w:val="22"/>
              </w:rPr>
              <w:t>“ sa predkladá za</w:t>
            </w:r>
            <w:r w:rsidR="0013316E">
              <w:rPr>
                <w:sz w:val="22"/>
                <w:szCs w:val="22"/>
              </w:rPr>
              <w:t> </w:t>
            </w:r>
            <w:r w:rsidRPr="007A3F72">
              <w:rPr>
                <w:sz w:val="22"/>
                <w:szCs w:val="22"/>
              </w:rPr>
              <w:t>účelom</w:t>
            </w:r>
            <w:r>
              <w:rPr>
                <w:sz w:val="22"/>
                <w:szCs w:val="22"/>
              </w:rPr>
              <w:t xml:space="preserve"> </w:t>
            </w:r>
            <w:r w:rsidRPr="001B35F9">
              <w:rPr>
                <w:sz w:val="22"/>
                <w:szCs w:val="22"/>
              </w:rPr>
              <w:t xml:space="preserve">úpravy čiastkových cieľov </w:t>
            </w:r>
            <w:r w:rsidR="00DF35BE">
              <w:rPr>
                <w:sz w:val="22"/>
                <w:szCs w:val="22"/>
              </w:rPr>
              <w:t xml:space="preserve">vybraných </w:t>
            </w:r>
            <w:r w:rsidRPr="001B35F9">
              <w:rPr>
                <w:sz w:val="22"/>
                <w:szCs w:val="22"/>
              </w:rPr>
              <w:t>ukazovateľov výkonnostného rámca v prioritných osiach 1, 2, 3 a</w:t>
            </w:r>
            <w:r w:rsidRPr="007A3F72">
              <w:rPr>
                <w:sz w:val="22"/>
                <w:szCs w:val="22"/>
              </w:rPr>
              <w:t> </w:t>
            </w:r>
            <w:r w:rsidRPr="001B35F9">
              <w:rPr>
                <w:sz w:val="22"/>
                <w:szCs w:val="22"/>
              </w:rPr>
              <w:t>4</w:t>
            </w:r>
            <w:r w:rsidRPr="007A3F7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taktiež </w:t>
            </w:r>
            <w:r w:rsidRPr="007A3F72">
              <w:rPr>
                <w:sz w:val="22"/>
                <w:szCs w:val="22"/>
              </w:rPr>
              <w:t xml:space="preserve">za účelom presunu časti </w:t>
            </w:r>
            <w:r>
              <w:rPr>
                <w:sz w:val="22"/>
                <w:szCs w:val="22"/>
              </w:rPr>
              <w:t xml:space="preserve">disponibilných </w:t>
            </w:r>
            <w:r w:rsidRPr="007A3F72">
              <w:rPr>
                <w:sz w:val="22"/>
                <w:szCs w:val="22"/>
              </w:rPr>
              <w:t xml:space="preserve">zdrojov z prioritnej osi </w:t>
            </w:r>
            <w:r w:rsidR="00BC5524">
              <w:rPr>
                <w:sz w:val="22"/>
                <w:szCs w:val="22"/>
              </w:rPr>
              <w:t xml:space="preserve">(PO) </w:t>
            </w:r>
            <w:r w:rsidRPr="007A3F72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 xml:space="preserve"> </w:t>
            </w:r>
            <w:r w:rsidRPr="007A3F72">
              <w:rPr>
                <w:sz w:val="22"/>
                <w:szCs w:val="22"/>
              </w:rPr>
              <w:t>do</w:t>
            </w:r>
            <w:r w:rsidR="0013316E">
              <w:rPr>
                <w:sz w:val="22"/>
                <w:szCs w:val="22"/>
              </w:rPr>
              <w:t> </w:t>
            </w:r>
            <w:r w:rsidR="00BC5524">
              <w:rPr>
                <w:sz w:val="22"/>
                <w:szCs w:val="22"/>
              </w:rPr>
              <w:t>PO 1</w:t>
            </w:r>
            <w:r w:rsidRPr="007A3F72">
              <w:rPr>
                <w:sz w:val="22"/>
                <w:szCs w:val="22"/>
              </w:rPr>
              <w:t>, ako aj za účelom úpravy finančného plánu v </w:t>
            </w:r>
            <w:r>
              <w:rPr>
                <w:sz w:val="22"/>
                <w:szCs w:val="22"/>
              </w:rPr>
              <w:t>PO 3</w:t>
            </w:r>
            <w:r w:rsidRPr="001B35F9">
              <w:rPr>
                <w:sz w:val="22"/>
                <w:szCs w:val="22"/>
              </w:rPr>
              <w:t xml:space="preserve">. </w:t>
            </w:r>
          </w:p>
          <w:p w14:paraId="6C0C3ABE" w14:textId="465656B9" w:rsidR="001B35F9" w:rsidRDefault="00A55BDA" w:rsidP="001B35F9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1D2BB0">
              <w:rPr>
                <w:sz w:val="22"/>
                <w:szCs w:val="22"/>
              </w:rPr>
              <w:t>Ú</w:t>
            </w:r>
            <w:r w:rsidR="001B35F9" w:rsidRPr="001D2BB0">
              <w:rPr>
                <w:sz w:val="22"/>
                <w:szCs w:val="22"/>
              </w:rPr>
              <w:t xml:space="preserve">prava </w:t>
            </w:r>
            <w:r w:rsidRPr="001D2BB0">
              <w:rPr>
                <w:sz w:val="22"/>
                <w:szCs w:val="22"/>
              </w:rPr>
              <w:t xml:space="preserve">čiastkových cieľov vybraných ukazovateľov výkonnostného rámca sa týka tých ukazovateľov, pri ktorých </w:t>
            </w:r>
            <w:r w:rsidR="001B35F9" w:rsidRPr="001D2BB0">
              <w:rPr>
                <w:sz w:val="22"/>
                <w:szCs w:val="22"/>
              </w:rPr>
              <w:t>existujú objektívne externé dôvody ich neplnenia, ktoré nebolo možné priamo ovplyvniť zo strany riadiaceho orgánu pre OP KŽP alebo sprostredkovateľských orgánov</w:t>
            </w:r>
            <w:r w:rsidR="002C23C3" w:rsidRPr="001D2BB0">
              <w:rPr>
                <w:sz w:val="22"/>
                <w:szCs w:val="22"/>
              </w:rPr>
              <w:t>,</w:t>
            </w:r>
            <w:r w:rsidR="001B35F9" w:rsidRPr="001D2BB0">
              <w:rPr>
                <w:sz w:val="22"/>
                <w:szCs w:val="22"/>
              </w:rPr>
              <w:t xml:space="preserve"> a ktoré v čase prípravy a schvaľovania operačného programu nebolo možné predvídať</w:t>
            </w:r>
            <w:r w:rsidR="008B6775" w:rsidRPr="001D2BB0">
              <w:rPr>
                <w:sz w:val="22"/>
                <w:szCs w:val="22"/>
              </w:rPr>
              <w:t>. Účelom navrhovanej zmeny je eliminovať riziko nezískania výkonnostnej rezervy.</w:t>
            </w:r>
            <w:r w:rsidR="008B6775" w:rsidRPr="001D2BB0">
              <w:t xml:space="preserve"> </w:t>
            </w:r>
            <w:r w:rsidR="008B6775" w:rsidRPr="001D2BB0">
              <w:rPr>
                <w:sz w:val="22"/>
                <w:szCs w:val="22"/>
              </w:rPr>
              <w:t>Návrh</w:t>
            </w:r>
            <w:r w:rsidR="008B6775" w:rsidRPr="008B6775">
              <w:rPr>
                <w:sz w:val="22"/>
                <w:szCs w:val="22"/>
              </w:rPr>
              <w:t xml:space="preserve"> zmeny OP KŽP vychádza z aktuálneho stavu implementácie, pričom reflektuje na externé faktory, ktoré nebolo možné zohľadniť pri pôvodnom návrhu ukazovateľov výkonnostného rámca (ako sú legislatívne zmeny, metodické východiská, či zmena ekonomického prostredia).</w:t>
            </w:r>
          </w:p>
          <w:p w14:paraId="3E819F2C" w14:textId="0FF90470" w:rsidR="002E5671" w:rsidRDefault="001B35F9" w:rsidP="001B35F9">
            <w:pPr>
              <w:spacing w:before="120"/>
              <w:jc w:val="both"/>
              <w:rPr>
                <w:sz w:val="22"/>
                <w:szCs w:val="22"/>
              </w:rPr>
            </w:pPr>
            <w:r w:rsidRPr="00B35805">
              <w:rPr>
                <w:sz w:val="22"/>
                <w:szCs w:val="22"/>
              </w:rPr>
              <w:t xml:space="preserve">Do finančného plánu OP KŽP boli premietnuté zmeny vyplývajúce z presunu disponibilných zdrojov </w:t>
            </w:r>
            <w:r w:rsidR="002E5671">
              <w:rPr>
                <w:sz w:val="22"/>
                <w:szCs w:val="22"/>
              </w:rPr>
              <w:t xml:space="preserve">z </w:t>
            </w:r>
            <w:r w:rsidRPr="00B35805">
              <w:rPr>
                <w:sz w:val="22"/>
                <w:szCs w:val="22"/>
              </w:rPr>
              <w:t xml:space="preserve">PO 2 do PO 1 za účelom posilnenia aktivít zameraných na sanáciu environmentálnych záťaží. </w:t>
            </w:r>
            <w:r w:rsidRPr="00530169">
              <w:rPr>
                <w:sz w:val="22"/>
                <w:szCs w:val="22"/>
              </w:rPr>
              <w:t>Ide o</w:t>
            </w:r>
            <w:r w:rsidR="0013316E">
              <w:rPr>
                <w:sz w:val="22"/>
                <w:szCs w:val="22"/>
              </w:rPr>
              <w:t> </w:t>
            </w:r>
            <w:r w:rsidRPr="00530169">
              <w:rPr>
                <w:sz w:val="22"/>
                <w:szCs w:val="22"/>
              </w:rPr>
              <w:t>zdroje pôvodne určené na podporu aktivity zameranej na rekultiváciu uzavretých úložísk a</w:t>
            </w:r>
            <w:r w:rsidR="0013316E">
              <w:rPr>
                <w:sz w:val="22"/>
                <w:szCs w:val="22"/>
              </w:rPr>
              <w:t> </w:t>
            </w:r>
            <w:r w:rsidRPr="00530169">
              <w:rPr>
                <w:sz w:val="22"/>
                <w:szCs w:val="22"/>
              </w:rPr>
              <w:t>opustených úložísk ťažobného odpadu (v súlade s p</w:t>
            </w:r>
            <w:r w:rsidR="002E5671">
              <w:rPr>
                <w:sz w:val="22"/>
                <w:szCs w:val="22"/>
              </w:rPr>
              <w:t>rincípom „znečisťovateľ platí“).</w:t>
            </w:r>
            <w:r w:rsidRPr="00530169">
              <w:rPr>
                <w:sz w:val="22"/>
                <w:szCs w:val="22"/>
              </w:rPr>
              <w:t xml:space="preserve"> </w:t>
            </w:r>
            <w:r w:rsidR="002E5671" w:rsidRPr="002E5671">
              <w:rPr>
                <w:sz w:val="22"/>
                <w:szCs w:val="22"/>
              </w:rPr>
              <w:t>Finančné prostriedky sa  pres</w:t>
            </w:r>
            <w:r w:rsidR="00A8133E">
              <w:rPr>
                <w:sz w:val="22"/>
                <w:szCs w:val="22"/>
              </w:rPr>
              <w:t>úvajú</w:t>
            </w:r>
            <w:r w:rsidR="002E5671" w:rsidRPr="002E5671">
              <w:rPr>
                <w:sz w:val="22"/>
                <w:szCs w:val="22"/>
              </w:rPr>
              <w:t xml:space="preserve"> do obsahovo podobnej aktivity - sanácie environmentálnych záťaží v rámci PO 1, pričom primárne by sa mali použiť na sanáciu environmentálnej záťaže v lokalite Vrakuňa, za</w:t>
            </w:r>
            <w:r w:rsidR="0013316E">
              <w:rPr>
                <w:sz w:val="22"/>
                <w:szCs w:val="22"/>
              </w:rPr>
              <w:t> </w:t>
            </w:r>
            <w:r w:rsidR="002E5671" w:rsidRPr="002E5671">
              <w:rPr>
                <w:sz w:val="22"/>
                <w:szCs w:val="22"/>
              </w:rPr>
              <w:t xml:space="preserve">sanáciu ktorej nesie zodpovednosť štát. </w:t>
            </w:r>
          </w:p>
          <w:p w14:paraId="308586F3" w14:textId="093F8A34" w:rsidR="002E5671" w:rsidRDefault="002E5671" w:rsidP="002E5671">
            <w:pPr>
              <w:spacing w:before="120"/>
              <w:jc w:val="both"/>
              <w:rPr>
                <w:sz w:val="22"/>
                <w:szCs w:val="22"/>
              </w:rPr>
            </w:pPr>
            <w:r w:rsidRPr="00BA5669">
              <w:rPr>
                <w:sz w:val="22"/>
                <w:szCs w:val="22"/>
              </w:rPr>
              <w:t xml:space="preserve">Navrhovaná </w:t>
            </w:r>
            <w:r>
              <w:rPr>
                <w:sz w:val="22"/>
                <w:szCs w:val="22"/>
              </w:rPr>
              <w:t>úprava finančného plánu</w:t>
            </w:r>
            <w:r w:rsidRPr="00BA5669">
              <w:rPr>
                <w:sz w:val="22"/>
                <w:szCs w:val="22"/>
              </w:rPr>
              <w:t xml:space="preserve"> vyplýva z analýzy aktuálneho stavu implementácie PO 3, </w:t>
            </w:r>
            <w:r>
              <w:rPr>
                <w:sz w:val="22"/>
                <w:szCs w:val="22"/>
              </w:rPr>
              <w:t xml:space="preserve">špecifického cieľa </w:t>
            </w:r>
            <w:r w:rsidR="00BC5524">
              <w:rPr>
                <w:sz w:val="22"/>
                <w:szCs w:val="22"/>
              </w:rPr>
              <w:t xml:space="preserve">(ŠC) </w:t>
            </w:r>
            <w:r w:rsidRPr="00BA5669">
              <w:rPr>
                <w:sz w:val="22"/>
                <w:szCs w:val="22"/>
              </w:rPr>
              <w:t xml:space="preserve">3.1.1. </w:t>
            </w:r>
            <w:r>
              <w:rPr>
                <w:sz w:val="22"/>
                <w:szCs w:val="22"/>
              </w:rPr>
              <w:t xml:space="preserve">a </w:t>
            </w:r>
            <w:r w:rsidR="00BC5524">
              <w:rPr>
                <w:sz w:val="22"/>
                <w:szCs w:val="22"/>
              </w:rPr>
              <w:t>ŠC</w:t>
            </w:r>
            <w:r w:rsidRPr="00BA5669">
              <w:rPr>
                <w:sz w:val="22"/>
                <w:szCs w:val="22"/>
              </w:rPr>
              <w:t xml:space="preserve"> 3.1.3.</w:t>
            </w:r>
            <w:r w:rsidR="001331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Úprava sa týka </w:t>
            </w:r>
            <w:r w:rsidRPr="00BA5669">
              <w:rPr>
                <w:sz w:val="22"/>
                <w:szCs w:val="22"/>
              </w:rPr>
              <w:t>indikatívne</w:t>
            </w:r>
            <w:r>
              <w:rPr>
                <w:sz w:val="22"/>
                <w:szCs w:val="22"/>
              </w:rPr>
              <w:t>ho</w:t>
            </w:r>
            <w:r w:rsidRPr="00BA5669">
              <w:rPr>
                <w:sz w:val="22"/>
                <w:szCs w:val="22"/>
              </w:rPr>
              <w:t xml:space="preserve"> rozdeleni</w:t>
            </w:r>
            <w:r>
              <w:rPr>
                <w:sz w:val="22"/>
                <w:szCs w:val="22"/>
              </w:rPr>
              <w:t>a</w:t>
            </w:r>
            <w:r w:rsidRPr="00BA5669">
              <w:rPr>
                <w:sz w:val="22"/>
                <w:szCs w:val="22"/>
              </w:rPr>
              <w:t xml:space="preserve"> národného spolufinancovania. </w:t>
            </w:r>
            <w:r>
              <w:rPr>
                <w:sz w:val="22"/>
                <w:szCs w:val="22"/>
              </w:rPr>
              <w:t>Nakoľko v zmysle</w:t>
            </w:r>
            <w:r w:rsidRPr="00BA5669">
              <w:rPr>
                <w:sz w:val="22"/>
                <w:szCs w:val="22"/>
              </w:rPr>
              <w:t xml:space="preserve"> Stratégie financovania EŠIF na programové obdobie 2014 – 2020</w:t>
            </w:r>
            <w:r>
              <w:rPr>
                <w:sz w:val="22"/>
                <w:szCs w:val="22"/>
              </w:rPr>
              <w:t xml:space="preserve"> </w:t>
            </w:r>
            <w:r w:rsidRPr="00BA5669">
              <w:rPr>
                <w:sz w:val="22"/>
                <w:szCs w:val="22"/>
              </w:rPr>
              <w:t>je intenzita financovania zo súkromných zdrojov vo</w:t>
            </w:r>
            <w:r w:rsidR="0013316E">
              <w:rPr>
                <w:sz w:val="22"/>
                <w:szCs w:val="22"/>
              </w:rPr>
              <w:t xml:space="preserve"> väčšine prípadov</w:t>
            </w:r>
            <w:r w:rsidRPr="00BA5669">
              <w:rPr>
                <w:sz w:val="22"/>
                <w:szCs w:val="22"/>
              </w:rPr>
              <w:t xml:space="preserve"> </w:t>
            </w:r>
            <w:r w:rsidR="0013316E">
              <w:rPr>
                <w:sz w:val="22"/>
                <w:szCs w:val="22"/>
              </w:rPr>
              <w:t xml:space="preserve">vo </w:t>
            </w:r>
            <w:r w:rsidRPr="00BA5669">
              <w:rPr>
                <w:sz w:val="22"/>
                <w:szCs w:val="22"/>
              </w:rPr>
              <w:t>výške 5 %</w:t>
            </w:r>
            <w:r>
              <w:rPr>
                <w:sz w:val="22"/>
                <w:szCs w:val="22"/>
              </w:rPr>
              <w:t xml:space="preserve"> a v zmysle </w:t>
            </w:r>
            <w:r w:rsidRPr="00BA566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kapitoly 2.3 OP KŽP patria </w:t>
            </w:r>
            <w:r w:rsidR="0008088F" w:rsidRPr="0008088F">
              <w:rPr>
                <w:sz w:val="22"/>
                <w:szCs w:val="22"/>
              </w:rPr>
              <w:t>zložky integrovaného záchranného systému</w:t>
            </w:r>
            <w:r w:rsidR="0008088F">
              <w:rPr>
                <w:sz w:val="22"/>
                <w:szCs w:val="22"/>
              </w:rPr>
              <w:t xml:space="preserve">, </w:t>
            </w:r>
            <w:r w:rsidRPr="00665E50">
              <w:rPr>
                <w:sz w:val="22"/>
                <w:szCs w:val="22"/>
              </w:rPr>
              <w:t>združenia fyzických alebo právnických osôb a neziskové organizácie poskytujúce všeobecne prospešné služby</w:t>
            </w:r>
            <w:r>
              <w:rPr>
                <w:sz w:val="22"/>
                <w:szCs w:val="22"/>
              </w:rPr>
              <w:t xml:space="preserve"> medzi oprávnených prijímateľov, bolo potrebné v rámci finančného plánu upraviť výšku výdavkov na</w:t>
            </w:r>
            <w:r w:rsidR="0089298B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národné súkromné zdroje pre PO 3, nakoľko v súčasnosti je vo výške 0 €.</w:t>
            </w:r>
          </w:p>
          <w:p w14:paraId="4C9FA25B" w14:textId="77777777" w:rsidR="00A8133E" w:rsidRDefault="00A8133E" w:rsidP="002E5671">
            <w:pPr>
              <w:spacing w:after="120"/>
              <w:jc w:val="both"/>
              <w:rPr>
                <w:sz w:val="22"/>
                <w:szCs w:val="22"/>
              </w:rPr>
            </w:pPr>
          </w:p>
          <w:p w14:paraId="459FCB1C" w14:textId="1C681A72" w:rsidR="003501A1" w:rsidRPr="00BC5524" w:rsidRDefault="009A09BC">
            <w:pPr>
              <w:spacing w:after="240"/>
              <w:jc w:val="both"/>
              <w:rPr>
                <w:sz w:val="22"/>
                <w:szCs w:val="22"/>
              </w:rPr>
            </w:pPr>
            <w:r w:rsidRPr="009A09BC">
              <w:rPr>
                <w:sz w:val="22"/>
                <w:szCs w:val="22"/>
              </w:rPr>
              <w:lastRenderedPageBreak/>
              <w:t>Zároveň sa v texte OP KŽP vykonávajú aj ďalšie zmeny vyplývajúce z pripomienok Európskej komisie EK vznesených k zmene prvkov OP KŽP schvaľovanej rozhodnutím RO a k Výročnej správe o</w:t>
            </w:r>
            <w:r w:rsidR="0089298B">
              <w:rPr>
                <w:sz w:val="22"/>
                <w:szCs w:val="22"/>
              </w:rPr>
              <w:t> </w:t>
            </w:r>
            <w:r w:rsidRPr="009A09BC">
              <w:rPr>
                <w:sz w:val="22"/>
                <w:szCs w:val="22"/>
              </w:rPr>
              <w:t>vykonávaní OP KŽP za rok 2016, ako aj zmeny vyplývajúce zo súčasného stavu implementácie operačného programu a z procesu prípravy Výročnej správy o vykonávaní OP KŽP za rok 2017, zo</w:t>
            </w:r>
            <w:r w:rsidR="0089298B">
              <w:rPr>
                <w:sz w:val="22"/>
                <w:szCs w:val="22"/>
              </w:rPr>
              <w:t> </w:t>
            </w:r>
            <w:r w:rsidRPr="009A09BC">
              <w:rPr>
                <w:sz w:val="22"/>
                <w:szCs w:val="22"/>
              </w:rPr>
              <w:t>zmien právnych predpisov a ďalšie formálne úpravy textu.</w:t>
            </w:r>
          </w:p>
        </w:tc>
      </w:tr>
      <w:tr w:rsidR="003501A1" w:rsidRPr="00693A4F" w14:paraId="4333316D" w14:textId="77777777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0E147E05" w14:textId="77777777" w:rsidR="003501A1" w:rsidRPr="00693A4F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lastRenderedPageBreak/>
              <w:t>Ciele a výsledný stav</w:t>
            </w:r>
          </w:p>
        </w:tc>
      </w:tr>
      <w:tr w:rsidR="003501A1" w:rsidRPr="00693A4F" w14:paraId="66D4C05A" w14:textId="77777777" w:rsidTr="00D13B6F">
        <w:trPr>
          <w:trHeight w:val="741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E84D11" w14:textId="77777777" w:rsidR="00E51F27" w:rsidRDefault="001D2BB0" w:rsidP="001B35F9">
            <w:pPr>
              <w:spacing w:before="120"/>
              <w:jc w:val="both"/>
              <w:rPr>
                <w:sz w:val="22"/>
                <w:szCs w:val="22"/>
              </w:rPr>
            </w:pPr>
            <w:r w:rsidRPr="001D2BB0">
              <w:rPr>
                <w:sz w:val="22"/>
                <w:szCs w:val="22"/>
              </w:rPr>
              <w:t xml:space="preserve">Cieľom predmetnej zmeny OP KŽP je vytvoriť vhodné podmienky pre čo najefektívnejšie využitie finančných prostriedkov programu a dosiahnutie jeho cieľov. </w:t>
            </w:r>
          </w:p>
          <w:p w14:paraId="16354C52" w14:textId="15817FB8" w:rsidR="001D2BB0" w:rsidRDefault="00E51F27" w:rsidP="002B154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E51F27">
              <w:rPr>
                <w:sz w:val="22"/>
                <w:szCs w:val="22"/>
              </w:rPr>
              <w:t xml:space="preserve">Keďže </w:t>
            </w:r>
            <w:r w:rsidR="004F6C78">
              <w:rPr>
                <w:sz w:val="22"/>
                <w:szCs w:val="22"/>
              </w:rPr>
              <w:t xml:space="preserve">hlavným </w:t>
            </w:r>
            <w:r w:rsidRPr="00E51F27">
              <w:rPr>
                <w:sz w:val="22"/>
                <w:szCs w:val="22"/>
              </w:rPr>
              <w:t xml:space="preserve">cieľom </w:t>
            </w:r>
            <w:r w:rsidR="004F6C78">
              <w:rPr>
                <w:sz w:val="22"/>
                <w:szCs w:val="22"/>
              </w:rPr>
              <w:t xml:space="preserve">a predmetom </w:t>
            </w:r>
            <w:r w:rsidRPr="00E51F27">
              <w:rPr>
                <w:sz w:val="22"/>
                <w:szCs w:val="22"/>
              </w:rPr>
              <w:t>navrhovanej zmeny OP KŽP je na základe aktualizácie čiastkových cieľov ukazovateľov výkonnostného rámca zvýšiť možnosti získania výkonnostnej rezervy (vo výške 6 % z alokácie PO) tam, kde to súčasný vývoj implementácie PO umožňuje,</w:t>
            </w:r>
            <w:r w:rsidR="004F6C78">
              <w:rPr>
                <w:sz w:val="22"/>
                <w:szCs w:val="22"/>
              </w:rPr>
              <w:t xml:space="preserve"> a</w:t>
            </w:r>
            <w:r w:rsidRPr="00E51F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vďaka ktorej by mohol byť podporený väčší počet</w:t>
            </w:r>
            <w:r w:rsidRPr="00E51F27">
              <w:rPr>
                <w:sz w:val="22"/>
                <w:szCs w:val="22"/>
              </w:rPr>
              <w:t xml:space="preserve"> projektov zameraných na ochranu životného prostredia</w:t>
            </w:r>
            <w:r>
              <w:rPr>
                <w:sz w:val="22"/>
                <w:szCs w:val="22"/>
              </w:rPr>
              <w:t xml:space="preserve">, </w:t>
            </w:r>
            <w:r w:rsidRPr="00E51F27">
              <w:rPr>
                <w:sz w:val="22"/>
                <w:szCs w:val="22"/>
              </w:rPr>
              <w:t xml:space="preserve"> v</w:t>
            </w:r>
            <w:r w:rsidR="00A92F72">
              <w:rPr>
                <w:sz w:val="22"/>
                <w:szCs w:val="22"/>
              </w:rPr>
              <w:t> </w:t>
            </w:r>
            <w:r w:rsidRPr="00E51F27">
              <w:rPr>
                <w:sz w:val="22"/>
                <w:szCs w:val="22"/>
              </w:rPr>
              <w:t xml:space="preserve">konečnom dôsledku </w:t>
            </w:r>
            <w:r w:rsidR="004F6C78">
              <w:rPr>
                <w:sz w:val="22"/>
                <w:szCs w:val="22"/>
              </w:rPr>
              <w:t>bude táto zmena pozitívne, aj keď len nepriamo, vplývať na životné prostredie</w:t>
            </w:r>
            <w:r w:rsidRPr="00E51F27">
              <w:rPr>
                <w:sz w:val="22"/>
                <w:szCs w:val="22"/>
              </w:rPr>
              <w:t>.</w:t>
            </w:r>
          </w:p>
          <w:p w14:paraId="4F932EFF" w14:textId="7FBACEB8" w:rsidR="002B154D" w:rsidRDefault="002B154D" w:rsidP="002B154D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Presun disponibilných zdrojov z </w:t>
            </w:r>
            <w:r w:rsidRPr="00FC3CC9">
              <w:rPr>
                <w:spacing w:val="-2"/>
                <w:sz w:val="24"/>
                <w:szCs w:val="24"/>
              </w:rPr>
              <w:t xml:space="preserve">PO 2 do PO 1 </w:t>
            </w:r>
            <w:r w:rsidRPr="0013756C">
              <w:rPr>
                <w:sz w:val="22"/>
                <w:szCs w:val="22"/>
              </w:rPr>
              <w:t xml:space="preserve">vo výške </w:t>
            </w:r>
            <w:r w:rsidRPr="00B35805">
              <w:rPr>
                <w:sz w:val="22"/>
                <w:szCs w:val="22"/>
              </w:rPr>
              <w:t xml:space="preserve">34 085 729 € </w:t>
            </w:r>
            <w:r>
              <w:rPr>
                <w:sz w:val="22"/>
                <w:szCs w:val="22"/>
              </w:rPr>
              <w:t xml:space="preserve">za </w:t>
            </w:r>
            <w:r w:rsidRPr="00B35805">
              <w:rPr>
                <w:sz w:val="22"/>
                <w:szCs w:val="22"/>
              </w:rPr>
              <w:t>zdroj</w:t>
            </w:r>
            <w:r>
              <w:rPr>
                <w:sz w:val="22"/>
                <w:szCs w:val="22"/>
              </w:rPr>
              <w:t>e</w:t>
            </w:r>
            <w:r w:rsidRPr="00B3580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Kohézneho fondu</w:t>
            </w:r>
            <w:r w:rsidRPr="00B35805">
              <w:rPr>
                <w:sz w:val="22"/>
                <w:szCs w:val="22"/>
              </w:rPr>
              <w:t xml:space="preserve"> a </w:t>
            </w:r>
            <w:r>
              <w:rPr>
                <w:sz w:val="22"/>
                <w:szCs w:val="22"/>
              </w:rPr>
              <w:t>presun</w:t>
            </w:r>
            <w:r w:rsidRPr="00B35805">
              <w:rPr>
                <w:sz w:val="22"/>
                <w:szCs w:val="22"/>
              </w:rPr>
              <w:t xml:space="preserve"> prislúchajúc</w:t>
            </w:r>
            <w:r>
              <w:rPr>
                <w:sz w:val="22"/>
                <w:szCs w:val="22"/>
              </w:rPr>
              <w:t>ej</w:t>
            </w:r>
            <w:r w:rsidRPr="00B35805">
              <w:rPr>
                <w:sz w:val="22"/>
                <w:szCs w:val="22"/>
              </w:rPr>
              <w:t xml:space="preserve"> čas</w:t>
            </w:r>
            <w:r>
              <w:rPr>
                <w:sz w:val="22"/>
                <w:szCs w:val="22"/>
              </w:rPr>
              <w:t>ti</w:t>
            </w:r>
            <w:r w:rsidRPr="00B35805">
              <w:rPr>
                <w:sz w:val="22"/>
                <w:szCs w:val="22"/>
              </w:rPr>
              <w:t xml:space="preserve"> 6 015 129 € za národné verejné zdroje</w:t>
            </w:r>
            <w:r w:rsidRPr="0013756C">
              <w:rPr>
                <w:sz w:val="22"/>
                <w:szCs w:val="22"/>
              </w:rPr>
              <w:t xml:space="preserve"> (štátny rozpočet) riadiaci orgán realizuje za účelom posilnenia aktivít zameraných na sanáciu environmentálnych záťaží</w:t>
            </w:r>
            <w:r>
              <w:rPr>
                <w:sz w:val="22"/>
                <w:szCs w:val="22"/>
              </w:rPr>
              <w:t xml:space="preserve">. V oboch aktivitách je v súlade so stratégiou financovania určená intenzita pomoci vo výške 85 % zo zdroja EÚ a 15 % zo zdroja ŠR. </w:t>
            </w:r>
            <w:r w:rsidRPr="00B35805">
              <w:rPr>
                <w:sz w:val="22"/>
                <w:szCs w:val="22"/>
              </w:rPr>
              <w:t xml:space="preserve">Uvedeným presunom dochádza k zmene miery spolufinancovania v rámci PO 1, kde z pôvodnej hodnoty 80,00 % </w:t>
            </w:r>
            <w:r>
              <w:rPr>
                <w:sz w:val="22"/>
                <w:szCs w:val="22"/>
              </w:rPr>
              <w:t xml:space="preserve">sa </w:t>
            </w:r>
            <w:r w:rsidRPr="00B35805">
              <w:rPr>
                <w:sz w:val="22"/>
                <w:szCs w:val="22"/>
              </w:rPr>
              <w:t xml:space="preserve">táto </w:t>
            </w:r>
            <w:r>
              <w:rPr>
                <w:sz w:val="22"/>
                <w:szCs w:val="22"/>
              </w:rPr>
              <w:t>zvýši</w:t>
            </w:r>
            <w:r w:rsidRPr="00B35805">
              <w:rPr>
                <w:sz w:val="22"/>
                <w:szCs w:val="22"/>
              </w:rPr>
              <w:t xml:space="preserve"> na</w:t>
            </w:r>
            <w:r>
              <w:rPr>
                <w:sz w:val="22"/>
                <w:szCs w:val="22"/>
              </w:rPr>
              <w:t> </w:t>
            </w:r>
            <w:r w:rsidRPr="00B35805">
              <w:rPr>
                <w:sz w:val="22"/>
                <w:szCs w:val="22"/>
              </w:rPr>
              <w:t>80,11</w:t>
            </w:r>
            <w:r>
              <w:rPr>
                <w:sz w:val="22"/>
                <w:szCs w:val="22"/>
              </w:rPr>
              <w:t> </w:t>
            </w:r>
            <w:r w:rsidRPr="00B35805">
              <w:rPr>
                <w:sz w:val="22"/>
                <w:szCs w:val="22"/>
              </w:rPr>
              <w:t>%.</w:t>
            </w:r>
            <w:r>
              <w:rPr>
                <w:sz w:val="22"/>
                <w:szCs w:val="22"/>
              </w:rPr>
              <w:t xml:space="preserve"> Zmena nemá vplyv na rozdelenie finančných prostriedkov národných verejných alebo národných súkromných zdrojov. </w:t>
            </w:r>
            <w:r w:rsidR="00411B5C">
              <w:rPr>
                <w:sz w:val="22"/>
                <w:szCs w:val="22"/>
              </w:rPr>
              <w:t>Avšak, a</w:t>
            </w:r>
            <w:r>
              <w:rPr>
                <w:sz w:val="22"/>
                <w:szCs w:val="22"/>
              </w:rPr>
              <w:t>j pri tejto zmene</w:t>
            </w:r>
            <w:r w:rsidR="00411B5C">
              <w:rPr>
                <w:sz w:val="22"/>
                <w:szCs w:val="22"/>
              </w:rPr>
              <w:t>, ktorá umožní sanáciu väčšieho počtu environmentálnych záťaží,</w:t>
            </w:r>
            <w:r>
              <w:rPr>
                <w:sz w:val="22"/>
                <w:szCs w:val="22"/>
              </w:rPr>
              <w:t xml:space="preserve"> sa očakáva pozitívny vplyv na životné prostredie, aj keď len nepriamy.</w:t>
            </w:r>
          </w:p>
          <w:p w14:paraId="7636BB40" w14:textId="57A2D0EC" w:rsidR="00B15EEC" w:rsidRDefault="00BC5524" w:rsidP="001B35F9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Predmetom </w:t>
            </w:r>
            <w:r w:rsidR="001B35F9" w:rsidRPr="00693A4F">
              <w:rPr>
                <w:sz w:val="22"/>
                <w:szCs w:val="22"/>
              </w:rPr>
              <w:t>zmeny finančného plánu OP KŽP</w:t>
            </w:r>
            <w:r w:rsidR="001B35F9">
              <w:rPr>
                <w:sz w:val="22"/>
                <w:szCs w:val="22"/>
              </w:rPr>
              <w:t xml:space="preserve"> v rámci </w:t>
            </w:r>
            <w:r>
              <w:rPr>
                <w:sz w:val="22"/>
                <w:szCs w:val="22"/>
              </w:rPr>
              <w:t>PO</w:t>
            </w:r>
            <w:r w:rsidR="001B35F9">
              <w:rPr>
                <w:sz w:val="22"/>
                <w:szCs w:val="22"/>
              </w:rPr>
              <w:t xml:space="preserve"> 3 je zosúladenie</w:t>
            </w:r>
            <w:r w:rsidR="006A64A4">
              <w:rPr>
                <w:sz w:val="22"/>
                <w:szCs w:val="22"/>
              </w:rPr>
              <w:t xml:space="preserve"> finančného plánu s</w:t>
            </w:r>
            <w:r w:rsidR="001B35F9">
              <w:rPr>
                <w:sz w:val="22"/>
                <w:szCs w:val="22"/>
              </w:rPr>
              <w:t xml:space="preserve"> textov</w:t>
            </w:r>
            <w:r w:rsidR="006A64A4">
              <w:rPr>
                <w:sz w:val="22"/>
                <w:szCs w:val="22"/>
              </w:rPr>
              <w:t>ou</w:t>
            </w:r>
            <w:r w:rsidR="001B35F9">
              <w:rPr>
                <w:sz w:val="22"/>
                <w:szCs w:val="22"/>
              </w:rPr>
              <w:t xml:space="preserve"> čas</w:t>
            </w:r>
            <w:r w:rsidR="006A64A4">
              <w:rPr>
                <w:sz w:val="22"/>
                <w:szCs w:val="22"/>
              </w:rPr>
              <w:t>ťou</w:t>
            </w:r>
            <w:r w:rsidR="001B35F9">
              <w:rPr>
                <w:sz w:val="22"/>
                <w:szCs w:val="22"/>
              </w:rPr>
              <w:t xml:space="preserve"> operačného programu </w:t>
            </w:r>
            <w:r w:rsidR="006A64A4">
              <w:rPr>
                <w:sz w:val="22"/>
                <w:szCs w:val="22"/>
              </w:rPr>
              <w:t>(typom oprávnených prijímateľov)</w:t>
            </w:r>
            <w:r w:rsidR="000156FA">
              <w:rPr>
                <w:sz w:val="22"/>
                <w:szCs w:val="22"/>
              </w:rPr>
              <w:t xml:space="preserve">, </w:t>
            </w:r>
            <w:r w:rsidR="006A64A4">
              <w:rPr>
                <w:sz w:val="22"/>
                <w:szCs w:val="22"/>
              </w:rPr>
              <w:t xml:space="preserve">a teda </w:t>
            </w:r>
            <w:r w:rsidR="000156FA">
              <w:rPr>
                <w:sz w:val="22"/>
                <w:szCs w:val="22"/>
              </w:rPr>
              <w:t xml:space="preserve">presun časti  </w:t>
            </w:r>
            <w:r w:rsidR="00A8133E" w:rsidRPr="00A8133E">
              <w:rPr>
                <w:sz w:val="22"/>
                <w:szCs w:val="22"/>
              </w:rPr>
              <w:t>národných verejných zdrojov</w:t>
            </w:r>
            <w:r w:rsidR="00A8133E">
              <w:rPr>
                <w:sz w:val="22"/>
                <w:szCs w:val="22"/>
              </w:rPr>
              <w:t xml:space="preserve"> do </w:t>
            </w:r>
            <w:r w:rsidR="00A8133E" w:rsidRPr="00614BBC">
              <w:rPr>
                <w:sz w:val="22"/>
                <w:szCs w:val="22"/>
              </w:rPr>
              <w:t xml:space="preserve">národných súkromných zdrojov </w:t>
            </w:r>
            <w:r w:rsidR="00A8133E">
              <w:rPr>
                <w:sz w:val="22"/>
                <w:szCs w:val="22"/>
              </w:rPr>
              <w:t xml:space="preserve">vo výške </w:t>
            </w:r>
            <w:r w:rsidR="00A8133E" w:rsidRPr="00614BBC">
              <w:rPr>
                <w:sz w:val="22"/>
                <w:szCs w:val="22"/>
              </w:rPr>
              <w:t>3 069 428 €</w:t>
            </w:r>
            <w:r w:rsidR="001B35F9">
              <w:rPr>
                <w:sz w:val="22"/>
                <w:szCs w:val="22"/>
              </w:rPr>
              <w:t xml:space="preserve">. </w:t>
            </w:r>
            <w:r w:rsidR="00EF0D8C">
              <w:rPr>
                <w:sz w:val="22"/>
                <w:szCs w:val="22"/>
              </w:rPr>
              <w:t>Uvedená zmena</w:t>
            </w:r>
            <w:r w:rsidR="001B35F9" w:rsidRPr="00614BBC">
              <w:rPr>
                <w:sz w:val="22"/>
                <w:szCs w:val="22"/>
              </w:rPr>
              <w:t xml:space="preserve"> v rámci PO 3 bude mať za následok  zníženie sumy národných verejných zdrojov z hodnoty 46</w:t>
            </w:r>
            <w:r w:rsidR="0089298B">
              <w:rPr>
                <w:sz w:val="22"/>
                <w:szCs w:val="22"/>
              </w:rPr>
              <w:t> </w:t>
            </w:r>
            <w:r w:rsidR="001B35F9" w:rsidRPr="00614BBC">
              <w:rPr>
                <w:sz w:val="22"/>
                <w:szCs w:val="22"/>
              </w:rPr>
              <w:t>041 421 € na hodnotu 42 971 993 € a zvýšenie sumy národných súkromných zdrojov z</w:t>
            </w:r>
            <w:r w:rsidR="0013316E">
              <w:rPr>
                <w:sz w:val="22"/>
                <w:szCs w:val="22"/>
              </w:rPr>
              <w:t> </w:t>
            </w:r>
            <w:r w:rsidR="001B35F9" w:rsidRPr="00614BBC">
              <w:rPr>
                <w:sz w:val="22"/>
                <w:szCs w:val="22"/>
              </w:rPr>
              <w:t>hodnoty 0</w:t>
            </w:r>
            <w:r w:rsidR="0089298B">
              <w:rPr>
                <w:sz w:val="22"/>
                <w:szCs w:val="22"/>
              </w:rPr>
              <w:t> </w:t>
            </w:r>
            <w:r w:rsidR="001B35F9" w:rsidRPr="00614BBC">
              <w:rPr>
                <w:sz w:val="22"/>
                <w:szCs w:val="22"/>
              </w:rPr>
              <w:t>€ na hodnotu 3 069 428 €.</w:t>
            </w:r>
            <w:r w:rsidR="000C2618">
              <w:rPr>
                <w:sz w:val="22"/>
                <w:szCs w:val="22"/>
              </w:rPr>
              <w:t xml:space="preserve"> Uvedenou zmenou nedôjde k zmene miery spolufinancovania</w:t>
            </w:r>
            <w:r w:rsidR="006012FC">
              <w:rPr>
                <w:sz w:val="22"/>
                <w:szCs w:val="22"/>
              </w:rPr>
              <w:t xml:space="preserve"> PO 3, ani k zmene miery spolufinancovania na úrovni jednotlivých projektov</w:t>
            </w:r>
            <w:r w:rsidR="000C2618">
              <w:rPr>
                <w:sz w:val="22"/>
                <w:szCs w:val="22"/>
              </w:rPr>
              <w:t xml:space="preserve">. </w:t>
            </w:r>
          </w:p>
          <w:p w14:paraId="06149B14" w14:textId="3EF28214" w:rsidR="000C2618" w:rsidRDefault="000C2618" w:rsidP="001B35F9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Nárok na spolufinancovanie z </w:t>
            </w:r>
            <w:r w:rsidRPr="00614BBC">
              <w:rPr>
                <w:sz w:val="22"/>
                <w:szCs w:val="22"/>
              </w:rPr>
              <w:t>národných súkromných zdrojov</w:t>
            </w:r>
            <w:r>
              <w:rPr>
                <w:sz w:val="22"/>
                <w:szCs w:val="22"/>
              </w:rPr>
              <w:t xml:space="preserve"> </w:t>
            </w:r>
            <w:r w:rsidR="00A8133E">
              <w:rPr>
                <w:sz w:val="22"/>
                <w:szCs w:val="22"/>
              </w:rPr>
              <w:t xml:space="preserve">v rámci PO </w:t>
            </w:r>
            <w:r w:rsidR="001E566C">
              <w:rPr>
                <w:sz w:val="22"/>
                <w:szCs w:val="22"/>
              </w:rPr>
              <w:t xml:space="preserve">3 vyplýval z textu </w:t>
            </w:r>
            <w:r w:rsidR="001E566C">
              <w:rPr>
                <w:sz w:val="22"/>
                <w:szCs w:val="22"/>
              </w:rPr>
              <w:br/>
              <w:t>OP KŽP už od jeho schválenia (keďže oprávnenými prijímateľmi sú aj subjekty súkromného sektora)</w:t>
            </w:r>
            <w:r>
              <w:rPr>
                <w:sz w:val="22"/>
                <w:szCs w:val="22"/>
              </w:rPr>
              <w:t>, ale n</w:t>
            </w:r>
            <w:r w:rsidR="006D7019">
              <w:rPr>
                <w:sz w:val="22"/>
                <w:szCs w:val="22"/>
              </w:rPr>
              <w:t>e</w:t>
            </w:r>
            <w:r w:rsidR="001E566C">
              <w:rPr>
                <w:sz w:val="22"/>
                <w:szCs w:val="22"/>
              </w:rPr>
              <w:t>bol</w:t>
            </w:r>
            <w:r w:rsidR="006D701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v rámci finančného plánu vyčíslený</w:t>
            </w:r>
            <w:r w:rsidR="00AD46DF">
              <w:rPr>
                <w:sz w:val="22"/>
                <w:szCs w:val="22"/>
              </w:rPr>
              <w:t xml:space="preserve">. Keďže subjekty súkromného sektora sú oprávnenými prijímateľmi, ich možnosť čerpania finančných zdrojov OP KŽP, ako aj povinnosť spolufinancovania z vlastných (súkromných) zdrojov, už existovala od počiatku implementácie </w:t>
            </w:r>
            <w:r w:rsidR="00CA785B">
              <w:rPr>
                <w:sz w:val="22"/>
                <w:szCs w:val="22"/>
              </w:rPr>
              <w:br/>
            </w:r>
            <w:r w:rsidR="00AD46DF">
              <w:rPr>
                <w:sz w:val="22"/>
                <w:szCs w:val="22"/>
              </w:rPr>
              <w:t>OP KŽP</w:t>
            </w:r>
            <w:r w:rsidR="00CA785B">
              <w:rPr>
                <w:sz w:val="22"/>
                <w:szCs w:val="22"/>
              </w:rPr>
              <w:t xml:space="preserve"> (keďže vznikla už schválením OP KŽP)</w:t>
            </w:r>
            <w:r w:rsidR="00AD46DF">
              <w:rPr>
                <w:sz w:val="22"/>
                <w:szCs w:val="22"/>
              </w:rPr>
              <w:t>. V rámci OP KŽP</w:t>
            </w:r>
            <w:r w:rsidR="001E566C">
              <w:rPr>
                <w:sz w:val="22"/>
                <w:szCs w:val="22"/>
              </w:rPr>
              <w:t xml:space="preserve"> </w:t>
            </w:r>
            <w:r w:rsidR="00E51F27">
              <w:rPr>
                <w:sz w:val="22"/>
                <w:szCs w:val="22"/>
              </w:rPr>
              <w:t xml:space="preserve">ide </w:t>
            </w:r>
            <w:r w:rsidR="00CA785B">
              <w:rPr>
                <w:sz w:val="22"/>
                <w:szCs w:val="22"/>
              </w:rPr>
              <w:t xml:space="preserve">teda </w:t>
            </w:r>
            <w:r w:rsidR="00E51F27">
              <w:rPr>
                <w:sz w:val="22"/>
                <w:szCs w:val="22"/>
              </w:rPr>
              <w:t>o formálnu úpravu</w:t>
            </w:r>
            <w:r w:rsidR="00CA785B">
              <w:rPr>
                <w:sz w:val="22"/>
                <w:szCs w:val="22"/>
              </w:rPr>
              <w:t xml:space="preserve">, t.j. </w:t>
            </w:r>
            <w:r w:rsidR="001E566C">
              <w:rPr>
                <w:sz w:val="22"/>
                <w:szCs w:val="22"/>
              </w:rPr>
              <w:t xml:space="preserve"> zosúladenie textov</w:t>
            </w:r>
            <w:r w:rsidR="00CA785B">
              <w:rPr>
                <w:sz w:val="22"/>
                <w:szCs w:val="22"/>
              </w:rPr>
              <w:t>ých</w:t>
            </w:r>
            <w:r w:rsidR="001E566C">
              <w:rPr>
                <w:sz w:val="22"/>
                <w:szCs w:val="22"/>
              </w:rPr>
              <w:t xml:space="preserve"> a číseln</w:t>
            </w:r>
            <w:r w:rsidR="00CA785B">
              <w:rPr>
                <w:sz w:val="22"/>
                <w:szCs w:val="22"/>
              </w:rPr>
              <w:t>ých</w:t>
            </w:r>
            <w:r w:rsidR="001E566C">
              <w:rPr>
                <w:sz w:val="22"/>
                <w:szCs w:val="22"/>
              </w:rPr>
              <w:t xml:space="preserve"> </w:t>
            </w:r>
            <w:r w:rsidR="00CA785B">
              <w:rPr>
                <w:sz w:val="22"/>
                <w:szCs w:val="22"/>
              </w:rPr>
              <w:t>údajov</w:t>
            </w:r>
            <w:r w:rsidR="001E566C">
              <w:rPr>
                <w:sz w:val="22"/>
                <w:szCs w:val="22"/>
              </w:rPr>
              <w:t xml:space="preserve"> OP KŽP</w:t>
            </w:r>
            <w:r w:rsidR="00E51F27">
              <w:rPr>
                <w:sz w:val="22"/>
                <w:szCs w:val="22"/>
              </w:rPr>
              <w:t>.</w:t>
            </w:r>
          </w:p>
          <w:p w14:paraId="7BE3A242" w14:textId="459D064B" w:rsidR="0083610D" w:rsidRPr="00693A4F" w:rsidRDefault="009A301A" w:rsidP="00187BD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9A301A">
              <w:rPr>
                <w:sz w:val="22"/>
                <w:szCs w:val="22"/>
              </w:rPr>
              <w:t xml:space="preserve">Vykonané úpravy OP KŽP nemajú za dôsledok zmenu obsahového zamerania, špecifických cieľov, ani výsledkov operačného programu. Predmetným návrhom síce dochádza k vypusteniu jedného špecifického cieľa v PO 2, avšak nedochádza k podstatnej zmene obsahového zamerania aktivít operačného programu, keďže finančné prostriedky sa presúvajú na obsahovo podobnú aktivitu sanácie environmentálnych záťaží v rámci PO 1, ktorá je v zodpovednosti MŽP SR, resp. ďalších príslušných ministerstiev, vrátane sanácie konkrétnej záťaže nachádzajúcej sa v lokalite Vrakuňa. </w:t>
            </w:r>
          </w:p>
        </w:tc>
      </w:tr>
      <w:tr w:rsidR="003501A1" w:rsidRPr="00693A4F" w14:paraId="6B91D3D1" w14:textId="77777777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0AE418A3" w14:textId="77777777" w:rsidR="003501A1" w:rsidRPr="00693A4F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Dotknuté subjekty</w:t>
            </w:r>
          </w:p>
        </w:tc>
      </w:tr>
      <w:tr w:rsidR="003501A1" w:rsidRPr="00693A4F" w14:paraId="07F757B9" w14:textId="77777777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CB970" w14:textId="77777777" w:rsidR="00CB5716" w:rsidRPr="00CB5716" w:rsidRDefault="00CB5716" w:rsidP="00CB5716">
            <w:pPr>
              <w:spacing w:before="120"/>
              <w:jc w:val="both"/>
              <w:rPr>
                <w:sz w:val="22"/>
                <w:szCs w:val="22"/>
              </w:rPr>
            </w:pPr>
            <w:r w:rsidRPr="00CB5716">
              <w:rPr>
                <w:sz w:val="22"/>
                <w:szCs w:val="22"/>
              </w:rPr>
              <w:t xml:space="preserve">Keďže predmetná zmena OP KŽP sa týka všetkých prioritných osí (okrem PO 5 Technická pomoc) dotknutými subjektmi sú všetky subjekty vystupujúce ako aktuálni, resp. potenciálni oprávnení prijímatelia vo vzťahu k aktivitám, ktorých sa navrhované zmeny týkajú. </w:t>
            </w:r>
          </w:p>
          <w:p w14:paraId="1374EEBC" w14:textId="1076FFA8" w:rsidR="0083610D" w:rsidRPr="00187BD2" w:rsidRDefault="00CB5716" w:rsidP="00631CAA">
            <w:pPr>
              <w:spacing w:before="120" w:after="360"/>
              <w:jc w:val="both"/>
              <w:rPr>
                <w:sz w:val="22"/>
                <w:szCs w:val="22"/>
              </w:rPr>
            </w:pPr>
            <w:r w:rsidRPr="00CB5716">
              <w:rPr>
                <w:sz w:val="22"/>
                <w:szCs w:val="22"/>
              </w:rPr>
              <w:t>Zároveň, v súlade s princípom partnerstva možno za dotknuté subjekty považovať aj subjekty, ktoré sú prostredníctvom nimi nominovaných zástupcov zastúpené v Monitorovacom výbore</w:t>
            </w:r>
            <w:r w:rsidR="00187BD2">
              <w:rPr>
                <w:sz w:val="22"/>
                <w:szCs w:val="22"/>
              </w:rPr>
              <w:t xml:space="preserve"> </w:t>
            </w:r>
            <w:r w:rsidRPr="00CB5716">
              <w:rPr>
                <w:sz w:val="22"/>
                <w:szCs w:val="22"/>
              </w:rPr>
              <w:t>pre OP KŽP.</w:t>
            </w:r>
          </w:p>
        </w:tc>
      </w:tr>
      <w:tr w:rsidR="003501A1" w:rsidRPr="00693A4F" w14:paraId="413AD47E" w14:textId="77777777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6ED1B3D" w14:textId="77777777" w:rsidR="003501A1" w:rsidRPr="00693A4F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lastRenderedPageBreak/>
              <w:t>Alternatívne riešenia</w:t>
            </w:r>
          </w:p>
        </w:tc>
      </w:tr>
      <w:tr w:rsidR="003501A1" w:rsidRPr="00693A4F" w14:paraId="7CD9DEF0" w14:textId="77777777" w:rsidTr="00631CAA">
        <w:trPr>
          <w:trHeight w:val="310"/>
        </w:trPr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1651B" w14:textId="25B432E7" w:rsidR="00822212" w:rsidRDefault="00BA78A9" w:rsidP="00822212">
            <w:pPr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Alternatívne riešenia nie sú predkladané.</w:t>
            </w:r>
          </w:p>
          <w:p w14:paraId="606EDA0C" w14:textId="77777777" w:rsidR="00822212" w:rsidRDefault="00822212" w:rsidP="00822212">
            <w:pPr>
              <w:rPr>
                <w:sz w:val="22"/>
                <w:szCs w:val="22"/>
              </w:rPr>
            </w:pPr>
            <w:r w:rsidRPr="00822212">
              <w:rPr>
                <w:sz w:val="22"/>
                <w:szCs w:val="22"/>
              </w:rPr>
              <w:t>Vzhľadom na procesné náležitosti súvisiace so zmenou operačných programov (konzultácie s EK, zadávanie do elektronického systému na výmenu dokumentov s EK - SFC2014, schvaľovanie Monitorovacím výborom a EK) sa predmetná zmena OP KŽP navrhuje v jednom variantom riešení.</w:t>
            </w:r>
          </w:p>
          <w:p w14:paraId="08F6BDBE" w14:textId="6642A4AB" w:rsidR="00822212" w:rsidRPr="00C43EDF" w:rsidRDefault="00822212" w:rsidP="00822212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sz w:val="22"/>
                <w:szCs w:val="22"/>
              </w:rPr>
            </w:pPr>
            <w:r w:rsidRPr="00822212">
              <w:rPr>
                <w:sz w:val="22"/>
                <w:szCs w:val="22"/>
              </w:rPr>
              <w:t xml:space="preserve">V porovnaní s nulovým variantom (t. j. so situáciou, kedy by navrhovaná zmena OP KŽP nebola vykonaná, a teda hodnoty dotknutých ukazovateľov výkonnostného rámca by ostali pôvodné) predstavuje navrhovaná úprava ukazovateľov výkonnostného rámca, ako aj </w:t>
            </w:r>
            <w:proofErr w:type="spellStart"/>
            <w:r w:rsidRPr="00822212">
              <w:rPr>
                <w:sz w:val="22"/>
                <w:szCs w:val="22"/>
              </w:rPr>
              <w:t>realokácia</w:t>
            </w:r>
            <w:proofErr w:type="spellEnd"/>
            <w:r w:rsidRPr="00822212">
              <w:rPr>
                <w:sz w:val="22"/>
                <w:szCs w:val="22"/>
              </w:rPr>
              <w:t xml:space="preserve"> disponibilných finančných prostriedkov z PO 2 do PO 1, riešenie napomáhajúce nielen finančnej implementácii OP KŽP v podobe zvýšenia výkonnosti jednotlivých prioritných osí, ale aj jeho vecnej (fyzickej) implementácii, orientovanej na aktuálne a naliehavé potreby na národnej úrovni, a dosahovaniu cieľov.</w:t>
            </w:r>
          </w:p>
        </w:tc>
      </w:tr>
      <w:tr w:rsidR="003501A1" w:rsidRPr="00693A4F" w14:paraId="40A4CC99" w14:textId="77777777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4D4A90E0" w14:textId="77777777" w:rsidR="003501A1" w:rsidRPr="00693A4F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Vykonávacie predpisy</w:t>
            </w:r>
          </w:p>
        </w:tc>
      </w:tr>
      <w:tr w:rsidR="003501A1" w:rsidRPr="00693A4F" w14:paraId="5A477535" w14:textId="77777777" w:rsidTr="004F6F1F">
        <w:tc>
          <w:tcPr>
            <w:tcW w:w="6203" w:type="dxa"/>
            <w:gridSpan w:val="6"/>
            <w:tcBorders>
              <w:top w:val="single" w:sz="4" w:space="0" w:color="FFFFFF" w:themeColor="background1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D49E0A7" w14:textId="77777777" w:rsidR="003501A1" w:rsidRPr="00693A4F" w:rsidRDefault="003501A1" w:rsidP="007B71A4">
            <w:pPr>
              <w:rPr>
                <w:i/>
                <w:sz w:val="22"/>
                <w:szCs w:val="22"/>
              </w:rPr>
            </w:pPr>
            <w:r w:rsidRPr="00693A4F">
              <w:rPr>
                <w:i/>
                <w:sz w:val="22"/>
                <w:szCs w:val="22"/>
              </w:rPr>
              <w:t>Predpokladá sa prijatie/zmena  vykonávacích predpisov?</w:t>
            </w:r>
          </w:p>
        </w:tc>
        <w:tc>
          <w:tcPr>
            <w:tcW w:w="1417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63C1CB0" w14:textId="77777777" w:rsidR="003501A1" w:rsidRPr="00693A4F" w:rsidRDefault="00C43EDF" w:rsidP="007B71A4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0761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B6F" w:rsidRPr="00693A4F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☐</w:t>
                </w:r>
              </w:sdtContent>
            </w:sdt>
            <w:r w:rsidR="003501A1" w:rsidRPr="00693A4F">
              <w:rPr>
                <w:sz w:val="22"/>
                <w:szCs w:val="22"/>
              </w:rPr>
              <w:t xml:space="preserve">  Áno</w:t>
            </w:r>
          </w:p>
        </w:tc>
        <w:tc>
          <w:tcPr>
            <w:tcW w:w="1560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B258AB8" w14:textId="77777777" w:rsidR="003501A1" w:rsidRPr="00693A4F" w:rsidRDefault="00C43EDF" w:rsidP="007B71A4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6258428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22B" w:rsidRPr="00693A4F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☒</w:t>
                </w:r>
              </w:sdtContent>
            </w:sdt>
            <w:r w:rsidR="003501A1" w:rsidRPr="00693A4F">
              <w:rPr>
                <w:sz w:val="22"/>
                <w:szCs w:val="22"/>
              </w:rPr>
              <w:t xml:space="preserve">  Nie</w:t>
            </w:r>
          </w:p>
        </w:tc>
      </w:tr>
      <w:tr w:rsidR="003501A1" w:rsidRPr="00693A4F" w14:paraId="76672473" w14:textId="77777777" w:rsidTr="003501A1">
        <w:tc>
          <w:tcPr>
            <w:tcW w:w="918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84D39" w14:textId="77777777" w:rsidR="003501A1" w:rsidRPr="00693A4F" w:rsidRDefault="003501A1" w:rsidP="00C5322B">
            <w:pPr>
              <w:rPr>
                <w:sz w:val="22"/>
                <w:szCs w:val="22"/>
              </w:rPr>
            </w:pPr>
          </w:p>
        </w:tc>
      </w:tr>
      <w:tr w:rsidR="003501A1" w:rsidRPr="00693A4F" w14:paraId="66EA4230" w14:textId="77777777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6DEE3814" w14:textId="77777777" w:rsidR="003501A1" w:rsidRPr="00693A4F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 xml:space="preserve">Transpozícia práva EÚ </w:t>
            </w:r>
          </w:p>
        </w:tc>
      </w:tr>
      <w:tr w:rsidR="003501A1" w:rsidRPr="00693A4F" w14:paraId="6AD43903" w14:textId="77777777" w:rsidTr="003501A1">
        <w:trPr>
          <w:trHeight w:val="157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3FA0D12" w14:textId="77777777" w:rsidR="003501A1" w:rsidRPr="00693A4F" w:rsidRDefault="003501A1" w:rsidP="007B71A4">
            <w:pPr>
              <w:rPr>
                <w:i/>
                <w:sz w:val="22"/>
                <w:szCs w:val="22"/>
              </w:rPr>
            </w:pPr>
          </w:p>
        </w:tc>
      </w:tr>
      <w:tr w:rsidR="003501A1" w:rsidRPr="00693A4F" w14:paraId="02B46327" w14:textId="77777777" w:rsidTr="00D13B6F">
        <w:trPr>
          <w:trHeight w:val="248"/>
        </w:trPr>
        <w:tc>
          <w:tcPr>
            <w:tcW w:w="9180" w:type="dxa"/>
            <w:gridSpan w:val="10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A9C213F" w14:textId="77777777" w:rsidR="003501A1" w:rsidRPr="00693A4F" w:rsidRDefault="003501A1" w:rsidP="007B71A4">
            <w:pPr>
              <w:jc w:val="center"/>
              <w:rPr>
                <w:sz w:val="22"/>
                <w:szCs w:val="22"/>
              </w:rPr>
            </w:pPr>
          </w:p>
        </w:tc>
      </w:tr>
      <w:tr w:rsidR="003501A1" w:rsidRPr="00693A4F" w14:paraId="5CC693E6" w14:textId="77777777" w:rsidTr="003501A1"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5D4C8CE8" w14:textId="77777777" w:rsidR="003501A1" w:rsidRPr="00693A4F" w:rsidRDefault="003501A1" w:rsidP="00395098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Preskúmanie účelnosti</w:t>
            </w:r>
            <w:r w:rsidR="00F62771" w:rsidRPr="00693A4F">
              <w:rPr>
                <w:rFonts w:ascii="Times New Roman" w:hAnsi="Times New Roman" w:cs="Times New Roman"/>
                <w:b/>
              </w:rPr>
              <w:t>**</w:t>
            </w:r>
          </w:p>
        </w:tc>
      </w:tr>
      <w:tr w:rsidR="003501A1" w:rsidRPr="00693A4F" w14:paraId="200514E7" w14:textId="77777777" w:rsidTr="003501A1">
        <w:tc>
          <w:tcPr>
            <w:tcW w:w="9180" w:type="dxa"/>
            <w:gridSpan w:val="10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4B373" w14:textId="77777777" w:rsidR="003501A1" w:rsidRPr="00693A4F" w:rsidRDefault="003501A1" w:rsidP="00C5322B">
            <w:pPr>
              <w:rPr>
                <w:i/>
                <w:sz w:val="22"/>
                <w:szCs w:val="22"/>
              </w:rPr>
            </w:pPr>
          </w:p>
        </w:tc>
      </w:tr>
      <w:tr w:rsidR="003501A1" w:rsidRPr="00693A4F" w14:paraId="1F27F5F4" w14:textId="77777777" w:rsidTr="004C60B8">
        <w:trPr>
          <w:trHeight w:val="715"/>
        </w:trPr>
        <w:tc>
          <w:tcPr>
            <w:tcW w:w="91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FF9863" w14:textId="77777777" w:rsidR="00F62771" w:rsidRPr="00693A4F" w:rsidRDefault="00F62771" w:rsidP="004C60B8">
            <w:pPr>
              <w:ind w:left="142" w:hanging="142"/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 xml:space="preserve">* </w:t>
            </w:r>
            <w:r w:rsidR="004C60B8" w:rsidRPr="00693A4F">
              <w:rPr>
                <w:sz w:val="22"/>
                <w:szCs w:val="22"/>
              </w:rPr>
              <w:t>vyplniť iba v prípade, ak</w:t>
            </w:r>
            <w:r w:rsidRPr="00693A4F">
              <w:rPr>
                <w:sz w:val="22"/>
                <w:szCs w:val="22"/>
              </w:rPr>
              <w:t xml:space="preserve"> </w:t>
            </w:r>
            <w:r w:rsidR="004C60B8" w:rsidRPr="00693A4F">
              <w:rPr>
                <w:sz w:val="22"/>
                <w:szCs w:val="22"/>
              </w:rPr>
              <w:t xml:space="preserve">materiál </w:t>
            </w:r>
            <w:r w:rsidRPr="00693A4F">
              <w:rPr>
                <w:sz w:val="22"/>
                <w:szCs w:val="22"/>
              </w:rPr>
              <w:t xml:space="preserve">nie je </w:t>
            </w:r>
            <w:r w:rsidR="004C60B8" w:rsidRPr="00693A4F">
              <w:rPr>
                <w:sz w:val="22"/>
                <w:szCs w:val="22"/>
              </w:rPr>
              <w:t>zahrnutý do Plánu práce vlády Slovenskej republiky alebo Plánu legislatívnych úloh vlády Slovenskej republiky.</w:t>
            </w:r>
            <w:r w:rsidRPr="00693A4F">
              <w:rPr>
                <w:sz w:val="22"/>
                <w:szCs w:val="22"/>
              </w:rPr>
              <w:t xml:space="preserve"> </w:t>
            </w:r>
          </w:p>
          <w:p w14:paraId="51861031" w14:textId="77777777" w:rsidR="003501A1" w:rsidRPr="00693A4F" w:rsidRDefault="00F62771" w:rsidP="00F22831">
            <w:pPr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*</w:t>
            </w:r>
            <w:r w:rsidR="00F22831" w:rsidRPr="00693A4F">
              <w:rPr>
                <w:sz w:val="22"/>
                <w:szCs w:val="22"/>
              </w:rPr>
              <w:t>* nepovinné</w:t>
            </w:r>
          </w:p>
        </w:tc>
      </w:tr>
      <w:tr w:rsidR="003501A1" w:rsidRPr="00693A4F" w14:paraId="0FE763B3" w14:textId="77777777" w:rsidTr="004F6F1F">
        <w:tc>
          <w:tcPr>
            <w:tcW w:w="91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13566C" w14:textId="77777777" w:rsidR="003501A1" w:rsidRPr="00693A4F" w:rsidRDefault="003501A1" w:rsidP="003501A1">
            <w:pPr>
              <w:rPr>
                <w:b/>
                <w:sz w:val="22"/>
                <w:szCs w:val="22"/>
              </w:rPr>
            </w:pPr>
          </w:p>
        </w:tc>
      </w:tr>
      <w:tr w:rsidR="003501A1" w:rsidRPr="00693A4F" w14:paraId="05236407" w14:textId="77777777" w:rsidTr="004F6F1F">
        <w:trPr>
          <w:trHeight w:val="577"/>
        </w:trPr>
        <w:tc>
          <w:tcPr>
            <w:tcW w:w="91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  <w:vAlign w:val="center"/>
          </w:tcPr>
          <w:p w14:paraId="3AE8842C" w14:textId="77777777" w:rsidR="003501A1" w:rsidRPr="00693A4F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Vplyvy navrhovaného materiálu</w:t>
            </w:r>
          </w:p>
        </w:tc>
      </w:tr>
      <w:tr w:rsidR="003501A1" w:rsidRPr="00693A4F" w14:paraId="31DD4AFA" w14:textId="77777777" w:rsidTr="001B35F9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39C1246E" w14:textId="77777777" w:rsidR="003501A1" w:rsidRPr="00693A4F" w:rsidRDefault="003501A1" w:rsidP="007B71A4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Vplyvy na rozpočet verejnej správy</w:t>
            </w:r>
          </w:p>
        </w:tc>
        <w:sdt>
          <w:sdtPr>
            <w:rPr>
              <w:b/>
              <w:sz w:val="22"/>
              <w:szCs w:val="22"/>
            </w:rPr>
            <w:id w:val="112157543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19F592B" w14:textId="6814D9B4" w:rsidR="003501A1" w:rsidRPr="00693A4F" w:rsidRDefault="001B35F9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☒</w:t>
                </w:r>
              </w:p>
            </w:tc>
          </w:sdtContent>
        </w:sdt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2C8BDC" w14:textId="77777777" w:rsidR="003501A1" w:rsidRPr="00693A4F" w:rsidRDefault="003501A1" w:rsidP="007B71A4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Pozitívne</w:t>
            </w:r>
          </w:p>
        </w:tc>
        <w:sdt>
          <w:sdtPr>
            <w:rPr>
              <w:b/>
              <w:sz w:val="22"/>
              <w:szCs w:val="22"/>
            </w:rPr>
            <w:id w:val="-916405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CFE241A" w14:textId="276BA2F3" w:rsidR="003501A1" w:rsidRPr="00693A4F" w:rsidRDefault="00A8203E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MS Mincho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BBE798" w14:textId="77777777" w:rsidR="003501A1" w:rsidRPr="00693A4F" w:rsidRDefault="003501A1" w:rsidP="007B71A4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Žiadne</w:t>
            </w:r>
          </w:p>
        </w:tc>
        <w:sdt>
          <w:sdtPr>
            <w:rPr>
              <w:b/>
              <w:sz w:val="22"/>
              <w:szCs w:val="22"/>
            </w:rPr>
            <w:id w:val="-853649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6FB06624" w14:textId="319A65C5" w:rsidR="003501A1" w:rsidRPr="00693A4F" w:rsidRDefault="001B35F9" w:rsidP="007B71A4">
                <w:pPr>
                  <w:ind w:left="-107" w:right="-108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B6E8F" w14:textId="77777777" w:rsidR="003501A1" w:rsidRPr="00693A4F" w:rsidRDefault="003501A1" w:rsidP="007B71A4">
            <w:pPr>
              <w:ind w:left="34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Negatívne</w:t>
            </w:r>
          </w:p>
        </w:tc>
      </w:tr>
      <w:tr w:rsidR="003501A1" w:rsidRPr="00693A4F" w14:paraId="03F5E0D1" w14:textId="77777777" w:rsidTr="001B35F9">
        <w:tc>
          <w:tcPr>
            <w:tcW w:w="3810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E2E2E2"/>
          </w:tcPr>
          <w:p w14:paraId="1192294C" w14:textId="77777777" w:rsidR="003501A1" w:rsidRPr="00693A4F" w:rsidRDefault="003501A1" w:rsidP="007B71A4">
            <w:pPr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 xml:space="preserve">    z toho rozpočtovo zabezpečené vplyvy</w:t>
            </w:r>
          </w:p>
        </w:tc>
        <w:sdt>
          <w:sdtPr>
            <w:rPr>
              <w:sz w:val="22"/>
              <w:szCs w:val="22"/>
            </w:rPr>
            <w:id w:val="-2073729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F46FF3C" w14:textId="49FEBA44" w:rsidR="003501A1" w:rsidRPr="00693A4F" w:rsidRDefault="003349B8" w:rsidP="007B71A4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BA643B" w14:textId="77777777" w:rsidR="003501A1" w:rsidRPr="00693A4F" w:rsidRDefault="003501A1" w:rsidP="007B71A4">
            <w:pPr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Áno</w:t>
            </w:r>
          </w:p>
        </w:tc>
        <w:sdt>
          <w:sdtPr>
            <w:rPr>
              <w:sz w:val="22"/>
              <w:szCs w:val="22"/>
            </w:rPr>
            <w:id w:val="-54388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6A4178D" w14:textId="44B54F8A" w:rsidR="003501A1" w:rsidRPr="00693A4F" w:rsidRDefault="00C352EC" w:rsidP="007B71A4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28808D" w14:textId="77777777" w:rsidR="003501A1" w:rsidRPr="00693A4F" w:rsidRDefault="003501A1" w:rsidP="007B71A4">
            <w:pPr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Nie</w:t>
            </w:r>
          </w:p>
        </w:tc>
        <w:sdt>
          <w:sdtPr>
            <w:rPr>
              <w:sz w:val="22"/>
              <w:szCs w:val="22"/>
            </w:rPr>
            <w:id w:val="36194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CD84C4E" w14:textId="77777777" w:rsidR="003501A1" w:rsidRPr="00693A4F" w:rsidRDefault="003501A1" w:rsidP="007B71A4">
                <w:pPr>
                  <w:ind w:left="-107" w:right="-108"/>
                  <w:jc w:val="center"/>
                  <w:rPr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F43730" w14:textId="77777777" w:rsidR="003501A1" w:rsidRPr="00693A4F" w:rsidRDefault="003501A1" w:rsidP="007B71A4">
            <w:pPr>
              <w:ind w:left="34"/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Čiastočne</w:t>
            </w:r>
          </w:p>
        </w:tc>
      </w:tr>
      <w:tr w:rsidR="003501A1" w:rsidRPr="00693A4F" w14:paraId="0FDB9FF2" w14:textId="77777777" w:rsidTr="001B35F9">
        <w:tc>
          <w:tcPr>
            <w:tcW w:w="3810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0ABE6422" w14:textId="77777777" w:rsidR="003501A1" w:rsidRPr="00693A4F" w:rsidRDefault="003501A1" w:rsidP="004C794A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Vplyvy na podnikateľské prostredie</w:t>
            </w:r>
          </w:p>
        </w:tc>
        <w:sdt>
          <w:sdtPr>
            <w:rPr>
              <w:b/>
              <w:sz w:val="22"/>
              <w:szCs w:val="22"/>
            </w:rPr>
            <w:id w:val="1328319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514144A" w14:textId="0E59135C" w:rsidR="003501A1" w:rsidRPr="00693A4F" w:rsidRDefault="001B35F9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5B2D9B" w14:textId="77777777" w:rsidR="003501A1" w:rsidRPr="00693A4F" w:rsidRDefault="003501A1" w:rsidP="007B71A4">
            <w:pPr>
              <w:ind w:right="-108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Pozitívne</w:t>
            </w:r>
          </w:p>
        </w:tc>
        <w:sdt>
          <w:sdtPr>
            <w:rPr>
              <w:b/>
              <w:sz w:val="22"/>
              <w:szCs w:val="22"/>
            </w:rPr>
            <w:id w:val="156460866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AF15B29" w14:textId="27780DEB" w:rsidR="003501A1" w:rsidRPr="00693A4F" w:rsidRDefault="00E51F27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33B84" w14:textId="77777777" w:rsidR="003501A1" w:rsidRPr="00693A4F" w:rsidRDefault="003501A1" w:rsidP="007B71A4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Žiadne</w:t>
            </w:r>
          </w:p>
        </w:tc>
        <w:sdt>
          <w:sdtPr>
            <w:rPr>
              <w:b/>
              <w:sz w:val="22"/>
              <w:szCs w:val="22"/>
            </w:rPr>
            <w:id w:val="217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664F0819" w14:textId="44EDD74D" w:rsidR="003501A1" w:rsidRPr="00693A4F" w:rsidRDefault="00E51F27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69C6D" w14:textId="77777777" w:rsidR="003501A1" w:rsidRPr="00693A4F" w:rsidRDefault="003501A1" w:rsidP="007B71A4">
            <w:pPr>
              <w:ind w:left="54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Negatívne</w:t>
            </w:r>
          </w:p>
        </w:tc>
      </w:tr>
      <w:tr w:rsidR="003501A1" w:rsidRPr="00693A4F" w14:paraId="7270FDD2" w14:textId="77777777" w:rsidTr="001B35F9">
        <w:tc>
          <w:tcPr>
            <w:tcW w:w="381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2E2"/>
          </w:tcPr>
          <w:p w14:paraId="7793D00B" w14:textId="77777777" w:rsidR="003501A1" w:rsidRPr="00693A4F" w:rsidRDefault="003501A1" w:rsidP="007B71A4">
            <w:pPr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 xml:space="preserve">    z toho vplyvy na MSP</w:t>
            </w:r>
          </w:p>
        </w:tc>
        <w:sdt>
          <w:sdtPr>
            <w:rPr>
              <w:sz w:val="22"/>
              <w:szCs w:val="22"/>
            </w:rPr>
            <w:id w:val="1931938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left w:val="single" w:sz="4" w:space="0" w:color="000000" w:themeColor="text1"/>
                  <w:bottom w:val="single" w:sz="4" w:space="0" w:color="auto"/>
                  <w:right w:val="nil"/>
                </w:tcBorders>
              </w:tcPr>
              <w:p w14:paraId="7CA1261F" w14:textId="48927733" w:rsidR="003501A1" w:rsidRPr="00693A4F" w:rsidRDefault="001B35F9" w:rsidP="007B71A4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40800D" w14:textId="77777777" w:rsidR="003501A1" w:rsidRPr="00693A4F" w:rsidRDefault="003501A1" w:rsidP="007B71A4">
            <w:pPr>
              <w:ind w:right="-108"/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Pozitívne</w:t>
            </w:r>
          </w:p>
        </w:tc>
        <w:sdt>
          <w:sdtPr>
            <w:rPr>
              <w:sz w:val="22"/>
              <w:szCs w:val="22"/>
            </w:rPr>
            <w:id w:val="-16960637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3E7D5840" w14:textId="6CDB8E98" w:rsidR="003501A1" w:rsidRPr="00693A4F" w:rsidRDefault="00E51F27" w:rsidP="007B71A4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AF6DCF" w14:textId="77777777" w:rsidR="003501A1" w:rsidRPr="00693A4F" w:rsidRDefault="003501A1" w:rsidP="007B71A4">
            <w:pPr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Žiadne</w:t>
            </w:r>
          </w:p>
        </w:tc>
        <w:sdt>
          <w:sdtPr>
            <w:rPr>
              <w:sz w:val="22"/>
              <w:szCs w:val="22"/>
            </w:rPr>
            <w:id w:val="67176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A1480E2" w14:textId="2F6F778A" w:rsidR="003501A1" w:rsidRPr="00693A4F" w:rsidRDefault="00E51F27" w:rsidP="007B71A4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11A0B" w14:textId="77777777" w:rsidR="003501A1" w:rsidRPr="00693A4F" w:rsidRDefault="003501A1" w:rsidP="007B71A4">
            <w:pPr>
              <w:ind w:left="54"/>
              <w:rPr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Negatívne</w:t>
            </w:r>
          </w:p>
        </w:tc>
      </w:tr>
      <w:tr w:rsidR="003501A1" w:rsidRPr="00693A4F" w14:paraId="2924CEE1" w14:textId="77777777" w:rsidTr="001B35F9">
        <w:tc>
          <w:tcPr>
            <w:tcW w:w="38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73C65BB8" w14:textId="77777777" w:rsidR="003501A1" w:rsidRPr="00693A4F" w:rsidRDefault="003501A1" w:rsidP="004C794A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Sociálne vplyvy</w:t>
            </w:r>
          </w:p>
        </w:tc>
        <w:sdt>
          <w:sdtPr>
            <w:rPr>
              <w:b/>
              <w:sz w:val="22"/>
              <w:szCs w:val="22"/>
            </w:rPr>
            <w:id w:val="449357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BB99A8E" w14:textId="77777777" w:rsidR="003501A1" w:rsidRPr="00693A4F" w:rsidRDefault="003501A1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B050A" w14:textId="77777777" w:rsidR="003501A1" w:rsidRPr="00693A4F" w:rsidRDefault="003501A1" w:rsidP="007B71A4">
            <w:pPr>
              <w:ind w:right="-108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Pozitívne</w:t>
            </w:r>
          </w:p>
        </w:tc>
        <w:sdt>
          <w:sdtPr>
            <w:rPr>
              <w:b/>
              <w:sz w:val="22"/>
              <w:szCs w:val="22"/>
            </w:rPr>
            <w:id w:val="-171942536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36AD271A" w14:textId="77777777" w:rsidR="003501A1" w:rsidRPr="00693A4F" w:rsidRDefault="00C5322B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C1DB73" w14:textId="77777777" w:rsidR="003501A1" w:rsidRPr="00693A4F" w:rsidRDefault="003501A1" w:rsidP="007B71A4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Žiadne</w:t>
            </w:r>
          </w:p>
        </w:tc>
        <w:sdt>
          <w:sdtPr>
            <w:rPr>
              <w:b/>
              <w:sz w:val="22"/>
              <w:szCs w:val="22"/>
            </w:rPr>
            <w:id w:val="-87083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470C9DCC" w14:textId="77777777" w:rsidR="003501A1" w:rsidRPr="00693A4F" w:rsidRDefault="003501A1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E7ED7" w14:textId="77777777" w:rsidR="003501A1" w:rsidRPr="00693A4F" w:rsidRDefault="003501A1" w:rsidP="007B71A4">
            <w:pPr>
              <w:ind w:left="54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Negatívne</w:t>
            </w:r>
          </w:p>
        </w:tc>
      </w:tr>
      <w:tr w:rsidR="003501A1" w:rsidRPr="00693A4F" w14:paraId="41A43D16" w14:textId="77777777" w:rsidTr="001B35F9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0421603D" w14:textId="77777777" w:rsidR="003501A1" w:rsidRPr="00693A4F" w:rsidRDefault="003501A1" w:rsidP="004C794A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Vplyvy na životné prostredie</w:t>
            </w:r>
          </w:p>
        </w:tc>
        <w:sdt>
          <w:sdtPr>
            <w:rPr>
              <w:b/>
              <w:sz w:val="22"/>
              <w:szCs w:val="22"/>
            </w:rPr>
            <w:id w:val="30475515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0F75B71D" w14:textId="37242E18" w:rsidR="003501A1" w:rsidRPr="00693A4F" w:rsidRDefault="0013756C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☒</w:t>
                </w:r>
              </w:p>
            </w:tc>
          </w:sdtContent>
        </w:sdt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FE9ACB" w14:textId="77777777" w:rsidR="003501A1" w:rsidRPr="00693A4F" w:rsidRDefault="003501A1" w:rsidP="007B71A4">
            <w:pPr>
              <w:ind w:right="-108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Pozitívne</w:t>
            </w:r>
          </w:p>
        </w:tc>
        <w:sdt>
          <w:sdtPr>
            <w:rPr>
              <w:b/>
              <w:sz w:val="22"/>
              <w:szCs w:val="22"/>
            </w:rPr>
            <w:id w:val="235136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F852D9F" w14:textId="30ED8F96" w:rsidR="003501A1" w:rsidRPr="00693A4F" w:rsidRDefault="0013756C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33F85E" w14:textId="77777777" w:rsidR="003501A1" w:rsidRPr="00693A4F" w:rsidRDefault="003501A1" w:rsidP="007B71A4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Žiadne</w:t>
            </w:r>
          </w:p>
        </w:tc>
        <w:sdt>
          <w:sdtPr>
            <w:rPr>
              <w:b/>
              <w:sz w:val="22"/>
              <w:szCs w:val="22"/>
            </w:rPr>
            <w:id w:val="-131020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7BCBEC30" w14:textId="77777777" w:rsidR="003501A1" w:rsidRPr="00693A4F" w:rsidRDefault="003501A1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0D690" w14:textId="77777777" w:rsidR="003501A1" w:rsidRPr="00693A4F" w:rsidRDefault="003501A1" w:rsidP="007B71A4">
            <w:pPr>
              <w:ind w:left="54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Negatívne</w:t>
            </w:r>
          </w:p>
        </w:tc>
      </w:tr>
      <w:tr w:rsidR="003501A1" w:rsidRPr="00693A4F" w14:paraId="0E8E4BB3" w14:textId="77777777" w:rsidTr="001B35F9"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54C8489C" w14:textId="77777777" w:rsidR="003501A1" w:rsidRPr="00693A4F" w:rsidRDefault="003501A1" w:rsidP="004C794A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Vplyvy na informatizáciu</w:t>
            </w:r>
          </w:p>
        </w:tc>
        <w:sdt>
          <w:sdtPr>
            <w:rPr>
              <w:b/>
              <w:sz w:val="22"/>
              <w:szCs w:val="22"/>
            </w:rPr>
            <w:id w:val="-940751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22967DC9" w14:textId="77777777" w:rsidR="003501A1" w:rsidRPr="00693A4F" w:rsidRDefault="003501A1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45E31" w14:textId="77777777" w:rsidR="003501A1" w:rsidRPr="00693A4F" w:rsidRDefault="003501A1" w:rsidP="007B71A4">
            <w:pPr>
              <w:ind w:right="-108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Pozitívne</w:t>
            </w:r>
          </w:p>
        </w:tc>
        <w:sdt>
          <w:sdtPr>
            <w:rPr>
              <w:b/>
              <w:sz w:val="22"/>
              <w:szCs w:val="22"/>
            </w:rPr>
            <w:id w:val="-112615216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5F7E2CEE" w14:textId="77777777" w:rsidR="003501A1" w:rsidRPr="00693A4F" w:rsidRDefault="00C5322B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8E89F9" w14:textId="77777777" w:rsidR="003501A1" w:rsidRPr="00693A4F" w:rsidRDefault="003501A1" w:rsidP="007B71A4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Žiadne</w:t>
            </w:r>
          </w:p>
        </w:tc>
        <w:sdt>
          <w:sdtPr>
            <w:rPr>
              <w:b/>
              <w:sz w:val="22"/>
              <w:szCs w:val="22"/>
            </w:rPr>
            <w:id w:val="378831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254FC1F7" w14:textId="77777777" w:rsidR="003501A1" w:rsidRPr="00693A4F" w:rsidRDefault="003501A1" w:rsidP="007B71A4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0F685" w14:textId="77777777" w:rsidR="003501A1" w:rsidRPr="00693A4F" w:rsidRDefault="003501A1" w:rsidP="007B71A4">
            <w:pPr>
              <w:ind w:left="54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Negatívne</w:t>
            </w:r>
          </w:p>
        </w:tc>
      </w:tr>
    </w:tbl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2"/>
        <w:gridCol w:w="541"/>
        <w:gridCol w:w="1281"/>
        <w:gridCol w:w="569"/>
        <w:gridCol w:w="1133"/>
        <w:gridCol w:w="547"/>
        <w:gridCol w:w="1297"/>
      </w:tblGrid>
      <w:tr w:rsidR="0045465B" w:rsidRPr="00693A4F" w14:paraId="4F58534C" w14:textId="77777777" w:rsidTr="00B83402"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03FABD6A" w14:textId="77777777" w:rsidR="0045465B" w:rsidRPr="00693A4F" w:rsidRDefault="0045465B" w:rsidP="00B83402">
            <w:pPr>
              <w:rPr>
                <w:b/>
                <w:sz w:val="22"/>
                <w:szCs w:val="22"/>
              </w:rPr>
            </w:pPr>
            <w:r w:rsidRPr="00693A4F">
              <w:rPr>
                <w:rFonts w:eastAsia="Calibri"/>
                <w:b/>
                <w:sz w:val="22"/>
                <w:szCs w:val="22"/>
                <w:lang w:eastAsia="en-US"/>
              </w:rPr>
              <w:t>Vplyvy na služby verejnej správy pre občana, z</w:t>
            </w:r>
            <w:r w:rsidR="009B0866" w:rsidRPr="00693A4F">
              <w:rPr>
                <w:rFonts w:eastAsia="Calibri"/>
                <w:b/>
                <w:sz w:val="22"/>
                <w:szCs w:val="22"/>
                <w:lang w:eastAsia="en-US"/>
              </w:rPr>
              <w:t> </w:t>
            </w:r>
            <w:r w:rsidRPr="00693A4F">
              <w:rPr>
                <w:rFonts w:eastAsia="Calibri"/>
                <w:b/>
                <w:sz w:val="22"/>
                <w:szCs w:val="22"/>
                <w:lang w:eastAsia="en-US"/>
              </w:rPr>
              <w:t>toho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5414581" w14:textId="77777777" w:rsidR="0045465B" w:rsidRPr="00693A4F" w:rsidRDefault="0045465B" w:rsidP="00B83402">
            <w:pPr>
              <w:jc w:val="center"/>
              <w:rPr>
                <w:rFonts w:eastAsia="MS Mincho"/>
                <w:b/>
                <w:sz w:val="22"/>
                <w:szCs w:val="2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4142FF7" w14:textId="77777777" w:rsidR="0045465B" w:rsidRPr="00693A4F" w:rsidRDefault="0045465B" w:rsidP="00B83402">
            <w:pPr>
              <w:ind w:right="-108"/>
              <w:rPr>
                <w:b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810939" w14:textId="77777777" w:rsidR="0045465B" w:rsidRPr="00693A4F" w:rsidRDefault="0045465B" w:rsidP="00B83402">
            <w:pPr>
              <w:jc w:val="center"/>
              <w:rPr>
                <w:rFonts w:eastAsia="MS Mincho"/>
                <w:b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4B982B" w14:textId="77777777" w:rsidR="0045465B" w:rsidRPr="00693A4F" w:rsidRDefault="0045465B" w:rsidP="00B83402">
            <w:pPr>
              <w:rPr>
                <w:b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194F89" w14:textId="77777777" w:rsidR="0045465B" w:rsidRPr="00693A4F" w:rsidRDefault="0045465B" w:rsidP="00B83402">
            <w:pPr>
              <w:jc w:val="center"/>
              <w:rPr>
                <w:rFonts w:eastAsia="MS Mincho"/>
                <w:b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0D112A" w14:textId="77777777" w:rsidR="0045465B" w:rsidRPr="00693A4F" w:rsidRDefault="0045465B" w:rsidP="00B83402">
            <w:pPr>
              <w:ind w:left="54"/>
              <w:rPr>
                <w:b/>
                <w:sz w:val="22"/>
                <w:szCs w:val="22"/>
              </w:rPr>
            </w:pPr>
          </w:p>
        </w:tc>
      </w:tr>
      <w:tr w:rsidR="001A1559" w:rsidRPr="00693A4F" w14:paraId="7819A369" w14:textId="77777777" w:rsidTr="00B83402">
        <w:tc>
          <w:tcPr>
            <w:tcW w:w="38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0A8058B0" w14:textId="77777777" w:rsidR="001A1559" w:rsidRPr="00693A4F" w:rsidRDefault="001A1559" w:rsidP="00B83402">
            <w:pPr>
              <w:ind w:left="196" w:hanging="196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93A4F">
              <w:rPr>
                <w:rFonts w:eastAsia="Calibri"/>
                <w:b/>
                <w:sz w:val="22"/>
                <w:szCs w:val="22"/>
                <w:lang w:eastAsia="en-US"/>
              </w:rPr>
              <w:t xml:space="preserve">    vplyvy služieb verejnej správy na občana</w:t>
            </w:r>
          </w:p>
        </w:tc>
        <w:sdt>
          <w:sdtPr>
            <w:rPr>
              <w:b/>
              <w:sz w:val="22"/>
              <w:szCs w:val="22"/>
            </w:rPr>
            <w:id w:val="-1688362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shd w:val="clear" w:color="auto" w:fill="auto"/>
              </w:tcPr>
              <w:p w14:paraId="78D715C0" w14:textId="77777777" w:rsidR="001A1559" w:rsidRPr="00693A4F" w:rsidRDefault="001A1559" w:rsidP="00EB1608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6A6155" w14:textId="77777777" w:rsidR="001A1559" w:rsidRPr="00693A4F" w:rsidRDefault="001A1559" w:rsidP="00EB1608">
            <w:pPr>
              <w:ind w:right="-108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Pozitívne</w:t>
            </w:r>
          </w:p>
        </w:tc>
        <w:sdt>
          <w:sdtPr>
            <w:rPr>
              <w:b/>
              <w:sz w:val="22"/>
              <w:szCs w:val="22"/>
            </w:rPr>
            <w:id w:val="88498550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0224DA04" w14:textId="77777777" w:rsidR="001A1559" w:rsidRPr="00693A4F" w:rsidRDefault="00C5322B" w:rsidP="00EB1608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C80BA" w14:textId="77777777" w:rsidR="001A1559" w:rsidRPr="00693A4F" w:rsidRDefault="001A1559" w:rsidP="00EB1608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Žiadne</w:t>
            </w:r>
          </w:p>
        </w:tc>
        <w:sdt>
          <w:sdtPr>
            <w:rPr>
              <w:b/>
              <w:sz w:val="22"/>
              <w:szCs w:val="22"/>
            </w:rPr>
            <w:id w:val="-2146805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14:paraId="72733F07" w14:textId="51C7072E" w:rsidR="001A1559" w:rsidRPr="00693A4F" w:rsidRDefault="000E5E93" w:rsidP="00EB1608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45F01F" w14:textId="77777777" w:rsidR="001A1559" w:rsidRPr="00693A4F" w:rsidRDefault="001A1559" w:rsidP="00EB1608">
            <w:pPr>
              <w:ind w:left="54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Negatívne</w:t>
            </w:r>
          </w:p>
        </w:tc>
      </w:tr>
      <w:tr w:rsidR="001A1559" w:rsidRPr="00693A4F" w14:paraId="458A2B7F" w14:textId="77777777" w:rsidTr="00B83402">
        <w:tc>
          <w:tcPr>
            <w:tcW w:w="3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14:paraId="0A9EDE4C" w14:textId="77777777" w:rsidR="001A1559" w:rsidRPr="00693A4F" w:rsidRDefault="001A1559" w:rsidP="00B83402">
            <w:pPr>
              <w:ind w:left="168" w:hanging="168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93A4F">
              <w:rPr>
                <w:rFonts w:eastAsia="Calibri"/>
                <w:b/>
                <w:sz w:val="22"/>
                <w:szCs w:val="22"/>
                <w:lang w:eastAsia="en-US"/>
              </w:rPr>
              <w:t xml:space="preserve">    vplyvy na procesy služieb vo verejnej správe</w:t>
            </w:r>
          </w:p>
        </w:tc>
        <w:sdt>
          <w:sdtPr>
            <w:rPr>
              <w:b/>
              <w:sz w:val="22"/>
              <w:szCs w:val="22"/>
            </w:rPr>
            <w:id w:val="-113984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1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</w:tcPr>
              <w:p w14:paraId="0BC2B37F" w14:textId="77777777" w:rsidR="001A1559" w:rsidRPr="00693A4F" w:rsidRDefault="001A1559" w:rsidP="00EB1608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6CD738" w14:textId="77777777" w:rsidR="001A1559" w:rsidRPr="00693A4F" w:rsidRDefault="001A1559" w:rsidP="00EB1608">
            <w:pPr>
              <w:ind w:right="-108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Pozitívne</w:t>
            </w:r>
          </w:p>
        </w:tc>
        <w:sdt>
          <w:sdtPr>
            <w:rPr>
              <w:b/>
              <w:sz w:val="22"/>
              <w:szCs w:val="22"/>
            </w:rPr>
            <w:id w:val="-13250408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14:paraId="35894F25" w14:textId="77777777" w:rsidR="001A1559" w:rsidRPr="00693A4F" w:rsidRDefault="00C5322B" w:rsidP="00EB1608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☒</w:t>
                </w:r>
              </w:p>
            </w:tc>
          </w:sdtContent>
        </w:sdt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AE0313" w14:textId="77777777" w:rsidR="001A1559" w:rsidRPr="00693A4F" w:rsidRDefault="001A1559" w:rsidP="00EB1608">
            <w:pPr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Žiadne</w:t>
            </w:r>
          </w:p>
        </w:tc>
        <w:sdt>
          <w:sdtPr>
            <w:rPr>
              <w:b/>
              <w:sz w:val="22"/>
              <w:szCs w:val="22"/>
            </w:rPr>
            <w:id w:val="2018029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7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14:paraId="01B8D86E" w14:textId="77777777" w:rsidR="001A1559" w:rsidRPr="00693A4F" w:rsidRDefault="001A1559" w:rsidP="00EB1608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693A4F">
                  <w:rPr>
                    <w:rFonts w:ascii="MS Mincho" w:eastAsia="MS Mincho" w:hAnsi="MS Mincho" w:cs="MS Mincho" w:hint="eastAsia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3B66D" w14:textId="77777777" w:rsidR="001A1559" w:rsidRPr="00693A4F" w:rsidRDefault="001A1559" w:rsidP="00EB1608">
            <w:pPr>
              <w:ind w:left="54"/>
              <w:rPr>
                <w:b/>
                <w:sz w:val="22"/>
                <w:szCs w:val="22"/>
              </w:rPr>
            </w:pPr>
            <w:r w:rsidRPr="00693A4F">
              <w:rPr>
                <w:b/>
                <w:sz w:val="22"/>
                <w:szCs w:val="22"/>
              </w:rPr>
              <w:t>Negatívne</w:t>
            </w:r>
          </w:p>
        </w:tc>
      </w:tr>
    </w:tbl>
    <w:p w14:paraId="60B384F2" w14:textId="77777777" w:rsidR="003501A1" w:rsidRPr="00693A4F" w:rsidRDefault="003501A1" w:rsidP="003501A1">
      <w:pPr>
        <w:ind w:right="141"/>
        <w:rPr>
          <w:b/>
          <w:sz w:val="22"/>
          <w:szCs w:val="22"/>
        </w:rPr>
      </w:pPr>
    </w:p>
    <w:tbl>
      <w:tblPr>
        <w:tblStyle w:val="Mriekatabuky"/>
        <w:tblW w:w="9176" w:type="dxa"/>
        <w:tblLayout w:type="fixed"/>
        <w:tblLook w:val="04A0" w:firstRow="1" w:lastRow="0" w:firstColumn="1" w:lastColumn="0" w:noHBand="0" w:noVBand="1"/>
      </w:tblPr>
      <w:tblGrid>
        <w:gridCol w:w="9176"/>
      </w:tblGrid>
      <w:tr w:rsidR="004F6F1F" w:rsidRPr="00693A4F" w14:paraId="3A174F5E" w14:textId="77777777" w:rsidTr="004F6F1F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2E2"/>
          </w:tcPr>
          <w:p w14:paraId="620021A3" w14:textId="77777777" w:rsidR="004F6F1F" w:rsidRPr="00693A4F" w:rsidRDefault="004F6F1F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Poznámky</w:t>
            </w:r>
          </w:p>
        </w:tc>
      </w:tr>
      <w:tr w:rsidR="004F6F1F" w:rsidRPr="00693A4F" w14:paraId="571813F1" w14:textId="77777777" w:rsidTr="004F6F1F">
        <w:trPr>
          <w:trHeight w:val="713"/>
        </w:trPr>
        <w:tc>
          <w:tcPr>
            <w:tcW w:w="9176" w:type="dxa"/>
            <w:tcBorders>
              <w:top w:val="nil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05B5DC8F" w14:textId="5A6B42B4" w:rsidR="00A92F72" w:rsidRDefault="00391D3C" w:rsidP="00B55554">
            <w:pPr>
              <w:spacing w:before="120"/>
              <w:jc w:val="both"/>
              <w:rPr>
                <w:sz w:val="22"/>
                <w:szCs w:val="22"/>
              </w:rPr>
            </w:pPr>
            <w:r w:rsidRPr="00391D3C">
              <w:rPr>
                <w:sz w:val="22"/>
                <w:szCs w:val="22"/>
              </w:rPr>
              <w:t xml:space="preserve">Hlavným cieľom a predmetom navrhovanej zmeny OP KŽP je úprava </w:t>
            </w:r>
            <w:r>
              <w:rPr>
                <w:sz w:val="22"/>
                <w:szCs w:val="22"/>
              </w:rPr>
              <w:t xml:space="preserve">hodnôt </w:t>
            </w:r>
            <w:r w:rsidRPr="00391D3C">
              <w:rPr>
                <w:sz w:val="22"/>
                <w:szCs w:val="22"/>
              </w:rPr>
              <w:t>čiastkových cieľov ukazovateľov výkonnostného rámca pre rok 2018</w:t>
            </w:r>
            <w:r>
              <w:rPr>
                <w:sz w:val="22"/>
                <w:szCs w:val="22"/>
              </w:rPr>
              <w:t>, ako aj realokácia disponibilných prostriedkov z PO 2 do PO 1. Pri týchto zmenách operačného programu sa predpokladá nepriamy pozitívny vplyv na životné prostredie.</w:t>
            </w:r>
          </w:p>
          <w:p w14:paraId="13B39AB1" w14:textId="25E13721" w:rsidR="004F6F1F" w:rsidRDefault="00D72B22" w:rsidP="00391D3C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987D87">
              <w:rPr>
                <w:sz w:val="22"/>
                <w:szCs w:val="22"/>
              </w:rPr>
              <w:t xml:space="preserve">Navrhovaná zmena OP KŽP spočíva </w:t>
            </w:r>
            <w:r w:rsidR="00A92F72">
              <w:rPr>
                <w:sz w:val="22"/>
                <w:szCs w:val="22"/>
              </w:rPr>
              <w:t xml:space="preserve">aj </w:t>
            </w:r>
            <w:r w:rsidRPr="00987D87">
              <w:rPr>
                <w:sz w:val="22"/>
                <w:szCs w:val="22"/>
              </w:rPr>
              <w:t xml:space="preserve">v úprave finančného plánu </w:t>
            </w:r>
            <w:r w:rsidR="008C5F19" w:rsidRPr="00987D87">
              <w:rPr>
                <w:sz w:val="22"/>
                <w:szCs w:val="22"/>
              </w:rPr>
              <w:t xml:space="preserve">OP KŽP vo vzťahu k PO </w:t>
            </w:r>
            <w:r w:rsidR="00987D87" w:rsidRPr="00987D87">
              <w:rPr>
                <w:sz w:val="22"/>
                <w:szCs w:val="22"/>
              </w:rPr>
              <w:t>3</w:t>
            </w:r>
            <w:r w:rsidRPr="00987D87">
              <w:rPr>
                <w:sz w:val="22"/>
                <w:szCs w:val="22"/>
              </w:rPr>
              <w:t>, na</w:t>
            </w:r>
            <w:r w:rsidR="0089298B">
              <w:rPr>
                <w:sz w:val="22"/>
                <w:szCs w:val="22"/>
              </w:rPr>
              <w:t> </w:t>
            </w:r>
            <w:r w:rsidRPr="00987D87">
              <w:rPr>
                <w:sz w:val="22"/>
                <w:szCs w:val="22"/>
              </w:rPr>
              <w:t>základe ktorej dôjde</w:t>
            </w:r>
            <w:r w:rsidR="0003665B" w:rsidRPr="00987D87">
              <w:rPr>
                <w:sz w:val="22"/>
                <w:szCs w:val="22"/>
              </w:rPr>
              <w:t xml:space="preserve"> </w:t>
            </w:r>
            <w:r w:rsidRPr="00987D87">
              <w:rPr>
                <w:sz w:val="22"/>
                <w:szCs w:val="22"/>
              </w:rPr>
              <w:t xml:space="preserve">k </w:t>
            </w:r>
            <w:r w:rsidR="00987D87" w:rsidRPr="00987D87">
              <w:rPr>
                <w:sz w:val="22"/>
                <w:szCs w:val="22"/>
              </w:rPr>
              <w:t>zníž</w:t>
            </w:r>
            <w:r w:rsidRPr="00987D87">
              <w:rPr>
                <w:sz w:val="22"/>
                <w:szCs w:val="22"/>
              </w:rPr>
              <w:t xml:space="preserve">eniu </w:t>
            </w:r>
            <w:r w:rsidR="00042965" w:rsidRPr="00987D87">
              <w:rPr>
                <w:sz w:val="22"/>
                <w:szCs w:val="22"/>
              </w:rPr>
              <w:t>potreby</w:t>
            </w:r>
            <w:r w:rsidRPr="00987D87">
              <w:rPr>
                <w:sz w:val="22"/>
                <w:szCs w:val="22"/>
              </w:rPr>
              <w:t xml:space="preserve"> na </w:t>
            </w:r>
            <w:r w:rsidR="00F90DFC" w:rsidRPr="00987D87">
              <w:rPr>
                <w:sz w:val="22"/>
                <w:szCs w:val="22"/>
              </w:rPr>
              <w:t xml:space="preserve"> </w:t>
            </w:r>
            <w:r w:rsidR="0003665B" w:rsidRPr="00987D87">
              <w:rPr>
                <w:sz w:val="22"/>
                <w:szCs w:val="22"/>
              </w:rPr>
              <w:t>zabezpečenie</w:t>
            </w:r>
            <w:r w:rsidR="00042965" w:rsidRPr="00987D87">
              <w:rPr>
                <w:sz w:val="22"/>
                <w:szCs w:val="22"/>
              </w:rPr>
              <w:t xml:space="preserve"> </w:t>
            </w:r>
            <w:r w:rsidRPr="00987D87">
              <w:rPr>
                <w:sz w:val="22"/>
                <w:szCs w:val="22"/>
              </w:rPr>
              <w:t xml:space="preserve">spolufinancovania </w:t>
            </w:r>
            <w:r w:rsidR="00821CF1">
              <w:rPr>
                <w:sz w:val="22"/>
                <w:szCs w:val="22"/>
              </w:rPr>
              <w:t xml:space="preserve">z </w:t>
            </w:r>
            <w:r w:rsidR="00821CF1" w:rsidRPr="00A8133E">
              <w:rPr>
                <w:sz w:val="22"/>
                <w:szCs w:val="22"/>
              </w:rPr>
              <w:t>národných verejných zdrojov</w:t>
            </w:r>
            <w:r w:rsidR="00821CF1">
              <w:rPr>
                <w:sz w:val="22"/>
                <w:szCs w:val="22"/>
              </w:rPr>
              <w:t xml:space="preserve"> (</w:t>
            </w:r>
            <w:r w:rsidRPr="00987D87">
              <w:rPr>
                <w:sz w:val="22"/>
                <w:szCs w:val="22"/>
              </w:rPr>
              <w:t xml:space="preserve">zo </w:t>
            </w:r>
            <w:r w:rsidR="00042965" w:rsidRPr="00987D87">
              <w:rPr>
                <w:sz w:val="22"/>
                <w:szCs w:val="22"/>
              </w:rPr>
              <w:t>štátneho rozpočtu</w:t>
            </w:r>
            <w:r w:rsidR="00821CF1">
              <w:rPr>
                <w:sz w:val="22"/>
                <w:szCs w:val="22"/>
              </w:rPr>
              <w:t xml:space="preserve">) </w:t>
            </w:r>
            <w:r w:rsidRPr="00987D87">
              <w:rPr>
                <w:sz w:val="22"/>
                <w:szCs w:val="22"/>
              </w:rPr>
              <w:t>o</w:t>
            </w:r>
            <w:r w:rsidR="0013316E">
              <w:rPr>
                <w:sz w:val="22"/>
                <w:szCs w:val="22"/>
              </w:rPr>
              <w:t> </w:t>
            </w:r>
            <w:r w:rsidR="00987D87" w:rsidRPr="00987D87">
              <w:rPr>
                <w:sz w:val="22"/>
                <w:szCs w:val="22"/>
              </w:rPr>
              <w:t>3</w:t>
            </w:r>
            <w:r w:rsidR="0013316E">
              <w:rPr>
                <w:sz w:val="22"/>
                <w:szCs w:val="22"/>
              </w:rPr>
              <w:t> </w:t>
            </w:r>
            <w:r w:rsidR="00987D87" w:rsidRPr="00987D87">
              <w:rPr>
                <w:sz w:val="22"/>
                <w:szCs w:val="22"/>
              </w:rPr>
              <w:t xml:space="preserve">069 428 </w:t>
            </w:r>
            <w:r w:rsidR="00EB4966" w:rsidRPr="00987D87">
              <w:rPr>
                <w:sz w:val="22"/>
                <w:szCs w:val="22"/>
              </w:rPr>
              <w:t>€</w:t>
            </w:r>
            <w:r w:rsidRPr="00987D87">
              <w:rPr>
                <w:sz w:val="22"/>
                <w:szCs w:val="22"/>
              </w:rPr>
              <w:t xml:space="preserve"> </w:t>
            </w:r>
            <w:r w:rsidR="0003665B" w:rsidRPr="00987D87">
              <w:rPr>
                <w:sz w:val="22"/>
                <w:szCs w:val="22"/>
              </w:rPr>
              <w:t>oproti pôvodnému predpokladu</w:t>
            </w:r>
            <w:r w:rsidRPr="00987D87">
              <w:rPr>
                <w:sz w:val="22"/>
                <w:szCs w:val="22"/>
              </w:rPr>
              <w:t xml:space="preserve">. </w:t>
            </w:r>
            <w:r w:rsidR="0008088F">
              <w:rPr>
                <w:sz w:val="22"/>
                <w:szCs w:val="22"/>
              </w:rPr>
              <w:t xml:space="preserve">Táto zmena v rámci predkladaného materiálu má </w:t>
            </w:r>
            <w:r w:rsidR="005F4F48">
              <w:rPr>
                <w:sz w:val="22"/>
                <w:szCs w:val="22"/>
              </w:rPr>
              <w:t xml:space="preserve">pozitívny </w:t>
            </w:r>
            <w:r w:rsidR="0008088F">
              <w:rPr>
                <w:sz w:val="22"/>
                <w:szCs w:val="22"/>
              </w:rPr>
              <w:t>vplyv na rozpočet verejnej správy</w:t>
            </w:r>
            <w:r w:rsidR="00A92F72">
              <w:rPr>
                <w:sz w:val="22"/>
                <w:szCs w:val="22"/>
              </w:rPr>
              <w:t>.</w:t>
            </w:r>
          </w:p>
          <w:p w14:paraId="5BE764EF" w14:textId="0450C587" w:rsidR="00CA2310" w:rsidRPr="00FF0187" w:rsidRDefault="00CA2310" w:rsidP="00FF0187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tejto súvislosti zároveň v rámci úpravy finančného plánu OP KŽP dochádza k </w:t>
            </w:r>
            <w:r w:rsidRPr="00BD0C61">
              <w:rPr>
                <w:sz w:val="22"/>
                <w:szCs w:val="22"/>
              </w:rPr>
              <w:t>zvýšen</w:t>
            </w:r>
            <w:r>
              <w:rPr>
                <w:sz w:val="22"/>
                <w:szCs w:val="22"/>
              </w:rPr>
              <w:t xml:space="preserve">iu </w:t>
            </w:r>
            <w:r w:rsidRPr="00BD0C61">
              <w:rPr>
                <w:sz w:val="22"/>
                <w:szCs w:val="22"/>
              </w:rPr>
              <w:t xml:space="preserve">sumy národných súkromných zdrojov o 3 069 428 € v rámci </w:t>
            </w:r>
            <w:r>
              <w:rPr>
                <w:sz w:val="22"/>
                <w:szCs w:val="22"/>
              </w:rPr>
              <w:t>spolufin</w:t>
            </w:r>
            <w:r w:rsidR="00856C10">
              <w:rPr>
                <w:sz w:val="22"/>
                <w:szCs w:val="22"/>
              </w:rPr>
              <w:t>an</w:t>
            </w:r>
            <w:r>
              <w:rPr>
                <w:sz w:val="22"/>
                <w:szCs w:val="22"/>
              </w:rPr>
              <w:t xml:space="preserve">covania </w:t>
            </w:r>
            <w:r w:rsidRPr="00BD0C61">
              <w:rPr>
                <w:sz w:val="22"/>
                <w:szCs w:val="22"/>
              </w:rPr>
              <w:t xml:space="preserve">prioritnej osi 3 </w:t>
            </w:r>
            <w:r w:rsidRPr="00CA2310">
              <w:rPr>
                <w:i/>
                <w:sz w:val="22"/>
                <w:szCs w:val="22"/>
              </w:rPr>
              <w:t xml:space="preserve">Podpora </w:t>
            </w:r>
            <w:r w:rsidRPr="00CA2310">
              <w:rPr>
                <w:i/>
                <w:sz w:val="22"/>
                <w:szCs w:val="22"/>
              </w:rPr>
              <w:lastRenderedPageBreak/>
              <w:t>riadenia rizík, riadenia mimoriadnych udalostí a odolnosti proti mimoriadnym udalostiam ovplyvneným zmenou klímy</w:t>
            </w:r>
            <w:r>
              <w:rPr>
                <w:sz w:val="22"/>
                <w:szCs w:val="22"/>
              </w:rPr>
              <w:t>.</w:t>
            </w:r>
            <w:r w:rsidRPr="00BD0C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Zm</w:t>
            </w:r>
            <w:r w:rsidRPr="00BD0C61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a vyplýva z toho, že oprávnenými prijímateľmi </w:t>
            </w:r>
            <w:r w:rsidRPr="00BD0C61">
              <w:rPr>
                <w:sz w:val="22"/>
                <w:szCs w:val="22"/>
              </w:rPr>
              <w:t xml:space="preserve">v rámci </w:t>
            </w:r>
            <w:r w:rsidR="002C6A6F">
              <w:rPr>
                <w:sz w:val="22"/>
                <w:szCs w:val="22"/>
              </w:rPr>
              <w:t>š</w:t>
            </w:r>
            <w:r w:rsidRPr="00BD0C61">
              <w:rPr>
                <w:sz w:val="22"/>
                <w:szCs w:val="22"/>
              </w:rPr>
              <w:t xml:space="preserve">pecifického cieľa 3.1.1 </w:t>
            </w:r>
            <w:r w:rsidRPr="00BD0C61">
              <w:rPr>
                <w:i/>
                <w:sz w:val="22"/>
                <w:szCs w:val="22"/>
              </w:rPr>
              <w:t>Zvýšenie úrovne pripravenosti na zvládanie mimoriadnych udalostí ovplyvnených zmenou klímy</w:t>
            </w:r>
            <w:r w:rsidRPr="00BD0C61">
              <w:rPr>
                <w:sz w:val="22"/>
                <w:szCs w:val="22"/>
              </w:rPr>
              <w:t xml:space="preserve"> a</w:t>
            </w:r>
            <w:r>
              <w:rPr>
                <w:sz w:val="22"/>
                <w:szCs w:val="22"/>
              </w:rPr>
              <w:t> </w:t>
            </w:r>
            <w:r w:rsidR="002C6A6F">
              <w:rPr>
                <w:sz w:val="22"/>
                <w:szCs w:val="22"/>
              </w:rPr>
              <w:t>š</w:t>
            </w:r>
            <w:r w:rsidRPr="00BD0C61">
              <w:rPr>
                <w:sz w:val="22"/>
                <w:szCs w:val="22"/>
              </w:rPr>
              <w:t xml:space="preserve">pecifického cieľa 3.1.3 </w:t>
            </w:r>
            <w:r w:rsidRPr="00BD0C61">
              <w:rPr>
                <w:i/>
                <w:sz w:val="22"/>
                <w:szCs w:val="22"/>
              </w:rPr>
              <w:t>Zvýšenie efektívnosti manažmentu mimoriadnych udalostí ovplyvnených zmenou klímy</w:t>
            </w:r>
            <w:r>
              <w:rPr>
                <w:sz w:val="22"/>
                <w:szCs w:val="22"/>
              </w:rPr>
              <w:t xml:space="preserve"> sú aj subjekty súkromného sektora</w:t>
            </w:r>
            <w:r w:rsidR="00B531DE">
              <w:rPr>
                <w:sz w:val="22"/>
                <w:szCs w:val="22"/>
              </w:rPr>
              <w:t xml:space="preserve">, a to </w:t>
            </w:r>
            <w:r w:rsidR="00B531DE" w:rsidRPr="00B531DE">
              <w:rPr>
                <w:sz w:val="22"/>
                <w:szCs w:val="22"/>
              </w:rPr>
              <w:t>združenia fyzických alebo právnických osôb,</w:t>
            </w:r>
            <w:r>
              <w:rPr>
                <w:sz w:val="22"/>
                <w:szCs w:val="22"/>
              </w:rPr>
              <w:t xml:space="preserve"> </w:t>
            </w:r>
            <w:r w:rsidR="00B531DE" w:rsidRPr="00B531DE">
              <w:rPr>
                <w:sz w:val="22"/>
                <w:szCs w:val="22"/>
              </w:rPr>
              <w:t>zložky integrovaného záchranného systému,</w:t>
            </w:r>
            <w:r w:rsidR="00B531DE">
              <w:rPr>
                <w:sz w:val="22"/>
                <w:szCs w:val="22"/>
              </w:rPr>
              <w:t xml:space="preserve"> </w:t>
            </w:r>
            <w:r w:rsidR="00B531DE" w:rsidRPr="00B531DE">
              <w:rPr>
                <w:sz w:val="22"/>
                <w:szCs w:val="22"/>
              </w:rPr>
              <w:t>neziskové organizácie poskytujúce všeobecne prospešné služby</w:t>
            </w:r>
            <w:r w:rsidRPr="00BD0C61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Uvedenou zmenou však nedochádza k žiadnemu vplyvu na tieto subjekty, keďže ich povinnosť spolufina</w:t>
            </w:r>
            <w:r w:rsidR="00856C10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covania projektov z vlastných, t.</w:t>
            </w:r>
            <w:r w:rsidR="00465F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j. súkromných, zdrojov existovala už od samotného schválenia operačného programu</w:t>
            </w:r>
            <w:r w:rsidR="00856C10">
              <w:rPr>
                <w:sz w:val="22"/>
                <w:szCs w:val="22"/>
              </w:rPr>
              <w:t xml:space="preserve"> a vyplýva zo</w:t>
            </w:r>
            <w:r w:rsidR="002D76F2">
              <w:rPr>
                <w:sz w:val="22"/>
                <w:szCs w:val="22"/>
              </w:rPr>
              <w:t xml:space="preserve"> </w:t>
            </w:r>
            <w:r w:rsidR="002D76F2" w:rsidRPr="002D76F2">
              <w:rPr>
                <w:sz w:val="22"/>
                <w:szCs w:val="22"/>
              </w:rPr>
              <w:t>Stratégie financovania EŠIF na programové obdobie 2014 – 2020</w:t>
            </w:r>
            <w:r>
              <w:rPr>
                <w:sz w:val="22"/>
                <w:szCs w:val="22"/>
              </w:rPr>
              <w:t xml:space="preserve">. </w:t>
            </w:r>
            <w:r w:rsidR="00856C10" w:rsidRPr="00ED03C0">
              <w:rPr>
                <w:sz w:val="22"/>
                <w:szCs w:val="22"/>
              </w:rPr>
              <w:t xml:space="preserve">Predmetnou zmenou OP KŽP sa teda nezavádza žiadna nová povinnosť vo vzťahu k subjektom súkromného sektora, keďže táto je stanovená na národnej úrovni predmetným dokumentom – stratégiou schválenou uznesením vlády SR </w:t>
            </w:r>
            <w:r w:rsidR="00B531DE" w:rsidRPr="00ED03C0">
              <w:rPr>
                <w:sz w:val="22"/>
                <w:szCs w:val="22"/>
              </w:rPr>
              <w:t>č. 658 zo dňa 13. novembra 2013.</w:t>
            </w:r>
            <w:r w:rsidR="00856C10" w:rsidRPr="00ED03C0">
              <w:rPr>
                <w:sz w:val="22"/>
                <w:szCs w:val="22"/>
              </w:rPr>
              <w:t xml:space="preserve"> Navrhovanou zmenou dochádza teda iba k odstráneniu nesúladu medzi typom oprávneného prijímateľa a typom zdrojov spolufinancovania v rámci národných zdrojov.</w:t>
            </w:r>
          </w:p>
        </w:tc>
      </w:tr>
      <w:tr w:rsidR="003501A1" w:rsidRPr="00693A4F" w14:paraId="17A27B4D" w14:textId="77777777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51C1ECB3" w14:textId="77777777" w:rsidR="003501A1" w:rsidRPr="00693A4F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lastRenderedPageBreak/>
              <w:t>Kontakt na spracovateľa</w:t>
            </w:r>
          </w:p>
        </w:tc>
      </w:tr>
      <w:tr w:rsidR="003501A1" w:rsidRPr="00693A4F" w14:paraId="57108A48" w14:textId="77777777" w:rsidTr="004F6F1F">
        <w:trPr>
          <w:trHeight w:val="58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0FE81" w14:textId="77777777" w:rsidR="003501A1" w:rsidRPr="00693A4F" w:rsidRDefault="00671B06" w:rsidP="00B55554">
            <w:pPr>
              <w:spacing w:before="120" w:after="120"/>
              <w:rPr>
                <w:i/>
                <w:sz w:val="22"/>
                <w:szCs w:val="22"/>
              </w:rPr>
            </w:pPr>
            <w:r w:rsidRPr="00693A4F">
              <w:rPr>
                <w:sz w:val="22"/>
                <w:szCs w:val="22"/>
              </w:rPr>
              <w:t>Ministerstvo životného prostredia Slov</w:t>
            </w:r>
            <w:r w:rsidR="000D6EE2">
              <w:rPr>
                <w:sz w:val="22"/>
                <w:szCs w:val="22"/>
              </w:rPr>
              <w:t>e</w:t>
            </w:r>
            <w:r w:rsidRPr="00693A4F">
              <w:rPr>
                <w:sz w:val="22"/>
                <w:szCs w:val="22"/>
              </w:rPr>
              <w:t xml:space="preserve">nskej republiky, sekcia environmentálnych programov a projektov, </w:t>
            </w:r>
            <w:r w:rsidR="000D6EE2">
              <w:rPr>
                <w:sz w:val="22"/>
                <w:szCs w:val="22"/>
              </w:rPr>
              <w:t>odbor riadenia programov,</w:t>
            </w:r>
            <w:r w:rsidRPr="00693A4F">
              <w:rPr>
                <w:sz w:val="22"/>
                <w:szCs w:val="22"/>
              </w:rPr>
              <w:t xml:space="preserve"> </w:t>
            </w:r>
            <w:hyperlink r:id="rId8" w:history="1">
              <w:r w:rsidR="00FC495B" w:rsidRPr="00693A4F">
                <w:rPr>
                  <w:rStyle w:val="Hypertextovprepojenie"/>
                  <w:sz w:val="22"/>
                  <w:szCs w:val="22"/>
                </w:rPr>
                <w:t>stanislav.kulla@enviro.gov.sk</w:t>
              </w:r>
            </w:hyperlink>
          </w:p>
        </w:tc>
      </w:tr>
      <w:tr w:rsidR="003501A1" w:rsidRPr="00693A4F" w14:paraId="7D6C32B6" w14:textId="77777777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3095C9D1" w14:textId="77777777" w:rsidR="003501A1" w:rsidRPr="00693A4F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Zdroje</w:t>
            </w:r>
          </w:p>
        </w:tc>
      </w:tr>
      <w:tr w:rsidR="003501A1" w:rsidRPr="00693A4F" w14:paraId="06AF74B4" w14:textId="77777777" w:rsidTr="007B71A4">
        <w:trPr>
          <w:trHeight w:val="401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D1FC4" w14:textId="4944BCF7" w:rsidR="00C3483A" w:rsidRPr="002F4450" w:rsidRDefault="00C3483A" w:rsidP="002F4450">
            <w:pPr>
              <w:spacing w:after="120"/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>Návrh „</w:t>
            </w:r>
            <w:r w:rsidRPr="00C3483A">
              <w:rPr>
                <w:sz w:val="22"/>
                <w:szCs w:val="22"/>
              </w:rPr>
              <w:t>Zmena Operačného programu Kvalita životného prostredia (verzia 7)</w:t>
            </w:r>
            <w:r>
              <w:rPr>
                <w:sz w:val="22"/>
                <w:szCs w:val="22"/>
              </w:rPr>
              <w:t xml:space="preserve">“ bol predmetom zisťovacieho konania podľa zákona </w:t>
            </w:r>
            <w:r w:rsidR="00F85BFB" w:rsidRPr="00F85BFB">
              <w:rPr>
                <w:sz w:val="22"/>
                <w:szCs w:val="22"/>
              </w:rPr>
              <w:t>č. 24/2006 Z. z. o posudzovaní vplyvov na životné prostredie a</w:t>
            </w:r>
            <w:r w:rsidR="002F4450">
              <w:rPr>
                <w:sz w:val="22"/>
                <w:szCs w:val="22"/>
              </w:rPr>
              <w:t> </w:t>
            </w:r>
            <w:r w:rsidR="00F85BFB" w:rsidRPr="00F85BFB">
              <w:rPr>
                <w:sz w:val="22"/>
                <w:szCs w:val="22"/>
              </w:rPr>
              <w:t>o</w:t>
            </w:r>
            <w:r w:rsidR="002F4450">
              <w:rPr>
                <w:sz w:val="22"/>
                <w:szCs w:val="22"/>
              </w:rPr>
              <w:t> </w:t>
            </w:r>
            <w:r w:rsidR="00F85BFB" w:rsidRPr="00F85BFB">
              <w:rPr>
                <w:sz w:val="22"/>
                <w:szCs w:val="22"/>
              </w:rPr>
              <w:t xml:space="preserve">zmene a doplnení niektorých zákonov v znení neskorších predpisov </w:t>
            </w:r>
            <w:r>
              <w:rPr>
                <w:sz w:val="22"/>
                <w:szCs w:val="22"/>
              </w:rPr>
              <w:t>(ďalej len „zákon“). V rámci zisťovacieho konania bolo o</w:t>
            </w:r>
            <w:r w:rsidRPr="00C3483A">
              <w:rPr>
                <w:sz w:val="22"/>
              </w:rPr>
              <w:t xml:space="preserve">známenie o strategickom dokumente s celoštátnym dosahom spolu s návrhom upraveného znenia OP KŽP – verzia 7 v režime sledovania zmien podľa § 6 ods. 1 zákona zverejnené  dňa 03. 05. 2018 na webovom sídle MŽP SR </w:t>
            </w:r>
            <w:hyperlink r:id="rId9" w:history="1">
              <w:r w:rsidRPr="00C3483A">
                <w:rPr>
                  <w:rStyle w:val="Hypertextovprepojenie"/>
                  <w:sz w:val="22"/>
                </w:rPr>
                <w:t>www.minzp.sk</w:t>
              </w:r>
            </w:hyperlink>
            <w:r w:rsidRPr="00C3483A">
              <w:rPr>
                <w:sz w:val="22"/>
              </w:rPr>
              <w:t xml:space="preserve">, operačného programu </w:t>
            </w:r>
            <w:hyperlink r:id="rId10" w:history="1">
              <w:r w:rsidRPr="00C3483A">
                <w:rPr>
                  <w:rStyle w:val="Hypertextovprepojenie"/>
                  <w:sz w:val="22"/>
                </w:rPr>
                <w:t>www.op-kzp.sk</w:t>
              </w:r>
            </w:hyperlink>
            <w:r w:rsidRPr="00C3483A">
              <w:rPr>
                <w:sz w:val="22"/>
              </w:rPr>
              <w:t xml:space="preserve">, ako aj prostredníctvom Informačného portálu MŽP SR </w:t>
            </w:r>
            <w:hyperlink r:id="rId11" w:history="1">
              <w:r w:rsidRPr="00C3483A">
                <w:rPr>
                  <w:rStyle w:val="Hypertextovprepojenie"/>
                  <w:sz w:val="22"/>
                </w:rPr>
                <w:t>www.enviroportal.sk</w:t>
              </w:r>
            </w:hyperlink>
            <w:r w:rsidRPr="00C3483A">
              <w:rPr>
                <w:sz w:val="22"/>
              </w:rPr>
              <w:t xml:space="preserve"> dňa 02.</w:t>
            </w:r>
            <w:r w:rsidR="006F0C31">
              <w:rPr>
                <w:sz w:val="22"/>
              </w:rPr>
              <w:t> </w:t>
            </w:r>
            <w:r w:rsidRPr="00C3483A">
              <w:rPr>
                <w:sz w:val="22"/>
              </w:rPr>
              <w:t xml:space="preserve">05. 2018. O zverejnení uvedeného oznámenia, ako aj o spôsobe a termíne na zaslanie stanoviska k nemu, bola informovaná taktiež široká verejnosť, a to prostredníctvom informácie publikovanej v hromadnom informačnom prostriedku celoštátneho charakteru – denníku SME, dňa 03. 05. 2018. </w:t>
            </w:r>
            <w:r>
              <w:rPr>
                <w:sz w:val="22"/>
              </w:rPr>
              <w:t xml:space="preserve">Zo zisťovacieho konania bolo vydané rozhodnutie zo dňa </w:t>
            </w:r>
            <w:r w:rsidR="00F85BFB">
              <w:rPr>
                <w:sz w:val="22"/>
              </w:rPr>
              <w:t>24. 5. 2018</w:t>
            </w:r>
            <w:r>
              <w:rPr>
                <w:sz w:val="22"/>
              </w:rPr>
              <w:t xml:space="preserve">. Dokumentácia zo zisťovacieho konania je sprístupnená na </w:t>
            </w:r>
            <w:r w:rsidRPr="00C3483A">
              <w:rPr>
                <w:sz w:val="22"/>
              </w:rPr>
              <w:t>Informačn</w:t>
            </w:r>
            <w:r>
              <w:rPr>
                <w:sz w:val="22"/>
              </w:rPr>
              <w:t>om</w:t>
            </w:r>
            <w:r w:rsidRPr="00C3483A">
              <w:rPr>
                <w:sz w:val="22"/>
              </w:rPr>
              <w:t xml:space="preserve"> portál</w:t>
            </w:r>
            <w:r>
              <w:rPr>
                <w:sz w:val="22"/>
              </w:rPr>
              <w:t>i</w:t>
            </w:r>
            <w:r w:rsidRPr="00C3483A">
              <w:rPr>
                <w:sz w:val="22"/>
              </w:rPr>
              <w:t xml:space="preserve"> MŽP SR</w:t>
            </w:r>
            <w:r>
              <w:rPr>
                <w:sz w:val="22"/>
              </w:rPr>
              <w:t xml:space="preserve">: </w:t>
            </w:r>
            <w:hyperlink r:id="rId12" w:history="1">
              <w:r w:rsidRPr="00C3483A">
                <w:rPr>
                  <w:rStyle w:val="Hypertextovprepojenie"/>
                  <w:sz w:val="22"/>
                </w:rPr>
                <w:t>http://enviroportal.sk/sk/eia/detail/zmena-operacneho-programu-kvalita-zivotneho-prostredia-verzia-7-</w:t>
              </w:r>
            </w:hyperlink>
          </w:p>
          <w:p w14:paraId="192A4BED" w14:textId="5213A794" w:rsidR="003501A1" w:rsidRPr="00FF0187" w:rsidRDefault="00C3483A" w:rsidP="002F4450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Návrh „</w:t>
            </w:r>
            <w:r w:rsidRPr="00C3483A">
              <w:rPr>
                <w:sz w:val="22"/>
                <w:szCs w:val="22"/>
              </w:rPr>
              <w:t>Zmena Operačného programu Kvalita životného prostredia (verzia 7)</w:t>
            </w:r>
            <w:r>
              <w:rPr>
                <w:sz w:val="22"/>
                <w:szCs w:val="22"/>
              </w:rPr>
              <w:t>“ bol v súlade s princípom partnerstva predložený na 5. zasadnutie Monitorovacieho výboru pre OP KŽP dňa 29. 05. 2018, na ktorom bol monitorovacím výborom schválený.</w:t>
            </w:r>
          </w:p>
        </w:tc>
      </w:tr>
      <w:tr w:rsidR="003501A1" w:rsidRPr="00693A4F" w14:paraId="31EFD607" w14:textId="77777777" w:rsidTr="007B71A4">
        <w:tc>
          <w:tcPr>
            <w:tcW w:w="917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E2E2E2"/>
          </w:tcPr>
          <w:p w14:paraId="141CDA4F" w14:textId="77777777" w:rsidR="003501A1" w:rsidRPr="00693A4F" w:rsidRDefault="003501A1" w:rsidP="003501A1">
            <w:pPr>
              <w:pStyle w:val="Odsekzoznamu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 w:cs="Times New Roman"/>
                <w:b/>
              </w:rPr>
            </w:pPr>
            <w:r w:rsidRPr="00693A4F">
              <w:rPr>
                <w:rFonts w:ascii="Times New Roman" w:hAnsi="Times New Roman" w:cs="Times New Roman"/>
                <w:b/>
              </w:rPr>
              <w:t>Stanovisko Komisie pre posudzovanie vybraných vplyvov z PPK</w:t>
            </w:r>
          </w:p>
        </w:tc>
      </w:tr>
      <w:tr w:rsidR="003501A1" w:rsidRPr="00693A4F" w14:paraId="4F2851F4" w14:textId="77777777" w:rsidTr="00546058">
        <w:trPr>
          <w:trHeight w:val="2056"/>
        </w:trPr>
        <w:tc>
          <w:tcPr>
            <w:tcW w:w="917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DF17D" w14:textId="15F7B062" w:rsidR="005F3FA4" w:rsidRDefault="00B51A83" w:rsidP="002D0968">
            <w:pPr>
              <w:spacing w:after="120"/>
              <w:jc w:val="both"/>
              <w:rPr>
                <w:sz w:val="22"/>
                <w:szCs w:val="22"/>
              </w:rPr>
            </w:pPr>
            <w:r w:rsidRPr="00C30036">
              <w:rPr>
                <w:sz w:val="22"/>
                <w:szCs w:val="22"/>
              </w:rPr>
              <w:t>P</w:t>
            </w:r>
            <w:r w:rsidRPr="002D0968">
              <w:rPr>
                <w:sz w:val="22"/>
                <w:szCs w:val="22"/>
              </w:rPr>
              <w:t>redbežné p</w:t>
            </w:r>
            <w:r w:rsidR="00E52906" w:rsidRPr="002D0968">
              <w:rPr>
                <w:sz w:val="22"/>
                <w:szCs w:val="22"/>
              </w:rPr>
              <w:t xml:space="preserve">ripomienkové konanie </w:t>
            </w:r>
            <w:r w:rsidRPr="002D0968">
              <w:rPr>
                <w:sz w:val="22"/>
                <w:szCs w:val="22"/>
              </w:rPr>
              <w:t xml:space="preserve">k doložke vplyvov sa uskutočnilo v dňoch 4. 6. – 11. 6. 2018. </w:t>
            </w:r>
            <w:r w:rsidR="008F7DF0" w:rsidRPr="002D0968">
              <w:rPr>
                <w:sz w:val="22"/>
                <w:szCs w:val="22"/>
              </w:rPr>
              <w:t>Stála pracovná komisia legislatívnej rady vlády Slovenskej republiky na posudzovanie vybraných vplyvov</w:t>
            </w:r>
            <w:r w:rsidRPr="002D0968">
              <w:rPr>
                <w:sz w:val="22"/>
                <w:szCs w:val="22"/>
              </w:rPr>
              <w:t xml:space="preserve"> (ďalej len „Komisia“) </w:t>
            </w:r>
            <w:r w:rsidR="00E52906" w:rsidRPr="002D0968">
              <w:rPr>
                <w:sz w:val="22"/>
                <w:szCs w:val="22"/>
              </w:rPr>
              <w:t>zaslala k doložke stanovisko</w:t>
            </w:r>
            <w:r w:rsidRPr="002D0968">
              <w:rPr>
                <w:sz w:val="22"/>
                <w:szCs w:val="22"/>
              </w:rPr>
              <w:t xml:space="preserve"> </w:t>
            </w:r>
            <w:r w:rsidR="00E52906" w:rsidRPr="002D0968">
              <w:rPr>
                <w:sz w:val="22"/>
                <w:szCs w:val="22"/>
              </w:rPr>
              <w:t>č. 119/2018 zo dňa 11. 6. 2018.</w:t>
            </w:r>
            <w:r w:rsidRPr="002D0968">
              <w:rPr>
                <w:sz w:val="22"/>
                <w:szCs w:val="22"/>
              </w:rPr>
              <w:t xml:space="preserve"> </w:t>
            </w:r>
            <w:r w:rsidR="00C30036" w:rsidRPr="002D0968">
              <w:rPr>
                <w:sz w:val="22"/>
                <w:szCs w:val="22"/>
              </w:rPr>
              <w:t xml:space="preserve">V jeho závere sa uvádza, že Komisia </w:t>
            </w:r>
            <w:r w:rsidR="008F7DF0" w:rsidRPr="002D0968">
              <w:rPr>
                <w:sz w:val="22"/>
                <w:szCs w:val="22"/>
              </w:rPr>
              <w:t>vyjadr</w:t>
            </w:r>
            <w:r w:rsidR="00C30036" w:rsidRPr="002D0968">
              <w:rPr>
                <w:sz w:val="22"/>
                <w:szCs w:val="22"/>
              </w:rPr>
              <w:t>uje</w:t>
            </w:r>
            <w:r w:rsidR="008F7DF0" w:rsidRPr="002D0968">
              <w:rPr>
                <w:sz w:val="22"/>
                <w:szCs w:val="22"/>
              </w:rPr>
              <w:t xml:space="preserve"> nesúhlasné stanovisko s </w:t>
            </w:r>
            <w:r w:rsidR="00C30036" w:rsidRPr="007A4D1A">
              <w:rPr>
                <w:bCs/>
                <w:sz w:val="22"/>
                <w:szCs w:val="22"/>
              </w:rPr>
              <w:t xml:space="preserve"> materiálom predloženým na predbežné pripomienkové konanie s odporúčaním </w:t>
            </w:r>
            <w:r w:rsidR="008F7DF0" w:rsidRPr="002D0968">
              <w:rPr>
                <w:sz w:val="22"/>
                <w:szCs w:val="22"/>
              </w:rPr>
              <w:t>na</w:t>
            </w:r>
            <w:r w:rsidR="00C30036" w:rsidRPr="002D0968">
              <w:rPr>
                <w:sz w:val="22"/>
                <w:szCs w:val="22"/>
              </w:rPr>
              <w:t xml:space="preserve"> jeho</w:t>
            </w:r>
            <w:r w:rsidR="008F7DF0" w:rsidRPr="002D0968">
              <w:rPr>
                <w:sz w:val="22"/>
                <w:szCs w:val="22"/>
              </w:rPr>
              <w:t xml:space="preserve"> dopracovanie podľa pripomienok </w:t>
            </w:r>
            <w:r w:rsidR="00C30036" w:rsidRPr="002D0968">
              <w:rPr>
                <w:sz w:val="22"/>
                <w:szCs w:val="22"/>
              </w:rPr>
              <w:t xml:space="preserve">Komisie. </w:t>
            </w:r>
            <w:r w:rsidR="002D0968">
              <w:rPr>
                <w:sz w:val="22"/>
                <w:szCs w:val="22"/>
              </w:rPr>
              <w:t xml:space="preserve">Zároveň </w:t>
            </w:r>
            <w:r w:rsidR="005F3FA4" w:rsidRPr="005F3FA4">
              <w:rPr>
                <w:sz w:val="22"/>
                <w:szCs w:val="22"/>
              </w:rPr>
              <w:t>Komisia uplat</w:t>
            </w:r>
            <w:r w:rsidR="00E52906">
              <w:rPr>
                <w:sz w:val="22"/>
                <w:szCs w:val="22"/>
              </w:rPr>
              <w:t xml:space="preserve">nila k doložke </w:t>
            </w:r>
            <w:r w:rsidR="005F3FA4" w:rsidRPr="005F3FA4">
              <w:rPr>
                <w:sz w:val="22"/>
                <w:szCs w:val="22"/>
              </w:rPr>
              <w:t>pripomienky a</w:t>
            </w:r>
            <w:r w:rsidR="00B24EEA">
              <w:rPr>
                <w:sz w:val="22"/>
                <w:szCs w:val="22"/>
              </w:rPr>
              <w:t> </w:t>
            </w:r>
            <w:r w:rsidR="005F3FA4" w:rsidRPr="005F3FA4">
              <w:rPr>
                <w:sz w:val="22"/>
                <w:szCs w:val="22"/>
              </w:rPr>
              <w:t>odporúčania</w:t>
            </w:r>
            <w:r w:rsidR="00773CEB">
              <w:rPr>
                <w:sz w:val="22"/>
                <w:szCs w:val="22"/>
              </w:rPr>
              <w:t xml:space="preserve">, týkajúce sa </w:t>
            </w:r>
            <w:r w:rsidR="005F3FA4">
              <w:rPr>
                <w:sz w:val="22"/>
                <w:szCs w:val="22"/>
              </w:rPr>
              <w:t xml:space="preserve"> </w:t>
            </w:r>
            <w:r w:rsidR="005F3FA4" w:rsidRPr="005F3FA4">
              <w:rPr>
                <w:sz w:val="22"/>
                <w:szCs w:val="22"/>
              </w:rPr>
              <w:t>analýz</w:t>
            </w:r>
            <w:r w:rsidR="00773CEB">
              <w:rPr>
                <w:sz w:val="22"/>
                <w:szCs w:val="22"/>
              </w:rPr>
              <w:t>y</w:t>
            </w:r>
            <w:r w:rsidR="005F3FA4" w:rsidRPr="005F3FA4">
              <w:rPr>
                <w:sz w:val="22"/>
                <w:szCs w:val="22"/>
              </w:rPr>
              <w:t xml:space="preserve"> vplyvov na rozpočet verejnej správy</w:t>
            </w:r>
            <w:r w:rsidR="00773CEB">
              <w:rPr>
                <w:sz w:val="22"/>
                <w:szCs w:val="22"/>
              </w:rPr>
              <w:t>.</w:t>
            </w:r>
          </w:p>
          <w:p w14:paraId="4EBDC82E" w14:textId="72DE63C3" w:rsidR="00B24EEA" w:rsidRPr="00B24EEA" w:rsidRDefault="00B24AFD" w:rsidP="00B24E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Úvodom </w:t>
            </w:r>
            <w:r w:rsidR="00B24EEA" w:rsidRPr="00B24EEA">
              <w:rPr>
                <w:sz w:val="22"/>
                <w:szCs w:val="22"/>
              </w:rPr>
              <w:t xml:space="preserve">Komisia </w:t>
            </w:r>
            <w:r w:rsidR="00773CEB">
              <w:rPr>
                <w:sz w:val="22"/>
                <w:szCs w:val="22"/>
              </w:rPr>
              <w:t>vzala</w:t>
            </w:r>
            <w:r w:rsidR="00B24EEA" w:rsidRPr="00B24EEA">
              <w:rPr>
                <w:sz w:val="22"/>
                <w:szCs w:val="22"/>
              </w:rPr>
              <w:t xml:space="preserve"> na vedomie konštatovanie predkladateľa, že predložený materiál bude mať pozitívne vplyvy na rozpočet verejnej správy v súvislosti navrhovanou zmenou finančného plánu Operačného programu Kvalita životného prostredia v rámci prioritnej osi  3, na základe ktorej dôjde k zníženiu potreby na zabezpečenie spolufinancovania z národných verejných zdrojov (zo štátneho rozpočtu) v celkovej sume 3 069 428 eur za roky 2018 až 2023 oproti pôvodnému predpokladu.</w:t>
            </w:r>
          </w:p>
          <w:p w14:paraId="38632EC8" w14:textId="6A5DFD6C" w:rsidR="00773CEB" w:rsidRDefault="00B24AFD" w:rsidP="002D0968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Následne K</w:t>
            </w:r>
            <w:r w:rsidR="00773CEB">
              <w:rPr>
                <w:sz w:val="22"/>
                <w:szCs w:val="22"/>
              </w:rPr>
              <w:t xml:space="preserve">omisia vzniesla k doložke </w:t>
            </w:r>
            <w:r>
              <w:rPr>
                <w:sz w:val="22"/>
                <w:szCs w:val="22"/>
              </w:rPr>
              <w:t xml:space="preserve">vybraných vplyvov a analýze vplyvov na rozpočet verejnej správy </w:t>
            </w:r>
            <w:r w:rsidR="00773CEB">
              <w:rPr>
                <w:sz w:val="22"/>
                <w:szCs w:val="22"/>
              </w:rPr>
              <w:t>tieto pripomienky:</w:t>
            </w:r>
          </w:p>
          <w:p w14:paraId="65AD04E0" w14:textId="36F7CF1E" w:rsidR="005F3FA4" w:rsidRPr="005F3FA4" w:rsidRDefault="005F3FA4" w:rsidP="005F3FA4">
            <w:pPr>
              <w:jc w:val="both"/>
              <w:rPr>
                <w:sz w:val="22"/>
                <w:szCs w:val="22"/>
              </w:rPr>
            </w:pPr>
            <w:r w:rsidRPr="005F3FA4">
              <w:rPr>
                <w:sz w:val="22"/>
                <w:szCs w:val="22"/>
              </w:rPr>
              <w:t xml:space="preserve">V tabuľke č. 1 analýzy vplyvov na rozpočet verejnej správy do riadkov „Výdavky verejnej správy celkom, v tom: za každý subjekt verejnej správy / program zvlášť“, „Financovanie zabezpečené </w:t>
            </w:r>
            <w:r w:rsidRPr="005F3FA4">
              <w:rPr>
                <w:sz w:val="22"/>
                <w:szCs w:val="22"/>
              </w:rPr>
              <w:lastRenderedPageBreak/>
              <w:t>v</w:t>
            </w:r>
            <w:r w:rsidR="00A15FFD">
              <w:rPr>
                <w:sz w:val="22"/>
                <w:szCs w:val="22"/>
              </w:rPr>
              <w:t> </w:t>
            </w:r>
            <w:r w:rsidRPr="005F3FA4">
              <w:rPr>
                <w:sz w:val="22"/>
                <w:szCs w:val="22"/>
              </w:rPr>
              <w:t xml:space="preserve">rozpočte“, „Financovanie zabezpečené v rozpočte, v tom: za každý subjekt verejnej správy / program zvlášť“ a „Rozpočtovo nekrytý vplyv / úspora“ </w:t>
            </w:r>
            <w:r w:rsidR="00773CEB">
              <w:rPr>
                <w:sz w:val="22"/>
                <w:szCs w:val="22"/>
              </w:rPr>
              <w:t xml:space="preserve">je potrebné </w:t>
            </w:r>
            <w:r w:rsidRPr="005F3FA4">
              <w:rPr>
                <w:sz w:val="22"/>
                <w:szCs w:val="22"/>
              </w:rPr>
              <w:t>doplniť sumy úspor výdavkov v</w:t>
            </w:r>
            <w:r w:rsidR="00A15FFD">
              <w:rPr>
                <w:sz w:val="22"/>
                <w:szCs w:val="22"/>
              </w:rPr>
              <w:t> </w:t>
            </w:r>
            <w:r w:rsidRPr="005F3FA4">
              <w:rPr>
                <w:sz w:val="22"/>
                <w:szCs w:val="22"/>
              </w:rPr>
              <w:t>jednotlivých rokoch tak, aby bolo zrejmé, ktorej kapitoly štátneho rozpočtu sa táto úspora týka. Dodatočne doplnené posledné štyri riadky v tabuľke č. 1, a to „- vplyv na ŠR“, „spolufinancovanie“, „- vplyv na obce“ a „- vplyv na vyššie územné celky“ nie je potrebné uvádzať.</w:t>
            </w:r>
          </w:p>
          <w:p w14:paraId="7A2E6D56" w14:textId="6D1234A8" w:rsidR="005F3FA4" w:rsidRDefault="005F3FA4" w:rsidP="002D0968">
            <w:pPr>
              <w:spacing w:after="120"/>
              <w:jc w:val="both"/>
              <w:rPr>
                <w:sz w:val="22"/>
                <w:szCs w:val="22"/>
              </w:rPr>
            </w:pPr>
            <w:r w:rsidRPr="005F3FA4">
              <w:rPr>
                <w:sz w:val="22"/>
                <w:szCs w:val="22"/>
              </w:rPr>
              <w:t>Z formálneho hľadiska Komisi</w:t>
            </w:r>
            <w:r w:rsidR="002D0968">
              <w:rPr>
                <w:sz w:val="22"/>
                <w:szCs w:val="22"/>
              </w:rPr>
              <w:t>a</w:t>
            </w:r>
            <w:r w:rsidRPr="005F3FA4">
              <w:rPr>
                <w:sz w:val="22"/>
                <w:szCs w:val="22"/>
              </w:rPr>
              <w:t xml:space="preserve"> uv</w:t>
            </w:r>
            <w:r w:rsidR="002D0968">
              <w:rPr>
                <w:sz w:val="22"/>
                <w:szCs w:val="22"/>
              </w:rPr>
              <w:t>iedla</w:t>
            </w:r>
            <w:r w:rsidRPr="005F3FA4">
              <w:rPr>
                <w:sz w:val="22"/>
                <w:szCs w:val="22"/>
              </w:rPr>
              <w:t>, že ak materiál má pozitívne vplyvy na rozpočet verejnej správy, potom sa v časti 9. Vplyvy navrhovaného materiálu doložky vybraných vplyvov rozpočtová zabezpečenosť vplyvov neoznačuje.</w:t>
            </w:r>
          </w:p>
          <w:p w14:paraId="72B61AA0" w14:textId="76215AB2" w:rsidR="00671B06" w:rsidRPr="00546058" w:rsidRDefault="00773CEB" w:rsidP="002D09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Všetky vyššie uvedené požiadavky K</w:t>
            </w:r>
            <w:r w:rsidR="008F7DF0" w:rsidRPr="006002B0">
              <w:rPr>
                <w:sz w:val="22"/>
                <w:szCs w:val="22"/>
              </w:rPr>
              <w:t>omisie boli akceptované a zapracované do</w:t>
            </w:r>
            <w:r w:rsidR="00B0491D">
              <w:rPr>
                <w:sz w:val="22"/>
                <w:szCs w:val="22"/>
              </w:rPr>
              <w:t> </w:t>
            </w:r>
            <w:r w:rsidR="00815E94">
              <w:rPr>
                <w:sz w:val="22"/>
                <w:szCs w:val="22"/>
              </w:rPr>
              <w:t xml:space="preserve">doložky vybraných vplyvov a do </w:t>
            </w:r>
            <w:r w:rsidR="008F7DF0">
              <w:rPr>
                <w:sz w:val="22"/>
                <w:szCs w:val="22"/>
              </w:rPr>
              <w:t>a</w:t>
            </w:r>
            <w:r w:rsidR="008F7DF0" w:rsidRPr="00546058">
              <w:rPr>
                <w:sz w:val="22"/>
                <w:szCs w:val="22"/>
              </w:rPr>
              <w:t>nalýz</w:t>
            </w:r>
            <w:r w:rsidR="008F7DF0">
              <w:rPr>
                <w:sz w:val="22"/>
                <w:szCs w:val="22"/>
              </w:rPr>
              <w:t>y</w:t>
            </w:r>
            <w:r w:rsidR="008F7DF0" w:rsidRPr="00546058">
              <w:rPr>
                <w:sz w:val="22"/>
                <w:szCs w:val="22"/>
              </w:rPr>
              <w:t xml:space="preserve"> vplyvov na rozpočet verejnej správy</w:t>
            </w:r>
            <w:r w:rsidR="002D0968">
              <w:rPr>
                <w:sz w:val="22"/>
                <w:szCs w:val="22"/>
              </w:rPr>
              <w:t>.</w:t>
            </w:r>
          </w:p>
        </w:tc>
      </w:tr>
    </w:tbl>
    <w:p w14:paraId="58DCD1C9" w14:textId="77777777" w:rsidR="00CB3623" w:rsidRPr="00693A4F" w:rsidRDefault="00CB3623" w:rsidP="005F3FA4">
      <w:pPr>
        <w:rPr>
          <w:sz w:val="22"/>
          <w:szCs w:val="22"/>
        </w:rPr>
      </w:pPr>
    </w:p>
    <w:sectPr w:rsidR="00CB3623" w:rsidRPr="00693A4F" w:rsidSect="004C60B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CE6C8" w14:textId="77777777" w:rsidR="00C45DF1" w:rsidRDefault="00C45DF1" w:rsidP="003501A1">
      <w:r>
        <w:separator/>
      </w:r>
    </w:p>
  </w:endnote>
  <w:endnote w:type="continuationSeparator" w:id="0">
    <w:p w14:paraId="3DF9F908" w14:textId="77777777" w:rsidR="00C45DF1" w:rsidRDefault="00C45DF1" w:rsidP="0035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450E54" w14:textId="77777777" w:rsidR="00C02438" w:rsidRDefault="00C0243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99BF5E" w14:textId="77777777" w:rsidR="00C02438" w:rsidRDefault="00C0243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789EFC" w14:textId="77777777" w:rsidR="00C02438" w:rsidRDefault="00C0243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2FC26" w14:textId="77777777" w:rsidR="00C45DF1" w:rsidRDefault="00C45DF1" w:rsidP="003501A1">
      <w:r>
        <w:separator/>
      </w:r>
    </w:p>
  </w:footnote>
  <w:footnote w:type="continuationSeparator" w:id="0">
    <w:p w14:paraId="546CC88D" w14:textId="77777777" w:rsidR="00C45DF1" w:rsidRDefault="00C45DF1" w:rsidP="00350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2181B" w14:textId="77777777" w:rsidR="00C02438" w:rsidRDefault="00C02438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202EF7" w14:textId="77777777" w:rsidR="00C02438" w:rsidRDefault="00C02438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B34D4" w14:textId="77777777" w:rsidR="00C02438" w:rsidRDefault="00C0243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40AF8"/>
    <w:multiLevelType w:val="hybridMultilevel"/>
    <w:tmpl w:val="183AC956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E96FC5"/>
    <w:multiLevelType w:val="hybridMultilevel"/>
    <w:tmpl w:val="69EC13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473CF"/>
    <w:multiLevelType w:val="hybridMultilevel"/>
    <w:tmpl w:val="59F68AC0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3047CB"/>
    <w:multiLevelType w:val="hybridMultilevel"/>
    <w:tmpl w:val="8BE40EC2"/>
    <w:lvl w:ilvl="0" w:tplc="B18496E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36FCB"/>
    <w:multiLevelType w:val="hybridMultilevel"/>
    <w:tmpl w:val="2C92238A"/>
    <w:lvl w:ilvl="0" w:tplc="328A38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A86"/>
    <w:rsid w:val="00000778"/>
    <w:rsid w:val="000156FA"/>
    <w:rsid w:val="00033B2B"/>
    <w:rsid w:val="0003665B"/>
    <w:rsid w:val="00036A60"/>
    <w:rsid w:val="00042965"/>
    <w:rsid w:val="00042AF9"/>
    <w:rsid w:val="0008088F"/>
    <w:rsid w:val="000C2618"/>
    <w:rsid w:val="000D514F"/>
    <w:rsid w:val="000D6EE2"/>
    <w:rsid w:val="000E5E93"/>
    <w:rsid w:val="001308A6"/>
    <w:rsid w:val="0013316E"/>
    <w:rsid w:val="0013756C"/>
    <w:rsid w:val="00175FD8"/>
    <w:rsid w:val="00187BD2"/>
    <w:rsid w:val="001A1559"/>
    <w:rsid w:val="001B35F9"/>
    <w:rsid w:val="001D2BB0"/>
    <w:rsid w:val="001E566C"/>
    <w:rsid w:val="001F1DBB"/>
    <w:rsid w:val="0022398B"/>
    <w:rsid w:val="002A4D16"/>
    <w:rsid w:val="002B154D"/>
    <w:rsid w:val="002C23C3"/>
    <w:rsid w:val="002C6A6F"/>
    <w:rsid w:val="002C78D9"/>
    <w:rsid w:val="002D0968"/>
    <w:rsid w:val="002D5016"/>
    <w:rsid w:val="002D76F2"/>
    <w:rsid w:val="002E5671"/>
    <w:rsid w:val="002F4450"/>
    <w:rsid w:val="00303F37"/>
    <w:rsid w:val="00333A1F"/>
    <w:rsid w:val="003349B8"/>
    <w:rsid w:val="00347514"/>
    <w:rsid w:val="003501A1"/>
    <w:rsid w:val="00391D3C"/>
    <w:rsid w:val="0039479B"/>
    <w:rsid w:val="00395098"/>
    <w:rsid w:val="003E4D85"/>
    <w:rsid w:val="003F6107"/>
    <w:rsid w:val="00411B5C"/>
    <w:rsid w:val="0045465B"/>
    <w:rsid w:val="004650D0"/>
    <w:rsid w:val="00465FCF"/>
    <w:rsid w:val="00474F88"/>
    <w:rsid w:val="0048354B"/>
    <w:rsid w:val="004C60B8"/>
    <w:rsid w:val="004C794A"/>
    <w:rsid w:val="004F6C78"/>
    <w:rsid w:val="004F6F1F"/>
    <w:rsid w:val="004F7D6F"/>
    <w:rsid w:val="005139B9"/>
    <w:rsid w:val="00546058"/>
    <w:rsid w:val="00570B48"/>
    <w:rsid w:val="0059336E"/>
    <w:rsid w:val="005B7A8D"/>
    <w:rsid w:val="005C5548"/>
    <w:rsid w:val="005F3FA4"/>
    <w:rsid w:val="005F4F48"/>
    <w:rsid w:val="006002B0"/>
    <w:rsid w:val="006012FC"/>
    <w:rsid w:val="00615553"/>
    <w:rsid w:val="00617E77"/>
    <w:rsid w:val="00631CAA"/>
    <w:rsid w:val="006321DA"/>
    <w:rsid w:val="006701AA"/>
    <w:rsid w:val="00671B06"/>
    <w:rsid w:val="00693A4F"/>
    <w:rsid w:val="006A64A4"/>
    <w:rsid w:val="006C3B7D"/>
    <w:rsid w:val="006D055C"/>
    <w:rsid w:val="006D7019"/>
    <w:rsid w:val="006F0C31"/>
    <w:rsid w:val="00734578"/>
    <w:rsid w:val="0073488C"/>
    <w:rsid w:val="00763513"/>
    <w:rsid w:val="00771B79"/>
    <w:rsid w:val="00773CEB"/>
    <w:rsid w:val="007A24FC"/>
    <w:rsid w:val="007A4D1A"/>
    <w:rsid w:val="007A72AB"/>
    <w:rsid w:val="007D0782"/>
    <w:rsid w:val="007F7843"/>
    <w:rsid w:val="00815E94"/>
    <w:rsid w:val="00821CF1"/>
    <w:rsid w:val="00822212"/>
    <w:rsid w:val="0083610D"/>
    <w:rsid w:val="008534A8"/>
    <w:rsid w:val="00856C10"/>
    <w:rsid w:val="0089298B"/>
    <w:rsid w:val="008B3A42"/>
    <w:rsid w:val="008B6775"/>
    <w:rsid w:val="008C33F7"/>
    <w:rsid w:val="008C5F19"/>
    <w:rsid w:val="008F6632"/>
    <w:rsid w:val="008F7DF0"/>
    <w:rsid w:val="00912992"/>
    <w:rsid w:val="009652E6"/>
    <w:rsid w:val="009765B4"/>
    <w:rsid w:val="00987D87"/>
    <w:rsid w:val="009A09BC"/>
    <w:rsid w:val="009A301A"/>
    <w:rsid w:val="009B0866"/>
    <w:rsid w:val="009B60F4"/>
    <w:rsid w:val="009B736F"/>
    <w:rsid w:val="009C0F4F"/>
    <w:rsid w:val="00A15FFD"/>
    <w:rsid w:val="00A2386C"/>
    <w:rsid w:val="00A55BDA"/>
    <w:rsid w:val="00A733E2"/>
    <w:rsid w:val="00A8133E"/>
    <w:rsid w:val="00A8203E"/>
    <w:rsid w:val="00A83125"/>
    <w:rsid w:val="00A92F72"/>
    <w:rsid w:val="00AC2477"/>
    <w:rsid w:val="00AC24ED"/>
    <w:rsid w:val="00AD46DF"/>
    <w:rsid w:val="00AE2380"/>
    <w:rsid w:val="00AF0B7D"/>
    <w:rsid w:val="00AF2A52"/>
    <w:rsid w:val="00B0491D"/>
    <w:rsid w:val="00B15EEC"/>
    <w:rsid w:val="00B24AFD"/>
    <w:rsid w:val="00B24EEA"/>
    <w:rsid w:val="00B51A83"/>
    <w:rsid w:val="00B531DE"/>
    <w:rsid w:val="00B55554"/>
    <w:rsid w:val="00B65A86"/>
    <w:rsid w:val="00B7784C"/>
    <w:rsid w:val="00BA78A9"/>
    <w:rsid w:val="00BB562C"/>
    <w:rsid w:val="00BB7608"/>
    <w:rsid w:val="00BC5524"/>
    <w:rsid w:val="00BC5BFB"/>
    <w:rsid w:val="00C02438"/>
    <w:rsid w:val="00C06B2D"/>
    <w:rsid w:val="00C20138"/>
    <w:rsid w:val="00C26768"/>
    <w:rsid w:val="00C30036"/>
    <w:rsid w:val="00C3483A"/>
    <w:rsid w:val="00C3489A"/>
    <w:rsid w:val="00C352EC"/>
    <w:rsid w:val="00C43EDF"/>
    <w:rsid w:val="00C45DF1"/>
    <w:rsid w:val="00C5322B"/>
    <w:rsid w:val="00C8442E"/>
    <w:rsid w:val="00C97E7B"/>
    <w:rsid w:val="00CA2310"/>
    <w:rsid w:val="00CA61C3"/>
    <w:rsid w:val="00CA785B"/>
    <w:rsid w:val="00CB3623"/>
    <w:rsid w:val="00CB5716"/>
    <w:rsid w:val="00D001D0"/>
    <w:rsid w:val="00D03511"/>
    <w:rsid w:val="00D13B6F"/>
    <w:rsid w:val="00D42191"/>
    <w:rsid w:val="00D62794"/>
    <w:rsid w:val="00D67B74"/>
    <w:rsid w:val="00D72B22"/>
    <w:rsid w:val="00D75D35"/>
    <w:rsid w:val="00D9546C"/>
    <w:rsid w:val="00DA4C76"/>
    <w:rsid w:val="00DC523A"/>
    <w:rsid w:val="00DE2A12"/>
    <w:rsid w:val="00DF35BE"/>
    <w:rsid w:val="00E16515"/>
    <w:rsid w:val="00E51F27"/>
    <w:rsid w:val="00E52906"/>
    <w:rsid w:val="00E6027F"/>
    <w:rsid w:val="00E66487"/>
    <w:rsid w:val="00E92B93"/>
    <w:rsid w:val="00EA2E3D"/>
    <w:rsid w:val="00EB4966"/>
    <w:rsid w:val="00EB59E3"/>
    <w:rsid w:val="00EB7227"/>
    <w:rsid w:val="00EC5D48"/>
    <w:rsid w:val="00ED03C0"/>
    <w:rsid w:val="00EF0D8C"/>
    <w:rsid w:val="00F22831"/>
    <w:rsid w:val="00F40595"/>
    <w:rsid w:val="00F432E0"/>
    <w:rsid w:val="00F51742"/>
    <w:rsid w:val="00F62771"/>
    <w:rsid w:val="00F85BFB"/>
    <w:rsid w:val="00F90DFC"/>
    <w:rsid w:val="00FA7496"/>
    <w:rsid w:val="00FC495B"/>
    <w:rsid w:val="00FE5149"/>
    <w:rsid w:val="00FF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CE49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501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50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Odsek zoznamu1,Odsek"/>
    <w:basedOn w:val="Normlny"/>
    <w:link w:val="OdsekzoznamuChar"/>
    <w:uiPriority w:val="34"/>
    <w:qFormat/>
    <w:rsid w:val="003501A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01A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1A1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501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01A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22831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2283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F2283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75FD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75FD8"/>
  </w:style>
  <w:style w:type="character" w:customStyle="1" w:styleId="TextkomentraChar">
    <w:name w:val="Text komentára Char"/>
    <w:basedOn w:val="Predvolenpsmoodseku"/>
    <w:link w:val="Textkomentra"/>
    <w:uiPriority w:val="99"/>
    <w:rsid w:val="00175FD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75FD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75FD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C495B"/>
    <w:rPr>
      <w:color w:val="0000FF" w:themeColor="hyperlink"/>
      <w:u w:val="single"/>
    </w:rPr>
  </w:style>
  <w:style w:type="character" w:customStyle="1" w:styleId="OdsekzoznamuChar">
    <w:name w:val="Odsek zoznamu Char"/>
    <w:aliases w:val="Odsek zoznamu1 Char,Odsek Char"/>
    <w:basedOn w:val="Predvolenpsmoodseku"/>
    <w:link w:val="Odsekzoznamu"/>
    <w:uiPriority w:val="34"/>
    <w:locked/>
    <w:rsid w:val="00CA2310"/>
  </w:style>
  <w:style w:type="character" w:styleId="PouitHypertextovPrepojenie">
    <w:name w:val="FollowedHyperlink"/>
    <w:basedOn w:val="Predvolenpsmoodseku"/>
    <w:uiPriority w:val="99"/>
    <w:semiHidden/>
    <w:unhideWhenUsed/>
    <w:rsid w:val="00C348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8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.kulla@enviro.gov.s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://enviroportal.sk/sk/eia/detail/zmena-operacneho-programu-kvalita-zivotneho-prostredia-verzia-7-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nviroportal.sk" TargetMode="External"/><Relationship Id="rId24" Type="http://schemas.openxmlformats.org/officeDocument/2006/relationships/customXml" Target="../customXml/item5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ustomXml" Target="../customXml/item4.xml"/><Relationship Id="rId10" Type="http://schemas.openxmlformats.org/officeDocument/2006/relationships/hyperlink" Target="http://www.op-kzp.s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inzp.sk" TargetMode="External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WKX3UHSAJ2R6-2-851337</_dlc_DocId>
    <_dlc_DocIdUrl xmlns="e60a29af-d413-48d4-bd90-fe9d2a897e4b">
      <Url>https://ovdmasv601/sites/DMS/_layouts/15/DocIdRedir.aspx?ID=WKX3UHSAJ2R6-2-851337</Url>
      <Description>WKX3UHSAJ2R6-2-851337</Description>
    </_dlc_DocIdUrl>
  </documentManagement>
</p:properties>
</file>

<file path=customXml/itemProps1.xml><?xml version="1.0" encoding="utf-8"?>
<ds:datastoreItem xmlns:ds="http://schemas.openxmlformats.org/officeDocument/2006/customXml" ds:itemID="{15F54DE4-07C5-46AE-9839-A54BBC345A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77D4D3-E2A1-4A3F-AACD-4CB89D93C0A8}"/>
</file>

<file path=customXml/itemProps3.xml><?xml version="1.0" encoding="utf-8"?>
<ds:datastoreItem xmlns:ds="http://schemas.openxmlformats.org/officeDocument/2006/customXml" ds:itemID="{C9861CEE-4F04-4390-A4F0-435735E755C8}"/>
</file>

<file path=customXml/itemProps4.xml><?xml version="1.0" encoding="utf-8"?>
<ds:datastoreItem xmlns:ds="http://schemas.openxmlformats.org/officeDocument/2006/customXml" ds:itemID="{48B15D85-4B99-4244-B09B-20B027853E10}"/>
</file>

<file path=customXml/itemProps5.xml><?xml version="1.0" encoding="utf-8"?>
<ds:datastoreItem xmlns:ds="http://schemas.openxmlformats.org/officeDocument/2006/customXml" ds:itemID="{7949DA64-8813-4787-B1A6-263A5C45E6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2287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2018-06-04T06:00:00Z</dcterms:created>
  <dcterms:modified xsi:type="dcterms:W3CDTF">2018-06-19T14:26:00Z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1b279f51-0e5d-4550-a919-130ec2c54c02</vt:lpwstr>
  </property>
</Properties>
</file>