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CDA5" w14:textId="77777777" w:rsidR="004836C8" w:rsidRDefault="004836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52F089" w14:textId="77777777" w:rsidR="004836C8" w:rsidRDefault="00ED32E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object w:dxaOrig="1133" w:dyaOrig="1275" w14:anchorId="2C4E65EC">
          <v:rect id="rectole0000000000" o:spid="_x0000_i1025" style="width:57pt;height:63.75pt" o:ole="" o:preferrelative="t" stroked="f">
            <v:imagedata r:id="rId5" o:title=""/>
          </v:rect>
          <o:OLEObject Type="Embed" ProgID="Word.Picture.8" ShapeID="rectole0000000000" DrawAspect="Content" ObjectID="_1823534639" r:id="rId6"/>
        </w:object>
      </w:r>
    </w:p>
    <w:p w14:paraId="29E27716" w14:textId="77777777" w:rsidR="004836C8" w:rsidRDefault="00ED32E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</w:t>
      </w:r>
    </w:p>
    <w:p w14:paraId="6FFF4D1F" w14:textId="77777777" w:rsidR="004836C8" w:rsidRDefault="00ED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UZNESENIE VLÁDY SLOVENSKEJ REPUBLIKY</w:t>
      </w:r>
    </w:p>
    <w:p w14:paraId="303E9F11" w14:textId="77777777" w:rsidR="004836C8" w:rsidRDefault="00E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č. </w:t>
      </w:r>
    </w:p>
    <w:p w14:paraId="6D690BF1" w14:textId="77777777" w:rsidR="004836C8" w:rsidRDefault="00ED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 </w:t>
      </w:r>
    </w:p>
    <w:p w14:paraId="71FC024D" w14:textId="77777777" w:rsidR="004836C8" w:rsidRDefault="00483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BF13796" w14:textId="77777777" w:rsidR="004836C8" w:rsidRDefault="00E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 návrhu na odvolanie a vymenovanie generálneho tajomníka služobn</w:t>
      </w:r>
      <w:r>
        <w:rPr>
          <w:rFonts w:ascii="Times New Roman" w:eastAsia="Times New Roman" w:hAnsi="Times New Roman" w:cs="Times New Roman"/>
          <w:b/>
          <w:sz w:val="28"/>
        </w:rPr>
        <w:t xml:space="preserve">ého úradu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Úradu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priemyselného vlastníctva Slovenskej republiky</w:t>
      </w:r>
    </w:p>
    <w:p w14:paraId="1FEE59D3" w14:textId="77777777" w:rsidR="004836C8" w:rsidRDefault="004836C8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836C8" w14:paraId="3EE0768A" w14:textId="77777777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F8AF86" w14:textId="77777777" w:rsidR="004836C8" w:rsidRDefault="00ED32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Číslo materiálu:</w:t>
            </w:r>
          </w:p>
        </w:tc>
        <w:tc>
          <w:tcPr>
            <w:tcW w:w="68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72602E" w14:textId="77777777" w:rsidR="004836C8" w:rsidRDefault="004836C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836C8" w14:paraId="772DFC49" w14:textId="77777777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305DF5" w14:textId="77777777" w:rsidR="004836C8" w:rsidRDefault="00ED32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Predkladateľ:</w:t>
            </w:r>
          </w:p>
        </w:tc>
        <w:tc>
          <w:tcPr>
            <w:tcW w:w="68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914C6F" w14:textId="77777777" w:rsidR="004836C8" w:rsidRDefault="00ED32E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predseda Úradu priemyselného vlastníctva SR</w:t>
            </w:r>
          </w:p>
        </w:tc>
      </w:tr>
    </w:tbl>
    <w:p w14:paraId="3A34850A" w14:textId="77777777" w:rsidR="004836C8" w:rsidRDefault="00ED32ED">
      <w:pPr>
        <w:spacing w:before="480" w:after="12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Vláda</w:t>
      </w:r>
    </w:p>
    <w:p w14:paraId="0BE0A8AD" w14:textId="77777777" w:rsidR="004836C8" w:rsidRDefault="00ED32ED">
      <w:pPr>
        <w:keepNext/>
        <w:numPr>
          <w:ilvl w:val="0"/>
          <w:numId w:val="1"/>
        </w:numPr>
        <w:tabs>
          <w:tab w:val="left" w:pos="567"/>
        </w:tabs>
        <w:spacing w:before="360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odvoláva</w:t>
      </w:r>
    </w:p>
    <w:p w14:paraId="44B3B8BC" w14:textId="77777777" w:rsidR="004836C8" w:rsidRDefault="00ED32ED">
      <w:pPr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Tomáša </w:t>
      </w:r>
      <w:proofErr w:type="spellStart"/>
      <w:r>
        <w:rPr>
          <w:rFonts w:ascii="Times New Roman" w:eastAsia="Times New Roman" w:hAnsi="Times New Roman" w:cs="Times New Roman"/>
        </w:rPr>
        <w:t>Novanského</w:t>
      </w:r>
      <w:proofErr w:type="spellEnd"/>
    </w:p>
    <w:p w14:paraId="3DC2CD81" w14:textId="77777777" w:rsidR="004836C8" w:rsidRDefault="00ED32ED">
      <w:pPr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funkcie generálneho tajomníka služobn</w:t>
      </w:r>
      <w:r>
        <w:rPr>
          <w:rFonts w:ascii="Times New Roman" w:eastAsia="Times New Roman" w:hAnsi="Times New Roman" w:cs="Times New Roman"/>
        </w:rPr>
        <w:t xml:space="preserve">ého úradu </w:t>
      </w:r>
      <w:proofErr w:type="spellStart"/>
      <w:r>
        <w:rPr>
          <w:rFonts w:ascii="Times New Roman" w:eastAsia="Times New Roman" w:hAnsi="Times New Roman" w:cs="Times New Roman"/>
        </w:rPr>
        <w:t>Úradu</w:t>
      </w:r>
      <w:proofErr w:type="spellEnd"/>
      <w:r>
        <w:rPr>
          <w:rFonts w:ascii="Times New Roman" w:eastAsia="Times New Roman" w:hAnsi="Times New Roman" w:cs="Times New Roman"/>
        </w:rPr>
        <w:t xml:space="preserve"> priemyselného vlastníctva SR</w:t>
      </w:r>
    </w:p>
    <w:p w14:paraId="75529318" w14:textId="190A632F" w:rsidR="004836C8" w:rsidRDefault="00ED32ED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1418" w:hanging="14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dňom 5. novembra </w:t>
      </w:r>
      <w:r>
        <w:rPr>
          <w:rFonts w:ascii="Times New Roman" w:eastAsia="Times New Roman" w:hAnsi="Times New Roman" w:cs="Times New Roman"/>
          <w:i/>
        </w:rPr>
        <w:t>2025</w:t>
      </w:r>
    </w:p>
    <w:p w14:paraId="7BE1F9A0" w14:textId="77777777" w:rsidR="004836C8" w:rsidRDefault="00ED32ED">
      <w:pPr>
        <w:keepNext/>
        <w:numPr>
          <w:ilvl w:val="0"/>
          <w:numId w:val="1"/>
        </w:numPr>
        <w:tabs>
          <w:tab w:val="left" w:pos="567"/>
        </w:tabs>
        <w:spacing w:before="360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vymenúva</w:t>
      </w:r>
    </w:p>
    <w:p w14:paraId="27325D59" w14:textId="493FA14C" w:rsidR="004836C8" w:rsidRDefault="00ED32ED">
      <w:pPr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Martina </w:t>
      </w:r>
      <w:proofErr w:type="spellStart"/>
      <w:r>
        <w:rPr>
          <w:rFonts w:ascii="Times New Roman" w:eastAsia="Times New Roman" w:hAnsi="Times New Roman" w:cs="Times New Roman"/>
        </w:rPr>
        <w:t>Žuffu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5233DA4D" w14:textId="77777777" w:rsidR="004836C8" w:rsidRDefault="00ED32ED">
      <w:pPr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funkcie generálneho tajomníka služobn</w:t>
      </w:r>
      <w:r>
        <w:rPr>
          <w:rFonts w:ascii="Times New Roman" w:eastAsia="Times New Roman" w:hAnsi="Times New Roman" w:cs="Times New Roman"/>
        </w:rPr>
        <w:t xml:space="preserve">ého úradu </w:t>
      </w:r>
      <w:proofErr w:type="spellStart"/>
      <w:r>
        <w:rPr>
          <w:rFonts w:ascii="Times New Roman" w:eastAsia="Times New Roman" w:hAnsi="Times New Roman" w:cs="Times New Roman"/>
        </w:rPr>
        <w:t>Úradu</w:t>
      </w:r>
      <w:proofErr w:type="spellEnd"/>
      <w:r>
        <w:rPr>
          <w:rFonts w:ascii="Times New Roman" w:eastAsia="Times New Roman" w:hAnsi="Times New Roman" w:cs="Times New Roman"/>
        </w:rPr>
        <w:t xml:space="preserve"> priemyselného vlastníctva Slovenskej republiky</w:t>
      </w:r>
    </w:p>
    <w:p w14:paraId="2A4A93F1" w14:textId="01B615A5" w:rsidR="004836C8" w:rsidRDefault="00ED32ED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1418" w:hanging="14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dňom 6. novembra</w:t>
      </w:r>
      <w:r>
        <w:rPr>
          <w:rFonts w:ascii="Times New Roman" w:eastAsia="Times New Roman" w:hAnsi="Times New Roman" w:cs="Times New Roman"/>
          <w:i/>
        </w:rPr>
        <w:t xml:space="preserve"> 2025</w:t>
      </w:r>
    </w:p>
    <w:p w14:paraId="0A1A4179" w14:textId="77777777" w:rsidR="004836C8" w:rsidRDefault="00ED32ED">
      <w:pPr>
        <w:keepNext/>
        <w:spacing w:before="36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Vykoná: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predseda vlády</w:t>
      </w:r>
    </w:p>
    <w:sectPr w:rsidR="0048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75448"/>
    <w:multiLevelType w:val="multilevel"/>
    <w:tmpl w:val="C41A9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20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6C8"/>
    <w:rsid w:val="004836C8"/>
    <w:rsid w:val="008A7891"/>
    <w:rsid w:val="00E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DE5B2"/>
  <w15:docId w15:val="{F7B024F7-48DF-4B92-BFB7-8CC14630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WKX3UHSAJ2R6-2-1413120</_dlc_DocId>
    <_dlc_DocIdUrl xmlns="e60a29af-d413-48d4-bd90-fe9d2a897e4b">
      <Url>https://ovdmasv601/sites/DMS/_layouts/15/DocIdRedir.aspx?ID=WKX3UHSAJ2R6-2-1413120</Url>
      <Description>WKX3UHSAJ2R6-2-1413120</Description>
    </_dlc_DocIdUrl>
  </documentManagement>
</p:properties>
</file>

<file path=customXml/itemProps1.xml><?xml version="1.0" encoding="utf-8"?>
<ds:datastoreItem xmlns:ds="http://schemas.openxmlformats.org/officeDocument/2006/customXml" ds:itemID="{051FE555-CF1B-48BB-A6ED-3ADBAE89791C}"/>
</file>

<file path=customXml/itemProps2.xml><?xml version="1.0" encoding="utf-8"?>
<ds:datastoreItem xmlns:ds="http://schemas.openxmlformats.org/officeDocument/2006/customXml" ds:itemID="{5F4A4619-F1E7-43D0-A294-0B906BCAB121}"/>
</file>

<file path=customXml/itemProps3.xml><?xml version="1.0" encoding="utf-8"?>
<ds:datastoreItem xmlns:ds="http://schemas.openxmlformats.org/officeDocument/2006/customXml" ds:itemID="{D73F9541-4310-4B78-BC75-C3286D4A1BE6}"/>
</file>

<file path=customXml/itemProps4.xml><?xml version="1.0" encoding="utf-8"?>
<ds:datastoreItem xmlns:ds="http://schemas.openxmlformats.org/officeDocument/2006/customXml" ds:itemID="{A613881D-B438-4B76-90BD-69BF7EF5E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Vlasta Žuffová</cp:lastModifiedBy>
  <cp:revision>2</cp:revision>
  <cp:lastPrinted>2025-11-01T19:37:00Z</cp:lastPrinted>
  <dcterms:created xsi:type="dcterms:W3CDTF">2025-11-01T19:36:00Z</dcterms:created>
  <dcterms:modified xsi:type="dcterms:W3CDTF">2025-11-01T19:38:00Z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25ea77d5-5590-4f67-acf7-044977140592</vt:lpwstr>
  </property>
</Properties>
</file>