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3B70CC" w:rsidRPr="003B70CC" w14:paraId="28E73E75" w14:textId="77777777" w:rsidTr="004E6005">
        <w:trPr>
          <w:trHeight w:val="534"/>
          <w:jc w:val="center"/>
        </w:trPr>
        <w:tc>
          <w:tcPr>
            <w:tcW w:w="5000" w:type="pct"/>
            <w:gridSpan w:val="3"/>
            <w:tcBorders>
              <w:bottom w:val="single" w:sz="4" w:space="0" w:color="auto"/>
            </w:tcBorders>
            <w:shd w:val="clear" w:color="auto" w:fill="808080" w:themeFill="background1" w:themeFillShade="80"/>
          </w:tcPr>
          <w:p w14:paraId="58391EA1" w14:textId="77777777" w:rsidR="002644DE" w:rsidRPr="003B70CC" w:rsidRDefault="002644DE" w:rsidP="002644DE">
            <w:pPr>
              <w:spacing w:after="0" w:line="240" w:lineRule="auto"/>
              <w:ind w:left="-284" w:firstLine="284"/>
              <w:jc w:val="center"/>
              <w:rPr>
                <w:rFonts w:ascii="Times New Roman" w:eastAsia="Calibri" w:hAnsi="Times New Roman" w:cs="Times New Roman"/>
                <w:b/>
                <w:lang w:eastAsia="sk-SK"/>
              </w:rPr>
            </w:pPr>
            <w:r w:rsidRPr="003B70CC">
              <w:rPr>
                <w:rFonts w:ascii="Times New Roman" w:eastAsia="Calibri" w:hAnsi="Times New Roman" w:cs="Times New Roman"/>
                <w:b/>
                <w:sz w:val="28"/>
                <w:lang w:eastAsia="sk-SK"/>
              </w:rPr>
              <w:t>Analýza sociálnych vplyvov</w:t>
            </w:r>
          </w:p>
          <w:p w14:paraId="2258E354" w14:textId="77777777" w:rsidR="002644DE" w:rsidRPr="003B70CC" w:rsidRDefault="002644DE" w:rsidP="002644DE">
            <w:pPr>
              <w:spacing w:after="0" w:line="240" w:lineRule="auto"/>
              <w:jc w:val="center"/>
              <w:rPr>
                <w:rFonts w:ascii="Times New Roman" w:eastAsia="Calibri" w:hAnsi="Times New Roman" w:cs="Times New Roman"/>
                <w:b/>
                <w:sz w:val="24"/>
                <w:lang w:eastAsia="sk-SK"/>
              </w:rPr>
            </w:pPr>
            <w:r w:rsidRPr="003B70CC">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4715C304" w14:textId="77777777" w:rsidR="002644DE" w:rsidRPr="003B70CC" w:rsidRDefault="002644DE" w:rsidP="002644DE">
            <w:pPr>
              <w:spacing w:after="0" w:line="240" w:lineRule="auto"/>
              <w:jc w:val="both"/>
              <w:rPr>
                <w:rFonts w:ascii="Times New Roman" w:eastAsia="Calibri" w:hAnsi="Times New Roman" w:cs="Times New Roman"/>
                <w:b/>
                <w:lang w:eastAsia="sk-SK"/>
              </w:rPr>
            </w:pPr>
            <w:r w:rsidRPr="003B70CC">
              <w:rPr>
                <w:rFonts w:ascii="Times New Roman" w:eastAsia="Calibri" w:hAnsi="Times New Roman" w:cs="Times New Roman"/>
                <w:b/>
                <w:sz w:val="18"/>
                <w:lang w:eastAsia="sk-SK"/>
              </w:rPr>
              <w:t>(</w:t>
            </w:r>
            <w:r w:rsidRPr="003B70CC">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3B70CC" w:rsidRPr="003B70CC" w14:paraId="0AC6E60A" w14:textId="77777777" w:rsidTr="004E6005">
        <w:trPr>
          <w:jc w:val="center"/>
        </w:trPr>
        <w:tc>
          <w:tcPr>
            <w:tcW w:w="5000" w:type="pct"/>
            <w:gridSpan w:val="3"/>
            <w:tcBorders>
              <w:bottom w:val="single" w:sz="4" w:space="0" w:color="auto"/>
            </w:tcBorders>
            <w:shd w:val="clear" w:color="auto" w:fill="A6A6A6" w:themeFill="background1" w:themeFillShade="A6"/>
          </w:tcPr>
          <w:p w14:paraId="4A53C55A" w14:textId="77777777" w:rsidR="002644DE" w:rsidRPr="003B70CC" w:rsidRDefault="002644DE" w:rsidP="002644DE">
            <w:pPr>
              <w:spacing w:after="0" w:line="240" w:lineRule="auto"/>
              <w:rPr>
                <w:rFonts w:ascii="Times New Roman" w:eastAsia="Calibri" w:hAnsi="Times New Roman" w:cs="Times New Roman"/>
                <w:b/>
                <w:sz w:val="24"/>
                <w:lang w:eastAsia="sk-SK"/>
              </w:rPr>
            </w:pPr>
            <w:r w:rsidRPr="003B70CC">
              <w:rPr>
                <w:rFonts w:ascii="Times New Roman" w:eastAsia="Calibri" w:hAnsi="Times New Roman" w:cs="Times New Roman"/>
                <w:b/>
                <w:lang w:eastAsia="sk-SK"/>
              </w:rPr>
              <w:t xml:space="preserve">4.1 </w:t>
            </w:r>
            <w:r w:rsidRPr="003B70CC">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3B70CC" w:rsidRPr="003B70CC" w14:paraId="69A9B0C8" w14:textId="77777777" w:rsidTr="004E6005">
        <w:trPr>
          <w:jc w:val="center"/>
        </w:trPr>
        <w:tc>
          <w:tcPr>
            <w:tcW w:w="5000" w:type="pct"/>
            <w:gridSpan w:val="3"/>
            <w:tcBorders>
              <w:bottom w:val="single" w:sz="4" w:space="0" w:color="auto"/>
            </w:tcBorders>
            <w:shd w:val="clear" w:color="auto" w:fill="F2F2F2"/>
          </w:tcPr>
          <w:p w14:paraId="0B73C708" w14:textId="77777777" w:rsidR="002644DE" w:rsidRPr="003B70CC" w:rsidRDefault="002644DE" w:rsidP="002644DE">
            <w:pPr>
              <w:spacing w:after="0" w:line="240" w:lineRule="auto"/>
              <w:rPr>
                <w:rFonts w:ascii="Times New Roman" w:eastAsia="Calibri" w:hAnsi="Times New Roman" w:cs="Times New Roman"/>
                <w:i/>
                <w:sz w:val="20"/>
                <w:lang w:eastAsia="sk-SK"/>
              </w:rPr>
            </w:pPr>
            <w:r w:rsidRPr="003B70CC">
              <w:rPr>
                <w:rFonts w:ascii="Times New Roman" w:eastAsia="Calibri" w:hAnsi="Times New Roman" w:cs="Times New Roman"/>
                <w:i/>
                <w:sz w:val="20"/>
                <w:lang w:eastAsia="sk-SK"/>
              </w:rPr>
              <w:t xml:space="preserve">Vedie návrh k zvýšeniu alebo zníženiu príjmov alebo výdavkov domácností? </w:t>
            </w:r>
          </w:p>
          <w:p w14:paraId="73A736A0" w14:textId="77777777" w:rsidR="002644DE" w:rsidRPr="003B70CC" w:rsidRDefault="002644DE" w:rsidP="002644DE">
            <w:pPr>
              <w:spacing w:after="0" w:line="240" w:lineRule="auto"/>
              <w:rPr>
                <w:rFonts w:ascii="Times New Roman" w:eastAsia="Calibri" w:hAnsi="Times New Roman" w:cs="Times New Roman"/>
                <w:i/>
                <w:sz w:val="20"/>
                <w:lang w:eastAsia="sk-SK"/>
              </w:rPr>
            </w:pPr>
            <w:r w:rsidRPr="003B70CC">
              <w:rPr>
                <w:rFonts w:ascii="Times New Roman" w:eastAsia="Calibri" w:hAnsi="Times New Roman" w:cs="Times New Roman"/>
                <w:i/>
                <w:sz w:val="20"/>
                <w:lang w:eastAsia="sk-SK"/>
              </w:rPr>
              <w:t xml:space="preserve">Ktoré skupiny domácností/obyvateľstva sú takto ovplyvnené a akým spôsobom? </w:t>
            </w:r>
          </w:p>
          <w:p w14:paraId="70E78538" w14:textId="77777777" w:rsidR="002644DE" w:rsidRPr="003B70CC" w:rsidRDefault="002644DE" w:rsidP="002644DE">
            <w:pPr>
              <w:spacing w:after="0" w:line="240" w:lineRule="auto"/>
              <w:rPr>
                <w:rFonts w:ascii="Times New Roman" w:eastAsia="Calibri" w:hAnsi="Times New Roman" w:cs="Times New Roman"/>
                <w:i/>
                <w:sz w:val="20"/>
                <w:lang w:eastAsia="sk-SK"/>
              </w:rPr>
            </w:pPr>
            <w:r w:rsidRPr="003B70CC">
              <w:rPr>
                <w:rFonts w:ascii="Times New Roman" w:eastAsia="Calibri" w:hAnsi="Times New Roman" w:cs="Times New Roman"/>
                <w:i/>
                <w:sz w:val="20"/>
                <w:lang w:eastAsia="sk-SK"/>
              </w:rPr>
              <w:t>Sú medzi potenciálne ovplyvnenými skupinami skupiny v riziku chudoby alebo sociálneho vylúčenia?</w:t>
            </w:r>
          </w:p>
          <w:p w14:paraId="7CEEA12A" w14:textId="77777777" w:rsidR="002644DE" w:rsidRPr="003B70CC" w:rsidRDefault="002644DE" w:rsidP="002644DE">
            <w:pPr>
              <w:spacing w:after="0" w:line="240" w:lineRule="auto"/>
              <w:rPr>
                <w:rFonts w:ascii="Times New Roman" w:eastAsia="Calibri" w:hAnsi="Times New Roman" w:cs="Times New Roman"/>
                <w:b/>
                <w:sz w:val="18"/>
                <w:lang w:eastAsia="sk-SK"/>
              </w:rPr>
            </w:pPr>
            <w:r w:rsidRPr="003B70CC">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3B70CC" w:rsidRPr="003B70CC" w14:paraId="286FBFB9" w14:textId="77777777" w:rsidTr="004E6005">
        <w:trPr>
          <w:trHeight w:val="170"/>
          <w:jc w:val="center"/>
        </w:trPr>
        <w:tc>
          <w:tcPr>
            <w:tcW w:w="129" w:type="pct"/>
            <w:tcBorders>
              <w:top w:val="single" w:sz="4" w:space="0" w:color="auto"/>
              <w:bottom w:val="single" w:sz="4" w:space="0" w:color="auto"/>
            </w:tcBorders>
            <w:shd w:val="clear" w:color="auto" w:fill="DDDDDD"/>
            <w:vAlign w:val="center"/>
          </w:tcPr>
          <w:p w14:paraId="2DEFD17B"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644439F1" w14:textId="77777777" w:rsidR="002644DE" w:rsidRPr="003B70CC" w:rsidRDefault="002644DE" w:rsidP="002644DE">
            <w:pPr>
              <w:spacing w:after="0" w:line="240" w:lineRule="auto"/>
              <w:jc w:val="center"/>
              <w:rPr>
                <w:rFonts w:ascii="Times New Roman" w:eastAsia="Calibri" w:hAnsi="Times New Roman" w:cs="Times New Roman"/>
                <w:b/>
                <w:sz w:val="20"/>
                <w:szCs w:val="20"/>
                <w:lang w:eastAsia="sk-SK"/>
              </w:rPr>
            </w:pPr>
            <w:r w:rsidRPr="003B70CC">
              <w:rPr>
                <w:rFonts w:ascii="Times New Roman" w:eastAsia="Calibri" w:hAnsi="Times New Roman" w:cs="Times New Roman"/>
                <w:b/>
                <w:i/>
                <w:sz w:val="20"/>
                <w:szCs w:val="20"/>
                <w:lang w:eastAsia="sk-SK"/>
              </w:rPr>
              <w:t>4.1.1 Pozitívny vplyv</w:t>
            </w:r>
          </w:p>
        </w:tc>
      </w:tr>
      <w:tr w:rsidR="003B70CC" w:rsidRPr="003B70CC" w14:paraId="5E75558A" w14:textId="77777777" w:rsidTr="004E6005">
        <w:trPr>
          <w:trHeight w:val="759"/>
          <w:jc w:val="center"/>
        </w:trPr>
        <w:tc>
          <w:tcPr>
            <w:tcW w:w="129" w:type="pct"/>
            <w:tcBorders>
              <w:top w:val="single" w:sz="4" w:space="0" w:color="auto"/>
              <w:bottom w:val="single" w:sz="4" w:space="0" w:color="auto"/>
            </w:tcBorders>
            <w:vAlign w:val="center"/>
          </w:tcPr>
          <w:p w14:paraId="621AE8A2" w14:textId="77777777" w:rsidR="002644DE" w:rsidRPr="003B70CC"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vAlign w:val="center"/>
          </w:tcPr>
          <w:p w14:paraId="3D5B732E" w14:textId="77777777" w:rsidR="002644DE" w:rsidRPr="003B70CC" w:rsidRDefault="002644DE" w:rsidP="002644DE">
            <w:pPr>
              <w:spacing w:after="0" w:line="240" w:lineRule="auto"/>
              <w:jc w:val="both"/>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 xml:space="preserve">Popíšte </w:t>
            </w:r>
            <w:r w:rsidRPr="003B70CC">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tcPr>
          <w:p w14:paraId="785E8DDD" w14:textId="2F69A3DF" w:rsidR="002644DE" w:rsidRPr="003B70CC" w:rsidRDefault="009B5BD7" w:rsidP="008A28CB">
            <w:pPr>
              <w:spacing w:after="0" w:line="240" w:lineRule="auto"/>
              <w:ind w:left="13"/>
              <w:contextualSpacing/>
              <w:jc w:val="both"/>
              <w:rPr>
                <w:rFonts w:ascii="Times New Roman" w:eastAsia="Calibri" w:hAnsi="Times New Roman" w:cs="Times New Roman"/>
                <w:sz w:val="20"/>
                <w:szCs w:val="20"/>
                <w:lang w:eastAsia="sk-SK"/>
              </w:rPr>
            </w:pPr>
            <w:r>
              <w:rPr>
                <w:rFonts w:ascii="Times New Roman" w:eastAsia="Times New Roman" w:hAnsi="Times New Roman" w:cs="Times New Roman"/>
                <w:sz w:val="20"/>
                <w:szCs w:val="20"/>
                <w:lang w:eastAsia="sk-SK"/>
              </w:rPr>
              <w:t xml:space="preserve">Schválenie </w:t>
            </w:r>
            <w:r w:rsidRPr="009B5BD7">
              <w:rPr>
                <w:rFonts w:ascii="Times New Roman" w:eastAsia="Times New Roman" w:hAnsi="Times New Roman" w:cs="Times New Roman"/>
                <w:sz w:val="20"/>
                <w:szCs w:val="20"/>
                <w:lang w:eastAsia="sk-SK"/>
              </w:rPr>
              <w:t xml:space="preserve">nariadenia vlády Slovenskej republiky, ktorým sa vyhlasuje Národný park </w:t>
            </w:r>
            <w:r w:rsidR="004C0EE3">
              <w:rPr>
                <w:rFonts w:ascii="Times New Roman" w:eastAsia="Times New Roman" w:hAnsi="Times New Roman" w:cs="Times New Roman"/>
                <w:sz w:val="20"/>
                <w:szCs w:val="20"/>
                <w:lang w:eastAsia="sk-SK"/>
              </w:rPr>
              <w:t>Nízke Tatry</w:t>
            </w:r>
            <w:r w:rsidRPr="009B5BD7">
              <w:rPr>
                <w:rFonts w:ascii="Times New Roman" w:eastAsia="Times New Roman" w:hAnsi="Times New Roman" w:cs="Times New Roman"/>
                <w:sz w:val="20"/>
                <w:szCs w:val="20"/>
                <w:lang w:eastAsia="sk-SK"/>
              </w:rPr>
              <w:t>, jeho zóny a ochranné pásmo</w:t>
            </w:r>
            <w:r>
              <w:rPr>
                <w:rFonts w:ascii="Times New Roman" w:eastAsia="Times New Roman" w:hAnsi="Times New Roman" w:cs="Times New Roman"/>
                <w:sz w:val="20"/>
                <w:szCs w:val="20"/>
                <w:lang w:eastAsia="sk-SK"/>
              </w:rPr>
              <w:t xml:space="preserve"> (ďalej</w:t>
            </w:r>
            <w:r w:rsidR="00FB418A">
              <w:rPr>
                <w:rFonts w:ascii="Times New Roman" w:eastAsia="Times New Roman" w:hAnsi="Times New Roman" w:cs="Times New Roman"/>
                <w:sz w:val="20"/>
                <w:szCs w:val="20"/>
                <w:lang w:eastAsia="sk-SK"/>
              </w:rPr>
              <w:t xml:space="preserve"> len</w:t>
            </w:r>
            <w:r>
              <w:rPr>
                <w:rFonts w:ascii="Times New Roman" w:eastAsia="Times New Roman" w:hAnsi="Times New Roman" w:cs="Times New Roman"/>
                <w:sz w:val="20"/>
                <w:szCs w:val="20"/>
                <w:lang w:eastAsia="sk-SK"/>
              </w:rPr>
              <w:t xml:space="preserve"> „</w:t>
            </w:r>
            <w:proofErr w:type="spellStart"/>
            <w:r>
              <w:rPr>
                <w:rFonts w:ascii="Times New Roman" w:eastAsia="Times New Roman" w:hAnsi="Times New Roman" w:cs="Times New Roman"/>
                <w:sz w:val="20"/>
                <w:szCs w:val="20"/>
                <w:lang w:eastAsia="sk-SK"/>
              </w:rPr>
              <w:t>zonácia</w:t>
            </w:r>
            <w:proofErr w:type="spellEnd"/>
            <w:r>
              <w:rPr>
                <w:rFonts w:ascii="Times New Roman" w:eastAsia="Times New Roman" w:hAnsi="Times New Roman" w:cs="Times New Roman"/>
                <w:sz w:val="20"/>
                <w:szCs w:val="20"/>
                <w:lang w:eastAsia="sk-SK"/>
              </w:rPr>
              <w:t xml:space="preserve"> NP </w:t>
            </w:r>
            <w:r w:rsidR="004C0EE3">
              <w:rPr>
                <w:rFonts w:ascii="Times New Roman" w:eastAsia="Times New Roman" w:hAnsi="Times New Roman" w:cs="Times New Roman"/>
                <w:sz w:val="20"/>
                <w:szCs w:val="20"/>
                <w:lang w:eastAsia="sk-SK"/>
              </w:rPr>
              <w:t>Nízke Tatry</w:t>
            </w:r>
            <w:r w:rsidR="00041421">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w:t>
            </w:r>
            <w:r w:rsidR="00AE5EDB" w:rsidRPr="003B70CC">
              <w:rPr>
                <w:rFonts w:ascii="Times New Roman" w:eastAsia="Times New Roman" w:hAnsi="Times New Roman" w:cs="Times New Roman"/>
                <w:sz w:val="20"/>
                <w:szCs w:val="20"/>
                <w:lang w:eastAsia="sk-SK"/>
              </w:rPr>
              <w:t xml:space="preserve">môže </w:t>
            </w:r>
            <w:r w:rsidR="00AE5EDB" w:rsidRPr="00047297">
              <w:rPr>
                <w:rFonts w:ascii="Times New Roman" w:eastAsia="Times New Roman" w:hAnsi="Times New Roman" w:cs="Times New Roman"/>
                <w:b/>
                <w:sz w:val="20"/>
                <w:szCs w:val="20"/>
                <w:lang w:eastAsia="sk-SK"/>
              </w:rPr>
              <w:t xml:space="preserve">pozitívne ovplyvniť príjmy vybraných domácností v prípade, že ako </w:t>
            </w:r>
            <w:r w:rsidR="00DF6E1E" w:rsidRPr="00047297">
              <w:rPr>
                <w:rFonts w:ascii="Times New Roman" w:eastAsia="Times New Roman" w:hAnsi="Times New Roman" w:cs="Times New Roman"/>
                <w:b/>
                <w:sz w:val="20"/>
                <w:szCs w:val="20"/>
                <w:lang w:eastAsia="sk-SK"/>
              </w:rPr>
              <w:t xml:space="preserve">oprávnené subjekty </w:t>
            </w:r>
            <w:r w:rsidR="0020003D">
              <w:rPr>
                <w:rFonts w:ascii="Times New Roman" w:eastAsia="Times New Roman" w:hAnsi="Times New Roman" w:cs="Times New Roman"/>
                <w:b/>
                <w:sz w:val="20"/>
                <w:szCs w:val="20"/>
                <w:lang w:eastAsia="sk-SK"/>
              </w:rPr>
              <w:t xml:space="preserve">budú </w:t>
            </w:r>
            <w:r w:rsidR="0020003D">
              <w:rPr>
                <w:rFonts w:ascii="Times New Roman" w:eastAsia="Calibri" w:hAnsi="Times New Roman" w:cs="Times New Roman"/>
                <w:b/>
                <w:color w:val="000000"/>
                <w:sz w:val="20"/>
                <w:szCs w:val="20"/>
              </w:rPr>
              <w:t>poskytovať služby</w:t>
            </w:r>
            <w:r w:rsidR="00047297" w:rsidRPr="005E2886">
              <w:rPr>
                <w:rFonts w:ascii="Times New Roman" w:eastAsia="Calibri" w:hAnsi="Times New Roman" w:cs="Times New Roman"/>
                <w:b/>
                <w:color w:val="000000"/>
                <w:sz w:val="20"/>
                <w:szCs w:val="20"/>
              </w:rPr>
              <w:t xml:space="preserve"> v</w:t>
            </w:r>
            <w:r w:rsidR="0020003D">
              <w:rPr>
                <w:rFonts w:ascii="Times New Roman" w:eastAsia="Calibri" w:hAnsi="Times New Roman" w:cs="Times New Roman"/>
                <w:b/>
                <w:color w:val="000000"/>
                <w:sz w:val="20"/>
                <w:szCs w:val="20"/>
              </w:rPr>
              <w:t xml:space="preserve"> oblasti</w:t>
            </w:r>
            <w:r w:rsidR="00047297" w:rsidRPr="005E2886">
              <w:rPr>
                <w:rFonts w:ascii="Times New Roman" w:eastAsia="Calibri" w:hAnsi="Times New Roman" w:cs="Times New Roman"/>
                <w:b/>
                <w:color w:val="000000"/>
                <w:sz w:val="20"/>
                <w:szCs w:val="20"/>
              </w:rPr>
              <w:t xml:space="preserve"> cestovn</w:t>
            </w:r>
            <w:r w:rsidR="00DE3F3E">
              <w:rPr>
                <w:rFonts w:ascii="Times New Roman" w:eastAsia="Calibri" w:hAnsi="Times New Roman" w:cs="Times New Roman"/>
                <w:b/>
                <w:color w:val="000000"/>
                <w:sz w:val="20"/>
                <w:szCs w:val="20"/>
              </w:rPr>
              <w:t>ého</w:t>
            </w:r>
            <w:r w:rsidR="00047297" w:rsidRPr="005E2886">
              <w:rPr>
                <w:rFonts w:ascii="Times New Roman" w:eastAsia="Calibri" w:hAnsi="Times New Roman" w:cs="Times New Roman"/>
                <w:b/>
                <w:color w:val="000000"/>
                <w:sz w:val="20"/>
                <w:szCs w:val="20"/>
              </w:rPr>
              <w:t xml:space="preserve"> ruchu</w:t>
            </w:r>
            <w:r w:rsidR="00DE3F3E">
              <w:rPr>
                <w:rFonts w:ascii="Times New Roman" w:eastAsia="Calibri" w:hAnsi="Times New Roman" w:cs="Times New Roman"/>
                <w:b/>
                <w:color w:val="000000"/>
                <w:sz w:val="20"/>
                <w:szCs w:val="20"/>
              </w:rPr>
              <w:t xml:space="preserve"> (najmä mäkkých foriem</w:t>
            </w:r>
            <w:r w:rsidR="00047297" w:rsidRPr="005E2886">
              <w:rPr>
                <w:rFonts w:ascii="Times New Roman" w:eastAsia="Calibri" w:hAnsi="Times New Roman" w:cs="Times New Roman"/>
                <w:b/>
                <w:color w:val="000000"/>
                <w:sz w:val="20"/>
                <w:szCs w:val="20"/>
              </w:rPr>
              <w:t xml:space="preserve"> prírodného cestovného ruchu</w:t>
            </w:r>
            <w:r w:rsidR="00DE3F3E">
              <w:rPr>
                <w:rFonts w:ascii="Times New Roman" w:eastAsia="Calibri" w:hAnsi="Times New Roman" w:cs="Times New Roman"/>
                <w:b/>
                <w:color w:val="000000"/>
                <w:sz w:val="20"/>
                <w:szCs w:val="20"/>
              </w:rPr>
              <w:t>)</w:t>
            </w:r>
            <w:r w:rsidR="00047297" w:rsidRPr="005E2886">
              <w:rPr>
                <w:rFonts w:ascii="Times New Roman" w:eastAsia="Calibri" w:hAnsi="Times New Roman" w:cs="Times New Roman"/>
                <w:b/>
                <w:color w:val="000000"/>
                <w:sz w:val="20"/>
                <w:szCs w:val="20"/>
              </w:rPr>
              <w:t>,</w:t>
            </w:r>
            <w:r w:rsidR="00DE3F3E">
              <w:rPr>
                <w:rFonts w:ascii="Times New Roman" w:eastAsia="Calibri" w:hAnsi="Times New Roman" w:cs="Times New Roman"/>
                <w:b/>
                <w:color w:val="000000"/>
                <w:sz w:val="20"/>
                <w:szCs w:val="20"/>
              </w:rPr>
              <w:t xml:space="preserve"> </w:t>
            </w:r>
            <w:r w:rsidR="00EB36FB">
              <w:rPr>
                <w:rFonts w:ascii="Times New Roman" w:eastAsia="Calibri" w:hAnsi="Times New Roman" w:cs="Times New Roman"/>
                <w:b/>
                <w:color w:val="000000"/>
                <w:sz w:val="20"/>
                <w:szCs w:val="20"/>
              </w:rPr>
              <w:t>služieb</w:t>
            </w:r>
            <w:r w:rsidR="00950F56">
              <w:rPr>
                <w:rFonts w:ascii="Times New Roman" w:eastAsia="Calibri" w:hAnsi="Times New Roman" w:cs="Times New Roman"/>
                <w:b/>
                <w:color w:val="000000"/>
                <w:sz w:val="20"/>
                <w:szCs w:val="20"/>
              </w:rPr>
              <w:t xml:space="preserve"> v oblasti lesníctva</w:t>
            </w:r>
            <w:r w:rsidR="00B71331">
              <w:rPr>
                <w:rFonts w:ascii="Times New Roman" w:eastAsia="Calibri" w:hAnsi="Times New Roman" w:cs="Times New Roman"/>
                <w:b/>
                <w:color w:val="000000"/>
                <w:sz w:val="20"/>
                <w:szCs w:val="20"/>
              </w:rPr>
              <w:t xml:space="preserve"> a </w:t>
            </w:r>
            <w:r w:rsidR="00950F56">
              <w:rPr>
                <w:rFonts w:ascii="Times New Roman" w:eastAsia="Calibri" w:hAnsi="Times New Roman" w:cs="Times New Roman"/>
                <w:b/>
                <w:color w:val="000000"/>
                <w:sz w:val="20"/>
                <w:szCs w:val="20"/>
              </w:rPr>
              <w:t>poľnohospodárstva</w:t>
            </w:r>
            <w:r w:rsidR="00B71331">
              <w:rPr>
                <w:rFonts w:ascii="Times New Roman" w:eastAsia="Calibri" w:hAnsi="Times New Roman" w:cs="Times New Roman"/>
                <w:b/>
                <w:color w:val="000000"/>
                <w:sz w:val="20"/>
                <w:szCs w:val="20"/>
              </w:rPr>
              <w:t xml:space="preserve"> poskytovaného</w:t>
            </w:r>
            <w:r w:rsidR="00047297" w:rsidRPr="005E2886">
              <w:rPr>
                <w:rFonts w:ascii="Times New Roman" w:eastAsia="Calibri" w:hAnsi="Times New Roman" w:cs="Times New Roman"/>
                <w:b/>
                <w:color w:val="000000"/>
                <w:sz w:val="20"/>
                <w:szCs w:val="20"/>
              </w:rPr>
              <w:t xml:space="preserve"> miestnymi obyvateľmi.</w:t>
            </w:r>
            <w:r w:rsidR="00E8332A">
              <w:rPr>
                <w:rFonts w:ascii="Times New Roman" w:eastAsia="Calibri" w:hAnsi="Times New Roman" w:cs="Times New Roman"/>
                <w:b/>
                <w:color w:val="000000"/>
                <w:sz w:val="20"/>
                <w:szCs w:val="20"/>
              </w:rPr>
              <w:t xml:space="preserve"> </w:t>
            </w:r>
            <w:r w:rsidR="00D06EC7" w:rsidRPr="008A28CB">
              <w:rPr>
                <w:rFonts w:ascii="Times New Roman" w:eastAsia="Calibri" w:hAnsi="Times New Roman" w:cs="Times New Roman"/>
                <w:b/>
                <w:color w:val="000000"/>
                <w:sz w:val="20"/>
                <w:szCs w:val="20"/>
              </w:rPr>
              <w:t>Pozitívny vplyv pri</w:t>
            </w:r>
            <w:r w:rsidR="00C155FA" w:rsidRPr="008A28CB">
              <w:rPr>
                <w:rFonts w:ascii="Times New Roman" w:eastAsia="Calibri" w:hAnsi="Times New Roman" w:cs="Times New Roman"/>
                <w:b/>
                <w:color w:val="000000"/>
                <w:sz w:val="20"/>
                <w:szCs w:val="20"/>
              </w:rPr>
              <w:t> p</w:t>
            </w:r>
            <w:r w:rsidR="00E8332A" w:rsidRPr="008A28CB">
              <w:rPr>
                <w:rFonts w:ascii="Times New Roman" w:eastAsia="Calibri" w:hAnsi="Times New Roman" w:cs="Times New Roman"/>
                <w:b/>
                <w:color w:val="000000"/>
                <w:sz w:val="20"/>
                <w:szCs w:val="20"/>
              </w:rPr>
              <w:t>odpor</w:t>
            </w:r>
            <w:r w:rsidR="00270700">
              <w:rPr>
                <w:rFonts w:ascii="Times New Roman" w:eastAsia="Calibri" w:hAnsi="Times New Roman" w:cs="Times New Roman"/>
                <w:b/>
                <w:color w:val="000000"/>
                <w:sz w:val="20"/>
                <w:szCs w:val="20"/>
              </w:rPr>
              <w:t>e</w:t>
            </w:r>
            <w:r w:rsidR="00E8332A" w:rsidRPr="008A28CB">
              <w:rPr>
                <w:rFonts w:ascii="Times New Roman" w:eastAsia="Calibri" w:hAnsi="Times New Roman" w:cs="Times New Roman"/>
                <w:b/>
                <w:color w:val="000000"/>
                <w:sz w:val="20"/>
                <w:szCs w:val="20"/>
              </w:rPr>
              <w:t xml:space="preserve"> </w:t>
            </w:r>
            <w:r w:rsidR="00D06EC7" w:rsidRPr="008A28CB">
              <w:rPr>
                <w:rFonts w:ascii="Times New Roman" w:eastAsia="Calibri" w:hAnsi="Times New Roman" w:cs="Times New Roman"/>
                <w:b/>
                <w:color w:val="000000"/>
                <w:sz w:val="20"/>
                <w:szCs w:val="20"/>
              </w:rPr>
              <w:t xml:space="preserve">v rámci možností </w:t>
            </w:r>
            <w:r w:rsidR="00A908F8" w:rsidRPr="008A28CB">
              <w:rPr>
                <w:rFonts w:ascii="Times New Roman" w:eastAsia="Calibri" w:hAnsi="Times New Roman" w:cs="Times New Roman"/>
                <w:b/>
                <w:color w:val="000000"/>
                <w:sz w:val="20"/>
                <w:szCs w:val="20"/>
              </w:rPr>
              <w:t xml:space="preserve">Národného parku Nízke Tatry (ďalej len „NP“) </w:t>
            </w:r>
            <w:r w:rsidR="009C1DE3" w:rsidRPr="008A28CB">
              <w:rPr>
                <w:rFonts w:ascii="Times New Roman" w:eastAsia="Calibri" w:hAnsi="Times New Roman" w:cs="Times New Roman"/>
                <w:b/>
                <w:color w:val="000000"/>
                <w:sz w:val="20"/>
                <w:szCs w:val="20"/>
              </w:rPr>
              <w:t>pre</w:t>
            </w:r>
            <w:r w:rsidR="00D06EC7" w:rsidRPr="008A28CB">
              <w:rPr>
                <w:rFonts w:ascii="Times New Roman" w:eastAsia="Calibri" w:hAnsi="Times New Roman" w:cs="Times New Roman"/>
                <w:b/>
                <w:color w:val="000000"/>
                <w:sz w:val="20"/>
                <w:szCs w:val="20"/>
              </w:rPr>
              <w:t xml:space="preserve"> </w:t>
            </w:r>
            <w:r w:rsidR="00E8332A" w:rsidRPr="008A28CB">
              <w:rPr>
                <w:rFonts w:ascii="Times New Roman" w:eastAsia="Calibri" w:hAnsi="Times New Roman" w:cs="Times New Roman"/>
                <w:b/>
                <w:color w:val="000000"/>
                <w:sz w:val="20"/>
                <w:szCs w:val="20"/>
              </w:rPr>
              <w:t xml:space="preserve">lokálnych spracovateľov </w:t>
            </w:r>
            <w:r w:rsidR="00566B75" w:rsidRPr="008A28CB">
              <w:rPr>
                <w:rFonts w:ascii="Times New Roman" w:eastAsia="Calibri" w:hAnsi="Times New Roman" w:cs="Times New Roman"/>
                <w:b/>
                <w:color w:val="000000"/>
                <w:sz w:val="20"/>
                <w:szCs w:val="20"/>
              </w:rPr>
              <w:t xml:space="preserve">prvotnej suroviny (napr. </w:t>
            </w:r>
            <w:r w:rsidR="005F5465" w:rsidRPr="008A28CB">
              <w:rPr>
                <w:rFonts w:ascii="Times New Roman" w:eastAsia="Calibri" w:hAnsi="Times New Roman" w:cs="Times New Roman"/>
                <w:b/>
                <w:color w:val="000000"/>
                <w:sz w:val="20"/>
                <w:szCs w:val="20"/>
              </w:rPr>
              <w:t>drevnej hmoty</w:t>
            </w:r>
            <w:r w:rsidR="00566B75" w:rsidRPr="008A28CB">
              <w:rPr>
                <w:rFonts w:ascii="Times New Roman" w:eastAsia="Calibri" w:hAnsi="Times New Roman" w:cs="Times New Roman"/>
                <w:b/>
                <w:color w:val="000000"/>
                <w:sz w:val="20"/>
                <w:szCs w:val="20"/>
              </w:rPr>
              <w:t>)</w:t>
            </w:r>
            <w:r w:rsidR="005F5465" w:rsidRPr="008A28CB">
              <w:rPr>
                <w:rFonts w:ascii="Times New Roman" w:eastAsia="Calibri" w:hAnsi="Times New Roman" w:cs="Times New Roman"/>
                <w:b/>
                <w:color w:val="000000"/>
                <w:sz w:val="20"/>
                <w:szCs w:val="20"/>
              </w:rPr>
              <w:t>.</w:t>
            </w:r>
            <w:r w:rsidR="00034A36">
              <w:rPr>
                <w:rFonts w:ascii="Times New Roman" w:eastAsia="Calibri" w:hAnsi="Times New Roman" w:cs="Times New Roman"/>
                <w:b/>
                <w:color w:val="000000"/>
                <w:sz w:val="20"/>
                <w:szCs w:val="20"/>
              </w:rPr>
              <w:t xml:space="preserve"> </w:t>
            </w:r>
            <w:r w:rsidR="006109FA">
              <w:rPr>
                <w:rFonts w:ascii="Times New Roman" w:eastAsia="Calibri" w:hAnsi="Times New Roman" w:cs="Times New Roman"/>
                <w:sz w:val="20"/>
                <w:szCs w:val="20"/>
                <w:lang w:eastAsia="sk-SK"/>
              </w:rPr>
              <w:t xml:space="preserve">Tým, že sa redukuje ochranné pásmo NP miestny obyvatelia ušetria na poplatkoch, ktoré hradili pri činnostiach podliehajúcich posudzovaniu podľa § 13 zákona </w:t>
            </w:r>
            <w:r w:rsidR="00A908F8">
              <w:rPr>
                <w:rFonts w:ascii="Times New Roman" w:eastAsia="Calibri" w:hAnsi="Times New Roman" w:cs="Times New Roman"/>
                <w:sz w:val="20"/>
                <w:szCs w:val="20"/>
                <w:lang w:eastAsia="sk-SK"/>
              </w:rPr>
              <w:t xml:space="preserve">č. </w:t>
            </w:r>
            <w:r w:rsidR="006109FA">
              <w:rPr>
                <w:rFonts w:ascii="Times New Roman" w:eastAsia="Calibri" w:hAnsi="Times New Roman" w:cs="Times New Roman"/>
                <w:sz w:val="20"/>
                <w:szCs w:val="20"/>
                <w:lang w:eastAsia="sk-SK"/>
              </w:rPr>
              <w:t>543/2002 Z.</w:t>
            </w:r>
            <w:r w:rsidR="00A908F8">
              <w:rPr>
                <w:rFonts w:ascii="Times New Roman" w:eastAsia="Calibri" w:hAnsi="Times New Roman" w:cs="Times New Roman"/>
                <w:sz w:val="20"/>
                <w:szCs w:val="20"/>
                <w:lang w:eastAsia="sk-SK"/>
              </w:rPr>
              <w:t xml:space="preserve"> </w:t>
            </w:r>
            <w:r w:rsidR="006109FA">
              <w:rPr>
                <w:rFonts w:ascii="Times New Roman" w:eastAsia="Calibri" w:hAnsi="Times New Roman" w:cs="Times New Roman"/>
                <w:sz w:val="20"/>
                <w:szCs w:val="20"/>
                <w:lang w:eastAsia="sk-SK"/>
              </w:rPr>
              <w:t>z.</w:t>
            </w:r>
            <w:r w:rsidR="00270700">
              <w:rPr>
                <w:rFonts w:ascii="Times New Roman" w:eastAsia="Calibri" w:hAnsi="Times New Roman" w:cs="Times New Roman"/>
                <w:sz w:val="20"/>
                <w:szCs w:val="20"/>
                <w:lang w:eastAsia="sk-SK"/>
              </w:rPr>
              <w:t xml:space="preserve"> </w:t>
            </w:r>
            <w:r w:rsidR="00270700" w:rsidRPr="00270700">
              <w:rPr>
                <w:rFonts w:ascii="Times New Roman" w:eastAsia="Calibri" w:hAnsi="Times New Roman" w:cs="Times New Roman"/>
                <w:sz w:val="20"/>
                <w:szCs w:val="20"/>
                <w:lang w:eastAsia="sk-SK"/>
              </w:rPr>
              <w:t>o ochrane prírody a</w:t>
            </w:r>
            <w:r w:rsidR="00270700">
              <w:rPr>
                <w:rFonts w:ascii="Times New Roman" w:eastAsia="Calibri" w:hAnsi="Times New Roman" w:cs="Times New Roman"/>
                <w:sz w:val="20"/>
                <w:szCs w:val="20"/>
                <w:lang w:eastAsia="sk-SK"/>
              </w:rPr>
              <w:t> </w:t>
            </w:r>
            <w:r w:rsidR="00270700" w:rsidRPr="00270700">
              <w:rPr>
                <w:rFonts w:ascii="Times New Roman" w:eastAsia="Calibri" w:hAnsi="Times New Roman" w:cs="Times New Roman"/>
                <w:sz w:val="20"/>
                <w:szCs w:val="20"/>
                <w:lang w:eastAsia="sk-SK"/>
              </w:rPr>
              <w:t>krajiny</w:t>
            </w:r>
            <w:r w:rsidR="00270700">
              <w:rPr>
                <w:rFonts w:ascii="Times New Roman" w:eastAsia="Calibri" w:hAnsi="Times New Roman" w:cs="Times New Roman"/>
                <w:sz w:val="20"/>
                <w:szCs w:val="20"/>
                <w:lang w:eastAsia="sk-SK"/>
              </w:rPr>
              <w:t xml:space="preserve"> v znení neskorších predpisov.</w:t>
            </w:r>
          </w:p>
        </w:tc>
      </w:tr>
      <w:tr w:rsidR="003B70CC" w:rsidRPr="003B70CC" w14:paraId="5C71CBAD" w14:textId="77777777" w:rsidTr="004E6005">
        <w:trPr>
          <w:trHeight w:val="397"/>
          <w:jc w:val="center"/>
        </w:trPr>
        <w:tc>
          <w:tcPr>
            <w:tcW w:w="129" w:type="pct"/>
            <w:vMerge w:val="restart"/>
            <w:tcBorders>
              <w:top w:val="single" w:sz="4" w:space="0" w:color="auto"/>
            </w:tcBorders>
            <w:vAlign w:val="center"/>
          </w:tcPr>
          <w:p w14:paraId="565F6B85"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c)</w:t>
            </w:r>
          </w:p>
        </w:tc>
        <w:tc>
          <w:tcPr>
            <w:tcW w:w="1642" w:type="pct"/>
            <w:tcBorders>
              <w:top w:val="single" w:sz="4" w:space="0" w:color="auto"/>
            </w:tcBorders>
          </w:tcPr>
          <w:p w14:paraId="25ACA5BC"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 xml:space="preserve">Špecifikujte </w:t>
            </w:r>
            <w:r w:rsidRPr="003B70CC">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6B5EDDA8" w14:textId="77777777" w:rsidR="002644DE" w:rsidRPr="003B70CC" w:rsidRDefault="00636449" w:rsidP="002644DE">
            <w:pPr>
              <w:spacing w:after="0" w:line="240" w:lineRule="auto"/>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Ovplyvnená skupina č. 1</w:t>
            </w:r>
          </w:p>
          <w:p w14:paraId="316A775C" w14:textId="77777777" w:rsidR="00AE5EDB" w:rsidRPr="003B70CC" w:rsidRDefault="00AE5EDB"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sz w:val="20"/>
                <w:szCs w:val="20"/>
                <w:lang w:eastAsia="sk-SK"/>
              </w:rPr>
              <w:t>Vlastníci a obhospodarovatelia lesných pozemkov.</w:t>
            </w:r>
          </w:p>
        </w:tc>
      </w:tr>
      <w:tr w:rsidR="003B70CC" w:rsidRPr="003B70CC" w14:paraId="03791C3D" w14:textId="77777777" w:rsidTr="004E6005">
        <w:trPr>
          <w:trHeight w:val="397"/>
          <w:jc w:val="center"/>
        </w:trPr>
        <w:tc>
          <w:tcPr>
            <w:tcW w:w="129" w:type="pct"/>
            <w:vMerge/>
            <w:vAlign w:val="center"/>
          </w:tcPr>
          <w:p w14:paraId="149FA216"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4B19F198" w14:textId="77777777" w:rsidR="00D151C6" w:rsidRPr="00D151C6" w:rsidRDefault="00D151C6" w:rsidP="002644DE">
            <w:pPr>
              <w:spacing w:after="0" w:line="240" w:lineRule="auto"/>
              <w:rPr>
                <w:rFonts w:ascii="Times New Roman" w:eastAsia="Calibri" w:hAnsi="Times New Roman" w:cs="Times New Roman"/>
                <w:sz w:val="20"/>
                <w:szCs w:val="20"/>
                <w:lang w:eastAsia="sk-SK"/>
              </w:rPr>
            </w:pPr>
          </w:p>
        </w:tc>
        <w:tc>
          <w:tcPr>
            <w:tcW w:w="3229" w:type="pct"/>
            <w:tcBorders>
              <w:top w:val="dotted" w:sz="4" w:space="0" w:color="auto"/>
            </w:tcBorders>
          </w:tcPr>
          <w:p w14:paraId="3D5638A0" w14:textId="77777777" w:rsidR="002644DE" w:rsidRPr="003B70CC" w:rsidRDefault="00636449"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2</w:t>
            </w:r>
          </w:p>
          <w:p w14:paraId="2FC714E3" w14:textId="77777777" w:rsidR="00AE5EDB" w:rsidRPr="003B70CC" w:rsidRDefault="00AE5EDB" w:rsidP="00DF6E1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sz w:val="20"/>
                <w:szCs w:val="20"/>
                <w:lang w:eastAsia="sk-SK"/>
              </w:rPr>
              <w:t xml:space="preserve">Vlastníci a obhospodarovatelia </w:t>
            </w:r>
            <w:r w:rsidR="00DF6E1E" w:rsidRPr="003B70CC">
              <w:rPr>
                <w:rFonts w:ascii="Times New Roman" w:eastAsia="Calibri" w:hAnsi="Times New Roman" w:cs="Times New Roman"/>
                <w:sz w:val="20"/>
                <w:szCs w:val="20"/>
                <w:lang w:eastAsia="sk-SK"/>
              </w:rPr>
              <w:t>poľnohospodárskych pozemkov</w:t>
            </w:r>
            <w:r w:rsidRPr="003B70CC">
              <w:rPr>
                <w:rFonts w:ascii="Times New Roman" w:eastAsia="Calibri" w:hAnsi="Times New Roman" w:cs="Times New Roman"/>
                <w:sz w:val="20"/>
                <w:szCs w:val="20"/>
                <w:lang w:eastAsia="sk-SK"/>
              </w:rPr>
              <w:t>.</w:t>
            </w:r>
          </w:p>
        </w:tc>
      </w:tr>
      <w:tr w:rsidR="0046200E" w:rsidRPr="003B70CC" w14:paraId="405AD3F2" w14:textId="77777777" w:rsidTr="004E6005">
        <w:trPr>
          <w:trHeight w:val="397"/>
          <w:jc w:val="center"/>
        </w:trPr>
        <w:tc>
          <w:tcPr>
            <w:tcW w:w="129" w:type="pct"/>
            <w:vAlign w:val="center"/>
          </w:tcPr>
          <w:p w14:paraId="583D067B" w14:textId="77777777" w:rsidR="0046200E" w:rsidRPr="003B70CC" w:rsidRDefault="0046200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382E90F9" w14:textId="77777777" w:rsidR="0046200E" w:rsidRPr="003B70CC" w:rsidRDefault="0046200E" w:rsidP="002644DE">
            <w:pPr>
              <w:spacing w:after="0" w:line="240" w:lineRule="auto"/>
              <w:rPr>
                <w:rFonts w:ascii="Times New Roman" w:eastAsia="Calibri" w:hAnsi="Times New Roman" w:cs="Times New Roman"/>
                <w:i/>
                <w:sz w:val="18"/>
                <w:szCs w:val="20"/>
                <w:lang w:eastAsia="sk-SK"/>
              </w:rPr>
            </w:pPr>
          </w:p>
        </w:tc>
        <w:tc>
          <w:tcPr>
            <w:tcW w:w="3229" w:type="pct"/>
            <w:tcBorders>
              <w:top w:val="dotted" w:sz="4" w:space="0" w:color="auto"/>
            </w:tcBorders>
          </w:tcPr>
          <w:p w14:paraId="6D7C76B2" w14:textId="77777777" w:rsidR="0046200E" w:rsidRDefault="0046200E" w:rsidP="0046200E">
            <w:pPr>
              <w:spacing w:after="0" w:line="240" w:lineRule="auto"/>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Ovplyvnená skupina č. 3</w:t>
            </w:r>
          </w:p>
          <w:p w14:paraId="5AE28D7D" w14:textId="3E6DFB20" w:rsidR="007C4E1E" w:rsidRPr="007C4E1E" w:rsidRDefault="0046200E" w:rsidP="0046200E">
            <w:pPr>
              <w:spacing w:after="0" w:line="240" w:lineRule="auto"/>
              <w:rPr>
                <w:rFonts w:ascii="Times New Roman" w:eastAsia="Calibri" w:hAnsi="Times New Roman" w:cs="Times New Roman"/>
                <w:sz w:val="20"/>
                <w:szCs w:val="20"/>
                <w:lang w:eastAsia="sk-SK"/>
              </w:rPr>
            </w:pPr>
            <w:r w:rsidRPr="00D151C6">
              <w:rPr>
                <w:rFonts w:ascii="Times New Roman" w:eastAsia="Calibri" w:hAnsi="Times New Roman" w:cs="Times New Roman"/>
                <w:sz w:val="20"/>
                <w:szCs w:val="20"/>
                <w:lang w:eastAsia="sk-SK"/>
              </w:rPr>
              <w:t>Poskytovatelia služieb v cestovnom ruchu</w:t>
            </w:r>
            <w:r w:rsidR="004B7C18">
              <w:rPr>
                <w:rFonts w:ascii="Times New Roman" w:eastAsia="Calibri" w:hAnsi="Times New Roman" w:cs="Times New Roman"/>
                <w:sz w:val="20"/>
                <w:szCs w:val="20"/>
                <w:lang w:eastAsia="sk-SK"/>
              </w:rPr>
              <w:t>.</w:t>
            </w:r>
          </w:p>
        </w:tc>
      </w:tr>
      <w:tr w:rsidR="007C4E1E" w:rsidRPr="003B70CC" w14:paraId="49E48960" w14:textId="77777777" w:rsidTr="004E6005">
        <w:trPr>
          <w:trHeight w:val="397"/>
          <w:jc w:val="center"/>
        </w:trPr>
        <w:tc>
          <w:tcPr>
            <w:tcW w:w="129" w:type="pct"/>
            <w:vAlign w:val="center"/>
          </w:tcPr>
          <w:p w14:paraId="52EC0CE4" w14:textId="77777777" w:rsidR="007C4E1E" w:rsidRPr="003B70CC" w:rsidRDefault="007C4E1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44B76AC8" w14:textId="77777777" w:rsidR="007C4E1E" w:rsidRPr="003B70CC" w:rsidRDefault="007C4E1E" w:rsidP="002644DE">
            <w:pPr>
              <w:spacing w:after="0" w:line="240" w:lineRule="auto"/>
              <w:rPr>
                <w:rFonts w:ascii="Times New Roman" w:eastAsia="Calibri" w:hAnsi="Times New Roman" w:cs="Times New Roman"/>
                <w:i/>
                <w:sz w:val="18"/>
                <w:szCs w:val="20"/>
                <w:lang w:eastAsia="sk-SK"/>
              </w:rPr>
            </w:pPr>
          </w:p>
        </w:tc>
        <w:tc>
          <w:tcPr>
            <w:tcW w:w="3229" w:type="pct"/>
            <w:tcBorders>
              <w:top w:val="dotted" w:sz="4" w:space="0" w:color="auto"/>
            </w:tcBorders>
          </w:tcPr>
          <w:p w14:paraId="484E0475" w14:textId="04E4AF8E" w:rsidR="007C4E1E" w:rsidRDefault="007C4E1E" w:rsidP="007C4E1E">
            <w:pPr>
              <w:spacing w:after="0" w:line="240" w:lineRule="auto"/>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 xml:space="preserve">Ovplyvnená skupina č. </w:t>
            </w:r>
            <w:r>
              <w:rPr>
                <w:rFonts w:ascii="Times New Roman" w:eastAsia="Calibri" w:hAnsi="Times New Roman" w:cs="Times New Roman"/>
                <w:i/>
                <w:sz w:val="18"/>
                <w:szCs w:val="20"/>
                <w:lang w:eastAsia="sk-SK"/>
              </w:rPr>
              <w:t>4</w:t>
            </w:r>
          </w:p>
          <w:p w14:paraId="4B886055" w14:textId="6835DD42" w:rsidR="007C4E1E" w:rsidRPr="003B70CC" w:rsidRDefault="007C4E1E" w:rsidP="009B3E10">
            <w:pPr>
              <w:spacing w:after="0" w:line="240" w:lineRule="auto"/>
              <w:ind w:left="13"/>
              <w:contextualSpacing/>
              <w:jc w:val="both"/>
              <w:rPr>
                <w:rFonts w:ascii="Times New Roman" w:eastAsia="Calibri" w:hAnsi="Times New Roman" w:cs="Times New Roman"/>
                <w:i/>
                <w:sz w:val="18"/>
                <w:szCs w:val="20"/>
                <w:lang w:eastAsia="sk-SK"/>
              </w:rPr>
            </w:pPr>
            <w:r w:rsidRPr="008A28CB">
              <w:rPr>
                <w:rFonts w:ascii="Times New Roman" w:eastAsia="Calibri" w:hAnsi="Times New Roman" w:cs="Times New Roman"/>
                <w:b/>
                <w:color w:val="000000"/>
                <w:sz w:val="20"/>
                <w:szCs w:val="20"/>
              </w:rPr>
              <w:t>Drevospracujúce podniky a ich zamestnanci.</w:t>
            </w:r>
          </w:p>
        </w:tc>
      </w:tr>
      <w:tr w:rsidR="007C4E1E" w:rsidRPr="003B70CC" w14:paraId="04E44BDF" w14:textId="77777777" w:rsidTr="004E6005">
        <w:trPr>
          <w:trHeight w:val="397"/>
          <w:jc w:val="center"/>
        </w:trPr>
        <w:tc>
          <w:tcPr>
            <w:tcW w:w="129" w:type="pct"/>
            <w:vAlign w:val="center"/>
          </w:tcPr>
          <w:p w14:paraId="5C5E25CB" w14:textId="77777777" w:rsidR="007C4E1E" w:rsidRPr="003B70CC" w:rsidRDefault="007C4E1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22DCBB3C" w14:textId="77777777" w:rsidR="007C4E1E" w:rsidRPr="003B70CC" w:rsidRDefault="007C4E1E" w:rsidP="002644DE">
            <w:pPr>
              <w:spacing w:after="0" w:line="240" w:lineRule="auto"/>
              <w:rPr>
                <w:rFonts w:ascii="Times New Roman" w:eastAsia="Calibri" w:hAnsi="Times New Roman" w:cs="Times New Roman"/>
                <w:i/>
                <w:sz w:val="18"/>
                <w:szCs w:val="20"/>
                <w:lang w:eastAsia="sk-SK"/>
              </w:rPr>
            </w:pPr>
          </w:p>
        </w:tc>
        <w:tc>
          <w:tcPr>
            <w:tcW w:w="3229" w:type="pct"/>
            <w:tcBorders>
              <w:top w:val="dotted" w:sz="4" w:space="0" w:color="auto"/>
            </w:tcBorders>
          </w:tcPr>
          <w:p w14:paraId="2CAFE20A" w14:textId="77777777" w:rsidR="007C4E1E" w:rsidRDefault="007C4E1E" w:rsidP="007C4E1E">
            <w:pPr>
              <w:spacing w:after="0" w:line="240" w:lineRule="auto"/>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 xml:space="preserve">Ovplyvnená skupina č. </w:t>
            </w:r>
            <w:r>
              <w:rPr>
                <w:rFonts w:ascii="Times New Roman" w:eastAsia="Calibri" w:hAnsi="Times New Roman" w:cs="Times New Roman"/>
                <w:i/>
                <w:sz w:val="18"/>
                <w:szCs w:val="20"/>
                <w:lang w:eastAsia="sk-SK"/>
              </w:rPr>
              <w:t>4</w:t>
            </w:r>
          </w:p>
          <w:p w14:paraId="0907A226" w14:textId="630FFAC5" w:rsidR="007C4E1E" w:rsidRPr="003B70CC" w:rsidRDefault="00E26BED" w:rsidP="009B3E10">
            <w:pPr>
              <w:spacing w:after="0" w:line="240" w:lineRule="auto"/>
              <w:ind w:left="13"/>
              <w:contextualSpacing/>
              <w:jc w:val="both"/>
              <w:rPr>
                <w:rFonts w:ascii="Times New Roman" w:eastAsia="Calibri" w:hAnsi="Times New Roman" w:cs="Times New Roman"/>
                <w:i/>
                <w:sz w:val="18"/>
                <w:szCs w:val="20"/>
                <w:lang w:eastAsia="sk-SK"/>
              </w:rPr>
            </w:pPr>
            <w:r w:rsidRPr="008A28CB">
              <w:rPr>
                <w:rFonts w:ascii="Times New Roman" w:eastAsia="Calibri" w:hAnsi="Times New Roman" w:cs="Times New Roman"/>
                <w:b/>
                <w:color w:val="000000"/>
                <w:sz w:val="20"/>
                <w:szCs w:val="20"/>
              </w:rPr>
              <w:t>Subdodávatelia drevnej hmoty na trh</w:t>
            </w:r>
            <w:r w:rsidR="00994A1E" w:rsidRPr="008A28CB">
              <w:rPr>
                <w:rFonts w:ascii="Times New Roman" w:eastAsia="Calibri" w:hAnsi="Times New Roman" w:cs="Times New Roman"/>
                <w:b/>
                <w:color w:val="000000"/>
                <w:sz w:val="20"/>
                <w:szCs w:val="20"/>
              </w:rPr>
              <w:t xml:space="preserve"> s</w:t>
            </w:r>
            <w:r w:rsidR="00EE2EB9" w:rsidRPr="008A28CB">
              <w:rPr>
                <w:rFonts w:ascii="Times New Roman" w:eastAsia="Calibri" w:hAnsi="Times New Roman" w:cs="Times New Roman"/>
                <w:b/>
                <w:color w:val="000000"/>
                <w:sz w:val="20"/>
                <w:szCs w:val="20"/>
              </w:rPr>
              <w:t>í</w:t>
            </w:r>
            <w:r w:rsidR="00994A1E" w:rsidRPr="008A28CB">
              <w:rPr>
                <w:rFonts w:ascii="Times New Roman" w:eastAsia="Calibri" w:hAnsi="Times New Roman" w:cs="Times New Roman"/>
                <w:b/>
                <w:color w:val="000000"/>
                <w:sz w:val="20"/>
                <w:szCs w:val="20"/>
              </w:rPr>
              <w:t>dliaci v regi</w:t>
            </w:r>
            <w:r w:rsidR="00EE2EB9" w:rsidRPr="008A28CB">
              <w:rPr>
                <w:rFonts w:ascii="Times New Roman" w:eastAsia="Calibri" w:hAnsi="Times New Roman" w:cs="Times New Roman"/>
                <w:b/>
                <w:color w:val="000000"/>
                <w:sz w:val="20"/>
                <w:szCs w:val="20"/>
              </w:rPr>
              <w:t>ó</w:t>
            </w:r>
            <w:r w:rsidR="00994A1E" w:rsidRPr="008A28CB">
              <w:rPr>
                <w:rFonts w:ascii="Times New Roman" w:eastAsia="Calibri" w:hAnsi="Times New Roman" w:cs="Times New Roman"/>
                <w:b/>
                <w:color w:val="000000"/>
                <w:sz w:val="20"/>
                <w:szCs w:val="20"/>
              </w:rPr>
              <w:t>ne</w:t>
            </w:r>
            <w:r w:rsidRPr="008A28CB">
              <w:rPr>
                <w:rFonts w:ascii="Times New Roman" w:eastAsia="Calibri" w:hAnsi="Times New Roman" w:cs="Times New Roman"/>
                <w:b/>
                <w:color w:val="000000"/>
                <w:sz w:val="20"/>
                <w:szCs w:val="20"/>
              </w:rPr>
              <w:t>.</w:t>
            </w:r>
          </w:p>
        </w:tc>
      </w:tr>
      <w:tr w:rsidR="003B70CC" w:rsidRPr="003B70CC" w14:paraId="027D1257" w14:textId="77777777" w:rsidTr="004E6005">
        <w:trPr>
          <w:trHeight w:val="454"/>
          <w:jc w:val="center"/>
        </w:trPr>
        <w:tc>
          <w:tcPr>
            <w:tcW w:w="129" w:type="pct"/>
            <w:tcBorders>
              <w:top w:val="dotted" w:sz="4" w:space="0" w:color="auto"/>
            </w:tcBorders>
            <w:shd w:val="clear" w:color="auto" w:fill="F2F2F2"/>
            <w:vAlign w:val="center"/>
          </w:tcPr>
          <w:p w14:paraId="7781B517"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460D2CD0" w14:textId="77777777" w:rsidR="002644DE" w:rsidRPr="003B70CC" w:rsidRDefault="002644DE"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b/>
                <w:i/>
                <w:sz w:val="20"/>
                <w:szCs w:val="20"/>
                <w:lang w:eastAsia="sk-SK"/>
              </w:rPr>
              <w:t>Kvantifikujte</w:t>
            </w:r>
            <w:r w:rsidRPr="003B70CC">
              <w:rPr>
                <w:rFonts w:ascii="Times New Roman" w:eastAsia="Calibri" w:hAnsi="Times New Roman" w:cs="Times New Roman"/>
                <w:i/>
                <w:sz w:val="20"/>
                <w:szCs w:val="20"/>
                <w:lang w:eastAsia="sk-SK"/>
              </w:rPr>
              <w:t xml:space="preserve"> rast príjmov alebo pokles výdavkov </w:t>
            </w:r>
            <w:r w:rsidRPr="003B70CC">
              <w:rPr>
                <w:rFonts w:ascii="Times New Roman" w:eastAsia="Calibri" w:hAnsi="Times New Roman" w:cs="Times New Roman"/>
                <w:b/>
                <w:i/>
                <w:sz w:val="20"/>
                <w:szCs w:val="20"/>
                <w:lang w:eastAsia="sk-SK"/>
              </w:rPr>
              <w:t>za jednotlivé</w:t>
            </w:r>
            <w:r w:rsidRPr="003B70CC">
              <w:rPr>
                <w:rFonts w:ascii="Times New Roman" w:eastAsia="Calibri" w:hAnsi="Times New Roman" w:cs="Times New Roman"/>
                <w:i/>
                <w:sz w:val="20"/>
                <w:szCs w:val="20"/>
                <w:lang w:eastAsia="sk-SK"/>
              </w:rPr>
              <w:t xml:space="preserve"> </w:t>
            </w:r>
            <w:r w:rsidRPr="003B70CC">
              <w:rPr>
                <w:rFonts w:ascii="Times New Roman" w:eastAsia="Calibri" w:hAnsi="Times New Roman" w:cs="Times New Roman"/>
                <w:b/>
                <w:i/>
                <w:sz w:val="20"/>
                <w:szCs w:val="20"/>
                <w:lang w:eastAsia="sk-SK"/>
              </w:rPr>
              <w:t>ovplyvnené</w:t>
            </w:r>
            <w:r w:rsidRPr="003B70CC">
              <w:rPr>
                <w:rFonts w:ascii="Times New Roman" w:eastAsia="Calibri" w:hAnsi="Times New Roman" w:cs="Times New Roman"/>
                <w:i/>
                <w:sz w:val="20"/>
                <w:szCs w:val="20"/>
                <w:lang w:eastAsia="sk-SK"/>
              </w:rPr>
              <w:t xml:space="preserve"> </w:t>
            </w:r>
            <w:r w:rsidRPr="003B70CC">
              <w:rPr>
                <w:rFonts w:ascii="Times New Roman" w:eastAsia="Calibri" w:hAnsi="Times New Roman" w:cs="Times New Roman"/>
                <w:b/>
                <w:i/>
                <w:sz w:val="20"/>
                <w:szCs w:val="20"/>
                <w:lang w:eastAsia="sk-SK"/>
              </w:rPr>
              <w:t>skupiny</w:t>
            </w:r>
            <w:r w:rsidRPr="003B70CC">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3B70CC" w:rsidRPr="003B70CC" w14:paraId="3BDAD298" w14:textId="77777777" w:rsidTr="004E6005">
        <w:trPr>
          <w:trHeight w:val="680"/>
          <w:jc w:val="center"/>
        </w:trPr>
        <w:tc>
          <w:tcPr>
            <w:tcW w:w="129" w:type="pct"/>
            <w:vMerge w:val="restart"/>
            <w:tcBorders>
              <w:top w:val="dotted" w:sz="4" w:space="0" w:color="auto"/>
            </w:tcBorders>
            <w:vAlign w:val="center"/>
          </w:tcPr>
          <w:p w14:paraId="133540DD"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e)</w:t>
            </w:r>
          </w:p>
        </w:tc>
        <w:tc>
          <w:tcPr>
            <w:tcW w:w="1642" w:type="pct"/>
            <w:tcBorders>
              <w:top w:val="dotted" w:sz="4" w:space="0" w:color="auto"/>
            </w:tcBorders>
          </w:tcPr>
          <w:p w14:paraId="7D062D09" w14:textId="77777777" w:rsidR="002644DE" w:rsidRPr="003B70CC"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priemerný rast príjmov/ pokles výdavkov v skupine v eurách a/alebo v % / obdobie:</w:t>
            </w:r>
          </w:p>
          <w:p w14:paraId="70FA9F70" w14:textId="77777777" w:rsidR="002644DE" w:rsidRPr="003B70CC"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53C9682A" w14:textId="77777777" w:rsidR="002644DE" w:rsidRDefault="00636449" w:rsidP="002644DE">
            <w:pPr>
              <w:spacing w:after="0" w:line="240" w:lineRule="auto"/>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Ovplyvnená skupina č. 1</w:t>
            </w:r>
          </w:p>
          <w:p w14:paraId="4763A5CC" w14:textId="77777777" w:rsidR="00325D68" w:rsidRDefault="00325D68" w:rsidP="002644DE">
            <w:pPr>
              <w:spacing w:after="0" w:line="240" w:lineRule="auto"/>
              <w:rPr>
                <w:rFonts w:ascii="Times New Roman" w:eastAsia="Calibri" w:hAnsi="Times New Roman" w:cs="Times New Roman"/>
                <w:i/>
                <w:sz w:val="18"/>
                <w:szCs w:val="20"/>
                <w:lang w:eastAsia="sk-SK"/>
              </w:rPr>
            </w:pPr>
          </w:p>
          <w:p w14:paraId="59C37E8D" w14:textId="5B0035BF" w:rsidR="00D30983" w:rsidRPr="00EF48C0" w:rsidRDefault="00D30983" w:rsidP="002644DE">
            <w:pPr>
              <w:spacing w:after="0" w:line="240" w:lineRule="auto"/>
              <w:rPr>
                <w:rFonts w:ascii="Times New Roman" w:eastAsia="Calibri" w:hAnsi="Times New Roman" w:cs="Times New Roman"/>
                <w:sz w:val="20"/>
                <w:szCs w:val="20"/>
                <w:lang w:eastAsia="sk-SK"/>
              </w:rPr>
            </w:pPr>
            <w:r w:rsidRPr="00EF48C0">
              <w:rPr>
                <w:rFonts w:ascii="Times New Roman" w:eastAsia="Calibri" w:hAnsi="Times New Roman" w:cs="Times New Roman"/>
                <w:sz w:val="18"/>
                <w:szCs w:val="20"/>
                <w:lang w:eastAsia="sk-SK"/>
              </w:rPr>
              <w:t xml:space="preserve">Dopad </w:t>
            </w:r>
            <w:r w:rsidR="0046426C" w:rsidRPr="00EF48C0">
              <w:rPr>
                <w:rFonts w:ascii="Times New Roman" w:eastAsia="Calibri" w:hAnsi="Times New Roman" w:cs="Times New Roman"/>
                <w:sz w:val="18"/>
                <w:szCs w:val="20"/>
                <w:lang w:eastAsia="sk-SK"/>
              </w:rPr>
              <w:t>predikujeme na v</w:t>
            </w:r>
            <w:r w:rsidR="00443F53" w:rsidRPr="00EF48C0">
              <w:rPr>
                <w:rFonts w:ascii="Times New Roman" w:eastAsia="Calibri" w:hAnsi="Times New Roman" w:cs="Times New Roman"/>
                <w:sz w:val="18"/>
                <w:szCs w:val="20"/>
                <w:lang w:eastAsia="sk-SK"/>
              </w:rPr>
              <w:t xml:space="preserve">lastníkov </w:t>
            </w:r>
            <w:r w:rsidR="0046426C" w:rsidRPr="00EF48C0">
              <w:rPr>
                <w:rFonts w:ascii="Times New Roman" w:eastAsia="Calibri" w:hAnsi="Times New Roman" w:cs="Times New Roman"/>
                <w:sz w:val="18"/>
                <w:szCs w:val="20"/>
                <w:lang w:eastAsia="sk-SK"/>
              </w:rPr>
              <w:t>a</w:t>
            </w:r>
            <w:r w:rsidR="006C34F8" w:rsidRPr="00EF48C0">
              <w:rPr>
                <w:rFonts w:ascii="Times New Roman" w:eastAsia="Calibri" w:hAnsi="Times New Roman" w:cs="Times New Roman"/>
                <w:sz w:val="18"/>
                <w:szCs w:val="20"/>
                <w:lang w:eastAsia="sk-SK"/>
              </w:rPr>
              <w:t> </w:t>
            </w:r>
            <w:r w:rsidR="00A47F0F" w:rsidRPr="00EF48C0">
              <w:rPr>
                <w:rFonts w:ascii="Times New Roman" w:eastAsia="Calibri" w:hAnsi="Times New Roman" w:cs="Times New Roman"/>
                <w:sz w:val="18"/>
                <w:szCs w:val="20"/>
                <w:lang w:eastAsia="sk-SK"/>
              </w:rPr>
              <w:t>obhospodarovateľ</w:t>
            </w:r>
            <w:r w:rsidR="0046426C" w:rsidRPr="00EF48C0">
              <w:rPr>
                <w:rFonts w:ascii="Times New Roman" w:eastAsia="Calibri" w:hAnsi="Times New Roman" w:cs="Times New Roman"/>
                <w:sz w:val="18"/>
                <w:szCs w:val="20"/>
                <w:lang w:eastAsia="sk-SK"/>
              </w:rPr>
              <w:t>ov</w:t>
            </w:r>
            <w:r w:rsidR="006C34F8" w:rsidRPr="00EF48C0">
              <w:rPr>
                <w:rFonts w:ascii="Times New Roman" w:eastAsia="Calibri" w:hAnsi="Times New Roman" w:cs="Times New Roman"/>
                <w:sz w:val="18"/>
                <w:szCs w:val="20"/>
                <w:lang w:eastAsia="sk-SK"/>
              </w:rPr>
              <w:t xml:space="preserve"> lesa</w:t>
            </w:r>
            <w:r w:rsidR="0046426C" w:rsidRPr="00EF48C0">
              <w:rPr>
                <w:rFonts w:ascii="Times New Roman" w:eastAsia="Calibri" w:hAnsi="Times New Roman" w:cs="Times New Roman"/>
                <w:sz w:val="18"/>
                <w:szCs w:val="20"/>
                <w:lang w:eastAsia="sk-SK"/>
              </w:rPr>
              <w:t xml:space="preserve"> žijúcich </w:t>
            </w:r>
            <w:r w:rsidR="00A47F0F" w:rsidRPr="00EF48C0">
              <w:rPr>
                <w:rFonts w:ascii="Times New Roman" w:eastAsia="Calibri" w:hAnsi="Times New Roman" w:cs="Times New Roman"/>
                <w:sz w:val="18"/>
                <w:szCs w:val="20"/>
                <w:lang w:eastAsia="sk-SK"/>
              </w:rPr>
              <w:t xml:space="preserve">/pôsobiacich </w:t>
            </w:r>
            <w:r w:rsidR="0046426C" w:rsidRPr="00EF48C0">
              <w:rPr>
                <w:rFonts w:ascii="Times New Roman" w:eastAsia="Calibri" w:hAnsi="Times New Roman" w:cs="Times New Roman"/>
                <w:sz w:val="18"/>
                <w:szCs w:val="20"/>
                <w:lang w:eastAsia="sk-SK"/>
              </w:rPr>
              <w:t>v</w:t>
            </w:r>
            <w:r w:rsidR="00D35A0A" w:rsidRPr="00EF48C0">
              <w:rPr>
                <w:rFonts w:ascii="Times New Roman" w:eastAsia="Calibri" w:hAnsi="Times New Roman" w:cs="Times New Roman"/>
                <w:sz w:val="18"/>
                <w:szCs w:val="20"/>
                <w:lang w:eastAsia="sk-SK"/>
              </w:rPr>
              <w:t> </w:t>
            </w:r>
            <w:r w:rsidR="0046426C" w:rsidRPr="00EF48C0">
              <w:rPr>
                <w:rFonts w:ascii="Times New Roman" w:eastAsia="Calibri" w:hAnsi="Times New Roman" w:cs="Times New Roman"/>
                <w:sz w:val="18"/>
                <w:szCs w:val="20"/>
                <w:lang w:eastAsia="sk-SK"/>
              </w:rPr>
              <w:t>pre</w:t>
            </w:r>
            <w:r w:rsidR="00D35A0A" w:rsidRPr="00EF48C0">
              <w:rPr>
                <w:rFonts w:ascii="Times New Roman" w:eastAsia="Calibri" w:hAnsi="Times New Roman" w:cs="Times New Roman"/>
                <w:sz w:val="18"/>
                <w:szCs w:val="20"/>
                <w:lang w:eastAsia="sk-SK"/>
              </w:rPr>
              <w:t xml:space="preserve">dmetnom </w:t>
            </w:r>
            <w:r w:rsidR="00A47F0F" w:rsidRPr="00EF48C0">
              <w:rPr>
                <w:rFonts w:ascii="Times New Roman" w:eastAsia="Calibri" w:hAnsi="Times New Roman" w:cs="Times New Roman"/>
                <w:sz w:val="18"/>
                <w:szCs w:val="20"/>
                <w:lang w:eastAsia="sk-SK"/>
              </w:rPr>
              <w:t xml:space="preserve">území </w:t>
            </w:r>
            <w:r w:rsidR="0016376A" w:rsidRPr="00EF48C0">
              <w:rPr>
                <w:rFonts w:ascii="Times New Roman" w:eastAsia="Calibri" w:hAnsi="Times New Roman" w:cs="Times New Roman"/>
                <w:sz w:val="18"/>
                <w:szCs w:val="20"/>
                <w:lang w:eastAsia="sk-SK"/>
              </w:rPr>
              <w:t xml:space="preserve">o počte </w:t>
            </w:r>
            <w:r w:rsidR="00A8519E" w:rsidRPr="00EF48C0">
              <w:rPr>
                <w:rFonts w:ascii="Times New Roman" w:eastAsia="Calibri" w:hAnsi="Times New Roman" w:cs="Times New Roman"/>
                <w:sz w:val="18"/>
                <w:szCs w:val="20"/>
                <w:lang w:eastAsia="sk-SK"/>
              </w:rPr>
              <w:t xml:space="preserve">1000 – </w:t>
            </w:r>
            <w:r w:rsidR="003C36A7" w:rsidRPr="00EF48C0">
              <w:rPr>
                <w:rFonts w:ascii="Times New Roman" w:eastAsia="Calibri" w:hAnsi="Times New Roman" w:cs="Times New Roman"/>
                <w:sz w:val="18"/>
                <w:szCs w:val="20"/>
                <w:lang w:eastAsia="sk-SK"/>
              </w:rPr>
              <w:t>19</w:t>
            </w:r>
            <w:r w:rsidR="00A8519E" w:rsidRPr="00EF48C0">
              <w:rPr>
                <w:rFonts w:ascii="Times New Roman" w:eastAsia="Calibri" w:hAnsi="Times New Roman" w:cs="Times New Roman"/>
                <w:sz w:val="18"/>
                <w:szCs w:val="20"/>
                <w:lang w:eastAsia="sk-SK"/>
              </w:rPr>
              <w:t>000 obyvateľov.</w:t>
            </w:r>
          </w:p>
        </w:tc>
      </w:tr>
      <w:tr w:rsidR="003B70CC" w:rsidRPr="003B70CC" w14:paraId="3A9E3941" w14:textId="77777777" w:rsidTr="00CD1E99">
        <w:trPr>
          <w:trHeight w:val="467"/>
          <w:jc w:val="center"/>
        </w:trPr>
        <w:tc>
          <w:tcPr>
            <w:tcW w:w="129" w:type="pct"/>
            <w:vMerge/>
            <w:vAlign w:val="center"/>
          </w:tcPr>
          <w:p w14:paraId="54CDF639"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7C6BBCD9"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tcBorders>
          </w:tcPr>
          <w:p w14:paraId="28073214" w14:textId="77777777" w:rsidR="002644DE" w:rsidRDefault="00636449" w:rsidP="002644DE">
            <w:pPr>
              <w:spacing w:after="0" w:line="240" w:lineRule="auto"/>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Ovplyvnená skupina č. 2</w:t>
            </w:r>
          </w:p>
          <w:p w14:paraId="4C38D05C" w14:textId="29339830" w:rsidR="00A8519E" w:rsidRPr="00EF48C0" w:rsidRDefault="00A8519E" w:rsidP="002644DE">
            <w:pPr>
              <w:spacing w:after="0" w:line="240" w:lineRule="auto"/>
              <w:rPr>
                <w:rFonts w:ascii="Times New Roman" w:eastAsia="Calibri" w:hAnsi="Times New Roman" w:cs="Times New Roman"/>
                <w:sz w:val="20"/>
                <w:szCs w:val="20"/>
                <w:lang w:eastAsia="sk-SK"/>
              </w:rPr>
            </w:pPr>
            <w:r w:rsidRPr="00EF48C0">
              <w:rPr>
                <w:rFonts w:ascii="Times New Roman" w:eastAsia="Calibri" w:hAnsi="Times New Roman" w:cs="Times New Roman"/>
                <w:sz w:val="18"/>
                <w:szCs w:val="20"/>
                <w:lang w:eastAsia="sk-SK"/>
              </w:rPr>
              <w:t xml:space="preserve">Dopad predikujeme na vlastníkov a obhospodarovateľov </w:t>
            </w:r>
            <w:r w:rsidR="003C36A7" w:rsidRPr="00EF48C0">
              <w:rPr>
                <w:rFonts w:ascii="Times New Roman" w:eastAsia="Calibri" w:hAnsi="Times New Roman" w:cs="Times New Roman"/>
                <w:sz w:val="18"/>
                <w:szCs w:val="20"/>
                <w:lang w:eastAsia="sk-SK"/>
              </w:rPr>
              <w:t xml:space="preserve">poľnohospodárskych pozemkov </w:t>
            </w:r>
            <w:r w:rsidRPr="00EF48C0">
              <w:rPr>
                <w:rFonts w:ascii="Times New Roman" w:eastAsia="Calibri" w:hAnsi="Times New Roman" w:cs="Times New Roman"/>
                <w:sz w:val="18"/>
                <w:szCs w:val="20"/>
                <w:lang w:eastAsia="sk-SK"/>
              </w:rPr>
              <w:t xml:space="preserve">žijúcich /pôsobiacich v predmetnom území o počte </w:t>
            </w:r>
            <w:r w:rsidR="003C36A7" w:rsidRPr="00EF48C0">
              <w:rPr>
                <w:rFonts w:ascii="Times New Roman" w:eastAsia="Calibri" w:hAnsi="Times New Roman" w:cs="Times New Roman"/>
                <w:sz w:val="18"/>
                <w:szCs w:val="20"/>
                <w:lang w:eastAsia="sk-SK"/>
              </w:rPr>
              <w:t>7</w:t>
            </w:r>
            <w:r w:rsidRPr="00EF48C0">
              <w:rPr>
                <w:rFonts w:ascii="Times New Roman" w:eastAsia="Calibri" w:hAnsi="Times New Roman" w:cs="Times New Roman"/>
                <w:sz w:val="18"/>
                <w:szCs w:val="20"/>
                <w:lang w:eastAsia="sk-SK"/>
              </w:rPr>
              <w:t xml:space="preserve">0 – </w:t>
            </w:r>
            <w:r w:rsidR="00C54824" w:rsidRPr="00EF48C0">
              <w:rPr>
                <w:rFonts w:ascii="Times New Roman" w:eastAsia="Calibri" w:hAnsi="Times New Roman" w:cs="Times New Roman"/>
                <w:sz w:val="18"/>
                <w:szCs w:val="20"/>
                <w:lang w:eastAsia="sk-SK"/>
              </w:rPr>
              <w:t>8</w:t>
            </w:r>
            <w:r w:rsidRPr="00EF48C0">
              <w:rPr>
                <w:rFonts w:ascii="Times New Roman" w:eastAsia="Calibri" w:hAnsi="Times New Roman" w:cs="Times New Roman"/>
                <w:sz w:val="18"/>
                <w:szCs w:val="20"/>
                <w:lang w:eastAsia="sk-SK"/>
              </w:rPr>
              <w:t>00 obyvateľov.</w:t>
            </w:r>
          </w:p>
        </w:tc>
      </w:tr>
      <w:tr w:rsidR="0046200E" w:rsidRPr="003B70CC" w14:paraId="063F6AEC" w14:textId="77777777" w:rsidTr="00CD1E99">
        <w:trPr>
          <w:trHeight w:val="467"/>
          <w:jc w:val="center"/>
        </w:trPr>
        <w:tc>
          <w:tcPr>
            <w:tcW w:w="129" w:type="pct"/>
            <w:vAlign w:val="center"/>
          </w:tcPr>
          <w:p w14:paraId="630758AA" w14:textId="77777777" w:rsidR="0046200E" w:rsidRPr="003B70CC" w:rsidRDefault="0046200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2BE15ABC" w14:textId="77777777" w:rsidR="0046200E" w:rsidRPr="003B70CC" w:rsidRDefault="0046200E" w:rsidP="002644DE">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tcBorders>
          </w:tcPr>
          <w:p w14:paraId="336218A0" w14:textId="77777777" w:rsidR="0046200E" w:rsidRDefault="0046200E" w:rsidP="002644DE">
            <w:pPr>
              <w:spacing w:after="0" w:line="240" w:lineRule="auto"/>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Ovplyvnená skupina č. 3</w:t>
            </w:r>
          </w:p>
          <w:p w14:paraId="7F62A420" w14:textId="2ABBCFC2" w:rsidR="00E13576" w:rsidRPr="00EF48C0" w:rsidRDefault="00E13576" w:rsidP="0060276E">
            <w:pPr>
              <w:spacing w:after="0" w:line="240" w:lineRule="auto"/>
              <w:rPr>
                <w:rFonts w:ascii="Times New Roman" w:eastAsia="Calibri" w:hAnsi="Times New Roman" w:cs="Times New Roman"/>
                <w:sz w:val="18"/>
                <w:szCs w:val="20"/>
                <w:lang w:eastAsia="sk-SK"/>
              </w:rPr>
            </w:pPr>
            <w:r w:rsidRPr="00EF48C0">
              <w:rPr>
                <w:rFonts w:ascii="Times New Roman" w:eastAsia="Calibri" w:hAnsi="Times New Roman" w:cs="Times New Roman"/>
                <w:sz w:val="18"/>
                <w:szCs w:val="20"/>
                <w:lang w:eastAsia="sk-SK"/>
              </w:rPr>
              <w:t xml:space="preserve">Dopad predikujeme </w:t>
            </w:r>
            <w:r w:rsidR="002E7A84" w:rsidRPr="00EF48C0">
              <w:rPr>
                <w:rFonts w:ascii="Times New Roman" w:eastAsia="Calibri" w:hAnsi="Times New Roman" w:cs="Times New Roman"/>
                <w:sz w:val="18"/>
                <w:szCs w:val="20"/>
                <w:lang w:eastAsia="sk-SK"/>
              </w:rPr>
              <w:t xml:space="preserve">na široké </w:t>
            </w:r>
            <w:r w:rsidR="008459AC" w:rsidRPr="00EF48C0">
              <w:rPr>
                <w:rFonts w:ascii="Times New Roman" w:eastAsia="Calibri" w:hAnsi="Times New Roman" w:cs="Times New Roman"/>
                <w:sz w:val="18"/>
                <w:szCs w:val="20"/>
                <w:lang w:eastAsia="sk-SK"/>
              </w:rPr>
              <w:t xml:space="preserve">spektrum </w:t>
            </w:r>
            <w:r w:rsidR="00D86473" w:rsidRPr="00EF48C0">
              <w:rPr>
                <w:rFonts w:ascii="Times New Roman" w:eastAsia="Calibri" w:hAnsi="Times New Roman" w:cs="Times New Roman"/>
                <w:sz w:val="18"/>
                <w:szCs w:val="20"/>
                <w:lang w:eastAsia="sk-SK"/>
              </w:rPr>
              <w:t>poskytovateľov</w:t>
            </w:r>
            <w:r w:rsidRPr="00EF48C0">
              <w:rPr>
                <w:rFonts w:ascii="Times New Roman" w:eastAsia="Calibri" w:hAnsi="Times New Roman" w:cs="Times New Roman"/>
                <w:sz w:val="18"/>
                <w:szCs w:val="20"/>
                <w:lang w:eastAsia="sk-SK"/>
              </w:rPr>
              <w:t xml:space="preserve"> služieb v cestovnom ruchu pôsobiacich v predmetnom území o počte </w:t>
            </w:r>
            <w:r w:rsidR="002E7A84" w:rsidRPr="00EF48C0">
              <w:rPr>
                <w:rFonts w:ascii="Times New Roman" w:eastAsia="Calibri" w:hAnsi="Times New Roman" w:cs="Times New Roman"/>
                <w:sz w:val="18"/>
                <w:szCs w:val="20"/>
                <w:lang w:eastAsia="sk-SK"/>
              </w:rPr>
              <w:t>11</w:t>
            </w:r>
            <w:r w:rsidRPr="00EF48C0">
              <w:rPr>
                <w:rFonts w:ascii="Times New Roman" w:eastAsia="Calibri" w:hAnsi="Times New Roman" w:cs="Times New Roman"/>
                <w:sz w:val="18"/>
                <w:szCs w:val="20"/>
                <w:lang w:eastAsia="sk-SK"/>
              </w:rPr>
              <w:t xml:space="preserve">00 </w:t>
            </w:r>
            <w:r w:rsidR="00EB3412" w:rsidRPr="00EF48C0">
              <w:rPr>
                <w:rFonts w:ascii="Times New Roman" w:eastAsia="Calibri" w:hAnsi="Times New Roman" w:cs="Times New Roman"/>
                <w:sz w:val="18"/>
                <w:szCs w:val="20"/>
                <w:lang w:eastAsia="sk-SK"/>
              </w:rPr>
              <w:t>–</w:t>
            </w:r>
            <w:r w:rsidR="008459AC" w:rsidRPr="00EF48C0">
              <w:rPr>
                <w:rFonts w:ascii="Times New Roman" w:eastAsia="Calibri" w:hAnsi="Times New Roman" w:cs="Times New Roman"/>
                <w:sz w:val="18"/>
                <w:szCs w:val="20"/>
                <w:lang w:eastAsia="sk-SK"/>
              </w:rPr>
              <w:t xml:space="preserve"> </w:t>
            </w:r>
            <w:r w:rsidR="00EB3412" w:rsidRPr="00EF48C0">
              <w:rPr>
                <w:rFonts w:ascii="Times New Roman" w:eastAsia="Calibri" w:hAnsi="Times New Roman" w:cs="Times New Roman"/>
                <w:sz w:val="18"/>
                <w:szCs w:val="20"/>
                <w:lang w:eastAsia="sk-SK"/>
              </w:rPr>
              <w:t>3200 subjektov</w:t>
            </w:r>
            <w:r w:rsidRPr="00EF48C0">
              <w:rPr>
                <w:rFonts w:ascii="Times New Roman" w:eastAsia="Calibri" w:hAnsi="Times New Roman" w:cs="Times New Roman"/>
                <w:sz w:val="18"/>
                <w:szCs w:val="20"/>
                <w:lang w:eastAsia="sk-SK"/>
              </w:rPr>
              <w:t>.</w:t>
            </w:r>
          </w:p>
        </w:tc>
      </w:tr>
      <w:tr w:rsidR="003B70CC" w:rsidRPr="003B70CC" w14:paraId="5668A9AA" w14:textId="77777777" w:rsidTr="004E6005">
        <w:trPr>
          <w:trHeight w:val="397"/>
          <w:jc w:val="center"/>
        </w:trPr>
        <w:tc>
          <w:tcPr>
            <w:tcW w:w="129" w:type="pct"/>
            <w:tcBorders>
              <w:top w:val="dotted" w:sz="4" w:space="0" w:color="auto"/>
            </w:tcBorders>
            <w:vAlign w:val="center"/>
          </w:tcPr>
          <w:p w14:paraId="49F5869F"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f)</w:t>
            </w:r>
          </w:p>
        </w:tc>
        <w:tc>
          <w:tcPr>
            <w:tcW w:w="1642" w:type="pct"/>
            <w:tcBorders>
              <w:top w:val="dotted" w:sz="4" w:space="0" w:color="auto"/>
            </w:tcBorders>
          </w:tcPr>
          <w:p w14:paraId="6B3A6603"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tcPr>
          <w:p w14:paraId="3A6882A4" w14:textId="5420AC16" w:rsidR="00D151C6" w:rsidRPr="003B70CC" w:rsidRDefault="004E6005" w:rsidP="00475B21">
            <w:pPr>
              <w:spacing w:after="0" w:line="240" w:lineRule="auto"/>
              <w:jc w:val="both"/>
              <w:rPr>
                <w:rFonts w:ascii="Times New Roman" w:eastAsia="Calibri" w:hAnsi="Times New Roman" w:cs="Times New Roman"/>
                <w:sz w:val="20"/>
                <w:szCs w:val="20"/>
                <w:lang w:eastAsia="sk-SK"/>
              </w:rPr>
            </w:pPr>
            <w:r w:rsidRPr="003B70CC">
              <w:rPr>
                <w:rFonts w:ascii="Times New Roman" w:eastAsia="Times New Roman" w:hAnsi="Times New Roman" w:cs="Times New Roman"/>
                <w:sz w:val="20"/>
                <w:szCs w:val="20"/>
                <w:lang w:eastAsia="sk-SK"/>
              </w:rPr>
              <w:t xml:space="preserve">Kvantifikácia, koľko z takto vyčíslených prostriedkov bude prínosom pre domácnosti/skupiny jednotlivcov, je </w:t>
            </w:r>
            <w:r w:rsidR="00896587">
              <w:rPr>
                <w:rFonts w:ascii="Times New Roman" w:eastAsia="Times New Roman" w:hAnsi="Times New Roman" w:cs="Times New Roman"/>
                <w:sz w:val="20"/>
                <w:szCs w:val="20"/>
                <w:lang w:eastAsia="sk-SK"/>
              </w:rPr>
              <w:t>závislá na aktuálnych príjmových pomeroch jednotlivcov/skupín, výmere vlastnených dotknutých pozemkov a charakteristikách po</w:t>
            </w:r>
            <w:r w:rsidR="00475B21">
              <w:rPr>
                <w:rFonts w:ascii="Times New Roman" w:eastAsia="Times New Roman" w:hAnsi="Times New Roman" w:cs="Times New Roman"/>
                <w:sz w:val="20"/>
                <w:szCs w:val="20"/>
                <w:lang w:eastAsia="sk-SK"/>
              </w:rPr>
              <w:t xml:space="preserve">rastov na pozemkoch. Predpokladaná </w:t>
            </w:r>
            <w:r w:rsidR="00896587">
              <w:rPr>
                <w:rFonts w:ascii="Times New Roman" w:eastAsia="Times New Roman" w:hAnsi="Times New Roman" w:cs="Times New Roman"/>
                <w:sz w:val="20"/>
                <w:szCs w:val="20"/>
                <w:lang w:eastAsia="sk-SK"/>
              </w:rPr>
              <w:t>výška náhrad</w:t>
            </w:r>
            <w:r w:rsidR="00A12E1D">
              <w:rPr>
                <w:rFonts w:ascii="Times New Roman" w:eastAsia="Times New Roman" w:hAnsi="Times New Roman" w:cs="Times New Roman"/>
                <w:sz w:val="20"/>
                <w:szCs w:val="20"/>
                <w:lang w:eastAsia="sk-SK"/>
              </w:rPr>
              <w:t xml:space="preserve"> za obmedzenie bežného obhospodarovania</w:t>
            </w:r>
            <w:r w:rsidR="00475B21">
              <w:rPr>
                <w:rFonts w:ascii="Times New Roman" w:eastAsia="Times New Roman" w:hAnsi="Times New Roman" w:cs="Times New Roman"/>
                <w:sz w:val="20"/>
                <w:szCs w:val="20"/>
                <w:lang w:eastAsia="sk-SK"/>
              </w:rPr>
              <w:t xml:space="preserve"> v plnej miere pokrýva ušlé zisky na ťažbe.</w:t>
            </w:r>
            <w:r w:rsidR="00896587">
              <w:rPr>
                <w:rFonts w:ascii="Times New Roman" w:eastAsia="Times New Roman" w:hAnsi="Times New Roman" w:cs="Times New Roman"/>
                <w:sz w:val="20"/>
                <w:szCs w:val="20"/>
                <w:lang w:eastAsia="sk-SK"/>
              </w:rPr>
              <w:t xml:space="preserve"> </w:t>
            </w:r>
            <w:r w:rsidR="0096691D" w:rsidRPr="008A28CB">
              <w:rPr>
                <w:rFonts w:ascii="Times New Roman" w:eastAsia="Times New Roman" w:hAnsi="Times New Roman" w:cs="Times New Roman"/>
                <w:sz w:val="20"/>
                <w:szCs w:val="20"/>
                <w:lang w:eastAsia="sk-SK"/>
              </w:rPr>
              <w:t xml:space="preserve">Ekonomické vyčíslenie </w:t>
            </w:r>
            <w:r w:rsidR="00432A0C" w:rsidRPr="008A28CB">
              <w:rPr>
                <w:rFonts w:ascii="Times New Roman" w:eastAsia="Times New Roman" w:hAnsi="Times New Roman" w:cs="Times New Roman"/>
                <w:sz w:val="20"/>
                <w:szCs w:val="20"/>
                <w:lang w:eastAsia="sk-SK"/>
              </w:rPr>
              <w:t xml:space="preserve">sa bude odvíjať i od </w:t>
            </w:r>
            <w:r w:rsidR="00253CDB" w:rsidRPr="008A28CB">
              <w:rPr>
                <w:rFonts w:ascii="Times New Roman" w:eastAsia="Times New Roman" w:hAnsi="Times New Roman" w:cs="Times New Roman"/>
                <w:sz w:val="20"/>
                <w:szCs w:val="20"/>
                <w:lang w:eastAsia="sk-SK"/>
              </w:rPr>
              <w:t>záujmu miestnych poskytovateľov</w:t>
            </w:r>
            <w:r w:rsidR="000204CF" w:rsidRPr="008A28CB">
              <w:rPr>
                <w:rFonts w:ascii="Times New Roman" w:eastAsia="Times New Roman" w:hAnsi="Times New Roman" w:cs="Times New Roman"/>
                <w:sz w:val="20"/>
                <w:szCs w:val="20"/>
                <w:lang w:eastAsia="sk-SK"/>
              </w:rPr>
              <w:t>, či</w:t>
            </w:r>
            <w:r w:rsidR="00253CDB" w:rsidRPr="008A28CB">
              <w:rPr>
                <w:rFonts w:ascii="Times New Roman" w:eastAsia="Times New Roman" w:hAnsi="Times New Roman" w:cs="Times New Roman"/>
                <w:sz w:val="20"/>
                <w:szCs w:val="20"/>
                <w:lang w:eastAsia="sk-SK"/>
              </w:rPr>
              <w:t xml:space="preserve"> vlastníkov </w:t>
            </w:r>
            <w:r w:rsidR="00511A9A" w:rsidRPr="008A28CB">
              <w:rPr>
                <w:rFonts w:ascii="Times New Roman" w:eastAsia="Times New Roman" w:hAnsi="Times New Roman" w:cs="Times New Roman"/>
                <w:sz w:val="20"/>
                <w:szCs w:val="20"/>
                <w:lang w:eastAsia="sk-SK"/>
              </w:rPr>
              <w:t>a</w:t>
            </w:r>
            <w:r w:rsidR="000204CF" w:rsidRPr="008A28CB">
              <w:rPr>
                <w:rFonts w:ascii="Times New Roman" w:eastAsia="Times New Roman" w:hAnsi="Times New Roman" w:cs="Times New Roman"/>
                <w:sz w:val="20"/>
                <w:szCs w:val="20"/>
                <w:lang w:eastAsia="sk-SK"/>
              </w:rPr>
              <w:t xml:space="preserve"> ich </w:t>
            </w:r>
            <w:r w:rsidR="00511A9A" w:rsidRPr="008A28CB">
              <w:rPr>
                <w:rFonts w:ascii="Times New Roman" w:eastAsia="Times New Roman" w:hAnsi="Times New Roman" w:cs="Times New Roman"/>
                <w:sz w:val="20"/>
                <w:szCs w:val="20"/>
                <w:lang w:eastAsia="sk-SK"/>
              </w:rPr>
              <w:t>konkurencieschopnos</w:t>
            </w:r>
            <w:r w:rsidR="000204CF" w:rsidRPr="008A28CB">
              <w:rPr>
                <w:rFonts w:ascii="Times New Roman" w:eastAsia="Times New Roman" w:hAnsi="Times New Roman" w:cs="Times New Roman"/>
                <w:sz w:val="20"/>
                <w:szCs w:val="20"/>
                <w:lang w:eastAsia="sk-SK"/>
              </w:rPr>
              <w:t>ti</w:t>
            </w:r>
            <w:r w:rsidR="002F2A6C" w:rsidRPr="008A28CB">
              <w:rPr>
                <w:rFonts w:ascii="Times New Roman" w:eastAsia="Times New Roman" w:hAnsi="Times New Roman" w:cs="Times New Roman"/>
                <w:sz w:val="20"/>
                <w:szCs w:val="20"/>
                <w:lang w:eastAsia="sk-SK"/>
              </w:rPr>
              <w:t>,</w:t>
            </w:r>
            <w:r w:rsidR="00511A9A" w:rsidRPr="008A28CB">
              <w:rPr>
                <w:rFonts w:ascii="Times New Roman" w:eastAsia="Times New Roman" w:hAnsi="Times New Roman" w:cs="Times New Roman"/>
                <w:sz w:val="20"/>
                <w:szCs w:val="20"/>
                <w:lang w:eastAsia="sk-SK"/>
              </w:rPr>
              <w:t xml:space="preserve"> </w:t>
            </w:r>
            <w:r w:rsidR="002F2A6C" w:rsidRPr="008A28CB">
              <w:rPr>
                <w:rFonts w:ascii="Times New Roman" w:eastAsia="Times New Roman" w:hAnsi="Times New Roman" w:cs="Times New Roman"/>
                <w:sz w:val="20"/>
                <w:szCs w:val="20"/>
                <w:lang w:eastAsia="sk-SK"/>
              </w:rPr>
              <w:t>alebo stavu</w:t>
            </w:r>
            <w:r w:rsidR="000204CF" w:rsidRPr="008A28CB">
              <w:rPr>
                <w:rFonts w:ascii="Times New Roman" w:eastAsia="Times New Roman" w:hAnsi="Times New Roman" w:cs="Times New Roman"/>
                <w:sz w:val="20"/>
                <w:szCs w:val="20"/>
                <w:lang w:eastAsia="sk-SK"/>
              </w:rPr>
              <w:t xml:space="preserve"> podnikateľského </w:t>
            </w:r>
            <w:r w:rsidR="00511A9A" w:rsidRPr="008A28CB">
              <w:rPr>
                <w:rFonts w:ascii="Times New Roman" w:eastAsia="Times New Roman" w:hAnsi="Times New Roman" w:cs="Times New Roman"/>
                <w:sz w:val="20"/>
                <w:szCs w:val="20"/>
                <w:lang w:eastAsia="sk-SK"/>
              </w:rPr>
              <w:t>prostredia</w:t>
            </w:r>
            <w:r w:rsidR="000204CF" w:rsidRPr="008A28CB">
              <w:rPr>
                <w:rFonts w:ascii="Times New Roman" w:eastAsia="Times New Roman" w:hAnsi="Times New Roman" w:cs="Times New Roman"/>
                <w:sz w:val="20"/>
                <w:szCs w:val="20"/>
                <w:lang w:eastAsia="sk-SK"/>
              </w:rPr>
              <w:t>.</w:t>
            </w:r>
            <w:r w:rsidR="000204CF">
              <w:rPr>
                <w:rFonts w:ascii="Times New Roman" w:eastAsia="Times New Roman" w:hAnsi="Times New Roman" w:cs="Times New Roman"/>
                <w:sz w:val="20"/>
                <w:szCs w:val="20"/>
                <w:lang w:eastAsia="sk-SK"/>
              </w:rPr>
              <w:t xml:space="preserve"> </w:t>
            </w:r>
          </w:p>
        </w:tc>
      </w:tr>
      <w:tr w:rsidR="003B70CC" w:rsidRPr="003B70CC" w14:paraId="38DA4720" w14:textId="77777777" w:rsidTr="004E6005">
        <w:trPr>
          <w:trHeight w:val="170"/>
          <w:jc w:val="center"/>
        </w:trPr>
        <w:tc>
          <w:tcPr>
            <w:tcW w:w="129" w:type="pct"/>
            <w:tcBorders>
              <w:top w:val="nil"/>
              <w:bottom w:val="single" w:sz="4" w:space="0" w:color="auto"/>
            </w:tcBorders>
            <w:shd w:val="clear" w:color="auto" w:fill="F2F2F2"/>
            <w:vAlign w:val="center"/>
          </w:tcPr>
          <w:p w14:paraId="0841C1AB"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5DAF679B" w14:textId="77777777" w:rsidR="002644DE" w:rsidRPr="003B70CC" w:rsidRDefault="002644DE" w:rsidP="002644DE">
            <w:pPr>
              <w:spacing w:after="0" w:line="240" w:lineRule="auto"/>
              <w:rPr>
                <w:rFonts w:ascii="Times New Roman" w:eastAsia="Calibri" w:hAnsi="Times New Roman" w:cs="Times New Roman"/>
                <w:b/>
                <w:i/>
                <w:sz w:val="20"/>
                <w:szCs w:val="20"/>
                <w:lang w:eastAsia="sk-SK"/>
              </w:rPr>
            </w:pPr>
            <w:r w:rsidRPr="003B70CC">
              <w:rPr>
                <w:rFonts w:ascii="Times New Roman" w:eastAsia="Calibri" w:hAnsi="Times New Roman" w:cs="Times New Roman"/>
                <w:b/>
                <w:i/>
                <w:sz w:val="20"/>
                <w:szCs w:val="20"/>
                <w:lang w:eastAsia="sk-SK"/>
              </w:rPr>
              <w:t>4.1.1.1</w:t>
            </w:r>
            <w:r w:rsidRPr="003B70CC">
              <w:rPr>
                <w:rFonts w:ascii="Times New Roman" w:eastAsia="Calibri" w:hAnsi="Times New Roman" w:cs="Times New Roman"/>
                <w:i/>
                <w:sz w:val="20"/>
                <w:szCs w:val="20"/>
                <w:lang w:eastAsia="sk-SK"/>
              </w:rPr>
              <w:t xml:space="preserve"> </w:t>
            </w:r>
            <w:r w:rsidRPr="003B70CC">
              <w:rPr>
                <w:rFonts w:ascii="Times New Roman" w:eastAsia="Calibri" w:hAnsi="Times New Roman" w:cs="Times New Roman"/>
                <w:b/>
                <w:i/>
                <w:sz w:val="20"/>
                <w:szCs w:val="20"/>
                <w:lang w:eastAsia="sk-SK"/>
              </w:rPr>
              <w:t>Z toho pozitívny vplyv na skupiny v riziku chudoby alebo sociálneho vylúčenia</w:t>
            </w:r>
          </w:p>
          <w:p w14:paraId="2D267EC6" w14:textId="77777777" w:rsidR="002644DE" w:rsidRPr="003B70CC" w:rsidRDefault="002644DE" w:rsidP="002644DE">
            <w:pPr>
              <w:spacing w:after="0" w:line="240" w:lineRule="auto"/>
              <w:rPr>
                <w:rFonts w:ascii="Times New Roman" w:eastAsia="Calibri" w:hAnsi="Times New Roman" w:cs="Times New Roman"/>
                <w:b/>
                <w:sz w:val="20"/>
                <w:szCs w:val="20"/>
                <w:lang w:eastAsia="sk-SK"/>
              </w:rPr>
            </w:pPr>
            <w:r w:rsidRPr="003B70CC">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3B70CC" w:rsidRPr="003B70CC" w14:paraId="173444A8" w14:textId="77777777" w:rsidTr="004E6005">
        <w:trPr>
          <w:trHeight w:val="759"/>
          <w:jc w:val="center"/>
        </w:trPr>
        <w:tc>
          <w:tcPr>
            <w:tcW w:w="129" w:type="pct"/>
            <w:tcBorders>
              <w:top w:val="single" w:sz="4" w:space="0" w:color="auto"/>
              <w:bottom w:val="single" w:sz="4" w:space="0" w:color="auto"/>
            </w:tcBorders>
            <w:vAlign w:val="center"/>
          </w:tcPr>
          <w:p w14:paraId="28E75E42"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tcPr>
          <w:p w14:paraId="4F17D654" w14:textId="77777777" w:rsidR="002644DE" w:rsidRPr="003B70CC" w:rsidRDefault="002644DE" w:rsidP="002644DE">
            <w:pPr>
              <w:spacing w:after="0" w:line="240" w:lineRule="auto"/>
              <w:jc w:val="both"/>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 xml:space="preserve">Popíšte </w:t>
            </w:r>
            <w:r w:rsidRPr="003B70CC">
              <w:rPr>
                <w:rFonts w:ascii="Times New Roman" w:eastAsia="Calibri" w:hAnsi="Times New Roman" w:cs="Times New Roman"/>
                <w:i/>
                <w:sz w:val="20"/>
                <w:szCs w:val="20"/>
                <w:lang w:eastAsia="sk-SK"/>
              </w:rPr>
              <w:t xml:space="preserve">opatrenie a jeho vplyv na hospodárenie domácností s uvedením, </w:t>
            </w:r>
            <w:r w:rsidRPr="003B70CC">
              <w:rPr>
                <w:rFonts w:ascii="Times New Roman" w:eastAsia="Calibri" w:hAnsi="Times New Roman" w:cs="Times New Roman"/>
                <w:i/>
                <w:sz w:val="20"/>
                <w:szCs w:val="20"/>
                <w:lang w:eastAsia="sk-SK"/>
              </w:rPr>
              <w:lastRenderedPageBreak/>
              <w:t>či ide o zvýšenie príjmov alebo zníženie výdavkov:</w:t>
            </w:r>
          </w:p>
        </w:tc>
        <w:tc>
          <w:tcPr>
            <w:tcW w:w="3229" w:type="pct"/>
            <w:tcBorders>
              <w:top w:val="single" w:sz="4" w:space="0" w:color="auto"/>
              <w:bottom w:val="single" w:sz="4" w:space="0" w:color="auto"/>
            </w:tcBorders>
          </w:tcPr>
          <w:p w14:paraId="608631E0" w14:textId="13F2FC17" w:rsidR="002644DE" w:rsidRPr="003B70CC" w:rsidRDefault="002644DE">
            <w:pPr>
              <w:spacing w:after="0" w:line="240" w:lineRule="auto"/>
              <w:rPr>
                <w:rFonts w:ascii="Times New Roman" w:eastAsia="Calibri" w:hAnsi="Times New Roman" w:cs="Times New Roman"/>
                <w:sz w:val="20"/>
                <w:szCs w:val="20"/>
                <w:lang w:eastAsia="sk-SK"/>
              </w:rPr>
            </w:pPr>
          </w:p>
        </w:tc>
      </w:tr>
      <w:tr w:rsidR="003B70CC" w:rsidRPr="003B70CC" w14:paraId="50ADC664" w14:textId="77777777" w:rsidTr="004E6005">
        <w:trPr>
          <w:trHeight w:val="397"/>
          <w:jc w:val="center"/>
        </w:trPr>
        <w:tc>
          <w:tcPr>
            <w:tcW w:w="129" w:type="pct"/>
            <w:vMerge w:val="restart"/>
            <w:tcBorders>
              <w:top w:val="single" w:sz="4" w:space="0" w:color="auto"/>
            </w:tcBorders>
            <w:vAlign w:val="center"/>
          </w:tcPr>
          <w:p w14:paraId="4B3A922F"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i)</w:t>
            </w:r>
          </w:p>
        </w:tc>
        <w:tc>
          <w:tcPr>
            <w:tcW w:w="1642" w:type="pct"/>
            <w:tcBorders>
              <w:top w:val="single" w:sz="4" w:space="0" w:color="auto"/>
            </w:tcBorders>
          </w:tcPr>
          <w:p w14:paraId="2106F4E9"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 xml:space="preserve">Špecifikujte </w:t>
            </w:r>
            <w:r w:rsidRPr="003B70CC">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22EE4E56" w14:textId="77777777" w:rsidR="004E6005" w:rsidRDefault="00636449" w:rsidP="004E6005">
            <w:pPr>
              <w:spacing w:after="0" w:line="240" w:lineRule="auto"/>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Ovplyvnená skupina č. 1</w:t>
            </w:r>
          </w:p>
          <w:p w14:paraId="2B3FFBDB" w14:textId="77777777" w:rsidR="004E6005" w:rsidRPr="003B70CC" w:rsidRDefault="004E6005" w:rsidP="002C244E">
            <w:pPr>
              <w:spacing w:after="0" w:line="240" w:lineRule="auto"/>
              <w:ind w:left="13"/>
              <w:contextualSpacing/>
              <w:jc w:val="both"/>
              <w:rPr>
                <w:rFonts w:ascii="Times New Roman" w:eastAsia="Calibri" w:hAnsi="Times New Roman" w:cs="Times New Roman"/>
                <w:i/>
                <w:sz w:val="18"/>
                <w:szCs w:val="20"/>
                <w:lang w:eastAsia="sk-SK"/>
              </w:rPr>
            </w:pPr>
          </w:p>
        </w:tc>
      </w:tr>
      <w:tr w:rsidR="003B70CC" w:rsidRPr="003B70CC" w14:paraId="17220687" w14:textId="77777777" w:rsidTr="004E6005">
        <w:trPr>
          <w:trHeight w:val="397"/>
          <w:jc w:val="center"/>
        </w:trPr>
        <w:tc>
          <w:tcPr>
            <w:tcW w:w="129" w:type="pct"/>
            <w:vMerge/>
            <w:vAlign w:val="center"/>
          </w:tcPr>
          <w:p w14:paraId="35A0CF42"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753BE426" w14:textId="77777777" w:rsidR="002644DE" w:rsidRPr="003B70CC" w:rsidRDefault="00636449"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5C9F26C3" w14:textId="77777777" w:rsidR="002644DE" w:rsidRDefault="00636449" w:rsidP="002644DE">
            <w:pPr>
              <w:spacing w:after="0" w:line="240" w:lineRule="auto"/>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Ovplyvnená skupina č. 2</w:t>
            </w:r>
          </w:p>
          <w:p w14:paraId="41DF0966" w14:textId="0EBB484F" w:rsidR="00210201" w:rsidRDefault="00210201" w:rsidP="000D30B9">
            <w:pPr>
              <w:spacing w:after="0" w:line="240" w:lineRule="auto"/>
              <w:ind w:left="13"/>
              <w:contextualSpacing/>
              <w:jc w:val="both"/>
              <w:rPr>
                <w:rFonts w:ascii="Times New Roman" w:eastAsia="Calibri" w:hAnsi="Times New Roman" w:cs="Times New Roman"/>
                <w:b/>
                <w:color w:val="000000"/>
                <w:sz w:val="20"/>
                <w:szCs w:val="20"/>
              </w:rPr>
            </w:pPr>
          </w:p>
          <w:p w14:paraId="15AC8975" w14:textId="23886031" w:rsidR="000D30B9" w:rsidRPr="000D30B9" w:rsidRDefault="000D30B9" w:rsidP="000D30B9">
            <w:pPr>
              <w:spacing w:after="0" w:line="240" w:lineRule="auto"/>
              <w:ind w:left="13"/>
              <w:contextualSpacing/>
              <w:jc w:val="both"/>
              <w:rPr>
                <w:rFonts w:ascii="Times New Roman" w:eastAsia="Calibri" w:hAnsi="Times New Roman" w:cs="Times New Roman"/>
                <w:b/>
                <w:color w:val="000000"/>
                <w:sz w:val="20"/>
                <w:szCs w:val="20"/>
              </w:rPr>
            </w:pPr>
          </w:p>
        </w:tc>
      </w:tr>
      <w:tr w:rsidR="003B70CC" w:rsidRPr="003B70CC" w14:paraId="618B8781" w14:textId="77777777" w:rsidTr="004E6005">
        <w:trPr>
          <w:trHeight w:val="397"/>
          <w:jc w:val="center"/>
        </w:trPr>
        <w:tc>
          <w:tcPr>
            <w:tcW w:w="129" w:type="pct"/>
            <w:tcBorders>
              <w:top w:val="dotted" w:sz="4" w:space="0" w:color="auto"/>
            </w:tcBorders>
            <w:shd w:val="clear" w:color="auto" w:fill="F2F2F2"/>
            <w:vAlign w:val="center"/>
          </w:tcPr>
          <w:p w14:paraId="0F61254A" w14:textId="77777777" w:rsidR="002644DE" w:rsidRPr="003B70CC" w:rsidRDefault="002644DE" w:rsidP="002644DE">
            <w:pPr>
              <w:spacing w:after="0" w:line="240" w:lineRule="auto"/>
              <w:jc w:val="center"/>
              <w:rPr>
                <w:rFonts w:ascii="Times New Roman" w:eastAsia="Calibri" w:hAnsi="Times New Roman" w:cs="Times New Roman"/>
                <w:sz w:val="18"/>
                <w:szCs w:val="18"/>
                <w:lang w:eastAsia="sk-SK"/>
              </w:rPr>
            </w:pPr>
            <w:r w:rsidRPr="003B70CC">
              <w:rPr>
                <w:rFonts w:ascii="Times New Roman" w:eastAsia="Calibri" w:hAnsi="Times New Roman" w:cs="Times New Roman"/>
                <w:i/>
                <w:sz w:val="18"/>
                <w:szCs w:val="18"/>
                <w:lang w:eastAsia="sk-SK"/>
              </w:rPr>
              <w:t>j</w:t>
            </w:r>
            <w:r w:rsidRPr="003B70CC">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1CE03CDC"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 xml:space="preserve">Kvantifikujte </w:t>
            </w:r>
            <w:r w:rsidRPr="003B70CC">
              <w:rPr>
                <w:rFonts w:ascii="Times New Roman" w:eastAsia="Calibri" w:hAnsi="Times New Roman" w:cs="Times New Roman"/>
                <w:i/>
                <w:sz w:val="20"/>
                <w:szCs w:val="20"/>
                <w:lang w:eastAsia="sk-SK"/>
              </w:rPr>
              <w:t xml:space="preserve">rast príjmov alebo pokles výdavkov </w:t>
            </w:r>
            <w:r w:rsidRPr="003B70CC">
              <w:rPr>
                <w:rFonts w:ascii="Times New Roman" w:eastAsia="Calibri" w:hAnsi="Times New Roman" w:cs="Times New Roman"/>
                <w:b/>
                <w:i/>
                <w:sz w:val="20"/>
                <w:szCs w:val="20"/>
                <w:lang w:eastAsia="sk-SK"/>
              </w:rPr>
              <w:t>za jednotlivé ovplyvnené skupiny</w:t>
            </w:r>
            <w:r w:rsidRPr="003B70CC">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3B70CC" w:rsidRPr="003B70CC" w14:paraId="725E9751" w14:textId="77777777" w:rsidTr="004E6005">
        <w:trPr>
          <w:trHeight w:val="680"/>
          <w:jc w:val="center"/>
        </w:trPr>
        <w:tc>
          <w:tcPr>
            <w:tcW w:w="129" w:type="pct"/>
            <w:vMerge w:val="restart"/>
            <w:tcBorders>
              <w:top w:val="dotted" w:sz="4" w:space="0" w:color="auto"/>
            </w:tcBorders>
            <w:vAlign w:val="center"/>
          </w:tcPr>
          <w:p w14:paraId="40DA59EC"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k)</w:t>
            </w:r>
          </w:p>
        </w:tc>
        <w:tc>
          <w:tcPr>
            <w:tcW w:w="1642" w:type="pct"/>
            <w:tcBorders>
              <w:top w:val="dotted" w:sz="4" w:space="0" w:color="auto"/>
            </w:tcBorders>
          </w:tcPr>
          <w:p w14:paraId="13B88875" w14:textId="77777777" w:rsidR="002644DE" w:rsidRPr="003B70CC"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priemerný rast príjmov/ pokles výdavkov v skupine v eurách a/alebo v % / obdobie:</w:t>
            </w:r>
          </w:p>
          <w:p w14:paraId="29579C30" w14:textId="77777777" w:rsidR="002644DE" w:rsidRPr="003B70CC"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2FE67F93" w14:textId="01ADED6C" w:rsidR="00BA7D47" w:rsidRDefault="00636449"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1</w:t>
            </w:r>
          </w:p>
          <w:p w14:paraId="210FB34F" w14:textId="41D1B399" w:rsidR="00320858" w:rsidRPr="003B70CC" w:rsidRDefault="00320858" w:rsidP="002644DE">
            <w:pPr>
              <w:spacing w:after="0" w:line="240" w:lineRule="auto"/>
              <w:rPr>
                <w:rFonts w:ascii="Times New Roman" w:eastAsia="Calibri" w:hAnsi="Times New Roman" w:cs="Times New Roman"/>
                <w:sz w:val="20"/>
                <w:szCs w:val="20"/>
                <w:lang w:eastAsia="sk-SK"/>
              </w:rPr>
            </w:pPr>
          </w:p>
        </w:tc>
      </w:tr>
      <w:tr w:rsidR="003B70CC" w:rsidRPr="003B70CC" w14:paraId="1F96EBD9" w14:textId="77777777" w:rsidTr="00CD1E99">
        <w:trPr>
          <w:trHeight w:val="509"/>
          <w:jc w:val="center"/>
        </w:trPr>
        <w:tc>
          <w:tcPr>
            <w:tcW w:w="129" w:type="pct"/>
            <w:vMerge/>
            <w:vAlign w:val="center"/>
          </w:tcPr>
          <w:p w14:paraId="31DFF26A"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7763AD3D" w14:textId="77777777" w:rsidR="002644DE" w:rsidRPr="003B70CC" w:rsidRDefault="00636449"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5A062EED" w14:textId="77777777" w:rsidR="002644DE" w:rsidRDefault="00636449" w:rsidP="002644DE">
            <w:pPr>
              <w:spacing w:after="0" w:line="240" w:lineRule="auto"/>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Ovplyvnená skupina č. 2</w:t>
            </w:r>
          </w:p>
          <w:p w14:paraId="45F9EA1B" w14:textId="24E3D790" w:rsidR="00E82010" w:rsidRPr="003B70CC" w:rsidRDefault="00E82010" w:rsidP="002644DE">
            <w:pPr>
              <w:spacing w:after="0" w:line="240" w:lineRule="auto"/>
              <w:rPr>
                <w:rFonts w:ascii="Times New Roman" w:eastAsia="Calibri" w:hAnsi="Times New Roman" w:cs="Times New Roman"/>
                <w:sz w:val="20"/>
                <w:szCs w:val="20"/>
                <w:lang w:eastAsia="sk-SK"/>
              </w:rPr>
            </w:pPr>
          </w:p>
        </w:tc>
      </w:tr>
      <w:tr w:rsidR="003B70CC" w:rsidRPr="003B70CC" w14:paraId="6CAD33C1" w14:textId="77777777" w:rsidTr="004E6005">
        <w:trPr>
          <w:trHeight w:val="350"/>
          <w:jc w:val="center"/>
        </w:trPr>
        <w:tc>
          <w:tcPr>
            <w:tcW w:w="129" w:type="pct"/>
            <w:tcBorders>
              <w:top w:val="dotted" w:sz="4" w:space="0" w:color="auto"/>
              <w:bottom w:val="single" w:sz="4" w:space="0" w:color="auto"/>
            </w:tcBorders>
            <w:vAlign w:val="center"/>
          </w:tcPr>
          <w:p w14:paraId="7BE295BB"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tcPr>
          <w:p w14:paraId="3E972616"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tcPr>
          <w:p w14:paraId="479CFD46" w14:textId="53D18721" w:rsidR="002644DE" w:rsidRPr="0010640D" w:rsidRDefault="002644DE" w:rsidP="002644DE">
            <w:pPr>
              <w:spacing w:after="0" w:line="240" w:lineRule="auto"/>
              <w:rPr>
                <w:rFonts w:ascii="Times New Roman" w:eastAsia="Calibri" w:hAnsi="Times New Roman" w:cs="Times New Roman"/>
                <w:sz w:val="20"/>
                <w:szCs w:val="20"/>
                <w:highlight w:val="yellow"/>
                <w:lang w:eastAsia="sk-SK"/>
              </w:rPr>
            </w:pPr>
          </w:p>
        </w:tc>
      </w:tr>
      <w:tr w:rsidR="003B70CC" w:rsidRPr="003B70CC" w14:paraId="5DDEF2F4" w14:textId="77777777" w:rsidTr="004E6005">
        <w:trPr>
          <w:trHeight w:val="170"/>
          <w:jc w:val="center"/>
        </w:trPr>
        <w:tc>
          <w:tcPr>
            <w:tcW w:w="129" w:type="pct"/>
            <w:tcBorders>
              <w:top w:val="single" w:sz="4" w:space="0" w:color="auto"/>
              <w:bottom w:val="single" w:sz="4" w:space="0" w:color="auto"/>
            </w:tcBorders>
            <w:shd w:val="clear" w:color="auto" w:fill="DDDDDD"/>
            <w:vAlign w:val="center"/>
          </w:tcPr>
          <w:p w14:paraId="4BA75E56"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6EDAE062" w14:textId="77777777" w:rsidR="002644DE" w:rsidRPr="003B70CC" w:rsidRDefault="002644DE" w:rsidP="002644DE">
            <w:pPr>
              <w:spacing w:after="0" w:line="240" w:lineRule="auto"/>
              <w:jc w:val="center"/>
              <w:rPr>
                <w:rFonts w:ascii="Times New Roman" w:eastAsia="Calibri" w:hAnsi="Times New Roman" w:cs="Times New Roman"/>
                <w:b/>
                <w:sz w:val="20"/>
                <w:szCs w:val="20"/>
                <w:lang w:eastAsia="sk-SK"/>
              </w:rPr>
            </w:pPr>
            <w:r w:rsidRPr="003B70CC">
              <w:rPr>
                <w:rFonts w:ascii="Times New Roman" w:eastAsia="Calibri" w:hAnsi="Times New Roman" w:cs="Times New Roman"/>
                <w:b/>
                <w:i/>
                <w:sz w:val="20"/>
                <w:szCs w:val="20"/>
                <w:lang w:eastAsia="sk-SK"/>
              </w:rPr>
              <w:t>4.1.2 Negatívny vplyv</w:t>
            </w:r>
          </w:p>
        </w:tc>
      </w:tr>
      <w:tr w:rsidR="003B70CC" w:rsidRPr="003B70CC" w14:paraId="4BF3EE79" w14:textId="77777777" w:rsidTr="00CD1E99">
        <w:trPr>
          <w:trHeight w:val="557"/>
          <w:jc w:val="center"/>
        </w:trPr>
        <w:tc>
          <w:tcPr>
            <w:tcW w:w="129" w:type="pct"/>
            <w:tcBorders>
              <w:top w:val="single" w:sz="4" w:space="0" w:color="auto"/>
              <w:bottom w:val="single" w:sz="4" w:space="0" w:color="auto"/>
            </w:tcBorders>
            <w:vAlign w:val="center"/>
          </w:tcPr>
          <w:p w14:paraId="4D1B7573" w14:textId="77777777" w:rsidR="002644DE" w:rsidRPr="003B70CC"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b)</w:t>
            </w:r>
          </w:p>
          <w:p w14:paraId="31758B74" w14:textId="77777777" w:rsidR="002644DE" w:rsidRPr="003B70CC"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vAlign w:val="center"/>
          </w:tcPr>
          <w:p w14:paraId="0573B058" w14:textId="77777777" w:rsidR="002644DE" w:rsidRPr="003B70CC" w:rsidRDefault="002644DE" w:rsidP="002644DE">
            <w:pPr>
              <w:spacing w:after="0" w:line="240" w:lineRule="auto"/>
              <w:jc w:val="both"/>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 xml:space="preserve">Popíšte </w:t>
            </w:r>
            <w:r w:rsidRPr="003B70CC">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tcPr>
          <w:p w14:paraId="4240D338" w14:textId="6B08F8ED" w:rsidR="00AB2899" w:rsidRPr="003B70CC" w:rsidRDefault="00474F15" w:rsidP="00474F15">
            <w:pPr>
              <w:spacing w:after="0" w:line="240" w:lineRule="auto"/>
              <w:ind w:firstLine="13"/>
              <w:contextualSpacing/>
              <w:jc w:val="both"/>
              <w:rPr>
                <w:rFonts w:ascii="Times New Roman" w:eastAsia="Calibri" w:hAnsi="Times New Roman" w:cs="Times New Roman"/>
                <w:sz w:val="20"/>
                <w:szCs w:val="20"/>
                <w:lang w:eastAsia="sk-SK"/>
              </w:rPr>
            </w:pPr>
            <w:proofErr w:type="spellStart"/>
            <w:r>
              <w:rPr>
                <w:rFonts w:ascii="Times New Roman" w:eastAsia="Calibri" w:hAnsi="Times New Roman" w:cs="Times New Roman"/>
                <w:sz w:val="20"/>
                <w:szCs w:val="20"/>
                <w:lang w:eastAsia="sk-SK"/>
              </w:rPr>
              <w:t>Zonácia</w:t>
            </w:r>
            <w:proofErr w:type="spellEnd"/>
            <w:r>
              <w:rPr>
                <w:rFonts w:ascii="Times New Roman" w:eastAsia="Calibri" w:hAnsi="Times New Roman" w:cs="Times New Roman"/>
                <w:sz w:val="20"/>
                <w:szCs w:val="20"/>
                <w:lang w:eastAsia="sk-SK"/>
              </w:rPr>
              <w:t xml:space="preserve"> </w:t>
            </w:r>
            <w:r w:rsidRPr="003B70CC">
              <w:rPr>
                <w:rFonts w:ascii="Times New Roman" w:eastAsia="Times New Roman" w:hAnsi="Times New Roman" w:cs="Times New Roman"/>
                <w:sz w:val="20"/>
                <w:szCs w:val="20"/>
                <w:lang w:eastAsia="sk-SK"/>
              </w:rPr>
              <w:t xml:space="preserve">môže </w:t>
            </w:r>
            <w:r w:rsidRPr="003B70CC">
              <w:rPr>
                <w:rFonts w:ascii="Times New Roman" w:eastAsia="Times New Roman" w:hAnsi="Times New Roman" w:cs="Times New Roman"/>
                <w:b/>
                <w:sz w:val="20"/>
                <w:szCs w:val="20"/>
                <w:lang w:eastAsia="sk-SK"/>
              </w:rPr>
              <w:t>negatívne ovplyvniť príjmy vybraných domácností v prípade, že s</w:t>
            </w:r>
            <w:r>
              <w:rPr>
                <w:rFonts w:ascii="Times New Roman" w:eastAsia="Times New Roman" w:hAnsi="Times New Roman" w:cs="Times New Roman"/>
                <w:b/>
                <w:sz w:val="20"/>
                <w:szCs w:val="20"/>
                <w:lang w:eastAsia="sk-SK"/>
              </w:rPr>
              <w:t>i</w:t>
            </w:r>
            <w:r w:rsidRPr="003B70CC">
              <w:rPr>
                <w:rFonts w:ascii="Times New Roman" w:eastAsia="Times New Roman" w:hAnsi="Times New Roman" w:cs="Times New Roman"/>
                <w:b/>
                <w:sz w:val="20"/>
                <w:szCs w:val="20"/>
                <w:lang w:eastAsia="sk-SK"/>
              </w:rPr>
              <w:t xml:space="preserve"> ako oprávnené subjekty </w:t>
            </w:r>
            <w:r>
              <w:rPr>
                <w:rFonts w:ascii="Times New Roman" w:eastAsia="Times New Roman" w:hAnsi="Times New Roman" w:cs="Times New Roman"/>
                <w:b/>
                <w:sz w:val="20"/>
                <w:szCs w:val="20"/>
                <w:lang w:eastAsia="sk-SK"/>
              </w:rPr>
              <w:t>neuplatnia nárok na náhradu za obmedzenie bežného obhospodarovania</w:t>
            </w:r>
            <w:r w:rsidRPr="003B70CC">
              <w:rPr>
                <w:rFonts w:ascii="Times New Roman" w:eastAsia="Times New Roman" w:hAnsi="Times New Roman" w:cs="Times New Roman"/>
                <w:sz w:val="20"/>
                <w:szCs w:val="20"/>
                <w:lang w:eastAsia="sk-SK"/>
              </w:rPr>
              <w:t>.</w:t>
            </w:r>
          </w:p>
        </w:tc>
      </w:tr>
      <w:tr w:rsidR="003B70CC" w:rsidRPr="003B70CC" w14:paraId="10F00DEB" w14:textId="77777777" w:rsidTr="004E6005">
        <w:trPr>
          <w:trHeight w:val="397"/>
          <w:jc w:val="center"/>
        </w:trPr>
        <w:tc>
          <w:tcPr>
            <w:tcW w:w="129" w:type="pct"/>
            <w:vMerge w:val="restart"/>
            <w:tcBorders>
              <w:top w:val="single" w:sz="4" w:space="0" w:color="auto"/>
            </w:tcBorders>
            <w:vAlign w:val="center"/>
          </w:tcPr>
          <w:p w14:paraId="68107DB5"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c)</w:t>
            </w:r>
          </w:p>
        </w:tc>
        <w:tc>
          <w:tcPr>
            <w:tcW w:w="1642" w:type="pct"/>
            <w:tcBorders>
              <w:top w:val="single" w:sz="4" w:space="0" w:color="auto"/>
            </w:tcBorders>
          </w:tcPr>
          <w:p w14:paraId="5BB37C38"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Špecifikujte</w:t>
            </w:r>
            <w:r w:rsidRPr="003B70CC">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tcPr>
          <w:p w14:paraId="4D022115" w14:textId="77777777" w:rsidR="00CD1E99" w:rsidRDefault="00636449" w:rsidP="004E6005">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1</w:t>
            </w:r>
            <w:r w:rsidR="004E6005" w:rsidRPr="003B70CC">
              <w:rPr>
                <w:rFonts w:ascii="Times New Roman" w:eastAsia="Calibri" w:hAnsi="Times New Roman" w:cs="Times New Roman"/>
                <w:sz w:val="20"/>
                <w:szCs w:val="20"/>
                <w:lang w:eastAsia="sk-SK"/>
              </w:rPr>
              <w:t xml:space="preserve"> </w:t>
            </w:r>
          </w:p>
          <w:p w14:paraId="1EF0A4D4" w14:textId="0476A86E" w:rsidR="00474F15" w:rsidRPr="003B70CC" w:rsidRDefault="00474F15" w:rsidP="004E6005">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sz w:val="20"/>
                <w:szCs w:val="20"/>
                <w:lang w:eastAsia="sk-SK"/>
              </w:rPr>
              <w:t>Vlastníci a obhospodarovatelia lesných pozemkov</w:t>
            </w:r>
            <w:r>
              <w:rPr>
                <w:rFonts w:ascii="Times New Roman" w:eastAsia="Calibri" w:hAnsi="Times New Roman" w:cs="Times New Roman"/>
                <w:sz w:val="20"/>
                <w:szCs w:val="20"/>
                <w:lang w:eastAsia="sk-SK"/>
              </w:rPr>
              <w:t>.</w:t>
            </w:r>
          </w:p>
        </w:tc>
      </w:tr>
      <w:tr w:rsidR="003B70CC" w:rsidRPr="003B70CC" w14:paraId="2FFF04E0" w14:textId="77777777" w:rsidTr="004E6005">
        <w:trPr>
          <w:trHeight w:val="397"/>
          <w:jc w:val="center"/>
        </w:trPr>
        <w:tc>
          <w:tcPr>
            <w:tcW w:w="129" w:type="pct"/>
            <w:vMerge/>
            <w:tcBorders>
              <w:bottom w:val="single" w:sz="4" w:space="0" w:color="auto"/>
            </w:tcBorders>
            <w:vAlign w:val="center"/>
          </w:tcPr>
          <w:p w14:paraId="6452ACFC"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tcPr>
          <w:p w14:paraId="52C33DBA" w14:textId="77777777" w:rsidR="002644DE" w:rsidRPr="003B70CC" w:rsidRDefault="00636449"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tcPr>
          <w:p w14:paraId="4831BEC8" w14:textId="77777777" w:rsidR="00CD1E99" w:rsidRDefault="00636449" w:rsidP="00CD1E99">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2</w:t>
            </w:r>
            <w:r w:rsidR="004E6005" w:rsidRPr="003B70CC">
              <w:rPr>
                <w:rFonts w:ascii="Times New Roman" w:eastAsia="Calibri" w:hAnsi="Times New Roman" w:cs="Times New Roman"/>
                <w:i/>
                <w:sz w:val="20"/>
                <w:szCs w:val="20"/>
                <w:lang w:eastAsia="sk-SK"/>
              </w:rPr>
              <w:t xml:space="preserve"> </w:t>
            </w:r>
          </w:p>
          <w:p w14:paraId="26052F94" w14:textId="598CADFA" w:rsidR="00474F15" w:rsidRPr="003B70CC" w:rsidRDefault="00474F15" w:rsidP="00CD1E99">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sz w:val="20"/>
                <w:szCs w:val="20"/>
                <w:lang w:eastAsia="sk-SK"/>
              </w:rPr>
              <w:t>Vlastníci a obhospodarovatelia poľnohospodárskych pozemkov.</w:t>
            </w:r>
          </w:p>
        </w:tc>
      </w:tr>
      <w:tr w:rsidR="003B70CC" w:rsidRPr="003B70CC" w14:paraId="083FFDD4" w14:textId="77777777" w:rsidTr="004E6005">
        <w:trPr>
          <w:trHeight w:val="397"/>
          <w:jc w:val="center"/>
        </w:trPr>
        <w:tc>
          <w:tcPr>
            <w:tcW w:w="129" w:type="pct"/>
            <w:tcBorders>
              <w:top w:val="single" w:sz="4" w:space="0" w:color="auto"/>
            </w:tcBorders>
            <w:shd w:val="clear" w:color="auto" w:fill="F2F2F2"/>
            <w:vAlign w:val="center"/>
          </w:tcPr>
          <w:p w14:paraId="656AE37C"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50A5EB48" w14:textId="77777777" w:rsidR="002644DE" w:rsidRPr="003B70CC" w:rsidRDefault="002644DE"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b/>
                <w:i/>
                <w:sz w:val="20"/>
                <w:szCs w:val="20"/>
                <w:lang w:eastAsia="sk-SK"/>
              </w:rPr>
              <w:t>Kvantifikujte</w:t>
            </w:r>
            <w:r w:rsidRPr="003B70CC">
              <w:rPr>
                <w:rFonts w:ascii="Times New Roman" w:eastAsia="Calibri" w:hAnsi="Times New Roman" w:cs="Times New Roman"/>
                <w:i/>
                <w:sz w:val="20"/>
                <w:szCs w:val="20"/>
                <w:lang w:eastAsia="sk-SK"/>
              </w:rPr>
              <w:t xml:space="preserve"> pokles príjmov alebo rast výdavkov </w:t>
            </w:r>
            <w:r w:rsidRPr="003B70CC">
              <w:rPr>
                <w:rFonts w:ascii="Times New Roman" w:eastAsia="Calibri" w:hAnsi="Times New Roman" w:cs="Times New Roman"/>
                <w:b/>
                <w:i/>
                <w:sz w:val="20"/>
                <w:szCs w:val="20"/>
                <w:lang w:eastAsia="sk-SK"/>
              </w:rPr>
              <w:t>za jednotlivé</w:t>
            </w:r>
            <w:r w:rsidRPr="003B70CC">
              <w:rPr>
                <w:rFonts w:ascii="Times New Roman" w:eastAsia="Calibri" w:hAnsi="Times New Roman" w:cs="Times New Roman"/>
                <w:i/>
                <w:sz w:val="20"/>
                <w:szCs w:val="20"/>
                <w:lang w:eastAsia="sk-SK"/>
              </w:rPr>
              <w:t xml:space="preserve"> </w:t>
            </w:r>
            <w:r w:rsidRPr="003B70CC">
              <w:rPr>
                <w:rFonts w:ascii="Times New Roman" w:eastAsia="Calibri" w:hAnsi="Times New Roman" w:cs="Times New Roman"/>
                <w:b/>
                <w:i/>
                <w:sz w:val="20"/>
                <w:szCs w:val="20"/>
                <w:lang w:eastAsia="sk-SK"/>
              </w:rPr>
              <w:t>ovplyvnené</w:t>
            </w:r>
            <w:r w:rsidRPr="003B70CC">
              <w:rPr>
                <w:rFonts w:ascii="Times New Roman" w:eastAsia="Calibri" w:hAnsi="Times New Roman" w:cs="Times New Roman"/>
                <w:i/>
                <w:sz w:val="20"/>
                <w:szCs w:val="20"/>
                <w:lang w:eastAsia="sk-SK"/>
              </w:rPr>
              <w:t xml:space="preserve"> </w:t>
            </w:r>
            <w:r w:rsidRPr="003B70CC">
              <w:rPr>
                <w:rFonts w:ascii="Times New Roman" w:eastAsia="Calibri" w:hAnsi="Times New Roman" w:cs="Times New Roman"/>
                <w:b/>
                <w:i/>
                <w:sz w:val="20"/>
                <w:szCs w:val="20"/>
                <w:lang w:eastAsia="sk-SK"/>
              </w:rPr>
              <w:t>skupiny</w:t>
            </w:r>
            <w:r w:rsidRPr="003B70CC">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3B70CC" w:rsidRPr="003B70CC" w14:paraId="1265B87E" w14:textId="77777777" w:rsidTr="004E6005">
        <w:trPr>
          <w:trHeight w:val="680"/>
          <w:jc w:val="center"/>
        </w:trPr>
        <w:tc>
          <w:tcPr>
            <w:tcW w:w="129" w:type="pct"/>
            <w:vMerge w:val="restart"/>
            <w:tcBorders>
              <w:top w:val="dotted" w:sz="4" w:space="0" w:color="auto"/>
            </w:tcBorders>
            <w:vAlign w:val="center"/>
          </w:tcPr>
          <w:p w14:paraId="19F96B3C"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e)</w:t>
            </w:r>
          </w:p>
        </w:tc>
        <w:tc>
          <w:tcPr>
            <w:tcW w:w="1642" w:type="pct"/>
            <w:tcBorders>
              <w:top w:val="dotted" w:sz="4" w:space="0" w:color="auto"/>
            </w:tcBorders>
          </w:tcPr>
          <w:p w14:paraId="10939FA3" w14:textId="77777777" w:rsidR="002644DE" w:rsidRPr="003B70CC"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priemerný pokles príjmov/ rast výdavkov v skupine v eurách a/alebo v % / obdobie:</w:t>
            </w:r>
          </w:p>
          <w:p w14:paraId="0A5FE498" w14:textId="77777777" w:rsidR="002644DE" w:rsidRPr="003B70CC"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1BD14D6C" w14:textId="77777777" w:rsidR="002644DE" w:rsidRDefault="00636449" w:rsidP="002644DE">
            <w:pPr>
              <w:spacing w:after="0" w:line="240" w:lineRule="auto"/>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Ovplyvnená skupina č. 1</w:t>
            </w:r>
          </w:p>
          <w:p w14:paraId="4793F689" w14:textId="77777777" w:rsidR="00475B21" w:rsidRPr="003B70CC" w:rsidRDefault="00475B21" w:rsidP="002644DE">
            <w:pPr>
              <w:spacing w:after="0" w:line="240" w:lineRule="auto"/>
              <w:rPr>
                <w:rFonts w:ascii="Times New Roman" w:eastAsia="Calibri" w:hAnsi="Times New Roman" w:cs="Times New Roman"/>
                <w:sz w:val="20"/>
                <w:szCs w:val="20"/>
                <w:lang w:eastAsia="sk-SK"/>
              </w:rPr>
            </w:pPr>
          </w:p>
        </w:tc>
      </w:tr>
      <w:tr w:rsidR="003B70CC" w:rsidRPr="003B70CC" w14:paraId="014D9515" w14:textId="77777777" w:rsidTr="00CD1E99">
        <w:trPr>
          <w:trHeight w:val="423"/>
          <w:jc w:val="center"/>
        </w:trPr>
        <w:tc>
          <w:tcPr>
            <w:tcW w:w="129" w:type="pct"/>
            <w:vMerge/>
            <w:vAlign w:val="center"/>
          </w:tcPr>
          <w:p w14:paraId="636381A1"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7B70DEBE" w14:textId="77777777" w:rsidR="002644DE" w:rsidRPr="003B70CC" w:rsidRDefault="00636449"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341E1663" w14:textId="77777777" w:rsidR="002644DE" w:rsidRPr="003B70CC" w:rsidRDefault="00636449"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2</w:t>
            </w:r>
          </w:p>
        </w:tc>
      </w:tr>
      <w:tr w:rsidR="003B70CC" w:rsidRPr="003B70CC" w14:paraId="58D0B238" w14:textId="77777777" w:rsidTr="004E6005">
        <w:trPr>
          <w:trHeight w:val="397"/>
          <w:jc w:val="center"/>
        </w:trPr>
        <w:tc>
          <w:tcPr>
            <w:tcW w:w="129" w:type="pct"/>
            <w:tcBorders>
              <w:top w:val="dotted" w:sz="4" w:space="0" w:color="auto"/>
            </w:tcBorders>
            <w:vAlign w:val="center"/>
          </w:tcPr>
          <w:p w14:paraId="185CF430"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f)</w:t>
            </w:r>
          </w:p>
        </w:tc>
        <w:tc>
          <w:tcPr>
            <w:tcW w:w="1642" w:type="pct"/>
            <w:tcBorders>
              <w:top w:val="dotted" w:sz="4" w:space="0" w:color="auto"/>
            </w:tcBorders>
          </w:tcPr>
          <w:p w14:paraId="411099B3"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tcPr>
          <w:p w14:paraId="34E53937" w14:textId="5BFDB389" w:rsidR="002644DE" w:rsidRPr="003B70CC" w:rsidRDefault="00474F15" w:rsidP="00896587">
            <w:pPr>
              <w:spacing w:after="0" w:line="240" w:lineRule="auto"/>
              <w:jc w:val="both"/>
              <w:rPr>
                <w:rFonts w:ascii="Times New Roman" w:eastAsia="Calibri" w:hAnsi="Times New Roman" w:cs="Times New Roman"/>
                <w:sz w:val="20"/>
                <w:szCs w:val="20"/>
                <w:lang w:eastAsia="sk-SK"/>
              </w:rPr>
            </w:pPr>
            <w:r w:rsidRPr="003B70CC">
              <w:rPr>
                <w:rFonts w:ascii="Times New Roman" w:eastAsia="Calibri" w:hAnsi="Times New Roman" w:cs="Times New Roman"/>
                <w:sz w:val="20"/>
                <w:szCs w:val="20"/>
                <w:lang w:eastAsia="sk-SK"/>
              </w:rPr>
              <w:t xml:space="preserve">Miera využitia týchto prostriedkov bude závisieť od </w:t>
            </w:r>
            <w:r>
              <w:rPr>
                <w:rFonts w:ascii="Times New Roman" w:eastAsia="Calibri" w:hAnsi="Times New Roman" w:cs="Times New Roman"/>
                <w:sz w:val="20"/>
                <w:szCs w:val="20"/>
                <w:lang w:eastAsia="sk-SK"/>
              </w:rPr>
              <w:t>miery uplatnenia si nárokov na náhradu za obmedzenie bežného obhospodarovania zo strany vlastníkov a obhospodarovateľov pozemkov.</w:t>
            </w:r>
          </w:p>
        </w:tc>
      </w:tr>
      <w:tr w:rsidR="003B70CC" w:rsidRPr="003B70CC" w14:paraId="27695C27" w14:textId="77777777" w:rsidTr="004E6005">
        <w:trPr>
          <w:trHeight w:val="227"/>
          <w:jc w:val="center"/>
        </w:trPr>
        <w:tc>
          <w:tcPr>
            <w:tcW w:w="129" w:type="pct"/>
            <w:tcBorders>
              <w:top w:val="nil"/>
              <w:bottom w:val="single" w:sz="4" w:space="0" w:color="auto"/>
            </w:tcBorders>
            <w:shd w:val="clear" w:color="auto" w:fill="F2F2F2"/>
            <w:vAlign w:val="center"/>
          </w:tcPr>
          <w:p w14:paraId="5951F3DF"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38059092"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4.1.2.1</w:t>
            </w:r>
            <w:r w:rsidRPr="003B70CC">
              <w:rPr>
                <w:rFonts w:ascii="Times New Roman" w:eastAsia="Calibri" w:hAnsi="Times New Roman" w:cs="Times New Roman"/>
                <w:i/>
                <w:sz w:val="20"/>
                <w:szCs w:val="20"/>
                <w:lang w:eastAsia="sk-SK"/>
              </w:rPr>
              <w:t xml:space="preserve"> </w:t>
            </w:r>
            <w:r w:rsidRPr="003B70CC">
              <w:rPr>
                <w:rFonts w:ascii="Times New Roman" w:eastAsia="Calibri" w:hAnsi="Times New Roman" w:cs="Times New Roman"/>
                <w:b/>
                <w:i/>
                <w:sz w:val="20"/>
                <w:szCs w:val="20"/>
                <w:lang w:eastAsia="sk-SK"/>
              </w:rPr>
              <w:t>Z toho negatívny vplyv na skupiny v riziku chudoby alebo sociálneho vylúčenia</w:t>
            </w:r>
          </w:p>
          <w:p w14:paraId="488813B8" w14:textId="77777777" w:rsidR="002644DE" w:rsidRPr="003B70CC" w:rsidRDefault="002644DE" w:rsidP="002644DE">
            <w:pPr>
              <w:spacing w:after="0" w:line="240" w:lineRule="auto"/>
              <w:rPr>
                <w:rFonts w:ascii="Times New Roman" w:eastAsia="Calibri" w:hAnsi="Times New Roman" w:cs="Times New Roman"/>
                <w:b/>
                <w:sz w:val="20"/>
                <w:szCs w:val="20"/>
                <w:lang w:eastAsia="sk-SK"/>
              </w:rPr>
            </w:pPr>
            <w:r w:rsidRPr="003B70CC">
              <w:rPr>
                <w:rFonts w:ascii="Times New Roman" w:eastAsia="Calibri" w:hAnsi="Times New Roman" w:cs="Times New Roman"/>
                <w:i/>
                <w:sz w:val="20"/>
                <w:szCs w:val="20"/>
                <w:lang w:eastAsia="sk-SK"/>
              </w:rPr>
              <w:t>(</w:t>
            </w:r>
            <w:r w:rsidRPr="003B70CC">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3B70CC">
              <w:rPr>
                <w:rFonts w:ascii="Times New Roman" w:eastAsia="Calibri" w:hAnsi="Times New Roman" w:cs="Times New Roman"/>
                <w:i/>
                <w:sz w:val="20"/>
                <w:szCs w:val="20"/>
                <w:lang w:eastAsia="sk-SK"/>
              </w:rPr>
              <w:t>)</w:t>
            </w:r>
          </w:p>
        </w:tc>
      </w:tr>
      <w:tr w:rsidR="003B70CC" w:rsidRPr="003B70CC" w14:paraId="505C1A44" w14:textId="77777777" w:rsidTr="004E6005">
        <w:trPr>
          <w:trHeight w:val="759"/>
          <w:jc w:val="center"/>
        </w:trPr>
        <w:tc>
          <w:tcPr>
            <w:tcW w:w="129" w:type="pct"/>
            <w:tcBorders>
              <w:top w:val="single" w:sz="4" w:space="0" w:color="auto"/>
              <w:bottom w:val="single" w:sz="4" w:space="0" w:color="auto"/>
            </w:tcBorders>
            <w:vAlign w:val="center"/>
          </w:tcPr>
          <w:p w14:paraId="100103A3"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tcPr>
          <w:p w14:paraId="11F531ED" w14:textId="77777777" w:rsidR="002644DE" w:rsidRPr="003B70CC" w:rsidRDefault="002644DE" w:rsidP="002644DE">
            <w:pPr>
              <w:spacing w:after="0" w:line="240" w:lineRule="auto"/>
              <w:jc w:val="both"/>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Popíšte</w:t>
            </w:r>
            <w:r w:rsidRPr="003B70CC">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tcPr>
          <w:p w14:paraId="0688FCEF" w14:textId="504F8557" w:rsidR="002644DE" w:rsidRPr="003B70CC" w:rsidRDefault="00D06145" w:rsidP="00D06145">
            <w:pPr>
              <w:spacing w:after="0" w:line="240" w:lineRule="auto"/>
              <w:jc w:val="center"/>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w:t>
            </w:r>
          </w:p>
        </w:tc>
      </w:tr>
      <w:tr w:rsidR="003B70CC" w:rsidRPr="003B70CC" w14:paraId="79932EA0" w14:textId="77777777" w:rsidTr="004E6005">
        <w:trPr>
          <w:trHeight w:val="397"/>
          <w:jc w:val="center"/>
        </w:trPr>
        <w:tc>
          <w:tcPr>
            <w:tcW w:w="129" w:type="pct"/>
            <w:vMerge w:val="restart"/>
            <w:tcBorders>
              <w:top w:val="single" w:sz="4" w:space="0" w:color="auto"/>
            </w:tcBorders>
            <w:vAlign w:val="center"/>
          </w:tcPr>
          <w:p w14:paraId="78687A71"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i)</w:t>
            </w:r>
          </w:p>
        </w:tc>
        <w:tc>
          <w:tcPr>
            <w:tcW w:w="1642" w:type="pct"/>
            <w:tcBorders>
              <w:top w:val="single" w:sz="4" w:space="0" w:color="auto"/>
            </w:tcBorders>
          </w:tcPr>
          <w:p w14:paraId="5B2E35CA"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 xml:space="preserve">Špecifikujte </w:t>
            </w:r>
            <w:r w:rsidRPr="003B70CC">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16D2603A" w14:textId="77777777" w:rsidR="004E6005" w:rsidRPr="003B70CC" w:rsidRDefault="00636449" w:rsidP="004E6005">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1</w:t>
            </w:r>
            <w:r w:rsidR="004E6005" w:rsidRPr="003B70CC">
              <w:rPr>
                <w:rFonts w:ascii="Times New Roman" w:eastAsia="Calibri" w:hAnsi="Times New Roman" w:cs="Times New Roman"/>
                <w:sz w:val="20"/>
                <w:szCs w:val="20"/>
                <w:lang w:eastAsia="sk-SK"/>
              </w:rPr>
              <w:t xml:space="preserve"> </w:t>
            </w:r>
          </w:p>
          <w:p w14:paraId="1FC23C62" w14:textId="77777777" w:rsidR="002644DE" w:rsidRPr="003B70CC" w:rsidRDefault="002644DE" w:rsidP="004E6005">
            <w:pPr>
              <w:spacing w:after="0" w:line="240" w:lineRule="auto"/>
              <w:rPr>
                <w:rFonts w:ascii="Times New Roman" w:eastAsia="Calibri" w:hAnsi="Times New Roman" w:cs="Times New Roman"/>
                <w:i/>
                <w:sz w:val="18"/>
                <w:szCs w:val="20"/>
                <w:lang w:eastAsia="sk-SK"/>
              </w:rPr>
            </w:pPr>
          </w:p>
        </w:tc>
      </w:tr>
      <w:tr w:rsidR="003B70CC" w:rsidRPr="003B70CC" w14:paraId="3E29BDD0" w14:textId="77777777" w:rsidTr="001F07E3">
        <w:trPr>
          <w:trHeight w:val="290"/>
          <w:jc w:val="center"/>
        </w:trPr>
        <w:tc>
          <w:tcPr>
            <w:tcW w:w="129" w:type="pct"/>
            <w:vMerge/>
            <w:vAlign w:val="center"/>
          </w:tcPr>
          <w:p w14:paraId="1E70A4B7"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626BCC3B" w14:textId="77777777" w:rsidR="002644DE" w:rsidRPr="003B70CC" w:rsidRDefault="00636449"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5C86E5C6" w14:textId="77777777" w:rsidR="002644DE" w:rsidRPr="003B70CC" w:rsidRDefault="00636449" w:rsidP="00CD1E99">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2</w:t>
            </w:r>
            <w:r w:rsidR="004E6005" w:rsidRPr="003B70CC">
              <w:rPr>
                <w:rFonts w:ascii="Times New Roman" w:eastAsia="Calibri" w:hAnsi="Times New Roman" w:cs="Times New Roman"/>
                <w:i/>
                <w:sz w:val="20"/>
                <w:szCs w:val="20"/>
                <w:lang w:eastAsia="sk-SK"/>
              </w:rPr>
              <w:t xml:space="preserve"> </w:t>
            </w:r>
          </w:p>
        </w:tc>
      </w:tr>
      <w:tr w:rsidR="003B70CC" w:rsidRPr="003B70CC" w14:paraId="3A2C2882" w14:textId="77777777" w:rsidTr="004E6005">
        <w:trPr>
          <w:trHeight w:val="454"/>
          <w:jc w:val="center"/>
        </w:trPr>
        <w:tc>
          <w:tcPr>
            <w:tcW w:w="129" w:type="pct"/>
            <w:tcBorders>
              <w:top w:val="dotted" w:sz="4" w:space="0" w:color="auto"/>
            </w:tcBorders>
            <w:shd w:val="clear" w:color="auto" w:fill="F2F2F2"/>
            <w:vAlign w:val="center"/>
          </w:tcPr>
          <w:p w14:paraId="6263A914" w14:textId="77777777" w:rsidR="002644DE" w:rsidRPr="003B70CC" w:rsidRDefault="002644DE" w:rsidP="002644DE">
            <w:pPr>
              <w:spacing w:after="0" w:line="240" w:lineRule="auto"/>
              <w:jc w:val="center"/>
              <w:rPr>
                <w:rFonts w:ascii="Times New Roman" w:eastAsia="Calibri" w:hAnsi="Times New Roman" w:cs="Times New Roman"/>
                <w:sz w:val="18"/>
                <w:szCs w:val="18"/>
                <w:lang w:eastAsia="sk-SK"/>
              </w:rPr>
            </w:pPr>
            <w:r w:rsidRPr="003B70CC">
              <w:rPr>
                <w:rFonts w:ascii="Times New Roman" w:eastAsia="Calibri" w:hAnsi="Times New Roman" w:cs="Times New Roman"/>
                <w:i/>
                <w:sz w:val="18"/>
                <w:szCs w:val="18"/>
                <w:lang w:eastAsia="sk-SK"/>
              </w:rPr>
              <w:t>j</w:t>
            </w:r>
            <w:r w:rsidRPr="003B70CC">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245A6046"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Kvantifikujte</w:t>
            </w:r>
            <w:r w:rsidRPr="003B70CC">
              <w:rPr>
                <w:rFonts w:ascii="Times New Roman" w:eastAsia="Calibri" w:hAnsi="Times New Roman" w:cs="Times New Roman"/>
                <w:i/>
                <w:sz w:val="20"/>
                <w:szCs w:val="20"/>
                <w:lang w:eastAsia="sk-SK"/>
              </w:rPr>
              <w:t xml:space="preserve"> pokles príjmov alebo rast výdavkov </w:t>
            </w:r>
            <w:r w:rsidRPr="003B70CC">
              <w:rPr>
                <w:rFonts w:ascii="Times New Roman" w:eastAsia="Calibri" w:hAnsi="Times New Roman" w:cs="Times New Roman"/>
                <w:b/>
                <w:i/>
                <w:sz w:val="20"/>
                <w:szCs w:val="20"/>
                <w:lang w:eastAsia="sk-SK"/>
              </w:rPr>
              <w:t>za jednotlivé ovplyvnené skupiny</w:t>
            </w:r>
            <w:r w:rsidRPr="003B70CC">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3B70CC" w:rsidRPr="003B70CC" w14:paraId="10164F51" w14:textId="77777777" w:rsidTr="004E6005">
        <w:trPr>
          <w:trHeight w:val="680"/>
          <w:jc w:val="center"/>
        </w:trPr>
        <w:tc>
          <w:tcPr>
            <w:tcW w:w="129" w:type="pct"/>
            <w:vMerge w:val="restart"/>
            <w:tcBorders>
              <w:top w:val="dotted" w:sz="4" w:space="0" w:color="auto"/>
            </w:tcBorders>
            <w:vAlign w:val="center"/>
          </w:tcPr>
          <w:p w14:paraId="4B1ADD37"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k)</w:t>
            </w:r>
          </w:p>
        </w:tc>
        <w:tc>
          <w:tcPr>
            <w:tcW w:w="1642" w:type="pct"/>
            <w:tcBorders>
              <w:top w:val="dotted" w:sz="4" w:space="0" w:color="auto"/>
            </w:tcBorders>
          </w:tcPr>
          <w:p w14:paraId="60A56696" w14:textId="77777777" w:rsidR="002644DE" w:rsidRPr="003B70CC"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priemerný pokles príjmov/ rast výdavkov v skupine v eurách a/alebo v % / obdobie:</w:t>
            </w:r>
          </w:p>
          <w:p w14:paraId="445D8001" w14:textId="77777777" w:rsidR="002644DE" w:rsidRPr="003B70CC"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52047556" w14:textId="77777777" w:rsidR="002644DE" w:rsidRPr="003B70CC" w:rsidRDefault="00636449"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1</w:t>
            </w:r>
          </w:p>
        </w:tc>
      </w:tr>
      <w:tr w:rsidR="003B70CC" w:rsidRPr="003B70CC" w14:paraId="6F18EFB5" w14:textId="77777777" w:rsidTr="001F07E3">
        <w:trPr>
          <w:trHeight w:val="340"/>
          <w:jc w:val="center"/>
        </w:trPr>
        <w:tc>
          <w:tcPr>
            <w:tcW w:w="129" w:type="pct"/>
            <w:vMerge/>
            <w:vAlign w:val="center"/>
          </w:tcPr>
          <w:p w14:paraId="42ED9F8E"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310EEF37" w14:textId="77777777" w:rsidR="002644DE" w:rsidRPr="003B70CC" w:rsidRDefault="00636449"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24FBE8A6" w14:textId="77777777" w:rsidR="002644DE" w:rsidRPr="003B70CC" w:rsidRDefault="00636449"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2</w:t>
            </w:r>
          </w:p>
        </w:tc>
      </w:tr>
      <w:tr w:rsidR="000453BB" w:rsidRPr="003B70CC" w14:paraId="542CFD22" w14:textId="77777777" w:rsidTr="000D30B9">
        <w:trPr>
          <w:trHeight w:val="373"/>
          <w:jc w:val="center"/>
        </w:trPr>
        <w:tc>
          <w:tcPr>
            <w:tcW w:w="129" w:type="pct"/>
            <w:tcBorders>
              <w:top w:val="dotted" w:sz="4" w:space="0" w:color="auto"/>
              <w:bottom w:val="single" w:sz="4" w:space="0" w:color="auto"/>
            </w:tcBorders>
            <w:vAlign w:val="center"/>
          </w:tcPr>
          <w:p w14:paraId="2AB0F6EE" w14:textId="77777777" w:rsidR="000453BB" w:rsidRPr="003B70CC" w:rsidRDefault="000453BB" w:rsidP="000453BB">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tcPr>
          <w:p w14:paraId="61FDCBD2" w14:textId="77777777" w:rsidR="000453BB" w:rsidRPr="003B70CC" w:rsidRDefault="000453BB" w:rsidP="000453BB">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tcPr>
          <w:p w14:paraId="60811C71" w14:textId="77777777" w:rsidR="000453BB" w:rsidRPr="003B70CC" w:rsidRDefault="000453BB" w:rsidP="000453BB">
            <w:pPr>
              <w:spacing w:after="0" w:line="240" w:lineRule="auto"/>
              <w:rPr>
                <w:rFonts w:ascii="Times New Roman" w:eastAsia="Calibri" w:hAnsi="Times New Roman" w:cs="Times New Roman"/>
                <w:sz w:val="20"/>
                <w:szCs w:val="20"/>
                <w:lang w:eastAsia="sk-SK"/>
              </w:rPr>
            </w:pPr>
          </w:p>
        </w:tc>
      </w:tr>
    </w:tbl>
    <w:p w14:paraId="2A4AA7DD" w14:textId="77777777" w:rsidR="002644DE" w:rsidRPr="003B70CC" w:rsidRDefault="002644DE" w:rsidP="002644DE">
      <w:pPr>
        <w:sectPr w:rsidR="002644DE" w:rsidRPr="003B70CC" w:rsidSect="004E6005">
          <w:headerReference w:type="default" r:id="rId12"/>
          <w:footerReference w:type="default" r:id="rId13"/>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3B70CC" w:rsidRPr="003B70CC" w14:paraId="372C836E" w14:textId="77777777" w:rsidTr="004E6005">
        <w:trPr>
          <w:trHeight w:val="339"/>
          <w:jc w:val="center"/>
        </w:trPr>
        <w:tc>
          <w:tcPr>
            <w:tcW w:w="4998" w:type="pct"/>
            <w:gridSpan w:val="4"/>
            <w:tcBorders>
              <w:bottom w:val="single" w:sz="4" w:space="0" w:color="auto"/>
            </w:tcBorders>
            <w:shd w:val="clear" w:color="auto" w:fill="D9D9D9"/>
          </w:tcPr>
          <w:p w14:paraId="0D169A5C" w14:textId="77777777" w:rsidR="002644DE" w:rsidRPr="003B70CC" w:rsidRDefault="002644DE" w:rsidP="002644DE">
            <w:pPr>
              <w:spacing w:after="0" w:line="240" w:lineRule="auto"/>
              <w:rPr>
                <w:rFonts w:ascii="Times New Roman" w:eastAsia="Calibri" w:hAnsi="Times New Roman" w:cs="Times New Roman"/>
                <w:b/>
                <w:sz w:val="24"/>
                <w:szCs w:val="24"/>
                <w:lang w:eastAsia="sk-SK"/>
              </w:rPr>
            </w:pPr>
            <w:r w:rsidRPr="003B70CC">
              <w:rPr>
                <w:rFonts w:ascii="Times New Roman" w:eastAsia="Calibri" w:hAnsi="Times New Roman" w:cs="Times New Roman"/>
                <w:b/>
                <w:sz w:val="24"/>
                <w:szCs w:val="24"/>
                <w:lang w:eastAsia="sk-SK"/>
              </w:rPr>
              <w:t>4.2 Identifikujte, popíšte a kvantifikujte vplyvy na prístup k zdrojom, právam, tovarom a službám u jednotlivých ovplyvnených skupín obyvateľstva a vplyv na sociálnu inklúziu.</w:t>
            </w:r>
          </w:p>
        </w:tc>
      </w:tr>
      <w:tr w:rsidR="003B70CC" w:rsidRPr="003B70CC" w14:paraId="57EEEDA6" w14:textId="77777777" w:rsidTr="004E6005">
        <w:trPr>
          <w:trHeight w:val="290"/>
          <w:jc w:val="center"/>
        </w:trPr>
        <w:tc>
          <w:tcPr>
            <w:tcW w:w="4998" w:type="pct"/>
            <w:gridSpan w:val="4"/>
            <w:tcBorders>
              <w:bottom w:val="single" w:sz="4" w:space="0" w:color="auto"/>
            </w:tcBorders>
            <w:shd w:val="clear" w:color="auto" w:fill="F2F2F2"/>
            <w:vAlign w:val="center"/>
          </w:tcPr>
          <w:p w14:paraId="41BADBCB" w14:textId="77777777" w:rsidR="002644DE" w:rsidRPr="003B70CC" w:rsidRDefault="002644DE" w:rsidP="002644DE">
            <w:pPr>
              <w:spacing w:after="0" w:line="240" w:lineRule="auto"/>
              <w:jc w:val="both"/>
              <w:rPr>
                <w:rFonts w:ascii="Times New Roman" w:eastAsia="Calibri" w:hAnsi="Times New Roman" w:cs="Times New Roman"/>
                <w:i/>
                <w:sz w:val="20"/>
                <w:szCs w:val="24"/>
                <w:lang w:eastAsia="sk-SK"/>
              </w:rPr>
            </w:pPr>
            <w:r w:rsidRPr="003B70CC">
              <w:rPr>
                <w:rFonts w:ascii="Times New Roman" w:eastAsia="Calibri" w:hAnsi="Times New Roman" w:cs="Times New Roman"/>
                <w:i/>
                <w:sz w:val="20"/>
                <w:szCs w:val="24"/>
                <w:lang w:eastAsia="sk-SK"/>
              </w:rPr>
              <w:t xml:space="preserve">Má návrh vplyv na prístup k zdrojom, právam, tovarom a službám? </w:t>
            </w:r>
          </w:p>
          <w:p w14:paraId="388EC381" w14:textId="77777777" w:rsidR="002644DE" w:rsidRPr="003B70CC" w:rsidRDefault="002644DE" w:rsidP="002644DE">
            <w:pPr>
              <w:spacing w:after="0" w:line="240" w:lineRule="auto"/>
              <w:jc w:val="both"/>
              <w:rPr>
                <w:rFonts w:ascii="Calibri" w:eastAsia="Calibri" w:hAnsi="Calibri" w:cs="Times New Roman"/>
                <w:i/>
                <w:sz w:val="24"/>
                <w:szCs w:val="24"/>
                <w:lang w:eastAsia="sk-SK"/>
              </w:rPr>
            </w:pPr>
            <w:r w:rsidRPr="003B70CC">
              <w:rPr>
                <w:rFonts w:ascii="Times New Roman" w:eastAsia="Calibri" w:hAnsi="Times New Roman" w:cs="Times New Roman"/>
                <w:i/>
                <w:sz w:val="20"/>
                <w:szCs w:val="24"/>
                <w:lang w:eastAsia="sk-SK"/>
              </w:rPr>
              <w:lastRenderedPageBreak/>
              <w:t>Popíšte hodnotené opatrenie, špecifikujte ovplyvnené skupiny obyvateľstva a charakter zmeny v prístupnosti s ohľadom na dostupnosť finančnú, geografickú, kvalitu, organizovanie a pod. Uveďte veľkosť jednotlivých ovplyvnených skupín.</w:t>
            </w:r>
          </w:p>
        </w:tc>
      </w:tr>
      <w:tr w:rsidR="003B70CC" w:rsidRPr="003B70CC" w14:paraId="302A5999" w14:textId="77777777" w:rsidTr="004E6005">
        <w:tblPrEx>
          <w:tblBorders>
            <w:top w:val="none" w:sz="0" w:space="0" w:color="auto"/>
            <w:bottom w:val="none" w:sz="0" w:space="0" w:color="auto"/>
          </w:tblBorders>
        </w:tblPrEx>
        <w:trPr>
          <w:trHeight w:val="557"/>
          <w:jc w:val="center"/>
        </w:trPr>
        <w:tc>
          <w:tcPr>
            <w:tcW w:w="180" w:type="pct"/>
            <w:vAlign w:val="center"/>
          </w:tcPr>
          <w:p w14:paraId="041FE594"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lastRenderedPageBreak/>
              <w:t>a)</w:t>
            </w:r>
          </w:p>
        </w:tc>
        <w:tc>
          <w:tcPr>
            <w:tcW w:w="1893" w:type="pct"/>
            <w:gridSpan w:val="2"/>
          </w:tcPr>
          <w:p w14:paraId="56B7244C" w14:textId="77777777" w:rsidR="002644DE" w:rsidRPr="003B70CC" w:rsidRDefault="002644DE" w:rsidP="002644DE">
            <w:pPr>
              <w:spacing w:after="0" w:line="240" w:lineRule="auto"/>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Rozumie sa najmä na prístup k:</w:t>
            </w:r>
          </w:p>
          <w:p w14:paraId="4AF86707"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36955534"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19F287AE"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 xml:space="preserve">pomoci pri úhrade výdavkov súvisiacich so zdravotným postihnutím, </w:t>
            </w:r>
          </w:p>
          <w:p w14:paraId="084BE53F"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62A65CDA"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23451587"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k formálnemu i neformálnemu vzdelávaniu a celo</w:t>
            </w:r>
            <w:r w:rsidRPr="003B70CC">
              <w:rPr>
                <w:rFonts w:ascii="Times New Roman" w:eastAsia="Calibri" w:hAnsi="Times New Roman" w:cs="Times New Roman"/>
                <w:i/>
                <w:sz w:val="18"/>
                <w:szCs w:val="18"/>
                <w:lang w:eastAsia="sk-SK"/>
              </w:rPr>
              <w:softHyphen/>
              <w:t xml:space="preserve">životnému vzdelávaniu, </w:t>
            </w:r>
          </w:p>
          <w:p w14:paraId="2C5798F6"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bývaniu a súvisiacim základným komunálnym službám,</w:t>
            </w:r>
          </w:p>
          <w:p w14:paraId="3793E2B2"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doprave,</w:t>
            </w:r>
          </w:p>
          <w:p w14:paraId="3F6C8B86"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ďalším službám najmä službám všeobecného záujmu a tovarom,</w:t>
            </w:r>
          </w:p>
          <w:p w14:paraId="42316ABF"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spravodlivosti, právnej ochrane, právnym službám,</w:t>
            </w:r>
          </w:p>
          <w:p w14:paraId="7CD8FDC5"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informáciám,</w:t>
            </w:r>
          </w:p>
          <w:p w14:paraId="2B8C6D59" w14:textId="77777777" w:rsidR="002644DE" w:rsidRPr="003B70CC"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3B70CC">
              <w:rPr>
                <w:rFonts w:ascii="Times New Roman" w:eastAsia="Calibri" w:hAnsi="Times New Roman" w:cs="Times New Roman"/>
                <w:i/>
                <w:sz w:val="18"/>
                <w:szCs w:val="18"/>
                <w:lang w:eastAsia="sk-SK"/>
              </w:rPr>
              <w:t>k iným právam (napr. politickým).</w:t>
            </w:r>
          </w:p>
        </w:tc>
        <w:tc>
          <w:tcPr>
            <w:tcW w:w="2926" w:type="pct"/>
          </w:tcPr>
          <w:p w14:paraId="03A01AA2" w14:textId="77777777" w:rsidR="002644DE" w:rsidRPr="003B70CC" w:rsidRDefault="0020474E"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Návrh </w:t>
            </w:r>
            <w:proofErr w:type="spellStart"/>
            <w:r>
              <w:rPr>
                <w:rFonts w:ascii="Times New Roman" w:eastAsia="Calibri" w:hAnsi="Times New Roman" w:cs="Times New Roman"/>
                <w:sz w:val="20"/>
                <w:szCs w:val="20"/>
                <w:lang w:eastAsia="sk-SK"/>
              </w:rPr>
              <w:t>zonácie</w:t>
            </w:r>
            <w:proofErr w:type="spellEnd"/>
            <w:r>
              <w:rPr>
                <w:rFonts w:ascii="Times New Roman" w:eastAsia="Calibri" w:hAnsi="Times New Roman" w:cs="Times New Roman"/>
                <w:sz w:val="20"/>
                <w:szCs w:val="20"/>
                <w:lang w:eastAsia="sk-SK"/>
              </w:rPr>
              <w:t xml:space="preserve"> nemá vplyv na prístup k zdrojom, právam, tovarom a službám u jednotlivých skupín obyvateľstva.</w:t>
            </w:r>
          </w:p>
        </w:tc>
      </w:tr>
      <w:tr w:rsidR="003B70CC" w:rsidRPr="003B70CC" w14:paraId="1FFA3908" w14:textId="77777777" w:rsidTr="004E6005">
        <w:trPr>
          <w:jc w:val="center"/>
        </w:trPr>
        <w:tc>
          <w:tcPr>
            <w:tcW w:w="180" w:type="pct"/>
            <w:tcBorders>
              <w:bottom w:val="single" w:sz="4" w:space="0" w:color="auto"/>
            </w:tcBorders>
            <w:shd w:val="clear" w:color="auto" w:fill="F2F2F2"/>
            <w:vAlign w:val="center"/>
          </w:tcPr>
          <w:p w14:paraId="63BC0484" w14:textId="77777777" w:rsidR="002644DE" w:rsidRPr="003B70CC" w:rsidRDefault="002644DE" w:rsidP="002644DE">
            <w:pPr>
              <w:spacing w:after="0" w:line="240" w:lineRule="auto"/>
              <w:rPr>
                <w:rFonts w:ascii="Times New Roman" w:eastAsia="Calibri" w:hAnsi="Times New Roman" w:cs="Times New Roman"/>
                <w:i/>
                <w:sz w:val="18"/>
                <w:lang w:eastAsia="sk-SK"/>
              </w:rPr>
            </w:pPr>
            <w:r w:rsidRPr="003B70CC">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14:paraId="3F063629" w14:textId="77777777" w:rsidR="002644DE" w:rsidRPr="003B70CC" w:rsidRDefault="002644DE" w:rsidP="002644DE">
            <w:pPr>
              <w:spacing w:after="0" w:line="240" w:lineRule="auto"/>
              <w:jc w:val="both"/>
              <w:rPr>
                <w:rFonts w:ascii="Times New Roman" w:eastAsia="Calibri" w:hAnsi="Times New Roman" w:cs="Times New Roman"/>
                <w:i/>
                <w:sz w:val="20"/>
                <w:szCs w:val="20"/>
                <w:lang w:eastAsia="sk-SK"/>
              </w:rPr>
            </w:pPr>
            <w:r w:rsidRPr="003B70CC">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6C58A68C" w14:textId="77777777" w:rsidR="002644DE" w:rsidRPr="003B70CC" w:rsidRDefault="002644DE" w:rsidP="002644DE">
            <w:pPr>
              <w:spacing w:after="0" w:line="240" w:lineRule="auto"/>
              <w:jc w:val="both"/>
              <w:rPr>
                <w:rFonts w:ascii="Calibri" w:eastAsia="Calibri" w:hAnsi="Calibri" w:cs="Times New Roman"/>
                <w:i/>
                <w:lang w:eastAsia="sk-SK"/>
              </w:rPr>
            </w:pPr>
            <w:r w:rsidRPr="003B70CC">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3B70CC">
              <w:rPr>
                <w:rFonts w:ascii="Times New Roman" w:eastAsia="Calibri" w:hAnsi="Times New Roman" w:cs="Times New Roman"/>
                <w:i/>
                <w:sz w:val="20"/>
                <w:szCs w:val="20"/>
                <w:lang w:eastAsia="sk-SK"/>
              </w:rPr>
              <w:t>ne</w:t>
            </w:r>
            <w:proofErr w:type="spellEnd"/>
            <w:r w:rsidRPr="003B70CC">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3B70CC" w:rsidRPr="003B70CC" w14:paraId="3FB0C051" w14:textId="77777777" w:rsidTr="004E6005">
        <w:tblPrEx>
          <w:tblBorders>
            <w:top w:val="none" w:sz="0" w:space="0" w:color="auto"/>
          </w:tblBorders>
        </w:tblPrEx>
        <w:trPr>
          <w:trHeight w:val="677"/>
          <w:jc w:val="center"/>
        </w:trPr>
        <w:tc>
          <w:tcPr>
            <w:tcW w:w="179" w:type="pct"/>
            <w:vAlign w:val="center"/>
          </w:tcPr>
          <w:p w14:paraId="5D6A983C" w14:textId="77777777" w:rsidR="002644DE" w:rsidRPr="003B70CC" w:rsidRDefault="002644DE" w:rsidP="002644DE">
            <w:pPr>
              <w:spacing w:after="0" w:line="240" w:lineRule="auto"/>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c)</w:t>
            </w:r>
          </w:p>
        </w:tc>
        <w:tc>
          <w:tcPr>
            <w:tcW w:w="1849" w:type="pct"/>
          </w:tcPr>
          <w:p w14:paraId="5D5F15B4" w14:textId="77777777" w:rsidR="002644DE" w:rsidRPr="003B70CC" w:rsidRDefault="002644DE" w:rsidP="002644DE">
            <w:pPr>
              <w:spacing w:after="0" w:line="240" w:lineRule="auto"/>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Zraniteľné skupiny alebo skupiny v riziku chudoby alebo sociálneho vylúčenia sú napr.:</w:t>
            </w:r>
          </w:p>
          <w:p w14:paraId="23D0876A"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11E7AC00"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nezamestnaní, najmä dlhodobo nezamestnaní, mladí nezamestnaní a nezamestnaní nad 50 rokov,</w:t>
            </w:r>
          </w:p>
          <w:p w14:paraId="7FBE4234"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deti (0 – 17),</w:t>
            </w:r>
          </w:p>
          <w:p w14:paraId="40FECCA9"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mladí ľudia (18 – 25 rokov),</w:t>
            </w:r>
          </w:p>
          <w:p w14:paraId="09FE4E55"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starší ľudia, napr. ľudia vo veku nad 65 rokov alebo dôchodcovia,</w:t>
            </w:r>
          </w:p>
          <w:p w14:paraId="7C0FCBAC"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ľudia so zdravotným postihnutím,</w:t>
            </w:r>
          </w:p>
          <w:p w14:paraId="0505798D"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 xml:space="preserve">marginalizované rómske komunity </w:t>
            </w:r>
          </w:p>
          <w:p w14:paraId="3E14D7A3"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domácnosti s 3 a viac deťmi,</w:t>
            </w:r>
          </w:p>
          <w:p w14:paraId="40A151A5"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jednorodičovské domácnosti s deťmi (neúplné rodiny, ktoré tvoria najmä osamelé matky s deťmi),</w:t>
            </w:r>
          </w:p>
          <w:p w14:paraId="07C60115"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príslušníci tretích krajín, azylanti, žiadatelia o azyl,</w:t>
            </w:r>
          </w:p>
          <w:p w14:paraId="522449CF"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3B70CC">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tcPr>
          <w:p w14:paraId="55307977" w14:textId="77777777" w:rsidR="002644DE" w:rsidRPr="003B70CC" w:rsidRDefault="0020474E" w:rsidP="002644DE">
            <w:pPr>
              <w:spacing w:after="0" w:line="240" w:lineRule="auto"/>
              <w:rPr>
                <w:rFonts w:ascii="Times New Roman" w:eastAsia="Calibri" w:hAnsi="Times New Roman" w:cs="Times New Roman"/>
                <w:sz w:val="20"/>
                <w:lang w:eastAsia="sk-SK"/>
              </w:rPr>
            </w:pPr>
            <w:r>
              <w:rPr>
                <w:rFonts w:ascii="Times New Roman" w:eastAsia="Calibri" w:hAnsi="Times New Roman" w:cs="Times New Roman"/>
                <w:sz w:val="20"/>
                <w:szCs w:val="20"/>
                <w:lang w:eastAsia="sk-SK"/>
              </w:rPr>
              <w:t xml:space="preserve">Návrh </w:t>
            </w:r>
            <w:proofErr w:type="spellStart"/>
            <w:r>
              <w:rPr>
                <w:rFonts w:ascii="Times New Roman" w:eastAsia="Calibri" w:hAnsi="Times New Roman" w:cs="Times New Roman"/>
                <w:sz w:val="20"/>
                <w:szCs w:val="20"/>
                <w:lang w:eastAsia="sk-SK"/>
              </w:rPr>
              <w:t>zonácie</w:t>
            </w:r>
            <w:proofErr w:type="spellEnd"/>
            <w:r>
              <w:rPr>
                <w:rFonts w:ascii="Times New Roman" w:eastAsia="Calibri" w:hAnsi="Times New Roman" w:cs="Times New Roman"/>
                <w:sz w:val="20"/>
                <w:szCs w:val="20"/>
                <w:lang w:eastAsia="sk-SK"/>
              </w:rPr>
              <w:t xml:space="preserve"> nemá vplyv na zraniteľné skupiny obyvateľstva.</w:t>
            </w:r>
          </w:p>
        </w:tc>
      </w:tr>
    </w:tbl>
    <w:p w14:paraId="7ACEC774" w14:textId="77777777" w:rsidR="002644DE" w:rsidRPr="003B70CC" w:rsidRDefault="002644DE" w:rsidP="002644DE">
      <w:pPr>
        <w:sectPr w:rsidR="002644DE" w:rsidRPr="003B70CC" w:rsidSect="004E6005">
          <w:headerReference w:type="default" r:id="rId14"/>
          <w:footerReference w:type="default" r:id="rId15"/>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3B70CC" w:rsidRPr="003B70CC" w14:paraId="2FB0693F" w14:textId="77777777" w:rsidTr="004E6005">
        <w:trPr>
          <w:jc w:val="center"/>
        </w:trPr>
        <w:tc>
          <w:tcPr>
            <w:tcW w:w="5000" w:type="pct"/>
            <w:gridSpan w:val="3"/>
            <w:shd w:val="clear" w:color="auto" w:fill="D9D9D9"/>
          </w:tcPr>
          <w:p w14:paraId="69C699C9" w14:textId="77777777" w:rsidR="002644DE" w:rsidRPr="003B70CC" w:rsidRDefault="002644DE" w:rsidP="002644DE">
            <w:pPr>
              <w:spacing w:after="0" w:line="240" w:lineRule="auto"/>
              <w:rPr>
                <w:rFonts w:ascii="Times New Roman" w:eastAsia="Calibri" w:hAnsi="Times New Roman" w:cs="Times New Roman"/>
                <w:b/>
                <w:sz w:val="24"/>
                <w:szCs w:val="24"/>
              </w:rPr>
            </w:pPr>
            <w:r w:rsidRPr="003B70CC">
              <w:rPr>
                <w:rFonts w:ascii="Times New Roman" w:eastAsia="Calibri" w:hAnsi="Times New Roman" w:cs="Times New Roman"/>
                <w:b/>
                <w:sz w:val="24"/>
                <w:szCs w:val="24"/>
              </w:rPr>
              <w:lastRenderedPageBreak/>
              <w:t>4.3 Identifikujte a popíšte vplyv na rovnosť príležitostí.</w:t>
            </w:r>
          </w:p>
          <w:p w14:paraId="03069C8C" w14:textId="77777777" w:rsidR="002644DE" w:rsidRPr="003B70CC" w:rsidRDefault="002644DE" w:rsidP="002644DE">
            <w:pPr>
              <w:spacing w:after="0" w:line="240" w:lineRule="auto"/>
              <w:ind w:left="340"/>
              <w:jc w:val="both"/>
              <w:rPr>
                <w:rFonts w:ascii="Calibri" w:eastAsia="Calibri" w:hAnsi="Calibri" w:cs="Times New Roman"/>
                <w:sz w:val="24"/>
                <w:szCs w:val="24"/>
              </w:rPr>
            </w:pPr>
            <w:r w:rsidRPr="003B70CC">
              <w:rPr>
                <w:rFonts w:ascii="Times New Roman" w:eastAsia="Calibri" w:hAnsi="Times New Roman" w:cs="Times New Roman"/>
                <w:b/>
                <w:sz w:val="24"/>
                <w:szCs w:val="24"/>
              </w:rPr>
              <w:t>Identifikujte, popíšte a kvantifikujte vplyv na rovnosť žien a mužov.</w:t>
            </w:r>
          </w:p>
        </w:tc>
      </w:tr>
      <w:tr w:rsidR="003B70CC" w:rsidRPr="003B70CC" w14:paraId="1BD8FFEE" w14:textId="77777777" w:rsidTr="004E6005">
        <w:trPr>
          <w:jc w:val="center"/>
        </w:trPr>
        <w:tc>
          <w:tcPr>
            <w:tcW w:w="132" w:type="pct"/>
            <w:tcBorders>
              <w:bottom w:val="single" w:sz="4" w:space="0" w:color="auto"/>
            </w:tcBorders>
            <w:shd w:val="clear" w:color="auto" w:fill="F2F2F2"/>
            <w:vAlign w:val="center"/>
          </w:tcPr>
          <w:p w14:paraId="1DC26D2F" w14:textId="77777777" w:rsidR="002644DE" w:rsidRPr="003B70CC" w:rsidRDefault="002644DE" w:rsidP="002644DE">
            <w:pPr>
              <w:spacing w:after="0" w:line="240" w:lineRule="auto"/>
              <w:rPr>
                <w:rFonts w:ascii="Times New Roman" w:eastAsia="Calibri" w:hAnsi="Times New Roman" w:cs="Times New Roman"/>
                <w:i/>
                <w:sz w:val="24"/>
                <w:szCs w:val="24"/>
              </w:rPr>
            </w:pPr>
            <w:r w:rsidRPr="003B70CC">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46E35FA4" w14:textId="77777777" w:rsidR="002644DE" w:rsidRPr="003B70CC" w:rsidRDefault="002644DE" w:rsidP="002644DE">
            <w:pPr>
              <w:spacing w:after="0" w:line="240" w:lineRule="auto"/>
              <w:jc w:val="both"/>
              <w:rPr>
                <w:rFonts w:ascii="Times New Roman" w:eastAsia="Calibri" w:hAnsi="Times New Roman" w:cs="Times New Roman"/>
                <w:i/>
                <w:sz w:val="24"/>
                <w:szCs w:val="24"/>
              </w:rPr>
            </w:pPr>
            <w:r w:rsidRPr="003B70CC">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3B70CC" w:rsidRPr="003B70CC" w14:paraId="54C4DA3D" w14:textId="77777777" w:rsidTr="00CD1E99">
        <w:trPr>
          <w:trHeight w:val="828"/>
          <w:jc w:val="center"/>
        </w:trPr>
        <w:tc>
          <w:tcPr>
            <w:tcW w:w="132" w:type="pct"/>
            <w:tcBorders>
              <w:top w:val="nil"/>
              <w:bottom w:val="nil"/>
            </w:tcBorders>
          </w:tcPr>
          <w:p w14:paraId="6EDF0FC5" w14:textId="77777777" w:rsidR="002644DE" w:rsidRPr="003B70CC" w:rsidRDefault="002644DE" w:rsidP="002644DE">
            <w:pPr>
              <w:spacing w:after="0" w:line="240" w:lineRule="auto"/>
              <w:rPr>
                <w:rFonts w:ascii="Times New Roman" w:eastAsia="Calibri" w:hAnsi="Times New Roman" w:cs="Times New Roman"/>
                <w:sz w:val="20"/>
              </w:rPr>
            </w:pPr>
          </w:p>
          <w:p w14:paraId="7E6CEF40" w14:textId="77777777" w:rsidR="002644DE" w:rsidRPr="003B70CC" w:rsidRDefault="002644DE" w:rsidP="002644DE">
            <w:pPr>
              <w:spacing w:after="0" w:line="240" w:lineRule="auto"/>
              <w:rPr>
                <w:rFonts w:ascii="Times New Roman" w:eastAsia="Calibri" w:hAnsi="Times New Roman" w:cs="Times New Roman"/>
                <w:i/>
                <w:sz w:val="20"/>
              </w:rPr>
            </w:pPr>
          </w:p>
          <w:p w14:paraId="34235FAA" w14:textId="77777777" w:rsidR="002644DE" w:rsidRPr="003B70CC" w:rsidRDefault="002644DE" w:rsidP="002644DE">
            <w:pPr>
              <w:spacing w:after="0" w:line="240" w:lineRule="auto"/>
              <w:rPr>
                <w:rFonts w:ascii="Times New Roman" w:eastAsia="Calibri" w:hAnsi="Times New Roman" w:cs="Times New Roman"/>
                <w:i/>
                <w:sz w:val="20"/>
              </w:rPr>
            </w:pPr>
          </w:p>
          <w:p w14:paraId="4C19C883" w14:textId="77777777" w:rsidR="002644DE" w:rsidRPr="003B70CC" w:rsidRDefault="002644DE" w:rsidP="002644DE">
            <w:pPr>
              <w:spacing w:after="0" w:line="240" w:lineRule="auto"/>
              <w:rPr>
                <w:rFonts w:ascii="Times New Roman" w:eastAsia="Calibri" w:hAnsi="Times New Roman" w:cs="Times New Roman"/>
                <w:i/>
                <w:sz w:val="18"/>
              </w:rPr>
            </w:pPr>
            <w:r w:rsidRPr="003B70CC">
              <w:rPr>
                <w:rFonts w:ascii="Times New Roman" w:eastAsia="Calibri" w:hAnsi="Times New Roman" w:cs="Times New Roman"/>
                <w:i/>
                <w:sz w:val="18"/>
              </w:rPr>
              <w:t>b)</w:t>
            </w:r>
          </w:p>
          <w:p w14:paraId="142E1592" w14:textId="77777777" w:rsidR="002644DE" w:rsidRPr="003B70CC" w:rsidRDefault="002644DE" w:rsidP="002644DE">
            <w:pPr>
              <w:spacing w:after="0" w:line="240" w:lineRule="auto"/>
              <w:rPr>
                <w:rFonts w:ascii="Times New Roman" w:eastAsia="Calibri" w:hAnsi="Times New Roman" w:cs="Times New Roman"/>
                <w:i/>
                <w:sz w:val="20"/>
              </w:rPr>
            </w:pPr>
          </w:p>
          <w:p w14:paraId="46FE3C8F" w14:textId="77777777" w:rsidR="002644DE" w:rsidRPr="003B70CC" w:rsidRDefault="002644DE" w:rsidP="002644DE">
            <w:pPr>
              <w:spacing w:after="0" w:line="240" w:lineRule="auto"/>
              <w:rPr>
                <w:rFonts w:ascii="Times New Roman" w:eastAsia="Calibri" w:hAnsi="Times New Roman" w:cs="Times New Roman"/>
                <w:i/>
                <w:sz w:val="20"/>
              </w:rPr>
            </w:pPr>
          </w:p>
          <w:p w14:paraId="22660E78" w14:textId="77777777" w:rsidR="002644DE" w:rsidRPr="003B70CC"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tcPr>
          <w:p w14:paraId="4045E73D" w14:textId="77777777" w:rsidR="002644DE" w:rsidRPr="0020474E" w:rsidRDefault="0020474E">
            <w:pPr>
              <w:spacing w:after="0" w:line="240" w:lineRule="auto"/>
              <w:rPr>
                <w:rFonts w:ascii="Times New Roman" w:eastAsia="Calibri" w:hAnsi="Times New Roman" w:cs="Times New Roman"/>
                <w:sz w:val="20"/>
              </w:rPr>
            </w:pPr>
            <w:r w:rsidRPr="0020474E">
              <w:rPr>
                <w:rFonts w:ascii="Times New Roman" w:eastAsia="Calibri" w:hAnsi="Times New Roman" w:cs="Times New Roman"/>
                <w:sz w:val="20"/>
              </w:rPr>
              <w:t xml:space="preserve">Návrh </w:t>
            </w:r>
            <w:proofErr w:type="spellStart"/>
            <w:r w:rsidRPr="0020474E">
              <w:rPr>
                <w:rFonts w:ascii="Times New Roman" w:eastAsia="Calibri" w:hAnsi="Times New Roman" w:cs="Times New Roman"/>
                <w:sz w:val="20"/>
              </w:rPr>
              <w:t>zonácie</w:t>
            </w:r>
            <w:proofErr w:type="spellEnd"/>
            <w:r w:rsidRPr="0020474E">
              <w:rPr>
                <w:rFonts w:ascii="Times New Roman" w:eastAsia="Calibri" w:hAnsi="Times New Roman" w:cs="Times New Roman"/>
                <w:sz w:val="20"/>
              </w:rPr>
              <w:t xml:space="preserve"> nediskriminuje jednotlivca ani žiadnu skupinu obyvateľstva.</w:t>
            </w:r>
          </w:p>
        </w:tc>
      </w:tr>
      <w:tr w:rsidR="003B70CC" w:rsidRPr="003B70CC" w14:paraId="555410A7" w14:textId="77777777" w:rsidTr="004E6005">
        <w:trPr>
          <w:trHeight w:val="345"/>
          <w:jc w:val="center"/>
        </w:trPr>
        <w:tc>
          <w:tcPr>
            <w:tcW w:w="132" w:type="pct"/>
            <w:tcBorders>
              <w:bottom w:val="single" w:sz="4" w:space="0" w:color="auto"/>
            </w:tcBorders>
            <w:shd w:val="clear" w:color="auto" w:fill="F2F2F2"/>
            <w:vAlign w:val="center"/>
          </w:tcPr>
          <w:p w14:paraId="1EF53027"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3F45016A" w14:textId="77777777" w:rsidR="002644DE" w:rsidRPr="003B70CC" w:rsidRDefault="002644DE" w:rsidP="002644DE">
            <w:pPr>
              <w:spacing w:after="0" w:line="240" w:lineRule="auto"/>
              <w:rPr>
                <w:rFonts w:ascii="Times New Roman" w:eastAsia="Calibri" w:hAnsi="Times New Roman" w:cs="Times New Roman"/>
                <w:i/>
                <w:sz w:val="20"/>
                <w:szCs w:val="20"/>
              </w:rPr>
            </w:pPr>
            <w:r w:rsidRPr="003B70CC">
              <w:rPr>
                <w:rFonts w:ascii="Times New Roman" w:eastAsia="Calibri" w:hAnsi="Times New Roman" w:cs="Times New Roman"/>
                <w:i/>
                <w:sz w:val="20"/>
                <w:szCs w:val="20"/>
              </w:rPr>
              <w:t xml:space="preserve">4.3.2 Môže návrh viesť k zväčšovaniu nerovností medzi ženami a mužmi? </w:t>
            </w:r>
            <w:r w:rsidRPr="003B70CC">
              <w:rPr>
                <w:rFonts w:ascii="Times New Roman" w:eastAsia="Calibri" w:hAnsi="Times New Roman" w:cs="Times New Roman"/>
                <w:i/>
                <w:sz w:val="20"/>
                <w:szCs w:val="24"/>
              </w:rPr>
              <w:t xml:space="preserve">Podporuje návrh rovnosť príležitostí? </w:t>
            </w:r>
            <w:r w:rsidRPr="003B70CC">
              <w:rPr>
                <w:rFonts w:ascii="Times New Roman" w:eastAsia="Calibri" w:hAnsi="Times New Roman" w:cs="Times New Roman"/>
                <w:i/>
                <w:sz w:val="20"/>
                <w:szCs w:val="20"/>
              </w:rPr>
              <w:t>Má návrh odlišný vplyv na ženy a mužov? Popíšte vplyvy.</w:t>
            </w:r>
          </w:p>
        </w:tc>
      </w:tr>
      <w:tr w:rsidR="003B70CC" w:rsidRPr="003B70CC" w14:paraId="4EEE388E" w14:textId="77777777" w:rsidTr="004E6005">
        <w:tblPrEx>
          <w:tblBorders>
            <w:top w:val="none" w:sz="0" w:space="0" w:color="auto"/>
            <w:bottom w:val="none" w:sz="0" w:space="0" w:color="auto"/>
          </w:tblBorders>
        </w:tblPrEx>
        <w:trPr>
          <w:trHeight w:val="372"/>
          <w:jc w:val="center"/>
        </w:trPr>
        <w:tc>
          <w:tcPr>
            <w:tcW w:w="132" w:type="pct"/>
            <w:vAlign w:val="center"/>
          </w:tcPr>
          <w:p w14:paraId="150FCC02" w14:textId="77777777" w:rsidR="002644DE" w:rsidRPr="003B70CC" w:rsidRDefault="002644DE" w:rsidP="002644DE">
            <w:pPr>
              <w:spacing w:after="0" w:line="240" w:lineRule="auto"/>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d)</w:t>
            </w:r>
          </w:p>
        </w:tc>
        <w:tc>
          <w:tcPr>
            <w:tcW w:w="1880" w:type="pct"/>
          </w:tcPr>
          <w:p w14:paraId="1A122D70" w14:textId="77777777" w:rsidR="002644DE" w:rsidRPr="003B70CC" w:rsidRDefault="002644DE" w:rsidP="002644DE">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Popíšte riziká návrhu, ktoré môžu viesť k zväčšovaniu nerovností:</w:t>
            </w:r>
          </w:p>
        </w:tc>
        <w:tc>
          <w:tcPr>
            <w:tcW w:w="2988" w:type="pct"/>
          </w:tcPr>
          <w:p w14:paraId="4665EAD1" w14:textId="77777777" w:rsidR="002644DE" w:rsidRPr="003B70CC" w:rsidRDefault="002644DE" w:rsidP="002644DE">
            <w:pPr>
              <w:spacing w:after="0" w:line="240" w:lineRule="auto"/>
              <w:jc w:val="both"/>
              <w:rPr>
                <w:rFonts w:ascii="Times New Roman" w:eastAsia="Calibri" w:hAnsi="Times New Roman" w:cs="Times New Roman"/>
                <w:sz w:val="20"/>
              </w:rPr>
            </w:pPr>
          </w:p>
        </w:tc>
      </w:tr>
      <w:tr w:rsidR="003B70CC" w:rsidRPr="003B70CC" w14:paraId="1A2AACDA" w14:textId="77777777" w:rsidTr="004E6005">
        <w:tblPrEx>
          <w:tblBorders>
            <w:top w:val="none" w:sz="0" w:space="0" w:color="auto"/>
            <w:bottom w:val="none" w:sz="0" w:space="0" w:color="auto"/>
          </w:tblBorders>
        </w:tblPrEx>
        <w:trPr>
          <w:trHeight w:val="371"/>
          <w:jc w:val="center"/>
        </w:trPr>
        <w:tc>
          <w:tcPr>
            <w:tcW w:w="132" w:type="pct"/>
            <w:vAlign w:val="center"/>
          </w:tcPr>
          <w:p w14:paraId="23FC7741"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e)</w:t>
            </w:r>
          </w:p>
        </w:tc>
        <w:tc>
          <w:tcPr>
            <w:tcW w:w="1880" w:type="pct"/>
          </w:tcPr>
          <w:p w14:paraId="2777C006" w14:textId="77777777" w:rsidR="002644DE" w:rsidRPr="003B70CC" w:rsidRDefault="002644DE" w:rsidP="002644DE">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tcPr>
          <w:p w14:paraId="380E5DA1" w14:textId="77777777" w:rsidR="002644DE" w:rsidRPr="003B70CC" w:rsidRDefault="002644DE" w:rsidP="002644DE">
            <w:pPr>
              <w:spacing w:after="0" w:line="240" w:lineRule="auto"/>
              <w:jc w:val="both"/>
              <w:rPr>
                <w:rFonts w:ascii="Times New Roman" w:eastAsia="Calibri" w:hAnsi="Times New Roman" w:cs="Times New Roman"/>
                <w:i/>
                <w:sz w:val="18"/>
                <w:szCs w:val="18"/>
              </w:rPr>
            </w:pPr>
          </w:p>
        </w:tc>
      </w:tr>
      <w:tr w:rsidR="003B70CC" w:rsidRPr="003B70CC" w14:paraId="61DB0F72" w14:textId="77777777" w:rsidTr="004E6005">
        <w:tblPrEx>
          <w:tblBorders>
            <w:top w:val="none" w:sz="0" w:space="0" w:color="auto"/>
            <w:bottom w:val="none" w:sz="0" w:space="0" w:color="auto"/>
          </w:tblBorders>
        </w:tblPrEx>
        <w:trPr>
          <w:trHeight w:val="371"/>
          <w:jc w:val="center"/>
        </w:trPr>
        <w:tc>
          <w:tcPr>
            <w:tcW w:w="132" w:type="pct"/>
            <w:tcBorders>
              <w:bottom w:val="single" w:sz="4" w:space="0" w:color="auto"/>
            </w:tcBorders>
            <w:vAlign w:val="center"/>
          </w:tcPr>
          <w:p w14:paraId="7235E5FC"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f)</w:t>
            </w:r>
          </w:p>
        </w:tc>
        <w:tc>
          <w:tcPr>
            <w:tcW w:w="1880" w:type="pct"/>
            <w:tcBorders>
              <w:bottom w:val="single" w:sz="4" w:space="0" w:color="auto"/>
            </w:tcBorders>
          </w:tcPr>
          <w:p w14:paraId="18C4D6A1" w14:textId="77777777" w:rsidR="002644DE" w:rsidRPr="003B70CC" w:rsidRDefault="002644DE" w:rsidP="002644DE">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tcPr>
          <w:p w14:paraId="526AAF7C" w14:textId="77777777" w:rsidR="002644DE" w:rsidRPr="003B70CC" w:rsidRDefault="002644DE" w:rsidP="002644DE">
            <w:pPr>
              <w:spacing w:after="0" w:line="240" w:lineRule="auto"/>
              <w:jc w:val="both"/>
              <w:rPr>
                <w:rFonts w:ascii="Times New Roman" w:eastAsia="Calibri" w:hAnsi="Times New Roman" w:cs="Times New Roman"/>
                <w:i/>
                <w:sz w:val="18"/>
                <w:szCs w:val="18"/>
              </w:rPr>
            </w:pPr>
          </w:p>
        </w:tc>
      </w:tr>
      <w:tr w:rsidR="003B70CC" w:rsidRPr="003B70CC" w14:paraId="2B42C9B1" w14:textId="77777777" w:rsidTr="004E6005">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vAlign w:val="center"/>
          </w:tcPr>
          <w:p w14:paraId="2BEC7BBB"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g)</w:t>
            </w:r>
          </w:p>
        </w:tc>
        <w:tc>
          <w:tcPr>
            <w:tcW w:w="1880" w:type="pct"/>
            <w:tcBorders>
              <w:top w:val="single" w:sz="4" w:space="0" w:color="auto"/>
              <w:bottom w:val="single" w:sz="4" w:space="0" w:color="auto"/>
            </w:tcBorders>
          </w:tcPr>
          <w:p w14:paraId="2A537D51" w14:textId="77777777" w:rsidR="002644DE" w:rsidRPr="003B70CC" w:rsidRDefault="002644DE" w:rsidP="002644DE">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5FFB51BC" w14:textId="77777777" w:rsidR="002644DE" w:rsidRPr="003B70CC" w:rsidRDefault="002644DE" w:rsidP="002644DE">
            <w:pPr>
              <w:spacing w:after="0" w:line="240" w:lineRule="auto"/>
              <w:jc w:val="both"/>
              <w:rPr>
                <w:rFonts w:ascii="Times New Roman" w:eastAsia="Times New Roman" w:hAnsi="Times New Roman" w:cs="Times New Roman"/>
                <w:sz w:val="27"/>
                <w:szCs w:val="27"/>
              </w:rPr>
            </w:pPr>
            <w:r w:rsidRPr="003B70CC">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3B70CC">
              <w:rPr>
                <w:rFonts w:ascii="Times New Roman" w:eastAsia="Times New Roman" w:hAnsi="Times New Roman" w:cs="Times New Roman"/>
                <w:i/>
                <w:iCs/>
                <w:sz w:val="18"/>
                <w:szCs w:val="18"/>
              </w:rPr>
              <w:t>Medzi oblasti podpory rovnosti žien a mužov okrem iného patria:</w:t>
            </w:r>
          </w:p>
          <w:p w14:paraId="477B73CF" w14:textId="77777777" w:rsidR="002644DE" w:rsidRPr="003B70CC"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podpora slobodného výberu povolania a ekonomickej činnosti</w:t>
            </w:r>
          </w:p>
          <w:p w14:paraId="6616B639" w14:textId="77777777" w:rsidR="002644DE" w:rsidRPr="003B70CC"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 xml:space="preserve">podpora vyrovnávania ekonomickej nezávislosti, </w:t>
            </w:r>
          </w:p>
          <w:p w14:paraId="10598360" w14:textId="77777777" w:rsidR="002644DE" w:rsidRPr="003B70CC"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 xml:space="preserve">zosúladenie pracovného, súkromného a rodinného života, </w:t>
            </w:r>
          </w:p>
          <w:p w14:paraId="5511A51C" w14:textId="77777777" w:rsidR="002644DE" w:rsidRPr="003B70CC"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 xml:space="preserve">podpora rovnosti príležitostí pri participácii na rozhodovaní, </w:t>
            </w:r>
          </w:p>
          <w:p w14:paraId="20F7F598" w14:textId="77777777" w:rsidR="002644DE" w:rsidRPr="003B70CC"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 xml:space="preserve">boj proti domácemu násiliu,  násiliu na ženách  a obchodovaniu s ľuďmi, </w:t>
            </w:r>
          </w:p>
          <w:p w14:paraId="63959A90" w14:textId="77777777" w:rsidR="002644DE" w:rsidRPr="003B70CC"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7D57780D" w14:textId="77777777" w:rsidR="002644DE" w:rsidRPr="003B70CC"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tcPr>
          <w:p w14:paraId="1FA58096" w14:textId="77777777" w:rsidR="002644DE" w:rsidRPr="003B70CC" w:rsidRDefault="002644DE" w:rsidP="002644DE">
            <w:pPr>
              <w:spacing w:after="0" w:line="240" w:lineRule="auto"/>
              <w:rPr>
                <w:rFonts w:ascii="Times New Roman" w:eastAsia="Calibri" w:hAnsi="Times New Roman" w:cs="Times New Roman"/>
                <w:sz w:val="20"/>
              </w:rPr>
            </w:pPr>
          </w:p>
        </w:tc>
      </w:tr>
    </w:tbl>
    <w:p w14:paraId="3C4064EA" w14:textId="77777777" w:rsidR="002644DE" w:rsidRPr="003B70CC" w:rsidRDefault="002644DE" w:rsidP="002644DE">
      <w:pPr>
        <w:spacing w:after="0" w:line="240" w:lineRule="auto"/>
        <w:rPr>
          <w:rFonts w:ascii="Times New Roman" w:eastAsia="Calibri" w:hAnsi="Times New Roman" w:cs="Times New Roman"/>
          <w:b/>
          <w:sz w:val="24"/>
          <w:lang w:eastAsia="sk-SK"/>
        </w:rPr>
        <w:sectPr w:rsidR="002644DE" w:rsidRPr="003B70CC" w:rsidSect="004E6005">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3B70CC" w:rsidRPr="003B70CC" w14:paraId="553A64B2" w14:textId="77777777" w:rsidTr="004E6005">
        <w:trPr>
          <w:jc w:val="center"/>
        </w:trPr>
        <w:tc>
          <w:tcPr>
            <w:tcW w:w="5000" w:type="pct"/>
            <w:gridSpan w:val="3"/>
            <w:shd w:val="clear" w:color="auto" w:fill="D9D9D9"/>
          </w:tcPr>
          <w:p w14:paraId="0D6C4824" w14:textId="77777777" w:rsidR="002644DE" w:rsidRPr="003B70CC" w:rsidRDefault="002644DE" w:rsidP="002644DE">
            <w:pPr>
              <w:spacing w:after="0" w:line="240" w:lineRule="auto"/>
              <w:rPr>
                <w:rFonts w:ascii="Times New Roman" w:eastAsia="Calibri" w:hAnsi="Times New Roman" w:cs="Times New Roman"/>
                <w:b/>
                <w:sz w:val="24"/>
                <w:lang w:eastAsia="sk-SK"/>
              </w:rPr>
            </w:pPr>
            <w:r w:rsidRPr="003B70CC">
              <w:rPr>
                <w:rFonts w:ascii="Times New Roman" w:eastAsia="Calibri" w:hAnsi="Times New Roman" w:cs="Times New Roman"/>
                <w:b/>
                <w:sz w:val="24"/>
                <w:lang w:eastAsia="sk-SK"/>
              </w:rPr>
              <w:lastRenderedPageBreak/>
              <w:t>4.4 Identifikujte, popíšte a kvantifikujte vplyvy na zamestnanosť a na trh práce.</w:t>
            </w:r>
          </w:p>
          <w:p w14:paraId="0E184C79" w14:textId="77777777" w:rsidR="002644DE" w:rsidRPr="003B70CC" w:rsidRDefault="002644DE" w:rsidP="002644DE">
            <w:pPr>
              <w:spacing w:after="0" w:line="240" w:lineRule="auto"/>
              <w:jc w:val="both"/>
              <w:rPr>
                <w:rFonts w:ascii="Times New Roman" w:eastAsia="Calibri" w:hAnsi="Times New Roman" w:cs="Times New Roman"/>
                <w:i/>
                <w:lang w:eastAsia="sk-SK"/>
              </w:rPr>
            </w:pPr>
            <w:r w:rsidRPr="003B70CC">
              <w:rPr>
                <w:rFonts w:ascii="Times New Roman" w:eastAsia="Calibri" w:hAnsi="Times New Roman" w:cs="Times New Roman"/>
                <w:i/>
                <w:lang w:eastAsia="sk-SK"/>
              </w:rPr>
              <w:t xml:space="preserve">V prípade kladnej odpovede pripojte </w:t>
            </w:r>
            <w:r w:rsidRPr="003B70CC">
              <w:rPr>
                <w:rFonts w:ascii="Times New Roman" w:eastAsia="Calibri" w:hAnsi="Times New Roman" w:cs="Times New Roman"/>
                <w:b/>
                <w:i/>
                <w:lang w:eastAsia="sk-SK"/>
              </w:rPr>
              <w:t>odôvodnenie</w:t>
            </w:r>
            <w:r w:rsidRPr="003B70CC">
              <w:rPr>
                <w:rFonts w:ascii="Times New Roman" w:eastAsia="Calibri" w:hAnsi="Times New Roman" w:cs="Times New Roman"/>
                <w:i/>
                <w:lang w:eastAsia="sk-SK"/>
              </w:rPr>
              <w:t xml:space="preserve"> v súlade s Metodickým postupom pre analýzu sociálnych vplyvov.</w:t>
            </w:r>
          </w:p>
        </w:tc>
      </w:tr>
      <w:tr w:rsidR="003B70CC" w:rsidRPr="003B70CC" w14:paraId="2ABFE84D" w14:textId="77777777" w:rsidTr="004E6005">
        <w:trPr>
          <w:trHeight w:val="287"/>
          <w:jc w:val="center"/>
        </w:trPr>
        <w:tc>
          <w:tcPr>
            <w:tcW w:w="129" w:type="pct"/>
            <w:tcBorders>
              <w:top w:val="nil"/>
              <w:bottom w:val="single" w:sz="4" w:space="0" w:color="auto"/>
            </w:tcBorders>
            <w:shd w:val="clear" w:color="auto" w:fill="F2F2F2"/>
            <w:vAlign w:val="center"/>
          </w:tcPr>
          <w:p w14:paraId="3C35D6FB"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78853E9C" w14:textId="77777777" w:rsidR="002644DE" w:rsidRPr="003B70CC" w:rsidRDefault="002644DE" w:rsidP="002644DE">
            <w:pPr>
              <w:spacing w:after="0" w:line="240" w:lineRule="auto"/>
              <w:rPr>
                <w:rFonts w:ascii="Times New Roman" w:eastAsia="Calibri" w:hAnsi="Times New Roman" w:cs="Times New Roman"/>
                <w:i/>
                <w:sz w:val="20"/>
                <w:szCs w:val="20"/>
              </w:rPr>
            </w:pPr>
            <w:r w:rsidRPr="003B70CC">
              <w:rPr>
                <w:rFonts w:ascii="Times New Roman" w:eastAsia="Calibri" w:hAnsi="Times New Roman" w:cs="Times New Roman"/>
                <w:i/>
                <w:sz w:val="20"/>
                <w:szCs w:val="20"/>
              </w:rPr>
              <w:t>Uľahčuje návrh vznik nových pracovných miest? Ak áno, ako? Ak je to možné, doplňte kvantifikáciu.</w:t>
            </w:r>
          </w:p>
        </w:tc>
      </w:tr>
      <w:tr w:rsidR="003B70CC" w:rsidRPr="003B70CC" w14:paraId="0D6C87FE" w14:textId="77777777" w:rsidTr="004E6005">
        <w:trPr>
          <w:trHeight w:val="567"/>
          <w:jc w:val="center"/>
        </w:trPr>
        <w:tc>
          <w:tcPr>
            <w:tcW w:w="129" w:type="pct"/>
            <w:tcBorders>
              <w:top w:val="nil"/>
              <w:bottom w:val="single" w:sz="4" w:space="0" w:color="auto"/>
            </w:tcBorders>
            <w:shd w:val="clear" w:color="auto" w:fill="FFFFFF"/>
            <w:vAlign w:val="center"/>
          </w:tcPr>
          <w:p w14:paraId="1F3F8EBE"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6453CE69" w14:textId="77777777" w:rsidR="002644DE" w:rsidRPr="003B70CC" w:rsidRDefault="002644DE" w:rsidP="002644DE">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7E22859B" w14:textId="77777777" w:rsidR="002644DE" w:rsidRPr="003B70CC" w:rsidRDefault="000453BB" w:rsidP="00214589">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Vznik nových pracovných miest v rámci podpory</w:t>
            </w:r>
            <w:r w:rsidR="00214589">
              <w:rPr>
                <w:rFonts w:ascii="Times New Roman" w:eastAsia="Calibri" w:hAnsi="Times New Roman" w:cs="Times New Roman"/>
                <w:sz w:val="20"/>
                <w:szCs w:val="18"/>
              </w:rPr>
              <w:t xml:space="preserve"> mäkkého turizmu, organizovanie </w:t>
            </w:r>
            <w:r>
              <w:rPr>
                <w:rFonts w:ascii="Times New Roman" w:eastAsia="Calibri" w:hAnsi="Times New Roman" w:cs="Times New Roman"/>
                <w:sz w:val="20"/>
                <w:szCs w:val="18"/>
              </w:rPr>
              <w:t>sprievodov a odborných exkurzií na rôzne témy</w:t>
            </w:r>
            <w:r w:rsidR="00214589">
              <w:rPr>
                <w:rFonts w:ascii="Times New Roman" w:eastAsia="Calibri" w:hAnsi="Times New Roman" w:cs="Times New Roman"/>
                <w:sz w:val="20"/>
                <w:szCs w:val="18"/>
              </w:rPr>
              <w:t xml:space="preserve">. Tieto aktivity </w:t>
            </w:r>
            <w:r>
              <w:rPr>
                <w:rFonts w:ascii="Times New Roman" w:eastAsia="Calibri" w:hAnsi="Times New Roman" w:cs="Times New Roman"/>
                <w:sz w:val="20"/>
                <w:szCs w:val="18"/>
              </w:rPr>
              <w:t>priláka</w:t>
            </w:r>
            <w:r w:rsidR="00214589">
              <w:rPr>
                <w:rFonts w:ascii="Times New Roman" w:eastAsia="Calibri" w:hAnsi="Times New Roman" w:cs="Times New Roman"/>
                <w:sz w:val="20"/>
                <w:szCs w:val="18"/>
              </w:rPr>
              <w:t>jú nových a náročnejších turistov.</w:t>
            </w:r>
          </w:p>
        </w:tc>
      </w:tr>
      <w:tr w:rsidR="003B70CC" w:rsidRPr="003B70CC" w14:paraId="6C4093A0" w14:textId="77777777" w:rsidTr="004E6005">
        <w:trPr>
          <w:trHeight w:val="270"/>
          <w:jc w:val="center"/>
        </w:trPr>
        <w:tc>
          <w:tcPr>
            <w:tcW w:w="129" w:type="pct"/>
            <w:tcBorders>
              <w:bottom w:val="single" w:sz="4" w:space="0" w:color="auto"/>
            </w:tcBorders>
            <w:shd w:val="clear" w:color="auto" w:fill="F2F2F2"/>
            <w:vAlign w:val="center"/>
          </w:tcPr>
          <w:p w14:paraId="17A9D858"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69DD5CDE" w14:textId="77777777" w:rsidR="002644DE" w:rsidRPr="003B70CC" w:rsidRDefault="002644DE" w:rsidP="002644DE">
            <w:pPr>
              <w:spacing w:after="0" w:line="240" w:lineRule="auto"/>
              <w:rPr>
                <w:rFonts w:ascii="Times New Roman" w:eastAsia="Calibri" w:hAnsi="Times New Roman" w:cs="Times New Roman"/>
                <w:i/>
                <w:sz w:val="20"/>
                <w:szCs w:val="20"/>
              </w:rPr>
            </w:pPr>
            <w:r w:rsidRPr="003B70CC">
              <w:rPr>
                <w:rFonts w:ascii="Times New Roman" w:eastAsia="Calibri" w:hAnsi="Times New Roman" w:cs="Times New Roman"/>
                <w:i/>
                <w:sz w:val="20"/>
                <w:szCs w:val="20"/>
              </w:rPr>
              <w:t>Vedie návrh k zániku pracovných miest?</w:t>
            </w:r>
            <w:r w:rsidRPr="003B70CC">
              <w:rPr>
                <w:rFonts w:ascii="Times New Roman" w:eastAsia="Calibri" w:hAnsi="Times New Roman" w:cs="Times New Roman"/>
                <w:sz w:val="20"/>
                <w:szCs w:val="20"/>
              </w:rPr>
              <w:t xml:space="preserve"> </w:t>
            </w:r>
            <w:r w:rsidRPr="003B70CC">
              <w:rPr>
                <w:rFonts w:ascii="Times New Roman" w:eastAsia="Calibri" w:hAnsi="Times New Roman" w:cs="Times New Roman"/>
                <w:i/>
                <w:sz w:val="20"/>
                <w:szCs w:val="20"/>
              </w:rPr>
              <w:t>Ak áno, ako a akých? Ak je to možné, doplňte kvantifikáciu</w:t>
            </w:r>
          </w:p>
        </w:tc>
      </w:tr>
      <w:tr w:rsidR="003B70CC" w:rsidRPr="003B70CC" w14:paraId="67844CC4" w14:textId="77777777" w:rsidTr="004E6005">
        <w:trPr>
          <w:trHeight w:val="454"/>
          <w:jc w:val="center"/>
        </w:trPr>
        <w:tc>
          <w:tcPr>
            <w:tcW w:w="129" w:type="pct"/>
            <w:tcBorders>
              <w:bottom w:val="single" w:sz="4" w:space="0" w:color="auto"/>
            </w:tcBorders>
            <w:shd w:val="clear" w:color="auto" w:fill="FFFFFF"/>
            <w:vAlign w:val="center"/>
          </w:tcPr>
          <w:p w14:paraId="046C5F4F"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4C9108AE" w14:textId="77777777" w:rsidR="002644DE" w:rsidRPr="003B70CC" w:rsidRDefault="002644DE" w:rsidP="002644DE">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7306D0C7" w14:textId="77777777" w:rsidR="002644DE" w:rsidRPr="003B70CC" w:rsidRDefault="0049191F"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Návrh nevedie k</w:t>
            </w:r>
            <w:r w:rsidR="00214589">
              <w:rPr>
                <w:rFonts w:ascii="Times New Roman" w:eastAsia="Calibri" w:hAnsi="Times New Roman" w:cs="Times New Roman"/>
                <w:sz w:val="20"/>
                <w:szCs w:val="18"/>
              </w:rPr>
              <w:t xml:space="preserve"> priamemu </w:t>
            </w:r>
            <w:r>
              <w:rPr>
                <w:rFonts w:ascii="Times New Roman" w:eastAsia="Calibri" w:hAnsi="Times New Roman" w:cs="Times New Roman"/>
                <w:sz w:val="20"/>
                <w:szCs w:val="18"/>
              </w:rPr>
              <w:t>zániku pracovných miest.</w:t>
            </w:r>
          </w:p>
        </w:tc>
      </w:tr>
      <w:tr w:rsidR="003B70CC" w:rsidRPr="003B70CC" w14:paraId="1D36EF2C" w14:textId="77777777" w:rsidTr="004E6005">
        <w:trPr>
          <w:trHeight w:val="248"/>
          <w:jc w:val="center"/>
        </w:trPr>
        <w:tc>
          <w:tcPr>
            <w:tcW w:w="129" w:type="pct"/>
            <w:tcBorders>
              <w:bottom w:val="single" w:sz="4" w:space="0" w:color="auto"/>
            </w:tcBorders>
            <w:shd w:val="clear" w:color="auto" w:fill="F2F2F2"/>
            <w:vAlign w:val="center"/>
          </w:tcPr>
          <w:p w14:paraId="5981D963"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657D912A" w14:textId="77777777" w:rsidR="002644DE" w:rsidRPr="003B70CC" w:rsidRDefault="002644DE" w:rsidP="002644DE">
            <w:pPr>
              <w:spacing w:after="0" w:line="240" w:lineRule="auto"/>
              <w:rPr>
                <w:rFonts w:ascii="Times New Roman" w:eastAsia="Calibri" w:hAnsi="Times New Roman" w:cs="Times New Roman"/>
                <w:sz w:val="20"/>
                <w:szCs w:val="20"/>
              </w:rPr>
            </w:pPr>
            <w:r w:rsidRPr="003B70CC">
              <w:rPr>
                <w:rFonts w:ascii="Times New Roman" w:eastAsia="Calibri" w:hAnsi="Times New Roman" w:cs="Times New Roman"/>
                <w:i/>
                <w:sz w:val="20"/>
                <w:szCs w:val="20"/>
              </w:rPr>
              <w:t>Ovplyvňuje návrh dopyt po práci? Ak áno, ako?</w:t>
            </w:r>
          </w:p>
        </w:tc>
      </w:tr>
      <w:tr w:rsidR="003B70CC" w:rsidRPr="003B70CC" w14:paraId="3C044F47" w14:textId="77777777" w:rsidTr="004E6005">
        <w:trPr>
          <w:trHeight w:val="209"/>
          <w:jc w:val="center"/>
        </w:trPr>
        <w:tc>
          <w:tcPr>
            <w:tcW w:w="129" w:type="pct"/>
            <w:tcBorders>
              <w:bottom w:val="single" w:sz="4" w:space="0" w:color="auto"/>
            </w:tcBorders>
            <w:shd w:val="clear" w:color="auto" w:fill="FFFFFF"/>
            <w:vAlign w:val="center"/>
          </w:tcPr>
          <w:p w14:paraId="5F822893"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1F5B7515" w14:textId="77777777" w:rsidR="002644DE" w:rsidRPr="003B70CC" w:rsidRDefault="002644DE" w:rsidP="002644DE">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12A76CC4" w14:textId="77777777" w:rsidR="002644DE" w:rsidRPr="003B70CC" w:rsidRDefault="0049191F"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Zodpovedané v bode 4.4.b</w:t>
            </w:r>
          </w:p>
        </w:tc>
      </w:tr>
      <w:tr w:rsidR="003B70CC" w:rsidRPr="003B70CC" w14:paraId="7B87369E" w14:textId="77777777" w:rsidTr="004E6005">
        <w:trPr>
          <w:trHeight w:val="208"/>
          <w:jc w:val="center"/>
        </w:trPr>
        <w:tc>
          <w:tcPr>
            <w:tcW w:w="129" w:type="pct"/>
            <w:tcBorders>
              <w:bottom w:val="single" w:sz="4" w:space="0" w:color="auto"/>
            </w:tcBorders>
            <w:shd w:val="clear" w:color="auto" w:fill="F2F2F2"/>
            <w:vAlign w:val="center"/>
          </w:tcPr>
          <w:p w14:paraId="0C6239DA"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2F52189E" w14:textId="77777777" w:rsidR="002644DE" w:rsidRPr="003B70CC" w:rsidRDefault="002644DE" w:rsidP="002644DE">
            <w:pPr>
              <w:spacing w:after="0" w:line="240" w:lineRule="auto"/>
              <w:rPr>
                <w:rFonts w:ascii="Times New Roman" w:eastAsia="Calibri" w:hAnsi="Times New Roman" w:cs="Times New Roman"/>
                <w:sz w:val="20"/>
                <w:szCs w:val="20"/>
              </w:rPr>
            </w:pPr>
            <w:r w:rsidRPr="003B70CC">
              <w:rPr>
                <w:rFonts w:ascii="Times New Roman" w:eastAsia="Calibri" w:hAnsi="Times New Roman" w:cs="Times New Roman"/>
                <w:i/>
                <w:sz w:val="20"/>
                <w:szCs w:val="20"/>
              </w:rPr>
              <w:t>Má návrh dosah na fungovanie trhu práce?</w:t>
            </w:r>
            <w:r w:rsidRPr="003B70CC">
              <w:rPr>
                <w:rFonts w:ascii="Times New Roman" w:eastAsia="Calibri" w:hAnsi="Times New Roman" w:cs="Times New Roman"/>
                <w:sz w:val="20"/>
                <w:szCs w:val="20"/>
              </w:rPr>
              <w:t xml:space="preserve"> </w:t>
            </w:r>
            <w:r w:rsidRPr="003B70CC">
              <w:rPr>
                <w:rFonts w:ascii="Times New Roman" w:eastAsia="Calibri" w:hAnsi="Times New Roman" w:cs="Times New Roman"/>
                <w:i/>
                <w:sz w:val="20"/>
                <w:szCs w:val="20"/>
              </w:rPr>
              <w:t>Ak áno, aký?</w:t>
            </w:r>
          </w:p>
        </w:tc>
      </w:tr>
      <w:tr w:rsidR="003B70CC" w:rsidRPr="003B70CC" w14:paraId="165624F6" w14:textId="77777777" w:rsidTr="004E6005">
        <w:trPr>
          <w:trHeight w:val="794"/>
          <w:jc w:val="center"/>
        </w:trPr>
        <w:tc>
          <w:tcPr>
            <w:tcW w:w="129" w:type="pct"/>
            <w:tcBorders>
              <w:bottom w:val="single" w:sz="4" w:space="0" w:color="auto"/>
            </w:tcBorders>
            <w:shd w:val="clear" w:color="auto" w:fill="FFFFFF"/>
            <w:vAlign w:val="center"/>
          </w:tcPr>
          <w:p w14:paraId="0D4747B5"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0296AB6C" w14:textId="77777777" w:rsidR="002644DE" w:rsidRPr="003B70CC" w:rsidRDefault="002644DE" w:rsidP="002644DE">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3B70CC">
              <w:rPr>
                <w:rFonts w:ascii="Times New Roman" w:eastAsia="Calibri" w:hAnsi="Times New Roman" w:cs="Times New Roman"/>
                <w:sz w:val="18"/>
                <w:szCs w:val="18"/>
              </w:rPr>
              <w:t xml:space="preserve"> </w:t>
            </w:r>
            <w:r w:rsidRPr="003B70CC">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693AF858" w14:textId="77777777" w:rsidR="002644DE" w:rsidRPr="003B70CC" w:rsidRDefault="00367553" w:rsidP="0049191F">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Dopyt po ľudských zdrojoch v oblasti cestovného ruchu</w:t>
            </w:r>
            <w:r w:rsidR="0049191F">
              <w:rPr>
                <w:rFonts w:ascii="Times New Roman" w:eastAsia="Calibri" w:hAnsi="Times New Roman" w:cs="Times New Roman"/>
                <w:sz w:val="20"/>
                <w:szCs w:val="18"/>
              </w:rPr>
              <w:t xml:space="preserve"> m</w:t>
            </w:r>
            <w:r>
              <w:rPr>
                <w:rFonts w:ascii="Times New Roman" w:eastAsia="Calibri" w:hAnsi="Times New Roman" w:cs="Times New Roman"/>
                <w:sz w:val="20"/>
                <w:szCs w:val="18"/>
              </w:rPr>
              <w:t>ôže</w:t>
            </w:r>
            <w:r w:rsidR="0049191F">
              <w:rPr>
                <w:rFonts w:ascii="Times New Roman" w:eastAsia="Calibri" w:hAnsi="Times New Roman" w:cs="Times New Roman"/>
                <w:sz w:val="20"/>
                <w:szCs w:val="18"/>
              </w:rPr>
              <w:t xml:space="preserve"> znížiť mieru nezamestnanosti v regióne zamestnaním miestnych obyvateľov.</w:t>
            </w:r>
          </w:p>
        </w:tc>
      </w:tr>
      <w:tr w:rsidR="003B70CC" w:rsidRPr="003B70CC" w14:paraId="6AD8C198" w14:textId="77777777" w:rsidTr="004E6005">
        <w:trPr>
          <w:trHeight w:val="324"/>
          <w:jc w:val="center"/>
        </w:trPr>
        <w:tc>
          <w:tcPr>
            <w:tcW w:w="129" w:type="pct"/>
            <w:tcBorders>
              <w:bottom w:val="single" w:sz="4" w:space="0" w:color="auto"/>
            </w:tcBorders>
            <w:shd w:val="clear" w:color="auto" w:fill="F2F2F2"/>
            <w:vAlign w:val="center"/>
          </w:tcPr>
          <w:p w14:paraId="01D4A572"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55DBC31B" w14:textId="77777777" w:rsidR="002644DE" w:rsidRPr="003B70CC" w:rsidRDefault="002644DE" w:rsidP="002644DE">
            <w:pPr>
              <w:spacing w:after="0" w:line="240" w:lineRule="auto"/>
              <w:rPr>
                <w:rFonts w:ascii="Times New Roman" w:eastAsia="Calibri" w:hAnsi="Times New Roman" w:cs="Times New Roman"/>
                <w:sz w:val="20"/>
                <w:szCs w:val="20"/>
              </w:rPr>
            </w:pPr>
            <w:r w:rsidRPr="003B70CC">
              <w:rPr>
                <w:rFonts w:ascii="Times New Roman" w:eastAsia="Calibri" w:hAnsi="Times New Roman" w:cs="Times New Roman"/>
                <w:i/>
                <w:sz w:val="20"/>
                <w:szCs w:val="20"/>
              </w:rPr>
              <w:t>Má návrh špecifické negatívne dôsledky pre isté skupiny profesií, skupín zamestnancov či živnostníkov?</w:t>
            </w:r>
            <w:r w:rsidRPr="003B70CC">
              <w:rPr>
                <w:rFonts w:ascii="Times New Roman" w:eastAsia="Calibri" w:hAnsi="Times New Roman" w:cs="Times New Roman"/>
                <w:sz w:val="20"/>
                <w:szCs w:val="20"/>
              </w:rPr>
              <w:t xml:space="preserve"> </w:t>
            </w:r>
            <w:r w:rsidRPr="003B70CC">
              <w:rPr>
                <w:rFonts w:ascii="Times New Roman" w:eastAsia="Calibri" w:hAnsi="Times New Roman" w:cs="Times New Roman"/>
                <w:i/>
                <w:sz w:val="20"/>
                <w:szCs w:val="20"/>
              </w:rPr>
              <w:t>Ak áno, aké a pre ktoré skupiny?</w:t>
            </w:r>
          </w:p>
        </w:tc>
      </w:tr>
      <w:tr w:rsidR="003B70CC" w:rsidRPr="003B70CC" w14:paraId="1F2F3AB8" w14:textId="77777777" w:rsidTr="004E6005">
        <w:trPr>
          <w:trHeight w:val="216"/>
          <w:jc w:val="center"/>
        </w:trPr>
        <w:tc>
          <w:tcPr>
            <w:tcW w:w="129" w:type="pct"/>
            <w:tcBorders>
              <w:bottom w:val="single" w:sz="4" w:space="0" w:color="auto"/>
            </w:tcBorders>
            <w:shd w:val="clear" w:color="auto" w:fill="FFFFFF"/>
            <w:vAlign w:val="center"/>
          </w:tcPr>
          <w:p w14:paraId="1887CC72"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2CBAFE5E"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1CBD2488" w14:textId="10E9997B" w:rsidR="002644DE" w:rsidRPr="000B1B2E" w:rsidRDefault="00214589" w:rsidP="00214589">
            <w:pPr>
              <w:spacing w:after="0" w:line="240" w:lineRule="auto"/>
              <w:rPr>
                <w:rFonts w:ascii="Times New Roman" w:eastAsia="Calibri" w:hAnsi="Times New Roman" w:cs="Times New Roman"/>
                <w:sz w:val="20"/>
                <w:szCs w:val="18"/>
              </w:rPr>
            </w:pPr>
            <w:r w:rsidRPr="000B1B2E">
              <w:rPr>
                <w:rFonts w:ascii="Times New Roman" w:eastAsia="Calibri" w:hAnsi="Times New Roman" w:cs="Times New Roman"/>
                <w:sz w:val="20"/>
                <w:szCs w:val="18"/>
              </w:rPr>
              <w:t>Čiastočne drevospracujúci priemysel, ťažba nerastných surovín</w:t>
            </w:r>
            <w:r w:rsidR="00FC1C6E">
              <w:rPr>
                <w:rFonts w:ascii="Times New Roman" w:eastAsia="Calibri" w:hAnsi="Times New Roman" w:cs="Times New Roman"/>
                <w:sz w:val="20"/>
                <w:szCs w:val="18"/>
              </w:rPr>
              <w:t>.</w:t>
            </w:r>
            <w:r w:rsidR="00C26C31" w:rsidRPr="000B1B2E">
              <w:rPr>
                <w:rFonts w:ascii="Times New Roman" w:eastAsia="Calibri" w:hAnsi="Times New Roman" w:cs="Times New Roman"/>
                <w:sz w:val="20"/>
                <w:szCs w:val="18"/>
              </w:rPr>
              <w:t xml:space="preserve"> </w:t>
            </w:r>
          </w:p>
        </w:tc>
      </w:tr>
      <w:tr w:rsidR="003B70CC" w:rsidRPr="003B70CC" w14:paraId="25422859" w14:textId="77777777" w:rsidTr="004E6005">
        <w:trPr>
          <w:trHeight w:val="219"/>
          <w:jc w:val="center"/>
        </w:trPr>
        <w:tc>
          <w:tcPr>
            <w:tcW w:w="129" w:type="pct"/>
            <w:tcBorders>
              <w:bottom w:val="single" w:sz="4" w:space="0" w:color="auto"/>
            </w:tcBorders>
            <w:shd w:val="clear" w:color="auto" w:fill="F2F2F2"/>
            <w:vAlign w:val="center"/>
          </w:tcPr>
          <w:p w14:paraId="71EC58FE"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131EF24D" w14:textId="77777777" w:rsidR="002644DE" w:rsidRPr="003B70CC" w:rsidRDefault="002644DE" w:rsidP="002644DE">
            <w:pPr>
              <w:spacing w:after="0" w:line="240" w:lineRule="auto"/>
              <w:rPr>
                <w:rFonts w:ascii="Times New Roman" w:eastAsia="Calibri" w:hAnsi="Times New Roman" w:cs="Times New Roman"/>
                <w:sz w:val="20"/>
                <w:szCs w:val="20"/>
              </w:rPr>
            </w:pPr>
            <w:r w:rsidRPr="003B70CC">
              <w:rPr>
                <w:rFonts w:ascii="Times New Roman" w:eastAsia="Calibri" w:hAnsi="Times New Roman" w:cs="Times New Roman"/>
                <w:i/>
                <w:sz w:val="20"/>
                <w:szCs w:val="20"/>
              </w:rPr>
              <w:t>Ovplyvňuje návrh špecifické vekové skupiny zamestnancov? Ak áno, aké? Akým spôsobom?</w:t>
            </w:r>
          </w:p>
        </w:tc>
      </w:tr>
      <w:tr w:rsidR="003B70CC" w:rsidRPr="003B70CC" w14:paraId="46CE7B3D" w14:textId="77777777" w:rsidTr="004E6005">
        <w:trPr>
          <w:trHeight w:val="497"/>
          <w:jc w:val="center"/>
        </w:trPr>
        <w:tc>
          <w:tcPr>
            <w:tcW w:w="129" w:type="pct"/>
            <w:tcBorders>
              <w:bottom w:val="single" w:sz="4" w:space="0" w:color="auto"/>
            </w:tcBorders>
            <w:shd w:val="clear" w:color="auto" w:fill="FFFFFF"/>
            <w:vAlign w:val="center"/>
          </w:tcPr>
          <w:p w14:paraId="7612B6E5"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46FF63DB" w14:textId="77777777" w:rsidR="002644DE" w:rsidRPr="003B70CC" w:rsidRDefault="002644DE" w:rsidP="002644DE">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4EA69B5B" w14:textId="77777777" w:rsidR="002644DE" w:rsidRDefault="00C64180"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 xml:space="preserve">Návrh </w:t>
            </w:r>
            <w:proofErr w:type="spellStart"/>
            <w:r w:rsidR="004B7C18">
              <w:rPr>
                <w:rFonts w:ascii="Times New Roman" w:eastAsia="Calibri" w:hAnsi="Times New Roman" w:cs="Times New Roman"/>
                <w:sz w:val="20"/>
                <w:szCs w:val="18"/>
              </w:rPr>
              <w:t>zonácie</w:t>
            </w:r>
            <w:proofErr w:type="spellEnd"/>
            <w:r w:rsidR="004B7C18">
              <w:rPr>
                <w:rFonts w:ascii="Times New Roman" w:eastAsia="Calibri" w:hAnsi="Times New Roman" w:cs="Times New Roman"/>
                <w:sz w:val="20"/>
                <w:szCs w:val="18"/>
              </w:rPr>
              <w:t xml:space="preserve"> </w:t>
            </w:r>
            <w:r>
              <w:rPr>
                <w:rFonts w:ascii="Times New Roman" w:eastAsia="Calibri" w:hAnsi="Times New Roman" w:cs="Times New Roman"/>
                <w:sz w:val="20"/>
                <w:szCs w:val="18"/>
              </w:rPr>
              <w:t xml:space="preserve">neovplyvňuje špecifické vekové skupiny. </w:t>
            </w:r>
          </w:p>
          <w:p w14:paraId="68A2C0E2" w14:textId="77777777" w:rsidR="00214589" w:rsidRPr="003B70CC" w:rsidRDefault="00214589" w:rsidP="002644DE">
            <w:pPr>
              <w:spacing w:after="0" w:line="240" w:lineRule="auto"/>
              <w:rPr>
                <w:rFonts w:ascii="Times New Roman" w:eastAsia="Calibri" w:hAnsi="Times New Roman" w:cs="Times New Roman"/>
                <w:sz w:val="20"/>
                <w:szCs w:val="18"/>
              </w:rPr>
            </w:pPr>
          </w:p>
        </w:tc>
      </w:tr>
    </w:tbl>
    <w:p w14:paraId="7A5AA487" w14:textId="77777777" w:rsidR="004E6005" w:rsidRPr="003B70CC" w:rsidRDefault="004E6005" w:rsidP="00F33BC5">
      <w:pPr>
        <w:spacing w:after="0" w:line="240" w:lineRule="auto"/>
        <w:jc w:val="center"/>
        <w:outlineLvl w:val="0"/>
      </w:pPr>
    </w:p>
    <w:sectPr w:rsidR="004E6005" w:rsidRPr="003B70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433BB" w14:textId="77777777" w:rsidR="00DE6194" w:rsidRDefault="00DE6194" w:rsidP="002644DE">
      <w:pPr>
        <w:spacing w:after="0" w:line="240" w:lineRule="auto"/>
      </w:pPr>
      <w:r>
        <w:separator/>
      </w:r>
    </w:p>
  </w:endnote>
  <w:endnote w:type="continuationSeparator" w:id="0">
    <w:p w14:paraId="195E134F" w14:textId="77777777" w:rsidR="00DE6194" w:rsidRDefault="00DE6194"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628070"/>
      <w:docPartObj>
        <w:docPartGallery w:val="Page Numbers (Bottom of Page)"/>
        <w:docPartUnique/>
      </w:docPartObj>
    </w:sdtPr>
    <w:sdtEndPr>
      <w:rPr>
        <w:rFonts w:ascii="Times New Roman" w:hAnsi="Times New Roman" w:cs="Times New Roman"/>
      </w:rPr>
    </w:sdtEndPr>
    <w:sdtContent>
      <w:p w14:paraId="02F14B48" w14:textId="63DE48C0" w:rsidR="004E6005" w:rsidRPr="001D6749" w:rsidRDefault="004E6005">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CE3FBF">
          <w:rPr>
            <w:rFonts w:ascii="Times New Roman" w:hAnsi="Times New Roman" w:cs="Times New Roman"/>
            <w:noProof/>
          </w:rPr>
          <w:t>1</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902475"/>
      <w:docPartObj>
        <w:docPartGallery w:val="Page Numbers (Bottom of Page)"/>
        <w:docPartUnique/>
      </w:docPartObj>
    </w:sdtPr>
    <w:sdtEndPr>
      <w:rPr>
        <w:rFonts w:ascii="Times New Roman" w:hAnsi="Times New Roman" w:cs="Times New Roman"/>
      </w:rPr>
    </w:sdtEndPr>
    <w:sdtContent>
      <w:p w14:paraId="659EDA82" w14:textId="6F5B3631" w:rsidR="004E6005" w:rsidRPr="001D6749" w:rsidRDefault="004E6005">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CE3FBF">
          <w:rPr>
            <w:rFonts w:ascii="Times New Roman" w:hAnsi="Times New Roman" w:cs="Times New Roman"/>
            <w:noProof/>
          </w:rPr>
          <w:t>3</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C942F" w14:textId="77777777" w:rsidR="00DE6194" w:rsidRDefault="00DE6194" w:rsidP="002644DE">
      <w:pPr>
        <w:spacing w:after="0" w:line="240" w:lineRule="auto"/>
      </w:pPr>
      <w:r>
        <w:separator/>
      </w:r>
    </w:p>
  </w:footnote>
  <w:footnote w:type="continuationSeparator" w:id="0">
    <w:p w14:paraId="5F39C34E" w14:textId="77777777" w:rsidR="00DE6194" w:rsidRDefault="00DE6194"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AF27" w14:textId="77777777" w:rsidR="004E6005" w:rsidRPr="00CD4982" w:rsidRDefault="004E6005" w:rsidP="004E6005">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16C2" w14:textId="77777777" w:rsidR="004E6005" w:rsidRPr="00CD4982" w:rsidRDefault="004E6005"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p w14:paraId="7E6B067C" w14:textId="77777777" w:rsidR="004E6005" w:rsidRPr="00433C47" w:rsidRDefault="004E6005"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81153910">
    <w:abstractNumId w:val="2"/>
  </w:num>
  <w:num w:numId="2" w16cid:durableId="1906123">
    <w:abstractNumId w:val="4"/>
  </w:num>
  <w:num w:numId="3" w16cid:durableId="406349059">
    <w:abstractNumId w:val="1"/>
  </w:num>
  <w:num w:numId="4" w16cid:durableId="1670981530">
    <w:abstractNumId w:val="11"/>
  </w:num>
  <w:num w:numId="5" w16cid:durableId="172961540">
    <w:abstractNumId w:val="7"/>
  </w:num>
  <w:num w:numId="6" w16cid:durableId="395670630">
    <w:abstractNumId w:val="8"/>
  </w:num>
  <w:num w:numId="7" w16cid:durableId="1063483605">
    <w:abstractNumId w:val="3"/>
  </w:num>
  <w:num w:numId="8" w16cid:durableId="928076962">
    <w:abstractNumId w:val="6"/>
  </w:num>
  <w:num w:numId="9" w16cid:durableId="1516071390">
    <w:abstractNumId w:val="5"/>
  </w:num>
  <w:num w:numId="10" w16cid:durableId="80832265">
    <w:abstractNumId w:val="0"/>
  </w:num>
  <w:num w:numId="11" w16cid:durableId="881862126">
    <w:abstractNumId w:val="9"/>
  </w:num>
  <w:num w:numId="12" w16cid:durableId="579414382">
    <w:abstractNumId w:val="10"/>
  </w:num>
  <w:num w:numId="13" w16cid:durableId="13631726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4DE"/>
    <w:rsid w:val="000204CF"/>
    <w:rsid w:val="00024D8F"/>
    <w:rsid w:val="00034A36"/>
    <w:rsid w:val="00041421"/>
    <w:rsid w:val="00042A83"/>
    <w:rsid w:val="000453BB"/>
    <w:rsid w:val="00047297"/>
    <w:rsid w:val="00060EEC"/>
    <w:rsid w:val="00064D44"/>
    <w:rsid w:val="00091DA0"/>
    <w:rsid w:val="00097151"/>
    <w:rsid w:val="000A7AC5"/>
    <w:rsid w:val="000B1B2E"/>
    <w:rsid w:val="000D30B9"/>
    <w:rsid w:val="000F3FA1"/>
    <w:rsid w:val="0010640D"/>
    <w:rsid w:val="00134B5D"/>
    <w:rsid w:val="001428E4"/>
    <w:rsid w:val="00153D7D"/>
    <w:rsid w:val="0016376A"/>
    <w:rsid w:val="0017703C"/>
    <w:rsid w:val="001A60E1"/>
    <w:rsid w:val="001D54B4"/>
    <w:rsid w:val="001F07E3"/>
    <w:rsid w:val="0020003D"/>
    <w:rsid w:val="0020474E"/>
    <w:rsid w:val="00210201"/>
    <w:rsid w:val="00214589"/>
    <w:rsid w:val="0024724E"/>
    <w:rsid w:val="00253CDB"/>
    <w:rsid w:val="002644DE"/>
    <w:rsid w:val="00270700"/>
    <w:rsid w:val="00291970"/>
    <w:rsid w:val="002C244E"/>
    <w:rsid w:val="002C3747"/>
    <w:rsid w:val="002E7A84"/>
    <w:rsid w:val="002F2A6C"/>
    <w:rsid w:val="003044A2"/>
    <w:rsid w:val="00320858"/>
    <w:rsid w:val="0032173B"/>
    <w:rsid w:val="00325D68"/>
    <w:rsid w:val="00345002"/>
    <w:rsid w:val="00367553"/>
    <w:rsid w:val="00382021"/>
    <w:rsid w:val="0038712C"/>
    <w:rsid w:val="003871E5"/>
    <w:rsid w:val="003A6C05"/>
    <w:rsid w:val="003B70CC"/>
    <w:rsid w:val="003C36A7"/>
    <w:rsid w:val="003D7898"/>
    <w:rsid w:val="0040256B"/>
    <w:rsid w:val="00407042"/>
    <w:rsid w:val="00416CEC"/>
    <w:rsid w:val="00432A0C"/>
    <w:rsid w:val="00433C47"/>
    <w:rsid w:val="00442106"/>
    <w:rsid w:val="00443F53"/>
    <w:rsid w:val="0045541B"/>
    <w:rsid w:val="0046200E"/>
    <w:rsid w:val="0046426C"/>
    <w:rsid w:val="00465329"/>
    <w:rsid w:val="00474F15"/>
    <w:rsid w:val="00475B21"/>
    <w:rsid w:val="00475F18"/>
    <w:rsid w:val="0049191F"/>
    <w:rsid w:val="004B5AA1"/>
    <w:rsid w:val="004B7C18"/>
    <w:rsid w:val="004C0EE3"/>
    <w:rsid w:val="004E6005"/>
    <w:rsid w:val="004F6AB4"/>
    <w:rsid w:val="00511A9A"/>
    <w:rsid w:val="00512725"/>
    <w:rsid w:val="00566B75"/>
    <w:rsid w:val="00597B4A"/>
    <w:rsid w:val="005A3483"/>
    <w:rsid w:val="005C3D22"/>
    <w:rsid w:val="005E2886"/>
    <w:rsid w:val="005E38DA"/>
    <w:rsid w:val="005F5465"/>
    <w:rsid w:val="0060060F"/>
    <w:rsid w:val="0060276E"/>
    <w:rsid w:val="006109FA"/>
    <w:rsid w:val="0062410F"/>
    <w:rsid w:val="006250E5"/>
    <w:rsid w:val="00631801"/>
    <w:rsid w:val="006335BF"/>
    <w:rsid w:val="00636449"/>
    <w:rsid w:val="00686563"/>
    <w:rsid w:val="00691163"/>
    <w:rsid w:val="006A523D"/>
    <w:rsid w:val="006C34F8"/>
    <w:rsid w:val="006E31AB"/>
    <w:rsid w:val="00712568"/>
    <w:rsid w:val="00734993"/>
    <w:rsid w:val="007529EB"/>
    <w:rsid w:val="00760A7C"/>
    <w:rsid w:val="0077272D"/>
    <w:rsid w:val="007A6F7E"/>
    <w:rsid w:val="007C4E1E"/>
    <w:rsid w:val="007D26E8"/>
    <w:rsid w:val="007D63D4"/>
    <w:rsid w:val="007E57E7"/>
    <w:rsid w:val="007F58AE"/>
    <w:rsid w:val="007F6319"/>
    <w:rsid w:val="00801F58"/>
    <w:rsid w:val="0080514A"/>
    <w:rsid w:val="00816F0B"/>
    <w:rsid w:val="00831D00"/>
    <w:rsid w:val="008459AC"/>
    <w:rsid w:val="008467B4"/>
    <w:rsid w:val="008468F4"/>
    <w:rsid w:val="00851DAD"/>
    <w:rsid w:val="008801B5"/>
    <w:rsid w:val="008839CE"/>
    <w:rsid w:val="00887BAD"/>
    <w:rsid w:val="00891BE0"/>
    <w:rsid w:val="00896587"/>
    <w:rsid w:val="008A28CB"/>
    <w:rsid w:val="008E4321"/>
    <w:rsid w:val="008F2CF6"/>
    <w:rsid w:val="00904577"/>
    <w:rsid w:val="009272F4"/>
    <w:rsid w:val="00936D41"/>
    <w:rsid w:val="00950F56"/>
    <w:rsid w:val="0095188C"/>
    <w:rsid w:val="009567DA"/>
    <w:rsid w:val="0096691D"/>
    <w:rsid w:val="00977D60"/>
    <w:rsid w:val="00994A1E"/>
    <w:rsid w:val="0099703C"/>
    <w:rsid w:val="009B3E10"/>
    <w:rsid w:val="009B5BD7"/>
    <w:rsid w:val="009C0214"/>
    <w:rsid w:val="009C1DE3"/>
    <w:rsid w:val="009E09F7"/>
    <w:rsid w:val="00A02CE9"/>
    <w:rsid w:val="00A071EC"/>
    <w:rsid w:val="00A12E1D"/>
    <w:rsid w:val="00A244FA"/>
    <w:rsid w:val="00A40C4A"/>
    <w:rsid w:val="00A47F0F"/>
    <w:rsid w:val="00A544E0"/>
    <w:rsid w:val="00A559BC"/>
    <w:rsid w:val="00A8519E"/>
    <w:rsid w:val="00A9062A"/>
    <w:rsid w:val="00A908F8"/>
    <w:rsid w:val="00A93465"/>
    <w:rsid w:val="00AB2899"/>
    <w:rsid w:val="00AB2FCE"/>
    <w:rsid w:val="00AD26D7"/>
    <w:rsid w:val="00AD2F42"/>
    <w:rsid w:val="00AD669C"/>
    <w:rsid w:val="00AE5EDB"/>
    <w:rsid w:val="00B17B4A"/>
    <w:rsid w:val="00B20A3D"/>
    <w:rsid w:val="00B3391A"/>
    <w:rsid w:val="00B40B31"/>
    <w:rsid w:val="00B47EA5"/>
    <w:rsid w:val="00B71331"/>
    <w:rsid w:val="00B71A6B"/>
    <w:rsid w:val="00B92B1D"/>
    <w:rsid w:val="00BA7D47"/>
    <w:rsid w:val="00BC0320"/>
    <w:rsid w:val="00BD141A"/>
    <w:rsid w:val="00BD26E7"/>
    <w:rsid w:val="00BF0F07"/>
    <w:rsid w:val="00BF2949"/>
    <w:rsid w:val="00C063B8"/>
    <w:rsid w:val="00C155FA"/>
    <w:rsid w:val="00C25FCB"/>
    <w:rsid w:val="00C26C31"/>
    <w:rsid w:val="00C45AE6"/>
    <w:rsid w:val="00C51719"/>
    <w:rsid w:val="00C54824"/>
    <w:rsid w:val="00C64180"/>
    <w:rsid w:val="00C866C4"/>
    <w:rsid w:val="00C93F95"/>
    <w:rsid w:val="00C9468C"/>
    <w:rsid w:val="00C95E0E"/>
    <w:rsid w:val="00CA110F"/>
    <w:rsid w:val="00CA11FF"/>
    <w:rsid w:val="00CA7E71"/>
    <w:rsid w:val="00CB764C"/>
    <w:rsid w:val="00CD1E99"/>
    <w:rsid w:val="00CE3FBF"/>
    <w:rsid w:val="00D06145"/>
    <w:rsid w:val="00D06EC7"/>
    <w:rsid w:val="00D07EDF"/>
    <w:rsid w:val="00D151C6"/>
    <w:rsid w:val="00D30983"/>
    <w:rsid w:val="00D35A0A"/>
    <w:rsid w:val="00D86473"/>
    <w:rsid w:val="00DB61D8"/>
    <w:rsid w:val="00DC336A"/>
    <w:rsid w:val="00DD3CE8"/>
    <w:rsid w:val="00DD4C08"/>
    <w:rsid w:val="00DD56EE"/>
    <w:rsid w:val="00DE3F3E"/>
    <w:rsid w:val="00DE5111"/>
    <w:rsid w:val="00DE6194"/>
    <w:rsid w:val="00DF6E1E"/>
    <w:rsid w:val="00E13576"/>
    <w:rsid w:val="00E20471"/>
    <w:rsid w:val="00E26BED"/>
    <w:rsid w:val="00E52EEC"/>
    <w:rsid w:val="00E82010"/>
    <w:rsid w:val="00E8332A"/>
    <w:rsid w:val="00EB3412"/>
    <w:rsid w:val="00EB36FB"/>
    <w:rsid w:val="00EC37D9"/>
    <w:rsid w:val="00ED63B4"/>
    <w:rsid w:val="00ED6B5B"/>
    <w:rsid w:val="00EE2692"/>
    <w:rsid w:val="00EE2EB9"/>
    <w:rsid w:val="00EF48C0"/>
    <w:rsid w:val="00F17DDC"/>
    <w:rsid w:val="00F27C12"/>
    <w:rsid w:val="00F33BC5"/>
    <w:rsid w:val="00F66062"/>
    <w:rsid w:val="00FB418A"/>
    <w:rsid w:val="00FB49A6"/>
    <w:rsid w:val="00FC1C6E"/>
    <w:rsid w:val="00FD078D"/>
    <w:rsid w:val="00FE1A0A"/>
    <w:rsid w:val="00FF21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D2A75"/>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Textbubliny">
    <w:name w:val="Balloon Text"/>
    <w:basedOn w:val="Normlny"/>
    <w:link w:val="TextbublinyChar"/>
    <w:uiPriority w:val="99"/>
    <w:semiHidden/>
    <w:unhideWhenUsed/>
    <w:rsid w:val="00FB49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B49A6"/>
    <w:rPr>
      <w:rFonts w:ascii="Segoe UI" w:hAnsi="Segoe UI" w:cs="Segoe UI"/>
      <w:sz w:val="18"/>
      <w:szCs w:val="18"/>
    </w:rPr>
  </w:style>
  <w:style w:type="paragraph" w:styleId="Revzia">
    <w:name w:val="Revision"/>
    <w:hidden/>
    <w:uiPriority w:val="99"/>
    <w:semiHidden/>
    <w:rsid w:val="004C0EE3"/>
    <w:pPr>
      <w:spacing w:after="0" w:line="240" w:lineRule="auto"/>
    </w:pPr>
  </w:style>
  <w:style w:type="character" w:styleId="Odkaznakomentr">
    <w:name w:val="annotation reference"/>
    <w:basedOn w:val="Predvolenpsmoodseku"/>
    <w:uiPriority w:val="99"/>
    <w:semiHidden/>
    <w:unhideWhenUsed/>
    <w:rsid w:val="00904577"/>
    <w:rPr>
      <w:sz w:val="16"/>
      <w:szCs w:val="16"/>
    </w:rPr>
  </w:style>
  <w:style w:type="paragraph" w:styleId="Textkomentra">
    <w:name w:val="annotation text"/>
    <w:basedOn w:val="Normlny"/>
    <w:link w:val="TextkomentraChar"/>
    <w:uiPriority w:val="99"/>
    <w:unhideWhenUsed/>
    <w:rsid w:val="00904577"/>
    <w:pPr>
      <w:spacing w:line="240" w:lineRule="auto"/>
    </w:pPr>
    <w:rPr>
      <w:sz w:val="20"/>
      <w:szCs w:val="20"/>
    </w:rPr>
  </w:style>
  <w:style w:type="character" w:customStyle="1" w:styleId="TextkomentraChar">
    <w:name w:val="Text komentára Char"/>
    <w:basedOn w:val="Predvolenpsmoodseku"/>
    <w:link w:val="Textkomentra"/>
    <w:uiPriority w:val="99"/>
    <w:rsid w:val="00904577"/>
    <w:rPr>
      <w:sz w:val="20"/>
      <w:szCs w:val="20"/>
    </w:rPr>
  </w:style>
  <w:style w:type="paragraph" w:styleId="Predmetkomentra">
    <w:name w:val="annotation subject"/>
    <w:basedOn w:val="Textkomentra"/>
    <w:next w:val="Textkomentra"/>
    <w:link w:val="PredmetkomentraChar"/>
    <w:uiPriority w:val="99"/>
    <w:semiHidden/>
    <w:unhideWhenUsed/>
    <w:rsid w:val="00904577"/>
    <w:rPr>
      <w:b/>
      <w:bCs/>
    </w:rPr>
  </w:style>
  <w:style w:type="character" w:customStyle="1" w:styleId="PredmetkomentraChar">
    <w:name w:val="Predmet komentára Char"/>
    <w:basedOn w:val="TextkomentraChar"/>
    <w:link w:val="Predmetkomentra"/>
    <w:uiPriority w:val="99"/>
    <w:semiHidden/>
    <w:rsid w:val="009045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https://ovdmasv601/sites/DMS/_layouts/15/DocIdRedir.aspx?ID=WKX3UHSAJ2R6-2-1454606</Url>
      <Description>WKX3UHSAJ2R6-2-1454606</Description>
    </_dlc_DocIdUrl>
    <_dlc_DocId xmlns="e60a29af-d413-48d4-bd90-fe9d2a897e4b">WKX3UHSAJ2R6-2-1454606</_dlc_Doc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61A0B-56DE-4C8A-B824-37F6AA3C313A}">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FC37A7FC-C017-4C28-B306-99FA2C35CD46}">
  <ds:schemaRefs>
    <ds:schemaRef ds:uri="http://schemas.openxmlformats.org/officeDocument/2006/bibliography"/>
  </ds:schemaRefs>
</ds:datastoreItem>
</file>

<file path=customXml/itemProps4.xml><?xml version="1.0" encoding="utf-8"?>
<ds:datastoreItem xmlns:ds="http://schemas.openxmlformats.org/officeDocument/2006/customXml" ds:itemID="{6EE730E9-DC52-421D-A541-9FB1F2ED9F30}"/>
</file>

<file path=customXml/itemProps5.xml><?xml version="1.0" encoding="utf-8"?>
<ds:datastoreItem xmlns:ds="http://schemas.openxmlformats.org/officeDocument/2006/customXml" ds:itemID="{76F7B038-455D-43D5-B72E-3C4D4AC39A59}">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BD39400C-51DA-4B94-81F2-40D3A3DDF784}"/>
</file>

<file path=docProps/app.xml><?xml version="1.0" encoding="utf-8"?>
<Properties xmlns="http://schemas.openxmlformats.org/officeDocument/2006/extended-properties" xmlns:vt="http://schemas.openxmlformats.org/officeDocument/2006/docPropsVTypes">
  <Template>Normal</Template>
  <TotalTime>0</TotalTime>
  <Pages>5</Pages>
  <Words>2162</Words>
  <Characters>12324</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Kaiserová Dominika</dc:creator>
  <cp:keywords/>
  <dc:description/>
  <cp:lastModifiedBy>Kaiserová Dominika</cp:lastModifiedBy>
  <cp:revision>2</cp:revision>
  <cp:lastPrinted>2026-02-03T16:11:00Z</cp:lastPrinted>
  <dcterms:created xsi:type="dcterms:W3CDTF">2026-04-10T14:23:00Z</dcterms:created>
  <dcterms:modified xsi:type="dcterms:W3CDTF">2026-04-10T14:23:00Z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y fmtid="{D5CDD505-2E9C-101B-9397-08002B2CF9AE}" pid="153" name="ContentTypeId">
    <vt:lpwstr>0x0101006C0C8C3C1E3DCC44BECE3792677AD011</vt:lpwstr>
  </property>
  <property fmtid="{D5CDD505-2E9C-101B-9397-08002B2CF9AE}" pid="154" name="_dlc_DocIdItemGuid">
    <vt:lpwstr>bfb61efb-6df9-4f76-b355-55fa03b48e19</vt:lpwstr>
  </property>
</Properties>
</file>