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52B0" w14:textId="77777777" w:rsidR="00A073BA" w:rsidRDefault="00A073BA" w:rsidP="00BD144D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DFAD985" w14:textId="77777777" w:rsidR="00BD144D" w:rsidRDefault="00BD144D" w:rsidP="00BD144D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30C24C8" w14:textId="77777777"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VLÁDA SLOVENSKEJ REPUBLIKY</w:t>
      </w:r>
    </w:p>
    <w:p w14:paraId="33EC1421" w14:textId="77777777" w:rsidR="00A073BA" w:rsidRDefault="00A073BA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2CCF90E" w14:textId="3F6ED08A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3DD23306" wp14:editId="43FC43B9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0BB0" w14:textId="3C241257" w:rsidR="009D77E3" w:rsidRDefault="009D77E3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EE05E4F" w14:textId="49BF295A" w:rsidR="009D77E3" w:rsidRDefault="009D77E3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Návrh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45A250BD" w14:textId="77777777" w:rsidR="009D77E3" w:rsidRDefault="009D77E3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D13BF91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B3102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81708C" w14:paraId="540EE2F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90418" w14:textId="77777777" w:rsidR="0081708C" w:rsidRDefault="0081708C" w:rsidP="00775A4D">
            <w:pPr>
              <w:spacing w:line="360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2502B4CD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783C4B65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5D3D4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0279B0BC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56AA9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17DDFE3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346AD630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48B0CE5C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3DEE2D4" w14:textId="59BA5CA0" w:rsidR="0081708C" w:rsidRPr="00CA6E29" w:rsidRDefault="006F0368" w:rsidP="009C4C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</w:t>
                  </w:r>
                  <w:r w:rsidR="003B79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104B8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n</w:t>
                  </w:r>
                  <w:r w:rsidR="0091367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ávrh</w:t>
                  </w:r>
                  <w:r w:rsidR="001C555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="0091367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zámeru </w:t>
                  </w:r>
                  <w:r w:rsidR="001C555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spoločného obstarávania N</w:t>
                  </w:r>
                  <w:r w:rsidR="001C5552" w:rsidRPr="0004243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ákladn</w:t>
                  </w:r>
                  <w:r w:rsidR="001C555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ých</w:t>
                  </w:r>
                  <w:r w:rsidR="001C5552" w:rsidRPr="0004243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C555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automobilov N3G s Ministerstvom obrany Českej republiky</w:t>
                  </w:r>
                </w:p>
              </w:tc>
            </w:tr>
          </w:tbl>
          <w:p w14:paraId="41E97644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1A7ADDB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761E0346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18C569CD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68789CA3" w14:textId="77777777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A1689E7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787085B8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0FC6D643" w14:textId="627CCA54" w:rsidR="0081708C" w:rsidRPr="0091367B" w:rsidRDefault="0091367B" w:rsidP="003B794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1367B">
              <w:rPr>
                <w:rFonts w:ascii="Times New Roman" w:hAnsi="Times New Roman" w:cs="Times New Roman"/>
                <w:sz w:val="25"/>
                <w:szCs w:val="25"/>
              </w:rPr>
              <w:t>podpredseda vlády a minister obrany</w:t>
            </w:r>
          </w:p>
        </w:tc>
      </w:tr>
    </w:tbl>
    <w:p w14:paraId="2DB53A49" w14:textId="77777777" w:rsidR="0081708C" w:rsidRDefault="00A67AB7" w:rsidP="0081708C">
      <w:r>
        <w:pict w14:anchorId="3FBEE22E">
          <v:rect id="_x0000_i1025" style="width:0;height:1.5pt" o:hralign="center" o:hrstd="t" o:hr="t" fillcolor="gray" stroked="f"/>
        </w:pict>
      </w:r>
    </w:p>
    <w:p w14:paraId="1C89D46B" w14:textId="77777777" w:rsidR="00490140" w:rsidRPr="00BD144D" w:rsidRDefault="00490140" w:rsidP="0081708C">
      <w:pPr>
        <w:rPr>
          <w:rFonts w:ascii="Times New Roman" w:hAnsi="Times New Roman" w:cs="Times New Roman"/>
          <w:b/>
          <w:sz w:val="22"/>
          <w:szCs w:val="32"/>
        </w:rPr>
      </w:pPr>
    </w:p>
    <w:p w14:paraId="6EA6D4CD" w14:textId="77777777" w:rsidR="00E713E0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113EA4B3" w14:textId="77777777" w:rsidR="00490140" w:rsidRPr="00BD144D" w:rsidRDefault="00490140" w:rsidP="0081708C">
      <w:pPr>
        <w:rPr>
          <w:rFonts w:ascii="Times New Roman" w:hAnsi="Times New Roman" w:cs="Times New Roman"/>
          <w:b/>
          <w:szCs w:val="32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E713E0" w14:paraId="1D473BFD" w14:textId="77777777" w:rsidTr="00490140">
        <w:trPr>
          <w:divId w:val="218326367"/>
          <w:trHeight w:val="450"/>
        </w:trPr>
        <w:tc>
          <w:tcPr>
            <w:tcW w:w="400" w:type="pct"/>
            <w:hideMark/>
          </w:tcPr>
          <w:p w14:paraId="2B4133FB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hideMark/>
          </w:tcPr>
          <w:p w14:paraId="67ECF99C" w14:textId="6A8A5982" w:rsidR="00E713E0" w:rsidRDefault="00774E9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</w:t>
            </w:r>
            <w:r w:rsidR="00525152">
              <w:rPr>
                <w:rFonts w:ascii="Times" w:hAnsi="Times" w:cs="Times"/>
                <w:b/>
                <w:bCs/>
                <w:sz w:val="28"/>
                <w:szCs w:val="28"/>
              </w:rPr>
              <w:t>chvaľuje</w:t>
            </w:r>
          </w:p>
          <w:p w14:paraId="7F73EC90" w14:textId="2786580F" w:rsidR="00774E94" w:rsidRDefault="00774E9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</w:tr>
      <w:tr w:rsidR="00E713E0" w14:paraId="1E67AA37" w14:textId="77777777" w:rsidTr="00525152">
        <w:trPr>
          <w:divId w:val="218326367"/>
          <w:trHeight w:val="450"/>
        </w:trPr>
        <w:tc>
          <w:tcPr>
            <w:tcW w:w="400" w:type="pct"/>
            <w:hideMark/>
          </w:tcPr>
          <w:p w14:paraId="50D50D22" w14:textId="77777777" w:rsidR="00E713E0" w:rsidRDefault="00E713E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hideMark/>
          </w:tcPr>
          <w:p w14:paraId="1865C259" w14:textId="77777777" w:rsidR="00E713E0" w:rsidRPr="00774E94" w:rsidRDefault="00E713E0">
            <w:pPr>
              <w:rPr>
                <w:rFonts w:ascii="Times" w:hAnsi="Times" w:cs="Times"/>
                <w:sz w:val="24"/>
                <w:szCs w:val="24"/>
              </w:rPr>
            </w:pPr>
            <w:r w:rsidRPr="00774E94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200" w:type="pct"/>
            <w:hideMark/>
          </w:tcPr>
          <w:p w14:paraId="12DD8084" w14:textId="06001128" w:rsidR="0022142E" w:rsidRPr="0091367B" w:rsidRDefault="00104B8F" w:rsidP="0022142E">
            <w:pPr>
              <w:rPr>
                <w:rFonts w:ascii="Times" w:hAnsi="Times" w:cs="Times"/>
              </w:rPr>
            </w:pPr>
            <w:r w:rsidRPr="00104B8F">
              <w:rPr>
                <w:rFonts w:ascii="Times New Roman" w:hAnsi="Times New Roman"/>
                <w:bCs/>
                <w:sz w:val="24"/>
                <w:szCs w:val="24"/>
              </w:rPr>
              <w:t xml:space="preserve">návrh </w:t>
            </w:r>
            <w:r w:rsidR="00A67AB7">
              <w:rPr>
                <w:rFonts w:ascii="Times New Roman" w:hAnsi="Times New Roman"/>
                <w:bCs/>
                <w:sz w:val="24"/>
                <w:szCs w:val="24"/>
              </w:rPr>
              <w:t>zámeru spoločného obstarávania Nákladných automobilov N3G</w:t>
            </w:r>
            <w:r w:rsidR="009F0426" w:rsidRPr="0091367B">
              <w:rPr>
                <w:rFonts w:ascii="Times" w:hAnsi="Times" w:cs="Times"/>
              </w:rPr>
              <w:t>;</w:t>
            </w:r>
          </w:p>
          <w:p w14:paraId="0B5F53A4" w14:textId="77777777" w:rsidR="009C1906" w:rsidRDefault="009C1906" w:rsidP="0022142E">
            <w:pPr>
              <w:rPr>
                <w:rFonts w:ascii="Times" w:hAnsi="Times" w:cs="Times"/>
              </w:rPr>
            </w:pPr>
          </w:p>
          <w:p w14:paraId="4DE4C942" w14:textId="77777777" w:rsidR="009C1906" w:rsidRPr="0035363F" w:rsidRDefault="009C1906" w:rsidP="0022142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97F38F" w14:textId="77777777" w:rsidR="003B7947" w:rsidRPr="00381C79" w:rsidRDefault="003B7947" w:rsidP="00381C79">
            <w:pPr>
              <w:jc w:val="both"/>
              <w:rPr>
                <w:rFonts w:ascii="Times" w:hAnsi="Times" w:cs="Times"/>
                <w:bCs/>
                <w:sz w:val="24"/>
                <w:szCs w:val="24"/>
              </w:rPr>
            </w:pPr>
          </w:p>
        </w:tc>
      </w:tr>
      <w:tr w:rsidR="00381C79" w:rsidRPr="00381C79" w14:paraId="458710AA" w14:textId="77777777" w:rsidTr="00525152">
        <w:trPr>
          <w:divId w:val="218326367"/>
          <w:trHeight w:val="450"/>
        </w:trPr>
        <w:tc>
          <w:tcPr>
            <w:tcW w:w="400" w:type="pct"/>
            <w:hideMark/>
          </w:tcPr>
          <w:p w14:paraId="09F9BDBA" w14:textId="77777777" w:rsidR="00381C79" w:rsidRPr="00381C79" w:rsidRDefault="0052515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</w:t>
            </w:r>
            <w:r w:rsidR="00381C79"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00" w:type="pct"/>
            <w:gridSpan w:val="2"/>
            <w:hideMark/>
          </w:tcPr>
          <w:p w14:paraId="4CF02F75" w14:textId="75DAA7A9" w:rsidR="00381C79" w:rsidRDefault="00774E9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</w:t>
            </w:r>
            <w:r w:rsidR="00381C79" w:rsidRPr="00381C79">
              <w:rPr>
                <w:rFonts w:ascii="Times" w:hAnsi="Times" w:cs="Times"/>
                <w:b/>
                <w:bCs/>
                <w:sz w:val="28"/>
                <w:szCs w:val="28"/>
              </w:rPr>
              <w:t>kladá</w:t>
            </w:r>
          </w:p>
          <w:p w14:paraId="2CC9EC7E" w14:textId="77777777" w:rsidR="00774E94" w:rsidRPr="00381C79" w:rsidRDefault="00774E9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35597FC2" w14:textId="77777777" w:rsidR="00381C79" w:rsidRPr="00A073BA" w:rsidRDefault="00381C79" w:rsidP="00381C79">
            <w:pPr>
              <w:rPr>
                <w:rFonts w:ascii="Times" w:hAnsi="Times" w:cs="Times"/>
                <w:b/>
                <w:bCs/>
                <w:szCs w:val="28"/>
              </w:rPr>
            </w:pPr>
          </w:p>
        </w:tc>
      </w:tr>
      <w:tr w:rsidR="00E713E0" w14:paraId="5CB08B78" w14:textId="77777777" w:rsidTr="00525152">
        <w:trPr>
          <w:divId w:val="218326367"/>
          <w:trHeight w:val="450"/>
        </w:trPr>
        <w:tc>
          <w:tcPr>
            <w:tcW w:w="400" w:type="pct"/>
            <w:hideMark/>
          </w:tcPr>
          <w:p w14:paraId="699725C4" w14:textId="77777777" w:rsidR="00E713E0" w:rsidRDefault="00E713E0"/>
        </w:tc>
        <w:tc>
          <w:tcPr>
            <w:tcW w:w="4600" w:type="pct"/>
            <w:gridSpan w:val="2"/>
            <w:hideMark/>
          </w:tcPr>
          <w:p w14:paraId="064889CF" w14:textId="77777777" w:rsidR="00774E94" w:rsidRDefault="0091367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774E94">
              <w:rPr>
                <w:rFonts w:ascii="Times" w:hAnsi="Times" w:cs="Times"/>
                <w:b/>
                <w:bCs/>
                <w:sz w:val="24"/>
                <w:szCs w:val="24"/>
              </w:rPr>
              <w:t>podpredsedovi vlády a ministrovi obrany</w:t>
            </w:r>
          </w:p>
          <w:p w14:paraId="5CE873D5" w14:textId="1237EB3F" w:rsidR="00490140" w:rsidRPr="00774E94" w:rsidRDefault="0091367B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774E94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13E0" w14:paraId="58930872" w14:textId="77777777" w:rsidTr="00525152">
        <w:trPr>
          <w:divId w:val="218326367"/>
          <w:trHeight w:val="450"/>
        </w:trPr>
        <w:tc>
          <w:tcPr>
            <w:tcW w:w="400" w:type="pct"/>
            <w:hideMark/>
          </w:tcPr>
          <w:p w14:paraId="7BE3534E" w14:textId="77777777" w:rsidR="00E713E0" w:rsidRDefault="00E713E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hideMark/>
          </w:tcPr>
          <w:p w14:paraId="5AFFD9EF" w14:textId="77777777" w:rsidR="00E713E0" w:rsidRPr="00774E94" w:rsidRDefault="00525152">
            <w:pPr>
              <w:rPr>
                <w:rFonts w:ascii="Times" w:hAnsi="Times" w:cs="Times"/>
                <w:sz w:val="24"/>
                <w:szCs w:val="24"/>
              </w:rPr>
            </w:pPr>
            <w:r w:rsidRPr="00774E94">
              <w:rPr>
                <w:rFonts w:ascii="Times" w:hAnsi="Times" w:cs="Times"/>
                <w:sz w:val="24"/>
                <w:szCs w:val="24"/>
              </w:rPr>
              <w:t>B</w:t>
            </w:r>
            <w:r w:rsidR="00381C79" w:rsidRPr="00774E94">
              <w:rPr>
                <w:rFonts w:ascii="Times" w:hAnsi="Times" w:cs="Times"/>
                <w:sz w:val="24"/>
                <w:szCs w:val="24"/>
              </w:rPr>
              <w:t>.1</w:t>
            </w:r>
            <w:r w:rsidR="00E713E0" w:rsidRPr="00774E94">
              <w:rPr>
                <w:rFonts w:ascii="Times" w:hAnsi="Times" w:cs="Times"/>
                <w:sz w:val="24"/>
                <w:szCs w:val="24"/>
              </w:rPr>
              <w:t>.</w:t>
            </w:r>
          </w:p>
        </w:tc>
        <w:tc>
          <w:tcPr>
            <w:tcW w:w="4200" w:type="pct"/>
            <w:hideMark/>
          </w:tcPr>
          <w:p w14:paraId="245896BE" w14:textId="165AA7C9" w:rsidR="003D16E5" w:rsidRPr="00216656" w:rsidRDefault="00525152" w:rsidP="00A90904">
            <w:pPr>
              <w:pStyle w:val="Nadpis2"/>
              <w:spacing w:before="120" w:after="100" w:afterAutospacing="1" w:line="276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začať proces </w:t>
            </w:r>
            <w:r w:rsidR="001C5552">
              <w:rPr>
                <w:rFonts w:ascii="Times New Roman" w:hAnsi="Times New Roman"/>
                <w:sz w:val="24"/>
                <w:szCs w:val="24"/>
              </w:rPr>
              <w:t xml:space="preserve">rokovaní s Ministerstvom obrany Českej republiky o spoločnom obstarávaní Nákladných automobilov N3G a predložiť vláde Slovenskej republiky na schválenie rámcovú dohodu </w:t>
            </w:r>
            <w:r w:rsidR="009C1906" w:rsidRPr="005B02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</w:t>
            </w:r>
            <w:r w:rsidR="007E66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spoločné </w:t>
            </w:r>
            <w:r w:rsidR="009C1906" w:rsidRPr="005B02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obstaranie </w:t>
            </w:r>
            <w:r w:rsidR="001C55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9C1906" w:rsidRPr="009C1906">
              <w:rPr>
                <w:rFonts w:ascii="Times New Roman" w:hAnsi="Times New Roman"/>
                <w:bCs/>
                <w:sz w:val="24"/>
                <w:szCs w:val="24"/>
              </w:rPr>
              <w:t>ákladný</w:t>
            </w:r>
            <w:r w:rsidR="001C5552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="009C1906" w:rsidRPr="009C190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5552">
              <w:rPr>
                <w:rFonts w:ascii="Times New Roman" w:hAnsi="Times New Roman"/>
                <w:bCs/>
                <w:sz w:val="24"/>
                <w:szCs w:val="24"/>
              </w:rPr>
              <w:t>automobilov N3G</w:t>
            </w:r>
          </w:p>
          <w:p w14:paraId="36C76BDA" w14:textId="1B814F95" w:rsidR="00774E94" w:rsidRPr="0091367B" w:rsidRDefault="003D16E5" w:rsidP="006F0368">
            <w:pPr>
              <w:pStyle w:val="Nadpis2"/>
              <w:spacing w:before="120" w:after="100" w:afterAutospacing="1" w:line="276" w:lineRule="auto"/>
              <w:jc w:val="both"/>
              <w:outlineLvl w:val="1"/>
              <w:rPr>
                <w:rFonts w:ascii="Times New Roman" w:hAnsi="Times New Roman"/>
                <w:iCs/>
                <w:sz w:val="24"/>
                <w:szCs w:val="24"/>
              </w:rPr>
            </w:pPr>
            <w:r w:rsidRPr="00104B8F">
              <w:rPr>
                <w:rFonts w:ascii="Times New Roman" w:hAnsi="Times New Roman"/>
                <w:i/>
                <w:sz w:val="24"/>
                <w:szCs w:val="24"/>
              </w:rPr>
              <w:t xml:space="preserve">do </w:t>
            </w:r>
            <w:r w:rsidR="009C1906" w:rsidRPr="00104B8F">
              <w:rPr>
                <w:rFonts w:ascii="Times New Roman" w:hAnsi="Times New Roman"/>
                <w:i/>
                <w:sz w:val="24"/>
                <w:szCs w:val="24"/>
              </w:rPr>
              <w:t>31</w:t>
            </w:r>
            <w:r w:rsidR="003B7947" w:rsidRPr="00104B8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9C1906" w:rsidRPr="00104B8F"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3B7947" w:rsidRPr="00104B8F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9C1906" w:rsidRPr="00104B8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9F0426" w:rsidRPr="0091367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41EB1AC" w14:textId="77777777" w:rsidR="006F0368" w:rsidRPr="00A073BA" w:rsidRDefault="006F0368" w:rsidP="006F0368">
            <w:pPr>
              <w:pStyle w:val="Nadpis2"/>
              <w:spacing w:before="120" w:after="100" w:afterAutospacing="1" w:line="276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846"/>
      </w:tblGrid>
      <w:tr w:rsidR="003B7947" w14:paraId="71E4D4EE" w14:textId="77777777" w:rsidTr="00525152">
        <w:trPr>
          <w:cantSplit/>
        </w:trPr>
        <w:tc>
          <w:tcPr>
            <w:tcW w:w="1560" w:type="dxa"/>
          </w:tcPr>
          <w:p w14:paraId="1BB7EC16" w14:textId="4AD6C23F" w:rsidR="003B7947" w:rsidRDefault="003B7947" w:rsidP="003B794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</w:t>
            </w:r>
            <w:r w:rsidR="009C1906">
              <w:rPr>
                <w:rFonts w:ascii="Times New Roman" w:hAnsi="Times New Roman" w:cs="Times New Roman"/>
                <w:b/>
                <w:sz w:val="25"/>
                <w:szCs w:val="25"/>
              </w:rPr>
              <w:t>á</w:t>
            </w: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:</w:t>
            </w:r>
          </w:p>
          <w:p w14:paraId="79E8C654" w14:textId="77777777" w:rsidR="003B7947" w:rsidRPr="000243A5" w:rsidRDefault="003B7947" w:rsidP="003B794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20D8983" w14:textId="77777777" w:rsidR="003B7947" w:rsidRDefault="003B7947" w:rsidP="003B7947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C615051" w14:textId="77777777" w:rsidR="003B7947" w:rsidRPr="000243A5" w:rsidRDefault="003B7947" w:rsidP="003B794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46" w:type="dxa"/>
          </w:tcPr>
          <w:p w14:paraId="6525E9EE" w14:textId="35AFD0C8" w:rsidR="003B7947" w:rsidRPr="0091367B" w:rsidRDefault="0091367B" w:rsidP="003B794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 minister obrany</w:t>
            </w:r>
          </w:p>
          <w:p w14:paraId="740CEF48" w14:textId="2F449B90" w:rsidR="009C1906" w:rsidRDefault="009C1906" w:rsidP="003B7947">
            <w:pPr>
              <w:rPr>
                <w:rFonts w:ascii="Times" w:hAnsi="Times" w:cs="Times"/>
                <w:sz w:val="25"/>
                <w:szCs w:val="25"/>
              </w:rPr>
            </w:pPr>
          </w:p>
          <w:p w14:paraId="7A8C429F" w14:textId="77777777" w:rsidR="003B7947" w:rsidRPr="000243A5" w:rsidRDefault="003B7947" w:rsidP="009C190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D16E5" w14:paraId="59DF3C3A" w14:textId="77777777" w:rsidTr="00E76A5C">
        <w:trPr>
          <w:cantSplit/>
        </w:trPr>
        <w:tc>
          <w:tcPr>
            <w:tcW w:w="1560" w:type="dxa"/>
          </w:tcPr>
          <w:p w14:paraId="72C9A25F" w14:textId="77777777" w:rsidR="003D16E5" w:rsidRPr="00557779" w:rsidRDefault="003D16E5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46" w:type="dxa"/>
          </w:tcPr>
          <w:p w14:paraId="3C6716B7" w14:textId="77777777" w:rsidR="003D16E5" w:rsidRDefault="003D16E5" w:rsidP="003D16E5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57779" w14:paraId="484DCB4E" w14:textId="77777777" w:rsidTr="00E76A5C">
        <w:trPr>
          <w:cantSplit/>
        </w:trPr>
        <w:tc>
          <w:tcPr>
            <w:tcW w:w="1560" w:type="dxa"/>
          </w:tcPr>
          <w:p w14:paraId="64165D6D" w14:textId="77777777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46" w:type="dxa"/>
          </w:tcPr>
          <w:p w14:paraId="490B0F11" w14:textId="77777777" w:rsidR="00557779" w:rsidRDefault="00557779" w:rsidP="0081708C"/>
        </w:tc>
      </w:tr>
    </w:tbl>
    <w:p w14:paraId="6B7D37CA" w14:textId="77777777" w:rsidR="00557779" w:rsidRDefault="00557779" w:rsidP="0081708C"/>
    <w:sectPr w:rsidR="00557779" w:rsidSect="002F5B2F">
      <w:pgSz w:w="12240" w:h="15840"/>
      <w:pgMar w:top="567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243A5"/>
    <w:rsid w:val="00061FED"/>
    <w:rsid w:val="00074658"/>
    <w:rsid w:val="000D1078"/>
    <w:rsid w:val="000E669C"/>
    <w:rsid w:val="00104B8F"/>
    <w:rsid w:val="0010780A"/>
    <w:rsid w:val="00163D25"/>
    <w:rsid w:val="00175B8A"/>
    <w:rsid w:val="001C5552"/>
    <w:rsid w:val="001D495F"/>
    <w:rsid w:val="0022142E"/>
    <w:rsid w:val="00240BFC"/>
    <w:rsid w:val="00266B00"/>
    <w:rsid w:val="002B0D08"/>
    <w:rsid w:val="002F5B2F"/>
    <w:rsid w:val="00356199"/>
    <w:rsid w:val="00372BCE"/>
    <w:rsid w:val="00376D2B"/>
    <w:rsid w:val="00381C79"/>
    <w:rsid w:val="003B7947"/>
    <w:rsid w:val="003D16E5"/>
    <w:rsid w:val="003E6A51"/>
    <w:rsid w:val="00402F32"/>
    <w:rsid w:val="00433676"/>
    <w:rsid w:val="00456D57"/>
    <w:rsid w:val="00482F46"/>
    <w:rsid w:val="00490140"/>
    <w:rsid w:val="005151A4"/>
    <w:rsid w:val="00525152"/>
    <w:rsid w:val="00557026"/>
    <w:rsid w:val="00557779"/>
    <w:rsid w:val="00596D02"/>
    <w:rsid w:val="005B63A2"/>
    <w:rsid w:val="005E1E88"/>
    <w:rsid w:val="005F354E"/>
    <w:rsid w:val="006740F9"/>
    <w:rsid w:val="006A2A39"/>
    <w:rsid w:val="006B6F58"/>
    <w:rsid w:val="006F0368"/>
    <w:rsid w:val="006F2EA0"/>
    <w:rsid w:val="006F3C1D"/>
    <w:rsid w:val="006F6506"/>
    <w:rsid w:val="00774E94"/>
    <w:rsid w:val="00775A4D"/>
    <w:rsid w:val="007C2AD6"/>
    <w:rsid w:val="007E6650"/>
    <w:rsid w:val="0081708C"/>
    <w:rsid w:val="008462F5"/>
    <w:rsid w:val="008C3A96"/>
    <w:rsid w:val="0091367B"/>
    <w:rsid w:val="0092640A"/>
    <w:rsid w:val="00976A51"/>
    <w:rsid w:val="009964F3"/>
    <w:rsid w:val="009C1906"/>
    <w:rsid w:val="009C4C36"/>
    <w:rsid w:val="009C4F6D"/>
    <w:rsid w:val="009D77E3"/>
    <w:rsid w:val="009F0426"/>
    <w:rsid w:val="009F6398"/>
    <w:rsid w:val="00A073BA"/>
    <w:rsid w:val="00A3474E"/>
    <w:rsid w:val="00A67AB7"/>
    <w:rsid w:val="00A90904"/>
    <w:rsid w:val="00B07CB6"/>
    <w:rsid w:val="00B55246"/>
    <w:rsid w:val="00BA1EB8"/>
    <w:rsid w:val="00BA26DA"/>
    <w:rsid w:val="00BD144D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DB56EC"/>
    <w:rsid w:val="00E22B67"/>
    <w:rsid w:val="00E713E0"/>
    <w:rsid w:val="00E76A5C"/>
    <w:rsid w:val="00E82FD9"/>
    <w:rsid w:val="00EA65D1"/>
    <w:rsid w:val="00EB7696"/>
    <w:rsid w:val="00ED412E"/>
    <w:rsid w:val="00F94F2B"/>
    <w:rsid w:val="00F9721E"/>
    <w:rsid w:val="00F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7BDC6"/>
  <w14:defaultImageDpi w14:val="96"/>
  <w15:docId w15:val="{6CD2FBF6-7746-4859-A835-485F00EF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https://ovdmasv601/sites/DMS/_layouts/15/DocIdRedir.aspx?ID=WKX3UHSAJ2R6-2-1324123</Url>
      <Description>WKX3UHSAJ2R6-2-1324123</Description>
    </_dlc_DocIdUrl>
    <_dlc_DocId xmlns="e60a29af-d413-48d4-bd90-fe9d2a897e4b">WKX3UHSAJ2R6-2-1324123</_dlc_DocId>
  </documentManagement>
</p:properties>
</file>

<file path=customXml/item5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9.11.2022 10:13:47"/>
    <f:field ref="objchangedby" par="" text="Administrator, System"/>
    <f:field ref="objmodifiedat" par="" text="29.11.2022 10:13:5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3FDAB-1932-43BA-A394-68266767E3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E177A4-1A9C-4308-A62A-80C2BB1E1D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17A30-3B5B-4B39-8CAD-CCB1A995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0207D-FC58-4FDE-A91D-0D5AA322E8A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53C26FB9-AFB3-4E8F-9F89-FDF4DC856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BANOVSKY Albert</cp:lastModifiedBy>
  <cp:revision>7</cp:revision>
  <cp:lastPrinted>2024-08-27T09:00:00Z</cp:lastPrinted>
  <dcterms:created xsi:type="dcterms:W3CDTF">2024-08-26T09:20:00Z</dcterms:created>
  <dcterms:modified xsi:type="dcterms:W3CDTF">2024-08-27T16:26:00Z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COO.2145.1000.3.5377711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Silvia Blahová</vt:lpwstr>
  </property>
  <property fmtid="{D5CDD505-2E9C-101B-9397-08002B2CF9AE}" pid="11" name="FSC#SKEDITIONSLOVLEX@103.510:zodppredkladatel">
    <vt:lpwstr>Ing. Roman Mikulec</vt:lpwstr>
  </property>
  <property fmtid="{D5CDD505-2E9C-101B-9397-08002B2CF9AE}" pid="12" name="FSC#SKEDITIONSLOVLEX@103.510:nazovpredpis">
    <vt:lpwstr> Akčný plán ku Koncepcii organizácie a rozvoja integrovaného záchranného systému do roku 2027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vnútra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B.2. uznesenia vlády Slovenskej republiky č. 226 z 30. marca 2022</vt:lpwstr>
  </property>
  <property fmtid="{D5CDD505-2E9C-101B-9397-08002B2CF9AE}" pid="18" name="FSC#SKEDITIONSLOVLEX@103.510:plnynazovpredpis">
    <vt:lpwstr> Akčný plán ku Koncepcii organizácie a rozvoja integrovaného záchranného systému do roku 2027 </vt:lpwstr>
  </property>
  <property fmtid="{D5CDD505-2E9C-101B-9397-08002B2CF9AE}" pid="19" name="FSC#SKEDITIONSLOVLEX@103.510:rezortcislopredpis">
    <vt:lpwstr>KM-OPVA-2022/004802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LP/2022/812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vnútra_x000d_
minister zdravotníctva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vnútra Slovenskej republiky v&amp;nbsp;spolupráci s Ministerstvom zdravotníctva Slovenskej republiky vypracovalo Akčný plán ku Koncepcii organizácie a rozvoja integrovaného záchranného systému do roku 2027. Akčný plán je vypracovaný na základe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Ministra vnútra Slovenskej republiky</vt:lpwstr>
  </property>
  <property fmtid="{D5CDD505-2E9C-101B-9397-08002B2CF9AE}" pid="138" name="FSC#SKEDITIONSLOVLEX@103.510:funkciaZodpPredDativ">
    <vt:lpwstr>Ministrovi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Roman Mikulec_x000d_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29. 11. 2022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d8de73f5-322c-4a75-8395-9551c462a600</vt:lpwstr>
  </property>
</Properties>
</file>