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horzAnchor="page" w:tblpX="12668" w:tblpY="2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142"/>
        <w:gridCol w:w="709"/>
        <w:gridCol w:w="3755"/>
      </w:tblGrid>
      <w:tr w:rsidR="00147F13" w:rsidRPr="00422EEA" w:rsidTr="009A5761">
        <w:trPr>
          <w:trHeight w:val="1240"/>
        </w:trPr>
        <w:tc>
          <w:tcPr>
            <w:tcW w:w="4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7F13" w:rsidRPr="00763BDD" w:rsidRDefault="00147F13" w:rsidP="009A5761">
            <w:pPr>
              <w:rPr>
                <w:sz w:val="24"/>
                <w:szCs w:val="24"/>
              </w:rPr>
            </w:pPr>
          </w:p>
          <w:p w:rsidR="00147F13" w:rsidRDefault="00147F13" w:rsidP="009A576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Správa štátnych hmotných rezerv      Slovenskej republiky</w:t>
            </w:r>
          </w:p>
          <w:p w:rsidR="00147F13" w:rsidRDefault="00147F13" w:rsidP="009A576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______________________________</w:t>
            </w:r>
          </w:p>
          <w:p w:rsidR="00147F13" w:rsidRDefault="00147F13" w:rsidP="009A5761">
            <w:pPr>
              <w:rPr>
                <w:b/>
                <w:bCs/>
                <w:sz w:val="24"/>
                <w:szCs w:val="24"/>
              </w:rPr>
            </w:pPr>
          </w:p>
          <w:p w:rsidR="00147F13" w:rsidRPr="00950934" w:rsidRDefault="00147F13" w:rsidP="009A5761">
            <w:pPr>
              <w:rPr>
                <w:bCs/>
                <w:sz w:val="24"/>
                <w:szCs w:val="24"/>
                <w:u w:val="single"/>
              </w:rPr>
            </w:pPr>
            <w:r w:rsidRPr="00950934">
              <w:rPr>
                <w:bCs/>
                <w:sz w:val="24"/>
                <w:szCs w:val="24"/>
              </w:rPr>
              <w:t xml:space="preserve">Č. p.: </w:t>
            </w:r>
            <w:r w:rsidR="00950934" w:rsidRPr="00950934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SŠHR-2016/01271-001-PRED</w:t>
            </w:r>
            <w:r w:rsidRPr="00950934">
              <w:rPr>
                <w:bCs/>
                <w:sz w:val="24"/>
                <w:szCs w:val="24"/>
                <w:u w:val="single"/>
              </w:rPr>
              <w:t xml:space="preserve">                      </w:t>
            </w:r>
          </w:p>
          <w:p w:rsidR="00147F13" w:rsidRPr="00763BDD" w:rsidRDefault="00147F13" w:rsidP="009A5761">
            <w:pPr>
              <w:rPr>
                <w:sz w:val="24"/>
                <w:szCs w:val="24"/>
              </w:rPr>
            </w:pPr>
          </w:p>
        </w:tc>
        <w:tc>
          <w:tcPr>
            <w:tcW w:w="44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7F13" w:rsidRPr="009C3190" w:rsidRDefault="00147F13" w:rsidP="009A5761">
            <w:pPr>
              <w:jc w:val="right"/>
              <w:rPr>
                <w:sz w:val="24"/>
                <w:szCs w:val="24"/>
                <w:u w:val="single"/>
              </w:rPr>
            </w:pPr>
            <w:r w:rsidRPr="009C3190">
              <w:rPr>
                <w:sz w:val="24"/>
                <w:szCs w:val="24"/>
                <w:u w:val="single"/>
              </w:rPr>
              <w:t>NESPRÍSTUPŇOVAŤ</w:t>
            </w:r>
          </w:p>
        </w:tc>
      </w:tr>
      <w:tr w:rsidR="00147F13" w:rsidRPr="00422EEA" w:rsidTr="009A5761">
        <w:trPr>
          <w:trHeight w:val="1220"/>
        </w:trPr>
        <w:tc>
          <w:tcPr>
            <w:tcW w:w="4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7F13" w:rsidRPr="00763BDD" w:rsidRDefault="00147F13" w:rsidP="009A5761">
            <w:pPr>
              <w:tabs>
                <w:tab w:val="left" w:pos="3195"/>
              </w:tabs>
              <w:rPr>
                <w:sz w:val="24"/>
                <w:szCs w:val="24"/>
              </w:rPr>
            </w:pPr>
            <w:r w:rsidRPr="00763BDD">
              <w:rPr>
                <w:sz w:val="24"/>
                <w:szCs w:val="24"/>
              </w:rPr>
              <w:tab/>
            </w:r>
            <w:bookmarkStart w:id="0" w:name="_GoBack"/>
            <w:bookmarkEnd w:id="0"/>
          </w:p>
          <w:p w:rsidR="00147F13" w:rsidRDefault="00147F13" w:rsidP="009A5761">
            <w:pPr>
              <w:rPr>
                <w:sz w:val="24"/>
                <w:szCs w:val="24"/>
              </w:rPr>
            </w:pPr>
            <w:r w:rsidRPr="00763BDD">
              <w:rPr>
                <w:sz w:val="24"/>
                <w:szCs w:val="24"/>
              </w:rPr>
              <w:t xml:space="preserve">Materiál na </w:t>
            </w:r>
            <w:r>
              <w:rPr>
                <w:sz w:val="24"/>
                <w:szCs w:val="24"/>
              </w:rPr>
              <w:t xml:space="preserve">rokovanie </w:t>
            </w:r>
          </w:p>
          <w:p w:rsidR="00147F13" w:rsidRPr="00763BDD" w:rsidRDefault="00147F13" w:rsidP="009A57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vlády Slovenskej republiky </w:t>
            </w:r>
          </w:p>
        </w:tc>
        <w:tc>
          <w:tcPr>
            <w:tcW w:w="44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7F13" w:rsidRPr="00422EEA" w:rsidRDefault="00147F13" w:rsidP="009A5761">
            <w:pPr>
              <w:rPr>
                <w:sz w:val="24"/>
                <w:szCs w:val="24"/>
              </w:rPr>
            </w:pPr>
          </w:p>
        </w:tc>
      </w:tr>
      <w:tr w:rsidR="00147F13" w:rsidRPr="00422EEA" w:rsidTr="009A5761">
        <w:trPr>
          <w:trHeight w:val="3040"/>
        </w:trPr>
        <w:tc>
          <w:tcPr>
            <w:tcW w:w="9212" w:type="dxa"/>
            <w:gridSpan w:val="4"/>
            <w:tcBorders>
              <w:top w:val="nil"/>
              <w:left w:val="nil"/>
              <w:right w:val="nil"/>
            </w:tcBorders>
          </w:tcPr>
          <w:p w:rsidR="00147F13" w:rsidRPr="00422EEA" w:rsidRDefault="00147F13" w:rsidP="009A5761">
            <w:pPr>
              <w:rPr>
                <w:sz w:val="24"/>
                <w:szCs w:val="24"/>
              </w:rPr>
            </w:pPr>
          </w:p>
          <w:p w:rsidR="00147F13" w:rsidRDefault="00147F13" w:rsidP="009A5761">
            <w:pPr>
              <w:jc w:val="center"/>
              <w:rPr>
                <w:sz w:val="24"/>
                <w:szCs w:val="24"/>
              </w:rPr>
            </w:pPr>
          </w:p>
          <w:p w:rsidR="00147F13" w:rsidRPr="00422EEA" w:rsidRDefault="00147F13" w:rsidP="009A5761">
            <w:pPr>
              <w:rPr>
                <w:sz w:val="24"/>
                <w:szCs w:val="24"/>
              </w:rPr>
            </w:pPr>
          </w:p>
          <w:p w:rsidR="00147F13" w:rsidRDefault="00147F13" w:rsidP="009A5761">
            <w:pPr>
              <w:rPr>
                <w:b/>
                <w:bCs/>
                <w:sz w:val="28"/>
                <w:szCs w:val="28"/>
              </w:rPr>
            </w:pPr>
          </w:p>
          <w:p w:rsidR="00147F13" w:rsidRDefault="00147F13" w:rsidP="009A576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147F13" w:rsidRPr="00684DF4" w:rsidRDefault="00147F13" w:rsidP="009A5761">
            <w:pPr>
              <w:jc w:val="center"/>
              <w:rPr>
                <w:bCs/>
                <w:sz w:val="28"/>
                <w:szCs w:val="28"/>
              </w:rPr>
            </w:pPr>
            <w:r w:rsidRPr="00684DF4">
              <w:rPr>
                <w:bCs/>
                <w:sz w:val="28"/>
                <w:szCs w:val="28"/>
              </w:rPr>
              <w:t xml:space="preserve">Návrh </w:t>
            </w:r>
          </w:p>
          <w:p w:rsidR="00147F13" w:rsidRDefault="00147F13" w:rsidP="009A576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147F13" w:rsidRPr="00513602" w:rsidRDefault="00147F13" w:rsidP="009A5761">
            <w:pPr>
              <w:jc w:val="center"/>
              <w:rPr>
                <w:b/>
                <w:sz w:val="24"/>
              </w:rPr>
            </w:pPr>
            <w:r>
              <w:rPr>
                <w:b/>
                <w:bCs/>
                <w:sz w:val="28"/>
                <w:szCs w:val="28"/>
              </w:rPr>
              <w:t>na vymenovanie podpredsedu Správy štátnych hmotných rezerv  Slovenskej republiky</w:t>
            </w:r>
          </w:p>
        </w:tc>
      </w:tr>
      <w:tr w:rsidR="00147F13" w:rsidRPr="00422EEA" w:rsidTr="009A5761">
        <w:trPr>
          <w:trHeight w:val="889"/>
        </w:trPr>
        <w:tc>
          <w:tcPr>
            <w:tcW w:w="9212" w:type="dxa"/>
            <w:gridSpan w:val="4"/>
            <w:tcBorders>
              <w:left w:val="nil"/>
              <w:bottom w:val="nil"/>
              <w:right w:val="nil"/>
            </w:tcBorders>
          </w:tcPr>
          <w:p w:rsidR="00147F13" w:rsidRPr="00D34852" w:rsidRDefault="00147F13" w:rsidP="009A5761">
            <w:pPr>
              <w:rPr>
                <w:sz w:val="24"/>
                <w:szCs w:val="24"/>
              </w:rPr>
            </w:pPr>
          </w:p>
          <w:p w:rsidR="00147F13" w:rsidRPr="00D34852" w:rsidRDefault="00147F13" w:rsidP="009A5761">
            <w:pPr>
              <w:rPr>
                <w:sz w:val="24"/>
                <w:szCs w:val="24"/>
              </w:rPr>
            </w:pPr>
          </w:p>
        </w:tc>
      </w:tr>
      <w:tr w:rsidR="00147F13" w:rsidRPr="00422EEA" w:rsidTr="009A5761">
        <w:trPr>
          <w:trHeight w:val="1880"/>
        </w:trPr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147F13" w:rsidRPr="00D34852" w:rsidRDefault="00147F13" w:rsidP="009A5761">
            <w:pPr>
              <w:rPr>
                <w:b/>
                <w:bCs/>
                <w:sz w:val="24"/>
                <w:szCs w:val="24"/>
                <w:u w:val="single"/>
              </w:rPr>
            </w:pPr>
            <w:r w:rsidRPr="00D34852">
              <w:rPr>
                <w:b/>
                <w:bCs/>
                <w:sz w:val="24"/>
                <w:szCs w:val="24"/>
                <w:u w:val="single"/>
              </w:rPr>
              <w:t>Podnet:</w:t>
            </w:r>
          </w:p>
          <w:p w:rsidR="00147F13" w:rsidRPr="00D34852" w:rsidRDefault="00147F13" w:rsidP="009A5761">
            <w:pPr>
              <w:rPr>
                <w:sz w:val="24"/>
                <w:szCs w:val="24"/>
              </w:rPr>
            </w:pPr>
          </w:p>
          <w:p w:rsidR="00147F13" w:rsidRPr="005A2A9F" w:rsidRDefault="00147F13" w:rsidP="009A576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Iniciatívny materiál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7F13" w:rsidRPr="00684DF4" w:rsidRDefault="00147F13" w:rsidP="009A5761">
            <w:pPr>
              <w:rPr>
                <w:sz w:val="24"/>
                <w:szCs w:val="24"/>
              </w:rPr>
            </w:pPr>
          </w:p>
          <w:p w:rsidR="00147F13" w:rsidRPr="00684DF4" w:rsidRDefault="00147F13" w:rsidP="009A5761">
            <w:pPr>
              <w:rPr>
                <w:sz w:val="24"/>
                <w:szCs w:val="24"/>
              </w:rPr>
            </w:pPr>
          </w:p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:rsidR="00147F13" w:rsidRPr="00684DF4" w:rsidRDefault="00147F13" w:rsidP="009A5761">
            <w:pPr>
              <w:rPr>
                <w:b/>
                <w:bCs/>
                <w:sz w:val="24"/>
                <w:szCs w:val="24"/>
                <w:u w:val="single"/>
              </w:rPr>
            </w:pPr>
            <w:r w:rsidRPr="00684DF4">
              <w:rPr>
                <w:b/>
                <w:bCs/>
                <w:sz w:val="24"/>
                <w:szCs w:val="24"/>
                <w:u w:val="single"/>
              </w:rPr>
              <w:t>Obsah materiálu:</w:t>
            </w:r>
          </w:p>
          <w:p w:rsidR="00147F13" w:rsidRPr="00684DF4" w:rsidRDefault="00147F13" w:rsidP="009A5761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684DF4">
              <w:rPr>
                <w:sz w:val="24"/>
                <w:szCs w:val="24"/>
              </w:rPr>
              <w:t>Návrh uznesenia vlády</w:t>
            </w:r>
          </w:p>
          <w:p w:rsidR="00147F13" w:rsidRDefault="00147F13" w:rsidP="009A5761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684DF4">
              <w:rPr>
                <w:sz w:val="24"/>
                <w:szCs w:val="24"/>
              </w:rPr>
              <w:t>Predkladacia správa</w:t>
            </w:r>
          </w:p>
          <w:p w:rsidR="00147F13" w:rsidRPr="00684DF4" w:rsidRDefault="00147F13" w:rsidP="009A5761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684DF4">
              <w:rPr>
                <w:sz w:val="24"/>
                <w:szCs w:val="24"/>
              </w:rPr>
              <w:t>Životopis</w:t>
            </w:r>
          </w:p>
          <w:p w:rsidR="00147F13" w:rsidRPr="00684DF4" w:rsidRDefault="00147F13" w:rsidP="009A5761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684DF4">
              <w:rPr>
                <w:sz w:val="24"/>
                <w:szCs w:val="24"/>
              </w:rPr>
              <w:t>Súhlas s vymenovaním</w:t>
            </w:r>
          </w:p>
          <w:p w:rsidR="00147F13" w:rsidRPr="00684DF4" w:rsidRDefault="00147F13" w:rsidP="009A5761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684DF4">
              <w:rPr>
                <w:sz w:val="24"/>
                <w:szCs w:val="24"/>
              </w:rPr>
              <w:t>Návrh komuniké</w:t>
            </w:r>
          </w:p>
          <w:p w:rsidR="00147F13" w:rsidRPr="00684DF4" w:rsidRDefault="00147F13" w:rsidP="009A5761">
            <w:pPr>
              <w:rPr>
                <w:sz w:val="24"/>
                <w:szCs w:val="24"/>
              </w:rPr>
            </w:pPr>
          </w:p>
          <w:p w:rsidR="00147F13" w:rsidRPr="00684DF4" w:rsidRDefault="00147F13" w:rsidP="009A5761">
            <w:pPr>
              <w:rPr>
                <w:sz w:val="24"/>
                <w:szCs w:val="24"/>
              </w:rPr>
            </w:pPr>
          </w:p>
        </w:tc>
      </w:tr>
      <w:tr w:rsidR="00147F13" w:rsidRPr="00422EEA" w:rsidTr="009A5761">
        <w:trPr>
          <w:trHeight w:val="340"/>
        </w:trPr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147F13" w:rsidRDefault="00147F13" w:rsidP="009A5761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:rsidR="00147F13" w:rsidRDefault="00147F13" w:rsidP="009A5761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:rsidR="00147F13" w:rsidRPr="00422EEA" w:rsidRDefault="00147F13" w:rsidP="009A5761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:rsidR="00147F13" w:rsidRPr="00422EEA" w:rsidRDefault="00147F13" w:rsidP="009A5761">
            <w:pPr>
              <w:rPr>
                <w:b/>
                <w:bCs/>
                <w:sz w:val="24"/>
                <w:szCs w:val="24"/>
                <w:u w:val="single"/>
              </w:rPr>
            </w:pPr>
            <w:r w:rsidRPr="00422EEA">
              <w:rPr>
                <w:b/>
                <w:bCs/>
                <w:sz w:val="24"/>
                <w:szCs w:val="24"/>
                <w:u w:val="single"/>
              </w:rPr>
              <w:t>Predkladá:</w:t>
            </w:r>
          </w:p>
          <w:p w:rsidR="00147F13" w:rsidRDefault="00147F13" w:rsidP="009A5761">
            <w:pPr>
              <w:rPr>
                <w:b/>
                <w:bCs/>
                <w:sz w:val="24"/>
                <w:szCs w:val="24"/>
              </w:rPr>
            </w:pPr>
          </w:p>
          <w:p w:rsidR="00147F13" w:rsidRPr="00561FAE" w:rsidRDefault="00147F13" w:rsidP="009A5761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Kajetán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Kičura</w:t>
            </w:r>
            <w:proofErr w:type="spellEnd"/>
          </w:p>
          <w:p w:rsidR="00147F13" w:rsidRPr="00561FAE" w:rsidRDefault="00147F13" w:rsidP="009A576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predseda</w:t>
            </w:r>
          </w:p>
          <w:p w:rsidR="00147F13" w:rsidRDefault="00147F13" w:rsidP="009A576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Správy štátnych hmotných  rezerv </w:t>
            </w:r>
          </w:p>
          <w:p w:rsidR="00147F13" w:rsidRPr="00684DF4" w:rsidRDefault="00147F13" w:rsidP="009A5761">
            <w:pPr>
              <w:rPr>
                <w:bCs/>
                <w:sz w:val="24"/>
                <w:szCs w:val="24"/>
              </w:rPr>
            </w:pPr>
            <w:r w:rsidRPr="00561FAE">
              <w:rPr>
                <w:bCs/>
                <w:sz w:val="24"/>
                <w:szCs w:val="24"/>
              </w:rPr>
              <w:t>Slovenskej republiky</w:t>
            </w:r>
          </w:p>
        </w:tc>
        <w:tc>
          <w:tcPr>
            <w:tcW w:w="46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47F13" w:rsidRPr="00422EEA" w:rsidRDefault="00147F13" w:rsidP="009A5761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147F13" w:rsidRPr="00422EEA" w:rsidTr="009A5761">
        <w:trPr>
          <w:cantSplit/>
          <w:trHeight w:val="600"/>
        </w:trPr>
        <w:tc>
          <w:tcPr>
            <w:tcW w:w="921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47F13" w:rsidRDefault="00147F13" w:rsidP="009A5761"/>
          <w:p w:rsidR="00147F13" w:rsidRDefault="00147F13" w:rsidP="009A5761"/>
          <w:p w:rsidR="00147F13" w:rsidRDefault="00147F13" w:rsidP="009A5761"/>
          <w:p w:rsidR="00147F13" w:rsidRPr="006179CE" w:rsidRDefault="00147F13" w:rsidP="009A5761"/>
          <w:p w:rsidR="00147F13" w:rsidRDefault="00147F13" w:rsidP="009A5761">
            <w:pPr>
              <w:pStyle w:val="Nadpis3"/>
            </w:pPr>
          </w:p>
          <w:p w:rsidR="00147F13" w:rsidRPr="00422EEA" w:rsidRDefault="00147F13" w:rsidP="009A5761">
            <w:pPr>
              <w:pStyle w:val="Nadpis3"/>
            </w:pPr>
            <w:r>
              <w:t>Bratislava august 2016</w:t>
            </w:r>
          </w:p>
        </w:tc>
      </w:tr>
    </w:tbl>
    <w:p w:rsidR="00147F13" w:rsidRDefault="00147F13" w:rsidP="00147F13"/>
    <w:p w:rsidR="004E77EB" w:rsidRDefault="004E77EB"/>
    <w:sectPr w:rsidR="004E77EB" w:rsidSect="00A9698A">
      <w:pgSz w:w="23814" w:h="16839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22234"/>
    <w:multiLevelType w:val="singleLevel"/>
    <w:tmpl w:val="DA601E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071"/>
    <w:rsid w:val="00147F13"/>
    <w:rsid w:val="004E77EB"/>
    <w:rsid w:val="00950934"/>
    <w:rsid w:val="00C0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47F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3">
    <w:name w:val="heading 3"/>
    <w:basedOn w:val="Normlny"/>
    <w:next w:val="Normlny"/>
    <w:link w:val="Nadpis3Char"/>
    <w:uiPriority w:val="99"/>
    <w:qFormat/>
    <w:rsid w:val="00147F13"/>
    <w:pPr>
      <w:keepNext/>
      <w:jc w:val="center"/>
      <w:outlineLvl w:val="2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9"/>
    <w:rsid w:val="00147F13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47F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3">
    <w:name w:val="heading 3"/>
    <w:basedOn w:val="Normlny"/>
    <w:next w:val="Normlny"/>
    <w:link w:val="Nadpis3Char"/>
    <w:uiPriority w:val="99"/>
    <w:qFormat/>
    <w:rsid w:val="00147F13"/>
    <w:pPr>
      <w:keepNext/>
      <w:jc w:val="center"/>
      <w:outlineLvl w:val="2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9"/>
    <w:rsid w:val="00147F13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WKX3UHSAJ2R6-2-760815</_dlc_DocId>
    <_dlc_DocIdUrl xmlns="e60a29af-d413-48d4-bd90-fe9d2a897e4b">
      <Url>https://ovdmasv601/sites/DMS/_layouts/15/DocIdRedir.aspx?ID=WKX3UHSAJ2R6-2-760815</Url>
      <Description>WKX3UHSAJ2R6-2-760815</Description>
    </_dlc_DocIdUrl>
  </documentManagement>
</p:properties>
</file>

<file path=customXml/itemProps1.xml><?xml version="1.0" encoding="utf-8"?>
<ds:datastoreItem xmlns:ds="http://schemas.openxmlformats.org/officeDocument/2006/customXml" ds:itemID="{78E16DAB-1D43-4E99-B8F5-0313769E1A01}"/>
</file>

<file path=customXml/itemProps2.xml><?xml version="1.0" encoding="utf-8"?>
<ds:datastoreItem xmlns:ds="http://schemas.openxmlformats.org/officeDocument/2006/customXml" ds:itemID="{7FFE22B6-E786-4012-BCA3-95BC5AB8502C}"/>
</file>

<file path=customXml/itemProps3.xml><?xml version="1.0" encoding="utf-8"?>
<ds:datastoreItem xmlns:ds="http://schemas.openxmlformats.org/officeDocument/2006/customXml" ds:itemID="{2B451375-306C-4A08-8E06-CD8097A05D8B}"/>
</file>

<file path=customXml/itemProps4.xml><?xml version="1.0" encoding="utf-8"?>
<ds:datastoreItem xmlns:ds="http://schemas.openxmlformats.org/officeDocument/2006/customXml" ds:itemID="{84988413-9C07-4150-86DE-E8FCC1288A5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4</cp:revision>
  <dcterms:created xsi:type="dcterms:W3CDTF">2016-08-23T06:46:00Z</dcterms:created>
  <dcterms:modified xsi:type="dcterms:W3CDTF">2016-08-23T06:49:00Z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7a59f2f4-81a0-4dcf-8cae-e2265db2ec25</vt:lpwstr>
  </property>
</Properties>
</file>