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E227" w14:textId="2E63F1F0" w:rsidR="00423396" w:rsidRPr="00986B27" w:rsidRDefault="00E51813" w:rsidP="00407413">
      <w:pPr>
        <w:contextualSpacing/>
        <w:jc w:val="center"/>
      </w:pPr>
      <w:r>
        <w:t>Návrh</w:t>
      </w:r>
    </w:p>
    <w:p w14:paraId="2165BA67" w14:textId="77777777" w:rsidR="00423396" w:rsidRPr="00986B27" w:rsidRDefault="00423396" w:rsidP="00407413">
      <w:pPr>
        <w:contextualSpacing/>
      </w:pPr>
    </w:p>
    <w:p w14:paraId="3B3A0024" w14:textId="6F84B824" w:rsidR="00423396" w:rsidRPr="00986B27" w:rsidRDefault="00423396" w:rsidP="00407413">
      <w:pPr>
        <w:contextualSpacing/>
        <w:jc w:val="center"/>
        <w:rPr>
          <w:b/>
        </w:rPr>
      </w:pPr>
      <w:r w:rsidRPr="00986B27">
        <w:rPr>
          <w:b/>
        </w:rPr>
        <w:t>VYHLÁŠKA</w:t>
      </w:r>
    </w:p>
    <w:p w14:paraId="3B2427FD" w14:textId="77777777" w:rsidR="00423396" w:rsidRPr="00B04C6E" w:rsidRDefault="00423396" w:rsidP="00407413">
      <w:pPr>
        <w:contextualSpacing/>
        <w:jc w:val="center"/>
        <w:rPr>
          <w:b/>
        </w:rPr>
      </w:pPr>
      <w:r w:rsidRPr="00B04C6E">
        <w:rPr>
          <w:b/>
        </w:rPr>
        <w:t>Ministerstva dopravy Slovenskej republiky</w:t>
      </w:r>
    </w:p>
    <w:p w14:paraId="751EF69D" w14:textId="77777777" w:rsidR="00423396" w:rsidRPr="00B04C6E" w:rsidRDefault="00423396" w:rsidP="00407413">
      <w:pPr>
        <w:contextualSpacing/>
      </w:pPr>
    </w:p>
    <w:p w14:paraId="3FE7DFD8" w14:textId="3D13A34A" w:rsidR="00423396" w:rsidRPr="00B04C6E" w:rsidRDefault="00423396" w:rsidP="00407413">
      <w:pPr>
        <w:contextualSpacing/>
        <w:jc w:val="center"/>
      </w:pPr>
      <w:r w:rsidRPr="00B04C6E">
        <w:t>z ..... 20</w:t>
      </w:r>
      <w:r>
        <w:t>27</w:t>
      </w:r>
      <w:r w:rsidRPr="00B04C6E">
        <w:t xml:space="preserve"> </w:t>
      </w:r>
    </w:p>
    <w:p w14:paraId="0EB40FD9" w14:textId="77777777" w:rsidR="000A1EEF" w:rsidRPr="00B04C6E" w:rsidRDefault="000A1EEF" w:rsidP="00407413">
      <w:pPr>
        <w:contextualSpacing/>
      </w:pPr>
    </w:p>
    <w:p w14:paraId="2CD0B31A" w14:textId="18ADF786" w:rsidR="00DE0AA5" w:rsidRPr="00B85A50" w:rsidRDefault="00AE7431" w:rsidP="00407413">
      <w:pPr>
        <w:contextualSpacing/>
        <w:jc w:val="center"/>
        <w:rPr>
          <w:b/>
        </w:rPr>
      </w:pPr>
      <w:r>
        <w:rPr>
          <w:b/>
        </w:rPr>
        <w:t>o plochách HEMS</w:t>
      </w:r>
    </w:p>
    <w:p w14:paraId="5D73B9EB" w14:textId="77777777" w:rsidR="00DE0AA5" w:rsidRPr="00B85A50" w:rsidRDefault="00DE0AA5" w:rsidP="00407413">
      <w:pPr>
        <w:contextualSpacing/>
      </w:pPr>
    </w:p>
    <w:p w14:paraId="5AF8A4D2" w14:textId="51A4E7FA" w:rsidR="00423396" w:rsidRPr="00C81C7C" w:rsidRDefault="00423396" w:rsidP="00407413">
      <w:pPr>
        <w:ind w:firstLine="708"/>
      </w:pPr>
      <w:r w:rsidRPr="00B04C6E">
        <w:t xml:space="preserve">Ministerstvo dopravy Slovenskej republiky </w:t>
      </w:r>
      <w:r>
        <w:t xml:space="preserve">podľa </w:t>
      </w:r>
      <w:r w:rsidRPr="00B04C6E">
        <w:t>§ </w:t>
      </w:r>
      <w:r>
        <w:t>17</w:t>
      </w:r>
      <w:r w:rsidR="00515112">
        <w:t>6</w:t>
      </w:r>
      <w:r w:rsidRPr="00B04C6E">
        <w:t xml:space="preserve"> ods. </w:t>
      </w:r>
      <w:r>
        <w:t>1 písm. </w:t>
      </w:r>
      <w:r w:rsidR="007960FD">
        <w:t>f</w:t>
      </w:r>
      <w:r>
        <w:t xml:space="preserve">) zákona č. .../2026 Z. z. o civilnom letectve a o zmene a doplnení niektorých zákonov(letecký zákon) </w:t>
      </w:r>
      <w:r w:rsidRPr="00C81C7C">
        <w:t xml:space="preserve">(ďalej len „zákon“) </w:t>
      </w:r>
      <w:r>
        <w:t xml:space="preserve">po dohode s Ministerstvom zdravotníctva Slovenskej republiky </w:t>
      </w:r>
      <w:r w:rsidRPr="00C81C7C">
        <w:t>ustanovuje:</w:t>
      </w:r>
    </w:p>
    <w:p w14:paraId="7933E13A" w14:textId="77777777" w:rsidR="00DE0AA5" w:rsidRPr="00B85A50" w:rsidRDefault="00DE0AA5" w:rsidP="00407413">
      <w:pPr>
        <w:contextualSpacing/>
      </w:pPr>
    </w:p>
    <w:p w14:paraId="56547192" w14:textId="77777777" w:rsidR="00DE0AA5" w:rsidRPr="00B85A50" w:rsidRDefault="00DE0AA5" w:rsidP="00407413">
      <w:pPr>
        <w:keepNext/>
        <w:contextualSpacing/>
        <w:jc w:val="center"/>
        <w:rPr>
          <w:b/>
        </w:rPr>
      </w:pPr>
      <w:r w:rsidRPr="00B85A50">
        <w:rPr>
          <w:b/>
        </w:rPr>
        <w:t>§ 1</w:t>
      </w:r>
    </w:p>
    <w:p w14:paraId="0095BF7E" w14:textId="77777777" w:rsidR="00DE0AA5" w:rsidRPr="00B85A50" w:rsidRDefault="00DE0AA5" w:rsidP="00407413">
      <w:pPr>
        <w:keepNext/>
        <w:contextualSpacing/>
      </w:pPr>
    </w:p>
    <w:p w14:paraId="3F228F30" w14:textId="00D6051D" w:rsidR="00407413" w:rsidRPr="00CA03E2" w:rsidRDefault="00407413" w:rsidP="00706691">
      <w:pPr>
        <w:pStyle w:val="Odsekzoznamu"/>
        <w:keepNext/>
        <w:numPr>
          <w:ilvl w:val="0"/>
          <w:numId w:val="8"/>
        </w:numPr>
        <w:ind w:left="567" w:hanging="567"/>
        <w:rPr>
          <w:rFonts w:cs="Times New Roman"/>
        </w:rPr>
      </w:pPr>
      <w:r>
        <w:rPr>
          <w:rFonts w:cs="Times New Roman"/>
        </w:rPr>
        <w:t>Žiadosť</w:t>
      </w:r>
      <w:r w:rsidRPr="00CA03E2">
        <w:rPr>
          <w:rFonts w:cs="Times New Roman"/>
        </w:rPr>
        <w:t xml:space="preserve"> o vydanie </w:t>
      </w:r>
      <w:r>
        <w:rPr>
          <w:rFonts w:cs="Times New Roman"/>
        </w:rPr>
        <w:t xml:space="preserve">osvedčenia </w:t>
      </w:r>
      <w:r w:rsidR="007960FD">
        <w:rPr>
          <w:rFonts w:cs="Times New Roman"/>
        </w:rPr>
        <w:t>plochy HEMS</w:t>
      </w:r>
      <w:r>
        <w:rPr>
          <w:rFonts w:cs="Times New Roman"/>
        </w:rPr>
        <w:t xml:space="preserve"> obsahuje </w:t>
      </w:r>
    </w:p>
    <w:p w14:paraId="2BDBE7F3" w14:textId="508D99BB" w:rsidR="00407413" w:rsidRDefault="00407413" w:rsidP="00706691">
      <w:pPr>
        <w:pStyle w:val="Odsekzoznamu"/>
        <w:numPr>
          <w:ilvl w:val="0"/>
          <w:numId w:val="7"/>
        </w:numPr>
        <w:ind w:left="1134" w:hanging="567"/>
        <w:rPr>
          <w:rFonts w:cs="Times New Roman"/>
        </w:rPr>
      </w:pPr>
      <w:r w:rsidRPr="00707FA2">
        <w:rPr>
          <w:rFonts w:cs="Times New Roman"/>
          <w:color w:val="000000" w:themeColor="text1"/>
        </w:rPr>
        <w:t>údaje o</w:t>
      </w:r>
      <w:r>
        <w:rPr>
          <w:rFonts w:cs="Times New Roman"/>
          <w:color w:val="000000" w:themeColor="text1"/>
        </w:rPr>
        <w:t> žiadateľ</w:t>
      </w:r>
      <w:r w:rsidRPr="00707FA2">
        <w:rPr>
          <w:rFonts w:cs="Times New Roman"/>
          <w:color w:val="000000" w:themeColor="text1"/>
        </w:rPr>
        <w:t xml:space="preserve">ovi v rozsahu podľa </w:t>
      </w:r>
      <w:r w:rsidRPr="00611809">
        <w:rPr>
          <w:rFonts w:cs="Times New Roman"/>
          <w:color w:val="000000" w:themeColor="text1"/>
        </w:rPr>
        <w:t>§ 16</w:t>
      </w:r>
      <w:r>
        <w:rPr>
          <w:rFonts w:cs="Times New Roman"/>
          <w:color w:val="000000" w:themeColor="text1"/>
        </w:rPr>
        <w:t>8</w:t>
      </w:r>
      <w:r w:rsidRPr="00611809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ods.</w:t>
      </w:r>
      <w:r w:rsidRPr="00611809">
        <w:rPr>
          <w:rFonts w:cs="Times New Roman"/>
          <w:color w:val="000000" w:themeColor="text1"/>
        </w:rPr>
        <w:t xml:space="preserve"> 1 zákona</w:t>
      </w:r>
      <w:r>
        <w:rPr>
          <w:rFonts w:cs="Times New Roman"/>
          <w:color w:val="000000" w:themeColor="text1"/>
        </w:rPr>
        <w:t>,</w:t>
      </w:r>
    </w:p>
    <w:p w14:paraId="2E5E2201" w14:textId="25A74E85" w:rsidR="00407413" w:rsidRDefault="00407413" w:rsidP="00706691">
      <w:pPr>
        <w:pStyle w:val="Odsekzoznamu"/>
        <w:numPr>
          <w:ilvl w:val="0"/>
          <w:numId w:val="7"/>
        </w:numPr>
        <w:ind w:left="1134" w:hanging="567"/>
        <w:rPr>
          <w:rFonts w:cs="Times New Roman"/>
        </w:rPr>
      </w:pPr>
      <w:r w:rsidRPr="00F100B2">
        <w:rPr>
          <w:rFonts w:cs="Times New Roman"/>
        </w:rPr>
        <w:t>spln</w:t>
      </w:r>
      <w:r>
        <w:rPr>
          <w:rFonts w:cs="Times New Roman"/>
        </w:rPr>
        <w:t xml:space="preserve">enie podmienok podľa § </w:t>
      </w:r>
      <w:r w:rsidR="007960FD">
        <w:rPr>
          <w:rFonts w:cs="Times New Roman"/>
        </w:rPr>
        <w:t>95</w:t>
      </w:r>
      <w:r>
        <w:rPr>
          <w:rFonts w:cs="Times New Roman"/>
        </w:rPr>
        <w:t xml:space="preserve"> ods.</w:t>
      </w:r>
      <w:r w:rsidRPr="00F100B2">
        <w:rPr>
          <w:rFonts w:cs="Times New Roman"/>
        </w:rPr>
        <w:t xml:space="preserve"> </w:t>
      </w:r>
      <w:r w:rsidR="007960FD">
        <w:rPr>
          <w:rFonts w:cs="Times New Roman"/>
        </w:rPr>
        <w:t xml:space="preserve">1 </w:t>
      </w:r>
      <w:r w:rsidRPr="00F100B2">
        <w:rPr>
          <w:rFonts w:cs="Times New Roman"/>
        </w:rPr>
        <w:t>zákona</w:t>
      </w:r>
      <w:r>
        <w:rPr>
          <w:rFonts w:cs="Times New Roman"/>
        </w:rPr>
        <w:t>,</w:t>
      </w:r>
    </w:p>
    <w:p w14:paraId="6C4B5A33" w14:textId="77777777" w:rsidR="00407413" w:rsidRPr="00F100B2" w:rsidRDefault="00407413" w:rsidP="00706691">
      <w:pPr>
        <w:pStyle w:val="Odsekzoznamu"/>
        <w:numPr>
          <w:ilvl w:val="0"/>
          <w:numId w:val="7"/>
        </w:numPr>
        <w:ind w:left="1134" w:hanging="567"/>
        <w:rPr>
          <w:rFonts w:cs="Times New Roman"/>
        </w:rPr>
      </w:pPr>
      <w:r>
        <w:rPr>
          <w:rFonts w:cs="Times New Roman"/>
          <w:color w:val="000000" w:themeColor="text1"/>
        </w:rPr>
        <w:t>dátum a miesto vyhotovenia žiadosti</w:t>
      </w:r>
      <w:r>
        <w:rPr>
          <w:rFonts w:cs="Times New Roman"/>
        </w:rPr>
        <w:t>.</w:t>
      </w:r>
    </w:p>
    <w:p w14:paraId="21D04E91" w14:textId="377AE0BA" w:rsidR="00407413" w:rsidRPr="00407413" w:rsidRDefault="00407413" w:rsidP="00407413">
      <w:pPr>
        <w:rPr>
          <w:lang w:eastAsia="sk-SK"/>
        </w:rPr>
      </w:pPr>
    </w:p>
    <w:p w14:paraId="25DC0333" w14:textId="5D26293C" w:rsidR="00407413" w:rsidRPr="00CA03E2" w:rsidRDefault="00407413" w:rsidP="00706691">
      <w:pPr>
        <w:pStyle w:val="Odsekzoznamu"/>
        <w:keepNext/>
        <w:numPr>
          <w:ilvl w:val="0"/>
          <w:numId w:val="8"/>
        </w:numPr>
        <w:ind w:left="567" w:hanging="567"/>
        <w:rPr>
          <w:rFonts w:cs="Times New Roman"/>
        </w:rPr>
      </w:pPr>
      <w:r>
        <w:rPr>
          <w:rFonts w:cs="Times New Roman"/>
        </w:rPr>
        <w:t>Žiadosť</w:t>
      </w:r>
      <w:r w:rsidRPr="00CA03E2">
        <w:rPr>
          <w:rFonts w:cs="Times New Roman"/>
        </w:rPr>
        <w:t xml:space="preserve"> o </w:t>
      </w:r>
      <w:r w:rsidRPr="00407413">
        <w:rPr>
          <w:rFonts w:cs="Times New Roman"/>
        </w:rPr>
        <w:t xml:space="preserve">vydanie povolenia na prevádzkovanie </w:t>
      </w:r>
      <w:r w:rsidR="007960FD">
        <w:rPr>
          <w:rFonts w:cs="Times New Roman"/>
        </w:rPr>
        <w:t>plochy HEMS</w:t>
      </w:r>
      <w:r w:rsidRPr="00407413">
        <w:rPr>
          <w:rFonts w:cs="Times New Roman"/>
        </w:rPr>
        <w:t xml:space="preserve"> </w:t>
      </w:r>
      <w:r>
        <w:rPr>
          <w:rFonts w:cs="Times New Roman"/>
        </w:rPr>
        <w:t xml:space="preserve">obsahuje </w:t>
      </w:r>
    </w:p>
    <w:p w14:paraId="04737633" w14:textId="77777777" w:rsidR="00407413" w:rsidRDefault="00407413" w:rsidP="00706691">
      <w:pPr>
        <w:pStyle w:val="Odsekzoznamu"/>
        <w:numPr>
          <w:ilvl w:val="0"/>
          <w:numId w:val="10"/>
        </w:numPr>
        <w:ind w:left="1134" w:hanging="567"/>
        <w:rPr>
          <w:rFonts w:cs="Times New Roman"/>
        </w:rPr>
      </w:pPr>
      <w:r w:rsidRPr="00707FA2">
        <w:rPr>
          <w:rFonts w:cs="Times New Roman"/>
          <w:color w:val="000000" w:themeColor="text1"/>
        </w:rPr>
        <w:t>údaje o</w:t>
      </w:r>
      <w:r>
        <w:rPr>
          <w:rFonts w:cs="Times New Roman"/>
          <w:color w:val="000000" w:themeColor="text1"/>
        </w:rPr>
        <w:t> žiadateľ</w:t>
      </w:r>
      <w:r w:rsidRPr="00707FA2">
        <w:rPr>
          <w:rFonts w:cs="Times New Roman"/>
          <w:color w:val="000000" w:themeColor="text1"/>
        </w:rPr>
        <w:t xml:space="preserve">ovi v rozsahu podľa </w:t>
      </w:r>
      <w:r w:rsidRPr="00611809">
        <w:rPr>
          <w:rFonts w:cs="Times New Roman"/>
          <w:color w:val="000000" w:themeColor="text1"/>
        </w:rPr>
        <w:t>§ 16</w:t>
      </w:r>
      <w:r>
        <w:rPr>
          <w:rFonts w:cs="Times New Roman"/>
          <w:color w:val="000000" w:themeColor="text1"/>
        </w:rPr>
        <w:t>8</w:t>
      </w:r>
      <w:r w:rsidRPr="00611809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ods.</w:t>
      </w:r>
      <w:r w:rsidRPr="00611809">
        <w:rPr>
          <w:rFonts w:cs="Times New Roman"/>
          <w:color w:val="000000" w:themeColor="text1"/>
        </w:rPr>
        <w:t xml:space="preserve"> 1 zákona</w:t>
      </w:r>
      <w:r>
        <w:rPr>
          <w:rFonts w:cs="Times New Roman"/>
          <w:color w:val="000000" w:themeColor="text1"/>
        </w:rPr>
        <w:t>,</w:t>
      </w:r>
    </w:p>
    <w:p w14:paraId="5C8A3E9E" w14:textId="68B1291D" w:rsidR="00407413" w:rsidRDefault="00407413" w:rsidP="00706691">
      <w:pPr>
        <w:pStyle w:val="Odsekzoznamu"/>
        <w:numPr>
          <w:ilvl w:val="0"/>
          <w:numId w:val="10"/>
        </w:numPr>
        <w:ind w:left="1134" w:hanging="567"/>
        <w:rPr>
          <w:rFonts w:cs="Times New Roman"/>
        </w:rPr>
      </w:pPr>
      <w:r w:rsidRPr="00F100B2">
        <w:rPr>
          <w:rFonts w:cs="Times New Roman"/>
        </w:rPr>
        <w:t>spln</w:t>
      </w:r>
      <w:r>
        <w:rPr>
          <w:rFonts w:cs="Times New Roman"/>
        </w:rPr>
        <w:t xml:space="preserve">enie podmienok podľa § </w:t>
      </w:r>
      <w:r w:rsidR="007960FD">
        <w:rPr>
          <w:rFonts w:cs="Times New Roman"/>
        </w:rPr>
        <w:t>95</w:t>
      </w:r>
      <w:r>
        <w:rPr>
          <w:rFonts w:cs="Times New Roman"/>
        </w:rPr>
        <w:t xml:space="preserve"> ods</w:t>
      </w:r>
      <w:r w:rsidR="007960FD">
        <w:rPr>
          <w:rFonts w:cs="Times New Roman"/>
        </w:rPr>
        <w:t>. 4</w:t>
      </w:r>
      <w:r w:rsidRPr="00F100B2">
        <w:rPr>
          <w:rFonts w:cs="Times New Roman"/>
        </w:rPr>
        <w:t xml:space="preserve"> zákona</w:t>
      </w:r>
      <w:r>
        <w:rPr>
          <w:rFonts w:cs="Times New Roman"/>
        </w:rPr>
        <w:t>,</w:t>
      </w:r>
    </w:p>
    <w:p w14:paraId="3E91272A" w14:textId="77777777" w:rsidR="00407413" w:rsidRPr="00F100B2" w:rsidRDefault="00407413" w:rsidP="00706691">
      <w:pPr>
        <w:pStyle w:val="Odsekzoznamu"/>
        <w:numPr>
          <w:ilvl w:val="0"/>
          <w:numId w:val="10"/>
        </w:numPr>
        <w:ind w:left="1134" w:hanging="567"/>
        <w:rPr>
          <w:rFonts w:cs="Times New Roman"/>
        </w:rPr>
      </w:pPr>
      <w:r>
        <w:rPr>
          <w:rFonts w:cs="Times New Roman"/>
          <w:color w:val="000000" w:themeColor="text1"/>
        </w:rPr>
        <w:t>dátum a miesto vyhotovenia žiadosti</w:t>
      </w:r>
      <w:r>
        <w:rPr>
          <w:rFonts w:cs="Times New Roman"/>
        </w:rPr>
        <w:t>.</w:t>
      </w:r>
    </w:p>
    <w:p w14:paraId="3391AE98" w14:textId="77777777" w:rsidR="00407413" w:rsidRPr="00407413" w:rsidRDefault="00407413" w:rsidP="00407413">
      <w:pPr>
        <w:rPr>
          <w:lang w:eastAsia="sk-SK"/>
        </w:rPr>
      </w:pPr>
    </w:p>
    <w:p w14:paraId="4F62C3DA" w14:textId="194317DF" w:rsidR="00407413" w:rsidRPr="00CA03E2" w:rsidRDefault="00407413" w:rsidP="00706691">
      <w:pPr>
        <w:pStyle w:val="Odsekzoznamu"/>
        <w:keepNext/>
        <w:numPr>
          <w:ilvl w:val="0"/>
          <w:numId w:val="8"/>
        </w:numPr>
        <w:ind w:left="567" w:hanging="567"/>
        <w:rPr>
          <w:rFonts w:cs="Times New Roman"/>
        </w:rPr>
      </w:pPr>
      <w:r>
        <w:rPr>
          <w:rFonts w:cs="Times New Roman"/>
        </w:rPr>
        <w:t>Žiadosť</w:t>
      </w:r>
      <w:r w:rsidRPr="00CA03E2">
        <w:rPr>
          <w:rFonts w:cs="Times New Roman"/>
        </w:rPr>
        <w:t xml:space="preserve"> o zmenu </w:t>
      </w:r>
      <w:r w:rsidRPr="00407413">
        <w:rPr>
          <w:rFonts w:cs="Times New Roman"/>
        </w:rPr>
        <w:t xml:space="preserve">osvedčenia </w:t>
      </w:r>
      <w:r w:rsidR="007960FD">
        <w:rPr>
          <w:rFonts w:cs="Times New Roman"/>
        </w:rPr>
        <w:t>plochy HEMS</w:t>
      </w:r>
      <w:r w:rsidRPr="00407413">
        <w:rPr>
          <w:rFonts w:cs="Times New Roman"/>
        </w:rPr>
        <w:t xml:space="preserve"> </w:t>
      </w:r>
      <w:r>
        <w:rPr>
          <w:rFonts w:cs="Times New Roman"/>
        </w:rPr>
        <w:t>obsahuje</w:t>
      </w:r>
    </w:p>
    <w:p w14:paraId="1B005E5C" w14:textId="3B2B78A6" w:rsidR="00407413" w:rsidRDefault="00407413" w:rsidP="00706691">
      <w:pPr>
        <w:pStyle w:val="Odsekzoznamu"/>
        <w:numPr>
          <w:ilvl w:val="0"/>
          <w:numId w:val="9"/>
        </w:numPr>
        <w:ind w:left="1134" w:hanging="567"/>
        <w:jc w:val="left"/>
        <w:rPr>
          <w:rFonts w:cs="Times New Roman"/>
          <w:color w:val="000000" w:themeColor="text1"/>
        </w:rPr>
      </w:pPr>
      <w:r w:rsidRPr="00707FA2">
        <w:rPr>
          <w:rFonts w:cs="Times New Roman"/>
          <w:color w:val="000000" w:themeColor="text1"/>
        </w:rPr>
        <w:t>údaje o</w:t>
      </w:r>
      <w:r>
        <w:rPr>
          <w:rFonts w:cs="Times New Roman"/>
          <w:color w:val="000000" w:themeColor="text1"/>
        </w:rPr>
        <w:t> žiadateľ</w:t>
      </w:r>
      <w:r w:rsidRPr="00707FA2">
        <w:rPr>
          <w:rFonts w:cs="Times New Roman"/>
          <w:color w:val="000000" w:themeColor="text1"/>
        </w:rPr>
        <w:t xml:space="preserve">ovi v rozsahu podľa </w:t>
      </w:r>
      <w:r>
        <w:rPr>
          <w:rFonts w:cs="Times New Roman"/>
          <w:color w:val="000000" w:themeColor="text1"/>
        </w:rPr>
        <w:t>§ 168 ods.</w:t>
      </w:r>
      <w:r w:rsidRPr="00611809">
        <w:rPr>
          <w:rFonts w:cs="Times New Roman"/>
          <w:color w:val="000000" w:themeColor="text1"/>
        </w:rPr>
        <w:t xml:space="preserve"> 1 zákona</w:t>
      </w:r>
      <w:r>
        <w:rPr>
          <w:rFonts w:cs="Times New Roman"/>
          <w:color w:val="000000" w:themeColor="text1"/>
        </w:rPr>
        <w:t>,</w:t>
      </w:r>
    </w:p>
    <w:p w14:paraId="7830B2EE" w14:textId="77777777" w:rsidR="00407413" w:rsidRDefault="00407413" w:rsidP="00706691">
      <w:pPr>
        <w:pStyle w:val="Odsekzoznamu"/>
        <w:numPr>
          <w:ilvl w:val="0"/>
          <w:numId w:val="9"/>
        </w:numPr>
        <w:ind w:left="1134" w:hanging="567"/>
        <w:jc w:val="left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náležitosti podľa odseku</w:t>
      </w:r>
      <w:r w:rsidRPr="00D745F3">
        <w:rPr>
          <w:rFonts w:cs="Times New Roman"/>
          <w:color w:val="000000" w:themeColor="text1"/>
        </w:rPr>
        <w:t xml:space="preserve"> 1</w:t>
      </w:r>
      <w:r>
        <w:rPr>
          <w:rFonts w:cs="Times New Roman"/>
          <w:color w:val="000000" w:themeColor="text1"/>
        </w:rPr>
        <w:t xml:space="preserve"> dotknuté zmenou</w:t>
      </w:r>
      <w:r w:rsidRPr="00D745F3">
        <w:rPr>
          <w:rFonts w:cs="Times New Roman"/>
          <w:color w:val="000000" w:themeColor="text1"/>
        </w:rPr>
        <w:t>,</w:t>
      </w:r>
    </w:p>
    <w:p w14:paraId="7F4D478C" w14:textId="34E40525" w:rsidR="00407413" w:rsidRDefault="00407413" w:rsidP="00706691">
      <w:pPr>
        <w:pStyle w:val="Odsekzoznamu"/>
        <w:numPr>
          <w:ilvl w:val="0"/>
          <w:numId w:val="9"/>
        </w:numPr>
        <w:ind w:left="1134" w:hanging="567"/>
        <w:jc w:val="left"/>
        <w:rPr>
          <w:rFonts w:cs="Times New Roman"/>
          <w:color w:val="000000" w:themeColor="text1"/>
        </w:rPr>
      </w:pPr>
      <w:r w:rsidRPr="00D745F3">
        <w:rPr>
          <w:rFonts w:cs="Times New Roman"/>
          <w:color w:val="000000" w:themeColor="text1"/>
        </w:rPr>
        <w:t xml:space="preserve">označenie </w:t>
      </w:r>
      <w:r>
        <w:rPr>
          <w:rFonts w:cs="Times New Roman"/>
          <w:color w:val="000000" w:themeColor="text1"/>
        </w:rPr>
        <w:t>osvedčenia</w:t>
      </w:r>
      <w:r w:rsidRPr="00D745F3">
        <w:rPr>
          <w:rFonts w:cs="Times New Roman"/>
          <w:color w:val="000000" w:themeColor="text1"/>
        </w:rPr>
        <w:t>, ktor</w:t>
      </w:r>
      <w:r>
        <w:rPr>
          <w:rFonts w:cs="Times New Roman"/>
          <w:color w:val="000000" w:themeColor="text1"/>
        </w:rPr>
        <w:t>ého</w:t>
      </w:r>
      <w:r w:rsidRPr="00D745F3">
        <w:rPr>
          <w:rFonts w:cs="Times New Roman"/>
          <w:color w:val="000000" w:themeColor="text1"/>
        </w:rPr>
        <w:t xml:space="preserve"> sa týka zmena,</w:t>
      </w:r>
    </w:p>
    <w:p w14:paraId="52BEC610" w14:textId="77777777" w:rsidR="00407413" w:rsidRPr="00683714" w:rsidRDefault="00407413" w:rsidP="00706691">
      <w:pPr>
        <w:pStyle w:val="Odsekzoznamu"/>
        <w:numPr>
          <w:ilvl w:val="0"/>
          <w:numId w:val="9"/>
        </w:numPr>
        <w:ind w:left="1134" w:hanging="567"/>
        <w:jc w:val="left"/>
        <w:rPr>
          <w:rFonts w:cs="Times New Roman"/>
          <w:color w:val="000000" w:themeColor="text1"/>
        </w:rPr>
      </w:pPr>
      <w:r w:rsidRPr="00D745F3">
        <w:rPr>
          <w:rFonts w:cs="Times New Roman"/>
        </w:rPr>
        <w:t>označenie požadovanej zmeny</w:t>
      </w:r>
      <w:r>
        <w:rPr>
          <w:rFonts w:cs="Times New Roman"/>
        </w:rPr>
        <w:t>,</w:t>
      </w:r>
    </w:p>
    <w:p w14:paraId="7BC1258E" w14:textId="77777777" w:rsidR="00407413" w:rsidRPr="00D745F3" w:rsidRDefault="00407413" w:rsidP="00706691">
      <w:pPr>
        <w:pStyle w:val="Odsekzoznamu"/>
        <w:numPr>
          <w:ilvl w:val="0"/>
          <w:numId w:val="9"/>
        </w:numPr>
        <w:ind w:left="1134" w:hanging="567"/>
        <w:jc w:val="left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dátum a miesto vyhotovenia žiadosti</w:t>
      </w:r>
      <w:r>
        <w:rPr>
          <w:rFonts w:cs="Times New Roman"/>
        </w:rPr>
        <w:t>.</w:t>
      </w:r>
    </w:p>
    <w:p w14:paraId="04CF4979" w14:textId="5643B05A" w:rsidR="005F7A6F" w:rsidRDefault="005F7A6F" w:rsidP="00407413">
      <w:pPr>
        <w:contextualSpacing/>
      </w:pPr>
    </w:p>
    <w:p w14:paraId="3F7D4457" w14:textId="379A5165" w:rsidR="00C95D4B" w:rsidRPr="00CA03E2" w:rsidRDefault="00C95D4B" w:rsidP="00706691">
      <w:pPr>
        <w:pStyle w:val="Odsekzoznamu"/>
        <w:keepNext/>
        <w:numPr>
          <w:ilvl w:val="0"/>
          <w:numId w:val="8"/>
        </w:numPr>
        <w:ind w:left="567" w:hanging="567"/>
        <w:rPr>
          <w:rFonts w:cs="Times New Roman"/>
        </w:rPr>
      </w:pPr>
      <w:r>
        <w:rPr>
          <w:rFonts w:cs="Times New Roman"/>
        </w:rPr>
        <w:t>Žiadosť</w:t>
      </w:r>
      <w:r w:rsidRPr="00CA03E2">
        <w:rPr>
          <w:rFonts w:cs="Times New Roman"/>
        </w:rPr>
        <w:t xml:space="preserve"> o zmenu </w:t>
      </w:r>
      <w:r w:rsidRPr="00C95D4B">
        <w:rPr>
          <w:rFonts w:cs="Times New Roman"/>
        </w:rPr>
        <w:t xml:space="preserve">povolenia na prevádzkovanie </w:t>
      </w:r>
      <w:r w:rsidR="007960FD">
        <w:rPr>
          <w:rFonts w:cs="Times New Roman"/>
        </w:rPr>
        <w:t>plochy HEMS</w:t>
      </w:r>
      <w:r w:rsidRPr="00C95D4B">
        <w:rPr>
          <w:rFonts w:cs="Times New Roman"/>
        </w:rPr>
        <w:t xml:space="preserve"> </w:t>
      </w:r>
      <w:r>
        <w:rPr>
          <w:rFonts w:cs="Times New Roman"/>
        </w:rPr>
        <w:t>obsahuje</w:t>
      </w:r>
    </w:p>
    <w:p w14:paraId="43B38516" w14:textId="77777777" w:rsidR="00C95D4B" w:rsidRDefault="00C95D4B" w:rsidP="00706691">
      <w:pPr>
        <w:pStyle w:val="Odsekzoznamu"/>
        <w:numPr>
          <w:ilvl w:val="0"/>
          <w:numId w:val="11"/>
        </w:numPr>
        <w:ind w:left="1134" w:hanging="567"/>
        <w:jc w:val="left"/>
        <w:rPr>
          <w:rFonts w:cs="Times New Roman"/>
          <w:color w:val="000000" w:themeColor="text1"/>
        </w:rPr>
      </w:pPr>
      <w:r w:rsidRPr="00707FA2">
        <w:rPr>
          <w:rFonts w:cs="Times New Roman"/>
          <w:color w:val="000000" w:themeColor="text1"/>
        </w:rPr>
        <w:t>údaje o</w:t>
      </w:r>
      <w:r>
        <w:rPr>
          <w:rFonts w:cs="Times New Roman"/>
          <w:color w:val="000000" w:themeColor="text1"/>
        </w:rPr>
        <w:t> žiadateľ</w:t>
      </w:r>
      <w:r w:rsidRPr="00707FA2">
        <w:rPr>
          <w:rFonts w:cs="Times New Roman"/>
          <w:color w:val="000000" w:themeColor="text1"/>
        </w:rPr>
        <w:t xml:space="preserve">ovi v rozsahu podľa </w:t>
      </w:r>
      <w:r>
        <w:rPr>
          <w:rFonts w:cs="Times New Roman"/>
          <w:color w:val="000000" w:themeColor="text1"/>
        </w:rPr>
        <w:t>§ 168 ods.</w:t>
      </w:r>
      <w:r w:rsidRPr="00611809">
        <w:rPr>
          <w:rFonts w:cs="Times New Roman"/>
          <w:color w:val="000000" w:themeColor="text1"/>
        </w:rPr>
        <w:t xml:space="preserve"> 1 zákona</w:t>
      </w:r>
      <w:r>
        <w:rPr>
          <w:rFonts w:cs="Times New Roman"/>
          <w:color w:val="000000" w:themeColor="text1"/>
        </w:rPr>
        <w:t>,</w:t>
      </w:r>
    </w:p>
    <w:p w14:paraId="590581C5" w14:textId="79A81BCF" w:rsidR="00C95D4B" w:rsidRDefault="00C95D4B" w:rsidP="00706691">
      <w:pPr>
        <w:pStyle w:val="Odsekzoznamu"/>
        <w:numPr>
          <w:ilvl w:val="0"/>
          <w:numId w:val="11"/>
        </w:numPr>
        <w:ind w:left="1134" w:hanging="567"/>
        <w:jc w:val="left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náležitosti podľa odseku</w:t>
      </w:r>
      <w:r w:rsidRPr="00D745F3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2 dotknuté zmenou</w:t>
      </w:r>
      <w:r w:rsidRPr="00D745F3">
        <w:rPr>
          <w:rFonts w:cs="Times New Roman"/>
          <w:color w:val="000000" w:themeColor="text1"/>
        </w:rPr>
        <w:t>,</w:t>
      </w:r>
    </w:p>
    <w:p w14:paraId="4350482B" w14:textId="7BB05DF9" w:rsidR="00C95D4B" w:rsidRDefault="00C95D4B" w:rsidP="00706691">
      <w:pPr>
        <w:pStyle w:val="Odsekzoznamu"/>
        <w:numPr>
          <w:ilvl w:val="0"/>
          <w:numId w:val="11"/>
        </w:numPr>
        <w:ind w:left="1134" w:hanging="567"/>
        <w:jc w:val="left"/>
        <w:rPr>
          <w:rFonts w:cs="Times New Roman"/>
          <w:color w:val="000000" w:themeColor="text1"/>
        </w:rPr>
      </w:pPr>
      <w:r w:rsidRPr="00D745F3">
        <w:rPr>
          <w:rFonts w:cs="Times New Roman"/>
          <w:color w:val="000000" w:themeColor="text1"/>
        </w:rPr>
        <w:t xml:space="preserve">označenie </w:t>
      </w:r>
      <w:r>
        <w:rPr>
          <w:rFonts w:cs="Times New Roman"/>
          <w:color w:val="000000" w:themeColor="text1"/>
        </w:rPr>
        <w:t>povolenia</w:t>
      </w:r>
      <w:r w:rsidRPr="00D745F3">
        <w:rPr>
          <w:rFonts w:cs="Times New Roman"/>
          <w:color w:val="000000" w:themeColor="text1"/>
        </w:rPr>
        <w:t>, ktor</w:t>
      </w:r>
      <w:r>
        <w:rPr>
          <w:rFonts w:cs="Times New Roman"/>
          <w:color w:val="000000" w:themeColor="text1"/>
        </w:rPr>
        <w:t>ého</w:t>
      </w:r>
      <w:r w:rsidRPr="00D745F3">
        <w:rPr>
          <w:rFonts w:cs="Times New Roman"/>
          <w:color w:val="000000" w:themeColor="text1"/>
        </w:rPr>
        <w:t xml:space="preserve"> sa týka zmena,</w:t>
      </w:r>
    </w:p>
    <w:p w14:paraId="79ED7F25" w14:textId="77777777" w:rsidR="00C95D4B" w:rsidRPr="00683714" w:rsidRDefault="00C95D4B" w:rsidP="00706691">
      <w:pPr>
        <w:pStyle w:val="Odsekzoznamu"/>
        <w:numPr>
          <w:ilvl w:val="0"/>
          <w:numId w:val="11"/>
        </w:numPr>
        <w:ind w:left="1134" w:hanging="567"/>
        <w:jc w:val="left"/>
        <w:rPr>
          <w:rFonts w:cs="Times New Roman"/>
          <w:color w:val="000000" w:themeColor="text1"/>
        </w:rPr>
      </w:pPr>
      <w:r w:rsidRPr="00D745F3">
        <w:rPr>
          <w:rFonts w:cs="Times New Roman"/>
        </w:rPr>
        <w:t>označenie požadovanej zmeny</w:t>
      </w:r>
      <w:r>
        <w:rPr>
          <w:rFonts w:cs="Times New Roman"/>
        </w:rPr>
        <w:t>,</w:t>
      </w:r>
    </w:p>
    <w:p w14:paraId="2733B35E" w14:textId="77777777" w:rsidR="00C95D4B" w:rsidRPr="00D745F3" w:rsidRDefault="00C95D4B" w:rsidP="00706691">
      <w:pPr>
        <w:pStyle w:val="Odsekzoznamu"/>
        <w:numPr>
          <w:ilvl w:val="0"/>
          <w:numId w:val="11"/>
        </w:numPr>
        <w:ind w:left="1134" w:hanging="567"/>
        <w:jc w:val="left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dátum a miesto vyhotovenia žiadosti</w:t>
      </w:r>
      <w:r>
        <w:rPr>
          <w:rFonts w:cs="Times New Roman"/>
        </w:rPr>
        <w:t>.</w:t>
      </w:r>
    </w:p>
    <w:p w14:paraId="1AEDEF2B" w14:textId="77777777" w:rsidR="00C95D4B" w:rsidRDefault="00C95D4B" w:rsidP="00407413">
      <w:pPr>
        <w:contextualSpacing/>
      </w:pPr>
    </w:p>
    <w:p w14:paraId="71EED2FA" w14:textId="4F4749B2" w:rsidR="00DE0AA5" w:rsidRDefault="00DE0AA5" w:rsidP="00407413">
      <w:pPr>
        <w:keepNext/>
        <w:contextualSpacing/>
        <w:jc w:val="center"/>
        <w:rPr>
          <w:b/>
        </w:rPr>
      </w:pPr>
      <w:r w:rsidRPr="00F87FF2">
        <w:rPr>
          <w:b/>
        </w:rPr>
        <w:t>§ 2</w:t>
      </w:r>
    </w:p>
    <w:p w14:paraId="7220B28F" w14:textId="5EE5A6BD" w:rsidR="00DE0AA5" w:rsidRDefault="00DE0AA5" w:rsidP="00407413">
      <w:pPr>
        <w:keepNext/>
        <w:contextualSpacing/>
      </w:pPr>
    </w:p>
    <w:p w14:paraId="00D04ADF" w14:textId="678094B6" w:rsidR="00C95D4B" w:rsidRDefault="00C95D4B" w:rsidP="00C95D4B">
      <w:pPr>
        <w:rPr>
          <w:lang w:eastAsia="sk-SK"/>
        </w:rPr>
      </w:pPr>
      <w:r w:rsidRPr="00F716E7">
        <w:rPr>
          <w:lang w:eastAsia="sk-SK"/>
        </w:rPr>
        <w:t xml:space="preserve">Požiadavky na technické parametre </w:t>
      </w:r>
      <w:r w:rsidR="007960FD">
        <w:rPr>
          <w:lang w:eastAsia="sk-SK"/>
        </w:rPr>
        <w:t>plochy HEMS</w:t>
      </w:r>
      <w:r>
        <w:rPr>
          <w:lang w:eastAsia="sk-SK"/>
        </w:rPr>
        <w:t xml:space="preserve"> obsahujú</w:t>
      </w:r>
    </w:p>
    <w:p w14:paraId="423D0960" w14:textId="5F839461" w:rsidR="00C95D4B" w:rsidRDefault="00C95D4B" w:rsidP="00706691">
      <w:pPr>
        <w:pStyle w:val="Odsekzoznamu"/>
        <w:numPr>
          <w:ilvl w:val="0"/>
          <w:numId w:val="12"/>
        </w:numPr>
        <w:ind w:left="567" w:hanging="567"/>
      </w:pPr>
      <w:r>
        <w:t xml:space="preserve">údaje o </w:t>
      </w:r>
      <w:r w:rsidR="007960FD">
        <w:t>ploche</w:t>
      </w:r>
      <w:r>
        <w:t xml:space="preserve"> HEMS a letecké údaje,</w:t>
      </w:r>
    </w:p>
    <w:p w14:paraId="48BC8D2F" w14:textId="0EE10E47" w:rsidR="00C95D4B" w:rsidRDefault="00C95D4B" w:rsidP="00706691">
      <w:pPr>
        <w:pStyle w:val="Odsekzoznamu"/>
        <w:numPr>
          <w:ilvl w:val="0"/>
          <w:numId w:val="12"/>
        </w:numPr>
        <w:ind w:left="567" w:hanging="567"/>
      </w:pPr>
      <w:r w:rsidRPr="00C95D4B">
        <w:t xml:space="preserve">fyzikálne vlastnosti, najmä </w:t>
      </w:r>
      <w:r>
        <w:t xml:space="preserve">vzťažný bod </w:t>
      </w:r>
      <w:r w:rsidR="007960FD">
        <w:t>plochy HEMS</w:t>
      </w:r>
      <w:r>
        <w:t xml:space="preserve">, </w:t>
      </w:r>
      <w:r w:rsidRPr="00C95D4B">
        <w:t>nadmorská výška, zemepisné súradnice odpúta</w:t>
      </w:r>
      <w:r>
        <w:t>cej</w:t>
      </w:r>
      <w:r w:rsidRPr="00C95D4B">
        <w:t xml:space="preserve"> a dosadac</w:t>
      </w:r>
      <w:r>
        <w:t>ej</w:t>
      </w:r>
      <w:r w:rsidRPr="00C95D4B">
        <w:t xml:space="preserve"> ploch</w:t>
      </w:r>
      <w:r>
        <w:t>y</w:t>
      </w:r>
      <w:r w:rsidRPr="00C95D4B">
        <w:t xml:space="preserve"> a ploch</w:t>
      </w:r>
      <w:r>
        <w:t>y</w:t>
      </w:r>
      <w:r w:rsidRPr="00C95D4B">
        <w:t xml:space="preserve"> konečného priblíženia a vzletu, dĺžka odpútacej a dosadacej plochy a plochy konečného priblíženia a vzletu, šírka odpútacej a dosadacej plochy a plochy konečného priblíženia a vzletu, priečne sklony a pozdĺžne sklony odpútacej a dosadacej plochy a plochy konečného priblíženia a vzletu, únosnosť a povrch odpútacej a dosadacej plochy a plochy konečného priblíženia a vzletu</w:t>
      </w:r>
      <w:r>
        <w:t>,</w:t>
      </w:r>
    </w:p>
    <w:p w14:paraId="222B221D" w14:textId="47993B46" w:rsidR="00C95D4B" w:rsidRDefault="00C95D4B" w:rsidP="00706691">
      <w:pPr>
        <w:pStyle w:val="Odsekzoznamu"/>
        <w:numPr>
          <w:ilvl w:val="0"/>
          <w:numId w:val="12"/>
        </w:numPr>
        <w:ind w:left="567" w:hanging="567"/>
      </w:pPr>
      <w:r w:rsidRPr="00C95D4B">
        <w:lastRenderedPageBreak/>
        <w:t>zadefinovanie prekážok, najmä poloha prekážky, nadmorská výška najvyššieho bodu prekážky, druh prekážky a spôsob jej označenia,</w:t>
      </w:r>
    </w:p>
    <w:p w14:paraId="395E928D" w14:textId="669644D4" w:rsidR="00C95D4B" w:rsidRDefault="00C95D4B" w:rsidP="00706691">
      <w:pPr>
        <w:pStyle w:val="Odsekzoznamu"/>
        <w:numPr>
          <w:ilvl w:val="0"/>
          <w:numId w:val="12"/>
        </w:numPr>
        <w:ind w:left="567" w:hanging="567"/>
      </w:pPr>
      <w:r>
        <w:t>bezpečnostné plochy</w:t>
      </w:r>
      <w:r w:rsidR="002C22FA" w:rsidRPr="002C22FA">
        <w:rPr>
          <w:rFonts w:cs="Times New Roman"/>
          <w:lang w:eastAsia="en-US"/>
        </w:rPr>
        <w:t xml:space="preserve"> </w:t>
      </w:r>
      <w:r w:rsidR="002C22FA" w:rsidRPr="002C22FA">
        <w:t>– uvedie sa najmä dĺžka, šírka, sklon povrchu a druh povrchu</w:t>
      </w:r>
      <w:r w:rsidR="002C22FA">
        <w:t>,</w:t>
      </w:r>
    </w:p>
    <w:p w14:paraId="7C290043" w14:textId="2E3B5899" w:rsidR="00C95D4B" w:rsidRDefault="002C22FA" w:rsidP="00706691">
      <w:pPr>
        <w:pStyle w:val="Odsekzoznamu"/>
        <w:numPr>
          <w:ilvl w:val="0"/>
          <w:numId w:val="12"/>
        </w:numPr>
        <w:ind w:left="567" w:hanging="567"/>
      </w:pPr>
      <w:r w:rsidRPr="002C22FA">
        <w:t>rolovacie dráhy – uvedie sa najmä dĺžka, šírka, sklon povrchu a druh povrchu</w:t>
      </w:r>
      <w:r w:rsidR="00C95D4B">
        <w:t>,</w:t>
      </w:r>
    </w:p>
    <w:p w14:paraId="4BFC10C3" w14:textId="7D56ED24" w:rsidR="00C95D4B" w:rsidRDefault="00C95D4B" w:rsidP="00706691">
      <w:pPr>
        <w:pStyle w:val="Odsekzoznamu"/>
        <w:numPr>
          <w:ilvl w:val="0"/>
          <w:numId w:val="12"/>
        </w:numPr>
        <w:ind w:left="567" w:hanging="567"/>
      </w:pPr>
      <w:r>
        <w:t>odbavovacie plochy</w:t>
      </w:r>
      <w:r w:rsidR="002C22FA">
        <w:t xml:space="preserve"> </w:t>
      </w:r>
      <w:r w:rsidR="002C22FA" w:rsidRPr="002C22FA">
        <w:t>– uvedie sa najmä dĺžka, šírka, sklon povrchu a druh povrchu</w:t>
      </w:r>
      <w:r w:rsidR="002C22FA">
        <w:t>,</w:t>
      </w:r>
    </w:p>
    <w:p w14:paraId="0AD48960" w14:textId="3140C4D8" w:rsidR="002C22FA" w:rsidRDefault="002C22FA" w:rsidP="00706691">
      <w:pPr>
        <w:pStyle w:val="Odsekzoznamu"/>
        <w:numPr>
          <w:ilvl w:val="0"/>
          <w:numId w:val="12"/>
        </w:numPr>
        <w:ind w:left="567" w:hanging="567"/>
      </w:pPr>
      <w:r w:rsidRPr="002C22FA">
        <w:t xml:space="preserve">vybavenie </w:t>
      </w:r>
      <w:r w:rsidR="007960FD">
        <w:t>plochy HEMS</w:t>
      </w:r>
      <w:r w:rsidRPr="002C22FA">
        <w:t xml:space="preserve"> ako vizuálne prostriedky, najmä denné značenie, letecké prekážkové znače</w:t>
      </w:r>
      <w:bookmarkStart w:id="0" w:name="_GoBack"/>
      <w:bookmarkEnd w:id="0"/>
      <w:r w:rsidRPr="002C22FA">
        <w:t>nie, ukazovateľ smeru vetra, kužele,</w:t>
      </w:r>
    </w:p>
    <w:p w14:paraId="361C39B6" w14:textId="66EB80D2" w:rsidR="002C22FA" w:rsidRDefault="002C22FA" w:rsidP="00706691">
      <w:pPr>
        <w:pStyle w:val="Odsekzoznamu"/>
        <w:numPr>
          <w:ilvl w:val="0"/>
          <w:numId w:val="12"/>
        </w:numPr>
        <w:ind w:left="567" w:hanging="567"/>
      </w:pPr>
      <w:r w:rsidRPr="002C22FA">
        <w:t xml:space="preserve">vybavenie </w:t>
      </w:r>
      <w:r w:rsidR="007960FD">
        <w:t>plochy HEMS</w:t>
      </w:r>
      <w:r>
        <w:t xml:space="preserve"> </w:t>
      </w:r>
      <w:r w:rsidRPr="002C22FA">
        <w:t xml:space="preserve">– medzníky, </w:t>
      </w:r>
      <w:r>
        <w:t>oplotenie, záchranná a hasičská služba,</w:t>
      </w:r>
    </w:p>
    <w:p w14:paraId="51010081" w14:textId="23755ACD" w:rsidR="00C95D4B" w:rsidRDefault="00C95D4B" w:rsidP="00C95D4B">
      <w:pPr>
        <w:contextualSpacing/>
      </w:pPr>
    </w:p>
    <w:p w14:paraId="31ABE7C1" w14:textId="746C548D" w:rsidR="00307F4B" w:rsidRDefault="00307F4B" w:rsidP="00307F4B">
      <w:pPr>
        <w:keepNext/>
        <w:contextualSpacing/>
        <w:jc w:val="center"/>
        <w:rPr>
          <w:b/>
        </w:rPr>
      </w:pPr>
      <w:r w:rsidRPr="00F87FF2">
        <w:rPr>
          <w:b/>
        </w:rPr>
        <w:t xml:space="preserve">§ </w:t>
      </w:r>
      <w:r w:rsidR="00D628A2">
        <w:rPr>
          <w:b/>
        </w:rPr>
        <w:t>3</w:t>
      </w:r>
    </w:p>
    <w:p w14:paraId="76C43F24" w14:textId="77777777" w:rsidR="00307F4B" w:rsidRDefault="00307F4B" w:rsidP="00307F4B">
      <w:pPr>
        <w:keepNext/>
        <w:contextualSpacing/>
        <w:rPr>
          <w:b/>
        </w:rPr>
      </w:pPr>
    </w:p>
    <w:p w14:paraId="3E3D785C" w14:textId="3E512489" w:rsidR="00307F4B" w:rsidRPr="00307F4B" w:rsidRDefault="00307F4B" w:rsidP="00706691">
      <w:pPr>
        <w:numPr>
          <w:ilvl w:val="0"/>
          <w:numId w:val="15"/>
        </w:numPr>
        <w:ind w:left="567" w:hanging="567"/>
        <w:contextualSpacing/>
      </w:pPr>
      <w:r w:rsidRPr="00307F4B">
        <w:t xml:space="preserve">Náležitosti návrhu na </w:t>
      </w:r>
      <w:r>
        <w:t xml:space="preserve">určenie a </w:t>
      </w:r>
      <w:r w:rsidRPr="00307F4B">
        <w:t xml:space="preserve">zmenu ochranných pásem </w:t>
      </w:r>
      <w:r w:rsidR="007960FD">
        <w:t>plochy HEMS</w:t>
      </w:r>
      <w:r w:rsidRPr="00307F4B">
        <w:t xml:space="preserve"> obsahuje: </w:t>
      </w:r>
    </w:p>
    <w:p w14:paraId="573F24A2" w14:textId="77777777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meno, priezvisko (názov) a adresu (sídlo) osoby oprávnenej na podanie návrhu podľa zákona,</w:t>
      </w:r>
    </w:p>
    <w:p w14:paraId="2C6D3212" w14:textId="5DE434BA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sprievodnú správu v rozsahu ods</w:t>
      </w:r>
      <w:r>
        <w:t>ek</w:t>
      </w:r>
      <w:r w:rsidR="00D628A2">
        <w:t>u</w:t>
      </w:r>
      <w:r w:rsidRPr="00307F4B">
        <w:t>,</w:t>
      </w:r>
    </w:p>
    <w:p w14:paraId="7426A07F" w14:textId="5B239911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druhy a parcelné čísla pozemkov podľa katastra nehnuteľností s uvedením vlastníckych a iných práv, v rozsahu územia, kde bude zásadným spôsobom zasiahnuté do vlastníckych práv,</w:t>
      </w:r>
    </w:p>
    <w:p w14:paraId="08E81EAD" w14:textId="000CE22E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 xml:space="preserve">doklad preukazujúci rozsah a realizovateľnosť ochrannými pásmami chráneného výhľadového stavu, </w:t>
      </w:r>
    </w:p>
    <w:p w14:paraId="4BED941C" w14:textId="77777777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rozhodnutia, stanoviská, vyjadrenia, súhlasy, posúdenia, alebo iné opatrenia dotknutých orgánov štátnej správy a obcí,</w:t>
      </w:r>
    </w:p>
    <w:p w14:paraId="7457D806" w14:textId="77777777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dokumenty o rokovaniach s účastníkmi konania o určení ochranných pásem, ak sa konali pred podaním návrhu na vydanie rozhodnutia o určení ochranných pásem,</w:t>
      </w:r>
    </w:p>
    <w:p w14:paraId="690766EC" w14:textId="77777777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dokumenty o splnení podmienok určených dotknutými orgánmi štátnej správy a obcami,</w:t>
      </w:r>
    </w:p>
    <w:p w14:paraId="5C04589B" w14:textId="77777777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>situačný výkres súčasného stavu územia na podklade katastrálnej mapy s hranicami ochranných pásem,</w:t>
      </w:r>
    </w:p>
    <w:p w14:paraId="2DC8093A" w14:textId="1AF6BEBA" w:rsidR="00307F4B" w:rsidRP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 xml:space="preserve">mapu ochranných pásem užšieho okolia </w:t>
      </w:r>
      <w:r w:rsidR="007960FD">
        <w:t>plochy HEMS</w:t>
      </w:r>
      <w:r w:rsidR="00D628A2">
        <w:t xml:space="preserve"> </w:t>
      </w:r>
      <w:r w:rsidRPr="00307F4B">
        <w:t xml:space="preserve">vo vhodnej mierke, aby bola prehľadná a čitateľná, s vyznačením prekážok, </w:t>
      </w:r>
    </w:p>
    <w:p w14:paraId="4F44F095" w14:textId="1928D5CE" w:rsidR="00307F4B" w:rsidRDefault="00307F4B" w:rsidP="00706691">
      <w:pPr>
        <w:numPr>
          <w:ilvl w:val="0"/>
          <w:numId w:val="14"/>
        </w:numPr>
        <w:ind w:left="1134" w:hanging="567"/>
        <w:contextualSpacing/>
      </w:pPr>
      <w:r w:rsidRPr="00307F4B">
        <w:t xml:space="preserve">mapu ochranných pásiem širšieho okolia </w:t>
      </w:r>
      <w:r w:rsidR="007960FD">
        <w:t>plochy HEMS</w:t>
      </w:r>
      <w:r w:rsidR="00D628A2">
        <w:t xml:space="preserve"> </w:t>
      </w:r>
      <w:r w:rsidRPr="00307F4B">
        <w:t>vo vhodnej mierke, aby bola prehľadná a čitateľná, s vyznačením prekážok</w:t>
      </w:r>
      <w:r w:rsidR="00D628A2">
        <w:t>.</w:t>
      </w:r>
    </w:p>
    <w:p w14:paraId="511E0BF9" w14:textId="77777777" w:rsidR="00D628A2" w:rsidRPr="00307F4B" w:rsidRDefault="00D628A2" w:rsidP="00D628A2">
      <w:pPr>
        <w:contextualSpacing/>
      </w:pPr>
    </w:p>
    <w:p w14:paraId="22CE7426" w14:textId="46FF66A9" w:rsidR="00307F4B" w:rsidRPr="00307F4B" w:rsidRDefault="00307F4B" w:rsidP="00706691">
      <w:pPr>
        <w:numPr>
          <w:ilvl w:val="0"/>
          <w:numId w:val="15"/>
        </w:numPr>
        <w:ind w:left="567" w:hanging="567"/>
        <w:contextualSpacing/>
      </w:pPr>
      <w:r w:rsidRPr="00307F4B">
        <w:t xml:space="preserve">Sprievodná správa ochranných pásiem </w:t>
      </w:r>
      <w:r w:rsidR="007960FD">
        <w:t>plochy HEMS</w:t>
      </w:r>
      <w:r w:rsidR="00D628A2">
        <w:t xml:space="preserve"> </w:t>
      </w:r>
      <w:r w:rsidRPr="00307F4B">
        <w:t>obsahuje</w:t>
      </w:r>
    </w:p>
    <w:p w14:paraId="654A9E7C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zemepisné súradnice vzťažného bodu letiska vo Svetovom geodetickom systéme (WGS 84, prípadne ETRS-89) a v súradnicovom systéme Jednotnej trigonometrickej siete katastrálnej (S-JTSK) s rozlíšením na 0,0001 sekundu,  </w:t>
      </w:r>
    </w:p>
    <w:p w14:paraId="7AAEDC3A" w14:textId="5FD36B6B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zemepisné súradnice stredu plochy konečného priblíženia a vzletu vo WGS 84, prípadne ETRS-89 a vS-JTSK s rozlíšením na 0,0001 sekundy, polohové údaje musia byť spracované a overené autorizovaným geodetom a kartografom v rozsahu podľa osobitného predpisu,</w:t>
      </w:r>
      <w:r w:rsidRPr="00307F4B">
        <w:rPr>
          <w:vertAlign w:val="superscript"/>
        </w:rPr>
        <w:footnoteReference w:id="2"/>
      </w:r>
      <w:r w:rsidRPr="00307F4B">
        <w:t>)</w:t>
      </w:r>
    </w:p>
    <w:p w14:paraId="21438D77" w14:textId="38EB1552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nadmorskú výšku vzťažného bodu </w:t>
      </w:r>
      <w:r w:rsidR="007960FD">
        <w:t>plochy</w:t>
      </w:r>
      <w:r w:rsidRPr="00307F4B">
        <w:t xml:space="preserve"> a zvlnenie geoidu s rozlíšením </w:t>
      </w:r>
      <w:smartTag w:uri="urn:schemas-microsoft-com:office:smarttags" w:element="metricconverter">
        <w:smartTagPr>
          <w:attr w:name="ProductID" w:val="0,5 m"/>
        </w:smartTagPr>
        <w:r w:rsidRPr="00307F4B">
          <w:t>0,5 m</w:t>
        </w:r>
      </w:smartTag>
      <w:r w:rsidRPr="00307F4B">
        <w:t>, výškové údaje musia byť spracované a overené autorizovaným geodetom a kartografom v rozsahu podľa osobitného predpisu,</w:t>
      </w:r>
    </w:p>
    <w:p w14:paraId="3796D364" w14:textId="628C79A0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nadmorské výšky a zvlnenie geoidu prahov plochy </w:t>
      </w:r>
      <w:r w:rsidR="00D628A2">
        <w:t xml:space="preserve">konečného priblíženia a vzletu </w:t>
      </w:r>
      <w:r w:rsidRPr="00307F4B">
        <w:t>s rozlíšením 0,25 m, výškové údaje musia byť spracované a overené autorizovaným geodetom a kartografom v rozsahu podľa osobitného predpisu,</w:t>
      </w:r>
    </w:p>
    <w:p w14:paraId="0029E330" w14:textId="4B6D3A34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zoznam prekážok v ochranných pásmach s údajmi o ich zemepisných súradniciach vo WGS 84, prípadne ETRS-89 a v  S-JTSK s rozlíšením na 0,0001 sekundy, o  nadmorskej </w:t>
      </w:r>
      <w:r w:rsidRPr="00307F4B">
        <w:lastRenderedPageBreak/>
        <w:t>výške najvyšších bodov prekážok s rozlíšením 0,01 m, o absolútnej výške prekážok a spôsobe ich denného a nočného značenia, polohové a výškové údaje prekážok musia byť spracované a overené autorizovaným geodetom a kartografom v rozsahu podľa osobitného predpisu</w:t>
      </w:r>
      <w:r w:rsidR="00D628A2">
        <w:t>,</w:t>
      </w:r>
    </w:p>
    <w:p w14:paraId="61FD5BFD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údaje o monoblokoch, v prípade, že sa v ochrannom pásme s výškovým obmedzením nachádza terén alebo skupina prekážok, spolu s údajmi o zemepisných súradniciach vo WGS 84, prípadne ETRS-89 a v  S-JTSK s rozlíšením 0,0001 sekundy lomových bodov monobloku, o nadmorskej výške ich najvyššieho bodu, o návrhu maximálnej výšky, do ktorej sa povoľuje využitie územia a spôsobe leteckého prekážkového značenia monobloku,</w:t>
      </w:r>
    </w:p>
    <w:p w14:paraId="4FBED18D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predmet ochranných pásem so stručnou charakteristikou územia a spôsobu jeho doterajšieho využitia,</w:t>
      </w:r>
    </w:p>
    <w:p w14:paraId="6679F1E0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opis prebiehajúcich hraníc územia ochranných pásiem, resp. zoznam všetkých katastrálnych území zasiahnutých ochrannými pásmami,</w:t>
      </w:r>
    </w:p>
    <w:p w14:paraId="6F410E8A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dôvody a rozsah navrhovaných opatrení s presným vecným a územným vymedzením navrhovaných zákazov alebo obmedzení,</w:t>
      </w:r>
    </w:p>
    <w:p w14:paraId="2DD7C11D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navrhovaná doba platnosti navrhovaných ochranných pásem alebo oznámenie, že dobu platnosti ochranných pásem nemožno časovo obmedziť, </w:t>
      </w:r>
    </w:p>
    <w:p w14:paraId="49184E7A" w14:textId="77777777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 xml:space="preserve">údaje o spracovanej a schválenej územnoplánovacej dokumentácii dotknutých obcí a regiónu a vyhodnotenie súladu návrhu ochranných pásem so schválenou, prípadne prerokovávanou územnoplánovacou dokumentáciou, </w:t>
      </w:r>
    </w:p>
    <w:p w14:paraId="44876919" w14:textId="65BB0702" w:rsidR="00307F4B" w:rsidRPr="00307F4B" w:rsidRDefault="00307F4B" w:rsidP="00706691">
      <w:pPr>
        <w:pStyle w:val="Odsekzoznamu"/>
        <w:numPr>
          <w:ilvl w:val="0"/>
          <w:numId w:val="16"/>
        </w:numPr>
        <w:ind w:left="1134" w:hanging="567"/>
      </w:pPr>
      <w:r w:rsidRPr="00307F4B">
        <w:t>údaje o dotknutých iných druhoch ochranných pásiem alebo územiach chránených podľa osobitných predpisov a vyhodnotenie súladu navrhovaného rozsahu ochranných pásiem s ochrannými pásmami iných druhov alebo územiami chránenými podľa osobitných predpisov.</w:t>
      </w:r>
    </w:p>
    <w:p w14:paraId="6C8D154E" w14:textId="77777777" w:rsidR="00307F4B" w:rsidRPr="004908F8" w:rsidRDefault="00307F4B" w:rsidP="00C95D4B">
      <w:pPr>
        <w:contextualSpacing/>
      </w:pPr>
    </w:p>
    <w:p w14:paraId="771BDCEA" w14:textId="01221700" w:rsidR="002C22FA" w:rsidRDefault="002C22FA" w:rsidP="00D628A2">
      <w:pPr>
        <w:keepNext/>
        <w:contextualSpacing/>
        <w:jc w:val="center"/>
        <w:rPr>
          <w:b/>
        </w:rPr>
      </w:pPr>
      <w:r>
        <w:rPr>
          <w:b/>
        </w:rPr>
        <w:t xml:space="preserve">§ </w:t>
      </w:r>
      <w:r w:rsidR="00D628A2">
        <w:rPr>
          <w:b/>
        </w:rPr>
        <w:t>4</w:t>
      </w:r>
    </w:p>
    <w:p w14:paraId="13D918E5" w14:textId="77777777" w:rsidR="00D628A2" w:rsidRDefault="00D628A2" w:rsidP="00D628A2">
      <w:pPr>
        <w:keepNext/>
        <w:contextualSpacing/>
      </w:pPr>
    </w:p>
    <w:p w14:paraId="02F6E5FD" w14:textId="08D085F9" w:rsidR="002C22FA" w:rsidRDefault="002C22FA" w:rsidP="002C22FA">
      <w:pPr>
        <w:rPr>
          <w:lang w:eastAsia="sk-SK"/>
        </w:rPr>
      </w:pPr>
      <w:r>
        <w:rPr>
          <w:lang w:eastAsia="sk-SK"/>
        </w:rPr>
        <w:t>Ochranné pásma</w:t>
      </w:r>
      <w:r w:rsidRPr="002C22FA">
        <w:rPr>
          <w:lang w:eastAsia="sk-SK"/>
        </w:rPr>
        <w:t xml:space="preserve"> </w:t>
      </w:r>
      <w:r w:rsidR="007960FD">
        <w:rPr>
          <w:lang w:eastAsia="sk-SK"/>
        </w:rPr>
        <w:t>plochy HEMS</w:t>
      </w:r>
      <w:r w:rsidRPr="002C22FA">
        <w:rPr>
          <w:lang w:eastAsia="sk-SK"/>
        </w:rPr>
        <w:t xml:space="preserve"> </w:t>
      </w:r>
      <w:r>
        <w:rPr>
          <w:lang w:eastAsia="sk-SK"/>
        </w:rPr>
        <w:t>obsahujú</w:t>
      </w:r>
    </w:p>
    <w:p w14:paraId="54E1BA74" w14:textId="2B196225" w:rsidR="002C22FA" w:rsidRDefault="002C22FA" w:rsidP="00706691">
      <w:pPr>
        <w:pStyle w:val="Odsekzoznamu"/>
        <w:numPr>
          <w:ilvl w:val="0"/>
          <w:numId w:val="13"/>
        </w:numPr>
        <w:ind w:left="567" w:hanging="567"/>
      </w:pPr>
      <w:r>
        <w:t>druhy ochranných pásem,</w:t>
      </w:r>
    </w:p>
    <w:p w14:paraId="72BAE009" w14:textId="53A3F56C" w:rsidR="002C22FA" w:rsidRDefault="002C22FA" w:rsidP="00706691">
      <w:pPr>
        <w:pStyle w:val="Odsekzoznamu"/>
        <w:numPr>
          <w:ilvl w:val="0"/>
          <w:numId w:val="13"/>
        </w:numPr>
        <w:ind w:left="567" w:hanging="567"/>
      </w:pPr>
      <w:r>
        <w:t>tvary a rozmery ochranných pásem,</w:t>
      </w:r>
    </w:p>
    <w:p w14:paraId="20EADD84" w14:textId="7EE61883" w:rsidR="002C22FA" w:rsidRPr="004908F8" w:rsidRDefault="002C22FA" w:rsidP="00706691">
      <w:pPr>
        <w:pStyle w:val="Odsekzoznamu"/>
        <w:numPr>
          <w:ilvl w:val="0"/>
          <w:numId w:val="13"/>
        </w:numPr>
        <w:ind w:left="567" w:hanging="567"/>
      </w:pPr>
      <w:r w:rsidRPr="002C22FA">
        <w:t>zákaz</w:t>
      </w:r>
      <w:r>
        <w:t>y</w:t>
      </w:r>
      <w:r w:rsidRPr="002C22FA">
        <w:t xml:space="preserve"> a obmedzen</w:t>
      </w:r>
      <w:r>
        <w:t>ia</w:t>
      </w:r>
      <w:r w:rsidRPr="002C22FA">
        <w:t xml:space="preserve"> v ochranných pásmach</w:t>
      </w:r>
      <w:r>
        <w:t>.</w:t>
      </w:r>
    </w:p>
    <w:p w14:paraId="6781EAA4" w14:textId="77777777" w:rsidR="00D628A2" w:rsidRPr="004908F8" w:rsidRDefault="00D628A2" w:rsidP="00D628A2">
      <w:pPr>
        <w:contextualSpacing/>
      </w:pPr>
    </w:p>
    <w:p w14:paraId="7E138511" w14:textId="10B1E66F" w:rsidR="00D628A2" w:rsidRDefault="00D628A2" w:rsidP="00D628A2">
      <w:pPr>
        <w:keepNext/>
        <w:contextualSpacing/>
        <w:jc w:val="center"/>
        <w:rPr>
          <w:b/>
        </w:rPr>
      </w:pPr>
      <w:r>
        <w:rPr>
          <w:b/>
        </w:rPr>
        <w:t>§ 5</w:t>
      </w:r>
    </w:p>
    <w:p w14:paraId="4DE4E82B" w14:textId="77777777" w:rsidR="00D628A2" w:rsidRDefault="00D628A2" w:rsidP="00D628A2">
      <w:pPr>
        <w:keepNext/>
        <w:contextualSpacing/>
      </w:pPr>
    </w:p>
    <w:p w14:paraId="0CB8B9D1" w14:textId="02F91804" w:rsidR="00D628A2" w:rsidRPr="00877997" w:rsidRDefault="00D628A2" w:rsidP="00D628A2">
      <w:r w:rsidRPr="00877997">
        <w:t xml:space="preserve">Letovo overované parametre </w:t>
      </w:r>
      <w:r w:rsidR="007960FD">
        <w:t>plochy HEMS</w:t>
      </w:r>
      <w:r w:rsidRPr="00877997">
        <w:t xml:space="preserve"> obsahuj</w:t>
      </w:r>
      <w:r>
        <w:t>ú</w:t>
      </w:r>
      <w:r w:rsidRPr="00877997">
        <w:t>:</w:t>
      </w:r>
    </w:p>
    <w:p w14:paraId="25BD2F04" w14:textId="77777777" w:rsidR="00D628A2" w:rsidRPr="00877997" w:rsidRDefault="00D628A2" w:rsidP="00706691">
      <w:pPr>
        <w:pStyle w:val="Odsekzoznamu"/>
        <w:numPr>
          <w:ilvl w:val="0"/>
          <w:numId w:val="17"/>
        </w:numPr>
        <w:ind w:left="567" w:hanging="567"/>
        <w:contextualSpacing w:val="0"/>
      </w:pPr>
      <w:r w:rsidRPr="00877997">
        <w:t>overenie presnosti dráhového a zostupového systému pre navádzanie vrtuľníkov na pristátie (plochy FATO),</w:t>
      </w:r>
    </w:p>
    <w:p w14:paraId="65C166BF" w14:textId="7DC6FBC6" w:rsidR="00D628A2" w:rsidRPr="00877997" w:rsidRDefault="00D628A2" w:rsidP="00706691">
      <w:pPr>
        <w:pStyle w:val="Odsekzoznamu"/>
        <w:numPr>
          <w:ilvl w:val="0"/>
          <w:numId w:val="17"/>
        </w:numPr>
        <w:ind w:left="567" w:hanging="567"/>
        <w:contextualSpacing w:val="0"/>
      </w:pPr>
      <w:r w:rsidRPr="00877997">
        <w:t>kalibráci</w:t>
      </w:r>
      <w:r>
        <w:t>u</w:t>
      </w:r>
      <w:r w:rsidRPr="00877997">
        <w:t xml:space="preserve"> a kontrol</w:t>
      </w:r>
      <w:r>
        <w:t>u</w:t>
      </w:r>
      <w:r w:rsidRPr="00877997">
        <w:t xml:space="preserve"> presnosti svetelnej sústavy, majákov a svetelných návestidiel,</w:t>
      </w:r>
    </w:p>
    <w:p w14:paraId="478F935D" w14:textId="21AA64FA" w:rsidR="00D628A2" w:rsidRPr="00877997" w:rsidRDefault="00D628A2" w:rsidP="00706691">
      <w:pPr>
        <w:pStyle w:val="Odsekzoznamu"/>
        <w:numPr>
          <w:ilvl w:val="0"/>
          <w:numId w:val="17"/>
        </w:numPr>
        <w:ind w:left="567" w:hanging="567"/>
        <w:contextualSpacing w:val="0"/>
      </w:pPr>
      <w:r w:rsidRPr="00877997">
        <w:t>kontrol</w:t>
      </w:r>
      <w:r>
        <w:t>u</w:t>
      </w:r>
      <w:r w:rsidRPr="00877997">
        <w:t xml:space="preserve"> voľnosti prekážkových rovín a plôch.</w:t>
      </w:r>
    </w:p>
    <w:p w14:paraId="2EAE72C8" w14:textId="4E68C728" w:rsidR="002C22FA" w:rsidRDefault="002C22FA" w:rsidP="00407413">
      <w:pPr>
        <w:shd w:val="clear" w:color="auto" w:fill="FFFFFF"/>
      </w:pPr>
    </w:p>
    <w:p w14:paraId="6CEFD71B" w14:textId="677236DA" w:rsidR="005C4DB0" w:rsidRDefault="005C4DB0" w:rsidP="005C4DB0">
      <w:pPr>
        <w:keepNext/>
        <w:contextualSpacing/>
        <w:jc w:val="center"/>
        <w:rPr>
          <w:b/>
        </w:rPr>
      </w:pPr>
      <w:r>
        <w:rPr>
          <w:b/>
        </w:rPr>
        <w:t>§ 6</w:t>
      </w:r>
    </w:p>
    <w:p w14:paraId="481C206B" w14:textId="77777777" w:rsidR="005C4DB0" w:rsidRDefault="005C4DB0" w:rsidP="005C4DB0">
      <w:pPr>
        <w:keepNext/>
        <w:contextualSpacing/>
      </w:pPr>
    </w:p>
    <w:p w14:paraId="7A147B37" w14:textId="09229DAF" w:rsidR="005C4DB0" w:rsidRPr="00877997" w:rsidRDefault="005C4DB0" w:rsidP="00706691">
      <w:pPr>
        <w:pStyle w:val="Odsekzoznamu"/>
        <w:numPr>
          <w:ilvl w:val="0"/>
          <w:numId w:val="19"/>
        </w:numPr>
        <w:ind w:left="567" w:hanging="567"/>
      </w:pPr>
      <w:r w:rsidRPr="005C4DB0">
        <w:t>Náležitosti leteckoprevádzkového posúdenia</w:t>
      </w:r>
      <w:r>
        <w:t xml:space="preserve"> </w:t>
      </w:r>
      <w:r w:rsidRPr="00877997">
        <w:t>obsahuj</w:t>
      </w:r>
      <w:r>
        <w:t>ú</w:t>
      </w:r>
      <w:r w:rsidRPr="00877997">
        <w:t>:</w:t>
      </w:r>
    </w:p>
    <w:p w14:paraId="62E77F33" w14:textId="77777777" w:rsidR="005C4DB0" w:rsidRPr="00877997" w:rsidRDefault="005C4DB0" w:rsidP="00706691">
      <w:pPr>
        <w:pStyle w:val="Odsekzoznamu"/>
        <w:numPr>
          <w:ilvl w:val="0"/>
          <w:numId w:val="18"/>
        </w:numPr>
        <w:ind w:left="1134" w:hanging="567"/>
        <w:contextualSpacing w:val="0"/>
      </w:pPr>
      <w:r w:rsidRPr="00877997">
        <w:t>príletové a odletové postupy,</w:t>
      </w:r>
    </w:p>
    <w:p w14:paraId="6607BE96" w14:textId="77777777" w:rsidR="005C4DB0" w:rsidRPr="00877997" w:rsidRDefault="005C4DB0" w:rsidP="00706691">
      <w:pPr>
        <w:pStyle w:val="Odsekzoznamu"/>
        <w:numPr>
          <w:ilvl w:val="0"/>
          <w:numId w:val="18"/>
        </w:numPr>
        <w:ind w:left="1134" w:hanging="567"/>
        <w:contextualSpacing w:val="0"/>
      </w:pPr>
      <w:r w:rsidRPr="00877997">
        <w:t>posúdenie vhodnosti lokality z meteorologického hľadiska (prúdenie, využiteľnosť),</w:t>
      </w:r>
    </w:p>
    <w:p w14:paraId="52277262" w14:textId="593F5E88" w:rsidR="005C4DB0" w:rsidRPr="00877997" w:rsidRDefault="005C4DB0" w:rsidP="00706691">
      <w:pPr>
        <w:pStyle w:val="Odsekzoznamu"/>
        <w:numPr>
          <w:ilvl w:val="0"/>
          <w:numId w:val="18"/>
        </w:numPr>
        <w:ind w:left="1134" w:hanging="567"/>
        <w:contextualSpacing w:val="0"/>
      </w:pPr>
      <w:r w:rsidRPr="00877997">
        <w:t xml:space="preserve">posúdenie vhodnosti lokality z geografického hľadiska (napr. </w:t>
      </w:r>
      <w:r>
        <w:t xml:space="preserve">okolitý terén, blízkosť štátnej </w:t>
      </w:r>
      <w:r w:rsidRPr="00877997">
        <w:t>hranice, blízkosť riadených vzdušných priestorov, obmedzených priestorov),</w:t>
      </w:r>
    </w:p>
    <w:p w14:paraId="4E5BF709" w14:textId="61DD7EBE" w:rsidR="005C4DB0" w:rsidRPr="00877997" w:rsidRDefault="005C4DB0" w:rsidP="00706691">
      <w:pPr>
        <w:pStyle w:val="Odsekzoznamu"/>
        <w:numPr>
          <w:ilvl w:val="0"/>
          <w:numId w:val="18"/>
        </w:numPr>
        <w:ind w:left="1134" w:hanging="567"/>
        <w:contextualSpacing w:val="0"/>
      </w:pPr>
      <w:r w:rsidRPr="00877997">
        <w:t xml:space="preserve">predbežný návrh prevádzkových postupov na </w:t>
      </w:r>
      <w:r w:rsidR="007960FD">
        <w:t>ploche HEMS</w:t>
      </w:r>
      <w:r w:rsidRPr="00877997">
        <w:t>.</w:t>
      </w:r>
    </w:p>
    <w:p w14:paraId="24AD17C2" w14:textId="2FA36C36" w:rsidR="002C22FA" w:rsidRDefault="002C22FA" w:rsidP="00407413">
      <w:pPr>
        <w:shd w:val="clear" w:color="auto" w:fill="FFFFFF"/>
      </w:pPr>
    </w:p>
    <w:p w14:paraId="327E97D4" w14:textId="0C59B2FC" w:rsidR="005C4DB0" w:rsidRPr="00877997" w:rsidRDefault="005C4DB0" w:rsidP="00706691">
      <w:pPr>
        <w:pStyle w:val="Odsekzoznamu"/>
        <w:numPr>
          <w:ilvl w:val="0"/>
          <w:numId w:val="19"/>
        </w:numPr>
        <w:ind w:left="567" w:hanging="567"/>
      </w:pPr>
      <w:r w:rsidRPr="00877997">
        <w:lastRenderedPageBreak/>
        <w:t xml:space="preserve">Náležitosti stavebnotechnického posúdenia </w:t>
      </w:r>
      <w:r w:rsidR="007960FD">
        <w:t>plochy HEMS</w:t>
      </w:r>
      <w:r w:rsidRPr="00877997">
        <w:t xml:space="preserve"> obsahuje najmä:</w:t>
      </w:r>
    </w:p>
    <w:p w14:paraId="3D937FED" w14:textId="3AAE6CBC" w:rsidR="005C4DB0" w:rsidRPr="00877997" w:rsidRDefault="005C4DB0" w:rsidP="00706691">
      <w:pPr>
        <w:pStyle w:val="Odsekzoznamu"/>
        <w:numPr>
          <w:ilvl w:val="0"/>
          <w:numId w:val="20"/>
        </w:numPr>
        <w:ind w:left="1134" w:hanging="567"/>
        <w:contextualSpacing w:val="0"/>
      </w:pPr>
      <w:r w:rsidRPr="00877997">
        <w:t>textovú časť stavebnotechnického posúdenia - všeobecné údaje o </w:t>
      </w:r>
      <w:r w:rsidR="007960FD">
        <w:t>ploche HEMS</w:t>
      </w:r>
      <w:r w:rsidRPr="00877997">
        <w:t xml:space="preserve">, návrh fyzikálnych charakteristík </w:t>
      </w:r>
      <w:r w:rsidR="007960FD">
        <w:t>plochy HEMS</w:t>
      </w:r>
      <w:r w:rsidRPr="00877997">
        <w:t xml:space="preserve"> v súlade s platnými leteckými predpismi pre požadovaný druh prevádzky, stanovenie systému prekážkových rovín a plôch na obmedzenie a odstránenie prekážok, popis a značenie prekážok na </w:t>
      </w:r>
      <w:r w:rsidR="007960FD">
        <w:t>ploche HEMS</w:t>
      </w:r>
      <w:r w:rsidRPr="00877997">
        <w:t xml:space="preserve"> a jej blízkosti, popis vizuálnych navigačných prostriedkov, vybavenie </w:t>
      </w:r>
      <w:r w:rsidR="007960FD">
        <w:t>plochy HEMS</w:t>
      </w:r>
      <w:r w:rsidRPr="00877997">
        <w:t xml:space="preserve">, popis služieb poskytovaných na </w:t>
      </w:r>
      <w:r w:rsidR="007960FD">
        <w:t>ploche HEMS</w:t>
      </w:r>
      <w:r w:rsidRPr="00877997">
        <w:t>,</w:t>
      </w:r>
    </w:p>
    <w:p w14:paraId="5E9F6DC1" w14:textId="17D5ECEC" w:rsidR="005C4DB0" w:rsidRPr="00877997" w:rsidRDefault="005C4DB0" w:rsidP="00706691">
      <w:pPr>
        <w:pStyle w:val="Odsekzoznamu"/>
        <w:numPr>
          <w:ilvl w:val="0"/>
          <w:numId w:val="20"/>
        </w:numPr>
        <w:ind w:left="1134" w:hanging="567"/>
        <w:contextualSpacing w:val="0"/>
      </w:pPr>
      <w:r w:rsidRPr="00877997">
        <w:t xml:space="preserve">grafickú časť stavebnotechnického posúdenia - geodetické zameranie, grafické znázornenie a nákres </w:t>
      </w:r>
      <w:r w:rsidR="007960FD">
        <w:t>plochy HEMS</w:t>
      </w:r>
      <w:r w:rsidRPr="00877997">
        <w:t xml:space="preserve">, značenie na </w:t>
      </w:r>
      <w:r w:rsidR="007960FD">
        <w:t>ploche HEMS</w:t>
      </w:r>
      <w:r w:rsidRPr="00877997">
        <w:t xml:space="preserve"> a umiestnenia vizuálnych navigačných prostriedkov, grafické znázornenie systému prekážkových rovín a plôch na obmedzenie a odstránenie prekážok vo vhodnej mierke (1:000 – 1:5000), grafické znázornenie prekážok na </w:t>
      </w:r>
      <w:r w:rsidR="007960FD">
        <w:t>ploche HEMS</w:t>
      </w:r>
      <w:r w:rsidRPr="00877997">
        <w:t xml:space="preserve"> a v jeho prekážkových rovinách vrátane vyznačenia význačných prekážok, ktoré svojou výškou nepresahujú prekážkové roviny, ale mohli by mať vplyv na bezpečnosť leteckej prevádzky.</w:t>
      </w:r>
    </w:p>
    <w:p w14:paraId="2B7B3015" w14:textId="4E3FD125" w:rsidR="002C22FA" w:rsidRDefault="002C22FA" w:rsidP="00407413">
      <w:pPr>
        <w:shd w:val="clear" w:color="auto" w:fill="FFFFFF"/>
      </w:pPr>
    </w:p>
    <w:p w14:paraId="2D7C3FA7" w14:textId="4CA7735E" w:rsidR="005C4DB0" w:rsidRDefault="005C4DB0" w:rsidP="005C4DB0">
      <w:pPr>
        <w:keepNext/>
        <w:contextualSpacing/>
        <w:jc w:val="center"/>
        <w:rPr>
          <w:b/>
        </w:rPr>
      </w:pPr>
      <w:r>
        <w:rPr>
          <w:b/>
        </w:rPr>
        <w:t>§ 7</w:t>
      </w:r>
    </w:p>
    <w:p w14:paraId="12A2A5B0" w14:textId="77777777" w:rsidR="005C4DB0" w:rsidRDefault="005C4DB0" w:rsidP="005C4DB0">
      <w:pPr>
        <w:keepNext/>
        <w:contextualSpacing/>
      </w:pPr>
    </w:p>
    <w:p w14:paraId="4A21C093" w14:textId="20DFD9D3" w:rsidR="005C4DB0" w:rsidRPr="00877997" w:rsidRDefault="005C4DB0" w:rsidP="005C4DB0">
      <w:pPr>
        <w:pStyle w:val="Odsekzoznamu"/>
      </w:pPr>
      <w:r w:rsidRPr="00877997">
        <w:t xml:space="preserve">Náležitosti prevádzkovej príručky </w:t>
      </w:r>
      <w:r w:rsidR="007960FD">
        <w:t>plochy HEMS</w:t>
      </w:r>
      <w:r w:rsidRPr="00877997">
        <w:t xml:space="preserve"> obsahuj</w:t>
      </w:r>
      <w:r>
        <w:t>ú</w:t>
      </w:r>
      <w:r w:rsidRPr="00877997">
        <w:t>:</w:t>
      </w:r>
    </w:p>
    <w:p w14:paraId="0BE5993A" w14:textId="08790CB9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zoznam držiteľov prevádzkovej príručky </w:t>
      </w:r>
      <w:r w:rsidR="007960FD">
        <w:t>plochy HEMS</w:t>
      </w:r>
      <w:r w:rsidRPr="00877997">
        <w:t>,</w:t>
      </w:r>
    </w:p>
    <w:p w14:paraId="0234070A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záznam o zmenách a doplnkoch,</w:t>
      </w:r>
    </w:p>
    <w:p w14:paraId="20FEAA41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zoznam platných strán,</w:t>
      </w:r>
    </w:p>
    <w:p w14:paraId="64D64C1E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záznam o oboznámení,</w:t>
      </w:r>
    </w:p>
    <w:p w14:paraId="0C32F6D7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zoznam použitých skratiek, </w:t>
      </w:r>
    </w:p>
    <w:p w14:paraId="1A3444B7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všeobecné informácie,</w:t>
      </w:r>
    </w:p>
    <w:p w14:paraId="623CD335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účel a rozsah,</w:t>
      </w:r>
    </w:p>
    <w:p w14:paraId="527F70F8" w14:textId="564C564D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požiadavky na osvedčenie </w:t>
      </w:r>
      <w:r w:rsidR="007960FD">
        <w:t>plochy HEMS</w:t>
      </w:r>
      <w:r w:rsidRPr="00877997">
        <w:t xml:space="preserve"> a prevádzkovej príručky </w:t>
      </w:r>
      <w:r w:rsidR="007960FD">
        <w:t>plochy HEMS</w:t>
      </w:r>
      <w:r w:rsidRPr="00877997">
        <w:t xml:space="preserve">, </w:t>
      </w:r>
    </w:p>
    <w:p w14:paraId="7E1DB654" w14:textId="5C56D358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referenčný dokument na certifikáciu prevádzkovateľa </w:t>
      </w:r>
      <w:r w:rsidR="007960FD">
        <w:t>plochy HEMS</w:t>
      </w:r>
      <w:r w:rsidRPr="00877997">
        <w:t xml:space="preserve"> a vykonávanie kontrol a auditov na </w:t>
      </w:r>
      <w:r w:rsidR="007960FD">
        <w:t>ploche HEMS</w:t>
      </w:r>
      <w:r w:rsidRPr="00877997">
        <w:t xml:space="preserve">, </w:t>
      </w:r>
    </w:p>
    <w:p w14:paraId="54E8A55B" w14:textId="329EB1A9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podmienky používania </w:t>
      </w:r>
      <w:r w:rsidR="007960FD">
        <w:t>plochy HEMS</w:t>
      </w:r>
      <w:r w:rsidRPr="00877997">
        <w:t xml:space="preserve"> užívateľmi,</w:t>
      </w:r>
    </w:p>
    <w:p w14:paraId="7C1C832D" w14:textId="1613C210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záväzky prevádzkovateľa </w:t>
      </w:r>
      <w:r w:rsidR="007960FD">
        <w:t>plochy HEMS</w:t>
      </w:r>
      <w:r w:rsidRPr="00877997">
        <w:t>,</w:t>
      </w:r>
    </w:p>
    <w:p w14:paraId="6CE13D7F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poskytovanie leteckých informácií a ich publikácia,</w:t>
      </w:r>
    </w:p>
    <w:p w14:paraId="18011D90" w14:textId="575D8BAC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vydávanie povolenia na používanie </w:t>
      </w:r>
      <w:r w:rsidR="007960FD">
        <w:t>plochy HEMS</w:t>
      </w:r>
      <w:r w:rsidRPr="00877997">
        <w:t xml:space="preserve">, </w:t>
      </w:r>
    </w:p>
    <w:p w14:paraId="7DD7CA7E" w14:textId="15595222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podmienky používania </w:t>
      </w:r>
      <w:r w:rsidR="007960FD">
        <w:t>plochy HEMS</w:t>
      </w:r>
      <w:r w:rsidRPr="00877997">
        <w:t xml:space="preserve">, </w:t>
      </w:r>
    </w:p>
    <w:p w14:paraId="5A8031EB" w14:textId="76BE7FB4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podrobnosti o priestore a okolí </w:t>
      </w:r>
      <w:r w:rsidR="007960FD">
        <w:t>plochy HEMS</w:t>
      </w:r>
      <w:r w:rsidRPr="00877997">
        <w:t>,</w:t>
      </w:r>
    </w:p>
    <w:p w14:paraId="0307DED0" w14:textId="05EE5C3F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p</w:t>
      </w:r>
      <w:r>
        <w:t>revádzkovú</w:t>
      </w:r>
      <w:r w:rsidRPr="00877997">
        <w:t xml:space="preserve"> dob</w:t>
      </w:r>
      <w:r w:rsidR="005B387E">
        <w:t>u</w:t>
      </w:r>
      <w:r w:rsidRPr="00877997">
        <w:t xml:space="preserve"> </w:t>
      </w:r>
      <w:r w:rsidR="007960FD">
        <w:t>plochy HEMS</w:t>
      </w:r>
      <w:r w:rsidRPr="00877997">
        <w:t xml:space="preserve">, </w:t>
      </w:r>
    </w:p>
    <w:p w14:paraId="5FFB8E41" w14:textId="57E12742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údaje o </w:t>
      </w:r>
      <w:r w:rsidR="007960FD">
        <w:t>ploche HEMS</w:t>
      </w:r>
      <w:r w:rsidRPr="00877997">
        <w:t>,</w:t>
      </w:r>
    </w:p>
    <w:p w14:paraId="508D3266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miestne pravidlá prevádzky,</w:t>
      </w:r>
    </w:p>
    <w:p w14:paraId="53D35B47" w14:textId="26D87709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podrobnosti o prevádzkových postupoch a opatreniach na zaistenie bezpečnosti na </w:t>
      </w:r>
      <w:r w:rsidR="007960FD">
        <w:t>ploche HEMS</w:t>
      </w:r>
      <w:r w:rsidRPr="00877997">
        <w:t>,</w:t>
      </w:r>
    </w:p>
    <w:p w14:paraId="6E61A608" w14:textId="2317BFCB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organizáci</w:t>
      </w:r>
      <w:r w:rsidR="005B387E">
        <w:t>u</w:t>
      </w:r>
      <w:r w:rsidRPr="00877997">
        <w:t xml:space="preserve"> letovej prevádzky na </w:t>
      </w:r>
      <w:r w:rsidR="007960FD">
        <w:t>ploche HEMS</w:t>
      </w:r>
      <w:r w:rsidRPr="00877997">
        <w:t>,</w:t>
      </w:r>
    </w:p>
    <w:p w14:paraId="332B68AF" w14:textId="7C59D8D1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oznamovacie povinnosti na </w:t>
      </w:r>
      <w:r w:rsidR="007960FD">
        <w:t>ploche HEMS</w:t>
      </w:r>
      <w:r w:rsidRPr="00877997">
        <w:t xml:space="preserve">, </w:t>
      </w:r>
    </w:p>
    <w:p w14:paraId="235BCB15" w14:textId="04788FF7" w:rsidR="005C4DB0" w:rsidRPr="00877997" w:rsidRDefault="005B387E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>
        <w:t xml:space="preserve">postupy </w:t>
      </w:r>
      <w:r w:rsidR="005C4DB0" w:rsidRPr="00877997">
        <w:t>aktualizáci</w:t>
      </w:r>
      <w:r>
        <w:t>e</w:t>
      </w:r>
      <w:r w:rsidR="005C4DB0" w:rsidRPr="00877997">
        <w:t xml:space="preserve"> prevádzkovej príručky </w:t>
      </w:r>
      <w:r w:rsidR="007960FD">
        <w:t>plochy HEMS</w:t>
      </w:r>
      <w:r w:rsidR="005C4DB0" w:rsidRPr="00877997">
        <w:t>,</w:t>
      </w:r>
    </w:p>
    <w:p w14:paraId="138A9F60" w14:textId="2C856F4F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pravidlá pre vstup a pohyb na </w:t>
      </w:r>
      <w:r w:rsidR="007960FD">
        <w:t>ploche HEMS</w:t>
      </w:r>
      <w:r w:rsidRPr="00877997">
        <w:t>,</w:t>
      </w:r>
    </w:p>
    <w:p w14:paraId="4810E8F0" w14:textId="77777777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 xml:space="preserve">kontroly FATO a vizuálnych navigačných prostriedkov a zariadení, </w:t>
      </w:r>
    </w:p>
    <w:p w14:paraId="4BC50878" w14:textId="137DD9F0" w:rsidR="005C4DB0" w:rsidRPr="00877997" w:rsidRDefault="005B387E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>
        <w:t xml:space="preserve">postup </w:t>
      </w:r>
      <w:r w:rsidR="005C4DB0" w:rsidRPr="00877997">
        <w:t>údržb</w:t>
      </w:r>
      <w:r>
        <w:t>y</w:t>
      </w:r>
      <w:r w:rsidR="005C4DB0" w:rsidRPr="00877997">
        <w:t xml:space="preserve"> pohybových a prevádzkovo dôležitých plôch </w:t>
      </w:r>
      <w:r w:rsidR="007960FD">
        <w:t>plochy HEMS</w:t>
      </w:r>
      <w:r w:rsidR="005C4DB0" w:rsidRPr="00877997">
        <w:t xml:space="preserve"> a vizuálnych navigačných prostriedkov a zariadení,</w:t>
      </w:r>
    </w:p>
    <w:p w14:paraId="60E2AFCB" w14:textId="524297DF" w:rsidR="005C4DB0" w:rsidRPr="00877997" w:rsidRDefault="005C4DB0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 w:rsidRPr="00877997">
        <w:t>zimn</w:t>
      </w:r>
      <w:r w:rsidR="005B387E">
        <w:t>ú</w:t>
      </w:r>
      <w:r w:rsidRPr="00877997">
        <w:t xml:space="preserve"> prevádzk</w:t>
      </w:r>
      <w:r w:rsidR="005B387E">
        <w:t>u</w:t>
      </w:r>
      <w:r w:rsidRPr="00877997">
        <w:t xml:space="preserve"> </w:t>
      </w:r>
      <w:r w:rsidR="007960FD">
        <w:t>plochy HEMS</w:t>
      </w:r>
      <w:r w:rsidRPr="00877997">
        <w:t>,</w:t>
      </w:r>
    </w:p>
    <w:p w14:paraId="7691EC33" w14:textId="40DDAB1E" w:rsidR="005C4DB0" w:rsidRDefault="005B387E" w:rsidP="00706691">
      <w:pPr>
        <w:pStyle w:val="Odsekzoznamu"/>
        <w:numPr>
          <w:ilvl w:val="0"/>
          <w:numId w:val="21"/>
        </w:numPr>
        <w:ind w:left="567" w:hanging="567"/>
        <w:contextualSpacing w:val="0"/>
      </w:pPr>
      <w:r>
        <w:t>kontrolu</w:t>
      </w:r>
      <w:r w:rsidR="005C4DB0" w:rsidRPr="00877997">
        <w:t xml:space="preserve"> a ochran</w:t>
      </w:r>
      <w:r>
        <w:t>u</w:t>
      </w:r>
      <w:r w:rsidR="005C4DB0" w:rsidRPr="00877997">
        <w:t xml:space="preserve"> prekážkových rovín </w:t>
      </w:r>
      <w:r w:rsidR="007960FD">
        <w:t>plochy HEMS</w:t>
      </w:r>
      <w:r w:rsidR="005C4DB0" w:rsidRPr="00877997">
        <w:t>,</w:t>
      </w:r>
    </w:p>
    <w:p w14:paraId="6877F3EC" w14:textId="2FBBE938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 xml:space="preserve">vizuálne zariadenia a elektrické (energetické) systémy </w:t>
      </w:r>
      <w:r w:rsidR="007960FD">
        <w:t>plochy HEMS</w:t>
      </w:r>
      <w:r w:rsidRPr="00877997">
        <w:t>,</w:t>
      </w:r>
    </w:p>
    <w:p w14:paraId="5CD5A1F0" w14:textId="235DCCF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 xml:space="preserve">núdzový plán </w:t>
      </w:r>
      <w:r w:rsidR="007960FD">
        <w:t>plochy HEMS</w:t>
      </w:r>
      <w:r w:rsidRPr="00877997">
        <w:t xml:space="preserve">, </w:t>
      </w:r>
    </w:p>
    <w:p w14:paraId="0AB26209" w14:textId="78CBB842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lastRenderedPageBreak/>
        <w:t>záchrann</w:t>
      </w:r>
      <w:r w:rsidR="005B387E">
        <w:t>ú</w:t>
      </w:r>
      <w:r w:rsidRPr="00877997">
        <w:t xml:space="preserve"> a hasičsk</w:t>
      </w:r>
      <w:r w:rsidR="005B387E">
        <w:t>ú</w:t>
      </w:r>
      <w:r w:rsidRPr="00877997">
        <w:t xml:space="preserve"> služb</w:t>
      </w:r>
      <w:r w:rsidR="005B387E">
        <w:t>u</w:t>
      </w:r>
      <w:r w:rsidRPr="00877997">
        <w:t xml:space="preserve">, </w:t>
      </w:r>
    </w:p>
    <w:p w14:paraId="7867B1AF" w14:textId="7777777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>odstraňovanie vrtuľníkov neschopných pohybu,</w:t>
      </w:r>
    </w:p>
    <w:p w14:paraId="3D186C2D" w14:textId="1AF04BFB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 xml:space="preserve">riadenie </w:t>
      </w:r>
      <w:r w:rsidR="007960FD">
        <w:t>plochy HEMS</w:t>
      </w:r>
      <w:r w:rsidRPr="00877997">
        <w:t xml:space="preserve"> </w:t>
      </w:r>
    </w:p>
    <w:p w14:paraId="6CFADFE0" w14:textId="7A67D4C2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>organizačn</w:t>
      </w:r>
      <w:r w:rsidR="003048EE">
        <w:t>ú schému</w:t>
      </w:r>
      <w:r w:rsidRPr="00877997">
        <w:t xml:space="preserve"> prevádzkovateľa </w:t>
      </w:r>
      <w:r w:rsidR="007960FD">
        <w:t>plochy HEMS</w:t>
      </w:r>
      <w:r w:rsidRPr="00877997">
        <w:t>,</w:t>
      </w:r>
    </w:p>
    <w:p w14:paraId="6F6B72EF" w14:textId="7777777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 xml:space="preserve">funkčné povinnosti a právomoci jednotlivých osôb, </w:t>
      </w:r>
    </w:p>
    <w:p w14:paraId="08251DA9" w14:textId="7777777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 xml:space="preserve">postupy a organizácia prevádzkového toku, </w:t>
      </w:r>
    </w:p>
    <w:p w14:paraId="12EF7FFD" w14:textId="7777777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>postupy na prílet,</w:t>
      </w:r>
    </w:p>
    <w:p w14:paraId="090DCB1B" w14:textId="77777777" w:rsidR="005C4DB0" w:rsidRPr="00877997" w:rsidRDefault="005C4DB0" w:rsidP="00706691">
      <w:pPr>
        <w:pStyle w:val="Odsekzoznamu"/>
        <w:numPr>
          <w:ilvl w:val="0"/>
          <w:numId w:val="22"/>
        </w:numPr>
        <w:ind w:left="567" w:hanging="567"/>
      </w:pPr>
      <w:r w:rsidRPr="00877997">
        <w:t>odletové postupy.</w:t>
      </w:r>
    </w:p>
    <w:p w14:paraId="7083E7D1" w14:textId="0F420D9D" w:rsidR="002C22FA" w:rsidRDefault="002C22FA" w:rsidP="00407413">
      <w:pPr>
        <w:shd w:val="clear" w:color="auto" w:fill="FFFFFF"/>
      </w:pPr>
    </w:p>
    <w:p w14:paraId="2CB57F98" w14:textId="0CCD803C" w:rsidR="003048EE" w:rsidRPr="003048EE" w:rsidRDefault="003048EE" w:rsidP="003048EE">
      <w:pPr>
        <w:keepNext/>
        <w:contextualSpacing/>
        <w:jc w:val="center"/>
        <w:rPr>
          <w:b/>
        </w:rPr>
      </w:pPr>
      <w:r w:rsidRPr="003048EE">
        <w:rPr>
          <w:b/>
        </w:rPr>
        <w:t xml:space="preserve">§ </w:t>
      </w:r>
      <w:r>
        <w:rPr>
          <w:b/>
        </w:rPr>
        <w:t>8</w:t>
      </w:r>
    </w:p>
    <w:p w14:paraId="49ECB6A5" w14:textId="77777777" w:rsidR="003048EE" w:rsidRPr="003048EE" w:rsidRDefault="003048EE" w:rsidP="003048EE">
      <w:pPr>
        <w:keepNext/>
        <w:contextualSpacing/>
      </w:pPr>
    </w:p>
    <w:p w14:paraId="1927BC46" w14:textId="210F1D93" w:rsidR="003048EE" w:rsidRPr="003048EE" w:rsidRDefault="003048EE" w:rsidP="003048EE">
      <w:pPr>
        <w:contextualSpacing/>
        <w:rPr>
          <w:rFonts w:cs="Calibri"/>
          <w:lang w:eastAsia="sk-SK"/>
        </w:rPr>
      </w:pPr>
      <w:r w:rsidRPr="003048EE">
        <w:rPr>
          <w:rFonts w:cs="Calibri"/>
          <w:lang w:eastAsia="sk-SK"/>
        </w:rPr>
        <w:t xml:space="preserve">Náležitosti dohody uzatvorenej medzi držiteľom osvedčenia </w:t>
      </w:r>
      <w:r w:rsidR="007960FD">
        <w:rPr>
          <w:rFonts w:cs="Calibri"/>
          <w:lang w:eastAsia="sk-SK"/>
        </w:rPr>
        <w:t>plochy HEMS</w:t>
      </w:r>
      <w:r w:rsidRPr="003048EE">
        <w:rPr>
          <w:rFonts w:cs="Calibri"/>
          <w:lang w:eastAsia="sk-SK"/>
        </w:rPr>
        <w:t xml:space="preserve"> a prevádzkovateľom </w:t>
      </w:r>
      <w:r w:rsidR="007960FD">
        <w:rPr>
          <w:rFonts w:cs="Calibri"/>
          <w:lang w:eastAsia="sk-SK"/>
        </w:rPr>
        <w:t>plochy HEMS</w:t>
      </w:r>
      <w:r w:rsidRPr="003048EE">
        <w:rPr>
          <w:rFonts w:cs="Calibri"/>
          <w:lang w:eastAsia="sk-SK"/>
        </w:rPr>
        <w:t xml:space="preserve"> obsahujú:</w:t>
      </w:r>
    </w:p>
    <w:p w14:paraId="47EA56F6" w14:textId="394FBFEC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>zodpovednosť za technický stav heliport</w:t>
      </w:r>
      <w:r w:rsidR="007960FD">
        <w:t>y HEMS</w:t>
      </w:r>
      <w:r w:rsidRPr="003048EE">
        <w:t xml:space="preserve">, </w:t>
      </w:r>
    </w:p>
    <w:p w14:paraId="501482BB" w14:textId="77777777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 xml:space="preserve">vykonávanie technických zmien, </w:t>
      </w:r>
    </w:p>
    <w:p w14:paraId="133D67FE" w14:textId="77777777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 xml:space="preserve">financovanie údržby, </w:t>
      </w:r>
    </w:p>
    <w:p w14:paraId="78EE7988" w14:textId="55560D15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>financovanie investícií,</w:t>
      </w:r>
    </w:p>
    <w:p w14:paraId="5FF67AF1" w14:textId="5885D0E6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>
        <w:t>s</w:t>
      </w:r>
      <w:r w:rsidRPr="003048EE">
        <w:t xml:space="preserve">chvaľovanie zmien, </w:t>
      </w:r>
    </w:p>
    <w:p w14:paraId="7C08D2F9" w14:textId="77777777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 xml:space="preserve">vedenie prevádzkovej dokumentácie, </w:t>
      </w:r>
    </w:p>
    <w:p w14:paraId="7DD18E6D" w14:textId="77777777" w:rsidR="003048EE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>
        <w:t>oznamovacie povinnosti</w:t>
      </w:r>
      <w:r w:rsidRPr="003048EE">
        <w:t xml:space="preserve">, </w:t>
      </w:r>
    </w:p>
    <w:p w14:paraId="0D015012" w14:textId="58FF4C1A" w:rsidR="002C22FA" w:rsidRDefault="003048EE" w:rsidP="00706691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3048EE">
        <w:t>postup pri zmene prevádzkovateľa</w:t>
      </w:r>
      <w:r>
        <w:t>.</w:t>
      </w:r>
    </w:p>
    <w:p w14:paraId="5F50F682" w14:textId="30B25B59" w:rsidR="002C22FA" w:rsidRDefault="002C22FA" w:rsidP="00407413">
      <w:pPr>
        <w:shd w:val="clear" w:color="auto" w:fill="FFFFFF"/>
      </w:pPr>
    </w:p>
    <w:p w14:paraId="20CAC757" w14:textId="61C1CB3C" w:rsidR="00DE0AA5" w:rsidRPr="00FF553C" w:rsidRDefault="00DE0AA5" w:rsidP="00407413">
      <w:pPr>
        <w:keepNext/>
        <w:contextualSpacing/>
        <w:jc w:val="center"/>
        <w:rPr>
          <w:b/>
        </w:rPr>
      </w:pPr>
      <w:r>
        <w:rPr>
          <w:b/>
        </w:rPr>
        <w:t xml:space="preserve">§ </w:t>
      </w:r>
      <w:r w:rsidR="003048EE">
        <w:rPr>
          <w:b/>
        </w:rPr>
        <w:t>9</w:t>
      </w:r>
    </w:p>
    <w:p w14:paraId="1E4E168B" w14:textId="77777777" w:rsidR="000A1EEF" w:rsidRDefault="000A1EEF" w:rsidP="00407413">
      <w:pPr>
        <w:keepNext/>
        <w:contextualSpacing/>
        <w:rPr>
          <w:lang w:eastAsia="sk-SK"/>
        </w:rPr>
      </w:pPr>
    </w:p>
    <w:p w14:paraId="34C3A658" w14:textId="4D52454B" w:rsidR="00BC4086" w:rsidRDefault="000A1EEF" w:rsidP="00407413">
      <w:pPr>
        <w:contextualSpacing/>
        <w:rPr>
          <w:lang w:eastAsia="sk-SK"/>
        </w:rPr>
      </w:pPr>
      <w:r w:rsidRPr="00B04C6E">
        <w:rPr>
          <w:lang w:eastAsia="sk-SK"/>
        </w:rPr>
        <w:t xml:space="preserve">Táto vyhláška nadobúda účinnosť </w:t>
      </w:r>
      <w:r w:rsidR="00AA4DAC">
        <w:rPr>
          <w:lang w:eastAsia="sk-SK"/>
        </w:rPr>
        <w:t xml:space="preserve">1. </w:t>
      </w:r>
      <w:r w:rsidR="00A21289">
        <w:rPr>
          <w:lang w:eastAsia="sk-SK"/>
        </w:rPr>
        <w:t xml:space="preserve">apríla </w:t>
      </w:r>
      <w:r w:rsidR="001D5849">
        <w:rPr>
          <w:lang w:eastAsia="sk-SK"/>
        </w:rPr>
        <w:t>202</w:t>
      </w:r>
      <w:r w:rsidR="00A21289">
        <w:rPr>
          <w:lang w:eastAsia="sk-SK"/>
        </w:rPr>
        <w:t>7</w:t>
      </w:r>
      <w:r w:rsidR="001D5849">
        <w:rPr>
          <w:lang w:eastAsia="sk-SK"/>
        </w:rPr>
        <w:t>.</w:t>
      </w:r>
    </w:p>
    <w:sectPr w:rsidR="00BC4086" w:rsidSect="00DB3B63">
      <w:footerReference w:type="default" r:id="rId12"/>
      <w:headerReference w:type="first" r:id="rId13"/>
      <w:footerReference w:type="first" r:id="rId14"/>
      <w:pgSz w:w="11906" w:h="16838" w:code="9"/>
      <w:pgMar w:top="1531" w:right="851" w:bottom="1418" w:left="1418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FDB09" w14:textId="77777777" w:rsidR="00730B81" w:rsidRDefault="00730B81" w:rsidP="000A1EEF">
      <w:r>
        <w:separator/>
      </w:r>
    </w:p>
  </w:endnote>
  <w:endnote w:type="continuationSeparator" w:id="0">
    <w:p w14:paraId="3D7202B0" w14:textId="77777777" w:rsidR="00730B81" w:rsidRDefault="00730B81" w:rsidP="000A1EEF">
      <w:r>
        <w:continuationSeparator/>
      </w:r>
    </w:p>
  </w:endnote>
  <w:endnote w:type="continuationNotice" w:id="1">
    <w:p w14:paraId="32B2CCE8" w14:textId="77777777" w:rsidR="00730B81" w:rsidRDefault="00730B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C05C5" w14:textId="35993E0F" w:rsidR="00FF2ADC" w:rsidRPr="00DB3B63" w:rsidRDefault="00FF2ADC" w:rsidP="00DB3B63">
    <w:pPr>
      <w:pStyle w:val="Pta"/>
      <w:jc w:val="center"/>
      <w:rPr>
        <w:sz w:val="24"/>
      </w:rPr>
    </w:pPr>
    <w:r w:rsidRPr="00DB3B63">
      <w:rPr>
        <w:sz w:val="24"/>
      </w:rPr>
      <w:fldChar w:fldCharType="begin"/>
    </w:r>
    <w:r w:rsidRPr="00DB3B63">
      <w:rPr>
        <w:sz w:val="24"/>
      </w:rPr>
      <w:instrText>PAGE   \* MERGEFORMAT</w:instrText>
    </w:r>
    <w:r w:rsidRPr="00DB3B63">
      <w:rPr>
        <w:sz w:val="24"/>
      </w:rPr>
      <w:fldChar w:fldCharType="separate"/>
    </w:r>
    <w:r w:rsidR="00AE7431">
      <w:rPr>
        <w:noProof/>
        <w:sz w:val="24"/>
      </w:rPr>
      <w:t>3</w:t>
    </w:r>
    <w:r w:rsidRPr="00DB3B63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58445" w14:textId="77777777" w:rsidR="00FF2ADC" w:rsidRPr="00DB3B63" w:rsidRDefault="00FF2ADC" w:rsidP="00DB3B63">
    <w:pPr>
      <w:pStyle w:val="Pta"/>
      <w:jc w:val="center"/>
      <w:rPr>
        <w:rFonts w:eastAsiaTheme="minorHAnsi"/>
        <w:sz w:val="24"/>
      </w:rPr>
    </w:pPr>
    <w:r w:rsidRPr="00DB3B63">
      <w:rPr>
        <w:rFonts w:eastAsiaTheme="minorHAnsi"/>
        <w:sz w:val="24"/>
      </w:rPr>
      <w:fldChar w:fldCharType="begin"/>
    </w:r>
    <w:r w:rsidRPr="00DB3B63">
      <w:rPr>
        <w:rFonts w:eastAsiaTheme="minorHAnsi"/>
        <w:sz w:val="24"/>
      </w:rPr>
      <w:instrText>PAGE   \* MERGEFORMAT</w:instrText>
    </w:r>
    <w:r w:rsidRPr="00DB3B63">
      <w:rPr>
        <w:rFonts w:eastAsiaTheme="minorHAnsi"/>
        <w:sz w:val="24"/>
      </w:rPr>
      <w:fldChar w:fldCharType="separate"/>
    </w:r>
    <w:r>
      <w:rPr>
        <w:rFonts w:eastAsiaTheme="minorHAnsi"/>
        <w:noProof/>
        <w:sz w:val="24"/>
      </w:rPr>
      <w:t>1</w:t>
    </w:r>
    <w:r w:rsidRPr="00DB3B63">
      <w:rPr>
        <w:rFonts w:eastAsiaTheme="minorHAnsi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B9D2B" w14:textId="77777777" w:rsidR="00730B81" w:rsidRDefault="00730B81" w:rsidP="000A1EEF">
      <w:r>
        <w:separator/>
      </w:r>
    </w:p>
  </w:footnote>
  <w:footnote w:type="continuationSeparator" w:id="0">
    <w:p w14:paraId="5A74BCEC" w14:textId="77777777" w:rsidR="00730B81" w:rsidRDefault="00730B81" w:rsidP="000A1EEF">
      <w:r>
        <w:continuationSeparator/>
      </w:r>
    </w:p>
  </w:footnote>
  <w:footnote w:type="continuationNotice" w:id="1">
    <w:p w14:paraId="21017980" w14:textId="77777777" w:rsidR="00730B81" w:rsidRDefault="00730B81"/>
  </w:footnote>
  <w:footnote w:id="2">
    <w:p w14:paraId="0636060C" w14:textId="77777777" w:rsidR="00307F4B" w:rsidRDefault="00307F4B" w:rsidP="00307F4B">
      <w:pPr>
        <w:pStyle w:val="Textpoznmkypodiarou"/>
      </w:pPr>
      <w:r>
        <w:rPr>
          <w:rStyle w:val="Odkaznapoznmkupodiarou"/>
        </w:rPr>
        <w:footnoteRef/>
      </w:r>
      <w:r>
        <w:t>) § 6 písm. d) až j) zákona č. 215/1995 Z. z. o geodézii a kartografii v 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171D6" w14:textId="77777777" w:rsidR="00FF2ADC" w:rsidRPr="00F64237" w:rsidRDefault="00FF2ADC" w:rsidP="00C86C31">
    <w:pPr>
      <w:pStyle w:val="Hlavika"/>
      <w:tabs>
        <w:tab w:val="clear" w:pos="4536"/>
        <w:tab w:val="clear" w:pos="9072"/>
      </w:tabs>
      <w:jc w:val="right"/>
      <w:rPr>
        <w:sz w:val="22"/>
        <w:szCs w:val="22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84"/>
    <w:multiLevelType w:val="hybridMultilevel"/>
    <w:tmpl w:val="B5CCDBC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33671"/>
    <w:multiLevelType w:val="hybridMultilevel"/>
    <w:tmpl w:val="B5C82AA2"/>
    <w:lvl w:ilvl="0" w:tplc="9ADEDB9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1B43"/>
    <w:multiLevelType w:val="hybridMultilevel"/>
    <w:tmpl w:val="E730B6EE"/>
    <w:lvl w:ilvl="0" w:tplc="4B72A9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5163"/>
    <w:multiLevelType w:val="hybridMultilevel"/>
    <w:tmpl w:val="92CC2876"/>
    <w:lvl w:ilvl="0" w:tplc="DA2420D0">
      <w:start w:val="1"/>
      <w:numFmt w:val="decimal"/>
      <w:lvlText w:val="(%1)"/>
      <w:lvlJc w:val="left"/>
      <w:pPr>
        <w:ind w:left="360" w:hanging="360"/>
      </w:pPr>
      <w:rPr>
        <w:rFonts w:eastAsia="Calibr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010F1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61A4C"/>
    <w:multiLevelType w:val="multilevel"/>
    <w:tmpl w:val="340034B0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9CA0547"/>
    <w:multiLevelType w:val="hybridMultilevel"/>
    <w:tmpl w:val="A030C4D8"/>
    <w:lvl w:ilvl="0" w:tplc="6B2E66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4604D"/>
    <w:multiLevelType w:val="singleLevel"/>
    <w:tmpl w:val="F40C2278"/>
    <w:lvl w:ilvl="0">
      <w:start w:val="1"/>
      <w:numFmt w:val="decimal"/>
      <w:pStyle w:val="HlavaPozn1"/>
      <w:lvlText w:val="Poznámka %1:"/>
      <w:lvlJc w:val="left"/>
      <w:pPr>
        <w:tabs>
          <w:tab w:val="num" w:pos="2302"/>
        </w:tabs>
        <w:ind w:left="142" w:firstLine="0"/>
      </w:pPr>
      <w:rPr>
        <w:u w:val="single"/>
      </w:rPr>
    </w:lvl>
  </w:abstractNum>
  <w:abstractNum w:abstractNumId="8" w15:restartNumberingAfterBreak="0">
    <w:nsid w:val="306F4790"/>
    <w:multiLevelType w:val="hybridMultilevel"/>
    <w:tmpl w:val="B5C82AA2"/>
    <w:lvl w:ilvl="0" w:tplc="9ADEDB9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33958"/>
    <w:multiLevelType w:val="singleLevel"/>
    <w:tmpl w:val="9916757C"/>
    <w:lvl w:ilvl="0">
      <w:start w:val="1"/>
      <w:numFmt w:val="decimal"/>
      <w:pStyle w:val="Hlava1Odsek"/>
      <w:lvlText w:val="%1)"/>
      <w:lvlJc w:val="left"/>
      <w:pPr>
        <w:tabs>
          <w:tab w:val="num" w:pos="357"/>
        </w:tabs>
        <w:ind w:left="357" w:hanging="357"/>
      </w:pPr>
      <w:rPr>
        <w:u w:val="none"/>
      </w:rPr>
    </w:lvl>
  </w:abstractNum>
  <w:abstractNum w:abstractNumId="10" w15:restartNumberingAfterBreak="0">
    <w:nsid w:val="43961851"/>
    <w:multiLevelType w:val="multilevel"/>
    <w:tmpl w:val="FEFA75A0"/>
    <w:lvl w:ilvl="0">
      <w:start w:val="1"/>
      <w:numFmt w:val="decimal"/>
      <w:pStyle w:val="slovaniestredstran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55811DD"/>
    <w:multiLevelType w:val="multilevel"/>
    <w:tmpl w:val="5BECF0E6"/>
    <w:lvl w:ilvl="0">
      <w:start w:val="5"/>
      <w:numFmt w:val="decimal"/>
      <w:pStyle w:val="HlavaOdsek1"/>
      <w:suff w:val="space"/>
      <w:lvlText w:val="HLAVA %1 -"/>
      <w:lvlJc w:val="left"/>
      <w:pPr>
        <w:ind w:left="1587" w:hanging="1020"/>
      </w:pPr>
      <w:rPr>
        <w:rFonts w:hint="default"/>
        <w:b/>
        <w:i w:val="0"/>
      </w:rPr>
    </w:lvl>
    <w:lvl w:ilvl="1">
      <w:start w:val="1"/>
      <w:numFmt w:val="decimal"/>
      <w:pStyle w:val="HlavaNadp2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2">
      <w:start w:val="1"/>
      <w:numFmt w:val="decimal"/>
      <w:pStyle w:val="HlavaNadp3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3">
      <w:start w:val="1"/>
      <w:numFmt w:val="decimal"/>
      <w:pStyle w:val="HlavaOdsek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4">
      <w:start w:val="1"/>
      <w:numFmt w:val="decimal"/>
      <w:pStyle w:val="HlavaNadp5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5">
      <w:start w:val="1"/>
      <w:numFmt w:val="decimal"/>
      <w:pStyle w:val="HlavaNadp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6">
      <w:start w:val="1"/>
      <w:numFmt w:val="decimal"/>
      <w:pStyle w:val="HlavaNadp7"/>
      <w:lvlText w:val="%1.%2.%3.%4.%5.%6.%7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9796343"/>
    <w:multiLevelType w:val="hybridMultilevel"/>
    <w:tmpl w:val="A72833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4880"/>
    <w:multiLevelType w:val="hybridMultilevel"/>
    <w:tmpl w:val="478E78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06F85"/>
    <w:multiLevelType w:val="hybridMultilevel"/>
    <w:tmpl w:val="2668CA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65279"/>
    <w:multiLevelType w:val="hybridMultilevel"/>
    <w:tmpl w:val="5B12313A"/>
    <w:lvl w:ilvl="0" w:tplc="06009162">
      <w:start w:val="2"/>
      <w:numFmt w:val="lowerLetter"/>
      <w:lvlText w:val="a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4257C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C02FF"/>
    <w:multiLevelType w:val="hybridMultilevel"/>
    <w:tmpl w:val="BCF2FF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77E7E"/>
    <w:multiLevelType w:val="hybridMultilevel"/>
    <w:tmpl w:val="09BCF1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D2C3B"/>
    <w:multiLevelType w:val="hybridMultilevel"/>
    <w:tmpl w:val="B5CCDBC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05CD"/>
    <w:multiLevelType w:val="hybridMultilevel"/>
    <w:tmpl w:val="F0767AE4"/>
    <w:lvl w:ilvl="0" w:tplc="3E0A690A">
      <w:start w:val="1"/>
      <w:numFmt w:val="lowerLetter"/>
      <w:lvlText w:val="%1)"/>
      <w:lvlJc w:val="left"/>
      <w:pPr>
        <w:ind w:left="570" w:hanging="57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pStyle w:val="HlavaOdsek2"/>
      <w:lvlText w:val="%2."/>
      <w:lvlJc w:val="left"/>
      <w:pPr>
        <w:ind w:left="1440" w:hanging="360"/>
      </w:pPr>
    </w:lvl>
    <w:lvl w:ilvl="2" w:tplc="041B001B">
      <w:start w:val="1"/>
      <w:numFmt w:val="lowerRoman"/>
      <w:pStyle w:val="HlavaOdsek3"/>
      <w:lvlText w:val="%3."/>
      <w:lvlJc w:val="right"/>
      <w:pPr>
        <w:ind w:left="2160" w:hanging="180"/>
      </w:pPr>
    </w:lvl>
    <w:lvl w:ilvl="3" w:tplc="ED628BB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90E63"/>
    <w:multiLevelType w:val="hybridMultilevel"/>
    <w:tmpl w:val="A72833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D4082"/>
    <w:multiLevelType w:val="hybridMultilevel"/>
    <w:tmpl w:val="A72833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0"/>
  </w:num>
  <w:num w:numId="4">
    <w:abstractNumId w:val="7"/>
  </w:num>
  <w:num w:numId="5">
    <w:abstractNumId w:val="11"/>
  </w:num>
  <w:num w:numId="6">
    <w:abstractNumId w:val="9"/>
  </w:num>
  <w:num w:numId="7">
    <w:abstractNumId w:val="16"/>
  </w:num>
  <w:num w:numId="8">
    <w:abstractNumId w:val="3"/>
  </w:num>
  <w:num w:numId="9">
    <w:abstractNumId w:val="0"/>
  </w:num>
  <w:num w:numId="10">
    <w:abstractNumId w:val="4"/>
  </w:num>
  <w:num w:numId="11">
    <w:abstractNumId w:val="19"/>
  </w:num>
  <w:num w:numId="12">
    <w:abstractNumId w:val="1"/>
  </w:num>
  <w:num w:numId="13">
    <w:abstractNumId w:val="8"/>
  </w:num>
  <w:num w:numId="14">
    <w:abstractNumId w:val="17"/>
  </w:num>
  <w:num w:numId="15">
    <w:abstractNumId w:val="6"/>
  </w:num>
  <w:num w:numId="16">
    <w:abstractNumId w:val="18"/>
  </w:num>
  <w:num w:numId="17">
    <w:abstractNumId w:val="22"/>
  </w:num>
  <w:num w:numId="18">
    <w:abstractNumId w:val="21"/>
  </w:num>
  <w:num w:numId="19">
    <w:abstractNumId w:val="2"/>
  </w:num>
  <w:num w:numId="20">
    <w:abstractNumId w:val="12"/>
  </w:num>
  <w:num w:numId="21">
    <w:abstractNumId w:val="13"/>
  </w:num>
  <w:num w:numId="22">
    <w:abstractNumId w:val="15"/>
  </w:num>
  <w:num w:numId="23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TrackFormatting/>
  <w:documentProtection w:edit="trackedChange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EF"/>
    <w:rsid w:val="000034BC"/>
    <w:rsid w:val="000062AD"/>
    <w:rsid w:val="00011D1C"/>
    <w:rsid w:val="00013E57"/>
    <w:rsid w:val="00014A6C"/>
    <w:rsid w:val="00017EF6"/>
    <w:rsid w:val="00034E00"/>
    <w:rsid w:val="0003727C"/>
    <w:rsid w:val="00040953"/>
    <w:rsid w:val="00040D2A"/>
    <w:rsid w:val="00041257"/>
    <w:rsid w:val="000470F7"/>
    <w:rsid w:val="000478AA"/>
    <w:rsid w:val="0005038A"/>
    <w:rsid w:val="00050DCB"/>
    <w:rsid w:val="0005204A"/>
    <w:rsid w:val="000520CD"/>
    <w:rsid w:val="00054FFA"/>
    <w:rsid w:val="00055DCD"/>
    <w:rsid w:val="000602F9"/>
    <w:rsid w:val="000655DF"/>
    <w:rsid w:val="00067115"/>
    <w:rsid w:val="00067211"/>
    <w:rsid w:val="000677E2"/>
    <w:rsid w:val="00067B35"/>
    <w:rsid w:val="0007179A"/>
    <w:rsid w:val="00072E9B"/>
    <w:rsid w:val="000746B6"/>
    <w:rsid w:val="00077B3B"/>
    <w:rsid w:val="00077DD6"/>
    <w:rsid w:val="00084D1C"/>
    <w:rsid w:val="000856BD"/>
    <w:rsid w:val="0009239F"/>
    <w:rsid w:val="00095D14"/>
    <w:rsid w:val="00096C63"/>
    <w:rsid w:val="000A06E3"/>
    <w:rsid w:val="000A1EEF"/>
    <w:rsid w:val="000B0469"/>
    <w:rsid w:val="000B4149"/>
    <w:rsid w:val="000C669B"/>
    <w:rsid w:val="000C75B7"/>
    <w:rsid w:val="000D5C43"/>
    <w:rsid w:val="000E2CFC"/>
    <w:rsid w:val="000F020D"/>
    <w:rsid w:val="000F4313"/>
    <w:rsid w:val="00100806"/>
    <w:rsid w:val="00104609"/>
    <w:rsid w:val="00106542"/>
    <w:rsid w:val="00113CE7"/>
    <w:rsid w:val="001175DB"/>
    <w:rsid w:val="00120641"/>
    <w:rsid w:val="001234AD"/>
    <w:rsid w:val="001262DA"/>
    <w:rsid w:val="001274F6"/>
    <w:rsid w:val="00127841"/>
    <w:rsid w:val="00132E72"/>
    <w:rsid w:val="001363F2"/>
    <w:rsid w:val="001407C8"/>
    <w:rsid w:val="00141305"/>
    <w:rsid w:val="001502A1"/>
    <w:rsid w:val="00150FF0"/>
    <w:rsid w:val="00152E53"/>
    <w:rsid w:val="00160757"/>
    <w:rsid w:val="001618BA"/>
    <w:rsid w:val="00166791"/>
    <w:rsid w:val="00166A7F"/>
    <w:rsid w:val="00166EA4"/>
    <w:rsid w:val="0016771F"/>
    <w:rsid w:val="00167AF4"/>
    <w:rsid w:val="0017121F"/>
    <w:rsid w:val="00173FEC"/>
    <w:rsid w:val="00177F08"/>
    <w:rsid w:val="001817DD"/>
    <w:rsid w:val="00182F67"/>
    <w:rsid w:val="0018431D"/>
    <w:rsid w:val="00184332"/>
    <w:rsid w:val="00187C7D"/>
    <w:rsid w:val="001A0660"/>
    <w:rsid w:val="001B01D1"/>
    <w:rsid w:val="001B1D3D"/>
    <w:rsid w:val="001B4778"/>
    <w:rsid w:val="001B5A63"/>
    <w:rsid w:val="001B6A1C"/>
    <w:rsid w:val="001C1D9E"/>
    <w:rsid w:val="001C544B"/>
    <w:rsid w:val="001C6592"/>
    <w:rsid w:val="001C6E4A"/>
    <w:rsid w:val="001D4387"/>
    <w:rsid w:val="001D5849"/>
    <w:rsid w:val="001D6A71"/>
    <w:rsid w:val="001D7EED"/>
    <w:rsid w:val="001E09E8"/>
    <w:rsid w:val="001E2987"/>
    <w:rsid w:val="001E3784"/>
    <w:rsid w:val="001E47BA"/>
    <w:rsid w:val="001E7668"/>
    <w:rsid w:val="001E7AAA"/>
    <w:rsid w:val="001F2302"/>
    <w:rsid w:val="001F3883"/>
    <w:rsid w:val="001F65D0"/>
    <w:rsid w:val="001F7C64"/>
    <w:rsid w:val="0020066E"/>
    <w:rsid w:val="0020191D"/>
    <w:rsid w:val="0021012B"/>
    <w:rsid w:val="0021182A"/>
    <w:rsid w:val="00212F45"/>
    <w:rsid w:val="0021522C"/>
    <w:rsid w:val="00216656"/>
    <w:rsid w:val="00230154"/>
    <w:rsid w:val="00234334"/>
    <w:rsid w:val="00234362"/>
    <w:rsid w:val="002344ED"/>
    <w:rsid w:val="0024188A"/>
    <w:rsid w:val="00246FEE"/>
    <w:rsid w:val="002577B8"/>
    <w:rsid w:val="0026618D"/>
    <w:rsid w:val="00272972"/>
    <w:rsid w:val="0027331C"/>
    <w:rsid w:val="00273E99"/>
    <w:rsid w:val="00283BA0"/>
    <w:rsid w:val="00287B26"/>
    <w:rsid w:val="002949C0"/>
    <w:rsid w:val="002964EA"/>
    <w:rsid w:val="002A25E2"/>
    <w:rsid w:val="002A3E18"/>
    <w:rsid w:val="002A47CC"/>
    <w:rsid w:val="002A5A8B"/>
    <w:rsid w:val="002A7931"/>
    <w:rsid w:val="002B2984"/>
    <w:rsid w:val="002B3B35"/>
    <w:rsid w:val="002B3EF6"/>
    <w:rsid w:val="002B6C7B"/>
    <w:rsid w:val="002C22FA"/>
    <w:rsid w:val="002D4D31"/>
    <w:rsid w:val="002E080F"/>
    <w:rsid w:val="002E0F44"/>
    <w:rsid w:val="002E4217"/>
    <w:rsid w:val="002E4ABD"/>
    <w:rsid w:val="002E721E"/>
    <w:rsid w:val="002F0601"/>
    <w:rsid w:val="002F15B4"/>
    <w:rsid w:val="002F25C9"/>
    <w:rsid w:val="002F625E"/>
    <w:rsid w:val="002F633F"/>
    <w:rsid w:val="002F724F"/>
    <w:rsid w:val="002F762B"/>
    <w:rsid w:val="002F7A91"/>
    <w:rsid w:val="00301AF6"/>
    <w:rsid w:val="00302ECD"/>
    <w:rsid w:val="003048EE"/>
    <w:rsid w:val="003051E3"/>
    <w:rsid w:val="0030611D"/>
    <w:rsid w:val="00307F4B"/>
    <w:rsid w:val="00310852"/>
    <w:rsid w:val="00312F16"/>
    <w:rsid w:val="00315993"/>
    <w:rsid w:val="00315FE5"/>
    <w:rsid w:val="0031614D"/>
    <w:rsid w:val="0031665E"/>
    <w:rsid w:val="00321D32"/>
    <w:rsid w:val="00323182"/>
    <w:rsid w:val="00324B92"/>
    <w:rsid w:val="00333584"/>
    <w:rsid w:val="003335B5"/>
    <w:rsid w:val="00334D22"/>
    <w:rsid w:val="00335FAF"/>
    <w:rsid w:val="003370D6"/>
    <w:rsid w:val="00337F55"/>
    <w:rsid w:val="00340591"/>
    <w:rsid w:val="003440AA"/>
    <w:rsid w:val="00346104"/>
    <w:rsid w:val="00356A45"/>
    <w:rsid w:val="003601D8"/>
    <w:rsid w:val="00364DFA"/>
    <w:rsid w:val="00367172"/>
    <w:rsid w:val="00370092"/>
    <w:rsid w:val="00371508"/>
    <w:rsid w:val="00371C55"/>
    <w:rsid w:val="0037681D"/>
    <w:rsid w:val="00376E49"/>
    <w:rsid w:val="00377805"/>
    <w:rsid w:val="00384A56"/>
    <w:rsid w:val="00392E4A"/>
    <w:rsid w:val="003932F3"/>
    <w:rsid w:val="00394471"/>
    <w:rsid w:val="00395B58"/>
    <w:rsid w:val="003A16D4"/>
    <w:rsid w:val="003A609E"/>
    <w:rsid w:val="003B16EF"/>
    <w:rsid w:val="003B5CD1"/>
    <w:rsid w:val="003B63C9"/>
    <w:rsid w:val="003C0880"/>
    <w:rsid w:val="003C20C2"/>
    <w:rsid w:val="003C24D1"/>
    <w:rsid w:val="003C2C67"/>
    <w:rsid w:val="003C3355"/>
    <w:rsid w:val="003C6057"/>
    <w:rsid w:val="003C6A5B"/>
    <w:rsid w:val="003D483D"/>
    <w:rsid w:val="003D49A5"/>
    <w:rsid w:val="003D6641"/>
    <w:rsid w:val="003E65A5"/>
    <w:rsid w:val="003E6A2C"/>
    <w:rsid w:val="003F4EA4"/>
    <w:rsid w:val="003F4F11"/>
    <w:rsid w:val="003F6667"/>
    <w:rsid w:val="004061A4"/>
    <w:rsid w:val="00406AD5"/>
    <w:rsid w:val="00407413"/>
    <w:rsid w:val="00410B3B"/>
    <w:rsid w:val="0041172D"/>
    <w:rsid w:val="0041199F"/>
    <w:rsid w:val="00413B66"/>
    <w:rsid w:val="00413EDB"/>
    <w:rsid w:val="00423396"/>
    <w:rsid w:val="00424524"/>
    <w:rsid w:val="0043198B"/>
    <w:rsid w:val="00432472"/>
    <w:rsid w:val="0043456F"/>
    <w:rsid w:val="0044000B"/>
    <w:rsid w:val="00440E99"/>
    <w:rsid w:val="00441AFB"/>
    <w:rsid w:val="00445206"/>
    <w:rsid w:val="004468D3"/>
    <w:rsid w:val="00446936"/>
    <w:rsid w:val="004500D5"/>
    <w:rsid w:val="00453D12"/>
    <w:rsid w:val="00457004"/>
    <w:rsid w:val="00461F81"/>
    <w:rsid w:val="0046476A"/>
    <w:rsid w:val="00467204"/>
    <w:rsid w:val="0046777D"/>
    <w:rsid w:val="00467A5C"/>
    <w:rsid w:val="00471ADF"/>
    <w:rsid w:val="00477F8A"/>
    <w:rsid w:val="00480414"/>
    <w:rsid w:val="00484773"/>
    <w:rsid w:val="00484BFA"/>
    <w:rsid w:val="00484D59"/>
    <w:rsid w:val="00492071"/>
    <w:rsid w:val="00492DC6"/>
    <w:rsid w:val="00496153"/>
    <w:rsid w:val="004A3687"/>
    <w:rsid w:val="004A6233"/>
    <w:rsid w:val="004A7FF7"/>
    <w:rsid w:val="004B0167"/>
    <w:rsid w:val="004B1107"/>
    <w:rsid w:val="004B31EA"/>
    <w:rsid w:val="004B7D6D"/>
    <w:rsid w:val="004D3CF2"/>
    <w:rsid w:val="004D3EAE"/>
    <w:rsid w:val="004D4EEA"/>
    <w:rsid w:val="004D7EFA"/>
    <w:rsid w:val="004E0BA8"/>
    <w:rsid w:val="004E2D1F"/>
    <w:rsid w:val="004E2F96"/>
    <w:rsid w:val="004E4370"/>
    <w:rsid w:val="004E490D"/>
    <w:rsid w:val="004E4AAC"/>
    <w:rsid w:val="004E4C95"/>
    <w:rsid w:val="004F1153"/>
    <w:rsid w:val="00503753"/>
    <w:rsid w:val="00504626"/>
    <w:rsid w:val="00507406"/>
    <w:rsid w:val="00511701"/>
    <w:rsid w:val="00511C81"/>
    <w:rsid w:val="0051298B"/>
    <w:rsid w:val="00515112"/>
    <w:rsid w:val="00515964"/>
    <w:rsid w:val="00515A77"/>
    <w:rsid w:val="0052260E"/>
    <w:rsid w:val="0052478B"/>
    <w:rsid w:val="005266D2"/>
    <w:rsid w:val="00537002"/>
    <w:rsid w:val="00540A3B"/>
    <w:rsid w:val="00541ED3"/>
    <w:rsid w:val="00543A83"/>
    <w:rsid w:val="005507EB"/>
    <w:rsid w:val="005510EA"/>
    <w:rsid w:val="005521AB"/>
    <w:rsid w:val="0055259B"/>
    <w:rsid w:val="00553BDB"/>
    <w:rsid w:val="00555928"/>
    <w:rsid w:val="00556003"/>
    <w:rsid w:val="00557FE7"/>
    <w:rsid w:val="00564E29"/>
    <w:rsid w:val="005669D4"/>
    <w:rsid w:val="00567208"/>
    <w:rsid w:val="00572092"/>
    <w:rsid w:val="00574C32"/>
    <w:rsid w:val="00576132"/>
    <w:rsid w:val="00577C2A"/>
    <w:rsid w:val="005844C3"/>
    <w:rsid w:val="005873A2"/>
    <w:rsid w:val="005879A1"/>
    <w:rsid w:val="0059281A"/>
    <w:rsid w:val="00596615"/>
    <w:rsid w:val="005A25F3"/>
    <w:rsid w:val="005B26C6"/>
    <w:rsid w:val="005B387E"/>
    <w:rsid w:val="005B51A1"/>
    <w:rsid w:val="005C1B22"/>
    <w:rsid w:val="005C4DB0"/>
    <w:rsid w:val="005C742F"/>
    <w:rsid w:val="005D1A9E"/>
    <w:rsid w:val="005D2318"/>
    <w:rsid w:val="005D623C"/>
    <w:rsid w:val="005D7B51"/>
    <w:rsid w:val="005E25D5"/>
    <w:rsid w:val="005E4DC9"/>
    <w:rsid w:val="005F31A7"/>
    <w:rsid w:val="005F3896"/>
    <w:rsid w:val="005F7A6F"/>
    <w:rsid w:val="00600492"/>
    <w:rsid w:val="00600813"/>
    <w:rsid w:val="00606C91"/>
    <w:rsid w:val="00614078"/>
    <w:rsid w:val="00615A85"/>
    <w:rsid w:val="00620933"/>
    <w:rsid w:val="00622423"/>
    <w:rsid w:val="0062587E"/>
    <w:rsid w:val="00630B60"/>
    <w:rsid w:val="0063233D"/>
    <w:rsid w:val="0063317C"/>
    <w:rsid w:val="00634A48"/>
    <w:rsid w:val="00635246"/>
    <w:rsid w:val="00640095"/>
    <w:rsid w:val="00652CBF"/>
    <w:rsid w:val="00653383"/>
    <w:rsid w:val="00653B8A"/>
    <w:rsid w:val="00660B94"/>
    <w:rsid w:val="0066281C"/>
    <w:rsid w:val="006637F3"/>
    <w:rsid w:val="00667A7F"/>
    <w:rsid w:val="00670825"/>
    <w:rsid w:val="0067251E"/>
    <w:rsid w:val="00674811"/>
    <w:rsid w:val="00674A85"/>
    <w:rsid w:val="00674E26"/>
    <w:rsid w:val="006777F2"/>
    <w:rsid w:val="006803CF"/>
    <w:rsid w:val="00684032"/>
    <w:rsid w:val="00684135"/>
    <w:rsid w:val="00690A07"/>
    <w:rsid w:val="0069603F"/>
    <w:rsid w:val="006A56EE"/>
    <w:rsid w:val="006D56B7"/>
    <w:rsid w:val="006D5D5B"/>
    <w:rsid w:val="006D6EF7"/>
    <w:rsid w:val="006E40CB"/>
    <w:rsid w:val="006E69DD"/>
    <w:rsid w:val="006F208D"/>
    <w:rsid w:val="006F3A71"/>
    <w:rsid w:val="00700618"/>
    <w:rsid w:val="00700909"/>
    <w:rsid w:val="00706691"/>
    <w:rsid w:val="00707029"/>
    <w:rsid w:val="007112CB"/>
    <w:rsid w:val="00712BD9"/>
    <w:rsid w:val="007150B1"/>
    <w:rsid w:val="007218AE"/>
    <w:rsid w:val="00723E64"/>
    <w:rsid w:val="00725105"/>
    <w:rsid w:val="007253B2"/>
    <w:rsid w:val="00730B0D"/>
    <w:rsid w:val="00730B81"/>
    <w:rsid w:val="0073221A"/>
    <w:rsid w:val="00734029"/>
    <w:rsid w:val="00734D43"/>
    <w:rsid w:val="0073693C"/>
    <w:rsid w:val="007460A9"/>
    <w:rsid w:val="00747A5F"/>
    <w:rsid w:val="00747D83"/>
    <w:rsid w:val="00751286"/>
    <w:rsid w:val="0076497A"/>
    <w:rsid w:val="0076599D"/>
    <w:rsid w:val="0076749C"/>
    <w:rsid w:val="00767F8A"/>
    <w:rsid w:val="007734BC"/>
    <w:rsid w:val="00776F09"/>
    <w:rsid w:val="0077796B"/>
    <w:rsid w:val="00781CB0"/>
    <w:rsid w:val="00787A5D"/>
    <w:rsid w:val="00793022"/>
    <w:rsid w:val="007960FD"/>
    <w:rsid w:val="007A50F9"/>
    <w:rsid w:val="007A655B"/>
    <w:rsid w:val="007B00EF"/>
    <w:rsid w:val="007B1A6D"/>
    <w:rsid w:val="007B4329"/>
    <w:rsid w:val="007B460B"/>
    <w:rsid w:val="007C06F4"/>
    <w:rsid w:val="007C3683"/>
    <w:rsid w:val="007C40CA"/>
    <w:rsid w:val="007D1F17"/>
    <w:rsid w:val="007D34D0"/>
    <w:rsid w:val="007D58CC"/>
    <w:rsid w:val="007D59CE"/>
    <w:rsid w:val="007E068E"/>
    <w:rsid w:val="007E1E30"/>
    <w:rsid w:val="007E31DE"/>
    <w:rsid w:val="007E3D1A"/>
    <w:rsid w:val="007E76B9"/>
    <w:rsid w:val="007E79E5"/>
    <w:rsid w:val="007E7D2F"/>
    <w:rsid w:val="007F65B0"/>
    <w:rsid w:val="007F662A"/>
    <w:rsid w:val="007F6E29"/>
    <w:rsid w:val="008014D8"/>
    <w:rsid w:val="00805CD0"/>
    <w:rsid w:val="00806B0F"/>
    <w:rsid w:val="00807E95"/>
    <w:rsid w:val="00812199"/>
    <w:rsid w:val="00822EB8"/>
    <w:rsid w:val="00823673"/>
    <w:rsid w:val="008348BB"/>
    <w:rsid w:val="00834A78"/>
    <w:rsid w:val="00840DB4"/>
    <w:rsid w:val="008427FE"/>
    <w:rsid w:val="00846B48"/>
    <w:rsid w:val="00851574"/>
    <w:rsid w:val="00854AD3"/>
    <w:rsid w:val="00855604"/>
    <w:rsid w:val="00857556"/>
    <w:rsid w:val="00862927"/>
    <w:rsid w:val="00872221"/>
    <w:rsid w:val="0087777F"/>
    <w:rsid w:val="008804D4"/>
    <w:rsid w:val="00897BD6"/>
    <w:rsid w:val="008A0F4E"/>
    <w:rsid w:val="008B3B16"/>
    <w:rsid w:val="008B4632"/>
    <w:rsid w:val="008B526A"/>
    <w:rsid w:val="008B7787"/>
    <w:rsid w:val="008C1A66"/>
    <w:rsid w:val="008C2D84"/>
    <w:rsid w:val="008C439A"/>
    <w:rsid w:val="008C51F0"/>
    <w:rsid w:val="008D0CA1"/>
    <w:rsid w:val="008D1C4F"/>
    <w:rsid w:val="008D2C71"/>
    <w:rsid w:val="008D2F14"/>
    <w:rsid w:val="008E4462"/>
    <w:rsid w:val="008F1830"/>
    <w:rsid w:val="0090229F"/>
    <w:rsid w:val="009028E7"/>
    <w:rsid w:val="00903763"/>
    <w:rsid w:val="009044F1"/>
    <w:rsid w:val="00906082"/>
    <w:rsid w:val="00906C11"/>
    <w:rsid w:val="00911D9D"/>
    <w:rsid w:val="00912643"/>
    <w:rsid w:val="00913E2D"/>
    <w:rsid w:val="009163B4"/>
    <w:rsid w:val="009174EE"/>
    <w:rsid w:val="00917854"/>
    <w:rsid w:val="00917ABE"/>
    <w:rsid w:val="00917B7C"/>
    <w:rsid w:val="00920997"/>
    <w:rsid w:val="00924AE9"/>
    <w:rsid w:val="00930A2C"/>
    <w:rsid w:val="00930C03"/>
    <w:rsid w:val="00930D59"/>
    <w:rsid w:val="00933663"/>
    <w:rsid w:val="00934FB3"/>
    <w:rsid w:val="009351E4"/>
    <w:rsid w:val="0093590F"/>
    <w:rsid w:val="00937453"/>
    <w:rsid w:val="00940375"/>
    <w:rsid w:val="00943F58"/>
    <w:rsid w:val="00951786"/>
    <w:rsid w:val="0095285F"/>
    <w:rsid w:val="009560E4"/>
    <w:rsid w:val="00960DBF"/>
    <w:rsid w:val="00961FC9"/>
    <w:rsid w:val="009643CB"/>
    <w:rsid w:val="00965EEB"/>
    <w:rsid w:val="0097079B"/>
    <w:rsid w:val="00971A3E"/>
    <w:rsid w:val="0097470D"/>
    <w:rsid w:val="00981DA3"/>
    <w:rsid w:val="00981F33"/>
    <w:rsid w:val="00983D54"/>
    <w:rsid w:val="009841A5"/>
    <w:rsid w:val="00986B27"/>
    <w:rsid w:val="009A25B6"/>
    <w:rsid w:val="009A2973"/>
    <w:rsid w:val="009A4D2D"/>
    <w:rsid w:val="009A5EC1"/>
    <w:rsid w:val="009A6AEB"/>
    <w:rsid w:val="009A72B9"/>
    <w:rsid w:val="009B3453"/>
    <w:rsid w:val="009B374B"/>
    <w:rsid w:val="009C0D54"/>
    <w:rsid w:val="009C1B5B"/>
    <w:rsid w:val="009C69A4"/>
    <w:rsid w:val="009C7C21"/>
    <w:rsid w:val="009D2447"/>
    <w:rsid w:val="009D67AD"/>
    <w:rsid w:val="009E594B"/>
    <w:rsid w:val="009E7CDB"/>
    <w:rsid w:val="009F2C40"/>
    <w:rsid w:val="009F35F4"/>
    <w:rsid w:val="009F3ADC"/>
    <w:rsid w:val="009F3FD1"/>
    <w:rsid w:val="009F4129"/>
    <w:rsid w:val="009F4813"/>
    <w:rsid w:val="00A017E7"/>
    <w:rsid w:val="00A03CA7"/>
    <w:rsid w:val="00A11CDB"/>
    <w:rsid w:val="00A13A05"/>
    <w:rsid w:val="00A13CA7"/>
    <w:rsid w:val="00A21289"/>
    <w:rsid w:val="00A22FE2"/>
    <w:rsid w:val="00A24AA7"/>
    <w:rsid w:val="00A30EBC"/>
    <w:rsid w:val="00A348EF"/>
    <w:rsid w:val="00A34F14"/>
    <w:rsid w:val="00A3707B"/>
    <w:rsid w:val="00A4411A"/>
    <w:rsid w:val="00A444C8"/>
    <w:rsid w:val="00A51F46"/>
    <w:rsid w:val="00A52C11"/>
    <w:rsid w:val="00A5656C"/>
    <w:rsid w:val="00A56AC5"/>
    <w:rsid w:val="00A65A4D"/>
    <w:rsid w:val="00A65F40"/>
    <w:rsid w:val="00A65F59"/>
    <w:rsid w:val="00A6694B"/>
    <w:rsid w:val="00A66D80"/>
    <w:rsid w:val="00A70DB4"/>
    <w:rsid w:val="00A7643D"/>
    <w:rsid w:val="00A772A0"/>
    <w:rsid w:val="00A8042A"/>
    <w:rsid w:val="00A809F7"/>
    <w:rsid w:val="00A81F5D"/>
    <w:rsid w:val="00A824F4"/>
    <w:rsid w:val="00A82C8B"/>
    <w:rsid w:val="00A90EC0"/>
    <w:rsid w:val="00AA0288"/>
    <w:rsid w:val="00AA0829"/>
    <w:rsid w:val="00AA0FD9"/>
    <w:rsid w:val="00AA3F28"/>
    <w:rsid w:val="00AA4B31"/>
    <w:rsid w:val="00AA4DAC"/>
    <w:rsid w:val="00AA58C6"/>
    <w:rsid w:val="00AA6883"/>
    <w:rsid w:val="00AB50EA"/>
    <w:rsid w:val="00AC05A7"/>
    <w:rsid w:val="00AC597D"/>
    <w:rsid w:val="00AD00EA"/>
    <w:rsid w:val="00AD2C7E"/>
    <w:rsid w:val="00AD4864"/>
    <w:rsid w:val="00AE6EA8"/>
    <w:rsid w:val="00AE7148"/>
    <w:rsid w:val="00AE7431"/>
    <w:rsid w:val="00AF0862"/>
    <w:rsid w:val="00AF1573"/>
    <w:rsid w:val="00AF1A79"/>
    <w:rsid w:val="00AF3AA3"/>
    <w:rsid w:val="00AF41A9"/>
    <w:rsid w:val="00AF5DD9"/>
    <w:rsid w:val="00B023C9"/>
    <w:rsid w:val="00B102F6"/>
    <w:rsid w:val="00B12687"/>
    <w:rsid w:val="00B13572"/>
    <w:rsid w:val="00B13EF4"/>
    <w:rsid w:val="00B141DC"/>
    <w:rsid w:val="00B15982"/>
    <w:rsid w:val="00B17F26"/>
    <w:rsid w:val="00B2063F"/>
    <w:rsid w:val="00B20C6C"/>
    <w:rsid w:val="00B24553"/>
    <w:rsid w:val="00B2542B"/>
    <w:rsid w:val="00B37CCF"/>
    <w:rsid w:val="00B40BBA"/>
    <w:rsid w:val="00B45E24"/>
    <w:rsid w:val="00B46769"/>
    <w:rsid w:val="00B53840"/>
    <w:rsid w:val="00B5428E"/>
    <w:rsid w:val="00B55EAB"/>
    <w:rsid w:val="00B563D1"/>
    <w:rsid w:val="00B56842"/>
    <w:rsid w:val="00B602D3"/>
    <w:rsid w:val="00B60FC7"/>
    <w:rsid w:val="00B62A25"/>
    <w:rsid w:val="00B62F4C"/>
    <w:rsid w:val="00B81BBD"/>
    <w:rsid w:val="00B82386"/>
    <w:rsid w:val="00B84AE9"/>
    <w:rsid w:val="00B91085"/>
    <w:rsid w:val="00B9119D"/>
    <w:rsid w:val="00B95C45"/>
    <w:rsid w:val="00B9602C"/>
    <w:rsid w:val="00BA27DD"/>
    <w:rsid w:val="00BA4E0E"/>
    <w:rsid w:val="00BA5C56"/>
    <w:rsid w:val="00BA6618"/>
    <w:rsid w:val="00BB200F"/>
    <w:rsid w:val="00BB4A0E"/>
    <w:rsid w:val="00BB525E"/>
    <w:rsid w:val="00BB65FD"/>
    <w:rsid w:val="00BC10DE"/>
    <w:rsid w:val="00BC1F41"/>
    <w:rsid w:val="00BC4086"/>
    <w:rsid w:val="00BC4281"/>
    <w:rsid w:val="00BC6CE0"/>
    <w:rsid w:val="00BD5E58"/>
    <w:rsid w:val="00BD6506"/>
    <w:rsid w:val="00BE2482"/>
    <w:rsid w:val="00BE2600"/>
    <w:rsid w:val="00BE7EB4"/>
    <w:rsid w:val="00BF00ED"/>
    <w:rsid w:val="00C03976"/>
    <w:rsid w:val="00C126EA"/>
    <w:rsid w:val="00C13B33"/>
    <w:rsid w:val="00C16668"/>
    <w:rsid w:val="00C2344E"/>
    <w:rsid w:val="00C34190"/>
    <w:rsid w:val="00C342BE"/>
    <w:rsid w:val="00C36602"/>
    <w:rsid w:val="00C416FF"/>
    <w:rsid w:val="00C527AD"/>
    <w:rsid w:val="00C54998"/>
    <w:rsid w:val="00C55B73"/>
    <w:rsid w:val="00C56634"/>
    <w:rsid w:val="00C67A3A"/>
    <w:rsid w:val="00C67D7D"/>
    <w:rsid w:val="00C73EA0"/>
    <w:rsid w:val="00C771F4"/>
    <w:rsid w:val="00C77D9B"/>
    <w:rsid w:val="00C808AC"/>
    <w:rsid w:val="00C81834"/>
    <w:rsid w:val="00C82683"/>
    <w:rsid w:val="00C82C28"/>
    <w:rsid w:val="00C833B0"/>
    <w:rsid w:val="00C83C00"/>
    <w:rsid w:val="00C858E3"/>
    <w:rsid w:val="00C86C31"/>
    <w:rsid w:val="00C87E47"/>
    <w:rsid w:val="00C91BEE"/>
    <w:rsid w:val="00C91E59"/>
    <w:rsid w:val="00C93993"/>
    <w:rsid w:val="00C95D4B"/>
    <w:rsid w:val="00C96623"/>
    <w:rsid w:val="00C9741E"/>
    <w:rsid w:val="00C97E72"/>
    <w:rsid w:val="00CA169D"/>
    <w:rsid w:val="00CA3CD5"/>
    <w:rsid w:val="00CA5650"/>
    <w:rsid w:val="00CB17FE"/>
    <w:rsid w:val="00CB384F"/>
    <w:rsid w:val="00CB70AE"/>
    <w:rsid w:val="00CC6134"/>
    <w:rsid w:val="00CD085D"/>
    <w:rsid w:val="00CD37B8"/>
    <w:rsid w:val="00CD3FB4"/>
    <w:rsid w:val="00CE1A36"/>
    <w:rsid w:val="00CE26FE"/>
    <w:rsid w:val="00CE3C6F"/>
    <w:rsid w:val="00CE3F39"/>
    <w:rsid w:val="00CE4D1D"/>
    <w:rsid w:val="00CE6CD5"/>
    <w:rsid w:val="00CF36EF"/>
    <w:rsid w:val="00CF706A"/>
    <w:rsid w:val="00CF72F0"/>
    <w:rsid w:val="00D03048"/>
    <w:rsid w:val="00D10E98"/>
    <w:rsid w:val="00D1203D"/>
    <w:rsid w:val="00D15EEF"/>
    <w:rsid w:val="00D302F4"/>
    <w:rsid w:val="00D30441"/>
    <w:rsid w:val="00D307C7"/>
    <w:rsid w:val="00D35521"/>
    <w:rsid w:val="00D412C0"/>
    <w:rsid w:val="00D43A93"/>
    <w:rsid w:val="00D4444E"/>
    <w:rsid w:val="00D447C9"/>
    <w:rsid w:val="00D52D4C"/>
    <w:rsid w:val="00D5497F"/>
    <w:rsid w:val="00D579C7"/>
    <w:rsid w:val="00D61DC4"/>
    <w:rsid w:val="00D628A2"/>
    <w:rsid w:val="00D6483E"/>
    <w:rsid w:val="00D65E3E"/>
    <w:rsid w:val="00D65E4E"/>
    <w:rsid w:val="00D71C48"/>
    <w:rsid w:val="00D766D7"/>
    <w:rsid w:val="00D7678F"/>
    <w:rsid w:val="00D80699"/>
    <w:rsid w:val="00D8450F"/>
    <w:rsid w:val="00D851FB"/>
    <w:rsid w:val="00D85F9E"/>
    <w:rsid w:val="00D93AF8"/>
    <w:rsid w:val="00D945EE"/>
    <w:rsid w:val="00D95194"/>
    <w:rsid w:val="00D97B2E"/>
    <w:rsid w:val="00DA0AE1"/>
    <w:rsid w:val="00DA1494"/>
    <w:rsid w:val="00DA37C8"/>
    <w:rsid w:val="00DA5A0A"/>
    <w:rsid w:val="00DA7B44"/>
    <w:rsid w:val="00DB34F1"/>
    <w:rsid w:val="00DB3B63"/>
    <w:rsid w:val="00DC4489"/>
    <w:rsid w:val="00DC4F78"/>
    <w:rsid w:val="00DD4E64"/>
    <w:rsid w:val="00DD7782"/>
    <w:rsid w:val="00DE016A"/>
    <w:rsid w:val="00DE0AA5"/>
    <w:rsid w:val="00DE48C4"/>
    <w:rsid w:val="00DE575C"/>
    <w:rsid w:val="00DF4C14"/>
    <w:rsid w:val="00DF7248"/>
    <w:rsid w:val="00DF7D67"/>
    <w:rsid w:val="00E01F51"/>
    <w:rsid w:val="00E057A6"/>
    <w:rsid w:val="00E07C5E"/>
    <w:rsid w:val="00E15526"/>
    <w:rsid w:val="00E165B9"/>
    <w:rsid w:val="00E16F1D"/>
    <w:rsid w:val="00E20AAC"/>
    <w:rsid w:val="00E24B70"/>
    <w:rsid w:val="00E2690C"/>
    <w:rsid w:val="00E34A7C"/>
    <w:rsid w:val="00E35DA2"/>
    <w:rsid w:val="00E36E33"/>
    <w:rsid w:val="00E36E88"/>
    <w:rsid w:val="00E37A7B"/>
    <w:rsid w:val="00E41CE4"/>
    <w:rsid w:val="00E42B34"/>
    <w:rsid w:val="00E42F49"/>
    <w:rsid w:val="00E4757B"/>
    <w:rsid w:val="00E51813"/>
    <w:rsid w:val="00E52AD4"/>
    <w:rsid w:val="00E56690"/>
    <w:rsid w:val="00E62D38"/>
    <w:rsid w:val="00E646E3"/>
    <w:rsid w:val="00E6721B"/>
    <w:rsid w:val="00E678FB"/>
    <w:rsid w:val="00E766C2"/>
    <w:rsid w:val="00E80A96"/>
    <w:rsid w:val="00E83C4E"/>
    <w:rsid w:val="00E84D8F"/>
    <w:rsid w:val="00E8639E"/>
    <w:rsid w:val="00E86A4F"/>
    <w:rsid w:val="00E87DF1"/>
    <w:rsid w:val="00E90B7C"/>
    <w:rsid w:val="00EA382A"/>
    <w:rsid w:val="00EA5576"/>
    <w:rsid w:val="00EA5CD6"/>
    <w:rsid w:val="00EB14BB"/>
    <w:rsid w:val="00EB405B"/>
    <w:rsid w:val="00EB4ADF"/>
    <w:rsid w:val="00EB5408"/>
    <w:rsid w:val="00EB6FCC"/>
    <w:rsid w:val="00ED0E84"/>
    <w:rsid w:val="00ED3B02"/>
    <w:rsid w:val="00ED7A89"/>
    <w:rsid w:val="00EF47B2"/>
    <w:rsid w:val="00EF589D"/>
    <w:rsid w:val="00EF6E0B"/>
    <w:rsid w:val="00EF7E61"/>
    <w:rsid w:val="00F00D39"/>
    <w:rsid w:val="00F035EA"/>
    <w:rsid w:val="00F07449"/>
    <w:rsid w:val="00F07DFA"/>
    <w:rsid w:val="00F07E98"/>
    <w:rsid w:val="00F17816"/>
    <w:rsid w:val="00F2250A"/>
    <w:rsid w:val="00F22AAA"/>
    <w:rsid w:val="00F31B58"/>
    <w:rsid w:val="00F35F57"/>
    <w:rsid w:val="00F405D8"/>
    <w:rsid w:val="00F40A38"/>
    <w:rsid w:val="00F40BF4"/>
    <w:rsid w:val="00F467B9"/>
    <w:rsid w:val="00F5507D"/>
    <w:rsid w:val="00F55F14"/>
    <w:rsid w:val="00F566CD"/>
    <w:rsid w:val="00F6136A"/>
    <w:rsid w:val="00F62950"/>
    <w:rsid w:val="00F64237"/>
    <w:rsid w:val="00F656E9"/>
    <w:rsid w:val="00F659F2"/>
    <w:rsid w:val="00F6662D"/>
    <w:rsid w:val="00F67A9E"/>
    <w:rsid w:val="00F735FF"/>
    <w:rsid w:val="00F82EDB"/>
    <w:rsid w:val="00F83D95"/>
    <w:rsid w:val="00F857D8"/>
    <w:rsid w:val="00F9046E"/>
    <w:rsid w:val="00F911F7"/>
    <w:rsid w:val="00FA440F"/>
    <w:rsid w:val="00FA613A"/>
    <w:rsid w:val="00FC2204"/>
    <w:rsid w:val="00FC2A44"/>
    <w:rsid w:val="00FD333D"/>
    <w:rsid w:val="00FD763B"/>
    <w:rsid w:val="00FE2583"/>
    <w:rsid w:val="00FE3B77"/>
    <w:rsid w:val="00FE40F9"/>
    <w:rsid w:val="00FE459D"/>
    <w:rsid w:val="00FE5122"/>
    <w:rsid w:val="00FF21AB"/>
    <w:rsid w:val="00FF2ADC"/>
    <w:rsid w:val="00FF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7F2A945C"/>
  <w15:chartTrackingRefBased/>
  <w15:docId w15:val="{DFE5C657-ABF1-4355-AFDE-D6FC5A20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1EEF"/>
    <w:rPr>
      <w:rFonts w:eastAsia="Times New Roman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3976"/>
    <w:pPr>
      <w:keepNext/>
      <w:keepLines/>
      <w:numPr>
        <w:numId w:val="1"/>
      </w:numPr>
      <w:ind w:left="567" w:hanging="567"/>
      <w:outlineLvl w:val="0"/>
    </w:pPr>
    <w:rPr>
      <w:rFonts w:eastAsiaTheme="majorEastAsia" w:cstheme="majorBidi"/>
      <w:b/>
      <w:smallCaps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A1EEF"/>
    <w:pPr>
      <w:keepNext/>
      <w:keepLines/>
      <w:spacing w:before="240"/>
      <w:jc w:val="center"/>
      <w:outlineLvl w:val="1"/>
    </w:pPr>
    <w:rPr>
      <w:rFonts w:eastAsiaTheme="majorEastAsia"/>
      <w:szCs w:val="2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1EEF"/>
    <w:pPr>
      <w:keepNext/>
      <w:keepLines/>
      <w:outlineLvl w:val="2"/>
    </w:pPr>
    <w:rPr>
      <w:rFonts w:eastAsiaTheme="majorEastAsia"/>
      <w:i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0A1E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1E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0A1E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nhideWhenUsed/>
    <w:rsid w:val="00150FF0"/>
    <w:rPr>
      <w:rFonts w:eastAsiaTheme="minorHAns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15FE5"/>
    <w:rPr>
      <w:rFonts w:eastAsiaTheme="minorHAnsi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uiPriority w:val="99"/>
    <w:rsid w:val="008427FE"/>
    <w:rPr>
      <w:rFonts w:ascii="Times New Roman" w:hAnsi="Times New Roman"/>
      <w:color w:val="000000"/>
      <w:sz w:val="20"/>
    </w:rPr>
  </w:style>
  <w:style w:type="paragraph" w:styleId="Hlavika">
    <w:name w:val="header"/>
    <w:basedOn w:val="Normlny"/>
    <w:link w:val="Hlavik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8427FE"/>
    <w:rPr>
      <w:rFonts w:ascii="Times New Roman" w:hAnsi="Times New Roman"/>
      <w:color w:val="000000"/>
      <w:sz w:val="20"/>
    </w:rPr>
  </w:style>
  <w:style w:type="paragraph" w:customStyle="1" w:styleId="Bodytext2">
    <w:name w:val="Body text (2)"/>
    <w:basedOn w:val="Normlny"/>
    <w:link w:val="Bodytext20"/>
    <w:rsid w:val="00B17F26"/>
    <w:pPr>
      <w:shd w:val="clear" w:color="auto" w:fill="FFFFFF"/>
    </w:pPr>
  </w:style>
  <w:style w:type="character" w:customStyle="1" w:styleId="Bodytext20">
    <w:name w:val="Body text (2)_"/>
    <w:basedOn w:val="Predvolenpsmoodseku"/>
    <w:link w:val="Bodytext2"/>
    <w:rsid w:val="00B17F26"/>
    <w:rPr>
      <w:rFonts w:eastAsia="Times New Roman"/>
      <w:shd w:val="clear" w:color="auto" w:fill="FFFFFF"/>
    </w:rPr>
  </w:style>
  <w:style w:type="character" w:customStyle="1" w:styleId="Nadpis1Char">
    <w:name w:val="Nadpis 1 Char"/>
    <w:basedOn w:val="Predvolenpsmoodseku"/>
    <w:link w:val="Nadpis1"/>
    <w:uiPriority w:val="9"/>
    <w:rsid w:val="00C03976"/>
    <w:rPr>
      <w:rFonts w:eastAsiaTheme="majorEastAsia" w:cstheme="majorBidi"/>
      <w:b/>
      <w:smallCaps/>
      <w:szCs w:val="32"/>
    </w:rPr>
  </w:style>
  <w:style w:type="paragraph" w:customStyle="1" w:styleId="slovaniestredstrany">
    <w:name w:val="číslovanie stred strany"/>
    <w:basedOn w:val="Normlny"/>
    <w:link w:val="slovaniestredstranyChar"/>
    <w:qFormat/>
    <w:rsid w:val="00CB70AE"/>
    <w:pPr>
      <w:numPr>
        <w:numId w:val="2"/>
      </w:numPr>
      <w:jc w:val="center"/>
    </w:pPr>
    <w:rPr>
      <w:szCs w:val="20"/>
    </w:rPr>
  </w:style>
  <w:style w:type="character" w:customStyle="1" w:styleId="slovaniestredstranyChar">
    <w:name w:val="číslovanie stred strany Char"/>
    <w:link w:val="slovaniestredstrany"/>
    <w:rsid w:val="00CB70AE"/>
    <w:rPr>
      <w:rFonts w:eastAsia="Times New Roman" w:cs="Times New Roman"/>
      <w:szCs w:val="20"/>
    </w:rPr>
  </w:style>
  <w:style w:type="character" w:styleId="Odkaznapoznmkupodiarou">
    <w:name w:val="footnote reference"/>
    <w:basedOn w:val="Predvolenpsmoodseku"/>
    <w:rsid w:val="001363F2"/>
    <w:rPr>
      <w:rFonts w:ascii="Times New Roman" w:hAnsi="Times New Roman"/>
      <w:i w:val="0"/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60DB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60DBF"/>
    <w:rPr>
      <w:sz w:val="20"/>
      <w:szCs w:val="20"/>
    </w:rPr>
  </w:style>
  <w:style w:type="paragraph" w:styleId="Odsekzoznamu">
    <w:name w:val="List Paragraph"/>
    <w:aliases w:val="body,Odsek zoznamu2,Odsek zoznamu1,Odsek,List Paragraph,Table of contents numbered,Bullet 1,Bullet Points,Colorful List - Accent 11,Dot pt,F5 List Paragraph,Indicator Text,List Paragraph Char Char Char,List Paragraph à moi"/>
    <w:basedOn w:val="Normlny"/>
    <w:link w:val="OdsekzoznamuChar"/>
    <w:uiPriority w:val="34"/>
    <w:qFormat/>
    <w:rsid w:val="00D93AF8"/>
    <w:pPr>
      <w:contextualSpacing/>
    </w:pPr>
    <w:rPr>
      <w:rFonts w:cs="Calibri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DF4C14"/>
    <w:pPr>
      <w:keepNext/>
    </w:pPr>
    <w:rPr>
      <w:iCs/>
      <w:sz w:val="20"/>
      <w:szCs w:val="18"/>
    </w:rPr>
  </w:style>
  <w:style w:type="character" w:styleId="Hypertextovprepojenie">
    <w:name w:val="Hyperlink"/>
    <w:basedOn w:val="Predvolenpsmoodseku"/>
    <w:rsid w:val="00A824F4"/>
    <w:rPr>
      <w:rFonts w:ascii="Times New Roman" w:hAnsi="Times New Roman"/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A1EEF"/>
    <w:rPr>
      <w:rFonts w:eastAsiaTheme="majorEastAsia" w:cs="Times New Roman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0A1EEF"/>
    <w:rPr>
      <w:rFonts w:eastAsiaTheme="majorEastAsia" w:cs="Times New Roman"/>
      <w:i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0A1EE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1EE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Nadpis8Char">
    <w:name w:val="Nadpis 8 Char"/>
    <w:basedOn w:val="Predvolenpsmoodseku"/>
    <w:link w:val="Nadpis8"/>
    <w:uiPriority w:val="9"/>
    <w:rsid w:val="000A1E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0A1E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1EEF"/>
    <w:pPr>
      <w:ind w:left="709" w:hanging="709"/>
      <w:jc w:val="left"/>
    </w:pPr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1EEF"/>
    <w:rPr>
      <w:rFonts w:eastAsia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A1EEF"/>
    <w:pPr>
      <w:jc w:val="left"/>
    </w:pPr>
    <w:rPr>
      <w:rFonts w:eastAsia="Times New Roman" w:cs="Times New Roman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1E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1EEF"/>
    <w:rPr>
      <w:rFonts w:ascii="Segoe UI" w:eastAsia="Times New Roman" w:hAnsi="Segoe UI" w:cs="Segoe UI"/>
      <w:sz w:val="18"/>
      <w:szCs w:val="18"/>
    </w:rPr>
  </w:style>
  <w:style w:type="paragraph" w:customStyle="1" w:styleId="Normlny1">
    <w:name w:val="Normálny1"/>
    <w:aliases w:val="Normálny11"/>
    <w:next w:val="Normlny"/>
    <w:qFormat/>
    <w:rsid w:val="000A1EEF"/>
    <w:pPr>
      <w:spacing w:before="120" w:after="120"/>
    </w:pPr>
    <w:rPr>
      <w:rFonts w:eastAsia="Times New Roman" w:cs="Times New Roman"/>
      <w:szCs w:val="24"/>
    </w:rPr>
  </w:style>
  <w:style w:type="paragraph" w:styleId="Zkladntext">
    <w:name w:val="Body Text"/>
    <w:basedOn w:val="Normlny"/>
    <w:link w:val="ZkladntextChar"/>
    <w:rsid w:val="000A1EEF"/>
    <w:pPr>
      <w:jc w:val="left"/>
    </w:pPr>
    <w:rPr>
      <w:b/>
      <w:bCs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0A1EEF"/>
    <w:rPr>
      <w:rFonts w:eastAsia="Times New Roman" w:cs="Times New Roman"/>
      <w:b/>
      <w:bCs/>
      <w:sz w:val="20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0A1EEF"/>
    <w:pPr>
      <w:ind w:left="1764" w:hanging="1056"/>
      <w:jc w:val="left"/>
    </w:pPr>
    <w:rPr>
      <w:b/>
      <w:bCs/>
      <w:sz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A1EEF"/>
    <w:rPr>
      <w:rFonts w:eastAsia="Times New Roman" w:cs="Times New Roman"/>
      <w:b/>
      <w:bCs/>
      <w:sz w:val="20"/>
      <w:szCs w:val="24"/>
      <w:lang w:eastAsia="cs-CZ"/>
    </w:rPr>
  </w:style>
  <w:style w:type="character" w:customStyle="1" w:styleId="HlavikaChar1">
    <w:name w:val="Hlavička Char1"/>
    <w:basedOn w:val="Predvolenpsmoodseku"/>
    <w:locked/>
    <w:rsid w:val="000A1EEF"/>
    <w:rPr>
      <w:rFonts w:cs="Times New Roman"/>
      <w:color w:val="000000"/>
      <w:sz w:val="24"/>
      <w:szCs w:val="24"/>
      <w:lang w:eastAsia="cs-CZ"/>
    </w:rPr>
  </w:style>
  <w:style w:type="paragraph" w:customStyle="1" w:styleId="HlavaPozn1">
    <w:name w:val="Hlava_Pozn1"/>
    <w:basedOn w:val="Normlny"/>
    <w:rsid w:val="000A1EEF"/>
    <w:pPr>
      <w:numPr>
        <w:numId w:val="4"/>
      </w:numPr>
      <w:tabs>
        <w:tab w:val="left" w:pos="1418"/>
      </w:tabs>
      <w:spacing w:after="360"/>
    </w:pPr>
    <w:rPr>
      <w:rFonts w:ascii="Arial" w:eastAsia="MS Mincho" w:hAnsi="Arial"/>
      <w:i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A1EEF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A1EEF"/>
    <w:rPr>
      <w:rFonts w:eastAsia="Times New Roman" w:cs="Times New Roman"/>
      <w:szCs w:val="24"/>
    </w:rPr>
  </w:style>
  <w:style w:type="paragraph" w:customStyle="1" w:styleId="HlavaNadp2">
    <w:name w:val="Hlava_Nadp2"/>
    <w:basedOn w:val="Normlny"/>
    <w:next w:val="Normlny"/>
    <w:rsid w:val="000A1EEF"/>
    <w:pPr>
      <w:numPr>
        <w:ilvl w:val="1"/>
        <w:numId w:val="5"/>
      </w:numPr>
      <w:tabs>
        <w:tab w:val="left" w:pos="1276"/>
      </w:tabs>
      <w:spacing w:after="240"/>
      <w:outlineLvl w:val="1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Nadp3">
    <w:name w:val="Hlava_Nadp3"/>
    <w:basedOn w:val="Normlny"/>
    <w:next w:val="Normlny"/>
    <w:rsid w:val="000A1EEF"/>
    <w:pPr>
      <w:numPr>
        <w:ilvl w:val="2"/>
        <w:numId w:val="5"/>
      </w:numPr>
      <w:tabs>
        <w:tab w:val="left" w:pos="1276"/>
      </w:tabs>
      <w:outlineLvl w:val="2"/>
    </w:pPr>
    <w:rPr>
      <w:rFonts w:ascii="Arial" w:hAnsi="Arial"/>
      <w:sz w:val="18"/>
      <w:szCs w:val="20"/>
      <w:lang w:eastAsia="sk-SK"/>
    </w:rPr>
  </w:style>
  <w:style w:type="paragraph" w:customStyle="1" w:styleId="HlavaNadp5">
    <w:name w:val="Hlava_Nadp5"/>
    <w:basedOn w:val="Normlny"/>
    <w:next w:val="Normlny"/>
    <w:rsid w:val="000A1EEF"/>
    <w:pPr>
      <w:numPr>
        <w:ilvl w:val="4"/>
        <w:numId w:val="5"/>
      </w:numPr>
      <w:tabs>
        <w:tab w:val="left" w:pos="1276"/>
      </w:tabs>
      <w:outlineLvl w:val="4"/>
    </w:pPr>
    <w:rPr>
      <w:rFonts w:ascii="Arial" w:hAnsi="Arial"/>
      <w:sz w:val="18"/>
      <w:szCs w:val="20"/>
      <w:lang w:eastAsia="sk-SK"/>
    </w:rPr>
  </w:style>
  <w:style w:type="paragraph" w:customStyle="1" w:styleId="HlavaNadp6">
    <w:name w:val="Hlava_Nadp6"/>
    <w:basedOn w:val="Normlny"/>
    <w:next w:val="Normlny"/>
    <w:rsid w:val="000A1EEF"/>
    <w:pPr>
      <w:numPr>
        <w:ilvl w:val="5"/>
        <w:numId w:val="5"/>
      </w:numPr>
      <w:tabs>
        <w:tab w:val="left" w:pos="1417"/>
      </w:tabs>
      <w:outlineLvl w:val="5"/>
    </w:pPr>
    <w:rPr>
      <w:rFonts w:ascii="Arial" w:hAnsi="Arial"/>
      <w:sz w:val="18"/>
      <w:szCs w:val="20"/>
      <w:lang w:eastAsia="sk-SK"/>
    </w:rPr>
  </w:style>
  <w:style w:type="paragraph" w:customStyle="1" w:styleId="HlavaNadp7">
    <w:name w:val="Hlava_Nadp7"/>
    <w:basedOn w:val="Normlny"/>
    <w:next w:val="Normlny"/>
    <w:rsid w:val="000A1EEF"/>
    <w:pPr>
      <w:numPr>
        <w:ilvl w:val="6"/>
        <w:numId w:val="5"/>
      </w:numPr>
      <w:tabs>
        <w:tab w:val="left" w:pos="1417"/>
      </w:tabs>
      <w:outlineLvl w:val="6"/>
    </w:pPr>
    <w:rPr>
      <w:rFonts w:ascii="Arial" w:hAnsi="Arial"/>
      <w:sz w:val="18"/>
      <w:szCs w:val="20"/>
      <w:lang w:eastAsia="sk-SK"/>
    </w:rPr>
  </w:style>
  <w:style w:type="paragraph" w:customStyle="1" w:styleId="HlavaOdsek1">
    <w:name w:val="Hlava_Odsek1"/>
    <w:basedOn w:val="Normlny"/>
    <w:next w:val="Normlny"/>
    <w:rsid w:val="000A1EEF"/>
    <w:pPr>
      <w:numPr>
        <w:numId w:val="5"/>
      </w:numPr>
      <w:spacing w:after="360"/>
      <w:ind w:right="567"/>
      <w:jc w:val="center"/>
      <w:outlineLvl w:val="0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Odsek4">
    <w:name w:val="Hlava_Odsek4"/>
    <w:basedOn w:val="Normlny"/>
    <w:next w:val="Normlny"/>
    <w:rsid w:val="000A1EEF"/>
    <w:pPr>
      <w:numPr>
        <w:ilvl w:val="3"/>
        <w:numId w:val="5"/>
      </w:numPr>
      <w:tabs>
        <w:tab w:val="left" w:pos="1276"/>
      </w:tabs>
      <w:ind w:left="0" w:firstLine="0"/>
      <w:outlineLvl w:val="3"/>
    </w:pPr>
    <w:rPr>
      <w:rFonts w:ascii="Arial" w:hAnsi="Arial"/>
      <w:sz w:val="18"/>
      <w:szCs w:val="20"/>
      <w:lang w:eastAsia="sk-SK"/>
    </w:rPr>
  </w:style>
  <w:style w:type="table" w:styleId="Mriekatabuky">
    <w:name w:val="Table Grid"/>
    <w:basedOn w:val="Normlnatabuka"/>
    <w:uiPriority w:val="39"/>
    <w:rsid w:val="000A1EEF"/>
    <w:pPr>
      <w:jc w:val="left"/>
    </w:pPr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0A1EEF"/>
    <w:rPr>
      <w:color w:val="808080"/>
    </w:rPr>
  </w:style>
  <w:style w:type="paragraph" w:customStyle="1" w:styleId="Hlava1Odsek">
    <w:name w:val="Hlava_1)Odsek"/>
    <w:basedOn w:val="Normlny"/>
    <w:rsid w:val="00077B3B"/>
    <w:pPr>
      <w:numPr>
        <w:numId w:val="6"/>
      </w:numPr>
    </w:pPr>
    <w:rPr>
      <w:rFonts w:ascii="Arial" w:hAnsi="Arial"/>
      <w:sz w:val="18"/>
      <w:szCs w:val="20"/>
      <w:lang w:eastAsia="sk-SK"/>
    </w:rPr>
  </w:style>
  <w:style w:type="paragraph" w:customStyle="1" w:styleId="HlavaNadp4">
    <w:name w:val="Hlava_Nadp4"/>
    <w:basedOn w:val="Normlny"/>
    <w:next w:val="Normlny"/>
    <w:rsid w:val="00077B3B"/>
    <w:pPr>
      <w:tabs>
        <w:tab w:val="num" w:pos="850"/>
        <w:tab w:val="left" w:pos="1276"/>
      </w:tabs>
      <w:ind w:left="850" w:hanging="850"/>
      <w:outlineLvl w:val="3"/>
    </w:pPr>
    <w:rPr>
      <w:rFonts w:ascii="Arial" w:hAnsi="Arial"/>
      <w:sz w:val="18"/>
      <w:szCs w:val="20"/>
      <w:lang w:eastAsia="sk-SK"/>
    </w:rPr>
  </w:style>
  <w:style w:type="paragraph" w:customStyle="1" w:styleId="HlavaOdsek2">
    <w:name w:val="Hlava_Odsek2"/>
    <w:basedOn w:val="HlavaNadp2"/>
    <w:next w:val="Normlny"/>
    <w:rsid w:val="00077B3B"/>
    <w:pPr>
      <w:numPr>
        <w:numId w:val="3"/>
      </w:numPr>
    </w:pPr>
    <w:rPr>
      <w:rFonts w:eastAsia="Times New Roman"/>
      <w:b w:val="0"/>
    </w:rPr>
  </w:style>
  <w:style w:type="paragraph" w:customStyle="1" w:styleId="HlavaOdsek3">
    <w:name w:val="Hlava_Odsek3"/>
    <w:basedOn w:val="HlavaNadp3"/>
    <w:next w:val="Normlny"/>
    <w:rsid w:val="00077B3B"/>
    <w:pPr>
      <w:numPr>
        <w:numId w:val="3"/>
      </w:numPr>
      <w:ind w:left="0" w:firstLine="0"/>
    </w:pPr>
  </w:style>
  <w:style w:type="paragraph" w:customStyle="1" w:styleId="doc-ti">
    <w:name w:val="doc-ti"/>
    <w:basedOn w:val="Normlny"/>
    <w:rsid w:val="00323182"/>
    <w:pPr>
      <w:spacing w:before="100" w:beforeAutospacing="1" w:after="100" w:afterAutospacing="1"/>
      <w:jc w:val="left"/>
    </w:pPr>
    <w:rPr>
      <w:lang w:eastAsia="sk-SK"/>
    </w:rPr>
  </w:style>
  <w:style w:type="character" w:customStyle="1" w:styleId="OdsekzoznamuChar">
    <w:name w:val="Odsek zoznamu Char"/>
    <w:aliases w:val="body Char,Odsek zoznamu2 Char,Odsek zoznamu1 Char,Odsek Char,List Paragraph Char,Table of contents numbered Char,Bullet 1 Char,Bullet Points Char,Colorful List - Accent 11 Char,Dot pt Char,F5 List Paragraph Char,Indicator Text Char"/>
    <w:link w:val="Odsekzoznamu"/>
    <w:uiPriority w:val="34"/>
    <w:qFormat/>
    <w:locked/>
    <w:rsid w:val="00F55F14"/>
    <w:rPr>
      <w:rFonts w:eastAsia="Times New Roman" w:cs="Calibri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25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4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1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0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0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375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289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324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906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164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918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762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6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39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5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89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76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04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0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7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00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627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19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6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445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63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545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6012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5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338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2952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367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8192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95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07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4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4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73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9632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94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80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31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453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6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4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86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8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4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27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34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34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436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44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670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6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331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842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772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8567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152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5869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1029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527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96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04,-návrh-vyhlášky-register-lietadiel-§-26-ods.-14-LZ_MPK"/>
    <f:field ref="objsubject" par="" edit="true" text=""/>
    <f:field ref="objcreatedby" par="" text="Hýsek, Michal"/>
    <f:field ref="objcreatedat" par="" text="20.6.2024 17:17:32"/>
    <f:field ref="objchangedby" par="" text="Administrator, System"/>
    <f:field ref="objmodifiedat" par="" text="20.6.2024 17:17:3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A7763-D92F-41EE-B1DD-F5CBB429BCCC}">
  <ds:schemaRefs>
    <ds:schemaRef ds:uri="http://purl.org/dc/terms/"/>
    <ds:schemaRef ds:uri="http://schemas.openxmlformats.org/package/2006/metadata/core-properties"/>
    <ds:schemaRef ds:uri="31cafc26-79f4-4f2e-80c7-cb6457a5357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c242e1e-1e53-49e0-b5eb-68981781605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6D94F59-5B2D-4D9D-932A-E37E503A2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D1674D-6D75-492F-875B-510312570B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6F5AFF97-8610-4B20-A482-85B064D5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5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Hýsek, Michal</dc:creator>
  <cp:keywords/>
  <dc:description/>
  <cp:lastModifiedBy>Hýsek, Michal</cp:lastModifiedBy>
  <cp:revision>29</cp:revision>
  <cp:lastPrinted>2025-08-11T05:20:00Z</cp:lastPrinted>
  <dcterms:created xsi:type="dcterms:W3CDTF">2025-08-11T07:06:00Z</dcterms:created>
  <dcterms:modified xsi:type="dcterms:W3CDTF">2026-08-06T11:08:00Z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Michal Hýsek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5. 2024, 13:49</vt:lpwstr>
  </property>
  <property fmtid="{D5CDD505-2E9C-101B-9397-08002B2CF9AE}" pid="56" name="FSC#SKEDITIONREG@103.510:curruserrolegroup">
    <vt:lpwstr>BG10 Odbor civilného letectva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Hýsek, Michal, Ing.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BG10-OCL (BG10 Odbor civilného letectva)</vt:lpwstr>
  </property>
  <property fmtid="{D5CDD505-2E9C-101B-9397-08002B2CF9AE}" pid="268" name="FSC#COOELAK@1.1001:CreatedAt">
    <vt:lpwstr>27.05.2024</vt:lpwstr>
  </property>
  <property fmtid="{D5CDD505-2E9C-101B-9397-08002B2CF9AE}" pid="269" name="FSC#COOELAK@1.1001:OU">
    <vt:lpwstr>BG10-OCL (BG10 Odbor civilného letectva)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*COO.2178.100.12.12236751*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vedúci</vt:lpwstr>
  </property>
  <property fmtid="{D5CDD505-2E9C-101B-9397-08002B2CF9AE}" pid="288" name="FSC#COOELAK@1.1001:CurrentUserEmail">
    <vt:lpwstr>Michal.Hysek@telecom.gov.sk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COO.2145.1000.3.6220565</vt:lpwstr>
  </property>
  <property fmtid="{D5CDD505-2E9C-101B-9397-08002B2CF9AE}" pid="320" name="FSC#FSCFOLIO@1.1001:docpropproject">
    <vt:lpwstr/>
  </property>
  <property fmtid="{D5CDD505-2E9C-101B-9397-08002B2CF9AE}" pid="321" name="FSC#SKEDITIONSLOVLEX@103.510:spravaucastverej">
    <vt:lpwstr/>
  </property>
  <property fmtid="{D5CDD505-2E9C-101B-9397-08002B2CF9AE}" pid="322" name="FSC#SKEDITIONSLOVLEX@103.510:typpredpis">
    <vt:lpwstr>Vyhláška</vt:lpwstr>
  </property>
  <property fmtid="{D5CDD505-2E9C-101B-9397-08002B2CF9AE}" pid="323" name="FSC#SKEDITIONSLOVLEX@103.510:aktualnyrok">
    <vt:lpwstr>2024</vt:lpwstr>
  </property>
  <property fmtid="{D5CDD505-2E9C-101B-9397-08002B2CF9AE}" pid="324" name="FSC#SKEDITIONSLOVLEX@103.510:cisloparlamenttlac">
    <vt:lpwstr/>
  </property>
  <property fmtid="{D5CDD505-2E9C-101B-9397-08002B2CF9AE}" pid="325" name="FSC#SKEDITIONSLOVLEX@103.510:stavpredpis">
    <vt:lpwstr>Vyhodnotenie medzirezortného pripomienkového konania</vt:lpwstr>
  </property>
  <property fmtid="{D5CDD505-2E9C-101B-9397-08002B2CF9AE}" pid="326" name="FSC#SKEDITIONSLOVLEX@103.510:povodpredpis">
    <vt:lpwstr>Slovlex (eLeg)</vt:lpwstr>
  </property>
  <property fmtid="{D5CDD505-2E9C-101B-9397-08002B2CF9AE}" pid="327" name="FSC#SKEDITIONSLOVLEX@103.510:legoblast">
    <vt:lpwstr>Doprava</vt:lpwstr>
  </property>
  <property fmtid="{D5CDD505-2E9C-101B-9397-08002B2CF9AE}" pid="328" name="FSC#SKEDITIONSLOVLEX@103.510:uzemplat">
    <vt:lpwstr/>
  </property>
  <property fmtid="{D5CDD505-2E9C-101B-9397-08002B2CF9AE}" pid="329" name="FSC#SKEDITIONSLOVLEX@103.510:vztahypredpis">
    <vt:lpwstr/>
  </property>
  <property fmtid="{D5CDD505-2E9C-101B-9397-08002B2CF9AE}" pid="330" name="FSC#SKEDITIONSLOVLEX@103.510:predkladatel">
    <vt:lpwstr>Michal Hýsek</vt:lpwstr>
  </property>
  <property fmtid="{D5CDD505-2E9C-101B-9397-08002B2CF9AE}" pid="331" name="FSC#SKEDITIONSLOVLEX@103.510:zodppredkladatel">
    <vt:lpwstr>JUDr. Jozef Ráž</vt:lpwstr>
  </property>
  <property fmtid="{D5CDD505-2E9C-101B-9397-08002B2CF9AE}" pid="332" name="FSC#SKEDITIONSLOVLEX@103.510:dalsipredkladatel">
    <vt:lpwstr/>
  </property>
  <property fmtid="{D5CDD505-2E9C-101B-9397-08002B2CF9AE}" pid="333" name="FSC#SKEDITIONSLOVLEX@103.510:nazovpredpis">
    <vt:lpwstr> ktorou sa ustanovujú náležitosti žiadosti o zápis lietadla do registra lietadiel Slovenskej republiky, žiadosti o zmenu údajov zapísaných v registri lietadiel Slovenskej republiky, žiadosti o výmaz lietadla z registra lietadiel Slovenskej republiky a žia</vt:lpwstr>
  </property>
  <property fmtid="{D5CDD505-2E9C-101B-9397-08002B2CF9AE}" pid="334" name="FSC#SKEDITIONSLOVLEX@103.510:nazovpredpis1">
    <vt:lpwstr>dosti o predbežné pridelenie registrovej značky lietadlu a podrobnosti o prideľovaní registrových značiek a špeciálnych registrových značiek </vt:lpwstr>
  </property>
  <property fmtid="{D5CDD505-2E9C-101B-9397-08002B2CF9AE}" pid="335" name="FSC#SKEDITIONSLOVLEX@103.510:nazovpredpis2">
    <vt:lpwstr/>
  </property>
  <property fmtid="{D5CDD505-2E9C-101B-9397-08002B2CF9AE}" pid="336" name="FSC#SKEDITIONSLOVLEX@103.510:nazovpredpis3">
    <vt:lpwstr/>
  </property>
  <property fmtid="{D5CDD505-2E9C-101B-9397-08002B2CF9AE}" pid="337" name="FSC#SKEDITIONSLOVLEX@103.510:cislopredpis">
    <vt:lpwstr/>
  </property>
  <property fmtid="{D5CDD505-2E9C-101B-9397-08002B2CF9AE}" pid="338" name="FSC#SKEDITIONSLOVLEX@103.510:zodpinstitucia">
    <vt:lpwstr>Ministerstvo dopravy Slovenskej republiky</vt:lpwstr>
  </property>
  <property fmtid="{D5CDD505-2E9C-101B-9397-08002B2CF9AE}" pid="339" name="FSC#SKEDITIONSLOVLEX@103.510:pripomienkovatelia">
    <vt:lpwstr/>
  </property>
  <property fmtid="{D5CDD505-2E9C-101B-9397-08002B2CF9AE}" pid="340" name="FSC#SKEDITIONSLOVLEX@103.510:autorpredpis">
    <vt:lpwstr/>
  </property>
  <property fmtid="{D5CDD505-2E9C-101B-9397-08002B2CF9AE}" pid="341" name="FSC#SKEDITIONSLOVLEX@103.510:podnetpredpis">
    <vt:lpwstr>§ 26 ods. 14 zákona č. 143/1998 Z. z. o civilnom letectve (letecký zákon) a o zmene a doplnení niektorých zákonov v znení zákona č. 187/2022 Z. z.</vt:lpwstr>
  </property>
  <property fmtid="{D5CDD505-2E9C-101B-9397-08002B2CF9AE}" pid="342" name="FSC#SKEDITIONSLOVLEX@103.510:plnynazovpredpis">
    <vt:lpwstr> Vyhláška Ministerstva dopravy Slovenskej republiky ktorou sa ustanovujú náležitosti žiadosti o zápis lietadla do registra lietadiel Slovenskej republiky, žiadosti o zmenu údajov zapísaných v registri lietadiel Slovenskej republiky, žiadosti o výmaz lieta</vt:lpwstr>
  </property>
  <property fmtid="{D5CDD505-2E9C-101B-9397-08002B2CF9AE}" pid="343" name="FSC#SKEDITIONSLOVLEX@103.510:plnynazovpredpis1">
    <vt:lpwstr>dla z registra lietadiel Slovenskej republiky a žiadosti o predbežné pridelenie registrovej značky lietadlu a podrobnosti o prideľovaní registrových značiek a špeciálnych registrových značiek </vt:lpwstr>
  </property>
  <property fmtid="{D5CDD505-2E9C-101B-9397-08002B2CF9AE}" pid="344" name="FSC#SKEDITIONSLOVLEX@103.510:plnynazovpredpis2">
    <vt:lpwstr/>
  </property>
  <property fmtid="{D5CDD505-2E9C-101B-9397-08002B2CF9AE}" pid="345" name="FSC#SKEDITIONSLOVLEX@103.510:plnynazovpredpis3">
    <vt:lpwstr/>
  </property>
  <property fmtid="{D5CDD505-2E9C-101B-9397-08002B2CF9AE}" pid="346" name="FSC#SKEDITIONSLOVLEX@103.510:rezortcislopredpis">
    <vt:lpwstr>17151/2024/OCL/53039-M</vt:lpwstr>
  </property>
  <property fmtid="{D5CDD505-2E9C-101B-9397-08002B2CF9AE}" pid="347" name="FSC#SKEDITIONSLOVLEX@103.510:citaciapredpis">
    <vt:lpwstr/>
  </property>
  <property fmtid="{D5CDD505-2E9C-101B-9397-08002B2CF9AE}" pid="348" name="FSC#SKEDITIONSLOVLEX@103.510:spiscislouv">
    <vt:lpwstr/>
  </property>
  <property fmtid="{D5CDD505-2E9C-101B-9397-08002B2CF9AE}" pid="349" name="FSC#SKEDITIONSLOVLEX@103.510:datumschvalpredpis">
    <vt:lpwstr/>
  </property>
  <property fmtid="{D5CDD505-2E9C-101B-9397-08002B2CF9AE}" pid="350" name="FSC#SKEDITIONSLOVLEX@103.510:platneod">
    <vt:lpwstr/>
  </property>
  <property fmtid="{D5CDD505-2E9C-101B-9397-08002B2CF9AE}" pid="351" name="FSC#SKEDITIONSLOVLEX@103.510:platnedo">
    <vt:lpwstr/>
  </property>
  <property fmtid="{D5CDD505-2E9C-101B-9397-08002B2CF9AE}" pid="352" name="FSC#SKEDITIONSLOVLEX@103.510:ucinnostod">
    <vt:lpwstr/>
  </property>
  <property fmtid="{D5CDD505-2E9C-101B-9397-08002B2CF9AE}" pid="353" name="FSC#SKEDITIONSLOVLEX@103.510:ucinnostdo">
    <vt:lpwstr/>
  </property>
  <property fmtid="{D5CDD505-2E9C-101B-9397-08002B2CF9AE}" pid="354" name="FSC#SKEDITIONSLOVLEX@103.510:datumplatnosti">
    <vt:lpwstr/>
  </property>
  <property fmtid="{D5CDD505-2E9C-101B-9397-08002B2CF9AE}" pid="355" name="FSC#SKEDITIONSLOVLEX@103.510:cislolp">
    <vt:lpwstr>LP/2024/299</vt:lpwstr>
  </property>
  <property fmtid="{D5CDD505-2E9C-101B-9397-08002B2CF9AE}" pid="356" name="FSC#SKEDITIONSLOVLEX@103.510:typsprievdok">
    <vt:lpwstr>Vlastný materiál - neštruktúrovaný</vt:lpwstr>
  </property>
  <property fmtid="{D5CDD505-2E9C-101B-9397-08002B2CF9AE}" pid="357" name="FSC#SKEDITIONSLOVLEX@103.510:cislopartlac">
    <vt:lpwstr/>
  </property>
  <property fmtid="{D5CDD505-2E9C-101B-9397-08002B2CF9AE}" pid="358" name="FSC#SKEDITIONSLOVLEX@103.510:AttrStrListDocPropUcelPredmetZmluvy">
    <vt:lpwstr/>
  </property>
  <property fmtid="{D5CDD505-2E9C-101B-9397-08002B2CF9AE}" pid="359" name="FSC#SKEDITIONSLOVLEX@103.510:AttrStrListDocPropUpravaPravFOPRO">
    <vt:lpwstr/>
  </property>
  <property fmtid="{D5CDD505-2E9C-101B-9397-08002B2CF9AE}" pid="360" name="FSC#SKEDITIONSLOVLEX@103.510:AttrStrListDocPropUpravaPredmetuZmluvy">
    <vt:lpwstr/>
  </property>
  <property fmtid="{D5CDD505-2E9C-101B-9397-08002B2CF9AE}" pid="361" name="FSC#SKEDITIONSLOVLEX@103.510:AttrStrListDocPropKategoriaZmluvy74">
    <vt:lpwstr/>
  </property>
  <property fmtid="{D5CDD505-2E9C-101B-9397-08002B2CF9AE}" pid="362" name="FSC#SKEDITIONSLOVLEX@103.510:AttrStrListDocPropKategoriaZmluvy75">
    <vt:lpwstr/>
  </property>
  <property fmtid="{D5CDD505-2E9C-101B-9397-08002B2CF9AE}" pid="363" name="FSC#SKEDITIONSLOVLEX@103.510:AttrStrListDocPropDopadyPrijatiaZmluvy">
    <vt:lpwstr/>
  </property>
  <property fmtid="{D5CDD505-2E9C-101B-9397-08002B2CF9AE}" pid="364" name="FSC#SKEDITIONSLOVLEX@103.510:AttrStrListDocPropProblematikaPPa">
    <vt:lpwstr/>
  </property>
  <property fmtid="{D5CDD505-2E9C-101B-9397-08002B2CF9AE}" pid="365" name="FSC#SKEDITIONSLOVLEX@103.510:AttrStrListDocPropPrimarnePravoEU">
    <vt:lpwstr/>
  </property>
  <property fmtid="{D5CDD505-2E9C-101B-9397-08002B2CF9AE}" pid="366" name="FSC#SKEDITIONSLOVLEX@103.510:AttrStrListDocPropSekundarneLegPravoPO">
    <vt:lpwstr/>
  </property>
  <property fmtid="{D5CDD505-2E9C-101B-9397-08002B2CF9AE}" pid="367" name="FSC#SKEDITIONSLOVLEX@103.510:AttrStrListDocPropSekundarneNelegPravoPO">
    <vt:lpwstr/>
  </property>
  <property fmtid="{D5CDD505-2E9C-101B-9397-08002B2CF9AE}" pid="368" name="FSC#SKEDITIONSLOVLEX@103.510:AttrStrListDocPropSekundarneLegPravoDO">
    <vt:lpwstr/>
  </property>
  <property fmtid="{D5CDD505-2E9C-101B-9397-08002B2CF9AE}" pid="369" name="FSC#SKEDITIONSLOVLEX@103.510:AttrStrListDocPropProblematikaPPb">
    <vt:lpwstr/>
  </property>
  <property fmtid="{D5CDD505-2E9C-101B-9397-08002B2CF9AE}" pid="370" name="FSC#SKEDITIONSLOVLEX@103.510:AttrStrListDocPropNazovPredpisuEU">
    <vt:lpwstr/>
  </property>
  <property fmtid="{D5CDD505-2E9C-101B-9397-08002B2CF9AE}" pid="371" name="FSC#SKEDITIONSLOVLEX@103.510:AttrStrListDocPropLehotaPrebratieSmernice">
    <vt:lpwstr/>
  </property>
  <property fmtid="{D5CDD505-2E9C-101B-9397-08002B2CF9AE}" pid="372" name="FSC#SKEDITIONSLOVLEX@103.510:AttrStrListDocPropLehotaNaPredlozenie">
    <vt:lpwstr/>
  </property>
  <property fmtid="{D5CDD505-2E9C-101B-9397-08002B2CF9AE}" pid="373" name="FSC#SKEDITIONSLOVLEX@103.510:AttrStrListDocPropInfoZaciatokKonania">
    <vt:lpwstr/>
  </property>
  <property fmtid="{D5CDD505-2E9C-101B-9397-08002B2CF9AE}" pid="374" name="FSC#SKEDITIONSLOVLEX@103.510:AttrStrListDocPropInfoUzPreberanePP">
    <vt:lpwstr/>
  </property>
  <property fmtid="{D5CDD505-2E9C-101B-9397-08002B2CF9AE}" pid="375" name="FSC#SKEDITIONSLOVLEX@103.510:AttrStrListDocPropStupenZlucitelnostiPP">
    <vt:lpwstr/>
  </property>
  <property fmtid="{D5CDD505-2E9C-101B-9397-08002B2CF9AE}" pid="376" name="FSC#SKEDITIONSLOVLEX@103.510:AttrStrListDocPropGestorSpolupRezorty">
    <vt:lpwstr/>
  </property>
  <property fmtid="{D5CDD505-2E9C-101B-9397-08002B2CF9AE}" pid="377" name="FSC#SKEDITIONSLOVLEX@103.510:AttrDateDocPropZaciatokPKK">
    <vt:lpwstr/>
  </property>
  <property fmtid="{D5CDD505-2E9C-101B-9397-08002B2CF9AE}" pid="378" name="FSC#SKEDITIONSLOVLEX@103.510:AttrDateDocPropUkonceniePKK">
    <vt:lpwstr/>
  </property>
  <property fmtid="{D5CDD505-2E9C-101B-9397-08002B2CF9AE}" pid="379" name="FSC#SKEDITIONSLOVLEX@103.510:AttrStrDocPropVplyvRozpocetVS">
    <vt:lpwstr/>
  </property>
  <property fmtid="{D5CDD505-2E9C-101B-9397-08002B2CF9AE}" pid="380" name="FSC#SKEDITIONSLOVLEX@103.510:AttrStrDocPropVplyvPodnikatelskeProstr">
    <vt:lpwstr/>
  </property>
  <property fmtid="{D5CDD505-2E9C-101B-9397-08002B2CF9AE}" pid="381" name="FSC#SKEDITIONSLOVLEX@103.510:AttrStrDocPropVplyvSocialny">
    <vt:lpwstr/>
  </property>
  <property fmtid="{D5CDD505-2E9C-101B-9397-08002B2CF9AE}" pid="382" name="FSC#SKEDITIONSLOVLEX@103.510:AttrStrDocPropVplyvNaZivotProstr">
    <vt:lpwstr/>
  </property>
  <property fmtid="{D5CDD505-2E9C-101B-9397-08002B2CF9AE}" pid="383" name="FSC#SKEDITIONSLOVLEX@103.510:AttrStrDocPropVplyvNaInformatizaciu">
    <vt:lpwstr/>
  </property>
  <property fmtid="{D5CDD505-2E9C-101B-9397-08002B2CF9AE}" pid="384" name="FSC#SKEDITIONSLOVLEX@103.510:AttrStrListDocPropPoznamkaVplyv">
    <vt:lpwstr/>
  </property>
  <property fmtid="{D5CDD505-2E9C-101B-9397-08002B2CF9AE}" pid="385" name="FSC#SKEDITIONSLOVLEX@103.510:AttrStrListDocPropAltRiesenia">
    <vt:lpwstr/>
  </property>
  <property fmtid="{D5CDD505-2E9C-101B-9397-08002B2CF9AE}" pid="386" name="FSC#SKEDITIONSLOVLEX@103.510:AttrStrListDocPropStanoviskoGest">
    <vt:lpwstr/>
  </property>
  <property fmtid="{D5CDD505-2E9C-101B-9397-08002B2CF9AE}" pid="387" name="FSC#SKEDITIONSLOVLEX@103.510:AttrStrListDocPropTextKomunike">
    <vt:lpwstr/>
  </property>
  <property fmtid="{D5CDD505-2E9C-101B-9397-08002B2CF9AE}" pid="388" name="FSC#SKEDITIONSLOVLEX@103.510:AttrStrListDocPropUznesenieCastA">
    <vt:lpwstr/>
  </property>
  <property fmtid="{D5CDD505-2E9C-101B-9397-08002B2CF9AE}" pid="389" name="FSC#SKEDITIONSLOVLEX@103.510:AttrStrListDocPropUznesenieZodpovednyA1">
    <vt:lpwstr/>
  </property>
  <property fmtid="{D5CDD505-2E9C-101B-9397-08002B2CF9AE}" pid="390" name="FSC#SKEDITIONSLOVLEX@103.510:AttrStrListDocPropUznesenieTextA1">
    <vt:lpwstr/>
  </property>
  <property fmtid="{D5CDD505-2E9C-101B-9397-08002B2CF9AE}" pid="391" name="FSC#SKEDITIONSLOVLEX@103.510:AttrStrListDocPropUznesenieTerminA1">
    <vt:lpwstr/>
  </property>
  <property fmtid="{D5CDD505-2E9C-101B-9397-08002B2CF9AE}" pid="392" name="FSC#SKEDITIONSLOVLEX@103.510:AttrStrListDocPropUznesenieBODA1">
    <vt:lpwstr/>
  </property>
  <property fmtid="{D5CDD505-2E9C-101B-9397-08002B2CF9AE}" pid="393" name="FSC#SKEDITIONSLOVLEX@103.510:AttrStrListDocPropUznesenieZodpovednyA2">
    <vt:lpwstr/>
  </property>
  <property fmtid="{D5CDD505-2E9C-101B-9397-08002B2CF9AE}" pid="394" name="FSC#SKEDITIONSLOVLEX@103.510:AttrStrListDocPropUznesenieTextA2">
    <vt:lpwstr/>
  </property>
  <property fmtid="{D5CDD505-2E9C-101B-9397-08002B2CF9AE}" pid="395" name="FSC#SKEDITIONSLOVLEX@103.510:AttrStrListDocPropUznesenieTerminA2">
    <vt:lpwstr/>
  </property>
  <property fmtid="{D5CDD505-2E9C-101B-9397-08002B2CF9AE}" pid="396" name="FSC#SKEDITIONSLOVLEX@103.510:AttrStrListDocPropUznesenieBODA3">
    <vt:lpwstr/>
  </property>
  <property fmtid="{D5CDD505-2E9C-101B-9397-08002B2CF9AE}" pid="397" name="FSC#SKEDITIONSLOVLEX@103.510:AttrStrListDocPropUznesenieZodpovednyA3">
    <vt:lpwstr/>
  </property>
  <property fmtid="{D5CDD505-2E9C-101B-9397-08002B2CF9AE}" pid="398" name="FSC#SKEDITIONSLOVLEX@103.510:AttrStrListDocPropUznesenieTextA3">
    <vt:lpwstr/>
  </property>
  <property fmtid="{D5CDD505-2E9C-101B-9397-08002B2CF9AE}" pid="399" name="FSC#SKEDITIONSLOVLEX@103.510:AttrStrListDocPropUznesenieTerminA3">
    <vt:lpwstr/>
  </property>
  <property fmtid="{D5CDD505-2E9C-101B-9397-08002B2CF9AE}" pid="400" name="FSC#SKEDITIONSLOVLEX@103.510:AttrStrListDocPropUznesenieBODA4">
    <vt:lpwstr/>
  </property>
  <property fmtid="{D5CDD505-2E9C-101B-9397-08002B2CF9AE}" pid="401" name="FSC#SKEDITIONSLOVLEX@103.510:AttrStrListDocPropUznesenieZodpovednyA4">
    <vt:lpwstr/>
  </property>
  <property fmtid="{D5CDD505-2E9C-101B-9397-08002B2CF9AE}" pid="402" name="FSC#SKEDITIONSLOVLEX@103.510:AttrStrListDocPropUznesenieTextA4">
    <vt:lpwstr/>
  </property>
  <property fmtid="{D5CDD505-2E9C-101B-9397-08002B2CF9AE}" pid="403" name="FSC#SKEDITIONSLOVLEX@103.510:AttrStrListDocPropUznesenieTerminA4">
    <vt:lpwstr/>
  </property>
  <property fmtid="{D5CDD505-2E9C-101B-9397-08002B2CF9AE}" pid="404" name="FSC#SKEDITIONSLOVLEX@103.510:AttrStrListDocPropUznesenieCastB">
    <vt:lpwstr/>
  </property>
  <property fmtid="{D5CDD505-2E9C-101B-9397-08002B2CF9AE}" pid="405" name="FSC#SKEDITIONSLOVLEX@103.510:AttrStrListDocPropUznesenieBODB1">
    <vt:lpwstr/>
  </property>
  <property fmtid="{D5CDD505-2E9C-101B-9397-08002B2CF9AE}" pid="406" name="FSC#SKEDITIONSLOVLEX@103.510:AttrStrListDocPropUznesenieZodpovednyB1">
    <vt:lpwstr/>
  </property>
  <property fmtid="{D5CDD505-2E9C-101B-9397-08002B2CF9AE}" pid="407" name="FSC#SKEDITIONSLOVLEX@103.510:AttrStrListDocPropUznesenieTextB1">
    <vt:lpwstr/>
  </property>
  <property fmtid="{D5CDD505-2E9C-101B-9397-08002B2CF9AE}" pid="408" name="FSC#SKEDITIONSLOVLEX@103.510:AttrStrListDocPropUznesenieTerminB1">
    <vt:lpwstr/>
  </property>
  <property fmtid="{D5CDD505-2E9C-101B-9397-08002B2CF9AE}" pid="409" name="FSC#SKEDITIONSLOVLEX@103.510:AttrStrListDocPropUznesenieBODB2">
    <vt:lpwstr/>
  </property>
  <property fmtid="{D5CDD505-2E9C-101B-9397-08002B2CF9AE}" pid="410" name="FSC#SKEDITIONSLOVLEX@103.510:AttrStrListDocPropUznesenieZodpovednyB2">
    <vt:lpwstr/>
  </property>
  <property fmtid="{D5CDD505-2E9C-101B-9397-08002B2CF9AE}" pid="411" name="FSC#SKEDITIONSLOVLEX@103.510:AttrStrListDocPropUznesenieTextB2">
    <vt:lpwstr/>
  </property>
  <property fmtid="{D5CDD505-2E9C-101B-9397-08002B2CF9AE}" pid="412" name="FSC#SKEDITIONSLOVLEX@103.510:AttrStrListDocPropUznesenieTerminB2">
    <vt:lpwstr/>
  </property>
  <property fmtid="{D5CDD505-2E9C-101B-9397-08002B2CF9AE}" pid="413" name="FSC#SKEDITIONSLOVLEX@103.510:AttrStrListDocPropUznesenieBODB3">
    <vt:lpwstr/>
  </property>
  <property fmtid="{D5CDD505-2E9C-101B-9397-08002B2CF9AE}" pid="414" name="FSC#SKEDITIONSLOVLEX@103.510:AttrStrListDocPropUznesenieZodpovednyB3">
    <vt:lpwstr/>
  </property>
  <property fmtid="{D5CDD505-2E9C-101B-9397-08002B2CF9AE}" pid="415" name="FSC#SKEDITIONSLOVLEX@103.510:AttrStrListDocPropUznesenieTextB3">
    <vt:lpwstr/>
  </property>
  <property fmtid="{D5CDD505-2E9C-101B-9397-08002B2CF9AE}" pid="416" name="FSC#SKEDITIONSLOVLEX@103.510:AttrStrListDocPropUznesenieTerminB3">
    <vt:lpwstr/>
  </property>
  <property fmtid="{D5CDD505-2E9C-101B-9397-08002B2CF9AE}" pid="417" name="FSC#SKEDITIONSLOVLEX@103.510:AttrStrListDocPropUznesenieBODB4">
    <vt:lpwstr/>
  </property>
  <property fmtid="{D5CDD505-2E9C-101B-9397-08002B2CF9AE}" pid="418" name="FSC#SKEDITIONSLOVLEX@103.510:AttrStrListDocPropUznesenieZodpovednyB4">
    <vt:lpwstr/>
  </property>
  <property fmtid="{D5CDD505-2E9C-101B-9397-08002B2CF9AE}" pid="419" name="FSC#SKEDITIONSLOVLEX@103.510:AttrStrListDocPropUznesenieTextB4">
    <vt:lpwstr/>
  </property>
  <property fmtid="{D5CDD505-2E9C-101B-9397-08002B2CF9AE}" pid="420" name="FSC#SKEDITIONSLOVLEX@103.510:AttrStrListDocPropUznesenieTerminB4">
    <vt:lpwstr/>
  </property>
  <property fmtid="{D5CDD505-2E9C-101B-9397-08002B2CF9AE}" pid="421" name="FSC#SKEDITIONSLOVLEX@103.510:AttrStrListDocPropUznesenieCastC">
    <vt:lpwstr/>
  </property>
  <property fmtid="{D5CDD505-2E9C-101B-9397-08002B2CF9AE}" pid="422" name="FSC#SKEDITIONSLOVLEX@103.510:AttrStrListDocPropUznesenieBODC1">
    <vt:lpwstr/>
  </property>
  <property fmtid="{D5CDD505-2E9C-101B-9397-08002B2CF9AE}" pid="423" name="FSC#SKEDITIONSLOVLEX@103.510:AttrStrListDocPropUznesenieZodpovednyC1">
    <vt:lpwstr/>
  </property>
  <property fmtid="{D5CDD505-2E9C-101B-9397-08002B2CF9AE}" pid="424" name="FSC#SKEDITIONSLOVLEX@103.510:AttrStrListDocPropUznesenieTextC1">
    <vt:lpwstr/>
  </property>
  <property fmtid="{D5CDD505-2E9C-101B-9397-08002B2CF9AE}" pid="425" name="FSC#SKEDITIONSLOVLEX@103.510:AttrStrListDocPropUznesenieTerminC1">
    <vt:lpwstr/>
  </property>
  <property fmtid="{D5CDD505-2E9C-101B-9397-08002B2CF9AE}" pid="426" name="FSC#SKEDITIONSLOVLEX@103.510:AttrStrListDocPropUznesenieBODC2">
    <vt:lpwstr/>
  </property>
  <property fmtid="{D5CDD505-2E9C-101B-9397-08002B2CF9AE}" pid="427" name="FSC#SKEDITIONSLOVLEX@103.510:AttrStrListDocPropUznesenieZodpovednyC2">
    <vt:lpwstr/>
  </property>
  <property fmtid="{D5CDD505-2E9C-101B-9397-08002B2CF9AE}" pid="428" name="FSC#SKEDITIONSLOVLEX@103.510:AttrStrListDocPropUznesenieTextC2">
    <vt:lpwstr/>
  </property>
  <property fmtid="{D5CDD505-2E9C-101B-9397-08002B2CF9AE}" pid="429" name="FSC#SKEDITIONSLOVLEX@103.510:AttrStrListDocPropUznesenieTerminC2">
    <vt:lpwstr/>
  </property>
  <property fmtid="{D5CDD505-2E9C-101B-9397-08002B2CF9AE}" pid="430" name="FSC#SKEDITIONSLOVLEX@103.510:AttrStrListDocPropUznesenieBODC3">
    <vt:lpwstr/>
  </property>
  <property fmtid="{D5CDD505-2E9C-101B-9397-08002B2CF9AE}" pid="431" name="FSC#SKEDITIONSLOVLEX@103.510:AttrStrListDocPropUznesenieZodpovednyC3">
    <vt:lpwstr/>
  </property>
  <property fmtid="{D5CDD505-2E9C-101B-9397-08002B2CF9AE}" pid="432" name="FSC#SKEDITIONSLOVLEX@103.510:AttrStrListDocPropUznesenieTextC3">
    <vt:lpwstr/>
  </property>
  <property fmtid="{D5CDD505-2E9C-101B-9397-08002B2CF9AE}" pid="433" name="FSC#SKEDITIONSLOVLEX@103.510:AttrStrListDocPropUznesenieTerminC3">
    <vt:lpwstr/>
  </property>
  <property fmtid="{D5CDD505-2E9C-101B-9397-08002B2CF9AE}" pid="434" name="FSC#SKEDITIONSLOVLEX@103.510:AttrStrListDocPropUznesenieBODC4">
    <vt:lpwstr/>
  </property>
  <property fmtid="{D5CDD505-2E9C-101B-9397-08002B2CF9AE}" pid="435" name="FSC#SKEDITIONSLOVLEX@103.510:AttrStrListDocPropUznesenieZodpovednyC4">
    <vt:lpwstr/>
  </property>
  <property fmtid="{D5CDD505-2E9C-101B-9397-08002B2CF9AE}" pid="436" name="FSC#SKEDITIONSLOVLEX@103.510:AttrStrListDocPropUznesenieTextC4">
    <vt:lpwstr/>
  </property>
  <property fmtid="{D5CDD505-2E9C-101B-9397-08002B2CF9AE}" pid="437" name="FSC#SKEDITIONSLOVLEX@103.510:AttrStrListDocPropUznesenieTerminC4">
    <vt:lpwstr/>
  </property>
  <property fmtid="{D5CDD505-2E9C-101B-9397-08002B2CF9AE}" pid="438" name="FSC#SKEDITIONSLOVLEX@103.510:AttrStrListDocPropUznesenieCastD">
    <vt:lpwstr/>
  </property>
  <property fmtid="{D5CDD505-2E9C-101B-9397-08002B2CF9AE}" pid="439" name="FSC#SKEDITIONSLOVLEX@103.510:AttrStrListDocPropUznesenieBODD1">
    <vt:lpwstr/>
  </property>
  <property fmtid="{D5CDD505-2E9C-101B-9397-08002B2CF9AE}" pid="440" name="FSC#SKEDITIONSLOVLEX@103.510:AttrStrListDocPropUznesenieZodpovednyD1">
    <vt:lpwstr/>
  </property>
  <property fmtid="{D5CDD505-2E9C-101B-9397-08002B2CF9AE}" pid="441" name="FSC#SKEDITIONSLOVLEX@103.510:AttrStrListDocPropUznesenieTextD1">
    <vt:lpwstr/>
  </property>
  <property fmtid="{D5CDD505-2E9C-101B-9397-08002B2CF9AE}" pid="442" name="FSC#SKEDITIONSLOVLEX@103.510:AttrStrListDocPropUznesenieTerminD1">
    <vt:lpwstr/>
  </property>
  <property fmtid="{D5CDD505-2E9C-101B-9397-08002B2CF9AE}" pid="443" name="FSC#SKEDITIONSLOVLEX@103.510:AttrStrListDocPropUznesenieBODD2">
    <vt:lpwstr/>
  </property>
  <property fmtid="{D5CDD505-2E9C-101B-9397-08002B2CF9AE}" pid="444" name="FSC#SKEDITIONSLOVLEX@103.510:AttrStrListDocPropUznesenieZodpovednyD2">
    <vt:lpwstr/>
  </property>
  <property fmtid="{D5CDD505-2E9C-101B-9397-08002B2CF9AE}" pid="445" name="FSC#SKEDITIONSLOVLEX@103.510:AttrStrListDocPropUznesenieTextD2">
    <vt:lpwstr/>
  </property>
  <property fmtid="{D5CDD505-2E9C-101B-9397-08002B2CF9AE}" pid="446" name="FSC#SKEDITIONSLOVLEX@103.510:AttrStrListDocPropUznesenieTerminD2">
    <vt:lpwstr/>
  </property>
  <property fmtid="{D5CDD505-2E9C-101B-9397-08002B2CF9AE}" pid="447" name="FSC#SKEDITIONSLOVLEX@103.510:AttrStrListDocPropUznesenieBODD3">
    <vt:lpwstr/>
  </property>
  <property fmtid="{D5CDD505-2E9C-101B-9397-08002B2CF9AE}" pid="448" name="FSC#SKEDITIONSLOVLEX@103.510:AttrStrListDocPropUznesenieZodpovednyD3">
    <vt:lpwstr/>
  </property>
  <property fmtid="{D5CDD505-2E9C-101B-9397-08002B2CF9AE}" pid="449" name="FSC#SKEDITIONSLOVLEX@103.510:AttrStrListDocPropUznesenieTextD3">
    <vt:lpwstr/>
  </property>
  <property fmtid="{D5CDD505-2E9C-101B-9397-08002B2CF9AE}" pid="450" name="FSC#SKEDITIONSLOVLEX@103.510:AttrStrListDocPropUznesenieTerminD3">
    <vt:lpwstr/>
  </property>
  <property fmtid="{D5CDD505-2E9C-101B-9397-08002B2CF9AE}" pid="451" name="FSC#SKEDITIONSLOVLEX@103.510:AttrStrListDocPropUznesenieBODD4">
    <vt:lpwstr/>
  </property>
  <property fmtid="{D5CDD505-2E9C-101B-9397-08002B2CF9AE}" pid="452" name="FSC#SKEDITIONSLOVLEX@103.510:AttrStrListDocPropUznesenieZodpovednyD4">
    <vt:lpwstr/>
  </property>
  <property fmtid="{D5CDD505-2E9C-101B-9397-08002B2CF9AE}" pid="453" name="FSC#SKEDITIONSLOVLEX@103.510:AttrStrListDocPropUznesenieTextD4">
    <vt:lpwstr/>
  </property>
  <property fmtid="{D5CDD505-2E9C-101B-9397-08002B2CF9AE}" pid="454" name="FSC#SKEDITIONSLOVLEX@103.510:AttrStrListDocPropUznesenieTerminD4">
    <vt:lpwstr/>
  </property>
  <property fmtid="{D5CDD505-2E9C-101B-9397-08002B2CF9AE}" pid="455" name="FSC#SKEDITIONSLOVLEX@103.510:AttrStrListDocPropUznesenieVykonaju">
    <vt:lpwstr/>
  </property>
  <property fmtid="{D5CDD505-2E9C-101B-9397-08002B2CF9AE}" pid="456" name="FSC#SKEDITIONSLOVLEX@103.510:AttrStrListDocPropUznesenieNaVedomie">
    <vt:lpwstr/>
  </property>
  <property fmtid="{D5CDD505-2E9C-101B-9397-08002B2CF9AE}" pid="457" name="FSC#SKEDITIONSLOVLEX@103.510:funkciaPred">
    <vt:lpwstr>riaditeľ odboru civilného letectva poverený vykonávaním funkcie generálneho riaditeľa sekcie civilného letectva</vt:lpwstr>
  </property>
  <property fmtid="{D5CDD505-2E9C-101B-9397-08002B2CF9AE}" pid="458" name="FSC#SKEDITIONSLOVLEX@103.510:funkciaPredAkuzativ">
    <vt:lpwstr>riaditeľa odboru civilného letectva povereného vykonávaním funkcie generálneho riaditeľa sekcie civilného letectva</vt:lpwstr>
  </property>
  <property fmtid="{D5CDD505-2E9C-101B-9397-08002B2CF9AE}" pid="459" name="FSC#SKEDITIONSLOVLEX@103.510:funkciaPredDativ">
    <vt:lpwstr>riaditeľovi odboru civilného letectva poverenému vykonávaním funkcie generálneho riaditeľa sekcie civilného letectva</vt:lpwstr>
  </property>
  <property fmtid="{D5CDD505-2E9C-101B-9397-08002B2CF9AE}" pid="460" name="FSC#SKEDITIONSLOVLEX@103.510:funkciaZodpPred">
    <vt:lpwstr>Minister dopravy Slovenskej republiky</vt:lpwstr>
  </property>
  <property fmtid="{D5CDD505-2E9C-101B-9397-08002B2CF9AE}" pid="461" name="FSC#SKEDITIONSLOVLEX@103.510:funkciaZodpPredAkuzativ">
    <vt:lpwstr>Ministra dopravy Slovenskej republiky</vt:lpwstr>
  </property>
  <property fmtid="{D5CDD505-2E9C-101B-9397-08002B2CF9AE}" pid="462" name="FSC#SKEDITIONSLOVLEX@103.510:funkciaZodpPredDativ">
    <vt:lpwstr>Ministrovi dopravy Slovenskej republiky</vt:lpwstr>
  </property>
  <property fmtid="{D5CDD505-2E9C-101B-9397-08002B2CF9AE}" pid="463" name="FSC#SKEDITIONSLOVLEX@103.510:funkciaDalsiPred">
    <vt:lpwstr/>
  </property>
  <property fmtid="{D5CDD505-2E9C-101B-9397-08002B2CF9AE}" pid="464" name="FSC#SKEDITIONSLOVLEX@103.510:funkciaDalsiPredAkuzativ">
    <vt:lpwstr/>
  </property>
  <property fmtid="{D5CDD505-2E9C-101B-9397-08002B2CF9AE}" pid="465" name="FSC#SKEDITIONSLOVLEX@103.510:funkciaDalsiPredDativ">
    <vt:lpwstr/>
  </property>
  <property fmtid="{D5CDD505-2E9C-101B-9397-08002B2CF9AE}" pid="466" name="FSC#SKEDITIONSLOVLEX@103.510:predkladateliaObalSD">
    <vt:lpwstr>JUDr. Jozef Ráž_x000d_
Minister dopravy Slovenskej republiky</vt:lpwstr>
  </property>
  <property fmtid="{D5CDD505-2E9C-101B-9397-08002B2CF9AE}" pid="467" name="FSC#SKEDITIONSLOVLEX@103.510:AttrStrListDocPropTextVseobPrilohy">
    <vt:lpwstr/>
  </property>
  <property fmtid="{D5CDD505-2E9C-101B-9397-08002B2CF9AE}" pid="468" name="FSC#SKEDITIONSLOVLEX@103.510:AttrStrListDocPropTextPredklSpravy">
    <vt:lpwstr/>
  </property>
  <property fmtid="{D5CDD505-2E9C-101B-9397-08002B2CF9AE}" pid="469" name="FSC#SKEDITIONSLOVLEX@103.510:vytvorenedna">
    <vt:lpwstr>20. 6. 2024</vt:lpwstr>
  </property>
  <property fmtid="{D5CDD505-2E9C-101B-9397-08002B2CF9AE}" pid="470" name="ContentTypeId">
    <vt:lpwstr>0x010100BC34BF098B93114691DD60BE1F51BFB4</vt:lpwstr>
  </property>
  <property fmtid="{D5CDD505-2E9C-101B-9397-08002B2CF9AE}" pid="471" name="TaxKeyword">
    <vt:lpwstr/>
  </property>
</Properties>
</file>