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4B9" w:rsidRDefault="001844B9" w:rsidP="001844B9">
      <w:pPr>
        <w:keepNext/>
        <w:tabs>
          <w:tab w:val="center" w:pos="4410"/>
        </w:tabs>
        <w:jc w:val="center"/>
        <w:outlineLvl w:val="2"/>
        <w:rPr>
          <w:smallCaps/>
          <w:sz w:val="24"/>
        </w:rPr>
      </w:pPr>
      <w:r>
        <w:rPr>
          <w:smallCaps/>
          <w:sz w:val="24"/>
        </w:rPr>
        <w:t>VLÁDA SLOVENSKEJ REPUBLIKY</w:t>
      </w:r>
    </w:p>
    <w:p w:rsidR="001844B9" w:rsidRDefault="001844B9" w:rsidP="001844B9">
      <w:pPr>
        <w:keepNext/>
        <w:outlineLvl w:val="2"/>
        <w:rPr>
          <w:smallCaps/>
          <w:sz w:val="24"/>
          <w:lang w:val="cs-CZ" w:eastAsia="cs-CZ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159385</wp:posOffset>
            </wp:positionV>
            <wp:extent cx="701040" cy="800100"/>
            <wp:effectExtent l="0" t="0" r="3810" b="0"/>
            <wp:wrapTopAndBottom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mallCaps/>
          <w:sz w:val="24"/>
          <w:lang w:val="cs-CZ" w:eastAsia="cs-CZ"/>
        </w:rPr>
        <w:tab/>
      </w:r>
    </w:p>
    <w:p w:rsidR="001844B9" w:rsidRDefault="001844B9" w:rsidP="001844B9">
      <w:pPr>
        <w:tabs>
          <w:tab w:val="left" w:pos="4065"/>
        </w:tabs>
        <w:rPr>
          <w:lang w:eastAsia="cs-CZ"/>
        </w:rPr>
      </w:pPr>
      <w:r>
        <w:rPr>
          <w:lang w:eastAsia="cs-CZ"/>
        </w:rPr>
        <w:tab/>
      </w:r>
    </w:p>
    <w:p w:rsidR="001844B9" w:rsidRDefault="001844B9" w:rsidP="001844B9">
      <w:pPr>
        <w:rPr>
          <w:sz w:val="24"/>
          <w:szCs w:val="28"/>
        </w:rPr>
      </w:pPr>
    </w:p>
    <w:p w:rsidR="001844B9" w:rsidRDefault="001844B9" w:rsidP="001844B9">
      <w:pPr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1844B9" w:rsidRDefault="001844B9" w:rsidP="001844B9">
      <w:pPr>
        <w:tabs>
          <w:tab w:val="left" w:pos="4536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č. </w:t>
      </w:r>
    </w:p>
    <w:p w:rsidR="001844B9" w:rsidRDefault="001844B9" w:rsidP="001844B9">
      <w:pPr>
        <w:tabs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ab/>
        <w:t>z ...</w:t>
      </w:r>
    </w:p>
    <w:p w:rsidR="001844B9" w:rsidRDefault="001844B9" w:rsidP="001844B9">
      <w:pPr>
        <w:jc w:val="center"/>
        <w:rPr>
          <w:b/>
          <w:sz w:val="28"/>
          <w:szCs w:val="28"/>
        </w:rPr>
      </w:pPr>
    </w:p>
    <w:p w:rsidR="001844B9" w:rsidRDefault="001844B9" w:rsidP="001844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 návrhu na zrušenie a zmenu  niektorých úloh z uznesení vlády Slovenskej republiky</w:t>
      </w:r>
    </w:p>
    <w:p w:rsidR="001844B9" w:rsidRDefault="001844B9" w:rsidP="001844B9">
      <w:pPr>
        <w:jc w:val="center"/>
        <w:rPr>
          <w:b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1844B9" w:rsidTr="001844B9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44B9" w:rsidRDefault="00184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844B9" w:rsidRDefault="001844B9">
            <w:pPr>
              <w:rPr>
                <w:sz w:val="24"/>
                <w:szCs w:val="24"/>
              </w:rPr>
            </w:pPr>
          </w:p>
        </w:tc>
      </w:tr>
      <w:tr w:rsidR="001844B9" w:rsidTr="001844B9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44B9" w:rsidRDefault="00184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44B9" w:rsidRDefault="00184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minister hospodárstva</w:t>
            </w:r>
          </w:p>
        </w:tc>
      </w:tr>
    </w:tbl>
    <w:p w:rsidR="001844B9" w:rsidRDefault="001844B9" w:rsidP="001844B9">
      <w:pPr>
        <w:rPr>
          <w:b/>
          <w:bCs/>
          <w:sz w:val="24"/>
          <w:szCs w:val="32"/>
        </w:rPr>
      </w:pPr>
    </w:p>
    <w:p w:rsidR="001844B9" w:rsidRDefault="001844B9" w:rsidP="001844B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Vláda</w:t>
      </w:r>
    </w:p>
    <w:p w:rsidR="001844B9" w:rsidRDefault="001844B9" w:rsidP="001844B9">
      <w:pPr>
        <w:rPr>
          <w:b/>
          <w:bCs/>
          <w:sz w:val="28"/>
          <w:szCs w:val="28"/>
        </w:rPr>
      </w:pPr>
    </w:p>
    <w:p w:rsidR="001844B9" w:rsidRDefault="001844B9" w:rsidP="00DC7A5C">
      <w:pPr>
        <w:keepNext/>
        <w:numPr>
          <w:ilvl w:val="0"/>
          <w:numId w:val="1"/>
        </w:numPr>
        <w:spacing w:after="60" w:line="240" w:lineRule="atLeast"/>
        <w:ind w:left="709" w:hanging="709"/>
        <w:outlineLvl w:val="0"/>
        <w:rPr>
          <w:b/>
          <w:kern w:val="32"/>
          <w:sz w:val="28"/>
          <w:szCs w:val="28"/>
        </w:rPr>
      </w:pPr>
      <w:bookmarkStart w:id="0" w:name="_GoBack"/>
      <w:bookmarkEnd w:id="0"/>
      <w:r>
        <w:rPr>
          <w:b/>
          <w:kern w:val="32"/>
          <w:sz w:val="28"/>
          <w:szCs w:val="28"/>
        </w:rPr>
        <w:t xml:space="preserve">zrušuje              </w:t>
      </w:r>
    </w:p>
    <w:p w:rsidR="001844B9" w:rsidRDefault="001844B9" w:rsidP="001844B9">
      <w:pPr>
        <w:pStyle w:val="Nadpis2"/>
        <w:ind w:left="1418" w:hanging="709"/>
        <w:jc w:val="both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A.1.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ab/>
        <w:t>úlohu v bode B.1 uznesenia vlády SR č. 743 zo 6. septembra 2006 – postupovať v súlade s predloženým materiálom na použitie rezervy na prostriedky Európskej únie a odvody Európskej únii,</w:t>
      </w:r>
    </w:p>
    <w:p w:rsidR="001844B9" w:rsidRDefault="001844B9" w:rsidP="001844B9">
      <w:pPr>
        <w:ind w:left="1418" w:hanging="709"/>
        <w:jc w:val="both"/>
        <w:rPr>
          <w:color w:val="FF0000"/>
          <w:sz w:val="24"/>
          <w:szCs w:val="24"/>
        </w:rPr>
      </w:pPr>
    </w:p>
    <w:p w:rsidR="001844B9" w:rsidRPr="003B0BF5" w:rsidRDefault="001844B9" w:rsidP="001844B9">
      <w:pPr>
        <w:ind w:left="1418" w:hanging="709"/>
        <w:jc w:val="both"/>
        <w:rPr>
          <w:sz w:val="24"/>
          <w:szCs w:val="24"/>
        </w:rPr>
      </w:pPr>
      <w:r w:rsidRPr="003B0BF5">
        <w:rPr>
          <w:sz w:val="24"/>
          <w:szCs w:val="24"/>
        </w:rPr>
        <w:t>A.2.</w:t>
      </w:r>
      <w:r w:rsidRPr="003B0BF5">
        <w:rPr>
          <w:sz w:val="24"/>
          <w:szCs w:val="24"/>
        </w:rPr>
        <w:tab/>
        <w:t xml:space="preserve">úlohu v bode C.2 uznesenia vlády SR č. 786 z 19. septembra </w:t>
      </w:r>
      <w:r w:rsidR="00704726" w:rsidRPr="003B0BF5">
        <w:rPr>
          <w:sz w:val="24"/>
          <w:szCs w:val="24"/>
        </w:rPr>
        <w:t xml:space="preserve">2007 v znení bodu </w:t>
      </w:r>
      <w:r w:rsidRPr="003B0BF5">
        <w:rPr>
          <w:sz w:val="24"/>
          <w:szCs w:val="24"/>
        </w:rPr>
        <w:t>B.1 uznesenia vlády SR č. 9 z 13. januára 2016 pre ministra hospodárstva</w:t>
      </w:r>
      <w:r w:rsidR="00FC586A" w:rsidRPr="003B0BF5">
        <w:rPr>
          <w:sz w:val="24"/>
          <w:szCs w:val="24"/>
        </w:rPr>
        <w:t>, ministra dopravy a</w:t>
      </w:r>
      <w:r w:rsidR="00D4060B" w:rsidRPr="003B0BF5">
        <w:rPr>
          <w:sz w:val="24"/>
          <w:szCs w:val="24"/>
        </w:rPr>
        <w:t xml:space="preserve"> výstavby</w:t>
      </w:r>
      <w:r w:rsidR="00EA14AA" w:rsidRPr="003B0BF5">
        <w:rPr>
          <w:sz w:val="24"/>
          <w:szCs w:val="24"/>
        </w:rPr>
        <w:t>, ministerku pôdohospodárstva a rozvoja vidieka</w:t>
      </w:r>
      <w:r w:rsidR="002D1611" w:rsidRPr="003B0BF5">
        <w:rPr>
          <w:sz w:val="24"/>
          <w:szCs w:val="24"/>
        </w:rPr>
        <w:t xml:space="preserve">, </w:t>
      </w:r>
      <w:r w:rsidR="00532F11" w:rsidRPr="003B0BF5">
        <w:rPr>
          <w:sz w:val="24"/>
          <w:szCs w:val="24"/>
        </w:rPr>
        <w:t>podpredsedu vlády a ministra vnútra</w:t>
      </w:r>
      <w:r w:rsidR="00516B4B" w:rsidRPr="003B0BF5">
        <w:rPr>
          <w:sz w:val="24"/>
          <w:szCs w:val="24"/>
        </w:rPr>
        <w:t>, ministra práce, sociálnych vecí a</w:t>
      </w:r>
      <w:r w:rsidR="00224FE6" w:rsidRPr="003B0BF5">
        <w:rPr>
          <w:sz w:val="24"/>
          <w:szCs w:val="24"/>
        </w:rPr>
        <w:t> </w:t>
      </w:r>
      <w:r w:rsidR="00516B4B" w:rsidRPr="003B0BF5">
        <w:rPr>
          <w:sz w:val="24"/>
          <w:szCs w:val="24"/>
        </w:rPr>
        <w:t>rodiny</w:t>
      </w:r>
      <w:r w:rsidR="00224FE6" w:rsidRPr="003B0BF5">
        <w:rPr>
          <w:sz w:val="24"/>
          <w:szCs w:val="24"/>
        </w:rPr>
        <w:t xml:space="preserve">, ministra životného prostredia </w:t>
      </w:r>
      <w:r w:rsidR="00B31B4F" w:rsidRPr="003B0BF5">
        <w:rPr>
          <w:sz w:val="24"/>
          <w:szCs w:val="24"/>
        </w:rPr>
        <w:t xml:space="preserve">a predsedu Štatistického úradu SR </w:t>
      </w:r>
      <w:r w:rsidRPr="003B0BF5">
        <w:rPr>
          <w:sz w:val="24"/>
          <w:szCs w:val="24"/>
        </w:rPr>
        <w:t>– predkladať na rokovanie vlády pred začatím verejného obstarávania návrh projektu verejno-súkromného partnerstva so zohľadnením výsledkov štúdie realizovateľnosti, so stanoviskom Ministerstva financií SR k tomuto projektu, ak v projekte súkromný partner zabezpečuje zhotovenie a prevádzku diela a ako protihodnotu poskytuje služby spojené s týmto dielom za platby od jeho používateľov alebo od verejného partnera, pričom zmluva sa uzatvára najmenej na 3 roky, a v ktorom súkromný partner nesie niektoré ekonomické riziká spojené s jej realizáciou, ktoré obvykle nesie verejný obstarávateľ, ak celkové investičné náklady projektu verejno-súkromného partnerstva prevyšujú sumu 100 mil. Sk,</w:t>
      </w:r>
    </w:p>
    <w:p w:rsidR="001844B9" w:rsidRPr="003B0BF5" w:rsidRDefault="001844B9" w:rsidP="001844B9">
      <w:pPr>
        <w:ind w:left="1418" w:hanging="709"/>
        <w:jc w:val="both"/>
        <w:rPr>
          <w:sz w:val="24"/>
          <w:szCs w:val="24"/>
          <w:lang w:eastAsia="cs-CZ"/>
        </w:rPr>
      </w:pPr>
    </w:p>
    <w:p w:rsidR="001844B9" w:rsidRDefault="001844B9" w:rsidP="001844B9">
      <w:pPr>
        <w:ind w:left="1418" w:hanging="709"/>
        <w:jc w:val="both"/>
        <w:rPr>
          <w:sz w:val="24"/>
          <w:szCs w:val="24"/>
        </w:rPr>
      </w:pPr>
      <w:r w:rsidRPr="003B0BF5">
        <w:rPr>
          <w:sz w:val="24"/>
          <w:szCs w:val="24"/>
        </w:rPr>
        <w:t>A.3.</w:t>
      </w:r>
      <w:r w:rsidRPr="003B0BF5">
        <w:rPr>
          <w:sz w:val="24"/>
          <w:szCs w:val="24"/>
        </w:rPr>
        <w:tab/>
        <w:t>úlohu v bode B.1 uznesenia vlády SR č. 80 zo 6. februára 2008 pre ministra hospodárstva</w:t>
      </w:r>
      <w:r w:rsidR="00981595" w:rsidRPr="003B0BF5">
        <w:rPr>
          <w:sz w:val="24"/>
          <w:szCs w:val="24"/>
        </w:rPr>
        <w:t>, ministra dopravy</w:t>
      </w:r>
      <w:r w:rsidR="00FC586A" w:rsidRPr="003B0BF5">
        <w:rPr>
          <w:sz w:val="24"/>
          <w:szCs w:val="24"/>
        </w:rPr>
        <w:t xml:space="preserve"> a</w:t>
      </w:r>
      <w:r w:rsidR="00981595" w:rsidRPr="003B0BF5">
        <w:rPr>
          <w:sz w:val="24"/>
          <w:szCs w:val="24"/>
        </w:rPr>
        <w:t xml:space="preserve"> výstavby</w:t>
      </w:r>
      <w:r w:rsidR="00716242" w:rsidRPr="003B0BF5">
        <w:rPr>
          <w:sz w:val="24"/>
          <w:szCs w:val="24"/>
        </w:rPr>
        <w:t>,  ministerku pôdohospodárstva a rozvoja vidieka</w:t>
      </w:r>
      <w:r w:rsidR="002D1611" w:rsidRPr="003B0BF5">
        <w:rPr>
          <w:sz w:val="24"/>
          <w:szCs w:val="24"/>
        </w:rPr>
        <w:t xml:space="preserve">, </w:t>
      </w:r>
      <w:r w:rsidR="00AB7E53" w:rsidRPr="003B0BF5">
        <w:rPr>
          <w:sz w:val="24"/>
          <w:szCs w:val="24"/>
        </w:rPr>
        <w:t>podpredsedu vlády a ministra vnútra</w:t>
      </w:r>
      <w:r w:rsidR="00516B4B" w:rsidRPr="003B0BF5">
        <w:rPr>
          <w:sz w:val="24"/>
          <w:szCs w:val="24"/>
        </w:rPr>
        <w:t>, ministra práce, sociálnych vecí a</w:t>
      </w:r>
      <w:r w:rsidR="00224FE6" w:rsidRPr="003B0BF5">
        <w:rPr>
          <w:sz w:val="24"/>
          <w:szCs w:val="24"/>
        </w:rPr>
        <w:t> </w:t>
      </w:r>
      <w:r w:rsidR="00516B4B" w:rsidRPr="003B0BF5">
        <w:rPr>
          <w:sz w:val="24"/>
          <w:szCs w:val="24"/>
        </w:rPr>
        <w:t>rodiny</w:t>
      </w:r>
      <w:r w:rsidR="00224FE6" w:rsidRPr="003B0BF5">
        <w:rPr>
          <w:sz w:val="24"/>
          <w:szCs w:val="24"/>
        </w:rPr>
        <w:t>, ministra životného prostredia</w:t>
      </w:r>
      <w:r w:rsidR="00516B4B" w:rsidRPr="003B0BF5">
        <w:rPr>
          <w:sz w:val="24"/>
          <w:szCs w:val="24"/>
        </w:rPr>
        <w:t xml:space="preserve"> </w:t>
      </w:r>
      <w:r w:rsidR="001E6660" w:rsidRPr="003B0BF5">
        <w:rPr>
          <w:sz w:val="24"/>
          <w:szCs w:val="24"/>
        </w:rPr>
        <w:t xml:space="preserve">a predsedu </w:t>
      </w:r>
      <w:r w:rsidR="001E6660" w:rsidRPr="003B0BF5">
        <w:rPr>
          <w:sz w:val="24"/>
          <w:szCs w:val="24"/>
        </w:rPr>
        <w:lastRenderedPageBreak/>
        <w:t>Štatistického úradu SR</w:t>
      </w:r>
      <w:r w:rsidRPr="003B0BF5">
        <w:rPr>
          <w:sz w:val="24"/>
          <w:szCs w:val="24"/>
        </w:rPr>
        <w:t xml:space="preserve"> – prizývať zástupcu Ministerstva financií SR na zasadnutia riadiaceho výboru projektu verejno-súkromného partnerstva, v ktorom súkromný partner zabezpečuje zhotovenie a prevádzku diela a ako protihodnotu poskytuje služby spojené s týmto dielom za platby od jeho </w:t>
      </w:r>
      <w:r>
        <w:rPr>
          <w:sz w:val="24"/>
          <w:szCs w:val="24"/>
        </w:rPr>
        <w:t>používateľov alebo od verejného partnera, pričom zmluva  sa uzatvára najmenej na 3 roky, a v ktorom súkromný partner nesie niektoré ekonomické riziká spojené s jej realizáciou, ktoré obvykle nesie verejný obstarávateľ, ak celkové investičné náklady projektu prevyšujú sumu 100 mil. Sk,</w:t>
      </w:r>
    </w:p>
    <w:p w:rsidR="001844B9" w:rsidRDefault="001844B9" w:rsidP="001844B9">
      <w:pPr>
        <w:ind w:left="1418" w:hanging="709"/>
        <w:jc w:val="both"/>
        <w:rPr>
          <w:color w:val="FF0000"/>
          <w:sz w:val="24"/>
          <w:szCs w:val="24"/>
          <w:lang w:eastAsia="cs-CZ"/>
        </w:rPr>
      </w:pPr>
    </w:p>
    <w:p w:rsidR="001844B9" w:rsidRDefault="001844B9" w:rsidP="001844B9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A.4.</w:t>
      </w:r>
      <w:r>
        <w:rPr>
          <w:sz w:val="24"/>
          <w:szCs w:val="24"/>
        </w:rPr>
        <w:tab/>
        <w:t>úlohu v bode B.1 uznesenia vlády SR č. 90 zo 6. februára 2008 – použiť finančné prostriedky získané refundáciou platov oprávnených zamestnancov v programovom období 2007-2013 na vytvorenie nových pracovných miest (mzdové náklady vrátane odmien a odvodov zamestnávateľa) súvisiacich s riadením, kontrolou, auditom a implementáciou fondov EÚ, na mzdové náklady, odmeny a odvody zamestnancov pracujúcich v oblasti riadenia, kontroly, auditu a implementácie fondov EÚ, na školenia a študijné pobyty pre zamestnancov pracujúcich v oblasti riadenia, kontroly, auditu a implementácie fondov EÚ, na technické vybavenie a iné kapitálové výdavky pre zamestnancov pracujúcich v oblasti riadenia, kontroly, auditu a implementácie fondov EÚ, na odmeňovanie zamestnancov, technické vybavenie a iné kapitálové výdavky,</w:t>
      </w:r>
    </w:p>
    <w:p w:rsidR="001844B9" w:rsidRDefault="001844B9" w:rsidP="001844B9">
      <w:pPr>
        <w:ind w:left="1418" w:hanging="709"/>
        <w:jc w:val="both"/>
        <w:rPr>
          <w:color w:val="FF0000"/>
          <w:sz w:val="24"/>
          <w:szCs w:val="24"/>
          <w:lang w:eastAsia="cs-CZ"/>
        </w:rPr>
      </w:pPr>
    </w:p>
    <w:p w:rsidR="001844B9" w:rsidRDefault="001844B9" w:rsidP="001844B9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A.5.</w:t>
      </w:r>
      <w:r>
        <w:rPr>
          <w:sz w:val="24"/>
          <w:szCs w:val="24"/>
        </w:rPr>
        <w:tab/>
        <w:t xml:space="preserve">úlohu v bode B.2 uznesenia vlády SR č. 593 z 3. septembra 2008 – majetkovo </w:t>
      </w:r>
      <w:proofErr w:type="spellStart"/>
      <w:r>
        <w:rPr>
          <w:sz w:val="24"/>
          <w:szCs w:val="24"/>
        </w:rPr>
        <w:t>vysporiadať</w:t>
      </w:r>
      <w:proofErr w:type="spellEnd"/>
      <w:r>
        <w:rPr>
          <w:sz w:val="24"/>
          <w:szCs w:val="24"/>
        </w:rPr>
        <w:t xml:space="preserve"> pozemky v správe Rudných baní, š. p., Banská Bystrica, nachádzajúce sa pod komunikáciami a verejnými priestranstvami v prospech mesta Banská Štiavnica a príslušných obcí okresu (zoznam pozemkov je v prílohe tohto uznesenia),</w:t>
      </w:r>
    </w:p>
    <w:p w:rsidR="001844B9" w:rsidRDefault="001844B9" w:rsidP="001844B9">
      <w:pPr>
        <w:ind w:left="1418" w:hanging="709"/>
        <w:jc w:val="both"/>
        <w:rPr>
          <w:color w:val="FF0000"/>
          <w:sz w:val="24"/>
          <w:szCs w:val="24"/>
          <w:lang w:eastAsia="cs-CZ"/>
        </w:rPr>
      </w:pPr>
    </w:p>
    <w:p w:rsidR="001844B9" w:rsidRDefault="001844B9" w:rsidP="001844B9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A.6.</w:t>
      </w:r>
      <w:r>
        <w:rPr>
          <w:sz w:val="24"/>
          <w:szCs w:val="24"/>
        </w:rPr>
        <w:tab/>
        <w:t>úlohu v bode B.2 uznesenia vlády SR č. 937 zo 17. decembra 2008 v znení bodu B.6 uznesenia vlády SR č. 494 z 21. augusta 2013 – zabezpečiť efektívny systém kontroly a predkladania správ k verejnému obstarávaniu, vo vzťahu k čerpaniu prostriedkov z technickej pomoci operačných programov a kontroly verejného obstarávania vo vzťahu k jednotlivým projektom financovaných z operačného programu,</w:t>
      </w:r>
    </w:p>
    <w:p w:rsidR="001844B9" w:rsidRDefault="001844B9" w:rsidP="001844B9">
      <w:pPr>
        <w:ind w:left="1418" w:hanging="709"/>
        <w:jc w:val="both"/>
        <w:rPr>
          <w:sz w:val="24"/>
          <w:szCs w:val="24"/>
        </w:rPr>
      </w:pPr>
    </w:p>
    <w:p w:rsidR="001844B9" w:rsidRDefault="001844B9" w:rsidP="001844B9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A.7.</w:t>
      </w:r>
      <w:r>
        <w:rPr>
          <w:sz w:val="24"/>
          <w:szCs w:val="24"/>
        </w:rPr>
        <w:tab/>
        <w:t>úlohu v bode D.1 uznesenia vlády SR č. 584 z 8. septembra 2010 – požiadať ministra zahraničných vecí vykonať príslušné opatrenia spojené s nadobudnutím platnosti dohody,</w:t>
      </w:r>
    </w:p>
    <w:p w:rsidR="001844B9" w:rsidRDefault="001844B9" w:rsidP="001844B9">
      <w:pPr>
        <w:ind w:left="1418" w:hanging="709"/>
        <w:jc w:val="both"/>
        <w:rPr>
          <w:color w:val="FF0000"/>
          <w:sz w:val="24"/>
          <w:szCs w:val="24"/>
          <w:lang w:eastAsia="cs-CZ"/>
        </w:rPr>
      </w:pPr>
    </w:p>
    <w:p w:rsidR="001844B9" w:rsidRDefault="001844B9" w:rsidP="001844B9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A.8.</w:t>
      </w:r>
      <w:r>
        <w:rPr>
          <w:sz w:val="24"/>
          <w:szCs w:val="24"/>
        </w:rPr>
        <w:tab/>
        <w:t>úlohu v bode D.2 uznesenia vlády SR č. 584 z 8. septembra 2010  – požiadať ministra zahraničných vecí zabezpečiť uverejneni</w:t>
      </w:r>
      <w:r w:rsidR="00704726">
        <w:rPr>
          <w:sz w:val="24"/>
          <w:szCs w:val="24"/>
        </w:rPr>
        <w:t xml:space="preserve">e  oznámenia o uzavretí dohody </w:t>
      </w:r>
      <w:r>
        <w:rPr>
          <w:sz w:val="24"/>
          <w:szCs w:val="24"/>
        </w:rPr>
        <w:t>v Zbierke zákonov SR,</w:t>
      </w:r>
    </w:p>
    <w:p w:rsidR="001844B9" w:rsidRDefault="001844B9" w:rsidP="001844B9">
      <w:pPr>
        <w:jc w:val="both"/>
        <w:rPr>
          <w:sz w:val="24"/>
          <w:szCs w:val="24"/>
          <w:lang w:eastAsia="cs-CZ"/>
        </w:rPr>
      </w:pPr>
    </w:p>
    <w:p w:rsidR="001844B9" w:rsidRDefault="001844B9" w:rsidP="001844B9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A.9.</w:t>
      </w:r>
      <w:r>
        <w:rPr>
          <w:sz w:val="24"/>
          <w:szCs w:val="24"/>
        </w:rPr>
        <w:tab/>
      </w:r>
      <w:r>
        <w:rPr>
          <w:sz w:val="24"/>
        </w:rPr>
        <w:t xml:space="preserve">úlohu č. 1 v mesiaci december z Plánu legislatívnych úloh vlády Slovenskej republiky na rok 2014, schváleného uznesením vlády SR č. 696 zo 4. decembra 2013 </w:t>
      </w:r>
      <w:r>
        <w:rPr>
          <w:bCs/>
          <w:sz w:val="24"/>
          <w:szCs w:val="24"/>
        </w:rPr>
        <w:t>v znení bodu B.10 uznesenia vlády SR č.  562 z 5. novembra 2014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a v znení </w:t>
      </w:r>
      <w:r>
        <w:rPr>
          <w:sz w:val="24"/>
        </w:rPr>
        <w:t>bodu A.1 uznesenia vlády SR č. 220 z 8. júna 2016 – Legislatívny zámer spotrebiteľského zákonníka</w:t>
      </w:r>
      <w:r>
        <w:rPr>
          <w:sz w:val="24"/>
          <w:szCs w:val="24"/>
        </w:rPr>
        <w:t>,</w:t>
      </w:r>
    </w:p>
    <w:p w:rsidR="001844B9" w:rsidRDefault="001844B9" w:rsidP="001844B9">
      <w:pPr>
        <w:tabs>
          <w:tab w:val="left" w:pos="567"/>
        </w:tabs>
        <w:ind w:left="1418" w:hanging="709"/>
        <w:jc w:val="both"/>
        <w:rPr>
          <w:sz w:val="24"/>
          <w:szCs w:val="24"/>
          <w:lang w:eastAsia="cs-CZ"/>
        </w:rPr>
      </w:pPr>
    </w:p>
    <w:p w:rsidR="001844B9" w:rsidRDefault="001844B9" w:rsidP="001844B9">
      <w:p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A.10.</w:t>
      </w:r>
      <w:r>
        <w:rPr>
          <w:sz w:val="24"/>
          <w:szCs w:val="24"/>
        </w:rPr>
        <w:tab/>
        <w:t>úlohu v bode B.1 uznesenia vlády SR č. 26 z 15. januára 2014 – zabezpečiť v Národnom jadrovom fonde, Jadrovej a vyraďovacej spoločnosti, a.s. a v Slovenských elektrárňach, a.s. riešenie úloh vyplývajúcich zo schválenej Stratégie záverečnej časti mierového využívania jadrovej energie v SR,</w:t>
      </w:r>
    </w:p>
    <w:p w:rsidR="001844B9" w:rsidRDefault="001844B9" w:rsidP="001844B9">
      <w:pPr>
        <w:ind w:left="1418" w:hanging="709"/>
        <w:jc w:val="both"/>
        <w:rPr>
          <w:sz w:val="24"/>
          <w:szCs w:val="24"/>
        </w:rPr>
      </w:pPr>
    </w:p>
    <w:p w:rsidR="001844B9" w:rsidRDefault="001844B9" w:rsidP="001844B9">
      <w:pPr>
        <w:tabs>
          <w:tab w:val="left" w:pos="567"/>
        </w:tabs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A.1</w:t>
      </w:r>
      <w:r w:rsidR="003B0BF5">
        <w:rPr>
          <w:sz w:val="24"/>
          <w:szCs w:val="24"/>
        </w:rPr>
        <w:t>1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</w:rPr>
        <w:t>úlohu v bode B.2 uznesenia vlády SR č. 86 z 2. marca 2016</w:t>
      </w:r>
      <w:r>
        <w:t xml:space="preserve"> </w:t>
      </w:r>
      <w:r>
        <w:rPr>
          <w:sz w:val="24"/>
        </w:rPr>
        <w:t>v znení bodu A.3 uznesenia vlády SR č. 220 z 8. júna 2016 – zakotviť v legislatívnom zámere spotrebiteľského zákonníka potrebu používania štátneho jazyka v dokumentácii súvisiacej s reklamáciou tovarov a služieb a v komunikácii so spotrebiteľom</w:t>
      </w:r>
      <w:r>
        <w:rPr>
          <w:sz w:val="24"/>
          <w:szCs w:val="24"/>
        </w:rPr>
        <w:t>;</w:t>
      </w:r>
    </w:p>
    <w:p w:rsidR="001844B9" w:rsidRDefault="001844B9" w:rsidP="001844B9">
      <w:pPr>
        <w:tabs>
          <w:tab w:val="left" w:pos="567"/>
        </w:tabs>
        <w:ind w:left="1418" w:hanging="709"/>
        <w:jc w:val="both"/>
        <w:rPr>
          <w:sz w:val="24"/>
          <w:szCs w:val="24"/>
        </w:rPr>
      </w:pPr>
    </w:p>
    <w:p w:rsidR="001844B9" w:rsidRDefault="001844B9" w:rsidP="001844B9">
      <w:pPr>
        <w:tabs>
          <w:tab w:val="left" w:pos="567"/>
        </w:tabs>
        <w:ind w:left="1418" w:hanging="709"/>
        <w:jc w:val="both"/>
        <w:rPr>
          <w:sz w:val="24"/>
          <w:szCs w:val="24"/>
        </w:rPr>
      </w:pPr>
    </w:p>
    <w:p w:rsidR="001844B9" w:rsidRDefault="001844B9" w:rsidP="001844B9">
      <w:pPr>
        <w:tabs>
          <w:tab w:val="left" w:pos="709"/>
        </w:tabs>
        <w:jc w:val="both"/>
        <w:rPr>
          <w:b/>
          <w:kern w:val="32"/>
          <w:sz w:val="28"/>
          <w:szCs w:val="28"/>
        </w:rPr>
      </w:pPr>
      <w:r>
        <w:rPr>
          <w:b/>
          <w:kern w:val="32"/>
          <w:sz w:val="28"/>
          <w:szCs w:val="28"/>
        </w:rPr>
        <w:t xml:space="preserve">B. </w:t>
      </w:r>
      <w:r>
        <w:rPr>
          <w:b/>
          <w:kern w:val="32"/>
          <w:sz w:val="28"/>
          <w:szCs w:val="28"/>
        </w:rPr>
        <w:tab/>
        <w:t>mení</w:t>
      </w:r>
    </w:p>
    <w:p w:rsidR="001844B9" w:rsidRDefault="001844B9" w:rsidP="001844B9">
      <w:pPr>
        <w:tabs>
          <w:tab w:val="left" w:pos="709"/>
        </w:tabs>
        <w:jc w:val="both"/>
        <w:rPr>
          <w:b/>
          <w:color w:val="FF0000"/>
          <w:kern w:val="32"/>
          <w:sz w:val="28"/>
          <w:szCs w:val="28"/>
        </w:rPr>
      </w:pPr>
    </w:p>
    <w:p w:rsidR="001844B9" w:rsidRDefault="001844B9" w:rsidP="001844B9">
      <w:pPr>
        <w:tabs>
          <w:tab w:val="left" w:pos="1418"/>
          <w:tab w:val="center" w:pos="6379"/>
        </w:tabs>
        <w:ind w:left="1418" w:right="-2" w:hanging="709"/>
        <w:jc w:val="both"/>
        <w:rPr>
          <w:sz w:val="24"/>
          <w:szCs w:val="24"/>
        </w:rPr>
      </w:pPr>
      <w:r>
        <w:rPr>
          <w:sz w:val="24"/>
          <w:szCs w:val="24"/>
        </w:rPr>
        <w:t>B.1.</w:t>
      </w:r>
      <w:r>
        <w:rPr>
          <w:sz w:val="24"/>
          <w:szCs w:val="24"/>
        </w:rPr>
        <w:tab/>
        <w:t>bod B.1 uznesenia vlády SR č. 792 zo 17. júla 2002 v znení bodu B.1 uznesenia vlády SR č. 950 z 30. novembra 2005 takto:</w:t>
      </w:r>
    </w:p>
    <w:p w:rsidR="001844B9" w:rsidRDefault="001844B9" w:rsidP="001844B9">
      <w:pPr>
        <w:tabs>
          <w:tab w:val="left" w:pos="2127"/>
          <w:tab w:val="center" w:pos="6379"/>
        </w:tabs>
        <w:spacing w:before="120"/>
        <w:ind w:left="2127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„B.1 </w:t>
      </w:r>
      <w:r>
        <w:rPr>
          <w:sz w:val="24"/>
          <w:szCs w:val="24"/>
        </w:rPr>
        <w:tab/>
        <w:t>predkladať na rokovanie vlády správu o stave podnikateľského prostredia v Slovenskej republike</w:t>
      </w:r>
    </w:p>
    <w:p w:rsidR="001844B9" w:rsidRDefault="001844B9" w:rsidP="001844B9">
      <w:pPr>
        <w:tabs>
          <w:tab w:val="left" w:pos="1418"/>
          <w:tab w:val="left" w:pos="2127"/>
          <w:tab w:val="center" w:pos="6379"/>
        </w:tabs>
        <w:spacing w:before="120"/>
        <w:ind w:left="1418"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do 31. marca 2018 a do 31. marca“,</w:t>
      </w:r>
    </w:p>
    <w:p w:rsidR="001844B9" w:rsidRDefault="001844B9" w:rsidP="001844B9">
      <w:pPr>
        <w:tabs>
          <w:tab w:val="left" w:pos="1418"/>
          <w:tab w:val="left" w:pos="2127"/>
          <w:tab w:val="center" w:pos="6379"/>
        </w:tabs>
        <w:ind w:left="1418" w:firstLine="709"/>
        <w:jc w:val="both"/>
        <w:rPr>
          <w:sz w:val="24"/>
        </w:rPr>
      </w:pPr>
      <w:r>
        <w:rPr>
          <w:sz w:val="24"/>
        </w:rPr>
        <w:t xml:space="preserve"> </w:t>
      </w:r>
    </w:p>
    <w:p w:rsidR="001844B9" w:rsidRDefault="001844B9" w:rsidP="001844B9">
      <w:pPr>
        <w:tabs>
          <w:tab w:val="left" w:pos="567"/>
        </w:tabs>
        <w:ind w:left="1418" w:hanging="709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B.2.</w:t>
      </w:r>
      <w:r>
        <w:rPr>
          <w:sz w:val="24"/>
          <w:szCs w:val="24"/>
          <w:lang w:eastAsia="cs-CZ"/>
        </w:rPr>
        <w:tab/>
        <w:t xml:space="preserve">termín úlohy v bode C.1 uznesenia vlády SR č. 55 zo 17. februára 2016 </w:t>
      </w:r>
      <w:r>
        <w:rPr>
          <w:sz w:val="24"/>
          <w:szCs w:val="24"/>
          <w:lang w:eastAsia="cs-CZ"/>
        </w:rPr>
        <w:br/>
        <w:t>z „do 31. decembra 2016“ na „do 31. decembra 2017“,</w:t>
      </w:r>
    </w:p>
    <w:p w:rsidR="001844B9" w:rsidRDefault="001844B9" w:rsidP="001844B9">
      <w:pPr>
        <w:tabs>
          <w:tab w:val="left" w:pos="1418"/>
          <w:tab w:val="center" w:pos="6379"/>
        </w:tabs>
        <w:ind w:left="2127" w:right="-2" w:hanging="1418"/>
        <w:jc w:val="both"/>
        <w:rPr>
          <w:sz w:val="24"/>
        </w:rPr>
      </w:pPr>
      <w:r>
        <w:rPr>
          <w:sz w:val="24"/>
        </w:rPr>
        <w:tab/>
      </w:r>
    </w:p>
    <w:p w:rsidR="001844B9" w:rsidRDefault="001844B9" w:rsidP="001844B9">
      <w:pPr>
        <w:tabs>
          <w:tab w:val="left" w:pos="567"/>
        </w:tabs>
        <w:ind w:left="1418" w:hanging="709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B.3.</w:t>
      </w:r>
      <w:r>
        <w:rPr>
          <w:sz w:val="24"/>
          <w:szCs w:val="24"/>
          <w:lang w:eastAsia="cs-CZ"/>
        </w:rPr>
        <w:tab/>
        <w:t xml:space="preserve">termín úlohy v bode C.2 uznesenia vlády SR č. 55 zo 17. februára 2016 </w:t>
      </w:r>
      <w:r>
        <w:rPr>
          <w:sz w:val="24"/>
          <w:szCs w:val="24"/>
          <w:lang w:eastAsia="cs-CZ"/>
        </w:rPr>
        <w:br/>
        <w:t>z „do 31. decembra 2016“ na „do 31. decembra 2017“.</w:t>
      </w:r>
    </w:p>
    <w:p w:rsidR="001844B9" w:rsidRDefault="001844B9" w:rsidP="001844B9">
      <w:pPr>
        <w:tabs>
          <w:tab w:val="left" w:pos="1418"/>
          <w:tab w:val="center" w:pos="6379"/>
        </w:tabs>
        <w:ind w:left="2127" w:right="-2" w:hanging="1418"/>
        <w:jc w:val="both"/>
        <w:rPr>
          <w:b/>
          <w:bCs/>
          <w:sz w:val="24"/>
          <w:szCs w:val="24"/>
        </w:rPr>
      </w:pPr>
    </w:p>
    <w:p w:rsidR="001844B9" w:rsidRDefault="001844B9" w:rsidP="001844B9">
      <w:pPr>
        <w:keepNext/>
        <w:rPr>
          <w:b/>
          <w:sz w:val="24"/>
        </w:rPr>
      </w:pPr>
    </w:p>
    <w:p w:rsidR="001844B9" w:rsidRDefault="001844B9" w:rsidP="001844B9">
      <w:pPr>
        <w:keepNext/>
        <w:rPr>
          <w:b/>
          <w:sz w:val="24"/>
        </w:rPr>
      </w:pPr>
    </w:p>
    <w:p w:rsidR="001844B9" w:rsidRDefault="001844B9" w:rsidP="001844B9">
      <w:pPr>
        <w:keepNext/>
        <w:rPr>
          <w:b/>
          <w:sz w:val="24"/>
        </w:rPr>
      </w:pPr>
    </w:p>
    <w:p w:rsidR="001844B9" w:rsidRDefault="001844B9" w:rsidP="001844B9">
      <w:pPr>
        <w:keepNext/>
        <w:rPr>
          <w:sz w:val="24"/>
        </w:rPr>
      </w:pPr>
      <w:r>
        <w:rPr>
          <w:b/>
          <w:sz w:val="24"/>
        </w:rPr>
        <w:t>Na vedomie:</w:t>
      </w:r>
      <w:r>
        <w:rPr>
          <w:sz w:val="24"/>
        </w:rPr>
        <w:t xml:space="preserve"> členovia vlády </w:t>
      </w:r>
    </w:p>
    <w:p w:rsidR="001844B9" w:rsidRDefault="001844B9" w:rsidP="001844B9">
      <w:pPr>
        <w:keepNext/>
        <w:ind w:left="636" w:firstLine="708"/>
        <w:rPr>
          <w:sz w:val="24"/>
        </w:rPr>
      </w:pPr>
      <w:r>
        <w:rPr>
          <w:sz w:val="24"/>
        </w:rPr>
        <w:t>predsedovia ostatných ústredných orgánov štátnej správy SR</w:t>
      </w:r>
    </w:p>
    <w:p w:rsidR="001844B9" w:rsidRDefault="001844B9" w:rsidP="001844B9">
      <w:pPr>
        <w:spacing w:before="120"/>
        <w:ind w:right="74" w:firstLine="709"/>
        <w:jc w:val="both"/>
        <w:rPr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p w:rsidR="001844B9" w:rsidRDefault="001844B9" w:rsidP="001844B9">
      <w:pPr>
        <w:jc w:val="center"/>
        <w:rPr>
          <w:b/>
          <w:sz w:val="24"/>
          <w:szCs w:val="24"/>
        </w:rPr>
      </w:pPr>
    </w:p>
    <w:sectPr w:rsidR="00184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E574B8"/>
    <w:multiLevelType w:val="hybridMultilevel"/>
    <w:tmpl w:val="D9760F08"/>
    <w:lvl w:ilvl="0" w:tplc="47388E2C">
      <w:start w:val="1"/>
      <w:numFmt w:val="upperLetter"/>
      <w:lvlText w:val="%1."/>
      <w:lvlJc w:val="left"/>
      <w:pPr>
        <w:ind w:left="1065" w:hanging="705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8F4"/>
    <w:rsid w:val="0012282B"/>
    <w:rsid w:val="001844B9"/>
    <w:rsid w:val="001E6660"/>
    <w:rsid w:val="00224FE6"/>
    <w:rsid w:val="002D1611"/>
    <w:rsid w:val="00316B6F"/>
    <w:rsid w:val="003B0BF5"/>
    <w:rsid w:val="004828F4"/>
    <w:rsid w:val="004F3D22"/>
    <w:rsid w:val="00516B4B"/>
    <w:rsid w:val="00532F11"/>
    <w:rsid w:val="00623274"/>
    <w:rsid w:val="006C1D34"/>
    <w:rsid w:val="00704726"/>
    <w:rsid w:val="00716242"/>
    <w:rsid w:val="007D19EC"/>
    <w:rsid w:val="009801BC"/>
    <w:rsid w:val="00981595"/>
    <w:rsid w:val="00AB7E53"/>
    <w:rsid w:val="00AF7EC6"/>
    <w:rsid w:val="00B0641E"/>
    <w:rsid w:val="00B31B4F"/>
    <w:rsid w:val="00D4060B"/>
    <w:rsid w:val="00DC7A5C"/>
    <w:rsid w:val="00E77006"/>
    <w:rsid w:val="00EA14AA"/>
    <w:rsid w:val="00F54EAC"/>
    <w:rsid w:val="00FC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844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1844B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semiHidden/>
    <w:rsid w:val="001844B9"/>
    <w:rPr>
      <w:rFonts w:ascii="Cambria" w:eastAsia="Times New Roman" w:hAnsi="Cambria" w:cs="Times New Roman"/>
      <w:b/>
      <w:bCs/>
      <w:i/>
      <w:iCs/>
      <w:sz w:val="28"/>
      <w:szCs w:val="28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472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4726"/>
    <w:rPr>
      <w:rFonts w:ascii="Tahoma" w:eastAsia="Times New Roman" w:hAnsi="Tahoma" w:cs="Tahoma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844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1844B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semiHidden/>
    <w:rsid w:val="001844B9"/>
    <w:rPr>
      <w:rFonts w:ascii="Cambria" w:eastAsia="Times New Roman" w:hAnsi="Cambria" w:cs="Times New Roman"/>
      <w:b/>
      <w:bCs/>
      <w:i/>
      <w:iCs/>
      <w:sz w:val="28"/>
      <w:szCs w:val="28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472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4726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0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WKX3UHSAJ2R6-2-759756</_dlc_DocId>
    <_dlc_DocIdUrl xmlns="e60a29af-d413-48d4-bd90-fe9d2a897e4b">
      <Url>https://ovdmasv601/sites/DMS/_layouts/15/DocIdRedir.aspx?ID=WKX3UHSAJ2R6-2-759756</Url>
      <Description>WKX3UHSAJ2R6-2-759756</Description>
    </_dlc_DocIdUrl>
  </documentManagement>
</p:properties>
</file>

<file path=customXml/itemProps1.xml><?xml version="1.0" encoding="utf-8"?>
<ds:datastoreItem xmlns:ds="http://schemas.openxmlformats.org/officeDocument/2006/customXml" ds:itemID="{AD9749BC-A09F-4531-AA4A-A8B8441C081A}"/>
</file>

<file path=customXml/itemProps2.xml><?xml version="1.0" encoding="utf-8"?>
<ds:datastoreItem xmlns:ds="http://schemas.openxmlformats.org/officeDocument/2006/customXml" ds:itemID="{947252E7-5B8D-4B2D-B7A6-A2A925DAD5E8}"/>
</file>

<file path=customXml/itemProps3.xml><?xml version="1.0" encoding="utf-8"?>
<ds:datastoreItem xmlns:ds="http://schemas.openxmlformats.org/officeDocument/2006/customXml" ds:itemID="{10F37013-C085-41EC-BD7F-04BAD321FD62}"/>
</file>

<file path=customXml/itemProps4.xml><?xml version="1.0" encoding="utf-8"?>
<ds:datastoreItem xmlns:ds="http://schemas.openxmlformats.org/officeDocument/2006/customXml" ds:itemID="{2EAC7A86-9679-489B-8170-E51557B52D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Slavkovska Tatiana</dc:creator>
  <cp:lastModifiedBy>Slavkovska Tatiana</cp:lastModifiedBy>
  <cp:revision>21</cp:revision>
  <cp:lastPrinted>2016-12-01T13:34:00Z</cp:lastPrinted>
  <dcterms:created xsi:type="dcterms:W3CDTF">2016-12-12T09:27:00Z</dcterms:created>
  <dcterms:modified xsi:type="dcterms:W3CDTF">2017-01-03T08:18:00Z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371a400e-c857-4328-a1b7-7ba5edfb75ae</vt:lpwstr>
  </property>
</Properties>
</file>