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BE3C36" w:rsidRPr="00BE3C36" w:rsidRDefault="00BE3C36" w:rsidP="00FE034D">
      <w:pPr>
        <w:spacing w:after="0" w:line="240" w:lineRule="auto"/>
        <w:jc w:val="both"/>
        <w:rPr>
          <w:rFonts w:ascii="Arial Narrow" w:hAnsi="Arial Narrow"/>
          <w:b/>
          <w:color w:val="000000"/>
        </w:rPr>
      </w:pPr>
    </w:p>
    <w:p w:rsidR="00152761" w:rsidRDefault="00BE3C36" w:rsidP="004912B8">
      <w:pPr>
        <w:spacing w:after="0" w:line="240" w:lineRule="auto"/>
        <w:jc w:val="center"/>
        <w:rPr>
          <w:rFonts w:ascii="Arial Narrow" w:hAnsi="Arial Narrow"/>
          <w:b/>
          <w:color w:val="000000"/>
        </w:rPr>
      </w:pPr>
      <w:r w:rsidRPr="00BE3C36">
        <w:rPr>
          <w:rFonts w:ascii="Arial Narrow" w:hAnsi="Arial Narrow"/>
          <w:b/>
          <w:color w:val="000000"/>
        </w:rPr>
        <w:t xml:space="preserve">Analýza zavedenia systému monitorovania </w:t>
      </w:r>
      <w:r w:rsidR="00112CEB">
        <w:rPr>
          <w:rFonts w:ascii="Arial Narrow" w:hAnsi="Arial Narrow"/>
          <w:b/>
          <w:color w:val="000000"/>
        </w:rPr>
        <w:t xml:space="preserve">cezhraničnej </w:t>
      </w:r>
      <w:r w:rsidRPr="00BE3C36">
        <w:rPr>
          <w:rFonts w:ascii="Arial Narrow" w:hAnsi="Arial Narrow"/>
          <w:b/>
          <w:color w:val="000000"/>
        </w:rPr>
        <w:t>prepravy tovaru</w:t>
      </w:r>
      <w:r w:rsidR="009245D7">
        <w:rPr>
          <w:rFonts w:ascii="Arial Narrow" w:hAnsi="Arial Narrow"/>
          <w:b/>
          <w:color w:val="000000"/>
        </w:rPr>
        <w:t xml:space="preserve"> v Slovenskej republike</w:t>
      </w: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624D43" w:rsidP="00624D43">
      <w:pPr>
        <w:tabs>
          <w:tab w:val="left" w:pos="6945"/>
        </w:tabs>
        <w:spacing w:after="0" w:line="240" w:lineRule="auto"/>
        <w:rPr>
          <w:rFonts w:ascii="Arial Narrow" w:hAnsi="Arial Narrow"/>
          <w:color w:val="000000"/>
        </w:rPr>
      </w:pPr>
      <w:r>
        <w:rPr>
          <w:rFonts w:ascii="Arial Narrow" w:hAnsi="Arial Narrow"/>
          <w:color w:val="000000"/>
        </w:rPr>
        <w:tab/>
      </w: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Default="00BE3C36" w:rsidP="00BE3C36">
      <w:pPr>
        <w:spacing w:after="0" w:line="240" w:lineRule="auto"/>
        <w:rPr>
          <w:rFonts w:ascii="Arial Narrow" w:hAnsi="Arial Narrow"/>
          <w:color w:val="000000"/>
        </w:rPr>
      </w:pPr>
    </w:p>
    <w:p w:rsidR="009A11E4" w:rsidRPr="00BE3C36" w:rsidRDefault="009A11E4"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4912B8" w:rsidRDefault="004912B8" w:rsidP="00F4155A">
      <w:pPr>
        <w:spacing w:after="0" w:line="240" w:lineRule="auto"/>
        <w:rPr>
          <w:rFonts w:ascii="Arial Narrow" w:hAnsi="Arial Narrow"/>
          <w:b/>
          <w:color w:val="000000"/>
        </w:rPr>
      </w:pPr>
    </w:p>
    <w:p w:rsidR="004912B8" w:rsidRDefault="004912B8" w:rsidP="00F4155A">
      <w:pPr>
        <w:spacing w:after="0" w:line="240" w:lineRule="auto"/>
        <w:rPr>
          <w:rFonts w:ascii="Arial Narrow" w:hAnsi="Arial Narrow"/>
          <w:b/>
          <w:color w:val="000000"/>
        </w:rPr>
      </w:pPr>
    </w:p>
    <w:p w:rsidR="00917120" w:rsidRDefault="00917120" w:rsidP="00F4155A">
      <w:pPr>
        <w:spacing w:after="0" w:line="240" w:lineRule="auto"/>
        <w:rPr>
          <w:rFonts w:ascii="Arial Narrow" w:hAnsi="Arial Narrow"/>
          <w:b/>
          <w:color w:val="000000"/>
        </w:rPr>
      </w:pPr>
    </w:p>
    <w:p w:rsidR="00917120" w:rsidRDefault="00917120" w:rsidP="00F4155A">
      <w:pPr>
        <w:spacing w:after="0" w:line="240" w:lineRule="auto"/>
        <w:rPr>
          <w:rFonts w:ascii="Arial Narrow" w:hAnsi="Arial Narrow"/>
          <w:b/>
          <w:color w:val="000000"/>
        </w:rPr>
      </w:pPr>
    </w:p>
    <w:p w:rsidR="004912B8" w:rsidRDefault="003F225E" w:rsidP="00F4155A">
      <w:pPr>
        <w:spacing w:after="0" w:line="240" w:lineRule="auto"/>
        <w:rPr>
          <w:rFonts w:ascii="Arial Narrow" w:hAnsi="Arial Narrow"/>
          <w:b/>
          <w:color w:val="000000"/>
        </w:rPr>
      </w:pPr>
      <w:r>
        <w:rPr>
          <w:rFonts w:ascii="Arial Narrow" w:hAnsi="Arial Narrow"/>
          <w:b/>
          <w:color w:val="000000"/>
        </w:rPr>
        <w:lastRenderedPageBreak/>
        <w:t>Manažérske zhrnutie</w:t>
      </w:r>
    </w:p>
    <w:p w:rsidR="003F225E" w:rsidRDefault="003F225E" w:rsidP="00F4155A">
      <w:pPr>
        <w:spacing w:after="0" w:line="240" w:lineRule="auto"/>
        <w:rPr>
          <w:rFonts w:ascii="Arial Narrow" w:hAnsi="Arial Narrow"/>
          <w:b/>
          <w:color w:val="000000"/>
        </w:rPr>
      </w:pPr>
    </w:p>
    <w:p w:rsidR="003F225E" w:rsidRDefault="003F225E" w:rsidP="007A41CF">
      <w:pPr>
        <w:spacing w:after="0" w:line="240" w:lineRule="auto"/>
        <w:jc w:val="both"/>
        <w:rPr>
          <w:rFonts w:ascii="Arial Narrow" w:hAnsi="Arial Narrow"/>
          <w:b/>
          <w:color w:val="000000"/>
        </w:rPr>
      </w:pPr>
    </w:p>
    <w:p w:rsidR="003F225E" w:rsidRDefault="003F225E" w:rsidP="008E33FA">
      <w:pPr>
        <w:spacing w:after="0" w:line="240" w:lineRule="auto"/>
        <w:jc w:val="both"/>
        <w:rPr>
          <w:rFonts w:ascii="Arial Narrow" w:hAnsi="Arial Narrow"/>
        </w:rPr>
      </w:pPr>
      <w:r w:rsidRPr="0033263B">
        <w:rPr>
          <w:rFonts w:ascii="Arial Narrow" w:hAnsi="Arial Narrow"/>
        </w:rPr>
        <w:t>Daňové podvody a úniky svojou podstatou negatívne ovplyvňujú všetky oblasti spoločenskéh</w:t>
      </w:r>
      <w:r>
        <w:rPr>
          <w:rFonts w:ascii="Arial Narrow" w:hAnsi="Arial Narrow"/>
        </w:rPr>
        <w:t xml:space="preserve">o a ekonomického života tým, že </w:t>
      </w:r>
      <w:r w:rsidRPr="0033263B">
        <w:rPr>
          <w:rFonts w:ascii="Arial Narrow" w:hAnsi="Arial Narrow"/>
        </w:rPr>
        <w:t>deformujú ekonomické prostredie</w:t>
      </w:r>
      <w:r>
        <w:rPr>
          <w:rFonts w:ascii="Arial Narrow" w:hAnsi="Arial Narrow"/>
        </w:rPr>
        <w:t xml:space="preserve">, </w:t>
      </w:r>
      <w:r w:rsidRPr="0033263B">
        <w:rPr>
          <w:rFonts w:ascii="Arial Narrow" w:hAnsi="Arial Narrow"/>
        </w:rPr>
        <w:t>znižujú príjmy štátneho rozpočtu</w:t>
      </w:r>
      <w:r>
        <w:rPr>
          <w:rFonts w:ascii="Arial Narrow" w:hAnsi="Arial Narrow"/>
        </w:rPr>
        <w:t>,</w:t>
      </w:r>
      <w:r w:rsidRPr="0033263B">
        <w:rPr>
          <w:rFonts w:ascii="Arial Narrow" w:hAnsi="Arial Narrow"/>
        </w:rPr>
        <w:t xml:space="preserve"> a tým aj možnosť štátu zabezpečovať plnenie svojich úloh v</w:t>
      </w:r>
      <w:r>
        <w:rPr>
          <w:rFonts w:ascii="Arial Narrow" w:hAnsi="Arial Narrow"/>
        </w:rPr>
        <w:t>o všetkých</w:t>
      </w:r>
      <w:r w:rsidRPr="0033263B">
        <w:rPr>
          <w:rFonts w:ascii="Arial Narrow" w:hAnsi="Arial Narrow"/>
        </w:rPr>
        <w:t> oblasti</w:t>
      </w:r>
      <w:r>
        <w:rPr>
          <w:rFonts w:ascii="Arial Narrow" w:hAnsi="Arial Narrow"/>
        </w:rPr>
        <w:t xml:space="preserve">ach, </w:t>
      </w:r>
      <w:r w:rsidRPr="0033263B">
        <w:rPr>
          <w:rFonts w:ascii="Arial Narrow" w:hAnsi="Arial Narrow"/>
        </w:rPr>
        <w:t>zvádzajú subjekty s dobrou daňovou disciplínou k využívaniu podobných praktík,</w:t>
      </w:r>
      <w:r>
        <w:rPr>
          <w:rFonts w:ascii="Arial Narrow" w:hAnsi="Arial Narrow"/>
        </w:rPr>
        <w:t xml:space="preserve"> </w:t>
      </w:r>
      <w:r w:rsidRPr="0033263B">
        <w:rPr>
          <w:rFonts w:ascii="Arial Narrow" w:hAnsi="Arial Narrow"/>
        </w:rPr>
        <w:t>znižujú kredibilitu a dôveryhodnosť krajiny v medzinárodnom meradle,</w:t>
      </w:r>
      <w:r>
        <w:rPr>
          <w:rFonts w:ascii="Arial Narrow" w:hAnsi="Arial Narrow"/>
        </w:rPr>
        <w:t xml:space="preserve"> </w:t>
      </w:r>
      <w:r w:rsidRPr="0033263B">
        <w:rPr>
          <w:rFonts w:ascii="Arial Narrow" w:hAnsi="Arial Narrow"/>
        </w:rPr>
        <w:t>príjmy z čiernej ekonomiky sú investované a </w:t>
      </w:r>
      <w:r>
        <w:rPr>
          <w:rFonts w:ascii="Arial Narrow" w:hAnsi="Arial Narrow"/>
        </w:rPr>
        <w:t xml:space="preserve">podporujú </w:t>
      </w:r>
      <w:r w:rsidRPr="0033263B">
        <w:rPr>
          <w:rFonts w:ascii="Arial Narrow" w:hAnsi="Arial Narrow"/>
        </w:rPr>
        <w:t>iné formy závažnej kriminálnej činnosti</w:t>
      </w:r>
      <w:r>
        <w:rPr>
          <w:rFonts w:ascii="Arial Narrow" w:hAnsi="Arial Narrow"/>
        </w:rPr>
        <w:t>.</w:t>
      </w:r>
    </w:p>
    <w:p w:rsidR="003F225E" w:rsidRDefault="003F225E" w:rsidP="007A41CF">
      <w:pPr>
        <w:spacing w:after="0" w:line="240" w:lineRule="auto"/>
        <w:jc w:val="both"/>
        <w:rPr>
          <w:rFonts w:ascii="Arial Narrow" w:hAnsi="Arial Narrow"/>
          <w:b/>
          <w:color w:val="000000"/>
        </w:rPr>
      </w:pPr>
    </w:p>
    <w:p w:rsidR="00165559" w:rsidRDefault="003F225E" w:rsidP="007A41CF">
      <w:pPr>
        <w:spacing w:after="0" w:line="240" w:lineRule="auto"/>
        <w:jc w:val="both"/>
        <w:rPr>
          <w:rFonts w:ascii="Arial Narrow" w:hAnsi="Arial Narrow"/>
          <w:color w:val="000000"/>
        </w:rPr>
      </w:pPr>
      <w:r w:rsidRPr="007A41CF">
        <w:rPr>
          <w:rFonts w:ascii="Arial Narrow" w:hAnsi="Arial Narrow"/>
          <w:color w:val="000000"/>
        </w:rPr>
        <w:t xml:space="preserve">V marci 2012 zverejnil Inštitút finančnej politiky Ministerstva financií SR </w:t>
      </w:r>
      <w:r w:rsidR="00961D0F">
        <w:rPr>
          <w:rFonts w:ascii="Arial Narrow" w:hAnsi="Arial Narrow"/>
          <w:color w:val="000000"/>
        </w:rPr>
        <w:t xml:space="preserve">v materiáli </w:t>
      </w:r>
      <w:r w:rsidRPr="007A41CF">
        <w:rPr>
          <w:rFonts w:ascii="Arial Narrow" w:hAnsi="Arial Narrow"/>
          <w:color w:val="000000"/>
        </w:rPr>
        <w:t>„Odhad straty príjmov z DPH v roku 2010"</w:t>
      </w:r>
      <w:r>
        <w:rPr>
          <w:rFonts w:ascii="Arial Narrow" w:hAnsi="Arial Narrow"/>
          <w:color w:val="000000"/>
        </w:rPr>
        <w:t xml:space="preserve"> odhad daňovej medzery</w:t>
      </w:r>
      <w:r w:rsidR="00165559">
        <w:rPr>
          <w:rFonts w:ascii="Arial Narrow" w:hAnsi="Arial Narrow"/>
          <w:color w:val="000000"/>
        </w:rPr>
        <w:t xml:space="preserve"> na DPH</w:t>
      </w:r>
      <w:r>
        <w:rPr>
          <w:rFonts w:ascii="Arial Narrow" w:hAnsi="Arial Narrow"/>
          <w:color w:val="000000"/>
        </w:rPr>
        <w:t xml:space="preserve">, </w:t>
      </w:r>
      <w:r>
        <w:rPr>
          <w:rFonts w:ascii="Arial Narrow" w:hAnsi="Arial Narrow"/>
        </w:rPr>
        <w:t>ako rozd</w:t>
      </w:r>
      <w:r w:rsidRPr="008A4C16">
        <w:rPr>
          <w:rFonts w:ascii="Arial Narrow" w:hAnsi="Arial Narrow"/>
        </w:rPr>
        <w:t>iel</w:t>
      </w:r>
      <w:r>
        <w:rPr>
          <w:rFonts w:ascii="Arial Narrow" w:hAnsi="Arial Narrow"/>
        </w:rPr>
        <w:t>u</w:t>
      </w:r>
      <w:r w:rsidRPr="008A4C16">
        <w:rPr>
          <w:rFonts w:ascii="Arial Narrow" w:hAnsi="Arial Narrow"/>
        </w:rPr>
        <w:t xml:space="preserve"> medzi potenciálnou DPH, ktorá by sa vybrala, ak by sa všetky ekonomické subjekty správali v súlade so zákonom o DPH a jeho výkladom vo forme, v akej bol prijatý, a skutočne vybranou daňou</w:t>
      </w:r>
      <w:r>
        <w:rPr>
          <w:rFonts w:ascii="Arial Narrow" w:hAnsi="Arial Narrow"/>
        </w:rPr>
        <w:t>,</w:t>
      </w:r>
      <w:r w:rsidR="000B7FE5">
        <w:rPr>
          <w:rFonts w:ascii="Arial Narrow" w:hAnsi="Arial Narrow"/>
        </w:rPr>
        <w:t xml:space="preserve"> </w:t>
      </w:r>
      <w:r w:rsidRPr="007A41CF">
        <w:rPr>
          <w:rFonts w:ascii="Arial Narrow" w:hAnsi="Arial Narrow"/>
          <w:color w:val="000000"/>
        </w:rPr>
        <w:t>na úro</w:t>
      </w:r>
      <w:r w:rsidRPr="003F225E">
        <w:rPr>
          <w:rFonts w:ascii="Arial Narrow" w:hAnsi="Arial Narrow"/>
          <w:color w:val="000000"/>
        </w:rPr>
        <w:t>vni 2,3 mld. eur, čo predstavovalo</w:t>
      </w:r>
      <w:r w:rsidRPr="007A41CF">
        <w:rPr>
          <w:rFonts w:ascii="Arial Narrow" w:hAnsi="Arial Narrow"/>
          <w:color w:val="000000"/>
        </w:rPr>
        <w:t xml:space="preserve"> 3,5 % HDP.</w:t>
      </w:r>
      <w:r>
        <w:rPr>
          <w:rFonts w:ascii="Arial Narrow" w:hAnsi="Arial Narrow"/>
          <w:color w:val="000000"/>
        </w:rPr>
        <w:t xml:space="preserve"> </w:t>
      </w:r>
      <w:r w:rsidR="00A55522">
        <w:rPr>
          <w:rFonts w:ascii="Arial Narrow" w:hAnsi="Arial Narrow"/>
          <w:color w:val="000000"/>
        </w:rPr>
        <w:t>V percentuálnom vyjadrení štá</w:t>
      </w:r>
      <w:r w:rsidR="00065EE7">
        <w:rPr>
          <w:rFonts w:ascii="Arial Narrow" w:hAnsi="Arial Narrow"/>
          <w:color w:val="000000"/>
        </w:rPr>
        <w:t>t v danom roku prišiel až o 35,6</w:t>
      </w:r>
      <w:r w:rsidR="00961D0F">
        <w:rPr>
          <w:rFonts w:ascii="Arial Narrow" w:hAnsi="Arial Narrow"/>
          <w:color w:val="000000"/>
        </w:rPr>
        <w:t xml:space="preserve"> </w:t>
      </w:r>
      <w:r w:rsidR="00A55522">
        <w:rPr>
          <w:rFonts w:ascii="Arial Narrow" w:hAnsi="Arial Narrow"/>
          <w:color w:val="000000"/>
        </w:rPr>
        <w:t xml:space="preserve">% teoretickej DPH. </w:t>
      </w:r>
      <w:r w:rsidR="00DD03AB">
        <w:rPr>
          <w:rFonts w:ascii="Arial Narrow" w:hAnsi="Arial Narrow"/>
          <w:color w:val="000000"/>
        </w:rPr>
        <w:t>V dôsledku</w:t>
      </w:r>
      <w:r>
        <w:rPr>
          <w:rFonts w:ascii="Arial Narrow" w:hAnsi="Arial Narrow"/>
          <w:color w:val="000000"/>
        </w:rPr>
        <w:t xml:space="preserve"> následných legislatívnych zmien uskutočnených v rokoch 2012 a</w:t>
      </w:r>
      <w:r w:rsidR="00165559">
        <w:rPr>
          <w:rFonts w:ascii="Arial Narrow" w:hAnsi="Arial Narrow"/>
          <w:color w:val="000000"/>
        </w:rPr>
        <w:t> </w:t>
      </w:r>
      <w:r>
        <w:rPr>
          <w:rFonts w:ascii="Arial Narrow" w:hAnsi="Arial Narrow"/>
          <w:color w:val="000000"/>
        </w:rPr>
        <w:t>2013</w:t>
      </w:r>
      <w:r w:rsidR="00165559">
        <w:rPr>
          <w:rFonts w:ascii="Arial Narrow" w:hAnsi="Arial Narrow"/>
          <w:color w:val="000000"/>
        </w:rPr>
        <w:t xml:space="preserve"> na základe uznesenia </w:t>
      </w:r>
      <w:r w:rsidR="00961D0F">
        <w:rPr>
          <w:rFonts w:ascii="Arial Narrow" w:hAnsi="Arial Narrow"/>
          <w:color w:val="000000"/>
        </w:rPr>
        <w:t>v</w:t>
      </w:r>
      <w:r w:rsidR="00165559">
        <w:rPr>
          <w:rFonts w:ascii="Arial Narrow" w:hAnsi="Arial Narrow"/>
          <w:color w:val="000000"/>
        </w:rPr>
        <w:t>lády Slovenskej republiky č.</w:t>
      </w:r>
      <w:r w:rsidR="00961D0F">
        <w:rPr>
          <w:rFonts w:ascii="Arial Narrow" w:hAnsi="Arial Narrow"/>
          <w:color w:val="000000"/>
        </w:rPr>
        <w:t xml:space="preserve"> </w:t>
      </w:r>
      <w:r w:rsidR="00DD03AB">
        <w:rPr>
          <w:rFonts w:ascii="Arial Narrow" w:hAnsi="Arial Narrow"/>
          <w:color w:val="000000"/>
        </w:rPr>
        <w:t>235/2012</w:t>
      </w:r>
      <w:r>
        <w:rPr>
          <w:rFonts w:ascii="Arial Narrow" w:hAnsi="Arial Narrow"/>
          <w:color w:val="000000"/>
        </w:rPr>
        <w:t>,</w:t>
      </w:r>
      <w:r w:rsidR="00DD03AB">
        <w:rPr>
          <w:rFonts w:ascii="Arial Narrow" w:hAnsi="Arial Narrow"/>
          <w:color w:val="000000"/>
        </w:rPr>
        <w:t xml:space="preserve"> ktorým vláda schválila materiál s názvom „Akčný plán boja proti daňovým podvodom“ a uložila podpredsedovi vlády a ministrovi financií a ministrovi spravodlivosti predložiť v ňom obsiahnuté legislatívne návrhy, </w:t>
      </w:r>
      <w:r>
        <w:rPr>
          <w:rFonts w:ascii="Arial Narrow" w:hAnsi="Arial Narrow"/>
          <w:color w:val="000000"/>
        </w:rPr>
        <w:t>zameran</w:t>
      </w:r>
      <w:r w:rsidR="00961D0F">
        <w:rPr>
          <w:rFonts w:ascii="Arial Narrow" w:hAnsi="Arial Narrow"/>
          <w:color w:val="000000"/>
        </w:rPr>
        <w:t>ých</w:t>
      </w:r>
      <w:r>
        <w:rPr>
          <w:rFonts w:ascii="Arial Narrow" w:hAnsi="Arial Narrow"/>
          <w:color w:val="000000"/>
        </w:rPr>
        <w:t xml:space="preserve"> na elimináciu daňových podvodov a únikov na </w:t>
      </w:r>
      <w:r w:rsidR="00DB001F">
        <w:rPr>
          <w:rFonts w:ascii="Arial Narrow" w:hAnsi="Arial Narrow"/>
          <w:color w:val="000000"/>
        </w:rPr>
        <w:t xml:space="preserve">DPH </w:t>
      </w:r>
      <w:r>
        <w:rPr>
          <w:rFonts w:ascii="Arial Narrow" w:hAnsi="Arial Narrow"/>
          <w:color w:val="000000"/>
        </w:rPr>
        <w:t>sa podarilo tento negatívny trend významne zvrátiť, keď úr</w:t>
      </w:r>
      <w:r w:rsidR="00065EE7">
        <w:rPr>
          <w:rFonts w:ascii="Arial Narrow" w:hAnsi="Arial Narrow"/>
          <w:color w:val="000000"/>
        </w:rPr>
        <w:t>oveň daňovej medzery v roku 2016 dosiahla hodnotu 28,6</w:t>
      </w:r>
      <w:r w:rsidR="00961D0F">
        <w:rPr>
          <w:rFonts w:ascii="Arial Narrow" w:hAnsi="Arial Narrow"/>
          <w:color w:val="000000"/>
        </w:rPr>
        <w:t xml:space="preserve"> </w:t>
      </w:r>
      <w:r>
        <w:rPr>
          <w:rFonts w:ascii="Arial Narrow" w:hAnsi="Arial Narrow"/>
          <w:color w:val="000000"/>
        </w:rPr>
        <w:t>%</w:t>
      </w:r>
      <w:r w:rsidR="00065EE7">
        <w:rPr>
          <w:rFonts w:ascii="Arial Narrow" w:hAnsi="Arial Narrow"/>
          <w:color w:val="000000"/>
        </w:rPr>
        <w:t>.</w:t>
      </w:r>
      <w:r w:rsidR="00165559">
        <w:rPr>
          <w:rFonts w:ascii="Arial Narrow" w:hAnsi="Arial Narrow"/>
          <w:color w:val="000000"/>
        </w:rPr>
        <w:t xml:space="preserve"> </w:t>
      </w:r>
    </w:p>
    <w:p w:rsidR="000B7FE5" w:rsidRDefault="000B7FE5" w:rsidP="007A41CF">
      <w:pPr>
        <w:spacing w:after="0" w:line="240" w:lineRule="auto"/>
        <w:jc w:val="both"/>
        <w:rPr>
          <w:rFonts w:ascii="Arial Narrow" w:hAnsi="Arial Narrow"/>
          <w:color w:val="000000"/>
        </w:rPr>
      </w:pPr>
    </w:p>
    <w:p w:rsidR="003F225E" w:rsidRPr="007A41CF" w:rsidRDefault="00165559" w:rsidP="007A41CF">
      <w:pPr>
        <w:spacing w:after="0" w:line="240" w:lineRule="auto"/>
        <w:jc w:val="both"/>
        <w:rPr>
          <w:rFonts w:ascii="Arial Narrow" w:hAnsi="Arial Narrow"/>
          <w:color w:val="000000"/>
        </w:rPr>
      </w:pPr>
      <w:r>
        <w:rPr>
          <w:rFonts w:ascii="Arial Narrow" w:hAnsi="Arial Narrow"/>
          <w:color w:val="000000"/>
        </w:rPr>
        <w:t>Ukazuje sa, že napriek rozsiahlym legislatívnym a operatívnym opatreniam</w:t>
      </w:r>
      <w:r w:rsidR="00DD03AB">
        <w:rPr>
          <w:rFonts w:ascii="Arial Narrow" w:hAnsi="Arial Narrow"/>
          <w:color w:val="000000"/>
        </w:rPr>
        <w:t>, trend poklesu daňovej medzery na DPH začína stagnovať, pričom straty z príjmov z DPH, o ktoré Slovenská republika každoročne prichádza v dôsledku daňových podvodov v oblasti intra-komunitárnych dodaní tovaru, predstavujú podstatnú hodnotu nevybratej potenciálnej DPH.</w:t>
      </w:r>
    </w:p>
    <w:p w:rsidR="003F225E" w:rsidRDefault="003F225E" w:rsidP="007A41CF">
      <w:pPr>
        <w:spacing w:after="0" w:line="240" w:lineRule="auto"/>
        <w:jc w:val="both"/>
        <w:rPr>
          <w:rFonts w:ascii="Arial Narrow" w:hAnsi="Arial Narrow"/>
          <w:b/>
          <w:color w:val="000000"/>
        </w:rPr>
      </w:pPr>
    </w:p>
    <w:p w:rsidR="003F225E" w:rsidRDefault="00DD03AB" w:rsidP="008E33FA">
      <w:pPr>
        <w:spacing w:after="0" w:line="240" w:lineRule="auto"/>
        <w:jc w:val="both"/>
        <w:rPr>
          <w:rFonts w:ascii="Arial Narrow" w:hAnsi="Arial Narrow"/>
          <w:color w:val="000000"/>
        </w:rPr>
      </w:pPr>
      <w:r>
        <w:rPr>
          <w:rFonts w:ascii="Arial Narrow" w:hAnsi="Arial Narrow"/>
          <w:color w:val="000000"/>
        </w:rPr>
        <w:t xml:space="preserve">Z uvedeného dôvodu </w:t>
      </w:r>
      <w:r w:rsidR="00961D0F">
        <w:rPr>
          <w:rFonts w:ascii="Arial Narrow" w:hAnsi="Arial Narrow"/>
          <w:color w:val="000000"/>
        </w:rPr>
        <w:t>v</w:t>
      </w:r>
      <w:r w:rsidR="003F225E">
        <w:rPr>
          <w:rFonts w:ascii="Arial Narrow" w:hAnsi="Arial Narrow"/>
          <w:color w:val="000000"/>
        </w:rPr>
        <w:t>láda Slovenskej republiky zaviazala Ministerstvo financií Slovenskej republiky</w:t>
      </w:r>
      <w:r w:rsidR="004058E6">
        <w:rPr>
          <w:rFonts w:ascii="Arial Narrow" w:hAnsi="Arial Narrow"/>
          <w:color w:val="000000"/>
        </w:rPr>
        <w:t xml:space="preserve"> </w:t>
      </w:r>
      <w:r w:rsidR="000D3AF4">
        <w:rPr>
          <w:rFonts w:ascii="Arial Narrow" w:hAnsi="Arial Narrow"/>
          <w:color w:val="000000"/>
        </w:rPr>
        <w:t xml:space="preserve">v spolupráci s </w:t>
      </w:r>
      <w:r w:rsidR="003F225E">
        <w:rPr>
          <w:rFonts w:ascii="Arial Narrow" w:hAnsi="Arial Narrow"/>
          <w:color w:val="000000"/>
        </w:rPr>
        <w:t>Ministerstvo</w:t>
      </w:r>
      <w:r w:rsidR="000D3AF4">
        <w:rPr>
          <w:rFonts w:ascii="Arial Narrow" w:hAnsi="Arial Narrow"/>
          <w:color w:val="000000"/>
        </w:rPr>
        <w:t>m</w:t>
      </w:r>
      <w:r w:rsidR="003F225E">
        <w:rPr>
          <w:rFonts w:ascii="Arial Narrow" w:hAnsi="Arial Narrow"/>
          <w:color w:val="000000"/>
        </w:rPr>
        <w:t xml:space="preserve"> dopravy</w:t>
      </w:r>
      <w:r w:rsidR="000D3AF4">
        <w:rPr>
          <w:rFonts w:ascii="Arial Narrow" w:hAnsi="Arial Narrow"/>
          <w:color w:val="000000"/>
        </w:rPr>
        <w:t xml:space="preserve"> a</w:t>
      </w:r>
      <w:r w:rsidR="003F225E">
        <w:rPr>
          <w:rFonts w:ascii="Arial Narrow" w:hAnsi="Arial Narrow"/>
          <w:color w:val="000000"/>
        </w:rPr>
        <w:t xml:space="preserve"> výstavby Slovenskej republiky u</w:t>
      </w:r>
      <w:r w:rsidR="003F225E" w:rsidRPr="00BE3C36">
        <w:rPr>
          <w:rFonts w:ascii="Arial Narrow" w:hAnsi="Arial Narrow"/>
          <w:color w:val="000000"/>
        </w:rPr>
        <w:t xml:space="preserve">znesením č. </w:t>
      </w:r>
      <w:r w:rsidR="003F225E">
        <w:rPr>
          <w:rFonts w:ascii="Arial Narrow" w:hAnsi="Arial Narrow"/>
          <w:color w:val="000000"/>
        </w:rPr>
        <w:t xml:space="preserve">380 z 8. júla 2015 k návrhu aktualizácie Akčného plánu boja proti daňovým podvodom na roky 2012 - 2016 k vypracovaniu </w:t>
      </w:r>
      <w:r w:rsidR="003F225E" w:rsidRPr="00720C43">
        <w:rPr>
          <w:rFonts w:ascii="Arial Narrow" w:hAnsi="Arial Narrow"/>
          <w:color w:val="000000"/>
        </w:rPr>
        <w:t xml:space="preserve">analýzy zavedenia systému monitorovania cezhraničnej prepravy tovaru, tzv. elektronický tranzitný kontrolný systém </w:t>
      </w:r>
      <w:r w:rsidR="008E33FA">
        <w:rPr>
          <w:rFonts w:ascii="Arial Narrow" w:hAnsi="Arial Narrow"/>
          <w:color w:val="000000"/>
        </w:rPr>
        <w:t xml:space="preserve">alebo systém </w:t>
      </w:r>
      <w:r w:rsidR="00DE0315">
        <w:rPr>
          <w:rFonts w:ascii="Arial Narrow" w:hAnsi="Arial Narrow"/>
          <w:color w:val="000000"/>
        </w:rPr>
        <w:t>ETKS</w:t>
      </w:r>
      <w:r w:rsidR="003F225E">
        <w:rPr>
          <w:rFonts w:ascii="Arial Narrow" w:hAnsi="Arial Narrow"/>
          <w:color w:val="000000"/>
        </w:rPr>
        <w:t xml:space="preserve">. </w:t>
      </w:r>
    </w:p>
    <w:p w:rsidR="003F225E" w:rsidRDefault="003F225E" w:rsidP="007A41CF">
      <w:pPr>
        <w:spacing w:after="0" w:line="240" w:lineRule="auto"/>
        <w:jc w:val="both"/>
        <w:rPr>
          <w:rFonts w:ascii="Arial Narrow" w:hAnsi="Arial Narrow"/>
          <w:b/>
          <w:color w:val="000000"/>
        </w:rPr>
      </w:pPr>
    </w:p>
    <w:p w:rsidR="003F225E" w:rsidRPr="007A41CF" w:rsidRDefault="0024708F" w:rsidP="007A41CF">
      <w:pPr>
        <w:spacing w:after="0" w:line="240" w:lineRule="auto"/>
        <w:jc w:val="both"/>
        <w:rPr>
          <w:rFonts w:ascii="Arial Narrow" w:hAnsi="Arial Narrow"/>
          <w:color w:val="000000"/>
        </w:rPr>
      </w:pPr>
      <w:r w:rsidRPr="007A41CF">
        <w:rPr>
          <w:rFonts w:ascii="Arial Narrow" w:hAnsi="Arial Narrow"/>
          <w:color w:val="000000"/>
        </w:rPr>
        <w:t xml:space="preserve">Predkladaný materiál analyzuje </w:t>
      </w:r>
      <w:r>
        <w:rPr>
          <w:rFonts w:ascii="Arial Narrow" w:hAnsi="Arial Narrow"/>
          <w:color w:val="000000"/>
        </w:rPr>
        <w:t xml:space="preserve">podmienky zavedenia systému </w:t>
      </w:r>
      <w:r w:rsidR="00DE0315">
        <w:rPr>
          <w:rFonts w:ascii="Arial Narrow" w:hAnsi="Arial Narrow"/>
          <w:color w:val="000000"/>
        </w:rPr>
        <w:t>ETKS</w:t>
      </w:r>
      <w:r>
        <w:rPr>
          <w:rFonts w:ascii="Arial Narrow" w:hAnsi="Arial Narrow"/>
          <w:color w:val="000000"/>
        </w:rPr>
        <w:t xml:space="preserve"> v Slovenskej republike.</w:t>
      </w:r>
      <w:r w:rsidR="008E33FA">
        <w:rPr>
          <w:rFonts w:ascii="Arial Narrow" w:hAnsi="Arial Narrow"/>
          <w:color w:val="000000"/>
        </w:rPr>
        <w:t xml:space="preserve"> Na základe rámcov daných existujúcimi pravidlami spoločného systému DPH a skúseností z iných členských štátov EÚ, ktoré už obdobné monitorovanie prepravy tovaru zaviedli, </w:t>
      </w:r>
      <w:r w:rsidR="008E7A7E">
        <w:rPr>
          <w:rFonts w:ascii="Arial Narrow" w:hAnsi="Arial Narrow"/>
          <w:color w:val="000000"/>
        </w:rPr>
        <w:t xml:space="preserve">materiál </w:t>
      </w:r>
      <w:r w:rsidR="008E33FA">
        <w:rPr>
          <w:rFonts w:ascii="Arial Narrow" w:hAnsi="Arial Narrow"/>
          <w:color w:val="000000"/>
        </w:rPr>
        <w:t>predstavuje riešenie, zavedením ktorého by bolo možné eliminovať daňové podvody a úniky v</w:t>
      </w:r>
      <w:r w:rsidR="000D6BAE">
        <w:rPr>
          <w:rFonts w:ascii="Arial Narrow" w:hAnsi="Arial Narrow"/>
          <w:color w:val="000000"/>
        </w:rPr>
        <w:t>o</w:t>
      </w:r>
      <w:r w:rsidR="008E33FA">
        <w:rPr>
          <w:rFonts w:ascii="Arial Narrow" w:hAnsi="Arial Narrow"/>
          <w:color w:val="000000"/>
        </w:rPr>
        <w:t xml:space="preserve"> väčšej miere. Hodnotí dopady zavedenia systému </w:t>
      </w:r>
      <w:r w:rsidR="00DE0315">
        <w:rPr>
          <w:rFonts w:ascii="Arial Narrow" w:hAnsi="Arial Narrow"/>
          <w:color w:val="000000"/>
        </w:rPr>
        <w:t>ETKS</w:t>
      </w:r>
      <w:r w:rsidR="008E33FA">
        <w:rPr>
          <w:rFonts w:ascii="Arial Narrow" w:hAnsi="Arial Narrow"/>
          <w:color w:val="000000"/>
        </w:rPr>
        <w:t xml:space="preserve"> z</w:t>
      </w:r>
      <w:r w:rsidR="000D6BAE">
        <w:rPr>
          <w:rFonts w:ascii="Arial Narrow" w:hAnsi="Arial Narrow"/>
          <w:color w:val="000000"/>
        </w:rPr>
        <w:t> </w:t>
      </w:r>
      <w:r w:rsidR="008E33FA">
        <w:rPr>
          <w:rFonts w:ascii="Arial Narrow" w:hAnsi="Arial Narrow"/>
          <w:color w:val="000000"/>
        </w:rPr>
        <w:t>hľadiska</w:t>
      </w:r>
      <w:r w:rsidR="000D6BAE">
        <w:rPr>
          <w:rFonts w:ascii="Arial Narrow" w:hAnsi="Arial Narrow"/>
          <w:color w:val="000000"/>
        </w:rPr>
        <w:t xml:space="preserve"> potenciálneho nárastu daňových príjmov v kontexte </w:t>
      </w:r>
      <w:r w:rsidR="008E33FA">
        <w:rPr>
          <w:rFonts w:ascii="Arial Narrow" w:hAnsi="Arial Narrow"/>
          <w:color w:val="000000"/>
        </w:rPr>
        <w:t xml:space="preserve">požiadaviek na výdavkovú stranu štátneho rozpočtu, na podnikateľské prostredie, </w:t>
      </w:r>
      <w:r w:rsidR="000D6BAE">
        <w:rPr>
          <w:rFonts w:ascii="Arial Narrow" w:hAnsi="Arial Narrow"/>
          <w:color w:val="000000"/>
        </w:rPr>
        <w:t>identifikovaných rizík a potreby</w:t>
      </w:r>
      <w:r w:rsidR="008E7A7E">
        <w:rPr>
          <w:rFonts w:ascii="Arial Narrow" w:hAnsi="Arial Narrow"/>
          <w:color w:val="000000"/>
        </w:rPr>
        <w:t xml:space="preserve"> legislatívnych zmien a doplnení</w:t>
      </w:r>
      <w:r w:rsidR="00CF565B">
        <w:rPr>
          <w:rFonts w:ascii="Arial Narrow" w:hAnsi="Arial Narrow"/>
          <w:color w:val="000000"/>
        </w:rPr>
        <w:t>.</w:t>
      </w:r>
    </w:p>
    <w:p w:rsidR="003F225E" w:rsidRDefault="003F225E" w:rsidP="007A41CF">
      <w:pPr>
        <w:spacing w:after="0" w:line="240" w:lineRule="auto"/>
        <w:jc w:val="both"/>
        <w:rPr>
          <w:rFonts w:ascii="Arial Narrow" w:hAnsi="Arial Narrow"/>
          <w:b/>
          <w:color w:val="000000"/>
        </w:rPr>
      </w:pPr>
    </w:p>
    <w:p w:rsidR="003F225E" w:rsidRDefault="003F225E" w:rsidP="007A41CF">
      <w:pPr>
        <w:spacing w:after="0" w:line="240" w:lineRule="auto"/>
        <w:jc w:val="both"/>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7A41CF" w:rsidRDefault="007A41CF" w:rsidP="00F4155A">
      <w:pPr>
        <w:spacing w:after="0" w:line="240" w:lineRule="auto"/>
        <w:rPr>
          <w:rFonts w:ascii="Arial Narrow" w:hAnsi="Arial Narrow"/>
          <w:b/>
          <w:color w:val="000000"/>
        </w:rPr>
      </w:pPr>
    </w:p>
    <w:p w:rsidR="007A41CF" w:rsidRDefault="007A41CF" w:rsidP="00F4155A">
      <w:pPr>
        <w:spacing w:after="0" w:line="240" w:lineRule="auto"/>
        <w:rPr>
          <w:rFonts w:ascii="Arial Narrow" w:hAnsi="Arial Narrow"/>
          <w:b/>
          <w:color w:val="000000"/>
        </w:rPr>
      </w:pPr>
    </w:p>
    <w:p w:rsidR="007A41CF" w:rsidRDefault="007A41CF" w:rsidP="00F4155A">
      <w:pPr>
        <w:spacing w:after="0" w:line="240" w:lineRule="auto"/>
        <w:rPr>
          <w:rFonts w:ascii="Arial Narrow" w:hAnsi="Arial Narrow"/>
          <w:b/>
          <w:color w:val="000000"/>
        </w:rPr>
      </w:pPr>
    </w:p>
    <w:p w:rsidR="007A41CF" w:rsidRDefault="007A41CF" w:rsidP="00F4155A">
      <w:pPr>
        <w:spacing w:after="0" w:line="240" w:lineRule="auto"/>
        <w:rPr>
          <w:rFonts w:ascii="Arial Narrow" w:hAnsi="Arial Narrow"/>
          <w:b/>
          <w:color w:val="000000"/>
        </w:rPr>
      </w:pPr>
    </w:p>
    <w:p w:rsidR="00CA4C14" w:rsidRDefault="00CA4C14" w:rsidP="00F4155A">
      <w:pPr>
        <w:spacing w:after="0" w:line="240" w:lineRule="auto"/>
        <w:rPr>
          <w:rFonts w:ascii="Arial Narrow" w:hAnsi="Arial Narrow"/>
          <w:b/>
          <w:color w:val="000000"/>
        </w:rPr>
      </w:pPr>
    </w:p>
    <w:p w:rsidR="00CA4C14" w:rsidRDefault="00CA4C14" w:rsidP="00F4155A">
      <w:pPr>
        <w:spacing w:after="0" w:line="240" w:lineRule="auto"/>
        <w:rPr>
          <w:rFonts w:ascii="Arial Narrow" w:hAnsi="Arial Narrow"/>
          <w:b/>
          <w:color w:val="000000"/>
        </w:rPr>
      </w:pPr>
    </w:p>
    <w:p w:rsidR="007A41CF" w:rsidRDefault="007A41CF" w:rsidP="00F4155A">
      <w:pPr>
        <w:spacing w:after="0" w:line="240" w:lineRule="auto"/>
        <w:rPr>
          <w:rFonts w:ascii="Arial Narrow" w:hAnsi="Arial Narrow"/>
          <w:b/>
          <w:color w:val="000000"/>
        </w:rPr>
      </w:pPr>
    </w:p>
    <w:p w:rsidR="007C6768" w:rsidRDefault="007C6768" w:rsidP="00F4155A">
      <w:pPr>
        <w:spacing w:after="0" w:line="240" w:lineRule="auto"/>
        <w:rPr>
          <w:rFonts w:ascii="Arial Narrow" w:hAnsi="Arial Narrow"/>
          <w:b/>
          <w:color w:val="000000"/>
        </w:rPr>
      </w:pPr>
    </w:p>
    <w:p w:rsidR="003F225E" w:rsidRDefault="003F225E" w:rsidP="00F4155A">
      <w:pPr>
        <w:spacing w:after="0" w:line="240" w:lineRule="auto"/>
        <w:rPr>
          <w:rFonts w:ascii="Arial Narrow" w:hAnsi="Arial Narrow"/>
          <w:b/>
          <w:color w:val="000000"/>
        </w:rPr>
      </w:pPr>
    </w:p>
    <w:p w:rsidR="00065EE7" w:rsidRDefault="00065EE7" w:rsidP="00F4155A">
      <w:pPr>
        <w:spacing w:after="0" w:line="240" w:lineRule="auto"/>
        <w:rPr>
          <w:rFonts w:ascii="Arial Narrow" w:hAnsi="Arial Narrow"/>
          <w:b/>
          <w:color w:val="000000"/>
        </w:rPr>
      </w:pPr>
    </w:p>
    <w:p w:rsidR="00BE3C36" w:rsidRPr="00372CC5" w:rsidRDefault="00BE3C36" w:rsidP="00F4155A">
      <w:pPr>
        <w:spacing w:after="0" w:line="240" w:lineRule="auto"/>
        <w:rPr>
          <w:rFonts w:ascii="Arial Narrow" w:hAnsi="Arial Narrow"/>
          <w:b/>
          <w:color w:val="000000"/>
        </w:rPr>
      </w:pPr>
      <w:r w:rsidRPr="00372CC5">
        <w:rPr>
          <w:rFonts w:ascii="Arial Narrow" w:hAnsi="Arial Narrow"/>
          <w:b/>
          <w:color w:val="000000"/>
        </w:rPr>
        <w:lastRenderedPageBreak/>
        <w:t>Obsah</w:t>
      </w:r>
    </w:p>
    <w:p w:rsidR="00BE3C36" w:rsidRPr="00BE3C36" w:rsidRDefault="00BE3C36" w:rsidP="00F4155A">
      <w:pPr>
        <w:spacing w:after="0" w:line="240" w:lineRule="auto"/>
        <w:rPr>
          <w:rFonts w:ascii="Arial Narrow" w:hAnsi="Arial Narrow"/>
          <w:color w:val="000000"/>
        </w:rPr>
      </w:pPr>
    </w:p>
    <w:p w:rsidR="00BE3C36" w:rsidRPr="00BE3C36" w:rsidRDefault="00BE3C36" w:rsidP="00F4155A">
      <w:pPr>
        <w:spacing w:after="0" w:line="240" w:lineRule="auto"/>
        <w:rPr>
          <w:rFonts w:ascii="Arial Narrow" w:hAnsi="Arial Narrow"/>
          <w:color w:val="000000"/>
        </w:rPr>
      </w:pPr>
    </w:p>
    <w:p w:rsidR="0095675E" w:rsidRDefault="007D7F0C" w:rsidP="007D7F0C">
      <w:pPr>
        <w:spacing w:after="0" w:line="240" w:lineRule="auto"/>
        <w:rPr>
          <w:rFonts w:ascii="Arial Narrow" w:hAnsi="Arial Narrow"/>
          <w:color w:val="000000"/>
        </w:rPr>
      </w:pPr>
      <w:r w:rsidRPr="007D7F0C">
        <w:rPr>
          <w:rFonts w:ascii="Arial Narrow" w:hAnsi="Arial Narrow"/>
          <w:color w:val="000000"/>
        </w:rPr>
        <w:t>1.</w:t>
      </w:r>
      <w:r>
        <w:rPr>
          <w:rFonts w:ascii="Arial Narrow" w:hAnsi="Arial Narrow"/>
          <w:color w:val="000000"/>
        </w:rPr>
        <w:t xml:space="preserve"> </w:t>
      </w:r>
      <w:r w:rsidR="0095675E">
        <w:rPr>
          <w:rFonts w:ascii="Arial Narrow" w:hAnsi="Arial Narrow"/>
          <w:color w:val="000000"/>
        </w:rPr>
        <w:t>Úvod</w:t>
      </w:r>
      <w:r w:rsidR="004058E6">
        <w:rPr>
          <w:rFonts w:ascii="Arial Narrow" w:hAnsi="Arial Narrow"/>
          <w:color w:val="000000"/>
        </w:rPr>
        <w:t xml:space="preserve">                                         </w:t>
      </w:r>
      <w:r w:rsidR="00E83C14">
        <w:rPr>
          <w:rFonts w:ascii="Arial Narrow" w:hAnsi="Arial Narrow"/>
          <w:color w:val="000000"/>
        </w:rPr>
        <w:tab/>
      </w:r>
      <w:r w:rsidR="00E83C14">
        <w:rPr>
          <w:rFonts w:ascii="Arial Narrow" w:hAnsi="Arial Narrow"/>
          <w:color w:val="000000"/>
        </w:rPr>
        <w:tab/>
      </w:r>
      <w:r w:rsidR="00E83C14">
        <w:rPr>
          <w:rFonts w:ascii="Arial Narrow" w:hAnsi="Arial Narrow"/>
          <w:color w:val="000000"/>
        </w:rPr>
        <w:tab/>
      </w:r>
      <w:r w:rsidR="00E83C14">
        <w:rPr>
          <w:rFonts w:ascii="Arial Narrow" w:hAnsi="Arial Narrow"/>
          <w:color w:val="000000"/>
        </w:rPr>
        <w:tab/>
      </w:r>
      <w:r w:rsidR="00E83C14">
        <w:rPr>
          <w:rFonts w:ascii="Arial Narrow" w:hAnsi="Arial Narrow"/>
          <w:color w:val="000000"/>
        </w:rPr>
        <w:tab/>
      </w:r>
      <w:r w:rsidR="00E83C14">
        <w:rPr>
          <w:rFonts w:ascii="Arial Narrow" w:hAnsi="Arial Narrow"/>
          <w:color w:val="000000"/>
        </w:rPr>
        <w:tab/>
      </w:r>
      <w:r w:rsidR="00E83C14">
        <w:rPr>
          <w:rFonts w:ascii="Arial Narrow" w:hAnsi="Arial Narrow"/>
          <w:color w:val="000000"/>
        </w:rPr>
        <w:tab/>
      </w:r>
      <w:r w:rsidR="00961D0F">
        <w:rPr>
          <w:rFonts w:ascii="Arial Narrow" w:hAnsi="Arial Narrow"/>
          <w:color w:val="000000"/>
        </w:rPr>
        <w:t xml:space="preserve">                                          </w:t>
      </w:r>
      <w:r w:rsidR="0017036E">
        <w:rPr>
          <w:rFonts w:ascii="Arial Narrow" w:hAnsi="Arial Narrow"/>
          <w:color w:val="000000"/>
        </w:rPr>
        <w:tab/>
      </w:r>
      <w:r w:rsidR="0017036E">
        <w:rPr>
          <w:rFonts w:ascii="Arial Narrow" w:hAnsi="Arial Narrow"/>
          <w:color w:val="000000"/>
        </w:rPr>
        <w:tab/>
      </w:r>
      <w:r w:rsidR="0017036E">
        <w:rPr>
          <w:rFonts w:ascii="Arial Narrow" w:hAnsi="Arial Narrow"/>
          <w:color w:val="000000"/>
        </w:rPr>
        <w:tab/>
        <w:t xml:space="preserve"> </w:t>
      </w:r>
      <w:r w:rsidR="007A41CF">
        <w:rPr>
          <w:rFonts w:ascii="Arial Narrow" w:hAnsi="Arial Narrow"/>
          <w:color w:val="000000"/>
        </w:rPr>
        <w:t>4</w:t>
      </w:r>
    </w:p>
    <w:p w:rsidR="0095675E" w:rsidRDefault="0095675E" w:rsidP="00F4155A">
      <w:pPr>
        <w:spacing w:after="0" w:line="240" w:lineRule="auto"/>
        <w:rPr>
          <w:rFonts w:ascii="Arial Narrow" w:hAnsi="Arial Narrow"/>
          <w:color w:val="000000"/>
        </w:rPr>
      </w:pPr>
    </w:p>
    <w:p w:rsidR="00F4155A" w:rsidRPr="00F4155A" w:rsidRDefault="007D7F0C" w:rsidP="00F4155A">
      <w:pPr>
        <w:spacing w:after="0" w:line="240" w:lineRule="auto"/>
        <w:jc w:val="both"/>
        <w:rPr>
          <w:rFonts w:ascii="Arial Narrow" w:hAnsi="Arial Narrow"/>
          <w:color w:val="000000"/>
        </w:rPr>
      </w:pPr>
      <w:r>
        <w:rPr>
          <w:rFonts w:ascii="Arial Narrow" w:hAnsi="Arial Narrow"/>
          <w:color w:val="000000"/>
        </w:rPr>
        <w:t>2</w:t>
      </w:r>
      <w:r w:rsidR="00F4155A" w:rsidRPr="00F4155A">
        <w:rPr>
          <w:rFonts w:ascii="Arial Narrow" w:hAnsi="Arial Narrow"/>
          <w:color w:val="000000"/>
        </w:rPr>
        <w:t xml:space="preserve">. </w:t>
      </w:r>
      <w:r w:rsidR="00F4155A" w:rsidRPr="00F4155A">
        <w:rPr>
          <w:rFonts w:ascii="Arial Narrow" w:hAnsi="Arial Narrow"/>
        </w:rPr>
        <w:t xml:space="preserve">Pravidlá DPH pri cezhraničných transakciách </w:t>
      </w:r>
      <w:r w:rsidR="002E262B">
        <w:rPr>
          <w:rFonts w:ascii="Arial Narrow" w:hAnsi="Arial Narrow"/>
        </w:rPr>
        <w:t>s</w:t>
      </w:r>
      <w:r w:rsidR="002D0000">
        <w:rPr>
          <w:rFonts w:ascii="Arial Narrow" w:hAnsi="Arial Narrow"/>
        </w:rPr>
        <w:t> </w:t>
      </w:r>
      <w:r w:rsidR="002E262B">
        <w:rPr>
          <w:rFonts w:ascii="Arial Narrow" w:hAnsi="Arial Narrow"/>
        </w:rPr>
        <w:t>tovarom</w:t>
      </w:r>
      <w:r w:rsidR="004058E6">
        <w:rPr>
          <w:rFonts w:ascii="Arial Narrow" w:hAnsi="Arial Narrow"/>
        </w:rPr>
        <w:t xml:space="preserve">                     </w:t>
      </w:r>
      <w:r w:rsidR="00E83C14">
        <w:rPr>
          <w:rFonts w:ascii="Arial Narrow" w:hAnsi="Arial Narrow"/>
        </w:rPr>
        <w:tab/>
      </w:r>
      <w:r w:rsidR="00E83C14">
        <w:rPr>
          <w:rFonts w:ascii="Arial Narrow" w:hAnsi="Arial Narrow"/>
        </w:rPr>
        <w:tab/>
      </w:r>
      <w:r w:rsidR="00E83C14">
        <w:rPr>
          <w:rFonts w:ascii="Arial Narrow" w:hAnsi="Arial Narrow"/>
        </w:rPr>
        <w:tab/>
      </w:r>
      <w:r w:rsidR="00961D0F">
        <w:rPr>
          <w:rFonts w:ascii="Arial Narrow" w:hAnsi="Arial Narrow"/>
        </w:rPr>
        <w:t xml:space="preserve">                </w:t>
      </w:r>
      <w:r w:rsidR="00E83C14">
        <w:rPr>
          <w:rFonts w:ascii="Arial Narrow" w:hAnsi="Arial Narrow"/>
        </w:rPr>
        <w:tab/>
      </w:r>
      <w:r w:rsidR="0017036E">
        <w:rPr>
          <w:rFonts w:ascii="Arial Narrow" w:hAnsi="Arial Narrow"/>
        </w:rPr>
        <w:t xml:space="preserve"> </w:t>
      </w:r>
      <w:r w:rsidR="0017036E">
        <w:rPr>
          <w:rFonts w:ascii="Arial Narrow" w:hAnsi="Arial Narrow"/>
        </w:rPr>
        <w:tab/>
      </w:r>
      <w:r w:rsidR="0017036E">
        <w:rPr>
          <w:rFonts w:ascii="Arial Narrow" w:hAnsi="Arial Narrow"/>
        </w:rPr>
        <w:tab/>
        <w:t xml:space="preserve"> </w:t>
      </w:r>
      <w:r w:rsidR="007A41CF">
        <w:rPr>
          <w:rFonts w:ascii="Arial Narrow" w:hAnsi="Arial Narrow"/>
        </w:rPr>
        <w:t>4</w:t>
      </w:r>
    </w:p>
    <w:p w:rsidR="0095675E" w:rsidRDefault="0095675E" w:rsidP="00F4155A">
      <w:pPr>
        <w:pStyle w:val="Odsekzoznamu"/>
        <w:tabs>
          <w:tab w:val="left" w:pos="284"/>
        </w:tabs>
        <w:spacing w:after="0" w:line="240" w:lineRule="auto"/>
        <w:ind w:left="0"/>
        <w:jc w:val="both"/>
        <w:rPr>
          <w:rFonts w:ascii="Arial Narrow" w:hAnsi="Arial Narrow"/>
        </w:rPr>
      </w:pPr>
    </w:p>
    <w:p w:rsidR="00F4155A" w:rsidRPr="00F4155A" w:rsidRDefault="007D7F0C" w:rsidP="00F4155A">
      <w:pPr>
        <w:pStyle w:val="Odsekzoznamu"/>
        <w:tabs>
          <w:tab w:val="left" w:pos="284"/>
        </w:tabs>
        <w:spacing w:after="0" w:line="240" w:lineRule="auto"/>
        <w:ind w:left="0"/>
        <w:jc w:val="both"/>
        <w:rPr>
          <w:rFonts w:ascii="Arial Narrow" w:hAnsi="Arial Narrow"/>
        </w:rPr>
      </w:pPr>
      <w:r>
        <w:rPr>
          <w:rFonts w:ascii="Arial Narrow" w:hAnsi="Arial Narrow"/>
        </w:rPr>
        <w:t>3</w:t>
      </w:r>
      <w:r w:rsidR="00F4155A" w:rsidRPr="00F4155A">
        <w:rPr>
          <w:rFonts w:ascii="Arial Narrow" w:hAnsi="Arial Narrow"/>
        </w:rPr>
        <w:t xml:space="preserve">. </w:t>
      </w:r>
      <w:r w:rsidR="00421F48" w:rsidRPr="00421F48">
        <w:rPr>
          <w:rFonts w:ascii="Arial Narrow" w:hAnsi="Arial Narrow"/>
        </w:rPr>
        <w:t>Dôsledky a problémy pri uplatňovaní pravidiel DPH pri cezhraničných transakciách</w:t>
      </w:r>
      <w:r w:rsidR="00421F48">
        <w:rPr>
          <w:rFonts w:ascii="Arial Narrow" w:hAnsi="Arial Narrow"/>
          <w:b/>
        </w:rPr>
        <w:t xml:space="preserve"> </w:t>
      </w:r>
      <w:r w:rsidR="00835D2B" w:rsidRPr="00835D2B">
        <w:rPr>
          <w:rFonts w:ascii="Arial Narrow" w:hAnsi="Arial Narrow"/>
        </w:rPr>
        <w:t>s tovarom</w:t>
      </w:r>
      <w:r w:rsidR="004058E6">
        <w:rPr>
          <w:rFonts w:ascii="Arial Narrow" w:hAnsi="Arial Narrow"/>
          <w:b/>
        </w:rPr>
        <w:t xml:space="preserve">      </w:t>
      </w:r>
      <w:r w:rsidR="00E83C14">
        <w:rPr>
          <w:rFonts w:ascii="Arial Narrow" w:hAnsi="Arial Narrow"/>
          <w:b/>
        </w:rPr>
        <w:tab/>
      </w:r>
      <w:r w:rsidR="00E83C14">
        <w:rPr>
          <w:rFonts w:ascii="Arial Narrow" w:hAnsi="Arial Narrow"/>
          <w:b/>
        </w:rPr>
        <w:tab/>
      </w:r>
      <w:r w:rsidR="0017036E">
        <w:rPr>
          <w:rFonts w:ascii="Arial Narrow" w:hAnsi="Arial Narrow"/>
          <w:b/>
        </w:rPr>
        <w:tab/>
      </w:r>
      <w:r w:rsidR="0017036E">
        <w:rPr>
          <w:rFonts w:ascii="Arial Narrow" w:hAnsi="Arial Narrow"/>
          <w:b/>
        </w:rPr>
        <w:tab/>
        <w:t xml:space="preserve"> </w:t>
      </w:r>
      <w:r w:rsidR="007A41CF" w:rsidRPr="007A41CF">
        <w:rPr>
          <w:rFonts w:ascii="Arial Narrow" w:hAnsi="Arial Narrow"/>
        </w:rPr>
        <w:t>5</w:t>
      </w:r>
    </w:p>
    <w:p w:rsidR="0095675E" w:rsidRDefault="0095675E" w:rsidP="003F23DF">
      <w:pPr>
        <w:spacing w:after="0" w:line="240" w:lineRule="auto"/>
        <w:jc w:val="both"/>
        <w:rPr>
          <w:rFonts w:ascii="Arial Narrow" w:hAnsi="Arial Narrow"/>
        </w:rPr>
      </w:pPr>
    </w:p>
    <w:p w:rsidR="003F23DF" w:rsidRPr="003F23DF" w:rsidRDefault="007D7F0C" w:rsidP="003F23DF">
      <w:pPr>
        <w:spacing w:after="0" w:line="240" w:lineRule="auto"/>
        <w:jc w:val="both"/>
        <w:rPr>
          <w:rFonts w:ascii="Arial Narrow" w:hAnsi="Arial Narrow"/>
        </w:rPr>
      </w:pPr>
      <w:r>
        <w:rPr>
          <w:rFonts w:ascii="Arial Narrow" w:hAnsi="Arial Narrow"/>
        </w:rPr>
        <w:t>4</w:t>
      </w:r>
      <w:r w:rsidR="003F23DF" w:rsidRPr="003F23DF">
        <w:rPr>
          <w:rFonts w:ascii="Arial Narrow" w:hAnsi="Arial Narrow"/>
        </w:rPr>
        <w:t xml:space="preserve">. </w:t>
      </w:r>
      <w:r w:rsidR="003F23DF" w:rsidRPr="003F23DF">
        <w:rPr>
          <w:rFonts w:ascii="Arial Narrow" w:hAnsi="Arial Narrow"/>
          <w:color w:val="000000"/>
        </w:rPr>
        <w:t>Systém monitorovania prepravy tovaru</w:t>
      </w:r>
      <w:r w:rsidR="003F23DF" w:rsidRPr="003F23DF">
        <w:rPr>
          <w:rFonts w:ascii="Arial Narrow" w:hAnsi="Arial Narrow"/>
        </w:rPr>
        <w:t xml:space="preserve"> v iných členských štátoch </w:t>
      </w:r>
      <w:r w:rsidR="00421F48">
        <w:rPr>
          <w:rFonts w:ascii="Arial Narrow" w:hAnsi="Arial Narrow"/>
        </w:rPr>
        <w:t>EÚ</w:t>
      </w:r>
      <w:r w:rsidR="004058E6">
        <w:rPr>
          <w:rFonts w:ascii="Arial Narrow" w:hAnsi="Arial Narrow"/>
        </w:rPr>
        <w:t xml:space="preserve">                </w:t>
      </w:r>
      <w:r w:rsidR="00E83C14">
        <w:rPr>
          <w:rFonts w:ascii="Arial Narrow" w:hAnsi="Arial Narrow"/>
        </w:rPr>
        <w:tab/>
      </w:r>
      <w:r w:rsidR="00E83C14">
        <w:rPr>
          <w:rFonts w:ascii="Arial Narrow" w:hAnsi="Arial Narrow"/>
        </w:rPr>
        <w:tab/>
      </w:r>
      <w:r w:rsidR="00E83C14">
        <w:rPr>
          <w:rFonts w:ascii="Arial Narrow" w:hAnsi="Arial Narrow"/>
        </w:rPr>
        <w:tab/>
      </w:r>
      <w:r w:rsidR="00961D0F">
        <w:rPr>
          <w:rFonts w:ascii="Arial Narrow" w:hAnsi="Arial Narrow"/>
        </w:rPr>
        <w:t xml:space="preserve">              </w:t>
      </w:r>
      <w:r w:rsidR="0017036E">
        <w:rPr>
          <w:rFonts w:ascii="Arial Narrow" w:hAnsi="Arial Narrow"/>
        </w:rPr>
        <w:tab/>
      </w:r>
      <w:r w:rsidR="0017036E">
        <w:rPr>
          <w:rFonts w:ascii="Arial Narrow" w:hAnsi="Arial Narrow"/>
        </w:rPr>
        <w:tab/>
      </w:r>
      <w:r w:rsidR="0017036E">
        <w:rPr>
          <w:rFonts w:ascii="Arial Narrow" w:hAnsi="Arial Narrow"/>
        </w:rPr>
        <w:tab/>
        <w:t xml:space="preserve"> </w:t>
      </w:r>
      <w:r w:rsidR="00021C44">
        <w:rPr>
          <w:rFonts w:ascii="Arial Narrow" w:hAnsi="Arial Narrow"/>
        </w:rPr>
        <w:t>6</w:t>
      </w:r>
    </w:p>
    <w:p w:rsidR="0095675E" w:rsidRDefault="0095675E" w:rsidP="00BE3C36">
      <w:pPr>
        <w:spacing w:after="0" w:line="240" w:lineRule="auto"/>
        <w:rPr>
          <w:rFonts w:ascii="Arial Narrow" w:hAnsi="Arial Narrow"/>
          <w:color w:val="000000"/>
        </w:rPr>
      </w:pPr>
    </w:p>
    <w:p w:rsidR="00057BF6" w:rsidRPr="0095675E" w:rsidRDefault="00057BF6" w:rsidP="00057BF6">
      <w:pPr>
        <w:spacing w:after="0" w:line="240" w:lineRule="auto"/>
        <w:jc w:val="both"/>
        <w:rPr>
          <w:rFonts w:ascii="Arial Narrow" w:hAnsi="Arial Narrow"/>
        </w:rPr>
      </w:pPr>
      <w:r>
        <w:rPr>
          <w:rFonts w:ascii="Arial Narrow" w:hAnsi="Arial Narrow"/>
          <w:color w:val="000000"/>
        </w:rPr>
        <w:t>5</w:t>
      </w:r>
      <w:r w:rsidRPr="0095675E">
        <w:rPr>
          <w:rFonts w:ascii="Arial Narrow" w:hAnsi="Arial Narrow"/>
          <w:color w:val="000000"/>
        </w:rPr>
        <w:t>.</w:t>
      </w:r>
      <w:r w:rsidRPr="0095675E">
        <w:rPr>
          <w:rFonts w:ascii="Arial Narrow" w:hAnsi="Arial Narrow"/>
        </w:rPr>
        <w:t xml:space="preserve"> Návrh na zavedenie </w:t>
      </w:r>
      <w:r>
        <w:rPr>
          <w:rFonts w:ascii="Arial Narrow" w:hAnsi="Arial Narrow"/>
        </w:rPr>
        <w:t xml:space="preserve">systému </w:t>
      </w:r>
      <w:r w:rsidR="00DE0315">
        <w:rPr>
          <w:rFonts w:ascii="Arial Narrow" w:hAnsi="Arial Narrow"/>
        </w:rPr>
        <w:t>ETKS</w:t>
      </w:r>
      <w:r w:rsidRPr="0095675E">
        <w:rPr>
          <w:rFonts w:ascii="Arial Narrow" w:hAnsi="Arial Narrow"/>
          <w:color w:val="000000"/>
        </w:rPr>
        <w:t xml:space="preserve"> v Slovenskej republike</w:t>
      </w:r>
      <w:r w:rsidR="004058E6">
        <w:rPr>
          <w:rFonts w:ascii="Arial Narrow" w:hAnsi="Arial Narrow"/>
          <w:color w:val="000000"/>
        </w:rPr>
        <w:t xml:space="preserve">          </w:t>
      </w:r>
      <w:r w:rsidR="007A41CF">
        <w:rPr>
          <w:rFonts w:ascii="Arial Narrow" w:hAnsi="Arial Narrow"/>
          <w:color w:val="000000"/>
        </w:rPr>
        <w:tab/>
      </w:r>
      <w:r w:rsidR="007A41CF">
        <w:rPr>
          <w:rFonts w:ascii="Arial Narrow" w:hAnsi="Arial Narrow"/>
          <w:color w:val="000000"/>
        </w:rPr>
        <w:tab/>
      </w:r>
      <w:r w:rsidR="007A41CF">
        <w:rPr>
          <w:rFonts w:ascii="Arial Narrow" w:hAnsi="Arial Narrow"/>
          <w:color w:val="000000"/>
        </w:rPr>
        <w:tab/>
      </w:r>
      <w:r w:rsidR="004058E6">
        <w:rPr>
          <w:rFonts w:ascii="Arial Narrow" w:hAnsi="Arial Narrow"/>
          <w:color w:val="000000"/>
        </w:rPr>
        <w:t xml:space="preserve"> </w:t>
      </w:r>
      <w:r w:rsidR="000B7FE5">
        <w:rPr>
          <w:rFonts w:ascii="Arial Narrow" w:hAnsi="Arial Narrow"/>
          <w:color w:val="000000"/>
        </w:rPr>
        <w:t xml:space="preserve"> </w:t>
      </w:r>
      <w:r w:rsidR="00E83C14">
        <w:rPr>
          <w:rFonts w:ascii="Arial Narrow" w:hAnsi="Arial Narrow"/>
          <w:color w:val="000000"/>
        </w:rPr>
        <w:tab/>
      </w:r>
      <w:r w:rsidR="00E83C14">
        <w:rPr>
          <w:rFonts w:ascii="Arial Narrow" w:hAnsi="Arial Narrow"/>
          <w:color w:val="000000"/>
        </w:rPr>
        <w:tab/>
      </w:r>
      <w:r w:rsidR="004C50E7">
        <w:rPr>
          <w:rFonts w:ascii="Arial Narrow" w:hAnsi="Arial Narrow"/>
          <w:color w:val="000000"/>
        </w:rPr>
        <w:t xml:space="preserve">               </w:t>
      </w:r>
      <w:r w:rsidR="0017036E">
        <w:rPr>
          <w:rFonts w:ascii="Arial Narrow" w:hAnsi="Arial Narrow"/>
          <w:color w:val="000000"/>
        </w:rPr>
        <w:tab/>
      </w:r>
      <w:r w:rsidR="0017036E">
        <w:rPr>
          <w:rFonts w:ascii="Arial Narrow" w:hAnsi="Arial Narrow"/>
          <w:color w:val="000000"/>
        </w:rPr>
        <w:tab/>
        <w:t xml:space="preserve"> </w:t>
      </w:r>
      <w:r w:rsidR="004C50E7">
        <w:rPr>
          <w:rFonts w:ascii="Arial Narrow" w:hAnsi="Arial Narrow"/>
          <w:color w:val="000000"/>
        </w:rPr>
        <w:t>9</w:t>
      </w:r>
    </w:p>
    <w:p w:rsidR="00057BF6" w:rsidRPr="00BE3C36" w:rsidRDefault="00057BF6" w:rsidP="00057BF6">
      <w:pPr>
        <w:spacing w:after="0" w:line="240" w:lineRule="auto"/>
        <w:rPr>
          <w:rFonts w:ascii="Arial Narrow" w:hAnsi="Arial Narrow"/>
          <w:color w:val="000000"/>
        </w:rPr>
      </w:pPr>
    </w:p>
    <w:p w:rsidR="007A41CF" w:rsidRDefault="00057BF6" w:rsidP="00057BF6">
      <w:pPr>
        <w:spacing w:after="0" w:line="240" w:lineRule="auto"/>
        <w:ind w:left="284" w:hanging="284"/>
        <w:jc w:val="both"/>
        <w:rPr>
          <w:rFonts w:ascii="Arial Narrow" w:hAnsi="Arial Narrow"/>
        </w:rPr>
      </w:pPr>
      <w:r w:rsidRPr="0082057E">
        <w:rPr>
          <w:rFonts w:ascii="Arial Narrow" w:hAnsi="Arial Narrow"/>
        </w:rPr>
        <w:t xml:space="preserve">6. </w:t>
      </w:r>
      <w:r w:rsidRPr="0028492F">
        <w:rPr>
          <w:rFonts w:ascii="Arial Narrow" w:hAnsi="Arial Narrow"/>
        </w:rPr>
        <w:t xml:space="preserve">Legislatívne požiadavky a nevyhnutné legislatívne zmeny v existujúcich právnych predpisoch </w:t>
      </w:r>
    </w:p>
    <w:p w:rsidR="00057BF6" w:rsidRPr="0028492F" w:rsidRDefault="00057BF6" w:rsidP="007A41CF">
      <w:pPr>
        <w:spacing w:after="0" w:line="240" w:lineRule="auto"/>
        <w:ind w:left="284"/>
        <w:jc w:val="both"/>
        <w:rPr>
          <w:rFonts w:ascii="Arial Narrow" w:hAnsi="Arial Narrow"/>
        </w:rPr>
      </w:pPr>
      <w:r w:rsidRPr="0028492F">
        <w:rPr>
          <w:rFonts w:ascii="Arial Narrow" w:hAnsi="Arial Narrow"/>
        </w:rPr>
        <w:t xml:space="preserve">v súvislosti so zavedením systému </w:t>
      </w:r>
      <w:r w:rsidR="00DE0315">
        <w:rPr>
          <w:rFonts w:ascii="Arial Narrow" w:hAnsi="Arial Narrow"/>
        </w:rPr>
        <w:t>ETKS</w:t>
      </w:r>
      <w:r w:rsidRPr="0028492F">
        <w:rPr>
          <w:rFonts w:ascii="Arial Narrow" w:hAnsi="Arial Narrow"/>
        </w:rPr>
        <w:t xml:space="preserve"> v Slovenskej republike</w:t>
      </w:r>
      <w:r w:rsidR="007A41CF">
        <w:rPr>
          <w:rFonts w:ascii="Arial Narrow" w:hAnsi="Arial Narrow"/>
        </w:rPr>
        <w:tab/>
      </w:r>
      <w:r w:rsidR="007A41CF">
        <w:rPr>
          <w:rFonts w:ascii="Arial Narrow" w:hAnsi="Arial Narrow"/>
        </w:rPr>
        <w:tab/>
      </w:r>
      <w:r w:rsidR="007A41CF">
        <w:rPr>
          <w:rFonts w:ascii="Arial Narrow" w:hAnsi="Arial Narrow"/>
        </w:rPr>
        <w:tab/>
      </w:r>
      <w:r w:rsidR="007A41CF">
        <w:rPr>
          <w:rFonts w:ascii="Arial Narrow" w:hAnsi="Arial Narrow"/>
        </w:rPr>
        <w:tab/>
      </w:r>
      <w:r w:rsidR="007A41CF">
        <w:rPr>
          <w:rFonts w:ascii="Arial Narrow" w:hAnsi="Arial Narrow"/>
        </w:rPr>
        <w:tab/>
      </w:r>
      <w:r w:rsidR="004058E6">
        <w:rPr>
          <w:rFonts w:ascii="Arial Narrow" w:hAnsi="Arial Narrow"/>
        </w:rPr>
        <w:t xml:space="preserve"> </w:t>
      </w:r>
      <w:r w:rsidR="000B7FE5">
        <w:rPr>
          <w:rFonts w:ascii="Arial Narrow" w:hAnsi="Arial Narrow"/>
        </w:rPr>
        <w:t xml:space="preserve"> </w:t>
      </w:r>
      <w:r w:rsidR="00E83C14">
        <w:rPr>
          <w:rFonts w:ascii="Arial Narrow" w:hAnsi="Arial Narrow"/>
        </w:rPr>
        <w:tab/>
      </w:r>
      <w:r w:rsidR="0017036E">
        <w:rPr>
          <w:rFonts w:ascii="Arial Narrow" w:hAnsi="Arial Narrow"/>
        </w:rPr>
        <w:t xml:space="preserve">                           </w:t>
      </w:r>
      <w:r w:rsidR="00956CEF">
        <w:rPr>
          <w:rFonts w:ascii="Arial Narrow" w:hAnsi="Arial Narrow"/>
        </w:rPr>
        <w:t>1</w:t>
      </w:r>
      <w:r w:rsidR="0017036E">
        <w:rPr>
          <w:rFonts w:ascii="Arial Narrow" w:hAnsi="Arial Narrow"/>
        </w:rPr>
        <w:t>7</w:t>
      </w:r>
    </w:p>
    <w:p w:rsidR="00057BF6" w:rsidRPr="0028492F" w:rsidRDefault="004058E6" w:rsidP="00057BF6">
      <w:pPr>
        <w:spacing w:after="0" w:line="240" w:lineRule="auto"/>
        <w:jc w:val="both"/>
        <w:rPr>
          <w:rFonts w:ascii="Arial Narrow" w:hAnsi="Arial Narrow"/>
        </w:rPr>
      </w:pPr>
      <w:r>
        <w:rPr>
          <w:rFonts w:ascii="Arial Narrow" w:hAnsi="Arial Narrow"/>
        </w:rPr>
        <w:t xml:space="preserve">                 </w:t>
      </w:r>
      <w:r w:rsidR="00057BF6" w:rsidRPr="0028492F">
        <w:rPr>
          <w:rFonts w:ascii="Arial Narrow" w:hAnsi="Arial Narrow"/>
        </w:rPr>
        <w:t xml:space="preserve"> </w:t>
      </w:r>
    </w:p>
    <w:p w:rsidR="00057BF6" w:rsidRPr="004F4FA9" w:rsidRDefault="00057BF6" w:rsidP="00057BF6">
      <w:pPr>
        <w:spacing w:after="0" w:line="240" w:lineRule="auto"/>
        <w:jc w:val="both"/>
        <w:rPr>
          <w:rFonts w:ascii="Arial Narrow" w:hAnsi="Arial Narrow"/>
        </w:rPr>
      </w:pPr>
      <w:r w:rsidRPr="0082057E">
        <w:rPr>
          <w:rFonts w:ascii="Arial Narrow" w:hAnsi="Arial Narrow"/>
        </w:rPr>
        <w:t xml:space="preserve">7. </w:t>
      </w:r>
      <w:r w:rsidR="00783007" w:rsidRPr="00783007">
        <w:rPr>
          <w:rFonts w:ascii="Arial Narrow" w:hAnsi="Arial Narrow"/>
        </w:rPr>
        <w:t xml:space="preserve">Finančné dopady súvisiace so zavedením systému </w:t>
      </w:r>
      <w:r w:rsidR="00DE0315">
        <w:rPr>
          <w:rFonts w:ascii="Arial Narrow" w:hAnsi="Arial Narrow"/>
        </w:rPr>
        <w:t>ETKS</w:t>
      </w:r>
      <w:r w:rsidR="007A41CF">
        <w:rPr>
          <w:rFonts w:ascii="Arial Narrow" w:hAnsi="Arial Narrow"/>
        </w:rPr>
        <w:tab/>
      </w:r>
      <w:r w:rsidR="007A41CF">
        <w:rPr>
          <w:rFonts w:ascii="Arial Narrow" w:hAnsi="Arial Narrow"/>
        </w:rPr>
        <w:tab/>
      </w:r>
      <w:r w:rsidR="007A41CF">
        <w:rPr>
          <w:rFonts w:ascii="Arial Narrow" w:hAnsi="Arial Narrow"/>
        </w:rPr>
        <w:tab/>
      </w:r>
      <w:r w:rsidR="007A41CF">
        <w:rPr>
          <w:rFonts w:ascii="Arial Narrow" w:hAnsi="Arial Narrow"/>
        </w:rPr>
        <w:tab/>
      </w:r>
      <w:r w:rsidR="007A41CF">
        <w:rPr>
          <w:rFonts w:ascii="Arial Narrow" w:hAnsi="Arial Narrow"/>
        </w:rPr>
        <w:tab/>
      </w:r>
      <w:r w:rsidR="004058E6">
        <w:rPr>
          <w:rFonts w:ascii="Arial Narrow" w:hAnsi="Arial Narrow"/>
        </w:rPr>
        <w:t xml:space="preserve"> </w:t>
      </w:r>
      <w:r w:rsidR="007A41CF">
        <w:rPr>
          <w:rFonts w:ascii="Arial Narrow" w:hAnsi="Arial Narrow"/>
        </w:rPr>
        <w:t xml:space="preserve"> </w:t>
      </w:r>
      <w:r w:rsidR="00783007">
        <w:rPr>
          <w:rFonts w:ascii="Arial Narrow" w:hAnsi="Arial Narrow"/>
        </w:rPr>
        <w:tab/>
      </w:r>
      <w:r w:rsidR="004058E6">
        <w:rPr>
          <w:rFonts w:ascii="Arial Narrow" w:hAnsi="Arial Narrow"/>
        </w:rPr>
        <w:t xml:space="preserve"> </w:t>
      </w:r>
      <w:r w:rsidR="000B7FE5">
        <w:rPr>
          <w:rFonts w:ascii="Arial Narrow" w:hAnsi="Arial Narrow"/>
        </w:rPr>
        <w:t xml:space="preserve"> </w:t>
      </w:r>
      <w:r w:rsidR="00E83C14">
        <w:rPr>
          <w:rFonts w:ascii="Arial Narrow" w:hAnsi="Arial Narrow"/>
        </w:rPr>
        <w:tab/>
      </w:r>
      <w:r w:rsidR="0017036E">
        <w:rPr>
          <w:rFonts w:ascii="Arial Narrow" w:hAnsi="Arial Narrow"/>
        </w:rPr>
        <w:t xml:space="preserve">                           </w:t>
      </w:r>
      <w:r w:rsidR="00956CEF">
        <w:rPr>
          <w:rFonts w:ascii="Arial Narrow" w:hAnsi="Arial Narrow"/>
        </w:rPr>
        <w:t>1</w:t>
      </w:r>
      <w:r w:rsidR="0017036E">
        <w:rPr>
          <w:rFonts w:ascii="Arial Narrow" w:hAnsi="Arial Narrow"/>
        </w:rPr>
        <w:t>8</w:t>
      </w:r>
    </w:p>
    <w:p w:rsidR="00057BF6" w:rsidRPr="0082057E" w:rsidRDefault="00057BF6" w:rsidP="00057BF6">
      <w:pPr>
        <w:pStyle w:val="Odsekzoznamu"/>
        <w:tabs>
          <w:tab w:val="left" w:pos="284"/>
        </w:tabs>
        <w:spacing w:after="0" w:line="240" w:lineRule="auto"/>
        <w:ind w:left="0"/>
        <w:jc w:val="both"/>
        <w:rPr>
          <w:rFonts w:ascii="Arial Narrow" w:hAnsi="Arial Narrow"/>
        </w:rPr>
      </w:pPr>
    </w:p>
    <w:p w:rsidR="00057BF6" w:rsidRDefault="00057BF6" w:rsidP="00057BF6">
      <w:pPr>
        <w:spacing w:after="0" w:line="240" w:lineRule="auto"/>
        <w:jc w:val="both"/>
        <w:rPr>
          <w:rFonts w:ascii="Arial Narrow" w:hAnsi="Arial Narrow"/>
          <w:b/>
        </w:rPr>
      </w:pPr>
      <w:r w:rsidRPr="0082057E">
        <w:rPr>
          <w:rFonts w:ascii="Arial Narrow" w:hAnsi="Arial Narrow"/>
        </w:rPr>
        <w:t xml:space="preserve">8. </w:t>
      </w:r>
      <w:r w:rsidRPr="0028492F">
        <w:rPr>
          <w:rFonts w:ascii="Arial Narrow" w:hAnsi="Arial Narrow"/>
        </w:rPr>
        <w:t>Riziká, ktoré môžu negatívne ovplyvniť zavedenie monitorovania prepravy tovaru v Slovenskej republike</w:t>
      </w:r>
      <w:r w:rsidR="0017036E">
        <w:rPr>
          <w:rFonts w:ascii="Arial Narrow" w:hAnsi="Arial Narrow"/>
        </w:rPr>
        <w:tab/>
        <w:t xml:space="preserve">                           20</w:t>
      </w:r>
    </w:p>
    <w:p w:rsidR="0082057E" w:rsidRDefault="0082057E" w:rsidP="0082057E">
      <w:pPr>
        <w:pStyle w:val="Odsekzoznamu"/>
        <w:tabs>
          <w:tab w:val="left" w:pos="284"/>
        </w:tabs>
        <w:spacing w:after="0" w:line="240" w:lineRule="auto"/>
        <w:ind w:left="0"/>
        <w:jc w:val="both"/>
        <w:rPr>
          <w:rFonts w:ascii="Arial Narrow" w:hAnsi="Arial Narrow"/>
        </w:rPr>
      </w:pPr>
    </w:p>
    <w:p w:rsidR="00A76183" w:rsidRDefault="0082057E" w:rsidP="00B00C69">
      <w:pPr>
        <w:pStyle w:val="Odsekzoznamu"/>
        <w:tabs>
          <w:tab w:val="left" w:pos="284"/>
        </w:tabs>
        <w:spacing w:after="0" w:line="240" w:lineRule="auto"/>
        <w:ind w:left="0"/>
        <w:jc w:val="both"/>
        <w:rPr>
          <w:rFonts w:ascii="Arial Narrow" w:hAnsi="Arial Narrow"/>
        </w:rPr>
      </w:pPr>
      <w:r>
        <w:rPr>
          <w:rFonts w:ascii="Arial Narrow" w:hAnsi="Arial Narrow"/>
        </w:rPr>
        <w:t xml:space="preserve">9. </w:t>
      </w:r>
      <w:r w:rsidR="004F4FA9">
        <w:rPr>
          <w:rFonts w:ascii="Arial Narrow" w:hAnsi="Arial Narrow"/>
        </w:rPr>
        <w:t>Vplyv na podnikateľské prostredie</w:t>
      </w:r>
      <w:r w:rsidR="004058E6">
        <w:rPr>
          <w:rFonts w:ascii="Arial Narrow" w:hAnsi="Arial Narrow"/>
        </w:rPr>
        <w:t xml:space="preserve">              </w:t>
      </w:r>
      <w:r w:rsidR="00B00C69">
        <w:rPr>
          <w:rFonts w:ascii="Arial Narrow" w:hAnsi="Arial Narrow"/>
        </w:rPr>
        <w:t xml:space="preserve">                                                                                                               </w:t>
      </w:r>
      <w:r w:rsidR="0017036E">
        <w:rPr>
          <w:rFonts w:ascii="Arial Narrow" w:hAnsi="Arial Narrow"/>
        </w:rPr>
        <w:t xml:space="preserve"> </w:t>
      </w:r>
      <w:r w:rsidR="00B00C69">
        <w:rPr>
          <w:rFonts w:ascii="Arial Narrow" w:hAnsi="Arial Narrow"/>
        </w:rPr>
        <w:t xml:space="preserve"> </w:t>
      </w:r>
      <w:r w:rsidR="0017036E">
        <w:rPr>
          <w:rFonts w:ascii="Arial Narrow" w:hAnsi="Arial Narrow"/>
        </w:rPr>
        <w:tab/>
        <w:t xml:space="preserve">             </w:t>
      </w:r>
      <w:r w:rsidR="005D0607">
        <w:rPr>
          <w:rFonts w:ascii="Arial Narrow" w:hAnsi="Arial Narrow"/>
        </w:rPr>
        <w:t>22</w:t>
      </w:r>
      <w:r w:rsidR="00B00C69">
        <w:rPr>
          <w:rFonts w:ascii="Arial Narrow" w:hAnsi="Arial Narrow"/>
        </w:rPr>
        <w:t xml:space="preserve">      </w:t>
      </w:r>
      <w:r w:rsidR="004058E6">
        <w:rPr>
          <w:rFonts w:ascii="Arial Narrow" w:hAnsi="Arial Narrow"/>
        </w:rPr>
        <w:t xml:space="preserve">               </w:t>
      </w:r>
    </w:p>
    <w:p w:rsidR="00B00C69" w:rsidRDefault="00B00C69" w:rsidP="00B00C69">
      <w:pPr>
        <w:pStyle w:val="Odsekzoznamu"/>
        <w:tabs>
          <w:tab w:val="left" w:pos="284"/>
        </w:tabs>
        <w:spacing w:after="0" w:line="240" w:lineRule="auto"/>
        <w:ind w:left="0"/>
        <w:jc w:val="both"/>
        <w:rPr>
          <w:rFonts w:ascii="Arial Narrow" w:hAnsi="Arial Narrow"/>
          <w:color w:val="000000"/>
        </w:rPr>
      </w:pPr>
    </w:p>
    <w:p w:rsidR="004F4FA9" w:rsidRDefault="004F4FA9" w:rsidP="00BE3C36">
      <w:pPr>
        <w:spacing w:after="0" w:line="240" w:lineRule="auto"/>
        <w:rPr>
          <w:rFonts w:ascii="Arial Narrow" w:hAnsi="Arial Narrow"/>
          <w:color w:val="000000"/>
        </w:rPr>
      </w:pPr>
      <w:r>
        <w:rPr>
          <w:rFonts w:ascii="Arial Narrow" w:hAnsi="Arial Narrow"/>
          <w:color w:val="000000"/>
        </w:rPr>
        <w:t>10. Zhodnotenie</w:t>
      </w:r>
      <w:r w:rsidR="004058E6">
        <w:rPr>
          <w:rFonts w:ascii="Arial Narrow" w:hAnsi="Arial Narrow"/>
          <w:color w:val="000000"/>
        </w:rPr>
        <w:t xml:space="preserve">                                     </w:t>
      </w:r>
      <w:r>
        <w:rPr>
          <w:rFonts w:ascii="Arial Narrow" w:hAnsi="Arial Narrow"/>
          <w:color w:val="000000"/>
        </w:rPr>
        <w:t xml:space="preserve"> </w:t>
      </w:r>
      <w:r w:rsidR="00B00C69">
        <w:rPr>
          <w:rFonts w:ascii="Arial Narrow" w:hAnsi="Arial Narrow"/>
          <w:color w:val="000000"/>
        </w:rPr>
        <w:t xml:space="preserve">                                                                                          </w:t>
      </w:r>
      <w:r w:rsidR="0017036E">
        <w:rPr>
          <w:rFonts w:ascii="Arial Narrow" w:hAnsi="Arial Narrow"/>
          <w:color w:val="000000"/>
        </w:rPr>
        <w:t xml:space="preserve">                               </w:t>
      </w:r>
      <w:r w:rsidR="0017036E">
        <w:rPr>
          <w:rFonts w:ascii="Arial Narrow" w:hAnsi="Arial Narrow"/>
          <w:color w:val="000000"/>
        </w:rPr>
        <w:tab/>
        <w:t xml:space="preserve">             2</w:t>
      </w:r>
      <w:r w:rsidR="005A4E38">
        <w:rPr>
          <w:rFonts w:ascii="Arial Narrow" w:hAnsi="Arial Narrow"/>
          <w:color w:val="000000"/>
        </w:rPr>
        <w:t>2</w:t>
      </w:r>
    </w:p>
    <w:p w:rsidR="001666FC" w:rsidRDefault="001666FC" w:rsidP="00BE3C36">
      <w:pPr>
        <w:spacing w:after="0" w:line="240" w:lineRule="auto"/>
        <w:rPr>
          <w:rFonts w:ascii="Arial Narrow" w:hAnsi="Arial Narrow"/>
          <w:color w:val="000000"/>
        </w:rPr>
      </w:pPr>
    </w:p>
    <w:p w:rsidR="001666FC" w:rsidRDefault="001666FC" w:rsidP="00BE3C36">
      <w:pPr>
        <w:spacing w:after="0" w:line="240" w:lineRule="auto"/>
        <w:rPr>
          <w:rFonts w:ascii="Arial Narrow" w:hAnsi="Arial Narrow"/>
          <w:color w:val="000000"/>
        </w:rPr>
      </w:pPr>
      <w:r>
        <w:rPr>
          <w:rFonts w:ascii="Arial Narrow" w:hAnsi="Arial Narrow"/>
          <w:color w:val="000000"/>
        </w:rPr>
        <w:t>11. Prílohy</w:t>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0017036E">
        <w:rPr>
          <w:rFonts w:ascii="Arial Narrow" w:hAnsi="Arial Narrow"/>
          <w:color w:val="000000"/>
        </w:rPr>
        <w:t xml:space="preserve">                           </w:t>
      </w:r>
      <w:r w:rsidR="00026DAD">
        <w:rPr>
          <w:rFonts w:ascii="Arial Narrow" w:hAnsi="Arial Narrow"/>
          <w:color w:val="000000"/>
        </w:rPr>
        <w:t>23</w:t>
      </w:r>
    </w:p>
    <w:p w:rsidR="0095675E" w:rsidRPr="00BE3C36" w:rsidRDefault="0095675E" w:rsidP="00BE3C36">
      <w:pPr>
        <w:spacing w:after="0" w:line="240" w:lineRule="auto"/>
        <w:rPr>
          <w:rFonts w:ascii="Arial Narrow" w:hAnsi="Arial Narrow"/>
          <w:color w:val="000000"/>
        </w:rPr>
      </w:pPr>
      <w:r>
        <w:rPr>
          <w:rFonts w:ascii="Arial Narrow" w:hAnsi="Arial Narrow"/>
          <w:color w:val="000000"/>
        </w:rPr>
        <w:t xml:space="preserve"> </w:t>
      </w: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Default="00BE3C36" w:rsidP="00BE3C36">
      <w:pPr>
        <w:spacing w:after="0" w:line="240" w:lineRule="auto"/>
        <w:rPr>
          <w:rFonts w:ascii="Arial Narrow" w:hAnsi="Arial Narrow"/>
          <w:color w:val="000000"/>
        </w:rPr>
      </w:pPr>
    </w:p>
    <w:p w:rsidR="007A41CF" w:rsidRDefault="007A41CF" w:rsidP="00BE3C36">
      <w:pPr>
        <w:spacing w:after="0" w:line="240" w:lineRule="auto"/>
        <w:rPr>
          <w:rFonts w:ascii="Arial Narrow" w:hAnsi="Arial Narrow"/>
          <w:color w:val="000000"/>
        </w:rPr>
      </w:pPr>
    </w:p>
    <w:p w:rsidR="007A41CF" w:rsidRDefault="007A41CF" w:rsidP="00BE3C36">
      <w:pPr>
        <w:spacing w:after="0" w:line="240" w:lineRule="auto"/>
        <w:rPr>
          <w:rFonts w:ascii="Arial Narrow" w:hAnsi="Arial Narrow"/>
          <w:color w:val="000000"/>
        </w:rPr>
      </w:pPr>
    </w:p>
    <w:p w:rsidR="007A41CF" w:rsidRDefault="007A41CF" w:rsidP="00BE3C36">
      <w:pPr>
        <w:spacing w:after="0" w:line="240" w:lineRule="auto"/>
        <w:rPr>
          <w:rFonts w:ascii="Arial Narrow" w:hAnsi="Arial Narrow"/>
          <w:color w:val="000000"/>
        </w:rPr>
      </w:pPr>
    </w:p>
    <w:p w:rsidR="007A41CF" w:rsidRDefault="007A41CF" w:rsidP="00BE3C36">
      <w:pPr>
        <w:spacing w:after="0" w:line="240" w:lineRule="auto"/>
        <w:rPr>
          <w:rFonts w:ascii="Arial Narrow" w:hAnsi="Arial Narrow"/>
          <w:color w:val="000000"/>
        </w:rPr>
      </w:pPr>
    </w:p>
    <w:p w:rsidR="007A41CF" w:rsidRDefault="007A41CF" w:rsidP="00BE3C36">
      <w:pPr>
        <w:spacing w:after="0" w:line="240" w:lineRule="auto"/>
        <w:rPr>
          <w:rFonts w:ascii="Arial Narrow" w:hAnsi="Arial Narrow"/>
          <w:color w:val="000000"/>
        </w:rPr>
      </w:pPr>
    </w:p>
    <w:p w:rsidR="007A41CF" w:rsidRDefault="007A41CF" w:rsidP="00BE3C36">
      <w:pPr>
        <w:spacing w:after="0" w:line="240" w:lineRule="auto"/>
        <w:rPr>
          <w:rFonts w:ascii="Arial Narrow" w:hAnsi="Arial Narrow"/>
          <w:color w:val="000000"/>
        </w:rPr>
      </w:pPr>
    </w:p>
    <w:p w:rsidR="007A41CF" w:rsidRPr="00BE3C36" w:rsidRDefault="007A41CF"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Pr="00BE3C36" w:rsidRDefault="00BE3C36" w:rsidP="00BE3C36">
      <w:pPr>
        <w:spacing w:after="0" w:line="240" w:lineRule="auto"/>
        <w:rPr>
          <w:rFonts w:ascii="Arial Narrow" w:hAnsi="Arial Narrow"/>
          <w:color w:val="000000"/>
        </w:rPr>
      </w:pPr>
    </w:p>
    <w:p w:rsidR="00BE3C36" w:rsidRDefault="00BE3C36" w:rsidP="00BE3C36">
      <w:pPr>
        <w:spacing w:after="0" w:line="240" w:lineRule="auto"/>
        <w:rPr>
          <w:rFonts w:ascii="Arial Narrow" w:hAnsi="Arial Narrow"/>
          <w:color w:val="000000"/>
        </w:rPr>
      </w:pPr>
    </w:p>
    <w:p w:rsidR="00491E01" w:rsidRPr="00BE3C36" w:rsidRDefault="00491E01" w:rsidP="00BE3C36">
      <w:pPr>
        <w:spacing w:after="0" w:line="240" w:lineRule="auto"/>
        <w:rPr>
          <w:rFonts w:ascii="Arial Narrow" w:hAnsi="Arial Narrow"/>
          <w:color w:val="000000"/>
        </w:rPr>
      </w:pPr>
    </w:p>
    <w:p w:rsidR="004F4FA9" w:rsidRDefault="004F4FA9" w:rsidP="00FE034D">
      <w:pPr>
        <w:spacing w:after="0" w:line="240" w:lineRule="auto"/>
        <w:jc w:val="both"/>
        <w:rPr>
          <w:rFonts w:ascii="Arial Narrow" w:hAnsi="Arial Narrow"/>
          <w:color w:val="000000"/>
        </w:rPr>
      </w:pPr>
    </w:p>
    <w:p w:rsidR="00061406" w:rsidRPr="00BE3C36" w:rsidRDefault="007D7F0C" w:rsidP="00FE034D">
      <w:pPr>
        <w:spacing w:after="0" w:line="240" w:lineRule="auto"/>
        <w:jc w:val="both"/>
        <w:rPr>
          <w:rFonts w:ascii="Arial Narrow" w:hAnsi="Arial Narrow"/>
          <w:b/>
          <w:color w:val="000000"/>
        </w:rPr>
      </w:pPr>
      <w:r>
        <w:rPr>
          <w:rFonts w:ascii="Arial Narrow" w:hAnsi="Arial Narrow"/>
          <w:b/>
          <w:color w:val="000000"/>
        </w:rPr>
        <w:lastRenderedPageBreak/>
        <w:t xml:space="preserve">1. </w:t>
      </w:r>
      <w:r w:rsidR="00FE034D" w:rsidRPr="00BE3C36">
        <w:rPr>
          <w:rFonts w:ascii="Arial Narrow" w:hAnsi="Arial Narrow"/>
          <w:b/>
          <w:color w:val="000000"/>
        </w:rPr>
        <w:t>Úvod</w:t>
      </w:r>
    </w:p>
    <w:p w:rsidR="00FE034D" w:rsidRPr="00BE3C36" w:rsidRDefault="00FE034D" w:rsidP="00FE034D">
      <w:pPr>
        <w:spacing w:after="0" w:line="240" w:lineRule="auto"/>
        <w:jc w:val="both"/>
        <w:rPr>
          <w:rFonts w:ascii="Arial Narrow" w:hAnsi="Arial Narrow"/>
          <w:b/>
          <w:color w:val="000000"/>
        </w:rPr>
      </w:pPr>
    </w:p>
    <w:p w:rsidR="00720C43" w:rsidRDefault="00C318AE" w:rsidP="00490707">
      <w:pPr>
        <w:spacing w:after="0" w:line="240" w:lineRule="auto"/>
        <w:jc w:val="both"/>
        <w:rPr>
          <w:rFonts w:ascii="Arial Narrow" w:hAnsi="Arial Narrow"/>
          <w:color w:val="000000"/>
        </w:rPr>
      </w:pPr>
      <w:r>
        <w:rPr>
          <w:rFonts w:ascii="Arial Narrow" w:hAnsi="Arial Narrow"/>
          <w:color w:val="000000"/>
        </w:rPr>
        <w:t xml:space="preserve">Vláda Slovenskej republiky zaviazala Ministerstvo financií Slovenskej republiky </w:t>
      </w:r>
      <w:r w:rsidR="000D3AF4">
        <w:rPr>
          <w:rFonts w:ascii="Arial Narrow" w:hAnsi="Arial Narrow"/>
          <w:color w:val="000000"/>
        </w:rPr>
        <w:t>v spolupráci s</w:t>
      </w:r>
      <w:r>
        <w:rPr>
          <w:rFonts w:ascii="Arial Narrow" w:hAnsi="Arial Narrow"/>
          <w:color w:val="000000"/>
        </w:rPr>
        <w:t> Ministerstvo</w:t>
      </w:r>
      <w:r w:rsidR="000D3AF4">
        <w:rPr>
          <w:rFonts w:ascii="Arial Narrow" w:hAnsi="Arial Narrow"/>
          <w:color w:val="000000"/>
        </w:rPr>
        <w:t>m</w:t>
      </w:r>
      <w:r>
        <w:rPr>
          <w:rFonts w:ascii="Arial Narrow" w:hAnsi="Arial Narrow"/>
          <w:color w:val="000000"/>
        </w:rPr>
        <w:t xml:space="preserve"> dopravy</w:t>
      </w:r>
      <w:r w:rsidR="000D3AF4">
        <w:rPr>
          <w:rFonts w:ascii="Arial Narrow" w:hAnsi="Arial Narrow"/>
          <w:color w:val="000000"/>
        </w:rPr>
        <w:t xml:space="preserve"> a</w:t>
      </w:r>
      <w:r>
        <w:rPr>
          <w:rFonts w:ascii="Arial Narrow" w:hAnsi="Arial Narrow"/>
          <w:color w:val="000000"/>
        </w:rPr>
        <w:t xml:space="preserve"> výstavby Slovenskej republiky u</w:t>
      </w:r>
      <w:r w:rsidR="00FE034D" w:rsidRPr="00BE3C36">
        <w:rPr>
          <w:rFonts w:ascii="Arial Narrow" w:hAnsi="Arial Narrow"/>
          <w:color w:val="000000"/>
        </w:rPr>
        <w:t xml:space="preserve">znesením č. </w:t>
      </w:r>
      <w:r w:rsidR="00720C43">
        <w:rPr>
          <w:rFonts w:ascii="Arial Narrow" w:hAnsi="Arial Narrow"/>
          <w:color w:val="000000"/>
        </w:rPr>
        <w:t xml:space="preserve">380 z 8. júla 2015 k návrhu aktualizácie Akčného plánu boja proti daňovým podvodom na roky 2012 </w:t>
      </w:r>
      <w:r w:rsidR="0033263B">
        <w:rPr>
          <w:rFonts w:ascii="Arial Narrow" w:hAnsi="Arial Narrow"/>
          <w:color w:val="000000"/>
        </w:rPr>
        <w:t>-</w:t>
      </w:r>
      <w:r w:rsidR="00720C43">
        <w:rPr>
          <w:rFonts w:ascii="Arial Narrow" w:hAnsi="Arial Narrow"/>
          <w:color w:val="000000"/>
        </w:rPr>
        <w:t xml:space="preserve"> 2016 </w:t>
      </w:r>
      <w:r w:rsidR="001A317D">
        <w:rPr>
          <w:rFonts w:ascii="Arial Narrow" w:hAnsi="Arial Narrow"/>
          <w:color w:val="000000"/>
        </w:rPr>
        <w:t>k</w:t>
      </w:r>
      <w:r w:rsidR="00720C43">
        <w:rPr>
          <w:rFonts w:ascii="Arial Narrow" w:hAnsi="Arial Narrow"/>
          <w:color w:val="000000"/>
        </w:rPr>
        <w:t> vyp</w:t>
      </w:r>
      <w:r w:rsidR="005B3037">
        <w:rPr>
          <w:rFonts w:ascii="Arial Narrow" w:hAnsi="Arial Narrow"/>
          <w:color w:val="000000"/>
        </w:rPr>
        <w:t>racovani</w:t>
      </w:r>
      <w:r w:rsidR="001A317D">
        <w:rPr>
          <w:rFonts w:ascii="Arial Narrow" w:hAnsi="Arial Narrow"/>
          <w:color w:val="000000"/>
        </w:rPr>
        <w:t>u</w:t>
      </w:r>
      <w:r w:rsidR="00720C43">
        <w:rPr>
          <w:rFonts w:ascii="Arial Narrow" w:hAnsi="Arial Narrow"/>
          <w:color w:val="000000"/>
        </w:rPr>
        <w:t xml:space="preserve"> </w:t>
      </w:r>
      <w:r w:rsidR="00720C43" w:rsidRPr="00720C43">
        <w:rPr>
          <w:rFonts w:ascii="Arial Narrow" w:hAnsi="Arial Narrow"/>
          <w:color w:val="000000"/>
        </w:rPr>
        <w:t xml:space="preserve">analýzy zavedenia systému monitorovania cezhraničnej prepravy tovaru, tzv. elektronický tranzitný kontrolný systém </w:t>
      </w:r>
      <w:r w:rsidR="00DE0315">
        <w:rPr>
          <w:rFonts w:ascii="Arial Narrow" w:hAnsi="Arial Narrow"/>
          <w:color w:val="000000"/>
        </w:rPr>
        <w:t>ETKS</w:t>
      </w:r>
      <w:r w:rsidR="00720C43">
        <w:rPr>
          <w:rFonts w:ascii="Arial Narrow" w:hAnsi="Arial Narrow"/>
          <w:color w:val="000000"/>
        </w:rPr>
        <w:t xml:space="preserve">. </w:t>
      </w:r>
    </w:p>
    <w:p w:rsidR="00720C43" w:rsidRDefault="00720C43" w:rsidP="00490707">
      <w:pPr>
        <w:spacing w:after="0" w:line="240" w:lineRule="auto"/>
        <w:jc w:val="both"/>
        <w:rPr>
          <w:rFonts w:ascii="Arial Narrow" w:hAnsi="Arial Narrow"/>
          <w:color w:val="000000"/>
        </w:rPr>
      </w:pPr>
    </w:p>
    <w:p w:rsidR="00490707" w:rsidRDefault="00490707" w:rsidP="00490707">
      <w:pPr>
        <w:spacing w:after="0" w:line="240" w:lineRule="auto"/>
        <w:jc w:val="both"/>
        <w:rPr>
          <w:rFonts w:ascii="Arial Narrow" w:hAnsi="Arial Narrow"/>
        </w:rPr>
      </w:pPr>
      <w:r>
        <w:rPr>
          <w:rFonts w:ascii="Arial Narrow" w:hAnsi="Arial Narrow"/>
          <w:color w:val="000000"/>
        </w:rPr>
        <w:t>Ú</w:t>
      </w:r>
      <w:r w:rsidR="00720C43">
        <w:rPr>
          <w:rFonts w:ascii="Arial Narrow" w:hAnsi="Arial Narrow"/>
          <w:color w:val="000000"/>
        </w:rPr>
        <w:t xml:space="preserve">loha </w:t>
      </w:r>
      <w:r>
        <w:rPr>
          <w:rFonts w:ascii="Arial Narrow" w:hAnsi="Arial Narrow"/>
          <w:color w:val="000000"/>
        </w:rPr>
        <w:t xml:space="preserve">preskúmať </w:t>
      </w:r>
      <w:r w:rsidRPr="005E239F">
        <w:rPr>
          <w:rFonts w:ascii="Arial Narrow" w:hAnsi="Arial Narrow"/>
        </w:rPr>
        <w:t xml:space="preserve">možnosti zavedenia systému monitorovania cezhraničnej prepravy tovaru </w:t>
      </w:r>
      <w:r>
        <w:rPr>
          <w:rFonts w:ascii="Arial Narrow" w:hAnsi="Arial Narrow"/>
        </w:rPr>
        <w:t xml:space="preserve">na verejných komunikáciách </w:t>
      </w:r>
      <w:r w:rsidRPr="005E239F">
        <w:rPr>
          <w:rFonts w:ascii="Arial Narrow" w:hAnsi="Arial Narrow"/>
        </w:rPr>
        <w:t>v podmienkach S</w:t>
      </w:r>
      <w:r w:rsidR="0095675E">
        <w:rPr>
          <w:rFonts w:ascii="Arial Narrow" w:hAnsi="Arial Narrow"/>
        </w:rPr>
        <w:t>lovenskej republiky</w:t>
      </w:r>
      <w:r>
        <w:rPr>
          <w:rFonts w:ascii="Arial Narrow" w:hAnsi="Arial Narrow"/>
        </w:rPr>
        <w:t xml:space="preserve"> </w:t>
      </w:r>
      <w:r w:rsidR="00961F6F">
        <w:rPr>
          <w:rFonts w:ascii="Arial Narrow" w:hAnsi="Arial Narrow"/>
        </w:rPr>
        <w:t xml:space="preserve">vyplýva </w:t>
      </w:r>
      <w:r w:rsidR="00720C43">
        <w:rPr>
          <w:rFonts w:ascii="Arial Narrow" w:hAnsi="Arial Narrow"/>
          <w:color w:val="000000"/>
        </w:rPr>
        <w:t xml:space="preserve">z bodu 10. aktualizovaného </w:t>
      </w:r>
      <w:r w:rsidR="002D0000">
        <w:rPr>
          <w:rFonts w:ascii="Arial Narrow" w:hAnsi="Arial Narrow"/>
          <w:color w:val="000000"/>
        </w:rPr>
        <w:t>A</w:t>
      </w:r>
      <w:r w:rsidR="00720C43">
        <w:rPr>
          <w:rFonts w:ascii="Arial Narrow" w:hAnsi="Arial Narrow"/>
          <w:color w:val="000000"/>
        </w:rPr>
        <w:t>kčného plánu</w:t>
      </w:r>
      <w:r w:rsidRPr="005E239F">
        <w:rPr>
          <w:rFonts w:ascii="Arial Narrow" w:hAnsi="Arial Narrow"/>
        </w:rPr>
        <w:t>.</w:t>
      </w:r>
      <w:r>
        <w:rPr>
          <w:rFonts w:ascii="Arial Narrow" w:hAnsi="Arial Narrow"/>
        </w:rPr>
        <w:t xml:space="preserve"> </w:t>
      </w:r>
      <w:r w:rsidR="002D0000">
        <w:rPr>
          <w:rFonts w:ascii="Arial Narrow" w:hAnsi="Arial Narrow"/>
        </w:rPr>
        <w:t>Zámerom</w:t>
      </w:r>
      <w:r>
        <w:rPr>
          <w:rFonts w:ascii="Arial Narrow" w:hAnsi="Arial Narrow"/>
        </w:rPr>
        <w:t xml:space="preserve"> navrhovaného opatrenia je m</w:t>
      </w:r>
      <w:r w:rsidRPr="00EE08DD">
        <w:rPr>
          <w:rFonts w:ascii="Arial Narrow" w:hAnsi="Arial Narrow"/>
        </w:rPr>
        <w:t>onitorova</w:t>
      </w:r>
      <w:r>
        <w:rPr>
          <w:rFonts w:ascii="Arial Narrow" w:hAnsi="Arial Narrow"/>
        </w:rPr>
        <w:t>nie</w:t>
      </w:r>
      <w:r w:rsidRPr="00EE08DD">
        <w:rPr>
          <w:rFonts w:ascii="Arial Narrow" w:hAnsi="Arial Narrow"/>
        </w:rPr>
        <w:t xml:space="preserve"> </w:t>
      </w:r>
      <w:r>
        <w:rPr>
          <w:rFonts w:ascii="Arial Narrow" w:hAnsi="Arial Narrow"/>
        </w:rPr>
        <w:t>tovarov prepravovaných</w:t>
      </w:r>
      <w:r w:rsidRPr="00EE08DD">
        <w:rPr>
          <w:rFonts w:ascii="Arial Narrow" w:hAnsi="Arial Narrow"/>
        </w:rPr>
        <w:t xml:space="preserve"> po verejných komunikáciách v</w:t>
      </w:r>
      <w:r>
        <w:rPr>
          <w:rFonts w:ascii="Arial Narrow" w:hAnsi="Arial Narrow"/>
        </w:rPr>
        <w:t xml:space="preserve"> rámci</w:t>
      </w:r>
      <w:r w:rsidRPr="00EE08DD">
        <w:rPr>
          <w:rFonts w:ascii="Arial Narrow" w:hAnsi="Arial Narrow"/>
        </w:rPr>
        <w:t xml:space="preserve"> S</w:t>
      </w:r>
      <w:r w:rsidR="00076F12">
        <w:rPr>
          <w:rFonts w:ascii="Arial Narrow" w:hAnsi="Arial Narrow"/>
        </w:rPr>
        <w:t>lovenskej republiky</w:t>
      </w:r>
      <w:r w:rsidR="00961F6F" w:rsidRPr="00961F6F">
        <w:rPr>
          <w:rFonts w:ascii="Arial Narrow" w:hAnsi="Arial Narrow"/>
        </w:rPr>
        <w:t xml:space="preserve"> </w:t>
      </w:r>
      <w:r w:rsidR="00961F6F">
        <w:rPr>
          <w:rFonts w:ascii="Arial Narrow" w:hAnsi="Arial Narrow"/>
        </w:rPr>
        <w:t xml:space="preserve">s </w:t>
      </w:r>
      <w:r w:rsidR="00961F6F" w:rsidRPr="005E239F">
        <w:rPr>
          <w:rFonts w:ascii="Arial Narrow" w:hAnsi="Arial Narrow"/>
        </w:rPr>
        <w:t xml:space="preserve">cieľom minimalizovať daňové </w:t>
      </w:r>
      <w:r w:rsidR="0033263B">
        <w:rPr>
          <w:rFonts w:ascii="Arial Narrow" w:hAnsi="Arial Narrow"/>
        </w:rPr>
        <w:t>podvody</w:t>
      </w:r>
      <w:r w:rsidR="00961F6F">
        <w:rPr>
          <w:rFonts w:ascii="Arial Narrow" w:hAnsi="Arial Narrow"/>
        </w:rPr>
        <w:t xml:space="preserve"> </w:t>
      </w:r>
      <w:r w:rsidR="0033263B">
        <w:rPr>
          <w:rFonts w:ascii="Arial Narrow" w:hAnsi="Arial Narrow"/>
        </w:rPr>
        <w:t xml:space="preserve">v oblasti dane z pridanej hodnoty (ďalej len „DPH“) </w:t>
      </w:r>
      <w:r w:rsidR="00961F6F" w:rsidRPr="005E239F">
        <w:rPr>
          <w:rFonts w:ascii="Arial Narrow" w:hAnsi="Arial Narrow"/>
        </w:rPr>
        <w:t>v maximálne možnej miere</w:t>
      </w:r>
      <w:r w:rsidR="00CD1262">
        <w:rPr>
          <w:rFonts w:ascii="Arial Narrow" w:hAnsi="Arial Narrow"/>
        </w:rPr>
        <w:t>.</w:t>
      </w:r>
      <w:r>
        <w:rPr>
          <w:rFonts w:ascii="Arial Narrow" w:hAnsi="Arial Narrow"/>
        </w:rPr>
        <w:t xml:space="preserve"> Výstupom úlohy má byť analýza a predloženie legislatívneho návrhu na rokovanie vlády v termíne do 31. decembra 2016. </w:t>
      </w:r>
    </w:p>
    <w:p w:rsidR="001A317D" w:rsidRDefault="001A317D" w:rsidP="00490707">
      <w:pPr>
        <w:spacing w:after="0" w:line="240" w:lineRule="auto"/>
        <w:jc w:val="both"/>
        <w:rPr>
          <w:rFonts w:ascii="Arial Narrow" w:hAnsi="Arial Narrow"/>
        </w:rPr>
      </w:pPr>
    </w:p>
    <w:p w:rsidR="001A317D" w:rsidRDefault="001A317D" w:rsidP="001A317D">
      <w:pPr>
        <w:spacing w:after="0" w:line="240" w:lineRule="auto"/>
        <w:jc w:val="both"/>
        <w:rPr>
          <w:rFonts w:ascii="Arial Narrow" w:hAnsi="Arial Narrow"/>
          <w:color w:val="000000"/>
        </w:rPr>
      </w:pPr>
      <w:r>
        <w:rPr>
          <w:rFonts w:ascii="Arial Narrow" w:hAnsi="Arial Narrow"/>
          <w:color w:val="000000"/>
        </w:rPr>
        <w:t xml:space="preserve">Zaviesť monitorovanie cezhraničnej prepravy </w:t>
      </w:r>
      <w:r w:rsidRPr="00280F68">
        <w:rPr>
          <w:rFonts w:ascii="Arial Narrow" w:hAnsi="Arial Narrow"/>
          <w:color w:val="000000"/>
        </w:rPr>
        <w:t>tovaru prostredníctvom elektronického tranzitného kontrolného systému</w:t>
      </w:r>
      <w:r w:rsidRPr="00872B05">
        <w:rPr>
          <w:rFonts w:ascii="Arial Narrow" w:hAnsi="Arial Narrow"/>
          <w:color w:val="000000"/>
        </w:rPr>
        <w:t xml:space="preserve"> </w:t>
      </w:r>
      <w:r>
        <w:rPr>
          <w:rFonts w:ascii="Arial Narrow" w:hAnsi="Arial Narrow"/>
          <w:color w:val="000000"/>
        </w:rPr>
        <w:t>s</w:t>
      </w:r>
      <w:r w:rsidRPr="00280F68">
        <w:rPr>
          <w:rFonts w:ascii="Arial Narrow" w:hAnsi="Arial Narrow"/>
          <w:color w:val="000000"/>
        </w:rPr>
        <w:t xml:space="preserve"> cieľom minimalizovať daňové úniky formou fiktívnej prepravy tovarov na verejných komunikáciách</w:t>
      </w:r>
      <w:r>
        <w:rPr>
          <w:rFonts w:ascii="Arial Narrow" w:hAnsi="Arial Narrow"/>
          <w:color w:val="000000"/>
        </w:rPr>
        <w:t xml:space="preserve"> sa vláda SR zaviazala realizovať aj v programovom vyhlásení vlády </w:t>
      </w:r>
      <w:r w:rsidRPr="00750FCE">
        <w:rPr>
          <w:rFonts w:ascii="Arial Narrow" w:hAnsi="Arial Narrow"/>
          <w:color w:val="000000"/>
        </w:rPr>
        <w:t>SR na roky 2016</w:t>
      </w:r>
      <w:r>
        <w:rPr>
          <w:rFonts w:ascii="Arial Narrow" w:hAnsi="Arial Narrow"/>
          <w:color w:val="000000"/>
        </w:rPr>
        <w:t xml:space="preserve"> </w:t>
      </w:r>
      <w:r w:rsidRPr="00750FCE">
        <w:rPr>
          <w:rFonts w:ascii="Arial Narrow" w:hAnsi="Arial Narrow"/>
          <w:color w:val="000000"/>
        </w:rPr>
        <w:t>-</w:t>
      </w:r>
      <w:r>
        <w:rPr>
          <w:rFonts w:ascii="Arial Narrow" w:hAnsi="Arial Narrow"/>
          <w:color w:val="000000"/>
        </w:rPr>
        <w:t xml:space="preserve"> </w:t>
      </w:r>
      <w:r w:rsidRPr="00750FCE">
        <w:rPr>
          <w:rFonts w:ascii="Arial Narrow" w:hAnsi="Arial Narrow"/>
          <w:color w:val="000000"/>
        </w:rPr>
        <w:t>2020</w:t>
      </w:r>
      <w:r>
        <w:rPr>
          <w:rFonts w:ascii="Arial Narrow" w:hAnsi="Arial Narrow"/>
          <w:color w:val="000000"/>
        </w:rPr>
        <w:t>.</w:t>
      </w:r>
    </w:p>
    <w:p w:rsidR="00061406" w:rsidRDefault="00061406" w:rsidP="00FE034D">
      <w:pPr>
        <w:spacing w:after="0" w:line="240" w:lineRule="auto"/>
        <w:jc w:val="both"/>
        <w:rPr>
          <w:rFonts w:ascii="Arial Narrow" w:hAnsi="Arial Narrow"/>
          <w:color w:val="000000"/>
        </w:rPr>
      </w:pPr>
    </w:p>
    <w:p w:rsidR="009245D7" w:rsidRDefault="0033263B" w:rsidP="0033263B">
      <w:pPr>
        <w:spacing w:after="0" w:line="240" w:lineRule="auto"/>
        <w:jc w:val="both"/>
        <w:rPr>
          <w:rFonts w:ascii="Arial Narrow" w:hAnsi="Arial Narrow"/>
          <w:color w:val="000000"/>
        </w:rPr>
      </w:pPr>
      <w:r w:rsidRPr="0033263B">
        <w:rPr>
          <w:rFonts w:ascii="Arial Narrow" w:hAnsi="Arial Narrow"/>
          <w:color w:val="000000"/>
        </w:rPr>
        <w:t xml:space="preserve">Príjmy z nepriamych daní, osobitne z DPH, tvoria </w:t>
      </w:r>
      <w:r>
        <w:rPr>
          <w:rFonts w:ascii="Arial Narrow" w:hAnsi="Arial Narrow"/>
          <w:color w:val="000000"/>
        </w:rPr>
        <w:t>významný</w:t>
      </w:r>
      <w:r w:rsidRPr="0033263B">
        <w:rPr>
          <w:rFonts w:ascii="Arial Narrow" w:hAnsi="Arial Narrow"/>
          <w:color w:val="000000"/>
        </w:rPr>
        <w:t xml:space="preserve"> podiel na celkových príjmoch štátneho rozpočtu. Súčasne platí, že nepr</w:t>
      </w:r>
      <w:r>
        <w:rPr>
          <w:rFonts w:ascii="Arial Narrow" w:hAnsi="Arial Narrow"/>
          <w:color w:val="000000"/>
        </w:rPr>
        <w:t>iame dane sú vz</w:t>
      </w:r>
      <w:r w:rsidRPr="0033263B">
        <w:rPr>
          <w:rFonts w:ascii="Arial Narrow" w:hAnsi="Arial Narrow"/>
          <w:color w:val="000000"/>
        </w:rPr>
        <w:t xml:space="preserve">hľadom na ich mechanizmus fungovania najviac náchylné na páchanie daňových podvodov. </w:t>
      </w:r>
      <w:r w:rsidR="007C6768">
        <w:rPr>
          <w:rFonts w:ascii="Arial Narrow" w:hAnsi="Arial Narrow"/>
          <w:color w:val="000000"/>
        </w:rPr>
        <w:t xml:space="preserve">Mimoriadne vysoký </w:t>
      </w:r>
      <w:r w:rsidR="009245D7">
        <w:rPr>
          <w:rFonts w:ascii="Arial Narrow" w:hAnsi="Arial Narrow"/>
          <w:color w:val="000000"/>
        </w:rPr>
        <w:t xml:space="preserve">objem a rozsah daňových podvodov </w:t>
      </w:r>
      <w:r w:rsidR="008D51D3">
        <w:rPr>
          <w:rFonts w:ascii="Arial Narrow" w:hAnsi="Arial Narrow"/>
          <w:color w:val="000000"/>
        </w:rPr>
        <w:t xml:space="preserve">v oblasti DPH </w:t>
      </w:r>
      <w:r w:rsidR="009245D7">
        <w:rPr>
          <w:rFonts w:ascii="Arial Narrow" w:hAnsi="Arial Narrow"/>
          <w:color w:val="000000"/>
        </w:rPr>
        <w:t>je koncentrovaný do obchodov realizovaných v rámci cezhraničných transakcií s tovarom.</w:t>
      </w:r>
    </w:p>
    <w:p w:rsidR="009245D7" w:rsidRDefault="009245D7" w:rsidP="0033263B">
      <w:pPr>
        <w:spacing w:after="0" w:line="240" w:lineRule="auto"/>
        <w:jc w:val="both"/>
        <w:rPr>
          <w:rFonts w:ascii="Arial Narrow" w:hAnsi="Arial Narrow"/>
          <w:color w:val="000000"/>
        </w:rPr>
      </w:pPr>
    </w:p>
    <w:p w:rsidR="008A4C16" w:rsidRPr="008A4C16" w:rsidRDefault="0033263B" w:rsidP="00223B09">
      <w:pPr>
        <w:spacing w:after="0" w:line="240" w:lineRule="auto"/>
        <w:jc w:val="both"/>
        <w:rPr>
          <w:rFonts w:ascii="Arial Narrow" w:hAnsi="Arial Narrow"/>
        </w:rPr>
      </w:pPr>
      <w:r w:rsidRPr="0033263B">
        <w:rPr>
          <w:rFonts w:ascii="Arial Narrow" w:hAnsi="Arial Narrow"/>
        </w:rPr>
        <w:t>Daňové podvody a úniky navyše svojou podstatou negatívne ovplyvňujú všetky oblasti spoločenskéh</w:t>
      </w:r>
      <w:r>
        <w:rPr>
          <w:rFonts w:ascii="Arial Narrow" w:hAnsi="Arial Narrow"/>
        </w:rPr>
        <w:t xml:space="preserve">o a ekonomického života tým, že </w:t>
      </w:r>
      <w:r w:rsidRPr="0033263B">
        <w:rPr>
          <w:rFonts w:ascii="Arial Narrow" w:hAnsi="Arial Narrow"/>
        </w:rPr>
        <w:t>deformujú ekonomické prostredie</w:t>
      </w:r>
      <w:r>
        <w:rPr>
          <w:rFonts w:ascii="Arial Narrow" w:hAnsi="Arial Narrow"/>
        </w:rPr>
        <w:t xml:space="preserve">, </w:t>
      </w:r>
      <w:r w:rsidRPr="0033263B">
        <w:rPr>
          <w:rFonts w:ascii="Arial Narrow" w:hAnsi="Arial Narrow"/>
        </w:rPr>
        <w:t>znižujú príjmy štátneho rozpočtu</w:t>
      </w:r>
      <w:r>
        <w:rPr>
          <w:rFonts w:ascii="Arial Narrow" w:hAnsi="Arial Narrow"/>
        </w:rPr>
        <w:t>,</w:t>
      </w:r>
      <w:r w:rsidRPr="0033263B">
        <w:rPr>
          <w:rFonts w:ascii="Arial Narrow" w:hAnsi="Arial Narrow"/>
        </w:rPr>
        <w:t xml:space="preserve"> a tým aj možnosť štátu zabezpečovať plnenie svojich úloh v</w:t>
      </w:r>
      <w:r>
        <w:rPr>
          <w:rFonts w:ascii="Arial Narrow" w:hAnsi="Arial Narrow"/>
        </w:rPr>
        <w:t>o všetkých</w:t>
      </w:r>
      <w:r w:rsidRPr="0033263B">
        <w:rPr>
          <w:rFonts w:ascii="Arial Narrow" w:hAnsi="Arial Narrow"/>
        </w:rPr>
        <w:t> oblasti</w:t>
      </w:r>
      <w:r>
        <w:rPr>
          <w:rFonts w:ascii="Arial Narrow" w:hAnsi="Arial Narrow"/>
        </w:rPr>
        <w:t xml:space="preserve">ach, </w:t>
      </w:r>
      <w:r w:rsidRPr="0033263B">
        <w:rPr>
          <w:rFonts w:ascii="Arial Narrow" w:hAnsi="Arial Narrow"/>
        </w:rPr>
        <w:t>zvádzajú subjekty s dobrou daňovou disciplínou k využívaniu podobných praktík,</w:t>
      </w:r>
      <w:r>
        <w:rPr>
          <w:rFonts w:ascii="Arial Narrow" w:hAnsi="Arial Narrow"/>
        </w:rPr>
        <w:t xml:space="preserve"> </w:t>
      </w:r>
      <w:r w:rsidRPr="0033263B">
        <w:rPr>
          <w:rFonts w:ascii="Arial Narrow" w:hAnsi="Arial Narrow"/>
        </w:rPr>
        <w:t>znižujú kredibilitu a dôveryhodnosť krajiny v medzinárodnom meradle,</w:t>
      </w:r>
      <w:r>
        <w:rPr>
          <w:rFonts w:ascii="Arial Narrow" w:hAnsi="Arial Narrow"/>
        </w:rPr>
        <w:t xml:space="preserve"> </w:t>
      </w:r>
      <w:r w:rsidRPr="0033263B">
        <w:rPr>
          <w:rFonts w:ascii="Arial Narrow" w:hAnsi="Arial Narrow"/>
        </w:rPr>
        <w:t>príjmy z čiernej ekonomiky sú investované a </w:t>
      </w:r>
      <w:r w:rsidR="003F548F">
        <w:rPr>
          <w:rFonts w:ascii="Arial Narrow" w:hAnsi="Arial Narrow"/>
        </w:rPr>
        <w:t xml:space="preserve">podporujú </w:t>
      </w:r>
      <w:r w:rsidRPr="0033263B">
        <w:rPr>
          <w:rFonts w:ascii="Arial Narrow" w:hAnsi="Arial Narrow"/>
        </w:rPr>
        <w:t>iné formy závažnej kriminálnej činnosti</w:t>
      </w:r>
      <w:r>
        <w:rPr>
          <w:rFonts w:ascii="Arial Narrow" w:hAnsi="Arial Narrow"/>
        </w:rPr>
        <w:t>.</w:t>
      </w:r>
      <w:r w:rsidR="00223B09">
        <w:rPr>
          <w:rFonts w:ascii="Arial Narrow" w:hAnsi="Arial Narrow"/>
        </w:rPr>
        <w:t xml:space="preserve"> </w:t>
      </w:r>
      <w:r w:rsidR="008A4C16" w:rsidRPr="008A4C16">
        <w:rPr>
          <w:rFonts w:ascii="Arial Narrow" w:hAnsi="Arial Narrow"/>
        </w:rPr>
        <w:t>Podľa aktuálneho odhadu Inštitútu finančnej politiky Ministerstva financií SR dosiahla daňová medzera na DPH v roku 201</w:t>
      </w:r>
      <w:r w:rsidR="00223B09">
        <w:rPr>
          <w:rFonts w:ascii="Arial Narrow" w:hAnsi="Arial Narrow"/>
        </w:rPr>
        <w:t>6</w:t>
      </w:r>
      <w:r w:rsidR="008A4C16" w:rsidRPr="008A4C16">
        <w:rPr>
          <w:rFonts w:ascii="Arial Narrow" w:hAnsi="Arial Narrow"/>
        </w:rPr>
        <w:t xml:space="preserve"> hodnotu </w:t>
      </w:r>
      <w:r w:rsidR="00223B09">
        <w:rPr>
          <w:rFonts w:ascii="Arial Narrow" w:hAnsi="Arial Narrow"/>
        </w:rPr>
        <w:t>28, 6</w:t>
      </w:r>
      <w:r w:rsidR="008A4C16" w:rsidRPr="008A4C16">
        <w:rPr>
          <w:rFonts w:ascii="Arial Narrow" w:hAnsi="Arial Narrow"/>
        </w:rPr>
        <w:t xml:space="preserve"> % z potenciálnej DPH v</w:t>
      </w:r>
      <w:r w:rsidR="008A4C16">
        <w:rPr>
          <w:rFonts w:ascii="Arial Narrow" w:hAnsi="Arial Narrow"/>
        </w:rPr>
        <w:t> </w:t>
      </w:r>
      <w:r w:rsidR="008A4C16" w:rsidRPr="008A4C16">
        <w:rPr>
          <w:rFonts w:ascii="Arial Narrow" w:hAnsi="Arial Narrow"/>
        </w:rPr>
        <w:t>S</w:t>
      </w:r>
      <w:r w:rsidR="008A4C16">
        <w:rPr>
          <w:rFonts w:ascii="Arial Narrow" w:hAnsi="Arial Narrow"/>
        </w:rPr>
        <w:t>lovenskej republike</w:t>
      </w:r>
      <w:r w:rsidR="008A4C16" w:rsidRPr="008A4C16">
        <w:rPr>
          <w:rFonts w:ascii="Arial Narrow" w:hAnsi="Arial Narrow"/>
        </w:rPr>
        <w:t>. Daňová medzera</w:t>
      </w:r>
      <w:r w:rsidR="008A4C16">
        <w:rPr>
          <w:rFonts w:ascii="Arial Narrow" w:hAnsi="Arial Narrow"/>
        </w:rPr>
        <w:t xml:space="preserve"> na DPH je definovaná ako rozd</w:t>
      </w:r>
      <w:r w:rsidR="008A4C16" w:rsidRPr="008A4C16">
        <w:rPr>
          <w:rFonts w:ascii="Arial Narrow" w:hAnsi="Arial Narrow"/>
        </w:rPr>
        <w:t>iel medzi potenciálnou DPH, ktorá by sa vybrala, ak by sa všetky ekonomické subjekty správali v súlade so zákonom o DPH a jeho výkladom vo forme, v akej bol prijatý, a skutočne vybranou daňou. Medzera je vyjadrená ako percento z potenciálnej DPH.</w:t>
      </w:r>
    </w:p>
    <w:p w:rsidR="0033263B" w:rsidRPr="008A4C16" w:rsidRDefault="0033263B" w:rsidP="0033263B">
      <w:pPr>
        <w:spacing w:after="0" w:line="240" w:lineRule="auto"/>
        <w:jc w:val="both"/>
        <w:rPr>
          <w:rFonts w:ascii="Arial Narrow" w:hAnsi="Arial Narrow"/>
        </w:rPr>
      </w:pPr>
    </w:p>
    <w:p w:rsidR="003D393C" w:rsidRPr="00BE3C36" w:rsidRDefault="007D7F0C" w:rsidP="00FE034D">
      <w:pPr>
        <w:spacing w:after="0" w:line="240" w:lineRule="auto"/>
        <w:jc w:val="both"/>
        <w:rPr>
          <w:rFonts w:ascii="Arial Narrow" w:hAnsi="Arial Narrow"/>
          <w:color w:val="000000"/>
        </w:rPr>
      </w:pPr>
      <w:r>
        <w:rPr>
          <w:rFonts w:ascii="Arial Narrow" w:hAnsi="Arial Narrow"/>
          <w:b/>
          <w:color w:val="000000"/>
        </w:rPr>
        <w:t>2</w:t>
      </w:r>
      <w:r w:rsidR="00061406" w:rsidRPr="00BE3C36">
        <w:rPr>
          <w:rFonts w:ascii="Arial Narrow" w:hAnsi="Arial Narrow"/>
          <w:b/>
          <w:color w:val="000000"/>
        </w:rPr>
        <w:t>.</w:t>
      </w:r>
      <w:r w:rsidR="00061406" w:rsidRPr="00BE3C36">
        <w:rPr>
          <w:rFonts w:ascii="Arial Narrow" w:hAnsi="Arial Narrow"/>
          <w:color w:val="000000"/>
        </w:rPr>
        <w:t xml:space="preserve"> </w:t>
      </w:r>
      <w:r w:rsidR="00061406">
        <w:rPr>
          <w:rFonts w:ascii="Arial Narrow" w:hAnsi="Arial Narrow"/>
          <w:b/>
        </w:rPr>
        <w:t xml:space="preserve">Pravidlá DPH pri cezhraničných transakciách </w:t>
      </w:r>
      <w:r w:rsidR="002E262B">
        <w:rPr>
          <w:rFonts w:ascii="Arial Narrow" w:hAnsi="Arial Narrow"/>
          <w:b/>
        </w:rPr>
        <w:t>s tovarom</w:t>
      </w:r>
    </w:p>
    <w:p w:rsidR="00227208" w:rsidRDefault="00227208" w:rsidP="00FE034D">
      <w:pPr>
        <w:spacing w:after="0" w:line="240" w:lineRule="auto"/>
        <w:jc w:val="both"/>
        <w:rPr>
          <w:rFonts w:ascii="Arial Narrow" w:hAnsi="Arial Narrow"/>
        </w:rPr>
      </w:pPr>
    </w:p>
    <w:p w:rsidR="00CD1262" w:rsidRDefault="00CD1262" w:rsidP="00491E01">
      <w:pPr>
        <w:spacing w:after="120" w:line="240" w:lineRule="auto"/>
        <w:jc w:val="both"/>
        <w:rPr>
          <w:rFonts w:ascii="Arial Narrow" w:hAnsi="Arial Narrow"/>
        </w:rPr>
      </w:pPr>
      <w:r>
        <w:rPr>
          <w:rFonts w:ascii="Arial Narrow" w:hAnsi="Arial Narrow"/>
        </w:rPr>
        <w:t>DPH je v práve Európskej únie (ďalej len „EÚ“) upraven</w:t>
      </w:r>
      <w:r w:rsidR="002D0000">
        <w:rPr>
          <w:rFonts w:ascii="Arial Narrow" w:hAnsi="Arial Narrow"/>
        </w:rPr>
        <w:t>á</w:t>
      </w:r>
      <w:r>
        <w:rPr>
          <w:rFonts w:ascii="Arial Narrow" w:hAnsi="Arial Narrow"/>
        </w:rPr>
        <w:t xml:space="preserve"> v smernici </w:t>
      </w:r>
      <w:r w:rsidRPr="00BE3C36">
        <w:rPr>
          <w:rFonts w:ascii="Arial Narrow" w:hAnsi="Arial Narrow"/>
          <w:color w:val="000000"/>
        </w:rPr>
        <w:t>Rady 2006/112/ES z 28. novembra 2006 o spoločnom systém</w:t>
      </w:r>
      <w:r w:rsidR="002D0000">
        <w:rPr>
          <w:rFonts w:ascii="Arial Narrow" w:hAnsi="Arial Narrow"/>
          <w:color w:val="000000"/>
        </w:rPr>
        <w:t>e</w:t>
      </w:r>
      <w:r w:rsidRPr="00BE3C36">
        <w:rPr>
          <w:rFonts w:ascii="Arial Narrow" w:hAnsi="Arial Narrow"/>
          <w:color w:val="000000"/>
        </w:rPr>
        <w:t xml:space="preserve"> dane z pridanej hodnoty </w:t>
      </w:r>
      <w:r w:rsidR="00D92600">
        <w:rPr>
          <w:rFonts w:ascii="Arial Narrow" w:hAnsi="Arial Narrow"/>
          <w:color w:val="000000"/>
        </w:rPr>
        <w:t xml:space="preserve">v platnom znení </w:t>
      </w:r>
      <w:r w:rsidRPr="00BE3C36">
        <w:rPr>
          <w:rFonts w:ascii="Arial Narrow" w:hAnsi="Arial Narrow"/>
          <w:color w:val="000000"/>
        </w:rPr>
        <w:t>(ďalej len „smernica o DPH“).</w:t>
      </w:r>
      <w:r>
        <w:rPr>
          <w:rFonts w:ascii="Arial Narrow" w:hAnsi="Arial Narrow"/>
          <w:color w:val="000000"/>
        </w:rPr>
        <w:t xml:space="preserve"> V</w:t>
      </w:r>
      <w:r>
        <w:rPr>
          <w:rFonts w:ascii="Arial Narrow" w:hAnsi="Arial Narrow"/>
        </w:rPr>
        <w:t> prípade uskutočnenia dodania tovaru medzi podnikateľmi z dvoch členských štátov jedn</w:t>
      </w:r>
      <w:r w:rsidR="005B3037">
        <w:rPr>
          <w:rFonts w:ascii="Arial Narrow" w:hAnsi="Arial Narrow"/>
        </w:rPr>
        <w:t>a</w:t>
      </w:r>
      <w:r>
        <w:rPr>
          <w:rFonts w:ascii="Arial Narrow" w:hAnsi="Arial Narrow"/>
        </w:rPr>
        <w:t xml:space="preserve"> uskutočnen</w:t>
      </w:r>
      <w:r w:rsidR="005B3037">
        <w:rPr>
          <w:rFonts w:ascii="Arial Narrow" w:hAnsi="Arial Narrow"/>
        </w:rPr>
        <w:t>á</w:t>
      </w:r>
      <w:r>
        <w:rPr>
          <w:rFonts w:ascii="Arial Narrow" w:hAnsi="Arial Narrow"/>
        </w:rPr>
        <w:t xml:space="preserve"> obchodn</w:t>
      </w:r>
      <w:r w:rsidR="005B3037">
        <w:rPr>
          <w:rFonts w:ascii="Arial Narrow" w:hAnsi="Arial Narrow"/>
        </w:rPr>
        <w:t>á</w:t>
      </w:r>
      <w:r>
        <w:rPr>
          <w:rFonts w:ascii="Arial Narrow" w:hAnsi="Arial Narrow"/>
        </w:rPr>
        <w:t xml:space="preserve"> </w:t>
      </w:r>
      <w:r w:rsidR="002E262B">
        <w:rPr>
          <w:rFonts w:ascii="Arial Narrow" w:hAnsi="Arial Narrow"/>
        </w:rPr>
        <w:t>transakci</w:t>
      </w:r>
      <w:r w:rsidR="005B3037">
        <w:rPr>
          <w:rFonts w:ascii="Arial Narrow" w:hAnsi="Arial Narrow"/>
        </w:rPr>
        <w:t>a</w:t>
      </w:r>
      <w:r w:rsidR="002E262B">
        <w:rPr>
          <w:rFonts w:ascii="Arial Narrow" w:hAnsi="Arial Narrow"/>
        </w:rPr>
        <w:t xml:space="preserve"> </w:t>
      </w:r>
      <w:r w:rsidR="005B3037">
        <w:rPr>
          <w:rFonts w:ascii="Arial Narrow" w:hAnsi="Arial Narrow"/>
        </w:rPr>
        <w:t>predstavuje</w:t>
      </w:r>
      <w:r>
        <w:rPr>
          <w:rFonts w:ascii="Arial Narrow" w:hAnsi="Arial Narrow"/>
        </w:rPr>
        <w:t xml:space="preserve"> dve zdaniteľné udalosti, konkrétne </w:t>
      </w:r>
    </w:p>
    <w:p w:rsidR="00CD1262" w:rsidRPr="008010D6" w:rsidRDefault="00CD1262" w:rsidP="00D20233">
      <w:pPr>
        <w:pStyle w:val="Odsekzoznamu"/>
        <w:numPr>
          <w:ilvl w:val="0"/>
          <w:numId w:val="19"/>
        </w:numPr>
        <w:spacing w:after="0" w:line="240" w:lineRule="auto"/>
        <w:ind w:left="567" w:hanging="283"/>
        <w:jc w:val="both"/>
        <w:rPr>
          <w:rFonts w:ascii="Arial Narrow" w:hAnsi="Arial Narrow"/>
        </w:rPr>
      </w:pPr>
      <w:r w:rsidRPr="008010D6">
        <w:rPr>
          <w:rFonts w:ascii="Arial Narrow" w:hAnsi="Arial Narrow"/>
        </w:rPr>
        <w:t>dodanie tovaru v členskom štáte začatia prepravy tovaru a </w:t>
      </w:r>
    </w:p>
    <w:p w:rsidR="00CD1262" w:rsidRPr="008010D6" w:rsidRDefault="00CD1262" w:rsidP="00D20233">
      <w:pPr>
        <w:pStyle w:val="Odsekzoznamu"/>
        <w:numPr>
          <w:ilvl w:val="0"/>
          <w:numId w:val="19"/>
        </w:numPr>
        <w:spacing w:after="0" w:line="240" w:lineRule="auto"/>
        <w:ind w:left="567" w:hanging="283"/>
        <w:jc w:val="both"/>
        <w:rPr>
          <w:rFonts w:ascii="Arial Narrow" w:hAnsi="Arial Narrow"/>
        </w:rPr>
      </w:pPr>
      <w:r w:rsidRPr="008010D6">
        <w:rPr>
          <w:rFonts w:ascii="Arial Narrow" w:hAnsi="Arial Narrow"/>
        </w:rPr>
        <w:t>nadobudnutie tovaru v členskom štáte skončenia prepravy tovaru.</w:t>
      </w:r>
      <w:r w:rsidR="000B7FE5" w:rsidRPr="008010D6">
        <w:rPr>
          <w:rFonts w:ascii="Arial Narrow" w:hAnsi="Arial Narrow"/>
        </w:rPr>
        <w:t xml:space="preserve"> </w:t>
      </w:r>
    </w:p>
    <w:p w:rsidR="00AF6BEB" w:rsidRDefault="00AF6BEB" w:rsidP="00FE034D">
      <w:pPr>
        <w:spacing w:after="0" w:line="240" w:lineRule="auto"/>
        <w:jc w:val="both"/>
        <w:rPr>
          <w:rFonts w:ascii="Arial Narrow" w:hAnsi="Arial Narrow"/>
        </w:rPr>
      </w:pPr>
    </w:p>
    <w:p w:rsidR="00533387" w:rsidRPr="00533387" w:rsidRDefault="00533387" w:rsidP="00FE034D">
      <w:pPr>
        <w:spacing w:after="0" w:line="240" w:lineRule="auto"/>
        <w:jc w:val="both"/>
        <w:rPr>
          <w:rFonts w:ascii="Arial Narrow" w:hAnsi="Arial Narrow"/>
        </w:rPr>
      </w:pPr>
      <w:r w:rsidRPr="00533387">
        <w:rPr>
          <w:rFonts w:ascii="Arial Narrow" w:hAnsi="Arial Narrow"/>
        </w:rPr>
        <w:t xml:space="preserve">Pri </w:t>
      </w:r>
      <w:r w:rsidR="00312B96">
        <w:rPr>
          <w:rFonts w:ascii="Arial Narrow" w:hAnsi="Arial Narrow"/>
        </w:rPr>
        <w:t>uplatňovaní</w:t>
      </w:r>
      <w:r w:rsidRPr="00533387">
        <w:rPr>
          <w:rFonts w:ascii="Arial Narrow" w:hAnsi="Arial Narrow"/>
        </w:rPr>
        <w:t xml:space="preserve"> spoločného systému DPH všetky členské štáty oslobodia od dane dodanie tovaru prepraveného do </w:t>
      </w:r>
      <w:r w:rsidR="00816C98">
        <w:rPr>
          <w:rFonts w:ascii="Arial Narrow" w:hAnsi="Arial Narrow"/>
        </w:rPr>
        <w:t>iného členského štátu</w:t>
      </w:r>
      <w:r w:rsidRPr="00533387">
        <w:rPr>
          <w:rFonts w:ascii="Arial Narrow" w:hAnsi="Arial Narrow"/>
        </w:rPr>
        <w:t xml:space="preserve"> uskutočnené </w:t>
      </w:r>
      <w:r w:rsidR="002D0000">
        <w:rPr>
          <w:rFonts w:ascii="Arial Narrow" w:hAnsi="Arial Narrow"/>
        </w:rPr>
        <w:t xml:space="preserve">zdaniteľnou osobou pre inú </w:t>
      </w:r>
      <w:r w:rsidRPr="00533387">
        <w:rPr>
          <w:rFonts w:ascii="Arial Narrow" w:hAnsi="Arial Narrow"/>
        </w:rPr>
        <w:t>zdaniteľnú osobu.</w:t>
      </w:r>
    </w:p>
    <w:p w:rsidR="002D0000" w:rsidRDefault="00BE71D9" w:rsidP="00491E01">
      <w:pPr>
        <w:spacing w:after="120" w:line="240" w:lineRule="auto"/>
        <w:jc w:val="both"/>
        <w:rPr>
          <w:rFonts w:ascii="Arial Narrow" w:hAnsi="Arial Narrow"/>
        </w:rPr>
      </w:pPr>
      <w:r>
        <w:rPr>
          <w:rFonts w:ascii="Arial Narrow" w:hAnsi="Arial Narrow"/>
        </w:rPr>
        <w:t>D</w:t>
      </w:r>
      <w:r w:rsidR="000F7D25">
        <w:rPr>
          <w:rFonts w:ascii="Arial Narrow" w:hAnsi="Arial Narrow"/>
        </w:rPr>
        <w:t xml:space="preserve">odanie tovaru do iného členského štátu predstavuje predmet dane v členskom štáte začatia prepravy tovaru, kde vzniká aj daňová povinnosť, </w:t>
      </w:r>
      <w:r>
        <w:rPr>
          <w:rFonts w:ascii="Arial Narrow" w:hAnsi="Arial Narrow"/>
        </w:rPr>
        <w:t>avšak v nulovej v</w:t>
      </w:r>
      <w:r w:rsidR="002D0000">
        <w:rPr>
          <w:rFonts w:ascii="Arial Narrow" w:hAnsi="Arial Narrow"/>
        </w:rPr>
        <w:t>ýške</w:t>
      </w:r>
      <w:r w:rsidR="005B3037">
        <w:rPr>
          <w:rFonts w:ascii="Arial Narrow" w:hAnsi="Arial Narrow"/>
        </w:rPr>
        <w:t>, pretože dodanie tovaru je oslobodené od dane</w:t>
      </w:r>
      <w:r w:rsidR="002D0000">
        <w:rPr>
          <w:rFonts w:ascii="Arial Narrow" w:hAnsi="Arial Narrow"/>
        </w:rPr>
        <w:t>. O</w:t>
      </w:r>
      <w:r w:rsidR="000F7D25">
        <w:rPr>
          <w:rFonts w:ascii="Arial Narrow" w:hAnsi="Arial Narrow"/>
        </w:rPr>
        <w:t xml:space="preserve">slobodenie </w:t>
      </w:r>
      <w:r w:rsidR="00312B96">
        <w:rPr>
          <w:rFonts w:ascii="Arial Narrow" w:hAnsi="Arial Narrow"/>
        </w:rPr>
        <w:t xml:space="preserve">od dane </w:t>
      </w:r>
      <w:r w:rsidR="000F7D25">
        <w:rPr>
          <w:rFonts w:ascii="Arial Narrow" w:hAnsi="Arial Narrow"/>
        </w:rPr>
        <w:t xml:space="preserve">sa </w:t>
      </w:r>
      <w:r w:rsidR="003F23DF">
        <w:rPr>
          <w:rFonts w:ascii="Arial Narrow" w:hAnsi="Arial Narrow"/>
        </w:rPr>
        <w:t>uplatní</w:t>
      </w:r>
      <w:r w:rsidR="000F7D25">
        <w:rPr>
          <w:rFonts w:ascii="Arial Narrow" w:hAnsi="Arial Narrow"/>
        </w:rPr>
        <w:t xml:space="preserve"> len v prípade, že</w:t>
      </w:r>
      <w:r w:rsidR="00B132E5">
        <w:rPr>
          <w:rFonts w:ascii="Arial Narrow" w:hAnsi="Arial Narrow"/>
        </w:rPr>
        <w:t>:</w:t>
      </w:r>
    </w:p>
    <w:p w:rsidR="002D0000" w:rsidRPr="008010D6" w:rsidRDefault="000F7D25" w:rsidP="00D20233">
      <w:pPr>
        <w:pStyle w:val="Odsekzoznamu"/>
        <w:numPr>
          <w:ilvl w:val="0"/>
          <w:numId w:val="18"/>
        </w:numPr>
        <w:spacing w:after="0" w:line="240" w:lineRule="auto"/>
        <w:ind w:left="567" w:hanging="283"/>
        <w:jc w:val="both"/>
        <w:rPr>
          <w:rFonts w:ascii="Arial Narrow" w:hAnsi="Arial Narrow"/>
        </w:rPr>
      </w:pPr>
      <w:r w:rsidRPr="008010D6">
        <w:rPr>
          <w:rFonts w:ascii="Arial Narrow" w:hAnsi="Arial Narrow"/>
        </w:rPr>
        <w:t>kupujúcim je zdaniteľná osoba</w:t>
      </w:r>
      <w:r w:rsidR="002D0000" w:rsidRPr="008010D6">
        <w:rPr>
          <w:rFonts w:ascii="Arial Narrow" w:hAnsi="Arial Narrow"/>
        </w:rPr>
        <w:t xml:space="preserve"> s p</w:t>
      </w:r>
      <w:r w:rsidR="003F23DF" w:rsidRPr="008010D6">
        <w:rPr>
          <w:rFonts w:ascii="Arial Narrow" w:hAnsi="Arial Narrow"/>
        </w:rPr>
        <w:t>rideleným identifikačným číslom</w:t>
      </w:r>
      <w:r w:rsidR="00002FA1" w:rsidRPr="008010D6">
        <w:rPr>
          <w:rFonts w:ascii="Arial Narrow" w:hAnsi="Arial Narrow"/>
        </w:rPr>
        <w:t xml:space="preserve"> DPH</w:t>
      </w:r>
      <w:r w:rsidRPr="008010D6">
        <w:rPr>
          <w:rFonts w:ascii="Arial Narrow" w:hAnsi="Arial Narrow"/>
        </w:rPr>
        <w:t xml:space="preserve"> z iného členského štátu </w:t>
      </w:r>
      <w:r w:rsidR="00002FA1" w:rsidRPr="008010D6">
        <w:rPr>
          <w:rFonts w:ascii="Arial Narrow" w:hAnsi="Arial Narrow"/>
        </w:rPr>
        <w:t>a </w:t>
      </w:r>
    </w:p>
    <w:p w:rsidR="002D0000" w:rsidRPr="008010D6" w:rsidRDefault="00002FA1" w:rsidP="00D20233">
      <w:pPr>
        <w:pStyle w:val="Odsekzoznamu"/>
        <w:numPr>
          <w:ilvl w:val="0"/>
          <w:numId w:val="18"/>
        </w:numPr>
        <w:spacing w:after="120" w:line="240" w:lineRule="auto"/>
        <w:ind w:left="567" w:hanging="283"/>
        <w:jc w:val="both"/>
        <w:rPr>
          <w:rFonts w:ascii="Arial Narrow" w:hAnsi="Arial Narrow"/>
        </w:rPr>
      </w:pPr>
      <w:r w:rsidRPr="008010D6">
        <w:rPr>
          <w:rFonts w:ascii="Arial Narrow" w:hAnsi="Arial Narrow"/>
        </w:rPr>
        <w:t xml:space="preserve">dodávaný tovar </w:t>
      </w:r>
      <w:r w:rsidR="00816C98" w:rsidRPr="008010D6">
        <w:rPr>
          <w:rFonts w:ascii="Arial Narrow" w:hAnsi="Arial Narrow"/>
        </w:rPr>
        <w:t>je prepravený z</w:t>
      </w:r>
      <w:r w:rsidRPr="008010D6">
        <w:rPr>
          <w:rFonts w:ascii="Arial Narrow" w:hAnsi="Arial Narrow"/>
        </w:rPr>
        <w:t xml:space="preserve"> </w:t>
      </w:r>
      <w:r w:rsidR="00EC7DB7" w:rsidRPr="008010D6">
        <w:rPr>
          <w:rFonts w:ascii="Arial Narrow" w:hAnsi="Arial Narrow"/>
        </w:rPr>
        <w:t>členského štátu dodania</w:t>
      </w:r>
      <w:r w:rsidR="00816C98" w:rsidRPr="008010D6">
        <w:rPr>
          <w:rFonts w:ascii="Arial Narrow" w:hAnsi="Arial Narrow"/>
        </w:rPr>
        <w:t xml:space="preserve"> do iného členského štátu.</w:t>
      </w:r>
    </w:p>
    <w:p w:rsidR="00061406" w:rsidRDefault="002D0000" w:rsidP="00FE034D">
      <w:pPr>
        <w:spacing w:after="0" w:line="240" w:lineRule="auto"/>
        <w:jc w:val="both"/>
        <w:rPr>
          <w:rFonts w:ascii="Arial Narrow" w:hAnsi="Arial Narrow"/>
        </w:rPr>
      </w:pPr>
      <w:r>
        <w:rPr>
          <w:rFonts w:ascii="Arial Narrow" w:hAnsi="Arial Narrow"/>
        </w:rPr>
        <w:t>S</w:t>
      </w:r>
      <w:r w:rsidR="00C0769B">
        <w:rPr>
          <w:rFonts w:ascii="Arial Narrow" w:hAnsi="Arial Narrow"/>
        </w:rPr>
        <w:t>plnenie tých</w:t>
      </w:r>
      <w:r w:rsidR="00EC7DB7">
        <w:rPr>
          <w:rFonts w:ascii="Arial Narrow" w:hAnsi="Arial Narrow"/>
        </w:rPr>
        <w:t>to skutočnost</w:t>
      </w:r>
      <w:r w:rsidR="00312B96">
        <w:rPr>
          <w:rFonts w:ascii="Arial Narrow" w:hAnsi="Arial Narrow"/>
        </w:rPr>
        <w:t>í</w:t>
      </w:r>
      <w:r w:rsidR="00EC7DB7">
        <w:rPr>
          <w:rFonts w:ascii="Arial Narrow" w:hAnsi="Arial Narrow"/>
        </w:rPr>
        <w:t xml:space="preserve"> </w:t>
      </w:r>
      <w:r w:rsidR="008D49A1">
        <w:rPr>
          <w:rFonts w:ascii="Arial Narrow" w:hAnsi="Arial Narrow"/>
        </w:rPr>
        <w:t xml:space="preserve">(dodanie tovaru a uskutočnenie prepravy do iného členského štátu) </w:t>
      </w:r>
      <w:r w:rsidR="00C0769B">
        <w:rPr>
          <w:rFonts w:ascii="Arial Narrow" w:hAnsi="Arial Narrow"/>
        </w:rPr>
        <w:t xml:space="preserve">je </w:t>
      </w:r>
      <w:r w:rsidR="00EC7DB7">
        <w:rPr>
          <w:rFonts w:ascii="Arial Narrow" w:hAnsi="Arial Narrow"/>
        </w:rPr>
        <w:t xml:space="preserve">pritom v prípade </w:t>
      </w:r>
      <w:r w:rsidR="00312B96">
        <w:rPr>
          <w:rFonts w:ascii="Arial Narrow" w:hAnsi="Arial Narrow"/>
        </w:rPr>
        <w:t xml:space="preserve">daňovej </w:t>
      </w:r>
      <w:r w:rsidR="00EC7DB7">
        <w:rPr>
          <w:rFonts w:ascii="Arial Narrow" w:hAnsi="Arial Narrow"/>
        </w:rPr>
        <w:t>kontroly povinný preukázať platiteľ dane, ktorý predmetný tovar do iného členského štátu dodal.</w:t>
      </w:r>
    </w:p>
    <w:p w:rsidR="00FE034D" w:rsidRDefault="00FE034D" w:rsidP="00FE034D">
      <w:pPr>
        <w:spacing w:after="0" w:line="240" w:lineRule="auto"/>
        <w:jc w:val="both"/>
        <w:rPr>
          <w:rFonts w:ascii="Arial Narrow" w:hAnsi="Arial Narrow"/>
        </w:rPr>
      </w:pPr>
    </w:p>
    <w:p w:rsidR="007B1723" w:rsidRPr="007B1723" w:rsidRDefault="007B1723" w:rsidP="00FE034D">
      <w:pPr>
        <w:spacing w:after="0" w:line="240" w:lineRule="auto"/>
        <w:jc w:val="both"/>
        <w:rPr>
          <w:rFonts w:ascii="Arial Narrow" w:hAnsi="Arial Narrow"/>
        </w:rPr>
      </w:pPr>
      <w:r w:rsidRPr="007B1723">
        <w:rPr>
          <w:rFonts w:ascii="Arial Narrow" w:hAnsi="Arial Narrow"/>
        </w:rPr>
        <w:t>V každom členskom štáte EÚ je nadobud</w:t>
      </w:r>
      <w:r>
        <w:rPr>
          <w:rFonts w:ascii="Arial Narrow" w:hAnsi="Arial Narrow"/>
        </w:rPr>
        <w:t>n</w:t>
      </w:r>
      <w:r w:rsidRPr="007B1723">
        <w:rPr>
          <w:rFonts w:ascii="Arial Narrow" w:hAnsi="Arial Narrow"/>
        </w:rPr>
        <w:t xml:space="preserve">utie tovaru v rámci EÚ definované ako získanie práva disponovať ako </w:t>
      </w:r>
      <w:r>
        <w:rPr>
          <w:rFonts w:ascii="Arial Narrow" w:hAnsi="Arial Narrow"/>
        </w:rPr>
        <w:t>vlastník s</w:t>
      </w:r>
      <w:r w:rsidRPr="007B1723">
        <w:rPr>
          <w:rFonts w:ascii="Arial Narrow" w:hAnsi="Arial Narrow"/>
        </w:rPr>
        <w:t xml:space="preserve"> </w:t>
      </w:r>
      <w:r w:rsidR="002D0000">
        <w:rPr>
          <w:rFonts w:ascii="Arial Narrow" w:hAnsi="Arial Narrow"/>
        </w:rPr>
        <w:t>tovarom</w:t>
      </w:r>
      <w:r w:rsidRPr="007B1723">
        <w:rPr>
          <w:rFonts w:ascii="Arial Narrow" w:hAnsi="Arial Narrow"/>
        </w:rPr>
        <w:t xml:space="preserve">, ktorý bol </w:t>
      </w:r>
      <w:r w:rsidR="00411CDD">
        <w:rPr>
          <w:rFonts w:ascii="Arial Narrow" w:hAnsi="Arial Narrow"/>
        </w:rPr>
        <w:t>pre</w:t>
      </w:r>
      <w:r w:rsidRPr="007B1723">
        <w:rPr>
          <w:rFonts w:ascii="Arial Narrow" w:hAnsi="Arial Narrow"/>
        </w:rPr>
        <w:t>pravený</w:t>
      </w:r>
      <w:r w:rsidR="002D0000">
        <w:rPr>
          <w:rFonts w:ascii="Arial Narrow" w:hAnsi="Arial Narrow"/>
        </w:rPr>
        <w:t xml:space="preserve"> k</w:t>
      </w:r>
      <w:r w:rsidRPr="007B1723">
        <w:rPr>
          <w:rFonts w:ascii="Arial Narrow" w:hAnsi="Arial Narrow"/>
        </w:rPr>
        <w:t xml:space="preserve"> nadobúdateľovi do iného členského štátu než je ten, v ktorom sa preprava tovaru začala.</w:t>
      </w:r>
    </w:p>
    <w:p w:rsidR="003D393C" w:rsidRDefault="00002FA1" w:rsidP="00FE034D">
      <w:pPr>
        <w:spacing w:after="0" w:line="240" w:lineRule="auto"/>
        <w:jc w:val="both"/>
        <w:rPr>
          <w:rFonts w:ascii="Arial Narrow" w:hAnsi="Arial Narrow"/>
        </w:rPr>
      </w:pPr>
      <w:r>
        <w:rPr>
          <w:rFonts w:ascii="Arial Narrow" w:hAnsi="Arial Narrow"/>
        </w:rPr>
        <w:t xml:space="preserve">Nadobudnutie tovaru v rámci EÚ </w:t>
      </w:r>
      <w:r w:rsidR="0093638E">
        <w:rPr>
          <w:rFonts w:ascii="Arial Narrow" w:hAnsi="Arial Narrow"/>
        </w:rPr>
        <w:t xml:space="preserve">predstavuje typ zdaniteľného </w:t>
      </w:r>
      <w:r w:rsidR="00312B96">
        <w:rPr>
          <w:rFonts w:ascii="Arial Narrow" w:hAnsi="Arial Narrow"/>
        </w:rPr>
        <w:t>obchodu</w:t>
      </w:r>
      <w:r w:rsidR="0093638E">
        <w:rPr>
          <w:rFonts w:ascii="Arial Narrow" w:hAnsi="Arial Narrow"/>
        </w:rPr>
        <w:t>, ktorý má zabezpečiť, že daň</w:t>
      </w:r>
      <w:r w:rsidR="00025FDA">
        <w:rPr>
          <w:rFonts w:ascii="Arial Narrow" w:hAnsi="Arial Narrow"/>
        </w:rPr>
        <w:t xml:space="preserve">ový príjem </w:t>
      </w:r>
      <w:r w:rsidR="0093638E">
        <w:rPr>
          <w:rFonts w:ascii="Arial Narrow" w:hAnsi="Arial Narrow"/>
        </w:rPr>
        <w:t>zo spotreby tovaru pripadne tomu členskému štátu, kde bude tento tovar spotrebovaný, t. j. členské</w:t>
      </w:r>
      <w:r w:rsidR="00312B96">
        <w:rPr>
          <w:rFonts w:ascii="Arial Narrow" w:hAnsi="Arial Narrow"/>
        </w:rPr>
        <w:t>mu</w:t>
      </w:r>
      <w:r w:rsidR="0093638E">
        <w:rPr>
          <w:rFonts w:ascii="Arial Narrow" w:hAnsi="Arial Narrow"/>
        </w:rPr>
        <w:t xml:space="preserve"> štátu </w:t>
      </w:r>
      <w:r w:rsidR="00D6149E">
        <w:rPr>
          <w:rFonts w:ascii="Arial Narrow" w:hAnsi="Arial Narrow"/>
        </w:rPr>
        <w:t>skončenia prepravy</w:t>
      </w:r>
      <w:r w:rsidR="00D92600">
        <w:rPr>
          <w:rFonts w:ascii="Arial Narrow" w:hAnsi="Arial Narrow"/>
        </w:rPr>
        <w:t>.</w:t>
      </w:r>
      <w:r w:rsidR="002062FD">
        <w:rPr>
          <w:rFonts w:ascii="Arial Narrow" w:hAnsi="Arial Narrow"/>
        </w:rPr>
        <w:t xml:space="preserve"> </w:t>
      </w:r>
      <w:r w:rsidR="00411CDD">
        <w:rPr>
          <w:rFonts w:ascii="Arial Narrow" w:hAnsi="Arial Narrow"/>
        </w:rPr>
        <w:t>D</w:t>
      </w:r>
      <w:r w:rsidR="002062FD">
        <w:rPr>
          <w:rFonts w:ascii="Arial Narrow" w:hAnsi="Arial Narrow"/>
        </w:rPr>
        <w:t>aňová povinnosť pri nadobudnutí tovaru v rámci EÚ vzniká nadobúdateľovi v</w:t>
      </w:r>
      <w:r w:rsidR="005B3037">
        <w:rPr>
          <w:rFonts w:ascii="Arial Narrow" w:hAnsi="Arial Narrow"/>
        </w:rPr>
        <w:t> rovnaký deň</w:t>
      </w:r>
      <w:r w:rsidR="00473C5F">
        <w:rPr>
          <w:rFonts w:ascii="Arial Narrow" w:hAnsi="Arial Narrow"/>
        </w:rPr>
        <w:t>,</w:t>
      </w:r>
      <w:r w:rsidR="002062FD">
        <w:rPr>
          <w:rFonts w:ascii="Arial Narrow" w:hAnsi="Arial Narrow"/>
        </w:rPr>
        <w:t xml:space="preserve"> </w:t>
      </w:r>
      <w:r w:rsidR="005B3037">
        <w:rPr>
          <w:rFonts w:ascii="Arial Narrow" w:hAnsi="Arial Narrow"/>
        </w:rPr>
        <w:t>kedy</w:t>
      </w:r>
      <w:r w:rsidR="002062FD">
        <w:rPr>
          <w:rFonts w:ascii="Arial Narrow" w:hAnsi="Arial Narrow"/>
        </w:rPr>
        <w:t xml:space="preserve"> vzniká </w:t>
      </w:r>
      <w:r w:rsidR="003F23DF">
        <w:rPr>
          <w:rFonts w:ascii="Arial Narrow" w:hAnsi="Arial Narrow"/>
        </w:rPr>
        <w:t xml:space="preserve">nulová </w:t>
      </w:r>
      <w:r w:rsidR="002062FD">
        <w:rPr>
          <w:rFonts w:ascii="Arial Narrow" w:hAnsi="Arial Narrow"/>
        </w:rPr>
        <w:t xml:space="preserve">daňová povinnosť pri dodaní tovaru </w:t>
      </w:r>
      <w:r w:rsidR="00473C5F">
        <w:rPr>
          <w:rFonts w:ascii="Arial Narrow" w:hAnsi="Arial Narrow"/>
        </w:rPr>
        <w:t>dodá</w:t>
      </w:r>
      <w:r w:rsidR="00BE71D9">
        <w:rPr>
          <w:rFonts w:ascii="Arial Narrow" w:hAnsi="Arial Narrow"/>
        </w:rPr>
        <w:t>vateľovi tohto tovaru.</w:t>
      </w:r>
      <w:r w:rsidR="003D393C">
        <w:rPr>
          <w:rFonts w:ascii="Arial Narrow" w:hAnsi="Arial Narrow"/>
        </w:rPr>
        <w:t xml:space="preserve"> Na rozdiel od dodania tovaru do iného členského štátu, </w:t>
      </w:r>
      <w:r w:rsidR="00411CDD">
        <w:rPr>
          <w:rFonts w:ascii="Arial Narrow" w:hAnsi="Arial Narrow"/>
        </w:rPr>
        <w:t xml:space="preserve">ktoré je oslobodené od dane, </w:t>
      </w:r>
      <w:r w:rsidR="003D393C">
        <w:rPr>
          <w:rFonts w:ascii="Arial Narrow" w:hAnsi="Arial Narrow"/>
        </w:rPr>
        <w:t xml:space="preserve">nadobudnutie tovaru podlieha </w:t>
      </w:r>
      <w:r w:rsidR="005B3037">
        <w:rPr>
          <w:rFonts w:ascii="Arial Narrow" w:hAnsi="Arial Narrow"/>
        </w:rPr>
        <w:t>zdaneniu v</w:t>
      </w:r>
      <w:r w:rsidR="003D393C">
        <w:rPr>
          <w:rFonts w:ascii="Arial Narrow" w:hAnsi="Arial Narrow"/>
        </w:rPr>
        <w:t> členskom štáte nadobudnutia</w:t>
      </w:r>
      <w:r w:rsidR="005B3037">
        <w:rPr>
          <w:rFonts w:ascii="Arial Narrow" w:hAnsi="Arial Narrow"/>
        </w:rPr>
        <w:t xml:space="preserve"> tovaru</w:t>
      </w:r>
      <w:r w:rsidR="003D393C">
        <w:rPr>
          <w:rFonts w:ascii="Arial Narrow" w:hAnsi="Arial Narrow"/>
        </w:rPr>
        <w:t>, pričom osobou povinnou platiť daň je nadobúdateľ.</w:t>
      </w:r>
      <w:r w:rsidR="00F003E4">
        <w:rPr>
          <w:rFonts w:ascii="Arial Narrow" w:hAnsi="Arial Narrow"/>
        </w:rPr>
        <w:t xml:space="preserve"> Súčasne, ak nadobúdateľ tovaru tento tovar použije na účely </w:t>
      </w:r>
      <w:r w:rsidR="007B1723">
        <w:rPr>
          <w:rFonts w:ascii="Arial Narrow" w:hAnsi="Arial Narrow"/>
        </w:rPr>
        <w:t>svojho podnikania, má právo na odpočítanie dane, ktorú bol povinný zaplatiť z titulu nadobudnutia.</w:t>
      </w:r>
    </w:p>
    <w:p w:rsidR="00061406" w:rsidRDefault="00061406" w:rsidP="00FE034D">
      <w:pPr>
        <w:pStyle w:val="Odsekzoznamu"/>
        <w:tabs>
          <w:tab w:val="left" w:pos="284"/>
        </w:tabs>
        <w:spacing w:after="0" w:line="240" w:lineRule="auto"/>
        <w:ind w:left="0"/>
        <w:jc w:val="both"/>
        <w:rPr>
          <w:rFonts w:ascii="Arial Narrow" w:hAnsi="Arial Narrow"/>
        </w:rPr>
      </w:pPr>
    </w:p>
    <w:p w:rsidR="00735DB5" w:rsidRPr="00411CDD" w:rsidRDefault="007D7F0C" w:rsidP="00FE034D">
      <w:pPr>
        <w:pStyle w:val="Odsekzoznamu"/>
        <w:tabs>
          <w:tab w:val="left" w:pos="284"/>
        </w:tabs>
        <w:spacing w:after="0" w:line="240" w:lineRule="auto"/>
        <w:ind w:left="0"/>
        <w:jc w:val="both"/>
        <w:rPr>
          <w:rFonts w:ascii="Arial Narrow" w:hAnsi="Arial Narrow"/>
          <w:b/>
        </w:rPr>
      </w:pPr>
      <w:r>
        <w:rPr>
          <w:rFonts w:ascii="Arial Narrow" w:hAnsi="Arial Narrow"/>
          <w:b/>
        </w:rPr>
        <w:t>3</w:t>
      </w:r>
      <w:r w:rsidR="00061406" w:rsidRPr="00061406">
        <w:rPr>
          <w:rFonts w:ascii="Arial Narrow" w:hAnsi="Arial Narrow"/>
          <w:b/>
        </w:rPr>
        <w:t>.</w:t>
      </w:r>
      <w:r w:rsidR="00061406">
        <w:rPr>
          <w:rFonts w:ascii="Arial Narrow" w:hAnsi="Arial Narrow"/>
        </w:rPr>
        <w:t xml:space="preserve"> </w:t>
      </w:r>
      <w:r w:rsidR="00735DB5" w:rsidRPr="00411CDD">
        <w:rPr>
          <w:rFonts w:ascii="Arial Narrow" w:hAnsi="Arial Narrow"/>
          <w:b/>
        </w:rPr>
        <w:t>Dôsledky</w:t>
      </w:r>
      <w:r w:rsidR="00061406">
        <w:rPr>
          <w:rFonts w:ascii="Arial Narrow" w:hAnsi="Arial Narrow"/>
          <w:b/>
        </w:rPr>
        <w:t xml:space="preserve"> </w:t>
      </w:r>
      <w:r w:rsidR="003F23DF">
        <w:rPr>
          <w:rFonts w:ascii="Arial Narrow" w:hAnsi="Arial Narrow"/>
          <w:b/>
        </w:rPr>
        <w:t xml:space="preserve">a problémy pri </w:t>
      </w:r>
      <w:r w:rsidR="00061406" w:rsidRPr="00EC48FC">
        <w:rPr>
          <w:rFonts w:ascii="Arial Narrow" w:hAnsi="Arial Narrow"/>
          <w:b/>
        </w:rPr>
        <w:t>uplatňovan</w:t>
      </w:r>
      <w:r w:rsidR="003F23DF">
        <w:rPr>
          <w:rFonts w:ascii="Arial Narrow" w:hAnsi="Arial Narrow"/>
          <w:b/>
        </w:rPr>
        <w:t>í</w:t>
      </w:r>
      <w:r w:rsidR="00061406" w:rsidRPr="00EC48FC">
        <w:rPr>
          <w:rFonts w:ascii="Arial Narrow" w:hAnsi="Arial Narrow"/>
          <w:b/>
        </w:rPr>
        <w:t xml:space="preserve"> pravidiel DPH </w:t>
      </w:r>
      <w:r w:rsidR="00061406">
        <w:rPr>
          <w:rFonts w:ascii="Arial Narrow" w:hAnsi="Arial Narrow"/>
          <w:b/>
        </w:rPr>
        <w:t>pri</w:t>
      </w:r>
      <w:r w:rsidR="00061406" w:rsidRPr="00EC48FC">
        <w:rPr>
          <w:rFonts w:ascii="Arial Narrow" w:hAnsi="Arial Narrow"/>
          <w:b/>
        </w:rPr>
        <w:t xml:space="preserve"> cezhraničných </w:t>
      </w:r>
      <w:r w:rsidR="00061406">
        <w:rPr>
          <w:rFonts w:ascii="Arial Narrow" w:hAnsi="Arial Narrow"/>
          <w:b/>
        </w:rPr>
        <w:t xml:space="preserve">transakciách </w:t>
      </w:r>
      <w:r w:rsidR="004912B8">
        <w:rPr>
          <w:rFonts w:ascii="Arial Narrow" w:hAnsi="Arial Narrow"/>
          <w:b/>
        </w:rPr>
        <w:t>s tovarom</w:t>
      </w:r>
    </w:p>
    <w:p w:rsidR="00FE034D" w:rsidRDefault="00FE034D" w:rsidP="00FE034D">
      <w:pPr>
        <w:spacing w:after="0" w:line="240" w:lineRule="auto"/>
        <w:jc w:val="both"/>
        <w:rPr>
          <w:rFonts w:ascii="Arial Narrow" w:hAnsi="Arial Narrow"/>
        </w:rPr>
      </w:pPr>
    </w:p>
    <w:p w:rsidR="00735DB5" w:rsidRPr="00BE3C36" w:rsidRDefault="00735DB5" w:rsidP="00FE034D">
      <w:pPr>
        <w:spacing w:after="0" w:line="240" w:lineRule="auto"/>
        <w:jc w:val="both"/>
        <w:rPr>
          <w:rFonts w:ascii="Arial Narrow" w:hAnsi="Arial Narrow"/>
          <w:color w:val="000000"/>
        </w:rPr>
      </w:pPr>
      <w:r w:rsidRPr="00D6149E">
        <w:rPr>
          <w:rFonts w:ascii="Arial Narrow" w:hAnsi="Arial Narrow"/>
        </w:rPr>
        <w:t xml:space="preserve">Uvedený mechanizmus, v </w:t>
      </w:r>
      <w:r w:rsidR="00411CDD">
        <w:rPr>
          <w:rFonts w:ascii="Arial Narrow" w:hAnsi="Arial Narrow"/>
        </w:rPr>
        <w:t>rámci</w:t>
      </w:r>
      <w:r w:rsidRPr="00D6149E">
        <w:rPr>
          <w:rFonts w:ascii="Arial Narrow" w:hAnsi="Arial Narrow"/>
        </w:rPr>
        <w:t xml:space="preserve"> ktorého sa spoločný systém DPH od roku 1993 až do súčasnosti nachádza v tzv. prechodnom období, však vytvoril priestor pre páchanie </w:t>
      </w:r>
      <w:r w:rsidR="00411CDD">
        <w:rPr>
          <w:rFonts w:ascii="Arial Narrow" w:hAnsi="Arial Narrow"/>
        </w:rPr>
        <w:t xml:space="preserve">daňových </w:t>
      </w:r>
      <w:r w:rsidRPr="00D6149E">
        <w:rPr>
          <w:rFonts w:ascii="Arial Narrow" w:hAnsi="Arial Narrow"/>
        </w:rPr>
        <w:t>podvodov</w:t>
      </w:r>
      <w:r w:rsidR="00411CDD">
        <w:rPr>
          <w:rFonts w:ascii="Arial Narrow" w:hAnsi="Arial Narrow"/>
        </w:rPr>
        <w:t>.</w:t>
      </w:r>
    </w:p>
    <w:p w:rsidR="00735DB5" w:rsidRDefault="00735DB5" w:rsidP="00491E01">
      <w:pPr>
        <w:spacing w:after="120" w:line="240" w:lineRule="auto"/>
        <w:jc w:val="both"/>
        <w:rPr>
          <w:rFonts w:ascii="Arial Narrow" w:hAnsi="Arial Narrow"/>
          <w:bCs/>
        </w:rPr>
      </w:pPr>
      <w:r>
        <w:rPr>
          <w:rFonts w:ascii="Arial Narrow" w:hAnsi="Arial Narrow"/>
          <w:bCs/>
        </w:rPr>
        <w:t>Najčastejšie formy daňových podvodov sú nasledovné:</w:t>
      </w:r>
      <w:r w:rsidR="000B7FE5">
        <w:rPr>
          <w:rFonts w:ascii="Arial Narrow" w:hAnsi="Arial Narrow"/>
          <w:bCs/>
        </w:rPr>
        <w:t xml:space="preserve"> </w:t>
      </w:r>
    </w:p>
    <w:p w:rsidR="005B3037" w:rsidRPr="008010D6" w:rsidRDefault="00735DB5" w:rsidP="00D20233">
      <w:pPr>
        <w:pStyle w:val="Odsekzoznamu"/>
        <w:numPr>
          <w:ilvl w:val="0"/>
          <w:numId w:val="17"/>
        </w:numPr>
        <w:tabs>
          <w:tab w:val="left" w:pos="284"/>
        </w:tabs>
        <w:spacing w:after="0" w:line="240" w:lineRule="auto"/>
        <w:ind w:left="567" w:hanging="283"/>
        <w:jc w:val="both"/>
        <w:rPr>
          <w:rFonts w:ascii="Arial Narrow" w:hAnsi="Arial Narrow"/>
          <w:bCs/>
        </w:rPr>
      </w:pPr>
      <w:r w:rsidRPr="008010D6">
        <w:rPr>
          <w:rFonts w:ascii="Arial Narrow" w:hAnsi="Arial Narrow"/>
          <w:bCs/>
        </w:rPr>
        <w:t>deklarovanie fiktívnych obchodov, kedy dochádza k neoprávnenému uplatňovaniu nadmerného odpočtu z fiktívnej kúpy tovaru, ktorý je ďalej deklarovaný ako dodaný do iného členského štátu</w:t>
      </w:r>
      <w:r w:rsidR="00AB3C15" w:rsidRPr="008010D6">
        <w:rPr>
          <w:rFonts w:ascii="Arial Narrow" w:hAnsi="Arial Narrow"/>
          <w:bCs/>
        </w:rPr>
        <w:t xml:space="preserve"> s oslobodením od dane,</w:t>
      </w:r>
      <w:r w:rsidR="000B7FE5" w:rsidRPr="008010D6">
        <w:rPr>
          <w:rFonts w:ascii="Arial Narrow" w:hAnsi="Arial Narrow"/>
          <w:bCs/>
        </w:rPr>
        <w:t xml:space="preserve"> </w:t>
      </w:r>
    </w:p>
    <w:p w:rsidR="00735DB5" w:rsidRPr="008010D6" w:rsidRDefault="00CC0C8C" w:rsidP="00D20233">
      <w:pPr>
        <w:pStyle w:val="Odsekzoznamu"/>
        <w:numPr>
          <w:ilvl w:val="0"/>
          <w:numId w:val="17"/>
        </w:numPr>
        <w:tabs>
          <w:tab w:val="left" w:pos="284"/>
        </w:tabs>
        <w:spacing w:after="0" w:line="240" w:lineRule="auto"/>
        <w:ind w:left="567" w:hanging="283"/>
        <w:jc w:val="both"/>
        <w:rPr>
          <w:rFonts w:ascii="Arial Narrow" w:hAnsi="Arial Narrow"/>
          <w:bCs/>
        </w:rPr>
      </w:pPr>
      <w:r w:rsidRPr="008010D6">
        <w:rPr>
          <w:rFonts w:ascii="Arial Narrow" w:hAnsi="Arial Narrow"/>
          <w:bCs/>
        </w:rPr>
        <w:t>nastrčenie</w:t>
      </w:r>
      <w:r w:rsidR="00735DB5" w:rsidRPr="008010D6">
        <w:rPr>
          <w:rFonts w:ascii="Arial Narrow" w:hAnsi="Arial Narrow"/>
          <w:bCs/>
        </w:rPr>
        <w:t xml:space="preserve"> umelých článkov v obchodnom reťazci, v rámci ktorého síce </w:t>
      </w:r>
      <w:r w:rsidR="008D49A1" w:rsidRPr="008010D6">
        <w:rPr>
          <w:rFonts w:ascii="Arial Narrow" w:hAnsi="Arial Narrow"/>
          <w:bCs/>
        </w:rPr>
        <w:t xml:space="preserve">môže </w:t>
      </w:r>
      <w:r w:rsidR="00735DB5" w:rsidRPr="008010D6">
        <w:rPr>
          <w:rFonts w:ascii="Arial Narrow" w:hAnsi="Arial Narrow"/>
          <w:bCs/>
        </w:rPr>
        <w:t>dochádza</w:t>
      </w:r>
      <w:r w:rsidR="008D49A1" w:rsidRPr="008010D6">
        <w:rPr>
          <w:rFonts w:ascii="Arial Narrow" w:hAnsi="Arial Narrow"/>
          <w:bCs/>
        </w:rPr>
        <w:t>ť aj</w:t>
      </w:r>
      <w:r w:rsidR="00735DB5" w:rsidRPr="008010D6">
        <w:rPr>
          <w:rFonts w:ascii="Arial Narrow" w:hAnsi="Arial Narrow"/>
          <w:bCs/>
        </w:rPr>
        <w:t xml:space="preserve"> ku skutočnému dodaniu tovaru do iného členského štátu, avšak jedin</w:t>
      </w:r>
      <w:r w:rsidR="00D55F0D" w:rsidRPr="008010D6">
        <w:rPr>
          <w:rFonts w:ascii="Arial Narrow" w:hAnsi="Arial Narrow"/>
          <w:bCs/>
        </w:rPr>
        <w:t>ým cieľom</w:t>
      </w:r>
      <w:r w:rsidR="00735DB5" w:rsidRPr="008010D6">
        <w:rPr>
          <w:rFonts w:ascii="Arial Narrow" w:hAnsi="Arial Narrow"/>
          <w:bCs/>
        </w:rPr>
        <w:t xml:space="preserve"> týchto umelých článkov je tovar kúpený z iných členských štátov prevziať, zdaniť nadobudnutie a dodať ho inému platiteľovi dane </w:t>
      </w:r>
      <w:r w:rsidR="00D55F0D" w:rsidRPr="008010D6">
        <w:rPr>
          <w:rFonts w:ascii="Arial Narrow" w:hAnsi="Arial Narrow"/>
          <w:bCs/>
        </w:rPr>
        <w:t>v tuzemsku</w:t>
      </w:r>
      <w:r w:rsidR="00735DB5" w:rsidRPr="008010D6">
        <w:rPr>
          <w:rFonts w:ascii="Arial Narrow" w:hAnsi="Arial Narrow"/>
          <w:bCs/>
        </w:rPr>
        <w:t xml:space="preserve"> s uplatnením DPH, pričom pred splnením daňových povinností vyplývajúcich z domácej legislatívy, sa tieto články </w:t>
      </w:r>
      <w:r w:rsidR="00816C98" w:rsidRPr="008010D6">
        <w:rPr>
          <w:rFonts w:ascii="Arial Narrow" w:hAnsi="Arial Narrow"/>
          <w:bCs/>
        </w:rPr>
        <w:t xml:space="preserve">reťazca </w:t>
      </w:r>
      <w:r w:rsidR="00735DB5" w:rsidRPr="008010D6">
        <w:rPr>
          <w:rFonts w:ascii="Arial Narrow" w:hAnsi="Arial Narrow"/>
          <w:bCs/>
        </w:rPr>
        <w:t xml:space="preserve">stanú nekontaktnými a nikdy </w:t>
      </w:r>
      <w:r w:rsidR="006B238F" w:rsidRPr="008010D6">
        <w:rPr>
          <w:rFonts w:ascii="Arial Narrow" w:hAnsi="Arial Narrow"/>
          <w:bCs/>
        </w:rPr>
        <w:t>DPH</w:t>
      </w:r>
      <w:r w:rsidR="00735DB5" w:rsidRPr="008010D6">
        <w:rPr>
          <w:rFonts w:ascii="Arial Narrow" w:hAnsi="Arial Narrow"/>
          <w:bCs/>
        </w:rPr>
        <w:t xml:space="preserve"> z deklarovanej transakcie neod</w:t>
      </w:r>
      <w:r w:rsidR="00AB3C15" w:rsidRPr="008010D6">
        <w:rPr>
          <w:rFonts w:ascii="Arial Narrow" w:hAnsi="Arial Narrow"/>
          <w:bCs/>
        </w:rPr>
        <w:t>vedú (tzv. zmiznutí obchodníci),</w:t>
      </w:r>
    </w:p>
    <w:p w:rsidR="00735DB5" w:rsidRPr="008010D6" w:rsidRDefault="00AB3C15" w:rsidP="00D20233">
      <w:pPr>
        <w:pStyle w:val="Odsekzoznamu"/>
        <w:numPr>
          <w:ilvl w:val="0"/>
          <w:numId w:val="17"/>
        </w:numPr>
        <w:tabs>
          <w:tab w:val="left" w:pos="284"/>
        </w:tabs>
        <w:spacing w:after="120" w:line="240" w:lineRule="auto"/>
        <w:ind w:left="567" w:hanging="283"/>
        <w:jc w:val="both"/>
        <w:rPr>
          <w:rFonts w:ascii="Arial Narrow" w:hAnsi="Arial Narrow"/>
          <w:bCs/>
        </w:rPr>
      </w:pPr>
      <w:r w:rsidRPr="008010D6">
        <w:rPr>
          <w:rFonts w:ascii="Arial Narrow" w:hAnsi="Arial Narrow"/>
          <w:bCs/>
        </w:rPr>
        <w:t>v</w:t>
      </w:r>
      <w:r w:rsidR="00735DB5" w:rsidRPr="008010D6">
        <w:rPr>
          <w:rFonts w:ascii="Arial Narrow" w:hAnsi="Arial Narrow"/>
          <w:bCs/>
        </w:rPr>
        <w:t>eľmi rozšírený typ podvodu preds</w:t>
      </w:r>
      <w:r w:rsidR="006B238F" w:rsidRPr="008010D6">
        <w:rPr>
          <w:rFonts w:ascii="Arial Narrow" w:hAnsi="Arial Narrow"/>
          <w:bCs/>
        </w:rPr>
        <w:t>tavujú tzv</w:t>
      </w:r>
      <w:r w:rsidRPr="008010D6">
        <w:rPr>
          <w:rFonts w:ascii="Arial Narrow" w:hAnsi="Arial Narrow"/>
          <w:bCs/>
        </w:rPr>
        <w:t>. k</w:t>
      </w:r>
      <w:r w:rsidR="00E842DE" w:rsidRPr="008010D6">
        <w:rPr>
          <w:rFonts w:ascii="Arial Narrow" w:hAnsi="Arial Narrow"/>
          <w:bCs/>
        </w:rPr>
        <w:t>aruselové</w:t>
      </w:r>
      <w:r w:rsidRPr="008010D6">
        <w:rPr>
          <w:rFonts w:ascii="Arial Narrow" w:hAnsi="Arial Narrow"/>
          <w:bCs/>
        </w:rPr>
        <w:t xml:space="preserve"> podvody</w:t>
      </w:r>
      <w:r w:rsidR="006B238F" w:rsidRPr="008010D6">
        <w:rPr>
          <w:rFonts w:ascii="Arial Narrow" w:hAnsi="Arial Narrow"/>
          <w:bCs/>
        </w:rPr>
        <w:t>;</w:t>
      </w:r>
      <w:r w:rsidRPr="008010D6">
        <w:rPr>
          <w:rFonts w:ascii="Arial Narrow" w:hAnsi="Arial Narrow"/>
          <w:bCs/>
        </w:rPr>
        <w:t xml:space="preserve"> </w:t>
      </w:r>
      <w:r w:rsidR="006B238F" w:rsidRPr="008010D6">
        <w:rPr>
          <w:rFonts w:ascii="Arial Narrow" w:hAnsi="Arial Narrow"/>
          <w:bCs/>
        </w:rPr>
        <w:t>i</w:t>
      </w:r>
      <w:r w:rsidRPr="008010D6">
        <w:rPr>
          <w:rFonts w:ascii="Arial Narrow" w:hAnsi="Arial Narrow"/>
          <w:bCs/>
        </w:rPr>
        <w:t xml:space="preserve">de pritom o </w:t>
      </w:r>
      <w:r w:rsidR="00735DB5" w:rsidRPr="008010D6">
        <w:rPr>
          <w:rFonts w:ascii="Arial Narrow" w:hAnsi="Arial Narrow"/>
          <w:bCs/>
        </w:rPr>
        <w:t>zdokonalený typ podvodu typu zmiznutý obchodník, nakoľko tovar nadobudnutý a</w:t>
      </w:r>
      <w:r w:rsidR="000B7FE5" w:rsidRPr="008010D6">
        <w:rPr>
          <w:rFonts w:ascii="Arial Narrow" w:hAnsi="Arial Narrow"/>
          <w:bCs/>
        </w:rPr>
        <w:t xml:space="preserve"> </w:t>
      </w:r>
      <w:r w:rsidR="00735DB5" w:rsidRPr="008010D6">
        <w:rPr>
          <w:rFonts w:ascii="Arial Narrow" w:hAnsi="Arial Narrow"/>
          <w:bCs/>
        </w:rPr>
        <w:t xml:space="preserve">následne dodaný v členskom štáte skončenia prepravy je ďalej dodaný prostredníctvom jedného či niekoľkých iných subjektov do pôvodného členského štátu, čím je umožnené opakované protiprávne získavanie daňovej výhody. </w:t>
      </w:r>
    </w:p>
    <w:p w:rsidR="00735DB5" w:rsidRPr="002075B8" w:rsidRDefault="008A4C16" w:rsidP="002075B8">
      <w:pPr>
        <w:pStyle w:val="Textpoznmkypodiarou"/>
        <w:jc w:val="both"/>
        <w:rPr>
          <w:rFonts w:ascii="Arial Narrow" w:hAnsi="Arial Narrow"/>
          <w:bCs/>
          <w:sz w:val="22"/>
          <w:szCs w:val="22"/>
          <w:lang w:eastAsia="en-US"/>
        </w:rPr>
      </w:pPr>
      <w:r w:rsidRPr="002075B8">
        <w:rPr>
          <w:rFonts w:ascii="Arial Narrow" w:hAnsi="Arial Narrow"/>
          <w:bCs/>
          <w:sz w:val="22"/>
          <w:szCs w:val="22"/>
          <w:lang w:eastAsia="en-US"/>
        </w:rPr>
        <w:t>Podľa odhadu Európskej komisie (Oznámenie Komisie Európskemu parlamentu, Rade a Hospodárskemu a sociálnemu výboru o akčnom pláne v oblasti DPH k jednotnému priestoru EÚ v oblasti DPH - čas rozhodnúť sa</w:t>
      </w:r>
      <w:r w:rsidR="002075B8">
        <w:rPr>
          <w:rFonts w:ascii="Arial Narrow" w:hAnsi="Arial Narrow"/>
          <w:bCs/>
          <w:sz w:val="22"/>
          <w:szCs w:val="22"/>
          <w:lang w:eastAsia="en-US"/>
        </w:rPr>
        <w:t>) v</w:t>
      </w:r>
      <w:r w:rsidR="00735DB5" w:rsidRPr="002075B8">
        <w:rPr>
          <w:rFonts w:ascii="Arial Narrow" w:hAnsi="Arial Narrow"/>
          <w:bCs/>
          <w:sz w:val="22"/>
          <w:szCs w:val="22"/>
          <w:lang w:eastAsia="en-US"/>
        </w:rPr>
        <w:t xml:space="preserve"> dôsledku týchto podvodov dochádza v jednotlivých členských štátoch EÚ k obrovským výpadkom príjmov štátnych rozpočtov, </w:t>
      </w:r>
      <w:r w:rsidR="005B5335" w:rsidRPr="002075B8">
        <w:rPr>
          <w:rFonts w:ascii="Arial Narrow" w:hAnsi="Arial Narrow"/>
          <w:bCs/>
          <w:sz w:val="22"/>
          <w:szCs w:val="22"/>
          <w:lang w:eastAsia="en-US"/>
        </w:rPr>
        <w:t xml:space="preserve">odhadovaných na úrovni </w:t>
      </w:r>
      <w:r w:rsidR="00BE4674" w:rsidRPr="002075B8">
        <w:rPr>
          <w:rFonts w:ascii="Arial Narrow" w:hAnsi="Arial Narrow"/>
          <w:bCs/>
          <w:sz w:val="22"/>
          <w:szCs w:val="22"/>
          <w:lang w:eastAsia="en-US"/>
        </w:rPr>
        <w:t>50</w:t>
      </w:r>
      <w:r w:rsidR="005B5335" w:rsidRPr="002075B8">
        <w:rPr>
          <w:rFonts w:ascii="Arial Narrow" w:hAnsi="Arial Narrow"/>
          <w:bCs/>
          <w:sz w:val="22"/>
          <w:szCs w:val="22"/>
          <w:lang w:eastAsia="en-US"/>
        </w:rPr>
        <w:t xml:space="preserve"> miliárd eur ročne</w:t>
      </w:r>
      <w:r w:rsidR="00735DB5" w:rsidRPr="002075B8">
        <w:rPr>
          <w:rFonts w:ascii="Arial Narrow" w:hAnsi="Arial Narrow"/>
          <w:bCs/>
          <w:sz w:val="22"/>
          <w:szCs w:val="22"/>
          <w:lang w:eastAsia="en-US"/>
        </w:rPr>
        <w:t>.</w:t>
      </w:r>
    </w:p>
    <w:p w:rsidR="00FE034D" w:rsidRDefault="00FE034D" w:rsidP="00FE034D">
      <w:pPr>
        <w:spacing w:after="0" w:line="240" w:lineRule="auto"/>
        <w:jc w:val="both"/>
        <w:rPr>
          <w:rFonts w:ascii="Arial Narrow" w:hAnsi="Arial Narrow"/>
          <w:b/>
        </w:rPr>
      </w:pPr>
    </w:p>
    <w:p w:rsidR="00C6512C" w:rsidRDefault="007D7F0C" w:rsidP="00FE034D">
      <w:pPr>
        <w:spacing w:after="0" w:line="240" w:lineRule="auto"/>
        <w:jc w:val="both"/>
        <w:rPr>
          <w:rFonts w:ascii="Arial Narrow" w:hAnsi="Arial Narrow"/>
          <w:b/>
        </w:rPr>
      </w:pPr>
      <w:r>
        <w:rPr>
          <w:rFonts w:ascii="Arial Narrow" w:hAnsi="Arial Narrow"/>
          <w:b/>
        </w:rPr>
        <w:t>3</w:t>
      </w:r>
      <w:r w:rsidR="003F23DF">
        <w:rPr>
          <w:rFonts w:ascii="Arial Narrow" w:hAnsi="Arial Narrow"/>
          <w:b/>
        </w:rPr>
        <w:t>.1.</w:t>
      </w:r>
      <w:r w:rsidR="006B238F">
        <w:rPr>
          <w:rFonts w:ascii="Arial Narrow" w:hAnsi="Arial Narrow"/>
          <w:b/>
        </w:rPr>
        <w:t xml:space="preserve"> </w:t>
      </w:r>
      <w:r w:rsidR="00D55F0D">
        <w:rPr>
          <w:rFonts w:ascii="Arial Narrow" w:hAnsi="Arial Narrow"/>
          <w:b/>
        </w:rPr>
        <w:t xml:space="preserve">Dôkazy o dodaní tovaru do </w:t>
      </w:r>
      <w:r w:rsidR="006B238F">
        <w:rPr>
          <w:rFonts w:ascii="Arial Narrow" w:hAnsi="Arial Narrow"/>
          <w:b/>
        </w:rPr>
        <w:t>iného členského štátu</w:t>
      </w:r>
      <w:r w:rsidR="0073085B">
        <w:rPr>
          <w:rFonts w:ascii="Arial Narrow" w:hAnsi="Arial Narrow"/>
          <w:b/>
        </w:rPr>
        <w:t xml:space="preserve"> EÚ</w:t>
      </w:r>
      <w:r w:rsidR="00D55F0D">
        <w:rPr>
          <w:rFonts w:ascii="Arial Narrow" w:hAnsi="Arial Narrow"/>
          <w:b/>
        </w:rPr>
        <w:t xml:space="preserve"> podľa zákona o DPH</w:t>
      </w:r>
    </w:p>
    <w:p w:rsidR="00616B88" w:rsidRDefault="00616B88" w:rsidP="00FE034D">
      <w:pPr>
        <w:spacing w:after="0" w:line="240" w:lineRule="auto"/>
        <w:jc w:val="both"/>
        <w:rPr>
          <w:rFonts w:ascii="Arial Narrow" w:hAnsi="Arial Narrow"/>
        </w:rPr>
      </w:pPr>
    </w:p>
    <w:p w:rsidR="00FB3241" w:rsidRDefault="00BC6961" w:rsidP="00491E01">
      <w:pPr>
        <w:spacing w:after="120" w:line="240" w:lineRule="auto"/>
        <w:jc w:val="both"/>
        <w:rPr>
          <w:rFonts w:ascii="Arial Narrow" w:hAnsi="Arial Narrow"/>
        </w:rPr>
      </w:pPr>
      <w:r>
        <w:rPr>
          <w:rFonts w:ascii="Arial Narrow" w:hAnsi="Arial Narrow"/>
        </w:rPr>
        <w:t>Z</w:t>
      </w:r>
      <w:r w:rsidR="00E512AC">
        <w:rPr>
          <w:rFonts w:ascii="Arial Narrow" w:hAnsi="Arial Narrow"/>
        </w:rPr>
        <w:t>ákon č. 222/2004 Z. z. o dani z pridanej hodnoty v znení neskorších predpisov</w:t>
      </w:r>
      <w:r>
        <w:rPr>
          <w:rFonts w:ascii="Arial Narrow" w:hAnsi="Arial Narrow"/>
        </w:rPr>
        <w:t xml:space="preserve"> (ďalej len „zákon o DPH“)</w:t>
      </w:r>
      <w:r w:rsidR="00E512AC">
        <w:rPr>
          <w:rFonts w:ascii="Arial Narrow" w:hAnsi="Arial Narrow"/>
        </w:rPr>
        <w:t xml:space="preserve"> </w:t>
      </w:r>
      <w:r w:rsidR="00524681">
        <w:rPr>
          <w:rFonts w:ascii="Arial Narrow" w:hAnsi="Arial Narrow"/>
        </w:rPr>
        <w:t>pritom od prvopočiatku obsahoval zoznam dôkazov, ktoré sú platitelia dane povinní predložiť na preukázanie splnenia podmienok pre os</w:t>
      </w:r>
      <w:r w:rsidR="0038122A">
        <w:rPr>
          <w:rFonts w:ascii="Arial Narrow" w:hAnsi="Arial Narrow"/>
        </w:rPr>
        <w:t>lobodenie dodania tovaru od DPH</w:t>
      </w:r>
      <w:r w:rsidR="00AE3324">
        <w:rPr>
          <w:rFonts w:ascii="Arial Narrow" w:hAnsi="Arial Narrow"/>
        </w:rPr>
        <w:t>.</w:t>
      </w:r>
      <w:r w:rsidR="0038122A">
        <w:rPr>
          <w:rFonts w:ascii="Arial Narrow" w:hAnsi="Arial Narrow"/>
        </w:rPr>
        <w:t xml:space="preserve"> </w:t>
      </w:r>
      <w:r w:rsidR="00C0769B">
        <w:rPr>
          <w:rFonts w:ascii="Arial Narrow" w:hAnsi="Arial Narrow"/>
        </w:rPr>
        <w:t>O</w:t>
      </w:r>
      <w:r w:rsidR="00FB3241">
        <w:rPr>
          <w:rFonts w:ascii="Arial Narrow" w:hAnsi="Arial Narrow"/>
        </w:rPr>
        <w:t>d októbra 2012 došlo v dôsledku prijatia vládneho materiálu s názvom „Akčný plán boja proti daňovým podvodom na roky 2012 až 2016“ k</w:t>
      </w:r>
      <w:r w:rsidR="005E76C0">
        <w:rPr>
          <w:rFonts w:ascii="Arial Narrow" w:hAnsi="Arial Narrow"/>
        </w:rPr>
        <w:t> </w:t>
      </w:r>
      <w:r w:rsidR="00FB3241">
        <w:rPr>
          <w:rFonts w:ascii="Arial Narrow" w:hAnsi="Arial Narrow"/>
        </w:rPr>
        <w:t>sprísneniu</w:t>
      </w:r>
      <w:r w:rsidR="005E76C0">
        <w:rPr>
          <w:rFonts w:ascii="Arial Narrow" w:hAnsi="Arial Narrow"/>
        </w:rPr>
        <w:t xml:space="preserve"> príslušných ustanovení, stanovujúcich dôkazné prostriedky</w:t>
      </w:r>
      <w:r w:rsidR="00FB3241">
        <w:rPr>
          <w:rFonts w:ascii="Arial Narrow" w:hAnsi="Arial Narrow"/>
        </w:rPr>
        <w:t xml:space="preserve"> </w:t>
      </w:r>
      <w:r w:rsidR="00022CDE">
        <w:rPr>
          <w:rFonts w:ascii="Arial Narrow" w:hAnsi="Arial Narrow"/>
        </w:rPr>
        <w:t>pri</w:t>
      </w:r>
      <w:r w:rsidR="00FB3241">
        <w:rPr>
          <w:rFonts w:ascii="Arial Narrow" w:hAnsi="Arial Narrow"/>
        </w:rPr>
        <w:t xml:space="preserve"> </w:t>
      </w:r>
      <w:r w:rsidR="00022CDE">
        <w:rPr>
          <w:rFonts w:ascii="Arial Narrow" w:hAnsi="Arial Narrow"/>
        </w:rPr>
        <w:t>preukazovaní</w:t>
      </w:r>
      <w:r w:rsidR="00FB3241">
        <w:rPr>
          <w:rFonts w:ascii="Arial Narrow" w:hAnsi="Arial Narrow"/>
        </w:rPr>
        <w:t xml:space="preserve"> splnenia podmienok na oslobodenie z titulu dodania tovaru do iného členského štátu.</w:t>
      </w:r>
      <w:r w:rsidR="00195960">
        <w:rPr>
          <w:rFonts w:ascii="Arial Narrow" w:hAnsi="Arial Narrow"/>
        </w:rPr>
        <w:t xml:space="preserve"> V súčasnosti splnenie podmienok pre</w:t>
      </w:r>
      <w:r w:rsidR="00AF1696">
        <w:rPr>
          <w:rFonts w:ascii="Arial Narrow" w:hAnsi="Arial Narrow"/>
        </w:rPr>
        <w:t>ukazujú platitelia dane nasled</w:t>
      </w:r>
      <w:r w:rsidR="00E512AC">
        <w:rPr>
          <w:rFonts w:ascii="Arial Narrow" w:hAnsi="Arial Narrow"/>
        </w:rPr>
        <w:t>ovnými</w:t>
      </w:r>
      <w:r w:rsidR="00195960">
        <w:rPr>
          <w:rFonts w:ascii="Arial Narrow" w:hAnsi="Arial Narrow"/>
        </w:rPr>
        <w:t xml:space="preserve"> dôkazmi</w:t>
      </w:r>
      <w:r w:rsidR="000926BD">
        <w:rPr>
          <w:rFonts w:ascii="Arial Narrow" w:hAnsi="Arial Narrow"/>
        </w:rPr>
        <w:t>, ktoré sú stanovené v § 43 ods. 5 zákona o DPH</w:t>
      </w:r>
      <w:r w:rsidR="00195960">
        <w:rPr>
          <w:rFonts w:ascii="Arial Narrow" w:hAnsi="Arial Narrow"/>
        </w:rPr>
        <w:t>:</w:t>
      </w:r>
    </w:p>
    <w:p w:rsidR="00195960" w:rsidRPr="008010D6" w:rsidRDefault="00195960" w:rsidP="00D20233">
      <w:pPr>
        <w:pStyle w:val="Odsekzoznamu"/>
        <w:numPr>
          <w:ilvl w:val="0"/>
          <w:numId w:val="16"/>
        </w:numPr>
        <w:spacing w:after="0" w:line="240" w:lineRule="auto"/>
        <w:ind w:left="567" w:hanging="283"/>
        <w:jc w:val="both"/>
        <w:rPr>
          <w:rFonts w:ascii="Arial Narrow" w:hAnsi="Arial Narrow" w:cs="Helvetica"/>
          <w:lang w:eastAsia="sk-SK"/>
        </w:rPr>
      </w:pPr>
      <w:r w:rsidRPr="008010D6">
        <w:rPr>
          <w:rFonts w:ascii="Arial Narrow" w:hAnsi="Arial Narrow" w:cs="Helvetica"/>
          <w:lang w:eastAsia="sk-SK"/>
        </w:rPr>
        <w:t>kópiou faktúry,</w:t>
      </w:r>
    </w:p>
    <w:p w:rsidR="005B1D3B" w:rsidRPr="008010D6" w:rsidRDefault="00195960" w:rsidP="00D20233">
      <w:pPr>
        <w:pStyle w:val="Odsekzoznamu"/>
        <w:numPr>
          <w:ilvl w:val="0"/>
          <w:numId w:val="16"/>
        </w:numPr>
        <w:spacing w:after="0" w:line="240" w:lineRule="auto"/>
        <w:ind w:left="567" w:hanging="283"/>
        <w:jc w:val="both"/>
        <w:rPr>
          <w:rFonts w:ascii="Arial Narrow" w:hAnsi="Arial Narrow" w:cs="Helvetica"/>
          <w:lang w:eastAsia="sk-SK"/>
        </w:rPr>
      </w:pPr>
      <w:r w:rsidRPr="008010D6">
        <w:rPr>
          <w:rFonts w:ascii="Arial Narrow" w:hAnsi="Arial Narrow" w:cs="Helvetica"/>
          <w:lang w:eastAsia="sk-SK"/>
        </w:rPr>
        <w:t>dokladom o odoslaní tovaru</w:t>
      </w:r>
      <w:r w:rsidR="005B1D3B" w:rsidRPr="008010D6">
        <w:rPr>
          <w:rFonts w:ascii="Arial Narrow" w:hAnsi="Arial Narrow" w:cs="Helvetica"/>
          <w:lang w:eastAsia="sk-SK"/>
        </w:rPr>
        <w:t xml:space="preserve"> alebo zmluvou o preprave tovaru</w:t>
      </w:r>
      <w:r w:rsidRPr="008010D6">
        <w:rPr>
          <w:rFonts w:ascii="Arial Narrow" w:hAnsi="Arial Narrow" w:cs="Helvetica"/>
          <w:lang w:eastAsia="sk-SK"/>
        </w:rPr>
        <w:t xml:space="preserve">, ak prepravu tovaru zabezpečí dodávateľ alebo odberateľ </w:t>
      </w:r>
      <w:r w:rsidR="005B1D3B" w:rsidRPr="008010D6">
        <w:rPr>
          <w:rFonts w:ascii="Arial Narrow" w:hAnsi="Arial Narrow" w:cs="Helvetica"/>
          <w:lang w:eastAsia="sk-SK"/>
        </w:rPr>
        <w:t>prostredníctvom tretej osoby</w:t>
      </w:r>
      <w:r w:rsidR="0073085B" w:rsidRPr="008010D6">
        <w:rPr>
          <w:rFonts w:ascii="Arial Narrow" w:hAnsi="Arial Narrow" w:cs="Helvetica"/>
          <w:lang w:eastAsia="sk-SK"/>
        </w:rPr>
        <w:t>,</w:t>
      </w:r>
    </w:p>
    <w:p w:rsidR="00195960" w:rsidRPr="008010D6" w:rsidRDefault="00195960" w:rsidP="00D20233">
      <w:pPr>
        <w:pStyle w:val="Odsekzoznamu"/>
        <w:numPr>
          <w:ilvl w:val="0"/>
          <w:numId w:val="16"/>
        </w:numPr>
        <w:spacing w:after="0" w:line="240" w:lineRule="auto"/>
        <w:ind w:left="567" w:hanging="283"/>
        <w:jc w:val="both"/>
        <w:rPr>
          <w:rFonts w:ascii="Arial Narrow" w:hAnsi="Arial Narrow" w:cs="Helvetica"/>
          <w:lang w:eastAsia="sk-SK"/>
        </w:rPr>
      </w:pPr>
      <w:r w:rsidRPr="008010D6">
        <w:rPr>
          <w:rFonts w:ascii="Arial Narrow" w:hAnsi="Arial Narrow" w:cs="Helvetica"/>
          <w:lang w:eastAsia="sk-SK"/>
        </w:rPr>
        <w:t>potvrdením o prijatí tovaru odberateľom alebo osobou ním poverenou, ak prepravu tovaru vykoná dodávateľ alebo odberateľ</w:t>
      </w:r>
      <w:r w:rsidR="005B1D3B" w:rsidRPr="008010D6">
        <w:rPr>
          <w:rFonts w:ascii="Arial Narrow" w:hAnsi="Arial Narrow" w:cs="Helvetica"/>
          <w:lang w:eastAsia="sk-SK"/>
        </w:rPr>
        <w:t>,</w:t>
      </w:r>
    </w:p>
    <w:p w:rsidR="00195960" w:rsidRPr="008010D6" w:rsidRDefault="00195960" w:rsidP="00D20233">
      <w:pPr>
        <w:pStyle w:val="Odsekzoznamu"/>
        <w:numPr>
          <w:ilvl w:val="0"/>
          <w:numId w:val="16"/>
        </w:numPr>
        <w:spacing w:after="0" w:line="240" w:lineRule="auto"/>
        <w:ind w:left="567" w:hanging="283"/>
        <w:jc w:val="both"/>
        <w:rPr>
          <w:rFonts w:ascii="Arial Narrow" w:hAnsi="Arial Narrow" w:cs="Helvetica"/>
          <w:lang w:eastAsia="sk-SK"/>
        </w:rPr>
      </w:pPr>
      <w:r w:rsidRPr="008010D6">
        <w:rPr>
          <w:rFonts w:ascii="Arial Narrow" w:hAnsi="Arial Narrow" w:cs="Helvetica"/>
          <w:lang w:eastAsia="sk-SK"/>
        </w:rPr>
        <w:t xml:space="preserve">inými dokladmi, najmä zmluvou o dodaní tovaru, dodacím listom, dokladom o prijatí platby za tovar, dokladom o platbe za prepravu tovaru. </w:t>
      </w:r>
    </w:p>
    <w:p w:rsidR="00B40AB4" w:rsidRDefault="00B40AB4" w:rsidP="0094038A">
      <w:pPr>
        <w:spacing w:after="0" w:line="240" w:lineRule="auto"/>
        <w:ind w:left="284" w:hanging="284"/>
        <w:jc w:val="both"/>
        <w:rPr>
          <w:rFonts w:ascii="Arial Narrow" w:hAnsi="Arial Narrow" w:cs="Helvetica"/>
          <w:lang w:eastAsia="sk-SK"/>
        </w:rPr>
      </w:pPr>
    </w:p>
    <w:p w:rsidR="005B1D3B" w:rsidRDefault="000926BD" w:rsidP="00491E01">
      <w:pPr>
        <w:spacing w:after="120" w:line="240" w:lineRule="auto"/>
        <w:jc w:val="both"/>
        <w:rPr>
          <w:rFonts w:ascii="Arial Narrow" w:hAnsi="Arial Narrow" w:cs="Helvetica"/>
          <w:lang w:eastAsia="sk-SK"/>
        </w:rPr>
      </w:pPr>
      <w:r>
        <w:rPr>
          <w:rFonts w:ascii="Arial Narrow" w:hAnsi="Arial Narrow" w:cs="Helvetica"/>
          <w:lang w:eastAsia="sk-SK"/>
        </w:rPr>
        <w:t>Z</w:t>
      </w:r>
      <w:r w:rsidR="006738A3">
        <w:rPr>
          <w:rFonts w:ascii="Arial Narrow" w:hAnsi="Arial Narrow" w:cs="Helvetica"/>
          <w:lang w:eastAsia="sk-SK"/>
        </w:rPr>
        <w:t xml:space="preserve"> uvedených dôkazných prostriedkov </w:t>
      </w:r>
      <w:r w:rsidR="00E842DE">
        <w:rPr>
          <w:rFonts w:ascii="Arial Narrow" w:hAnsi="Arial Narrow" w:cs="Helvetica"/>
          <w:lang w:eastAsia="sk-SK"/>
        </w:rPr>
        <w:t>j</w:t>
      </w:r>
      <w:r w:rsidR="006738A3">
        <w:rPr>
          <w:rFonts w:ascii="Arial Narrow" w:hAnsi="Arial Narrow" w:cs="Helvetica"/>
          <w:lang w:eastAsia="sk-SK"/>
        </w:rPr>
        <w:t xml:space="preserve">e pritom zrejmé, že ich účelom je preukázanie dvoch základných hmotnoprávnych podmienok pre priznanie oslobodenia od dane, konkrétne </w:t>
      </w:r>
    </w:p>
    <w:p w:rsidR="005B1D3B" w:rsidRPr="008010D6" w:rsidRDefault="005B1D3B" w:rsidP="00D20233">
      <w:pPr>
        <w:pStyle w:val="Odsekzoznamu"/>
        <w:numPr>
          <w:ilvl w:val="0"/>
          <w:numId w:val="15"/>
        </w:numPr>
        <w:spacing w:after="0" w:line="240" w:lineRule="auto"/>
        <w:ind w:left="567" w:hanging="283"/>
        <w:jc w:val="both"/>
        <w:rPr>
          <w:rFonts w:ascii="Arial Narrow" w:hAnsi="Arial Narrow" w:cs="Helvetica"/>
          <w:lang w:eastAsia="sk-SK"/>
        </w:rPr>
      </w:pPr>
      <w:r w:rsidRPr="008010D6">
        <w:rPr>
          <w:rFonts w:ascii="Arial Narrow" w:hAnsi="Arial Narrow" w:cs="Helvetica"/>
          <w:lang w:eastAsia="sk-SK"/>
        </w:rPr>
        <w:t>prevod</w:t>
      </w:r>
      <w:r w:rsidR="006738A3" w:rsidRPr="008010D6">
        <w:rPr>
          <w:rFonts w:ascii="Arial Narrow" w:hAnsi="Arial Narrow" w:cs="Helvetica"/>
          <w:lang w:eastAsia="sk-SK"/>
        </w:rPr>
        <w:t xml:space="preserve"> práva </w:t>
      </w:r>
      <w:r w:rsidR="001B715D" w:rsidRPr="008010D6">
        <w:rPr>
          <w:rFonts w:ascii="Arial Narrow" w:hAnsi="Arial Narrow" w:cs="Helvetica"/>
          <w:lang w:eastAsia="sk-SK"/>
        </w:rPr>
        <w:t>nakladať s tovarom ako vlastník</w:t>
      </w:r>
      <w:r w:rsidR="006738A3" w:rsidRPr="008010D6">
        <w:rPr>
          <w:rFonts w:ascii="Arial Narrow" w:hAnsi="Arial Narrow" w:cs="Helvetica"/>
          <w:lang w:eastAsia="sk-SK"/>
        </w:rPr>
        <w:t xml:space="preserve"> </w:t>
      </w:r>
      <w:r w:rsidR="0073085B" w:rsidRPr="008010D6">
        <w:rPr>
          <w:rFonts w:ascii="Arial Narrow" w:hAnsi="Arial Narrow" w:cs="Helvetica"/>
          <w:lang w:eastAsia="sk-SK"/>
        </w:rPr>
        <w:t xml:space="preserve">na nadobúdateľa tovaru </w:t>
      </w:r>
      <w:r w:rsidR="006738A3" w:rsidRPr="008010D6">
        <w:rPr>
          <w:rFonts w:ascii="Arial Narrow" w:hAnsi="Arial Narrow" w:cs="Helvetica"/>
          <w:lang w:eastAsia="sk-SK"/>
        </w:rPr>
        <w:t>a </w:t>
      </w:r>
    </w:p>
    <w:p w:rsidR="000926BD" w:rsidRPr="008010D6" w:rsidRDefault="005B1D3B" w:rsidP="00D20233">
      <w:pPr>
        <w:pStyle w:val="Odsekzoznamu"/>
        <w:numPr>
          <w:ilvl w:val="0"/>
          <w:numId w:val="15"/>
        </w:numPr>
        <w:spacing w:after="0" w:line="240" w:lineRule="auto"/>
        <w:ind w:left="567" w:hanging="283"/>
        <w:jc w:val="both"/>
        <w:rPr>
          <w:rFonts w:ascii="Arial Narrow" w:hAnsi="Arial Narrow" w:cs="Helvetica"/>
          <w:lang w:eastAsia="sk-SK"/>
        </w:rPr>
      </w:pPr>
      <w:r w:rsidRPr="008010D6">
        <w:rPr>
          <w:rFonts w:ascii="Arial Narrow" w:hAnsi="Arial Narrow" w:cs="Helvetica"/>
          <w:lang w:eastAsia="sk-SK"/>
        </w:rPr>
        <w:t>preprava tovaru do iného členského štátu</w:t>
      </w:r>
      <w:r w:rsidR="006738A3" w:rsidRPr="008010D6">
        <w:rPr>
          <w:rFonts w:ascii="Arial Narrow" w:hAnsi="Arial Narrow" w:cs="Helvetica"/>
          <w:lang w:eastAsia="sk-SK"/>
        </w:rPr>
        <w:t>.</w:t>
      </w:r>
      <w:r w:rsidR="000B7FE5" w:rsidRPr="008010D6">
        <w:rPr>
          <w:rFonts w:ascii="Arial Narrow" w:hAnsi="Arial Narrow" w:cs="Helvetica"/>
          <w:lang w:eastAsia="sk-SK"/>
        </w:rPr>
        <w:t xml:space="preserve"> </w:t>
      </w:r>
    </w:p>
    <w:p w:rsidR="008010D6" w:rsidRPr="000926BD" w:rsidRDefault="008010D6" w:rsidP="0094038A">
      <w:pPr>
        <w:spacing w:after="0" w:line="240" w:lineRule="auto"/>
        <w:ind w:left="284" w:hanging="284"/>
        <w:jc w:val="both"/>
        <w:rPr>
          <w:rFonts w:ascii="Arial Narrow" w:hAnsi="Arial Narrow" w:cs="Helvetica"/>
          <w:lang w:eastAsia="sk-SK"/>
        </w:rPr>
      </w:pPr>
    </w:p>
    <w:p w:rsidR="00FB3241" w:rsidRDefault="00C01BF5" w:rsidP="00FE034D">
      <w:pPr>
        <w:spacing w:after="0" w:line="240" w:lineRule="auto"/>
        <w:jc w:val="both"/>
        <w:rPr>
          <w:rFonts w:ascii="Arial Narrow" w:hAnsi="Arial Narrow"/>
        </w:rPr>
      </w:pPr>
      <w:r>
        <w:rPr>
          <w:rFonts w:ascii="Arial Narrow" w:hAnsi="Arial Narrow"/>
        </w:rPr>
        <w:t>J</w:t>
      </w:r>
      <w:r w:rsidR="00285B6D">
        <w:rPr>
          <w:rFonts w:ascii="Arial Narrow" w:hAnsi="Arial Narrow"/>
        </w:rPr>
        <w:t xml:space="preserve">e </w:t>
      </w:r>
      <w:r>
        <w:rPr>
          <w:rFonts w:ascii="Arial Narrow" w:hAnsi="Arial Narrow"/>
        </w:rPr>
        <w:t xml:space="preserve">však </w:t>
      </w:r>
      <w:r w:rsidR="00285B6D">
        <w:rPr>
          <w:rFonts w:ascii="Arial Narrow" w:hAnsi="Arial Narrow"/>
        </w:rPr>
        <w:t>potrebné pripustiť, že pri dnešných sofistikovaných spôsoboch</w:t>
      </w:r>
      <w:r>
        <w:rPr>
          <w:rFonts w:ascii="Arial Narrow" w:hAnsi="Arial Narrow"/>
        </w:rPr>
        <w:t xml:space="preserve"> páchania daňových podvodov</w:t>
      </w:r>
      <w:r w:rsidR="00285B6D">
        <w:rPr>
          <w:rFonts w:ascii="Arial Narrow" w:hAnsi="Arial Narrow"/>
        </w:rPr>
        <w:t xml:space="preserve"> pre platiteľov</w:t>
      </w:r>
      <w:r w:rsidR="001B715D">
        <w:rPr>
          <w:rFonts w:ascii="Arial Narrow" w:hAnsi="Arial Narrow"/>
        </w:rPr>
        <w:t xml:space="preserve"> dane</w:t>
      </w:r>
      <w:r w:rsidR="00285B6D">
        <w:rPr>
          <w:rFonts w:ascii="Arial Narrow" w:hAnsi="Arial Narrow"/>
        </w:rPr>
        <w:t xml:space="preserve">, ktorí chcú </w:t>
      </w:r>
      <w:r w:rsidR="00AD3DFF">
        <w:rPr>
          <w:rFonts w:ascii="Arial Narrow" w:hAnsi="Arial Narrow"/>
        </w:rPr>
        <w:t xml:space="preserve">daňový podvod </w:t>
      </w:r>
      <w:r w:rsidR="00285B6D">
        <w:rPr>
          <w:rFonts w:ascii="Arial Narrow" w:hAnsi="Arial Narrow"/>
        </w:rPr>
        <w:t xml:space="preserve">spáchať, nepredstavuje získanie požadovaných dôkazných prostriedkov vážny problém. Naopak, takéto subjekty majú papierové dôkazy takmer vždy k dispozícii, pričom v zmysle presunu dôkazného bremena je na daňovom úrade, aby v prípade pochybností tieto </w:t>
      </w:r>
      <w:r w:rsidR="0038122A">
        <w:rPr>
          <w:rFonts w:ascii="Arial Narrow" w:hAnsi="Arial Narrow"/>
        </w:rPr>
        <w:t>dôkazy vyvrátil</w:t>
      </w:r>
      <w:r w:rsidR="00285B6D">
        <w:rPr>
          <w:rFonts w:ascii="Arial Narrow" w:hAnsi="Arial Narrow"/>
        </w:rPr>
        <w:t>.</w:t>
      </w:r>
      <w:r w:rsidR="0038122A">
        <w:rPr>
          <w:rFonts w:ascii="Arial Narrow" w:hAnsi="Arial Narrow"/>
        </w:rPr>
        <w:t xml:space="preserve"> Uvedenú skutočnosť potvrdzuje aj pomerne </w:t>
      </w:r>
      <w:r w:rsidR="00022CDE">
        <w:rPr>
          <w:rFonts w:ascii="Arial Narrow" w:hAnsi="Arial Narrow"/>
        </w:rPr>
        <w:t>bohatá</w:t>
      </w:r>
      <w:r w:rsidR="0038122A">
        <w:rPr>
          <w:rFonts w:ascii="Arial Narrow" w:hAnsi="Arial Narrow"/>
        </w:rPr>
        <w:t xml:space="preserve"> judikatúra Súdneho dvora</w:t>
      </w:r>
      <w:r w:rsidR="001F1B26">
        <w:rPr>
          <w:rFonts w:ascii="Arial Narrow" w:hAnsi="Arial Narrow"/>
        </w:rPr>
        <w:t xml:space="preserve"> EÚ</w:t>
      </w:r>
      <w:r w:rsidR="00022CDE">
        <w:rPr>
          <w:rFonts w:ascii="Arial Narrow" w:hAnsi="Arial Narrow"/>
        </w:rPr>
        <w:t xml:space="preserve">, ktorá zdôrazňuje, že právo na odpočítanie dane a právo na oslobodenie </w:t>
      </w:r>
      <w:r w:rsidR="001F1B26">
        <w:rPr>
          <w:rFonts w:ascii="Arial Narrow" w:hAnsi="Arial Narrow"/>
        </w:rPr>
        <w:t xml:space="preserve">od </w:t>
      </w:r>
      <w:r w:rsidR="00022CDE">
        <w:rPr>
          <w:rFonts w:ascii="Arial Narrow" w:hAnsi="Arial Narrow"/>
        </w:rPr>
        <w:t xml:space="preserve">dane je možné zo strany daňových orgánov zamietnuť len v prípadoch, ak sa na základe objektívnych </w:t>
      </w:r>
      <w:r w:rsidR="00263270">
        <w:rPr>
          <w:rFonts w:ascii="Arial Narrow" w:hAnsi="Arial Narrow"/>
        </w:rPr>
        <w:t xml:space="preserve">skutočností dospeje k záveru, že sa dotknutá osoba dovoláva týchto práv podvodne alebo zneužívajúcim spôsobom (napr. C-409/04 Axel Kittel a Recolta Recycling, C-273/11 Mecsek Gabona, C-285/11 Bonik). </w:t>
      </w:r>
    </w:p>
    <w:p w:rsidR="00B40AB4" w:rsidRDefault="00B40AB4" w:rsidP="00FE034D">
      <w:pPr>
        <w:spacing w:after="0" w:line="240" w:lineRule="auto"/>
        <w:jc w:val="both"/>
        <w:rPr>
          <w:rFonts w:ascii="Arial Narrow" w:hAnsi="Arial Narrow"/>
        </w:rPr>
      </w:pPr>
    </w:p>
    <w:p w:rsidR="00C01BF5" w:rsidRDefault="00C01BF5" w:rsidP="00FE034D">
      <w:pPr>
        <w:spacing w:after="0" w:line="240" w:lineRule="auto"/>
        <w:jc w:val="both"/>
        <w:rPr>
          <w:rFonts w:ascii="Arial Narrow" w:hAnsi="Arial Narrow"/>
        </w:rPr>
      </w:pPr>
      <w:r>
        <w:rPr>
          <w:rFonts w:ascii="Arial Narrow" w:hAnsi="Arial Narrow"/>
        </w:rPr>
        <w:t>Napriek pomerne striktnému a vecnému stanoveniu dôkazných prostriedkov v zákone o DPH, ktoré je platiteľ dane povinný predložiť, je nevyhnutné konštatovať, že tieto v praxi spôsobujú problémy jednak samotným platiteľom dane, ako aj finančnej správe. Problémy spočívajú v neľahkom overovaní pravdivosti tvrdení zachytených na týchto dôkazných prostriedkoch (svedecké výpovede</w:t>
      </w:r>
      <w:r w:rsidR="001F1B26">
        <w:rPr>
          <w:rFonts w:ascii="Arial Narrow" w:hAnsi="Arial Narrow"/>
        </w:rPr>
        <w:t>,</w:t>
      </w:r>
      <w:r>
        <w:rPr>
          <w:rFonts w:ascii="Arial Narrow" w:hAnsi="Arial Narrow"/>
        </w:rPr>
        <w:t xml:space="preserve"> výkon miestnych zisťovaní u zúčastnených spoločností</w:t>
      </w:r>
      <w:r w:rsidR="001F1B26">
        <w:rPr>
          <w:rFonts w:ascii="Arial Narrow" w:hAnsi="Arial Narrow"/>
        </w:rPr>
        <w:t xml:space="preserve"> </w:t>
      </w:r>
      <w:r>
        <w:rPr>
          <w:rFonts w:ascii="Arial Narrow" w:hAnsi="Arial Narrow"/>
        </w:rPr>
        <w:t xml:space="preserve">- napr. špeditér a prepravné spoločnosti, žiadosť o medzinárodnú výmenu informácií), nakoľko toto je časovo náročné a spôsobuje neúmerné predlžovania výkonu daňovej kontroly. Na druhej strane, v dôsledku nepoctivých </w:t>
      </w:r>
      <w:r>
        <w:rPr>
          <w:rFonts w:ascii="Arial Narrow" w:hAnsi="Arial Narrow"/>
        </w:rPr>
        <w:lastRenderedPageBreak/>
        <w:t>obchodných praktík, ktoré realizuje početne malá skupina platiteľov dane, sú poctiví podnikatelia povinní znášať neúmerné zvyšovanie administratívnych povinností, nehovoriac o negatívnom dopade na ich peňažné toky v dôsledku zadržiavaných nadmerných odpočtov z titulu výkonu daňovej kontroly.</w:t>
      </w:r>
    </w:p>
    <w:p w:rsidR="00FE034D" w:rsidRDefault="00FE034D" w:rsidP="00FE034D">
      <w:pPr>
        <w:spacing w:after="0" w:line="240" w:lineRule="auto"/>
        <w:jc w:val="both"/>
        <w:rPr>
          <w:rFonts w:ascii="Arial Narrow" w:hAnsi="Arial Narrow"/>
          <w:b/>
        </w:rPr>
      </w:pPr>
    </w:p>
    <w:p w:rsidR="0082529B" w:rsidRPr="00C6512C" w:rsidRDefault="007D7F0C" w:rsidP="00FE034D">
      <w:pPr>
        <w:spacing w:after="0" w:line="240" w:lineRule="auto"/>
        <w:jc w:val="both"/>
        <w:rPr>
          <w:rFonts w:ascii="Arial Narrow" w:hAnsi="Arial Narrow"/>
          <w:b/>
        </w:rPr>
      </w:pPr>
      <w:r>
        <w:rPr>
          <w:rFonts w:ascii="Arial Narrow" w:hAnsi="Arial Narrow"/>
          <w:b/>
        </w:rPr>
        <w:t>3</w:t>
      </w:r>
      <w:r w:rsidR="003F23DF">
        <w:rPr>
          <w:rFonts w:ascii="Arial Narrow" w:hAnsi="Arial Narrow"/>
          <w:b/>
        </w:rPr>
        <w:t>.</w:t>
      </w:r>
      <w:r w:rsidR="003D393C">
        <w:rPr>
          <w:rFonts w:ascii="Arial Narrow" w:hAnsi="Arial Narrow"/>
          <w:b/>
        </w:rPr>
        <w:t>2</w:t>
      </w:r>
      <w:r w:rsidR="00E512AC">
        <w:rPr>
          <w:rFonts w:ascii="Arial Narrow" w:hAnsi="Arial Narrow"/>
          <w:b/>
        </w:rPr>
        <w:t>.</w:t>
      </w:r>
      <w:r w:rsidR="003D393C">
        <w:rPr>
          <w:rFonts w:ascii="Arial Narrow" w:hAnsi="Arial Narrow"/>
          <w:b/>
        </w:rPr>
        <w:t xml:space="preserve"> </w:t>
      </w:r>
      <w:r w:rsidR="00D55F0D">
        <w:rPr>
          <w:rFonts w:ascii="Arial Narrow" w:hAnsi="Arial Narrow"/>
          <w:b/>
        </w:rPr>
        <w:t>Podvodné konania v členskom štáte nadobudnutia tovaru</w:t>
      </w:r>
      <w:r w:rsidR="00947ADC">
        <w:rPr>
          <w:rFonts w:ascii="Arial Narrow" w:hAnsi="Arial Narrow"/>
          <w:b/>
        </w:rPr>
        <w:t xml:space="preserve"> </w:t>
      </w:r>
      <w:r w:rsidR="00EB5AD4">
        <w:rPr>
          <w:rFonts w:ascii="Arial Narrow" w:hAnsi="Arial Narrow"/>
          <w:b/>
        </w:rPr>
        <w:t>v rámci E</w:t>
      </w:r>
      <w:r w:rsidR="00E512AC">
        <w:rPr>
          <w:rFonts w:ascii="Arial Narrow" w:hAnsi="Arial Narrow"/>
          <w:b/>
        </w:rPr>
        <w:t>Ú</w:t>
      </w:r>
    </w:p>
    <w:p w:rsidR="00FE034D" w:rsidRDefault="00FE034D" w:rsidP="00FE034D">
      <w:pPr>
        <w:spacing w:after="0" w:line="240" w:lineRule="auto"/>
        <w:jc w:val="both"/>
        <w:rPr>
          <w:rFonts w:ascii="Arial Narrow" w:hAnsi="Arial Narrow"/>
        </w:rPr>
      </w:pPr>
    </w:p>
    <w:p w:rsidR="00C56792" w:rsidRDefault="00C6512C" w:rsidP="00FE034D">
      <w:pPr>
        <w:spacing w:after="0" w:line="240" w:lineRule="auto"/>
        <w:jc w:val="both"/>
        <w:rPr>
          <w:rFonts w:ascii="Arial Narrow" w:hAnsi="Arial Narrow"/>
        </w:rPr>
      </w:pPr>
      <w:r>
        <w:rPr>
          <w:rFonts w:ascii="Arial Narrow" w:hAnsi="Arial Narrow"/>
        </w:rPr>
        <w:t>Ani smernica o DPH a ani zákon o DPH neobsahuj</w:t>
      </w:r>
      <w:r w:rsidR="001F1B26">
        <w:rPr>
          <w:rFonts w:ascii="Arial Narrow" w:hAnsi="Arial Narrow"/>
        </w:rPr>
        <w:t>ú</w:t>
      </w:r>
      <w:r>
        <w:rPr>
          <w:rFonts w:ascii="Arial Narrow" w:hAnsi="Arial Narrow"/>
        </w:rPr>
        <w:t xml:space="preserve"> žiadne ustanovenie, z ktorého by vyplývala povinnosť nadobúdateľom tovaru v rámci EÚ preukázať uskutočnenie nadobudnutia.</w:t>
      </w:r>
      <w:r w:rsidR="004D2F34">
        <w:rPr>
          <w:rFonts w:ascii="Arial Narrow" w:hAnsi="Arial Narrow"/>
        </w:rPr>
        <w:t xml:space="preserve"> </w:t>
      </w:r>
      <w:r w:rsidR="00E842DE">
        <w:rPr>
          <w:rFonts w:ascii="Arial Narrow" w:hAnsi="Arial Narrow"/>
        </w:rPr>
        <w:t>V</w:t>
      </w:r>
      <w:r w:rsidR="004D2F34">
        <w:rPr>
          <w:rFonts w:ascii="Arial Narrow" w:hAnsi="Arial Narrow"/>
        </w:rPr>
        <w:t xml:space="preserve"> prípade, že nadobudnutie tovaru je uskutočnené obchodníkom, ktorý síce uskutoční následné dodanie v rámci územia členského štátu, </w:t>
      </w:r>
      <w:r w:rsidR="00C56792">
        <w:rPr>
          <w:rFonts w:ascii="Arial Narrow" w:hAnsi="Arial Narrow"/>
        </w:rPr>
        <w:t>na ktoré</w:t>
      </w:r>
      <w:r w:rsidR="004D2F34">
        <w:rPr>
          <w:rFonts w:ascii="Arial Narrow" w:hAnsi="Arial Narrow"/>
        </w:rPr>
        <w:t xml:space="preserve"> uplatní DPH, avšak pred splnením daňových povinností zmizne, </w:t>
      </w:r>
      <w:r w:rsidR="00C56792">
        <w:rPr>
          <w:rFonts w:ascii="Arial Narrow" w:hAnsi="Arial Narrow"/>
        </w:rPr>
        <w:t xml:space="preserve">dochádza k reálnej ujme na </w:t>
      </w:r>
      <w:r w:rsidR="00947ADC">
        <w:rPr>
          <w:rFonts w:ascii="Arial Narrow" w:hAnsi="Arial Narrow"/>
        </w:rPr>
        <w:t xml:space="preserve">príjmoch </w:t>
      </w:r>
      <w:r w:rsidR="00C56792">
        <w:rPr>
          <w:rFonts w:ascii="Arial Narrow" w:hAnsi="Arial Narrow"/>
        </w:rPr>
        <w:t>štátn</w:t>
      </w:r>
      <w:r w:rsidR="00947ADC">
        <w:rPr>
          <w:rFonts w:ascii="Arial Narrow" w:hAnsi="Arial Narrow"/>
        </w:rPr>
        <w:t>eho</w:t>
      </w:r>
      <w:r w:rsidR="00C56792">
        <w:rPr>
          <w:rFonts w:ascii="Arial Narrow" w:hAnsi="Arial Narrow"/>
        </w:rPr>
        <w:t xml:space="preserve"> rozpočt</w:t>
      </w:r>
      <w:r w:rsidR="00947ADC">
        <w:rPr>
          <w:rFonts w:ascii="Arial Narrow" w:hAnsi="Arial Narrow"/>
        </w:rPr>
        <w:t>u</w:t>
      </w:r>
      <w:r w:rsidR="00C56792">
        <w:rPr>
          <w:rFonts w:ascii="Arial Narrow" w:hAnsi="Arial Narrow"/>
        </w:rPr>
        <w:t xml:space="preserve">, keďže odberateľ tovaru si uplatní odpočítanie dane, ktorú zaplatil v cene tovaru nadobúdateľovi, </w:t>
      </w:r>
      <w:r w:rsidR="00E842DE">
        <w:rPr>
          <w:rFonts w:ascii="Arial Narrow" w:hAnsi="Arial Narrow"/>
        </w:rPr>
        <w:t>ktorý ju ale</w:t>
      </w:r>
      <w:r w:rsidR="00C56792">
        <w:rPr>
          <w:rFonts w:ascii="Arial Narrow" w:hAnsi="Arial Narrow"/>
        </w:rPr>
        <w:t xml:space="preserve"> do štátneho rozpočtu nikdy neodvedie.</w:t>
      </w:r>
      <w:r w:rsidR="00223B09">
        <w:rPr>
          <w:rFonts w:ascii="Arial Narrow" w:hAnsi="Arial Narrow"/>
        </w:rPr>
        <w:t xml:space="preserve"> </w:t>
      </w:r>
      <w:r w:rsidR="00C56792">
        <w:rPr>
          <w:rFonts w:ascii="Arial Narrow" w:hAnsi="Arial Narrow"/>
        </w:rPr>
        <w:t xml:space="preserve">Navyše, ak je takto zorganizovaný celý </w:t>
      </w:r>
      <w:r w:rsidR="00947ADC">
        <w:rPr>
          <w:rFonts w:ascii="Arial Narrow" w:hAnsi="Arial Narrow"/>
        </w:rPr>
        <w:t xml:space="preserve">dodávateľsko - </w:t>
      </w:r>
      <w:r w:rsidR="00C56792">
        <w:rPr>
          <w:rFonts w:ascii="Arial Narrow" w:hAnsi="Arial Narrow"/>
        </w:rPr>
        <w:t>odberateľsk</w:t>
      </w:r>
      <w:r w:rsidR="00947ADC">
        <w:rPr>
          <w:rFonts w:ascii="Arial Narrow" w:hAnsi="Arial Narrow"/>
        </w:rPr>
        <w:t>ý</w:t>
      </w:r>
      <w:r w:rsidR="00C56792">
        <w:rPr>
          <w:rFonts w:ascii="Arial Narrow" w:hAnsi="Arial Narrow"/>
        </w:rPr>
        <w:t xml:space="preserve"> reťazec, dochádza v mnohých prípadoch buď k nedeklarovaným dodávkam tovaru konečným spotrebiteľom (tzv. čierna ekonomika), respektíve dochádza k opätovnému dodaniu tovaru do členského štátu, z ktorého bol tovar dodaný (tzv. karuselové podvody).</w:t>
      </w:r>
    </w:p>
    <w:p w:rsidR="00340E59" w:rsidRDefault="00340E59" w:rsidP="00FE034D">
      <w:pPr>
        <w:spacing w:after="0" w:line="240" w:lineRule="auto"/>
        <w:jc w:val="both"/>
        <w:rPr>
          <w:rFonts w:ascii="Arial Narrow" w:hAnsi="Arial Narrow"/>
        </w:rPr>
      </w:pPr>
    </w:p>
    <w:p w:rsidR="00B6292B" w:rsidRPr="00DE2CF3" w:rsidRDefault="007D7F0C" w:rsidP="00B6292B">
      <w:pPr>
        <w:spacing w:after="0" w:line="240" w:lineRule="auto"/>
        <w:jc w:val="both"/>
        <w:rPr>
          <w:rFonts w:ascii="Arial Narrow" w:hAnsi="Arial Narrow"/>
          <w:b/>
          <w:i/>
        </w:rPr>
      </w:pPr>
      <w:r>
        <w:rPr>
          <w:rFonts w:ascii="Arial Narrow" w:hAnsi="Arial Narrow"/>
          <w:b/>
        </w:rPr>
        <w:t>3</w:t>
      </w:r>
      <w:r w:rsidR="00340E59" w:rsidRPr="00340E59">
        <w:rPr>
          <w:rFonts w:ascii="Arial Narrow" w:hAnsi="Arial Narrow"/>
          <w:b/>
        </w:rPr>
        <w:t xml:space="preserve">.3. </w:t>
      </w:r>
      <w:r w:rsidR="00D55F0D">
        <w:rPr>
          <w:rFonts w:ascii="Arial Narrow" w:hAnsi="Arial Narrow"/>
          <w:b/>
        </w:rPr>
        <w:t>Existujúce systémy kontrol</w:t>
      </w:r>
      <w:r w:rsidR="00340E59" w:rsidRPr="00340E59">
        <w:rPr>
          <w:rFonts w:ascii="Arial Narrow" w:hAnsi="Arial Narrow"/>
          <w:b/>
        </w:rPr>
        <w:t xml:space="preserve"> cezhraničných tra</w:t>
      </w:r>
      <w:r w:rsidR="00340E59" w:rsidRPr="00B6292B">
        <w:rPr>
          <w:rFonts w:ascii="Arial Narrow" w:hAnsi="Arial Narrow"/>
          <w:b/>
        </w:rPr>
        <w:t>nsakcií</w:t>
      </w:r>
      <w:r w:rsidR="00B6292B" w:rsidRPr="00B6292B">
        <w:rPr>
          <w:rFonts w:ascii="Arial Narrow" w:hAnsi="Arial Narrow"/>
          <w:b/>
        </w:rPr>
        <w:t xml:space="preserve"> </w:t>
      </w:r>
    </w:p>
    <w:p w:rsidR="00340E59" w:rsidRDefault="00340E59" w:rsidP="00FE034D">
      <w:pPr>
        <w:spacing w:after="0" w:line="240" w:lineRule="auto"/>
        <w:jc w:val="both"/>
        <w:rPr>
          <w:rFonts w:ascii="Arial Narrow" w:hAnsi="Arial Narrow"/>
        </w:rPr>
      </w:pPr>
    </w:p>
    <w:p w:rsidR="00340E59" w:rsidRDefault="00EB5AD4" w:rsidP="00FE034D">
      <w:pPr>
        <w:spacing w:after="0" w:line="240" w:lineRule="auto"/>
        <w:jc w:val="both"/>
        <w:rPr>
          <w:rFonts w:ascii="Arial Narrow" w:hAnsi="Arial Narrow"/>
        </w:rPr>
      </w:pPr>
      <w:r>
        <w:rPr>
          <w:rFonts w:ascii="Arial Narrow" w:hAnsi="Arial Narrow"/>
        </w:rPr>
        <w:t>V súčasnosti finančná správa nemá prostriedky, na základe ktorých by vedela o uskut</w:t>
      </w:r>
      <w:r w:rsidR="00CE2243">
        <w:rPr>
          <w:rFonts w:ascii="Arial Narrow" w:hAnsi="Arial Narrow"/>
        </w:rPr>
        <w:t>očnení nadobudnutia tovaru pred</w:t>
      </w:r>
      <w:r>
        <w:rPr>
          <w:rFonts w:ascii="Arial Narrow" w:hAnsi="Arial Narrow"/>
        </w:rPr>
        <w:t xml:space="preserve">tým, než reálne k nadobudnutiu dôjde. </w:t>
      </w:r>
      <w:r w:rsidR="00D55F0D">
        <w:rPr>
          <w:rFonts w:ascii="Arial Narrow" w:hAnsi="Arial Narrow"/>
        </w:rPr>
        <w:t>Smernica o DPH, ako aj</w:t>
      </w:r>
      <w:r>
        <w:rPr>
          <w:rFonts w:ascii="Arial Narrow" w:hAnsi="Arial Narrow"/>
        </w:rPr>
        <w:t xml:space="preserve"> zákon o DPH, obsahujú </w:t>
      </w:r>
      <w:r w:rsidR="00D55F0D">
        <w:rPr>
          <w:rFonts w:ascii="Arial Narrow" w:hAnsi="Arial Narrow"/>
        </w:rPr>
        <w:t>opatrenia, na základe ktorých sa vyžadujú údaje</w:t>
      </w:r>
      <w:r>
        <w:rPr>
          <w:rFonts w:ascii="Arial Narrow" w:hAnsi="Arial Narrow"/>
        </w:rPr>
        <w:t xml:space="preserve"> o realizovaných cezhraničných dodávkach medzi platiteľmi </w:t>
      </w:r>
      <w:r w:rsidR="00125D12">
        <w:rPr>
          <w:rFonts w:ascii="Arial Narrow" w:hAnsi="Arial Narrow"/>
        </w:rPr>
        <w:t xml:space="preserve">dane </w:t>
      </w:r>
      <w:r>
        <w:rPr>
          <w:rFonts w:ascii="Arial Narrow" w:hAnsi="Arial Narrow"/>
        </w:rPr>
        <w:t xml:space="preserve">z rôznych členských štátov, avšak ide o údaje vykazované </w:t>
      </w:r>
      <w:r w:rsidR="008E1BAF">
        <w:rPr>
          <w:rFonts w:ascii="Arial Narrow" w:hAnsi="Arial Narrow"/>
        </w:rPr>
        <w:t xml:space="preserve">podnikateľmi v príslušných výkazoch </w:t>
      </w:r>
      <w:r>
        <w:rPr>
          <w:rFonts w:ascii="Arial Narrow" w:hAnsi="Arial Narrow"/>
        </w:rPr>
        <w:t xml:space="preserve">ex post a v niektorých prípadoch </w:t>
      </w:r>
      <w:r w:rsidR="007B1723">
        <w:rPr>
          <w:rFonts w:ascii="Arial Narrow" w:hAnsi="Arial Narrow"/>
        </w:rPr>
        <w:t>s viac ako trojmesačným</w:t>
      </w:r>
      <w:r>
        <w:rPr>
          <w:rFonts w:ascii="Arial Narrow" w:hAnsi="Arial Narrow"/>
        </w:rPr>
        <w:t xml:space="preserve"> o</w:t>
      </w:r>
      <w:r w:rsidR="007B1723">
        <w:rPr>
          <w:rFonts w:ascii="Arial Narrow" w:hAnsi="Arial Narrow"/>
        </w:rPr>
        <w:t>neskorením</w:t>
      </w:r>
      <w:r>
        <w:rPr>
          <w:rFonts w:ascii="Arial Narrow" w:hAnsi="Arial Narrow"/>
        </w:rPr>
        <w:t xml:space="preserve"> oproti</w:t>
      </w:r>
      <w:r w:rsidR="00C246C3">
        <w:rPr>
          <w:rFonts w:ascii="Arial Narrow" w:hAnsi="Arial Narrow"/>
        </w:rPr>
        <w:t xml:space="preserve"> reálnemu uskutočneniu dodávky. </w:t>
      </w:r>
    </w:p>
    <w:p w:rsidR="004D69A2" w:rsidRPr="00FA54EB" w:rsidRDefault="004D69A2" w:rsidP="004D69A2">
      <w:pPr>
        <w:pStyle w:val="Odsekzoznamu"/>
        <w:spacing w:after="0" w:line="240" w:lineRule="auto"/>
        <w:ind w:left="0"/>
        <w:jc w:val="both"/>
        <w:rPr>
          <w:rFonts w:ascii="Arial Narrow" w:hAnsi="Arial Narrow"/>
        </w:rPr>
      </w:pPr>
    </w:p>
    <w:p w:rsidR="004D69A2" w:rsidRPr="00B6292B" w:rsidRDefault="004D69A2" w:rsidP="004D69A2">
      <w:pPr>
        <w:spacing w:after="0" w:line="240" w:lineRule="auto"/>
        <w:jc w:val="both"/>
        <w:rPr>
          <w:rFonts w:ascii="Arial Narrow" w:hAnsi="Arial Narrow"/>
        </w:rPr>
      </w:pPr>
      <w:r w:rsidRPr="00B6292B">
        <w:rPr>
          <w:rFonts w:ascii="Arial Narrow" w:hAnsi="Arial Narrow"/>
        </w:rPr>
        <w:t xml:space="preserve">Finančné riaditeľstvo SR </w:t>
      </w:r>
      <w:r w:rsidR="00336EE1">
        <w:rPr>
          <w:rFonts w:ascii="Arial Narrow" w:hAnsi="Arial Narrow"/>
        </w:rPr>
        <w:t xml:space="preserve">(FR SR) </w:t>
      </w:r>
      <w:r w:rsidRPr="00B6292B">
        <w:rPr>
          <w:rFonts w:ascii="Arial Narrow" w:hAnsi="Arial Narrow"/>
        </w:rPr>
        <w:t xml:space="preserve">v súčasnosti na účely analýzy rizík podvodov typu zmiznutý obchodník, ktorých súčasťou sú aj podvody v preprave zahŕňajúce fiktívne nadobudnutie tovarov zo zahraničia alebo ich dodanie do zahraničia, využíva informačné systémy </w:t>
      </w:r>
      <w:r w:rsidR="00425D10">
        <w:rPr>
          <w:rFonts w:ascii="Arial Narrow" w:hAnsi="Arial Narrow"/>
        </w:rPr>
        <w:t xml:space="preserve">DataWarehouse (dátový sklad - nadstavbový systém produkčného prostredia informačného systému finančnej správy), informačný systém VIES (umožňuje zdieľať údaje o platiteľoch </w:t>
      </w:r>
      <w:r w:rsidR="00B02FFD">
        <w:rPr>
          <w:rFonts w:ascii="Arial Narrow" w:hAnsi="Arial Narrow"/>
        </w:rPr>
        <w:t>dane</w:t>
      </w:r>
      <w:r w:rsidR="00425D10">
        <w:rPr>
          <w:rFonts w:ascii="Arial Narrow" w:hAnsi="Arial Narrow"/>
        </w:rPr>
        <w:t xml:space="preserve"> registrovaných v EÚ a o dodaní tovarov a služieb spadajúcich pod povinnosť uvádzania informácií v súhrnnom výkaze),</w:t>
      </w:r>
      <w:r w:rsidRPr="00FB6BDE">
        <w:rPr>
          <w:rFonts w:ascii="Arial Narrow" w:hAnsi="Arial Narrow"/>
          <w:color w:val="FF0000"/>
        </w:rPr>
        <w:t xml:space="preserve"> </w:t>
      </w:r>
      <w:r w:rsidRPr="00425D10">
        <w:rPr>
          <w:rFonts w:ascii="Arial Narrow" w:hAnsi="Arial Narrow"/>
        </w:rPr>
        <w:t>EUROFISC</w:t>
      </w:r>
      <w:r w:rsidR="000A7A5F">
        <w:rPr>
          <w:rFonts w:ascii="Arial Narrow" w:hAnsi="Arial Narrow"/>
          <w:color w:val="FF0000"/>
        </w:rPr>
        <w:t xml:space="preserve"> </w:t>
      </w:r>
      <w:r w:rsidR="000A7A5F" w:rsidRPr="000A7A5F">
        <w:rPr>
          <w:rFonts w:ascii="Arial Narrow" w:hAnsi="Arial Narrow"/>
        </w:rPr>
        <w:t>(</w:t>
      </w:r>
      <w:r w:rsidR="00425D10">
        <w:rPr>
          <w:rFonts w:ascii="Arial Narrow" w:hAnsi="Arial Narrow"/>
        </w:rPr>
        <w:t>informačný systém na rýchlu výmenu informácií členských štátov EÚ slúžiaci na boj proti podvodom)</w:t>
      </w:r>
      <w:r w:rsidR="00777A71">
        <w:rPr>
          <w:rFonts w:ascii="Arial Narrow" w:hAnsi="Arial Narrow"/>
        </w:rPr>
        <w:t>, </w:t>
      </w:r>
      <w:r w:rsidR="00777A71" w:rsidRPr="00777A71">
        <w:rPr>
          <w:rFonts w:ascii="Arial Narrow" w:hAnsi="Arial Narrow"/>
        </w:rPr>
        <w:t xml:space="preserve">AIS-R </w:t>
      </w:r>
      <w:r w:rsidR="00777A71">
        <w:rPr>
          <w:rFonts w:ascii="Arial Narrow" w:hAnsi="Arial Narrow"/>
        </w:rPr>
        <w:t>(analytický informačný systém rizík)</w:t>
      </w:r>
      <w:r w:rsidR="00021C44">
        <w:rPr>
          <w:rFonts w:ascii="Arial Narrow" w:hAnsi="Arial Narrow"/>
        </w:rPr>
        <w:t>,</w:t>
      </w:r>
      <w:r w:rsidR="00777A71">
        <w:rPr>
          <w:rFonts w:ascii="Arial Narrow" w:hAnsi="Arial Narrow"/>
        </w:rPr>
        <w:t xml:space="preserve"> </w:t>
      </w:r>
      <w:r w:rsidRPr="00B6292B">
        <w:rPr>
          <w:rFonts w:ascii="Arial Narrow" w:hAnsi="Arial Narrow"/>
        </w:rPr>
        <w:t>ako aj systém analýzy kontrolného výkazu DPH. Zároveň sa využíva aj medzinárodná výmena informácií</w:t>
      </w:r>
      <w:r w:rsidR="00B6292B">
        <w:rPr>
          <w:rFonts w:ascii="Arial Narrow" w:hAnsi="Arial Narrow"/>
        </w:rPr>
        <w:t xml:space="preserve"> s finančnými orgánmi iných členských štátov</w:t>
      </w:r>
      <w:r w:rsidRPr="00B6292B">
        <w:rPr>
          <w:rFonts w:ascii="Arial Narrow" w:hAnsi="Arial Narrow"/>
        </w:rPr>
        <w:t>, ktorej dĺžka trvania a administratívna náročnosť vytvára prekážku pre pružné konanie správy daní.</w:t>
      </w:r>
    </w:p>
    <w:p w:rsidR="006C360D" w:rsidRDefault="006C360D" w:rsidP="00D55F0D">
      <w:pPr>
        <w:spacing w:after="0" w:line="240" w:lineRule="auto"/>
        <w:jc w:val="both"/>
        <w:rPr>
          <w:rFonts w:ascii="Arial Narrow" w:hAnsi="Arial Narrow"/>
        </w:rPr>
      </w:pPr>
    </w:p>
    <w:p w:rsidR="00D55F0D" w:rsidRPr="00B6292B" w:rsidRDefault="00D55F0D" w:rsidP="00D55F0D">
      <w:pPr>
        <w:spacing w:after="0" w:line="240" w:lineRule="auto"/>
        <w:jc w:val="both"/>
        <w:rPr>
          <w:rFonts w:ascii="Arial Narrow" w:hAnsi="Arial Narrow"/>
        </w:rPr>
      </w:pPr>
      <w:r>
        <w:rPr>
          <w:rFonts w:ascii="Arial Narrow" w:hAnsi="Arial Narrow"/>
        </w:rPr>
        <w:t xml:space="preserve">Nedostatočný systém </w:t>
      </w:r>
      <w:r w:rsidRPr="00B6292B">
        <w:rPr>
          <w:rFonts w:ascii="Arial Narrow" w:hAnsi="Arial Narrow"/>
        </w:rPr>
        <w:t xml:space="preserve">identifikovateľnosti </w:t>
      </w:r>
      <w:r>
        <w:rPr>
          <w:rFonts w:ascii="Arial Narrow" w:hAnsi="Arial Narrow"/>
        </w:rPr>
        <w:t xml:space="preserve">skutočnej realizácie cezhraničných transakcií poskytuje </w:t>
      </w:r>
      <w:r w:rsidR="009951C8">
        <w:rPr>
          <w:rFonts w:ascii="Arial Narrow" w:hAnsi="Arial Narrow"/>
        </w:rPr>
        <w:t>možnosti zastierania</w:t>
      </w:r>
      <w:r w:rsidRPr="00B6292B">
        <w:rPr>
          <w:rFonts w:ascii="Arial Narrow" w:hAnsi="Arial Narrow"/>
        </w:rPr>
        <w:t xml:space="preserve"> páchania podvodov zmiznutých obchodníkov, v ktorých sa zneužíva fiktívne nadobudnutie tovaru zo zahraničia alebo fiktívne dodanie tovaru do zahraničia a sťaženie dôkaznej situácie na strane štátnych orgánov. Štát tak v dôsledku nekalých praktík podvodných subjektov prichádza o obrovské sumy daňových príjmov.</w:t>
      </w:r>
    </w:p>
    <w:p w:rsidR="004D69A2" w:rsidRPr="00D55F0D" w:rsidRDefault="004D69A2" w:rsidP="00FE034D">
      <w:pPr>
        <w:spacing w:after="0" w:line="240" w:lineRule="auto"/>
        <w:jc w:val="both"/>
        <w:rPr>
          <w:rFonts w:ascii="Arial Narrow" w:hAnsi="Arial Narrow"/>
        </w:rPr>
      </w:pPr>
    </w:p>
    <w:p w:rsidR="0020568F" w:rsidRPr="00961F6F" w:rsidRDefault="007D7F0C" w:rsidP="00FE034D">
      <w:pPr>
        <w:spacing w:after="0" w:line="240" w:lineRule="auto"/>
        <w:jc w:val="both"/>
        <w:rPr>
          <w:rFonts w:ascii="Arial Narrow" w:hAnsi="Arial Narrow"/>
          <w:b/>
        </w:rPr>
      </w:pPr>
      <w:r>
        <w:rPr>
          <w:rFonts w:ascii="Arial Narrow" w:hAnsi="Arial Narrow"/>
          <w:b/>
        </w:rPr>
        <w:t>4</w:t>
      </w:r>
      <w:r w:rsidR="0020568F" w:rsidRPr="00961F6F">
        <w:rPr>
          <w:rFonts w:ascii="Arial Narrow" w:hAnsi="Arial Narrow"/>
          <w:b/>
        </w:rPr>
        <w:t xml:space="preserve">. </w:t>
      </w:r>
      <w:r w:rsidR="00961F6F" w:rsidRPr="00961F6F">
        <w:rPr>
          <w:rFonts w:ascii="Arial Narrow" w:hAnsi="Arial Narrow"/>
          <w:b/>
          <w:color w:val="000000"/>
        </w:rPr>
        <w:t>Systém monitorovania prepravy tovaru</w:t>
      </w:r>
      <w:r w:rsidR="00961F6F" w:rsidRPr="00961F6F">
        <w:rPr>
          <w:rFonts w:ascii="Arial Narrow" w:hAnsi="Arial Narrow"/>
          <w:b/>
        </w:rPr>
        <w:t xml:space="preserve"> </w:t>
      </w:r>
      <w:r w:rsidR="006E2718" w:rsidRPr="00961F6F">
        <w:rPr>
          <w:rFonts w:ascii="Arial Narrow" w:hAnsi="Arial Narrow"/>
          <w:b/>
        </w:rPr>
        <w:t xml:space="preserve">v iných členských štátoch </w:t>
      </w:r>
      <w:r w:rsidR="00A24A99">
        <w:rPr>
          <w:rFonts w:ascii="Arial Narrow" w:hAnsi="Arial Narrow"/>
          <w:b/>
        </w:rPr>
        <w:t>EÚ</w:t>
      </w:r>
    </w:p>
    <w:p w:rsidR="00FE034D" w:rsidRDefault="00FE034D" w:rsidP="00FE034D">
      <w:pPr>
        <w:spacing w:after="0" w:line="240" w:lineRule="auto"/>
        <w:jc w:val="both"/>
        <w:rPr>
          <w:rFonts w:ascii="Arial Narrow" w:hAnsi="Arial Narrow"/>
          <w:b/>
        </w:rPr>
      </w:pPr>
    </w:p>
    <w:p w:rsidR="00A24A99" w:rsidRDefault="00A24A99" w:rsidP="00FE034D">
      <w:pPr>
        <w:spacing w:after="0" w:line="240" w:lineRule="auto"/>
        <w:jc w:val="both"/>
        <w:rPr>
          <w:rFonts w:ascii="Arial Narrow" w:hAnsi="Arial Narrow"/>
        </w:rPr>
      </w:pPr>
      <w:r>
        <w:rPr>
          <w:rFonts w:ascii="Arial Narrow" w:hAnsi="Arial Narrow"/>
        </w:rPr>
        <w:t xml:space="preserve">Podľa dostupných informácií je systém monitorovania prepravy tovaru </w:t>
      </w:r>
      <w:r w:rsidR="00956CEF">
        <w:rPr>
          <w:rFonts w:ascii="Arial Narrow" w:hAnsi="Arial Narrow"/>
        </w:rPr>
        <w:t xml:space="preserve">nateraz </w:t>
      </w:r>
      <w:r>
        <w:rPr>
          <w:rFonts w:ascii="Arial Narrow" w:hAnsi="Arial Narrow"/>
        </w:rPr>
        <w:t>zavedený v</w:t>
      </w:r>
      <w:r w:rsidR="00BB7500">
        <w:rPr>
          <w:rFonts w:ascii="Arial Narrow" w:hAnsi="Arial Narrow"/>
        </w:rPr>
        <w:t> </w:t>
      </w:r>
      <w:r>
        <w:rPr>
          <w:rFonts w:ascii="Arial Narrow" w:hAnsi="Arial Narrow"/>
        </w:rPr>
        <w:t>Maďarsku</w:t>
      </w:r>
      <w:r w:rsidR="00BB7500">
        <w:rPr>
          <w:rFonts w:ascii="Arial Narrow" w:hAnsi="Arial Narrow"/>
        </w:rPr>
        <w:t>, Poľsku</w:t>
      </w:r>
      <w:r>
        <w:rPr>
          <w:rFonts w:ascii="Arial Narrow" w:hAnsi="Arial Narrow"/>
        </w:rPr>
        <w:t xml:space="preserve"> a Portugalsku.</w:t>
      </w:r>
    </w:p>
    <w:p w:rsidR="00A24A99" w:rsidRPr="00A24A99" w:rsidRDefault="00A24A99" w:rsidP="00FE034D">
      <w:pPr>
        <w:spacing w:after="0" w:line="240" w:lineRule="auto"/>
        <w:jc w:val="both"/>
        <w:rPr>
          <w:rFonts w:ascii="Arial Narrow" w:hAnsi="Arial Narrow"/>
        </w:rPr>
      </w:pPr>
    </w:p>
    <w:p w:rsidR="000F45F2" w:rsidRPr="00627F6C" w:rsidRDefault="000F45F2" w:rsidP="000F45F2">
      <w:pPr>
        <w:spacing w:after="0" w:line="240" w:lineRule="auto"/>
        <w:jc w:val="both"/>
        <w:rPr>
          <w:rFonts w:ascii="Arial Narrow" w:hAnsi="Arial Narrow"/>
          <w:b/>
        </w:rPr>
      </w:pPr>
      <w:r w:rsidRPr="00627F6C">
        <w:rPr>
          <w:rFonts w:ascii="Arial Narrow" w:hAnsi="Arial Narrow"/>
          <w:b/>
        </w:rPr>
        <w:t xml:space="preserve">4.1. Maďarsko </w:t>
      </w:r>
    </w:p>
    <w:p w:rsidR="000F45F2" w:rsidRDefault="000F45F2" w:rsidP="000F45F2">
      <w:pPr>
        <w:autoSpaceDE w:val="0"/>
        <w:autoSpaceDN w:val="0"/>
        <w:adjustRightInd w:val="0"/>
        <w:spacing w:after="0" w:line="240" w:lineRule="auto"/>
        <w:jc w:val="both"/>
        <w:rPr>
          <w:rFonts w:ascii="Arial Narrow" w:hAnsi="Arial Narrow"/>
        </w:rPr>
      </w:pPr>
    </w:p>
    <w:p w:rsidR="000F45F2" w:rsidRDefault="000F45F2" w:rsidP="000F45F2">
      <w:pPr>
        <w:autoSpaceDE w:val="0"/>
        <w:autoSpaceDN w:val="0"/>
        <w:adjustRightInd w:val="0"/>
        <w:spacing w:after="120" w:line="240" w:lineRule="auto"/>
        <w:jc w:val="both"/>
        <w:rPr>
          <w:rFonts w:ascii="Arial Narrow" w:hAnsi="Arial Narrow"/>
        </w:rPr>
      </w:pPr>
      <w:r>
        <w:rPr>
          <w:rFonts w:ascii="Arial Narrow" w:hAnsi="Arial Narrow"/>
        </w:rPr>
        <w:t>Od 1. januára 2015 je v Maďarsku zavedený elektronický kontrolný systém</w:t>
      </w:r>
      <w:r w:rsidRPr="00E46D35">
        <w:rPr>
          <w:rFonts w:ascii="Arial Narrow" w:hAnsi="Arial Narrow"/>
        </w:rPr>
        <w:t xml:space="preserve"> v cestnej </w:t>
      </w:r>
      <w:r>
        <w:rPr>
          <w:rFonts w:ascii="Arial Narrow" w:hAnsi="Arial Narrow"/>
        </w:rPr>
        <w:t>prepravu tovaru EKÁER (</w:t>
      </w:r>
      <w:r w:rsidRPr="00E46D35">
        <w:rPr>
          <w:rFonts w:ascii="Arial Narrow" w:hAnsi="Arial Narrow"/>
        </w:rPr>
        <w:t>Elektronikus</w:t>
      </w:r>
      <w:r>
        <w:rPr>
          <w:rFonts w:ascii="Arial Narrow" w:hAnsi="Arial Narrow"/>
        </w:rPr>
        <w:t xml:space="preserve"> </w:t>
      </w:r>
      <w:r w:rsidRPr="00E46D35">
        <w:rPr>
          <w:rFonts w:ascii="Arial Narrow" w:hAnsi="Arial Narrow"/>
        </w:rPr>
        <w:t>Közüti</w:t>
      </w:r>
      <w:r>
        <w:rPr>
          <w:rFonts w:ascii="Arial Narrow" w:hAnsi="Arial Narrow"/>
        </w:rPr>
        <w:t xml:space="preserve"> </w:t>
      </w:r>
      <w:r w:rsidRPr="00E46D35">
        <w:rPr>
          <w:rFonts w:ascii="Arial Narrow" w:hAnsi="Arial Narrow"/>
        </w:rPr>
        <w:t>Áruforgalom</w:t>
      </w:r>
      <w:r>
        <w:rPr>
          <w:rFonts w:ascii="Arial Narrow" w:hAnsi="Arial Narrow"/>
        </w:rPr>
        <w:t xml:space="preserve"> </w:t>
      </w:r>
      <w:r w:rsidRPr="00E46D35">
        <w:rPr>
          <w:rFonts w:ascii="Arial Narrow" w:hAnsi="Arial Narrow"/>
        </w:rPr>
        <w:t>Ellenőrző</w:t>
      </w:r>
      <w:r>
        <w:rPr>
          <w:rFonts w:ascii="Arial Narrow" w:hAnsi="Arial Narrow"/>
        </w:rPr>
        <w:t xml:space="preserve"> </w:t>
      </w:r>
      <w:r w:rsidRPr="00E46D35">
        <w:rPr>
          <w:rFonts w:ascii="Arial Narrow" w:hAnsi="Arial Narrow"/>
        </w:rPr>
        <w:t>Rendszer</w:t>
      </w:r>
      <w:r>
        <w:rPr>
          <w:rFonts w:ascii="Arial Narrow" w:hAnsi="Arial Narrow"/>
        </w:rPr>
        <w:t>). Systém EKÁER je vnútrozemský systém, ktorý spája a vyhodnocuje informácie o preprave tovaru z informačného systému Maďarskej colnej a finančnej správy (ďalej len „NAV“)</w:t>
      </w:r>
      <w:r w:rsidRPr="00D37667">
        <w:rPr>
          <w:rFonts w:ascii="Arial Narrow" w:hAnsi="Arial Narrow"/>
        </w:rPr>
        <w:t xml:space="preserve"> </w:t>
      </w:r>
      <w:r>
        <w:rPr>
          <w:rFonts w:ascii="Arial Narrow" w:hAnsi="Arial Narrow"/>
        </w:rPr>
        <w:t xml:space="preserve">s mýtnym systémom a kamerovým systémom. Ide o monitorovanie dodávok tovaru súvisiacich </w:t>
      </w:r>
    </w:p>
    <w:p w:rsidR="000F45F2" w:rsidRPr="008010D6" w:rsidRDefault="000F45F2" w:rsidP="000F45F2">
      <w:pPr>
        <w:pStyle w:val="Odsekzoznamu"/>
        <w:numPr>
          <w:ilvl w:val="0"/>
          <w:numId w:val="14"/>
        </w:numPr>
        <w:autoSpaceDE w:val="0"/>
        <w:autoSpaceDN w:val="0"/>
        <w:adjustRightInd w:val="0"/>
        <w:spacing w:after="0" w:line="240" w:lineRule="auto"/>
        <w:ind w:left="567" w:hanging="283"/>
        <w:jc w:val="both"/>
        <w:rPr>
          <w:rFonts w:ascii="Arial Narrow" w:hAnsi="Arial Narrow"/>
        </w:rPr>
      </w:pPr>
      <w:r w:rsidRPr="008010D6">
        <w:rPr>
          <w:rFonts w:ascii="Arial Narrow" w:hAnsi="Arial Narrow"/>
        </w:rPr>
        <w:t>s predajom alebo nákupom tovaru v rámci EÚ a </w:t>
      </w:r>
    </w:p>
    <w:p w:rsidR="000F45F2" w:rsidRPr="008010D6" w:rsidRDefault="000F45F2" w:rsidP="000F45F2">
      <w:pPr>
        <w:pStyle w:val="Odsekzoznamu"/>
        <w:numPr>
          <w:ilvl w:val="0"/>
          <w:numId w:val="14"/>
        </w:numPr>
        <w:autoSpaceDE w:val="0"/>
        <w:autoSpaceDN w:val="0"/>
        <w:adjustRightInd w:val="0"/>
        <w:spacing w:after="0" w:line="240" w:lineRule="auto"/>
        <w:ind w:left="567" w:hanging="283"/>
        <w:jc w:val="both"/>
        <w:rPr>
          <w:rFonts w:ascii="Arial Narrow" w:hAnsi="Arial Narrow"/>
        </w:rPr>
      </w:pPr>
      <w:r w:rsidRPr="008010D6">
        <w:rPr>
          <w:rFonts w:ascii="Arial Narrow" w:hAnsi="Arial Narrow"/>
        </w:rPr>
        <w:t xml:space="preserve">s tuzemským predajom tovaru. </w:t>
      </w:r>
    </w:p>
    <w:p w:rsidR="000F45F2" w:rsidRDefault="000F45F2" w:rsidP="000F45F2">
      <w:pPr>
        <w:autoSpaceDE w:val="0"/>
        <w:autoSpaceDN w:val="0"/>
        <w:adjustRightInd w:val="0"/>
        <w:spacing w:after="0" w:line="240" w:lineRule="auto"/>
        <w:jc w:val="both"/>
        <w:rPr>
          <w:rFonts w:ascii="Arial Narrow" w:hAnsi="Arial Narrow"/>
        </w:rPr>
      </w:pPr>
    </w:p>
    <w:p w:rsidR="000F45F2" w:rsidRDefault="000F45F2" w:rsidP="000F45F2">
      <w:pPr>
        <w:autoSpaceDE w:val="0"/>
        <w:autoSpaceDN w:val="0"/>
        <w:adjustRightInd w:val="0"/>
        <w:spacing w:after="0" w:line="240" w:lineRule="auto"/>
        <w:jc w:val="both"/>
        <w:rPr>
          <w:rFonts w:ascii="Arial Narrow" w:hAnsi="Arial Narrow"/>
        </w:rPr>
      </w:pPr>
      <w:r w:rsidRPr="00D37667">
        <w:rPr>
          <w:rFonts w:ascii="Arial Narrow" w:hAnsi="Arial Narrow"/>
        </w:rPr>
        <w:t>Systém EK</w:t>
      </w:r>
      <w:r>
        <w:rPr>
          <w:rFonts w:ascii="Arial Narrow" w:hAnsi="Arial Narrow"/>
        </w:rPr>
        <w:t>Á</w:t>
      </w:r>
      <w:r w:rsidRPr="00D37667">
        <w:rPr>
          <w:rFonts w:ascii="Arial Narrow" w:hAnsi="Arial Narrow"/>
        </w:rPr>
        <w:t xml:space="preserve">ER </w:t>
      </w:r>
      <w:r>
        <w:rPr>
          <w:rFonts w:ascii="Arial Narrow" w:hAnsi="Arial Narrow"/>
        </w:rPr>
        <w:t>poskytuje</w:t>
      </w:r>
      <w:r w:rsidRPr="00D37667">
        <w:rPr>
          <w:rFonts w:ascii="Arial Narrow" w:hAnsi="Arial Narrow"/>
        </w:rPr>
        <w:t xml:space="preserve"> </w:t>
      </w:r>
      <w:r>
        <w:rPr>
          <w:rFonts w:ascii="Arial Narrow" w:hAnsi="Arial Narrow"/>
        </w:rPr>
        <w:t>NAV</w:t>
      </w:r>
      <w:r w:rsidRPr="00D37667">
        <w:rPr>
          <w:rFonts w:ascii="Arial Narrow" w:hAnsi="Arial Narrow"/>
        </w:rPr>
        <w:t xml:space="preserve"> kompletný obraz o pohybe tovaru na území Maďarska, ktorý je </w:t>
      </w:r>
      <w:r>
        <w:rPr>
          <w:rFonts w:ascii="Arial Narrow" w:hAnsi="Arial Narrow"/>
        </w:rPr>
        <w:t xml:space="preserve">následne </w:t>
      </w:r>
      <w:r w:rsidRPr="00D37667">
        <w:rPr>
          <w:rFonts w:ascii="Arial Narrow" w:hAnsi="Arial Narrow"/>
        </w:rPr>
        <w:t>analyzovaný analytickým systémom.</w:t>
      </w:r>
      <w:r>
        <w:rPr>
          <w:rFonts w:ascii="Arial Narrow" w:hAnsi="Arial Narrow"/>
        </w:rPr>
        <w:t xml:space="preserve"> Primárnym cieľom a zameraním systému EKÁER je vytvorenie </w:t>
      </w:r>
      <w:r w:rsidRPr="002825E7">
        <w:rPr>
          <w:rFonts w:ascii="Arial Narrow" w:hAnsi="Arial Narrow"/>
        </w:rPr>
        <w:t>kontroly pohybu tovaru v reálnom čase.</w:t>
      </w:r>
      <w:r>
        <w:rPr>
          <w:rFonts w:ascii="Arial Narrow" w:hAnsi="Arial Narrow"/>
        </w:rPr>
        <w:t xml:space="preserve"> Od 1. januára 2015 je preprava tovaru v Maďarsku možná len s platným EKÁER číslom pre každú prepravu, ktoré je platné 15 dní.</w:t>
      </w:r>
    </w:p>
    <w:p w:rsidR="000F45F2" w:rsidRDefault="000F45F2" w:rsidP="000F45F2">
      <w:pPr>
        <w:spacing w:after="0" w:line="240" w:lineRule="auto"/>
        <w:jc w:val="both"/>
        <w:rPr>
          <w:rFonts w:ascii="Arial Narrow" w:hAnsi="Arial Narrow"/>
        </w:rPr>
      </w:pPr>
    </w:p>
    <w:p w:rsidR="000F45F2" w:rsidRDefault="000F45F2" w:rsidP="000F45F2">
      <w:pPr>
        <w:spacing w:after="0" w:line="240" w:lineRule="auto"/>
        <w:jc w:val="both"/>
        <w:rPr>
          <w:rFonts w:ascii="Arial Narrow" w:hAnsi="Arial Narrow"/>
        </w:rPr>
      </w:pPr>
      <w:r w:rsidRPr="00300C67">
        <w:rPr>
          <w:rFonts w:ascii="Arial Narrow" w:hAnsi="Arial Narrow"/>
        </w:rPr>
        <w:t xml:space="preserve">Po zavedení systému je možné získať informácie o komoditách </w:t>
      </w:r>
      <w:r>
        <w:rPr>
          <w:rFonts w:ascii="Arial Narrow" w:hAnsi="Arial Narrow"/>
        </w:rPr>
        <w:t>prepravovaných</w:t>
      </w:r>
      <w:r w:rsidRPr="00300C67">
        <w:rPr>
          <w:rFonts w:ascii="Arial Narrow" w:hAnsi="Arial Narrow"/>
        </w:rPr>
        <w:t xml:space="preserve"> </w:t>
      </w:r>
      <w:r>
        <w:rPr>
          <w:rFonts w:ascii="Arial Narrow" w:hAnsi="Arial Narrow"/>
        </w:rPr>
        <w:t>vo</w:t>
      </w:r>
      <w:r w:rsidRPr="00300C67">
        <w:rPr>
          <w:rFonts w:ascii="Arial Narrow" w:hAnsi="Arial Narrow"/>
        </w:rPr>
        <w:t xml:space="preserve"> verejnej cestnej doprave, ich množstve</w:t>
      </w:r>
      <w:r>
        <w:rPr>
          <w:rFonts w:ascii="Arial Narrow" w:hAnsi="Arial Narrow"/>
        </w:rPr>
        <w:t xml:space="preserve"> a hodnote</w:t>
      </w:r>
      <w:r w:rsidRPr="00300C67">
        <w:rPr>
          <w:rFonts w:ascii="Arial Narrow" w:hAnsi="Arial Narrow"/>
        </w:rPr>
        <w:t>, miestach odoslania, miestach určenia</w:t>
      </w:r>
      <w:r>
        <w:rPr>
          <w:rFonts w:ascii="Arial Narrow" w:hAnsi="Arial Narrow"/>
        </w:rPr>
        <w:t xml:space="preserve"> a</w:t>
      </w:r>
      <w:r w:rsidRPr="00300C67">
        <w:rPr>
          <w:rFonts w:ascii="Arial Narrow" w:hAnsi="Arial Narrow"/>
        </w:rPr>
        <w:t xml:space="preserve"> o motorovom vozidle, prostredníctvom ktorého sa prepravuje tovar</w:t>
      </w:r>
      <w:r>
        <w:rPr>
          <w:rFonts w:ascii="Arial Narrow" w:hAnsi="Arial Narrow"/>
        </w:rPr>
        <w:t>,</w:t>
      </w:r>
      <w:r w:rsidRPr="00300C67">
        <w:rPr>
          <w:rFonts w:ascii="Arial Narrow" w:hAnsi="Arial Narrow"/>
        </w:rPr>
        <w:t xml:space="preserve"> ešte pred dodaním tovaru na miesto určenia. Pomocou údajov o evidenčnom čísle motorového vozidla zapísaného v systéme EKÁER a údajov z mýtneho systému je možné sledovať trasu prepravy, prípadné odklon</w:t>
      </w:r>
      <w:r>
        <w:rPr>
          <w:rFonts w:ascii="Arial Narrow" w:hAnsi="Arial Narrow"/>
        </w:rPr>
        <w:t xml:space="preserve">enie prepravy mimo predpokladanej </w:t>
      </w:r>
      <w:r w:rsidRPr="00300C67">
        <w:rPr>
          <w:rFonts w:ascii="Arial Narrow" w:hAnsi="Arial Narrow"/>
        </w:rPr>
        <w:t>tras</w:t>
      </w:r>
      <w:r>
        <w:rPr>
          <w:rFonts w:ascii="Arial Narrow" w:hAnsi="Arial Narrow"/>
        </w:rPr>
        <w:t>y</w:t>
      </w:r>
      <w:r w:rsidRPr="00300C67">
        <w:rPr>
          <w:rFonts w:ascii="Arial Narrow" w:hAnsi="Arial Narrow"/>
        </w:rPr>
        <w:t xml:space="preserve">. V prípade odklonenia prepravy a nedodaní </w:t>
      </w:r>
      <w:r w:rsidRPr="00300C67">
        <w:rPr>
          <w:rFonts w:ascii="Arial Narrow" w:hAnsi="Arial Narrow"/>
        </w:rPr>
        <w:lastRenderedPageBreak/>
        <w:t>tovaru na nahlásené miesto vykládky je pomocou systému možné lokalizovať miesto možnej vykládky tovaru. Z</w:t>
      </w:r>
      <w:r>
        <w:rPr>
          <w:rFonts w:ascii="Arial Narrow" w:hAnsi="Arial Narrow"/>
        </w:rPr>
        <w:t> </w:t>
      </w:r>
      <w:r w:rsidRPr="00300C67">
        <w:rPr>
          <w:rFonts w:ascii="Arial Narrow" w:hAnsi="Arial Narrow"/>
        </w:rPr>
        <w:t>údajov</w:t>
      </w:r>
      <w:r>
        <w:rPr>
          <w:rFonts w:ascii="Arial Narrow" w:hAnsi="Arial Narrow"/>
        </w:rPr>
        <w:t xml:space="preserve"> </w:t>
      </w:r>
      <w:r w:rsidRPr="00300C67">
        <w:rPr>
          <w:rFonts w:ascii="Arial Narrow" w:hAnsi="Arial Narrow"/>
        </w:rPr>
        <w:t>o hmotnosti prepravovaného tovaru a</w:t>
      </w:r>
      <w:r>
        <w:rPr>
          <w:rFonts w:ascii="Arial Narrow" w:hAnsi="Arial Narrow"/>
        </w:rPr>
        <w:t> motorového vozidla</w:t>
      </w:r>
      <w:r w:rsidRPr="00300C67">
        <w:rPr>
          <w:rFonts w:ascii="Arial Narrow" w:hAnsi="Arial Narrow"/>
        </w:rPr>
        <w:t xml:space="preserve"> v spojení s údajmi </w:t>
      </w:r>
      <w:r>
        <w:rPr>
          <w:rFonts w:ascii="Arial Narrow" w:hAnsi="Arial Narrow"/>
        </w:rPr>
        <w:t xml:space="preserve">z </w:t>
      </w:r>
      <w:r w:rsidRPr="00300C67">
        <w:rPr>
          <w:rFonts w:ascii="Arial Narrow" w:hAnsi="Arial Narrow"/>
        </w:rPr>
        <w:t xml:space="preserve">mobilných a stacionárnych váh na meranie nápravového tlaku možno získať </w:t>
      </w:r>
      <w:r>
        <w:rPr>
          <w:rFonts w:ascii="Arial Narrow" w:hAnsi="Arial Narrow"/>
        </w:rPr>
        <w:t xml:space="preserve">informáciu o </w:t>
      </w:r>
      <w:r w:rsidRPr="00300C67">
        <w:rPr>
          <w:rFonts w:ascii="Arial Narrow" w:hAnsi="Arial Narrow"/>
        </w:rPr>
        <w:t>prípadn</w:t>
      </w:r>
      <w:r>
        <w:rPr>
          <w:rFonts w:ascii="Arial Narrow" w:hAnsi="Arial Narrow"/>
        </w:rPr>
        <w:t>ej</w:t>
      </w:r>
      <w:r w:rsidRPr="00300C67">
        <w:rPr>
          <w:rFonts w:ascii="Arial Narrow" w:hAnsi="Arial Narrow"/>
        </w:rPr>
        <w:t xml:space="preserve"> nezrovnalos</w:t>
      </w:r>
      <w:r>
        <w:rPr>
          <w:rFonts w:ascii="Arial Narrow" w:hAnsi="Arial Narrow"/>
        </w:rPr>
        <w:t>ti</w:t>
      </w:r>
      <w:r w:rsidRPr="00300C67">
        <w:rPr>
          <w:rFonts w:ascii="Arial Narrow" w:hAnsi="Arial Narrow"/>
        </w:rPr>
        <w:t xml:space="preserve"> </w:t>
      </w:r>
      <w:r>
        <w:rPr>
          <w:rFonts w:ascii="Arial Narrow" w:hAnsi="Arial Narrow"/>
        </w:rPr>
        <w:t>týkajúcej sa</w:t>
      </w:r>
      <w:r w:rsidRPr="00300C67">
        <w:rPr>
          <w:rFonts w:ascii="Arial Narrow" w:hAnsi="Arial Narrow"/>
        </w:rPr>
        <w:t xml:space="preserve"> množstv</w:t>
      </w:r>
      <w:r>
        <w:rPr>
          <w:rFonts w:ascii="Arial Narrow" w:hAnsi="Arial Narrow"/>
        </w:rPr>
        <w:t>a</w:t>
      </w:r>
      <w:r w:rsidRPr="00300C67">
        <w:rPr>
          <w:rFonts w:ascii="Arial Narrow" w:hAnsi="Arial Narrow"/>
        </w:rPr>
        <w:t xml:space="preserve"> </w:t>
      </w:r>
      <w:r>
        <w:rPr>
          <w:rFonts w:ascii="Arial Narrow" w:hAnsi="Arial Narrow"/>
        </w:rPr>
        <w:t>prepravovaného</w:t>
      </w:r>
      <w:r w:rsidRPr="00300C67">
        <w:rPr>
          <w:rFonts w:ascii="Arial Narrow" w:hAnsi="Arial Narrow"/>
        </w:rPr>
        <w:t xml:space="preserve"> tovaru.</w:t>
      </w:r>
    </w:p>
    <w:p w:rsidR="000F45F2" w:rsidRDefault="000F45F2" w:rsidP="000F45F2">
      <w:pPr>
        <w:spacing w:after="0" w:line="240" w:lineRule="auto"/>
        <w:jc w:val="both"/>
        <w:rPr>
          <w:rFonts w:ascii="Arial Narrow" w:hAnsi="Arial Narrow"/>
        </w:rPr>
      </w:pPr>
    </w:p>
    <w:p w:rsidR="000F45F2" w:rsidRDefault="000F45F2" w:rsidP="000F45F2">
      <w:pPr>
        <w:spacing w:after="0" w:line="240" w:lineRule="auto"/>
        <w:jc w:val="both"/>
        <w:rPr>
          <w:rFonts w:ascii="Arial Narrow" w:hAnsi="Arial Narrow"/>
        </w:rPr>
      </w:pPr>
      <w:r w:rsidRPr="00F74F16">
        <w:rPr>
          <w:rFonts w:ascii="Arial Narrow" w:hAnsi="Arial Narrow"/>
        </w:rPr>
        <w:t>Zaveden</w:t>
      </w:r>
      <w:r>
        <w:rPr>
          <w:rFonts w:ascii="Arial Narrow" w:hAnsi="Arial Narrow"/>
        </w:rPr>
        <w:t xml:space="preserve">ie </w:t>
      </w:r>
      <w:r w:rsidRPr="00F74F16">
        <w:rPr>
          <w:rFonts w:ascii="Arial Narrow" w:hAnsi="Arial Narrow"/>
        </w:rPr>
        <w:t>systému EKÁER</w:t>
      </w:r>
      <w:r>
        <w:rPr>
          <w:rFonts w:ascii="Arial Narrow" w:hAnsi="Arial Narrow"/>
        </w:rPr>
        <w:t xml:space="preserve"> v Maďarsku jednoznačne pozitívne ovplyvnilo príjmy štátneho rozpočtu a eliminovalo tzv. „fantómové prepravy“ na území alebo cez územie Maďarska. </w:t>
      </w:r>
    </w:p>
    <w:p w:rsidR="000F45F2" w:rsidRDefault="000F45F2" w:rsidP="000F45F2">
      <w:pPr>
        <w:spacing w:after="0" w:line="240" w:lineRule="auto"/>
        <w:jc w:val="both"/>
        <w:rPr>
          <w:rFonts w:ascii="Arial Narrow" w:hAnsi="Arial Narrow"/>
        </w:rPr>
      </w:pPr>
    </w:p>
    <w:p w:rsidR="000F45F2" w:rsidRDefault="000F45F2" w:rsidP="000F45F2">
      <w:pPr>
        <w:spacing w:after="0" w:line="240" w:lineRule="auto"/>
        <w:jc w:val="both"/>
        <w:rPr>
          <w:rFonts w:ascii="Arial Narrow" w:hAnsi="Arial Narrow"/>
          <w:b/>
        </w:rPr>
      </w:pPr>
      <w:r>
        <w:rPr>
          <w:rFonts w:ascii="Arial Narrow" w:hAnsi="Arial Narrow"/>
          <w:b/>
        </w:rPr>
        <w:t>4</w:t>
      </w:r>
      <w:r w:rsidRPr="004D3207">
        <w:rPr>
          <w:rFonts w:ascii="Arial Narrow" w:hAnsi="Arial Narrow"/>
          <w:b/>
        </w:rPr>
        <w:t>.1.1</w:t>
      </w:r>
      <w:r>
        <w:rPr>
          <w:rFonts w:ascii="Arial Narrow" w:hAnsi="Arial Narrow"/>
          <w:b/>
        </w:rPr>
        <w:t xml:space="preserve">. Oznamovanie prepravy tovaru do </w:t>
      </w:r>
      <w:r w:rsidRPr="004D3207">
        <w:rPr>
          <w:rFonts w:ascii="Arial Narrow" w:hAnsi="Arial Narrow"/>
          <w:b/>
        </w:rPr>
        <w:t>systému EKÁER</w:t>
      </w:r>
    </w:p>
    <w:p w:rsidR="000F45F2" w:rsidRDefault="000F45F2" w:rsidP="000F45F2">
      <w:pPr>
        <w:tabs>
          <w:tab w:val="left" w:pos="2430"/>
        </w:tabs>
        <w:spacing w:after="0" w:line="240" w:lineRule="auto"/>
        <w:jc w:val="both"/>
        <w:rPr>
          <w:rFonts w:ascii="Arial Narrow" w:hAnsi="Arial Narrow"/>
          <w:b/>
        </w:rPr>
      </w:pPr>
      <w:r>
        <w:rPr>
          <w:rFonts w:ascii="Arial Narrow" w:hAnsi="Arial Narrow"/>
          <w:b/>
        </w:rPr>
        <w:tab/>
      </w:r>
    </w:p>
    <w:p w:rsidR="000F45F2" w:rsidRDefault="000F45F2" w:rsidP="000F45F2">
      <w:pPr>
        <w:spacing w:after="0" w:line="240" w:lineRule="auto"/>
        <w:jc w:val="both"/>
        <w:rPr>
          <w:rFonts w:ascii="Arial Narrow" w:hAnsi="Arial Narrow"/>
        </w:rPr>
      </w:pPr>
      <w:r>
        <w:rPr>
          <w:rFonts w:ascii="Arial Narrow" w:hAnsi="Arial Narrow"/>
        </w:rPr>
        <w:t>Ako je vyššie uvedené, prepravu tovaru je možné začať len po oznámení prepravy do systému</w:t>
      </w:r>
      <w:r w:rsidRPr="004A44F2">
        <w:rPr>
          <w:rFonts w:ascii="Arial Narrow" w:hAnsi="Arial Narrow"/>
        </w:rPr>
        <w:t xml:space="preserve"> </w:t>
      </w:r>
      <w:r>
        <w:rPr>
          <w:rFonts w:ascii="Arial Narrow" w:hAnsi="Arial Narrow"/>
        </w:rPr>
        <w:t xml:space="preserve">EKÁER a pridelení EKÁER čísla. </w:t>
      </w:r>
      <w:r w:rsidRPr="00162C61">
        <w:rPr>
          <w:rFonts w:ascii="Arial Narrow" w:hAnsi="Arial Narrow"/>
        </w:rPr>
        <w:t>Podávanie správ o začatí preprav</w:t>
      </w:r>
      <w:r>
        <w:rPr>
          <w:rFonts w:ascii="Arial Narrow" w:hAnsi="Arial Narrow"/>
        </w:rPr>
        <w:t>y</w:t>
      </w:r>
      <w:r w:rsidRPr="00162C61">
        <w:rPr>
          <w:rFonts w:ascii="Arial Narrow" w:hAnsi="Arial Narrow"/>
        </w:rPr>
        <w:t xml:space="preserve"> </w:t>
      </w:r>
      <w:r w:rsidRPr="009E15A3">
        <w:rPr>
          <w:rFonts w:ascii="Arial Narrow" w:hAnsi="Arial Narrow"/>
        </w:rPr>
        <w:t>zabezpečuje odosielateľ tovaru.</w:t>
      </w:r>
      <w:r>
        <w:rPr>
          <w:rFonts w:ascii="Arial Narrow" w:hAnsi="Arial Narrow"/>
        </w:rPr>
        <w:t xml:space="preserve"> Oznamovacia</w:t>
      </w:r>
      <w:r w:rsidRPr="004A44F2">
        <w:rPr>
          <w:rFonts w:ascii="Arial Narrow" w:hAnsi="Arial Narrow"/>
        </w:rPr>
        <w:t xml:space="preserve"> povinnosť sa vykonáva cez internetovú platformu EKÁER </w:t>
      </w:r>
      <w:r w:rsidRPr="008E7593">
        <w:rPr>
          <w:rFonts w:ascii="Arial Narrow" w:hAnsi="Arial Narrow"/>
          <w:i/>
        </w:rPr>
        <w:t>www.ekaer.nav.gov.hu</w:t>
      </w:r>
      <w:r w:rsidRPr="004A44F2">
        <w:rPr>
          <w:rFonts w:ascii="Arial Narrow" w:hAnsi="Arial Narrow"/>
        </w:rPr>
        <w:t xml:space="preserve">. V prípade </w:t>
      </w:r>
      <w:r>
        <w:rPr>
          <w:rFonts w:ascii="Arial Narrow" w:hAnsi="Arial Narrow"/>
        </w:rPr>
        <w:t>nedostupnosti (</w:t>
      </w:r>
      <w:r w:rsidRPr="004A44F2">
        <w:rPr>
          <w:rFonts w:ascii="Arial Narrow" w:hAnsi="Arial Narrow"/>
        </w:rPr>
        <w:t>poruchy</w:t>
      </w:r>
      <w:r>
        <w:rPr>
          <w:rFonts w:ascii="Arial Narrow" w:hAnsi="Arial Narrow"/>
        </w:rPr>
        <w:t>)</w:t>
      </w:r>
      <w:r w:rsidRPr="004A44F2">
        <w:rPr>
          <w:rFonts w:ascii="Arial Narrow" w:hAnsi="Arial Narrow"/>
        </w:rPr>
        <w:t xml:space="preserve"> systému je zavedený náhradný systém registrácie na</w:t>
      </w:r>
      <w:r>
        <w:rPr>
          <w:rFonts w:ascii="Arial Narrow" w:hAnsi="Arial Narrow"/>
        </w:rPr>
        <w:t xml:space="preserve"> oficiálnej stránke NAV. </w:t>
      </w:r>
      <w:r w:rsidRPr="004A44F2">
        <w:rPr>
          <w:rFonts w:ascii="Arial Narrow" w:hAnsi="Arial Narrow"/>
        </w:rPr>
        <w:t>V prípade, že daňov</w:t>
      </w:r>
      <w:r>
        <w:rPr>
          <w:rFonts w:ascii="Arial Narrow" w:hAnsi="Arial Narrow"/>
        </w:rPr>
        <w:t>ý subjekt p</w:t>
      </w:r>
      <w:r w:rsidRPr="004A44F2">
        <w:rPr>
          <w:rFonts w:ascii="Arial Narrow" w:hAnsi="Arial Narrow"/>
        </w:rPr>
        <w:t>reukáže nedostupnosť systému v dôsledku technického problému zo strany poskytovateľa svojho internetu, prepravu</w:t>
      </w:r>
      <w:r>
        <w:rPr>
          <w:rFonts w:ascii="Arial Narrow" w:hAnsi="Arial Narrow"/>
        </w:rPr>
        <w:t xml:space="preserve"> </w:t>
      </w:r>
      <w:r w:rsidRPr="004A44F2">
        <w:rPr>
          <w:rFonts w:ascii="Arial Narrow" w:hAnsi="Arial Narrow"/>
        </w:rPr>
        <w:t xml:space="preserve">môže nahlásiť nasledujúci pracovný deň od odstránenia poruchy. V uvedených prípadoch sa nevyrubujú žiadne sankcie za nedodržanie </w:t>
      </w:r>
      <w:r>
        <w:rPr>
          <w:rFonts w:ascii="Arial Narrow" w:hAnsi="Arial Narrow"/>
        </w:rPr>
        <w:t>oznamovacej</w:t>
      </w:r>
      <w:r w:rsidRPr="004A44F2">
        <w:rPr>
          <w:rFonts w:ascii="Arial Narrow" w:hAnsi="Arial Narrow"/>
        </w:rPr>
        <w:t xml:space="preserve"> povinnosti, ak sa preprava </w:t>
      </w:r>
      <w:r>
        <w:rPr>
          <w:rFonts w:ascii="Arial Narrow" w:hAnsi="Arial Narrow"/>
        </w:rPr>
        <w:t xml:space="preserve">tovaru </w:t>
      </w:r>
      <w:r w:rsidRPr="004A44F2">
        <w:rPr>
          <w:rFonts w:ascii="Arial Narrow" w:hAnsi="Arial Narrow"/>
        </w:rPr>
        <w:t>nahlási dodatočne nasledujúci pracovný deň.</w:t>
      </w:r>
      <w:r>
        <w:rPr>
          <w:rFonts w:ascii="Arial Narrow" w:hAnsi="Arial Narrow"/>
        </w:rPr>
        <w:t xml:space="preserve"> </w:t>
      </w:r>
    </w:p>
    <w:p w:rsidR="000F45F2" w:rsidRDefault="000F45F2" w:rsidP="000F45F2">
      <w:pPr>
        <w:spacing w:after="0" w:line="240" w:lineRule="auto"/>
        <w:jc w:val="both"/>
        <w:rPr>
          <w:rFonts w:ascii="Arial Narrow" w:hAnsi="Arial Narrow"/>
        </w:rPr>
      </w:pPr>
    </w:p>
    <w:p w:rsidR="000F45F2" w:rsidRPr="004A44F2" w:rsidRDefault="000F45F2" w:rsidP="000F45F2">
      <w:pPr>
        <w:spacing w:after="0" w:line="240" w:lineRule="auto"/>
        <w:jc w:val="both"/>
        <w:rPr>
          <w:rFonts w:ascii="Arial Narrow" w:hAnsi="Arial Narrow"/>
        </w:rPr>
      </w:pPr>
      <w:r w:rsidRPr="004A44F2">
        <w:rPr>
          <w:rFonts w:ascii="Arial Narrow" w:hAnsi="Arial Narrow"/>
        </w:rPr>
        <w:t>Ak počas prepravy dôjde k nečakanej zmene dát, odosielateľ, príjemca alebo iná oprávnená osoba je povinná zmeniť nahlásené údaje o preprave v systéme EKÁER.</w:t>
      </w:r>
      <w:r>
        <w:rPr>
          <w:rFonts w:ascii="Arial Narrow" w:hAnsi="Arial Narrow"/>
        </w:rPr>
        <w:t xml:space="preserve"> </w:t>
      </w:r>
      <w:r w:rsidRPr="004A44F2">
        <w:rPr>
          <w:rFonts w:ascii="Arial Narrow" w:hAnsi="Arial Narrow"/>
        </w:rPr>
        <w:t>Úpravu možno vykonať len do potvrdenia správy v mieste prevzatia, okrem prípadov prepravy z územia Maďarska do iného členského štátu EÚ, kde je možné zmeny vykonávať do 15 dní od pridelenia EKÁER</w:t>
      </w:r>
      <w:r>
        <w:rPr>
          <w:rFonts w:ascii="Arial Narrow" w:hAnsi="Arial Narrow"/>
        </w:rPr>
        <w:t xml:space="preserve"> čísla</w:t>
      </w:r>
      <w:r w:rsidRPr="004A44F2">
        <w:rPr>
          <w:rFonts w:ascii="Arial Narrow" w:hAnsi="Arial Narrow"/>
        </w:rPr>
        <w:t>.</w:t>
      </w:r>
      <w:r>
        <w:rPr>
          <w:rFonts w:ascii="Arial Narrow" w:hAnsi="Arial Narrow"/>
        </w:rPr>
        <w:t xml:space="preserve"> </w:t>
      </w:r>
      <w:r w:rsidRPr="004A44F2">
        <w:rPr>
          <w:rFonts w:ascii="Arial Narrow" w:hAnsi="Arial Narrow"/>
        </w:rPr>
        <w:t xml:space="preserve">Upravovať možno </w:t>
      </w:r>
      <w:r>
        <w:rPr>
          <w:rFonts w:ascii="Arial Narrow" w:hAnsi="Arial Narrow"/>
        </w:rPr>
        <w:t xml:space="preserve">len </w:t>
      </w:r>
      <w:r w:rsidRPr="004A44F2">
        <w:rPr>
          <w:rFonts w:ascii="Arial Narrow" w:hAnsi="Arial Narrow"/>
        </w:rPr>
        <w:t>celkov</w:t>
      </w:r>
      <w:r>
        <w:rPr>
          <w:rFonts w:ascii="Arial Narrow" w:hAnsi="Arial Narrow"/>
        </w:rPr>
        <w:t>ú</w:t>
      </w:r>
      <w:r w:rsidRPr="004A44F2">
        <w:rPr>
          <w:rFonts w:ascii="Arial Narrow" w:hAnsi="Arial Narrow"/>
        </w:rPr>
        <w:t xml:space="preserve"> hmotnosť tovaru,</w:t>
      </w:r>
      <w:r>
        <w:rPr>
          <w:rFonts w:ascii="Arial Narrow" w:hAnsi="Arial Narrow"/>
        </w:rPr>
        <w:t xml:space="preserve"> </w:t>
      </w:r>
      <w:r w:rsidRPr="004A44F2">
        <w:rPr>
          <w:rFonts w:ascii="Arial Narrow" w:hAnsi="Arial Narrow"/>
        </w:rPr>
        <w:t>hodnot</w:t>
      </w:r>
      <w:r>
        <w:rPr>
          <w:rFonts w:ascii="Arial Narrow" w:hAnsi="Arial Narrow"/>
        </w:rPr>
        <w:t>u</w:t>
      </w:r>
      <w:r w:rsidRPr="004A44F2">
        <w:rPr>
          <w:rFonts w:ascii="Arial Narrow" w:hAnsi="Arial Narrow"/>
        </w:rPr>
        <w:t xml:space="preserve"> tovaru</w:t>
      </w:r>
      <w:r>
        <w:rPr>
          <w:rFonts w:ascii="Arial Narrow" w:hAnsi="Arial Narrow"/>
        </w:rPr>
        <w:t xml:space="preserve"> a evidenčné číslo vozidla (EČV).</w:t>
      </w:r>
    </w:p>
    <w:p w:rsidR="000F45F2" w:rsidRDefault="000F45F2" w:rsidP="000F45F2">
      <w:pPr>
        <w:spacing w:after="0" w:line="240" w:lineRule="auto"/>
        <w:jc w:val="both"/>
        <w:rPr>
          <w:rFonts w:ascii="Arial Narrow" w:hAnsi="Arial Narrow"/>
        </w:rPr>
      </w:pPr>
    </w:p>
    <w:p w:rsidR="000F45F2" w:rsidRDefault="000F45F2" w:rsidP="000F45F2">
      <w:pPr>
        <w:spacing w:after="0" w:line="240" w:lineRule="auto"/>
        <w:jc w:val="both"/>
        <w:rPr>
          <w:rFonts w:ascii="Arial Narrow" w:hAnsi="Arial Narrow"/>
        </w:rPr>
      </w:pPr>
      <w:r w:rsidRPr="009E15A3">
        <w:rPr>
          <w:rFonts w:ascii="Arial Narrow" w:hAnsi="Arial Narrow"/>
        </w:rPr>
        <w:t>O</w:t>
      </w:r>
      <w:r>
        <w:rPr>
          <w:rFonts w:ascii="Arial Narrow" w:hAnsi="Arial Narrow"/>
        </w:rPr>
        <w:t>známenie</w:t>
      </w:r>
      <w:r w:rsidRPr="009E15A3">
        <w:rPr>
          <w:rFonts w:ascii="Arial Narrow" w:hAnsi="Arial Narrow"/>
        </w:rPr>
        <w:t xml:space="preserve"> </w:t>
      </w:r>
      <w:r>
        <w:rPr>
          <w:rFonts w:ascii="Arial Narrow" w:hAnsi="Arial Narrow"/>
        </w:rPr>
        <w:t xml:space="preserve">ukončenia </w:t>
      </w:r>
      <w:r w:rsidRPr="009E15A3">
        <w:rPr>
          <w:rFonts w:ascii="Arial Narrow" w:hAnsi="Arial Narrow"/>
        </w:rPr>
        <w:t xml:space="preserve">prepravy </w:t>
      </w:r>
      <w:r>
        <w:rPr>
          <w:rFonts w:ascii="Arial Narrow" w:hAnsi="Arial Narrow"/>
        </w:rPr>
        <w:t xml:space="preserve">tovaru </w:t>
      </w:r>
      <w:r w:rsidRPr="009E15A3">
        <w:rPr>
          <w:rFonts w:ascii="Arial Narrow" w:hAnsi="Arial Narrow"/>
        </w:rPr>
        <w:t xml:space="preserve">sa </w:t>
      </w:r>
      <w:r>
        <w:rPr>
          <w:rFonts w:ascii="Arial Narrow" w:hAnsi="Arial Narrow"/>
        </w:rPr>
        <w:t>vykonáva</w:t>
      </w:r>
      <w:r w:rsidRPr="009E15A3">
        <w:rPr>
          <w:rFonts w:ascii="Arial Narrow" w:hAnsi="Arial Narrow"/>
        </w:rPr>
        <w:t xml:space="preserve"> formou správ</w:t>
      </w:r>
      <w:r>
        <w:rPr>
          <w:rFonts w:ascii="Arial Narrow" w:hAnsi="Arial Narrow"/>
        </w:rPr>
        <w:t xml:space="preserve">. </w:t>
      </w:r>
      <w:r w:rsidRPr="00162C61">
        <w:rPr>
          <w:rFonts w:ascii="Arial Narrow" w:hAnsi="Arial Narrow"/>
        </w:rPr>
        <w:t>Podávanie správ o príchode na miesto prevzatia</w:t>
      </w:r>
      <w:r>
        <w:rPr>
          <w:rFonts w:ascii="Arial Narrow" w:hAnsi="Arial Narrow"/>
        </w:rPr>
        <w:t xml:space="preserve"> </w:t>
      </w:r>
      <w:r w:rsidRPr="009E15A3">
        <w:rPr>
          <w:rFonts w:ascii="Arial Narrow" w:hAnsi="Arial Narrow"/>
        </w:rPr>
        <w:t xml:space="preserve">v prípade prepravy </w:t>
      </w:r>
      <w:r>
        <w:rPr>
          <w:rFonts w:ascii="Arial Narrow" w:hAnsi="Arial Narrow"/>
        </w:rPr>
        <w:t xml:space="preserve">tovaru </w:t>
      </w:r>
      <w:r w:rsidRPr="009E15A3">
        <w:rPr>
          <w:rFonts w:ascii="Arial Narrow" w:hAnsi="Arial Narrow"/>
        </w:rPr>
        <w:t>z</w:t>
      </w:r>
      <w:r>
        <w:rPr>
          <w:rFonts w:ascii="Arial Narrow" w:hAnsi="Arial Narrow"/>
        </w:rPr>
        <w:t xml:space="preserve"> iného členského štátu </w:t>
      </w:r>
      <w:r w:rsidRPr="009E15A3">
        <w:rPr>
          <w:rFonts w:ascii="Arial Narrow" w:hAnsi="Arial Narrow"/>
        </w:rPr>
        <w:t xml:space="preserve">EU </w:t>
      </w:r>
      <w:r>
        <w:rPr>
          <w:rFonts w:ascii="Arial Narrow" w:hAnsi="Arial Narrow"/>
        </w:rPr>
        <w:t>do</w:t>
      </w:r>
      <w:r w:rsidRPr="009E15A3">
        <w:rPr>
          <w:rFonts w:ascii="Arial Narrow" w:hAnsi="Arial Narrow"/>
        </w:rPr>
        <w:t xml:space="preserve"> </w:t>
      </w:r>
      <w:r>
        <w:rPr>
          <w:rFonts w:ascii="Arial Narrow" w:hAnsi="Arial Narrow"/>
        </w:rPr>
        <w:t>Maďarska</w:t>
      </w:r>
      <w:r w:rsidRPr="009E15A3">
        <w:rPr>
          <w:rFonts w:ascii="Arial Narrow" w:hAnsi="Arial Narrow"/>
        </w:rPr>
        <w:t xml:space="preserve"> </w:t>
      </w:r>
      <w:r w:rsidRPr="005A710B">
        <w:rPr>
          <w:rFonts w:ascii="Arial Narrow" w:hAnsi="Arial Narrow"/>
        </w:rPr>
        <w:t>zabezpečuje príjemca.</w:t>
      </w:r>
      <w:r w:rsidRPr="00921742">
        <w:rPr>
          <w:rFonts w:ascii="Arial Narrow" w:hAnsi="Arial Narrow"/>
        </w:rPr>
        <w:t xml:space="preserve"> </w:t>
      </w:r>
      <w:r w:rsidRPr="009E15A3">
        <w:rPr>
          <w:rFonts w:ascii="Arial Narrow" w:hAnsi="Arial Narrow"/>
        </w:rPr>
        <w:t>Správa o príchode vozidla</w:t>
      </w:r>
      <w:r>
        <w:rPr>
          <w:rFonts w:ascii="Arial Narrow" w:hAnsi="Arial Narrow"/>
        </w:rPr>
        <w:t xml:space="preserve"> na miesto doručenia</w:t>
      </w:r>
      <w:r w:rsidRPr="009E15A3">
        <w:rPr>
          <w:rFonts w:ascii="Arial Narrow" w:hAnsi="Arial Narrow"/>
        </w:rPr>
        <w:t xml:space="preserve"> musí byť zaslaná v čase príchodu alebo do troch pracovných dní od príchodu. Porušenie tejto povinnosti môže byť sankcionované. Nahlasovanie príchodu pred skutočným príchodom vozidla nie je dovolené.</w:t>
      </w:r>
      <w:r>
        <w:rPr>
          <w:rFonts w:ascii="Arial Narrow" w:hAnsi="Arial Narrow"/>
        </w:rPr>
        <w:t xml:space="preserve"> </w:t>
      </w:r>
    </w:p>
    <w:p w:rsidR="000F45F2" w:rsidRDefault="000F45F2" w:rsidP="000F45F2">
      <w:pPr>
        <w:spacing w:after="0" w:line="240" w:lineRule="auto"/>
        <w:jc w:val="both"/>
        <w:rPr>
          <w:rFonts w:ascii="Arial Narrow" w:hAnsi="Arial Narrow"/>
        </w:rPr>
      </w:pPr>
    </w:p>
    <w:p w:rsidR="000F45F2" w:rsidRDefault="000F45F2" w:rsidP="000F45F2">
      <w:pPr>
        <w:spacing w:after="0" w:line="240" w:lineRule="auto"/>
        <w:jc w:val="both"/>
        <w:rPr>
          <w:rFonts w:ascii="Arial Narrow" w:hAnsi="Arial Narrow"/>
        </w:rPr>
      </w:pPr>
      <w:r>
        <w:rPr>
          <w:rFonts w:ascii="Arial Narrow" w:hAnsi="Arial Narrow"/>
          <w:b/>
        </w:rPr>
        <w:t>4.1.2. Výnimky, zábezpeka a sankcie</w:t>
      </w:r>
    </w:p>
    <w:p w:rsidR="000F45F2" w:rsidRPr="006D4325" w:rsidRDefault="000F45F2" w:rsidP="000F45F2">
      <w:pPr>
        <w:spacing w:after="0" w:line="240" w:lineRule="auto"/>
        <w:jc w:val="both"/>
        <w:rPr>
          <w:rFonts w:ascii="Arial Narrow" w:hAnsi="Arial Narrow"/>
        </w:rPr>
      </w:pPr>
    </w:p>
    <w:p w:rsidR="000F45F2" w:rsidRPr="0058280D" w:rsidRDefault="000F45F2" w:rsidP="000F45F2">
      <w:pPr>
        <w:spacing w:after="0" w:line="240" w:lineRule="auto"/>
        <w:jc w:val="both"/>
        <w:rPr>
          <w:rFonts w:ascii="Arial Narrow" w:hAnsi="Arial Narrow"/>
        </w:rPr>
      </w:pPr>
      <w:r w:rsidRPr="008E7593">
        <w:rPr>
          <w:rFonts w:ascii="Arial Narrow" w:hAnsi="Arial Narrow"/>
        </w:rPr>
        <w:t xml:space="preserve">Výnimky </w:t>
      </w:r>
      <w:r>
        <w:rPr>
          <w:rFonts w:ascii="Arial Narrow" w:hAnsi="Arial Narrow"/>
        </w:rPr>
        <w:t>z</w:t>
      </w:r>
      <w:r w:rsidRPr="008E7593">
        <w:rPr>
          <w:rFonts w:ascii="Arial Narrow" w:hAnsi="Arial Narrow"/>
        </w:rPr>
        <w:t xml:space="preserve"> povinnosti podávať správu o preprave tovaru majú </w:t>
      </w:r>
      <w:r>
        <w:rPr>
          <w:rFonts w:ascii="Arial Narrow" w:hAnsi="Arial Narrow"/>
        </w:rPr>
        <w:t xml:space="preserve">niektoré motorové vozidlá napr. </w:t>
      </w:r>
      <w:r w:rsidRPr="004A44F2">
        <w:rPr>
          <w:rFonts w:ascii="Arial Narrow" w:hAnsi="Arial Narrow"/>
        </w:rPr>
        <w:t xml:space="preserve">tranzitnej prepravy tovaru </w:t>
      </w:r>
      <w:r>
        <w:rPr>
          <w:rFonts w:ascii="Arial Narrow" w:hAnsi="Arial Narrow"/>
        </w:rPr>
        <w:t xml:space="preserve">alebo vozidlá bezpečnostných zložiek, civilnej obrany, humanitárnej pomoci. </w:t>
      </w:r>
      <w:r w:rsidRPr="008E7593">
        <w:rPr>
          <w:rFonts w:ascii="Arial Narrow" w:hAnsi="Arial Narrow"/>
        </w:rPr>
        <w:t xml:space="preserve">Výnimky </w:t>
      </w:r>
      <w:r>
        <w:rPr>
          <w:rFonts w:ascii="Arial Narrow" w:hAnsi="Arial Narrow"/>
        </w:rPr>
        <w:t>z</w:t>
      </w:r>
      <w:r w:rsidRPr="008E7593">
        <w:rPr>
          <w:rFonts w:ascii="Arial Narrow" w:hAnsi="Arial Narrow"/>
        </w:rPr>
        <w:t xml:space="preserve"> povinnosti podávať správu o preprave tovaru </w:t>
      </w:r>
      <w:r>
        <w:rPr>
          <w:rFonts w:ascii="Arial Narrow" w:hAnsi="Arial Narrow"/>
        </w:rPr>
        <w:t>sa vzťahujú</w:t>
      </w:r>
      <w:r w:rsidRPr="008E7593">
        <w:rPr>
          <w:rFonts w:ascii="Arial Narrow" w:hAnsi="Arial Narrow"/>
        </w:rPr>
        <w:t xml:space="preserve"> aj </w:t>
      </w:r>
      <w:r>
        <w:rPr>
          <w:rFonts w:ascii="Arial Narrow" w:hAnsi="Arial Narrow"/>
        </w:rPr>
        <w:t xml:space="preserve">na </w:t>
      </w:r>
      <w:r w:rsidRPr="008E7593">
        <w:rPr>
          <w:rFonts w:ascii="Arial Narrow" w:hAnsi="Arial Narrow"/>
        </w:rPr>
        <w:t>vybrané druhy tovarov</w:t>
      </w:r>
      <w:r>
        <w:rPr>
          <w:rFonts w:ascii="Arial Narrow" w:hAnsi="Arial Narrow"/>
        </w:rPr>
        <w:t xml:space="preserve">, ktoré sú monitorované v rámci iných systémov (ako napr. </w:t>
      </w:r>
      <w:r w:rsidRPr="004A44F2">
        <w:rPr>
          <w:rFonts w:ascii="Arial Narrow" w:hAnsi="Arial Narrow"/>
        </w:rPr>
        <w:t>tovar podliehajúci spotrebnej dani</w:t>
      </w:r>
      <w:r>
        <w:rPr>
          <w:rFonts w:ascii="Arial Narrow" w:hAnsi="Arial Narrow"/>
        </w:rPr>
        <w:t xml:space="preserve"> alebo tovar pod colným dohľadom). Ďalšie v</w:t>
      </w:r>
      <w:r w:rsidRPr="008E7593">
        <w:rPr>
          <w:rFonts w:ascii="Arial Narrow" w:hAnsi="Arial Narrow"/>
        </w:rPr>
        <w:t xml:space="preserve">ýnimky </w:t>
      </w:r>
      <w:r w:rsidRPr="0058280D">
        <w:rPr>
          <w:rFonts w:ascii="Arial Narrow" w:hAnsi="Arial Narrow"/>
        </w:rPr>
        <w:t>sa udeľujú individuálne na základe žiadosti daňov</w:t>
      </w:r>
      <w:r>
        <w:rPr>
          <w:rFonts w:ascii="Arial Narrow" w:hAnsi="Arial Narrow"/>
        </w:rPr>
        <w:t xml:space="preserve">ého subjektu o </w:t>
      </w:r>
      <w:r w:rsidRPr="0058280D">
        <w:rPr>
          <w:rFonts w:ascii="Arial Narrow" w:hAnsi="Arial Narrow"/>
        </w:rPr>
        <w:t>oslobodenie od oznamovacej povinnosti pri preprave tovaru</w:t>
      </w:r>
      <w:r>
        <w:rPr>
          <w:rFonts w:ascii="Arial Narrow" w:hAnsi="Arial Narrow"/>
        </w:rPr>
        <w:t xml:space="preserve">, pri splnení </w:t>
      </w:r>
      <w:r w:rsidRPr="0058280D">
        <w:rPr>
          <w:rFonts w:ascii="Arial Narrow" w:hAnsi="Arial Narrow"/>
        </w:rPr>
        <w:t>podmienok</w:t>
      </w:r>
      <w:r>
        <w:rPr>
          <w:rFonts w:ascii="Arial Narrow" w:hAnsi="Arial Narrow"/>
        </w:rPr>
        <w:t xml:space="preserve"> stanovených všeobecne záväzným predpisom.</w:t>
      </w:r>
    </w:p>
    <w:p w:rsidR="000F45F2" w:rsidRPr="00AD67A5" w:rsidRDefault="000F45F2" w:rsidP="000F45F2">
      <w:pPr>
        <w:spacing w:after="0" w:line="240" w:lineRule="auto"/>
        <w:jc w:val="both"/>
        <w:rPr>
          <w:rFonts w:ascii="Arial Narrow" w:hAnsi="Arial Narrow"/>
        </w:rPr>
      </w:pPr>
      <w:r>
        <w:rPr>
          <w:rFonts w:ascii="Arial Narrow" w:hAnsi="Arial Narrow"/>
        </w:rPr>
        <w:t>Súčasne, v prípade zistenia určitej rizikovosti, podlieha povinný subjekt</w:t>
      </w:r>
      <w:r w:rsidRPr="00AD67A5">
        <w:rPr>
          <w:rFonts w:ascii="Arial Narrow" w:hAnsi="Arial Narrow"/>
        </w:rPr>
        <w:t xml:space="preserve"> </w:t>
      </w:r>
      <w:r>
        <w:rPr>
          <w:rFonts w:ascii="Arial Narrow" w:hAnsi="Arial Narrow"/>
        </w:rPr>
        <w:t xml:space="preserve">aj </w:t>
      </w:r>
      <w:r w:rsidRPr="00AD67A5">
        <w:rPr>
          <w:rFonts w:ascii="Arial Narrow" w:hAnsi="Arial Narrow"/>
        </w:rPr>
        <w:t>povinnos</w:t>
      </w:r>
      <w:r>
        <w:rPr>
          <w:rFonts w:ascii="Arial Narrow" w:hAnsi="Arial Narrow"/>
        </w:rPr>
        <w:t>ti</w:t>
      </w:r>
      <w:r w:rsidRPr="00AD67A5">
        <w:rPr>
          <w:rFonts w:ascii="Arial Narrow" w:hAnsi="Arial Narrow"/>
        </w:rPr>
        <w:t xml:space="preserve"> platenia tzv. rizikovej zábezpeky.</w:t>
      </w:r>
      <w:r>
        <w:rPr>
          <w:rFonts w:ascii="Arial Narrow" w:hAnsi="Arial Narrow"/>
        </w:rPr>
        <w:t xml:space="preserve"> Ak však je spoľahlivou zdaniteľnou osobou resp. podniká</w:t>
      </w:r>
      <w:r w:rsidRPr="00AD67A5">
        <w:rPr>
          <w:rFonts w:ascii="Arial Narrow" w:hAnsi="Arial Narrow"/>
        </w:rPr>
        <w:t xml:space="preserve"> aspoň 2 roky</w:t>
      </w:r>
      <w:r>
        <w:rPr>
          <w:rFonts w:ascii="Arial Narrow" w:hAnsi="Arial Narrow"/>
        </w:rPr>
        <w:t xml:space="preserve"> a </w:t>
      </w:r>
      <w:r w:rsidRPr="00AD67A5">
        <w:rPr>
          <w:rFonts w:ascii="Arial Narrow" w:hAnsi="Arial Narrow"/>
        </w:rPr>
        <w:t>nemá pozastavené identifikačné číslo</w:t>
      </w:r>
      <w:r>
        <w:rPr>
          <w:rFonts w:ascii="Arial Narrow" w:hAnsi="Arial Narrow"/>
        </w:rPr>
        <w:t xml:space="preserve"> DPH, je od povinnosti platiť rizikovú zábezpeku oslobodený.</w:t>
      </w:r>
    </w:p>
    <w:p w:rsidR="000F45F2" w:rsidRDefault="000F45F2" w:rsidP="000F45F2">
      <w:pPr>
        <w:spacing w:after="0" w:line="240" w:lineRule="auto"/>
        <w:jc w:val="both"/>
        <w:rPr>
          <w:rFonts w:ascii="Arial Narrow" w:hAnsi="Arial Narrow"/>
        </w:rPr>
      </w:pPr>
    </w:p>
    <w:p w:rsidR="000F45F2" w:rsidRPr="00C41ED7" w:rsidRDefault="000F45F2" w:rsidP="000F45F2">
      <w:pPr>
        <w:spacing w:after="0" w:line="240" w:lineRule="auto"/>
        <w:jc w:val="both"/>
        <w:rPr>
          <w:rFonts w:ascii="Arial Narrow" w:hAnsi="Arial Narrow"/>
        </w:rPr>
      </w:pPr>
      <w:r>
        <w:rPr>
          <w:rFonts w:ascii="Arial Narrow" w:hAnsi="Arial Narrow"/>
        </w:rPr>
        <w:t>Pri nenahlásení prepravy tovaru</w:t>
      </w:r>
      <w:r w:rsidRPr="00AD67A5">
        <w:rPr>
          <w:rFonts w:ascii="Arial Narrow" w:hAnsi="Arial Narrow"/>
        </w:rPr>
        <w:t xml:space="preserve"> </w:t>
      </w:r>
      <w:r>
        <w:rPr>
          <w:rFonts w:ascii="Arial Narrow" w:hAnsi="Arial Narrow"/>
        </w:rPr>
        <w:t xml:space="preserve">alebo </w:t>
      </w:r>
      <w:r w:rsidRPr="00AD67A5">
        <w:rPr>
          <w:rFonts w:ascii="Arial Narrow" w:hAnsi="Arial Narrow"/>
        </w:rPr>
        <w:t>uvádzaní nesprávnych údajov do systému EKÁER sa prepravova</w:t>
      </w:r>
      <w:r>
        <w:rPr>
          <w:rFonts w:ascii="Arial Narrow" w:hAnsi="Arial Narrow"/>
        </w:rPr>
        <w:t xml:space="preserve">ný tovar považuje za tovar bez </w:t>
      </w:r>
      <w:r w:rsidRPr="00AD67A5">
        <w:rPr>
          <w:rFonts w:ascii="Arial Narrow" w:hAnsi="Arial Narrow"/>
        </w:rPr>
        <w:t>overenia pôvodu a môže sa udeliť pokuta až do výšky 40</w:t>
      </w:r>
      <w:r>
        <w:rPr>
          <w:rFonts w:ascii="Arial Narrow" w:hAnsi="Arial Narrow"/>
        </w:rPr>
        <w:t xml:space="preserve"> </w:t>
      </w:r>
      <w:r w:rsidRPr="00AD67A5">
        <w:rPr>
          <w:rFonts w:ascii="Arial Narrow" w:hAnsi="Arial Narrow"/>
        </w:rPr>
        <w:t>% z hodnoty tovaru.</w:t>
      </w:r>
      <w:r>
        <w:rPr>
          <w:rFonts w:ascii="Arial Narrow" w:hAnsi="Arial Narrow"/>
        </w:rPr>
        <w:t xml:space="preserve"> </w:t>
      </w:r>
      <w:r w:rsidRPr="00812A3F">
        <w:rPr>
          <w:rFonts w:ascii="Arial Narrow" w:hAnsi="Arial Narrow"/>
        </w:rPr>
        <w:t xml:space="preserve">Do doby uhradenia pokuty </w:t>
      </w:r>
      <w:r>
        <w:rPr>
          <w:rFonts w:ascii="Arial Narrow" w:hAnsi="Arial Narrow"/>
        </w:rPr>
        <w:t xml:space="preserve">majú finančné </w:t>
      </w:r>
      <w:r w:rsidRPr="00812A3F">
        <w:rPr>
          <w:rFonts w:ascii="Arial Narrow" w:hAnsi="Arial Narrow"/>
        </w:rPr>
        <w:t>orgány právo takýto tovar zaistiť a uskladniť.</w:t>
      </w:r>
      <w:r>
        <w:rPr>
          <w:rFonts w:ascii="Arial Narrow" w:hAnsi="Arial Narrow"/>
        </w:rPr>
        <w:t xml:space="preserve"> </w:t>
      </w:r>
      <w:r w:rsidRPr="00AD67A5">
        <w:rPr>
          <w:rFonts w:ascii="Arial Narrow" w:hAnsi="Arial Narrow"/>
        </w:rPr>
        <w:t>Trest vo forme zabavenia tovaru sa na úkor daňov</w:t>
      </w:r>
      <w:r>
        <w:rPr>
          <w:rFonts w:ascii="Arial Narrow" w:hAnsi="Arial Narrow"/>
        </w:rPr>
        <w:t>ého subjektu</w:t>
      </w:r>
      <w:r w:rsidRPr="00AD67A5">
        <w:rPr>
          <w:rFonts w:ascii="Arial Narrow" w:hAnsi="Arial Narrow"/>
        </w:rPr>
        <w:t xml:space="preserve"> udelí v prípadoch odstránenia colnej uzávery</w:t>
      </w:r>
      <w:r>
        <w:rPr>
          <w:rFonts w:ascii="Arial Narrow" w:hAnsi="Arial Narrow"/>
        </w:rPr>
        <w:t xml:space="preserve"> alebo</w:t>
      </w:r>
      <w:r w:rsidRPr="00AD67A5">
        <w:rPr>
          <w:rFonts w:ascii="Arial Narrow" w:hAnsi="Arial Narrow"/>
        </w:rPr>
        <w:t xml:space="preserve"> neposkytnutia zábezpeky</w:t>
      </w:r>
      <w:r>
        <w:rPr>
          <w:rFonts w:ascii="Arial Narrow" w:hAnsi="Arial Narrow"/>
        </w:rPr>
        <w:t>.</w:t>
      </w:r>
    </w:p>
    <w:p w:rsidR="000F45F2" w:rsidRDefault="000F45F2" w:rsidP="000F45F2">
      <w:pPr>
        <w:spacing w:after="0" w:line="240" w:lineRule="auto"/>
        <w:jc w:val="both"/>
        <w:rPr>
          <w:rFonts w:ascii="Arial Narrow" w:hAnsi="Arial Narrow"/>
        </w:rPr>
      </w:pPr>
    </w:p>
    <w:p w:rsidR="000F45F2" w:rsidRPr="005A710B" w:rsidRDefault="000F45F2" w:rsidP="000F45F2">
      <w:pPr>
        <w:spacing w:after="0" w:line="240" w:lineRule="auto"/>
        <w:jc w:val="both"/>
        <w:rPr>
          <w:rFonts w:ascii="Arial Narrow" w:hAnsi="Arial Narrow"/>
          <w:b/>
        </w:rPr>
      </w:pPr>
      <w:r>
        <w:rPr>
          <w:rFonts w:ascii="Arial Narrow" w:hAnsi="Arial Narrow"/>
          <w:b/>
        </w:rPr>
        <w:t>4</w:t>
      </w:r>
      <w:r w:rsidRPr="005A710B">
        <w:rPr>
          <w:rFonts w:ascii="Arial Narrow" w:hAnsi="Arial Narrow"/>
          <w:b/>
        </w:rPr>
        <w:t>.1.3.</w:t>
      </w:r>
      <w:r>
        <w:rPr>
          <w:rFonts w:ascii="Arial Narrow" w:hAnsi="Arial Narrow"/>
          <w:b/>
        </w:rPr>
        <w:t xml:space="preserve"> Monitorovanie prepravy tovaru NAV</w:t>
      </w:r>
    </w:p>
    <w:p w:rsidR="000F45F2" w:rsidRDefault="000F45F2" w:rsidP="000F45F2">
      <w:pPr>
        <w:spacing w:after="0" w:line="240" w:lineRule="auto"/>
        <w:jc w:val="both"/>
        <w:rPr>
          <w:rFonts w:ascii="Arial Narrow" w:hAnsi="Arial Narrow"/>
        </w:rPr>
      </w:pPr>
    </w:p>
    <w:p w:rsidR="000F45F2" w:rsidRPr="00DB001F" w:rsidRDefault="000F45F2" w:rsidP="000F45F2">
      <w:pPr>
        <w:spacing w:after="0" w:line="240" w:lineRule="auto"/>
        <w:jc w:val="both"/>
        <w:rPr>
          <w:rFonts w:ascii="Arial Narrow" w:hAnsi="Arial Narrow"/>
          <w:vertAlign w:val="superscript"/>
        </w:rPr>
      </w:pPr>
      <w:r w:rsidRPr="00AD67A5">
        <w:rPr>
          <w:rFonts w:ascii="Arial Narrow" w:hAnsi="Arial Narrow"/>
        </w:rPr>
        <w:t xml:space="preserve">Počas vykonávania kontroly </w:t>
      </w:r>
      <w:r>
        <w:rPr>
          <w:rFonts w:ascii="Arial Narrow" w:hAnsi="Arial Narrow"/>
        </w:rPr>
        <w:t xml:space="preserve">pohybu tovaru sa využívajú </w:t>
      </w:r>
      <w:r w:rsidRPr="00AD67A5">
        <w:rPr>
          <w:rFonts w:ascii="Arial Narrow" w:hAnsi="Arial Narrow"/>
        </w:rPr>
        <w:t xml:space="preserve">údaje z kamier mýtneho systému o </w:t>
      </w:r>
      <w:r>
        <w:rPr>
          <w:rFonts w:ascii="Arial Narrow" w:hAnsi="Arial Narrow"/>
        </w:rPr>
        <w:t xml:space="preserve">EČV a </w:t>
      </w:r>
      <w:r w:rsidRPr="00AD67A5">
        <w:rPr>
          <w:rFonts w:ascii="Arial Narrow" w:hAnsi="Arial Narrow"/>
        </w:rPr>
        <w:t>údaje o vážení hmotnosti na pevných a mobilných meracích bodoch.</w:t>
      </w:r>
      <w:r>
        <w:rPr>
          <w:rFonts w:ascii="Arial Narrow" w:hAnsi="Arial Narrow"/>
        </w:rPr>
        <w:t xml:space="preserve"> </w:t>
      </w:r>
      <w:r w:rsidRPr="00AD67A5">
        <w:rPr>
          <w:rFonts w:ascii="Arial Narrow" w:hAnsi="Arial Narrow"/>
        </w:rPr>
        <w:t xml:space="preserve">Tieto údaje sa porovnávajú </w:t>
      </w:r>
      <w:r>
        <w:rPr>
          <w:rFonts w:ascii="Arial Narrow" w:hAnsi="Arial Narrow"/>
        </w:rPr>
        <w:t xml:space="preserve">automaticky </w:t>
      </w:r>
      <w:r w:rsidRPr="00AD67A5">
        <w:rPr>
          <w:rFonts w:ascii="Arial Narrow" w:hAnsi="Arial Narrow"/>
        </w:rPr>
        <w:t>s údajmi uvádzanými v</w:t>
      </w:r>
      <w:r>
        <w:rPr>
          <w:rFonts w:ascii="Arial Narrow" w:hAnsi="Arial Narrow"/>
        </w:rPr>
        <w:t xml:space="preserve"> systéme </w:t>
      </w:r>
      <w:r w:rsidRPr="00AD67A5">
        <w:rPr>
          <w:rFonts w:ascii="Arial Narrow" w:hAnsi="Arial Narrow"/>
        </w:rPr>
        <w:t>EKÁER. Po vyhodnotení správnosti uvádzaných dát sa tieto údaje porovnávajú s historickými informáciami týkajúci</w:t>
      </w:r>
      <w:r>
        <w:rPr>
          <w:rFonts w:ascii="Arial Narrow" w:hAnsi="Arial Narrow"/>
        </w:rPr>
        <w:t>mi</w:t>
      </w:r>
      <w:r w:rsidRPr="00AD67A5">
        <w:rPr>
          <w:rFonts w:ascii="Arial Narrow" w:hAnsi="Arial Narrow"/>
        </w:rPr>
        <w:t xml:space="preserve"> sa spoľahlivosti a rizikovosti </w:t>
      </w:r>
      <w:r>
        <w:rPr>
          <w:rFonts w:ascii="Arial Narrow" w:hAnsi="Arial Narrow"/>
        </w:rPr>
        <w:t xml:space="preserve">motorového </w:t>
      </w:r>
      <w:r w:rsidRPr="00AD67A5">
        <w:rPr>
          <w:rFonts w:ascii="Arial Narrow" w:hAnsi="Arial Narrow"/>
        </w:rPr>
        <w:t>vozidla.</w:t>
      </w:r>
      <w:r>
        <w:rPr>
          <w:rStyle w:val="Odkaznapoznmkupodiarou"/>
          <w:rFonts w:ascii="Arial Narrow" w:hAnsi="Arial Narrow"/>
        </w:rPr>
        <w:footnoteReference w:id="1"/>
      </w:r>
      <w:r>
        <w:rPr>
          <w:rFonts w:ascii="Arial Narrow" w:hAnsi="Arial Narrow"/>
          <w:vertAlign w:val="superscript"/>
        </w:rPr>
        <w:t>)</w:t>
      </w:r>
    </w:p>
    <w:p w:rsidR="000F45F2" w:rsidRDefault="000F45F2" w:rsidP="000F45F2">
      <w:pPr>
        <w:spacing w:after="0" w:line="240" w:lineRule="auto"/>
        <w:jc w:val="both"/>
        <w:rPr>
          <w:rFonts w:ascii="Arial Narrow" w:hAnsi="Arial Narrow"/>
          <w:b/>
          <w:color w:val="000000"/>
        </w:rPr>
      </w:pPr>
    </w:p>
    <w:p w:rsidR="000F45F2" w:rsidRDefault="000F45F2" w:rsidP="000F45F2">
      <w:pPr>
        <w:spacing w:after="0" w:line="240" w:lineRule="auto"/>
        <w:jc w:val="both"/>
        <w:rPr>
          <w:rFonts w:ascii="Arial Narrow" w:hAnsi="Arial Narrow"/>
        </w:rPr>
      </w:pPr>
      <w:r w:rsidRPr="00AD67A5">
        <w:rPr>
          <w:rFonts w:ascii="Arial Narrow" w:hAnsi="Arial Narrow"/>
        </w:rPr>
        <w:t>Údaje EKÁER môžu slúžiť ak</w:t>
      </w:r>
      <w:r>
        <w:rPr>
          <w:rFonts w:ascii="Arial Narrow" w:hAnsi="Arial Narrow"/>
        </w:rPr>
        <w:t>o základ pre vykonanie cestných kontrol, ktoré</w:t>
      </w:r>
      <w:r w:rsidRPr="003C1B86">
        <w:rPr>
          <w:rFonts w:ascii="Arial Narrow" w:hAnsi="Arial Narrow"/>
        </w:rPr>
        <w:t xml:space="preserve"> </w:t>
      </w:r>
      <w:r>
        <w:rPr>
          <w:rFonts w:ascii="Arial Narrow" w:hAnsi="Arial Narrow"/>
        </w:rPr>
        <w:t>sa vykonávajú</w:t>
      </w:r>
      <w:r w:rsidRPr="003C1B86">
        <w:rPr>
          <w:rFonts w:ascii="Arial Narrow" w:hAnsi="Arial Narrow"/>
        </w:rPr>
        <w:t xml:space="preserve"> v reálnom čase</w:t>
      </w:r>
      <w:r>
        <w:rPr>
          <w:rFonts w:ascii="Arial Narrow" w:hAnsi="Arial Narrow"/>
        </w:rPr>
        <w:t>, a taktiež po analyzovaní dát</w:t>
      </w:r>
      <w:r w:rsidRPr="003C1B86">
        <w:rPr>
          <w:rFonts w:ascii="Arial Narrow" w:hAnsi="Arial Narrow"/>
        </w:rPr>
        <w:t xml:space="preserve"> pre </w:t>
      </w:r>
      <w:r>
        <w:rPr>
          <w:rFonts w:ascii="Arial Narrow" w:hAnsi="Arial Narrow"/>
        </w:rPr>
        <w:t xml:space="preserve">vykonanie </w:t>
      </w:r>
      <w:r w:rsidRPr="003C1B86">
        <w:rPr>
          <w:rFonts w:ascii="Arial Narrow" w:hAnsi="Arial Narrow"/>
        </w:rPr>
        <w:t>následn</w:t>
      </w:r>
      <w:r>
        <w:rPr>
          <w:rFonts w:ascii="Arial Narrow" w:hAnsi="Arial Narrow"/>
        </w:rPr>
        <w:t>ých</w:t>
      </w:r>
      <w:r w:rsidRPr="003C1B86">
        <w:rPr>
          <w:rFonts w:ascii="Arial Narrow" w:hAnsi="Arial Narrow"/>
        </w:rPr>
        <w:t xml:space="preserve"> kontrol.</w:t>
      </w:r>
      <w:r>
        <w:rPr>
          <w:rFonts w:ascii="Arial Narrow" w:hAnsi="Arial Narrow"/>
        </w:rPr>
        <w:t xml:space="preserve"> </w:t>
      </w:r>
      <w:r w:rsidRPr="003C1B86">
        <w:rPr>
          <w:rFonts w:ascii="Arial Narrow" w:hAnsi="Arial Narrow"/>
        </w:rPr>
        <w:t>Spojením údajov o rizikách a údajov z</w:t>
      </w:r>
      <w:r>
        <w:rPr>
          <w:rFonts w:ascii="Arial Narrow" w:hAnsi="Arial Narrow"/>
        </w:rPr>
        <w:t xml:space="preserve"> cestných </w:t>
      </w:r>
      <w:r w:rsidRPr="003C1B86">
        <w:rPr>
          <w:rFonts w:ascii="Arial Narrow" w:hAnsi="Arial Narrow"/>
        </w:rPr>
        <w:t xml:space="preserve">kontrol môže byť zahájená okamžitá </w:t>
      </w:r>
      <w:r>
        <w:rPr>
          <w:rFonts w:ascii="Arial Narrow" w:hAnsi="Arial Narrow"/>
        </w:rPr>
        <w:t xml:space="preserve">daňová </w:t>
      </w:r>
      <w:r w:rsidRPr="003C1B86">
        <w:rPr>
          <w:rFonts w:ascii="Arial Narrow" w:hAnsi="Arial Narrow"/>
        </w:rPr>
        <w:t xml:space="preserve">kontrola </w:t>
      </w:r>
      <w:r w:rsidRPr="003C1B86">
        <w:rPr>
          <w:rFonts w:ascii="Arial Narrow" w:hAnsi="Arial Narrow"/>
        </w:rPr>
        <w:lastRenderedPageBreak/>
        <w:t>d</w:t>
      </w:r>
      <w:r>
        <w:rPr>
          <w:rFonts w:ascii="Arial Narrow" w:hAnsi="Arial Narrow"/>
        </w:rPr>
        <w:t xml:space="preserve">aňového subjektu zapojeného do prepravy. Systém </w:t>
      </w:r>
      <w:r w:rsidRPr="00046249">
        <w:rPr>
          <w:rFonts w:ascii="Arial Narrow" w:hAnsi="Arial Narrow"/>
        </w:rPr>
        <w:t>EKÁER odhaľuje daňov</w:t>
      </w:r>
      <w:r>
        <w:rPr>
          <w:rFonts w:ascii="Arial Narrow" w:hAnsi="Arial Narrow"/>
        </w:rPr>
        <w:t xml:space="preserve">é subjekty </w:t>
      </w:r>
      <w:r w:rsidRPr="00046249">
        <w:rPr>
          <w:rFonts w:ascii="Arial Narrow" w:hAnsi="Arial Narrow"/>
        </w:rPr>
        <w:t xml:space="preserve">(príjemcu, odosielateľ) a </w:t>
      </w:r>
      <w:r>
        <w:rPr>
          <w:rFonts w:ascii="Arial Narrow" w:hAnsi="Arial Narrow"/>
        </w:rPr>
        <w:t>miesta určenia resp. adresy vykládok tovaru</w:t>
      </w:r>
      <w:r w:rsidRPr="00046249">
        <w:rPr>
          <w:rFonts w:ascii="Arial Narrow" w:hAnsi="Arial Narrow"/>
        </w:rPr>
        <w:t>)</w:t>
      </w:r>
      <w:r>
        <w:rPr>
          <w:rFonts w:ascii="Arial Narrow" w:hAnsi="Arial Narrow"/>
        </w:rPr>
        <w:t>.</w:t>
      </w:r>
    </w:p>
    <w:p w:rsidR="000F45F2" w:rsidRPr="00EE680B" w:rsidRDefault="000F45F2" w:rsidP="000F45F2">
      <w:pPr>
        <w:spacing w:after="0" w:line="240" w:lineRule="auto"/>
        <w:jc w:val="both"/>
        <w:rPr>
          <w:rFonts w:ascii="Arial Narrow" w:hAnsi="Arial Narrow"/>
          <w:b/>
          <w:color w:val="000000"/>
        </w:rPr>
      </w:pPr>
    </w:p>
    <w:p w:rsidR="000F45F2" w:rsidRPr="00AD67A5" w:rsidRDefault="000F45F2" w:rsidP="000F45F2">
      <w:pPr>
        <w:spacing w:after="120" w:line="240" w:lineRule="auto"/>
        <w:jc w:val="both"/>
        <w:rPr>
          <w:rFonts w:ascii="Arial Narrow" w:hAnsi="Arial Narrow"/>
        </w:rPr>
      </w:pPr>
      <w:r>
        <w:rPr>
          <w:rFonts w:ascii="Arial Narrow" w:hAnsi="Arial Narrow"/>
        </w:rPr>
        <w:t xml:space="preserve">Monitorovanie prepravy v systéme </w:t>
      </w:r>
      <w:r w:rsidRPr="00AD67A5">
        <w:rPr>
          <w:rFonts w:ascii="Arial Narrow" w:hAnsi="Arial Narrow"/>
        </w:rPr>
        <w:t xml:space="preserve"> EKÁER sa dá kategorizovať do nasledovných postupov:</w:t>
      </w:r>
    </w:p>
    <w:p w:rsidR="000F45F2" w:rsidRPr="00B0204E" w:rsidRDefault="000F45F2" w:rsidP="000F45F2">
      <w:pPr>
        <w:pStyle w:val="Odsekzoznamu"/>
        <w:numPr>
          <w:ilvl w:val="0"/>
          <w:numId w:val="13"/>
        </w:numPr>
        <w:spacing w:after="0" w:line="240" w:lineRule="auto"/>
        <w:ind w:left="567" w:hanging="283"/>
        <w:jc w:val="both"/>
        <w:rPr>
          <w:rFonts w:ascii="Arial Narrow" w:hAnsi="Arial Narrow"/>
        </w:rPr>
      </w:pPr>
      <w:r w:rsidRPr="00B0204E">
        <w:rPr>
          <w:rFonts w:ascii="Arial Narrow" w:hAnsi="Arial Narrow"/>
        </w:rPr>
        <w:t>analýza rizík z údajov oznámených v EKÁER,</w:t>
      </w:r>
    </w:p>
    <w:p w:rsidR="000F45F2" w:rsidRPr="00B0204E" w:rsidRDefault="000F45F2" w:rsidP="000F45F2">
      <w:pPr>
        <w:pStyle w:val="Odsekzoznamu"/>
        <w:numPr>
          <w:ilvl w:val="0"/>
          <w:numId w:val="13"/>
        </w:numPr>
        <w:spacing w:after="0" w:line="240" w:lineRule="auto"/>
        <w:ind w:left="567" w:hanging="283"/>
        <w:jc w:val="both"/>
        <w:rPr>
          <w:rFonts w:ascii="Arial Narrow" w:hAnsi="Arial Narrow"/>
        </w:rPr>
      </w:pPr>
      <w:r>
        <w:rPr>
          <w:rFonts w:ascii="Arial Narrow" w:hAnsi="Arial Narrow"/>
        </w:rPr>
        <w:t>ak je to vyhodnotené ako potrebné, NAV vykoná cestnú kontrolu</w:t>
      </w:r>
      <w:r w:rsidRPr="00B0204E">
        <w:rPr>
          <w:rFonts w:ascii="Arial Narrow" w:hAnsi="Arial Narrow"/>
        </w:rPr>
        <w:t xml:space="preserve"> zastavením motorového vozidla; vykonáva sa kontrola dokladov, stotožnenie tovaru, v prípade potreby sa pristúpi k priloženiu colnej uzávery, prípadne sa zabezpečí sprievodné vozidlo sprevádzajúce motorové vozidlo na miesto určenia,</w:t>
      </w:r>
    </w:p>
    <w:p w:rsidR="000F45F2" w:rsidRPr="00B0204E" w:rsidRDefault="000F45F2" w:rsidP="000F45F2">
      <w:pPr>
        <w:pStyle w:val="Odsekzoznamu"/>
        <w:numPr>
          <w:ilvl w:val="0"/>
          <w:numId w:val="13"/>
        </w:numPr>
        <w:spacing w:after="0" w:line="240" w:lineRule="auto"/>
        <w:ind w:left="567" w:hanging="283"/>
        <w:jc w:val="both"/>
        <w:rPr>
          <w:rFonts w:ascii="Arial Narrow" w:hAnsi="Arial Narrow"/>
        </w:rPr>
      </w:pPr>
      <w:r w:rsidRPr="00B0204E">
        <w:rPr>
          <w:rFonts w:ascii="Arial Narrow" w:hAnsi="Arial Narrow"/>
        </w:rPr>
        <w:t>v prípade priloženia colnej uzávery po príchode motorového vozidla na miesto určenia colný orgán odstráni colnú uzáveru,</w:t>
      </w:r>
    </w:p>
    <w:p w:rsidR="000F45F2" w:rsidRPr="00B0204E" w:rsidRDefault="000F45F2" w:rsidP="000F45F2">
      <w:pPr>
        <w:pStyle w:val="Odsekzoznamu"/>
        <w:numPr>
          <w:ilvl w:val="0"/>
          <w:numId w:val="13"/>
        </w:numPr>
        <w:spacing w:after="0" w:line="240" w:lineRule="auto"/>
        <w:ind w:left="567" w:hanging="283"/>
        <w:jc w:val="both"/>
        <w:rPr>
          <w:rFonts w:ascii="Arial Narrow" w:hAnsi="Arial Narrow"/>
        </w:rPr>
      </w:pPr>
      <w:r w:rsidRPr="00B0204E">
        <w:rPr>
          <w:rFonts w:ascii="Arial Narrow" w:hAnsi="Arial Narrow"/>
        </w:rPr>
        <w:t>kontrola tovaru v mieste vykládky,</w:t>
      </w:r>
    </w:p>
    <w:p w:rsidR="000F45F2" w:rsidRPr="00B0204E" w:rsidRDefault="000F45F2" w:rsidP="000F45F2">
      <w:pPr>
        <w:pStyle w:val="Odsekzoznamu"/>
        <w:numPr>
          <w:ilvl w:val="0"/>
          <w:numId w:val="13"/>
        </w:numPr>
        <w:spacing w:after="0" w:line="240" w:lineRule="auto"/>
        <w:ind w:left="567" w:hanging="283"/>
        <w:jc w:val="both"/>
        <w:rPr>
          <w:rFonts w:ascii="Arial Narrow" w:hAnsi="Arial Narrow"/>
        </w:rPr>
      </w:pPr>
      <w:r w:rsidRPr="00B0204E">
        <w:rPr>
          <w:rFonts w:ascii="Arial Narrow" w:hAnsi="Arial Narrow"/>
        </w:rPr>
        <w:t>analýza rizík z dostupných systémov NAV a z údajov systému EKÁER,</w:t>
      </w:r>
    </w:p>
    <w:p w:rsidR="000F45F2" w:rsidRPr="00B0204E" w:rsidRDefault="000F45F2" w:rsidP="000F45F2">
      <w:pPr>
        <w:pStyle w:val="Odsekzoznamu"/>
        <w:numPr>
          <w:ilvl w:val="0"/>
          <w:numId w:val="13"/>
        </w:numPr>
        <w:spacing w:after="0" w:line="240" w:lineRule="auto"/>
        <w:ind w:left="567" w:hanging="283"/>
        <w:jc w:val="both"/>
        <w:rPr>
          <w:rFonts w:ascii="Arial Narrow" w:hAnsi="Arial Narrow"/>
        </w:rPr>
      </w:pPr>
      <w:r w:rsidRPr="00B0204E">
        <w:rPr>
          <w:rFonts w:ascii="Arial Narrow" w:hAnsi="Arial Narrow"/>
        </w:rPr>
        <w:t>v prípade potreby sa pristúpi k vykonaniu následnej</w:t>
      </w:r>
      <w:r>
        <w:rPr>
          <w:rFonts w:ascii="Arial Narrow" w:hAnsi="Arial Narrow"/>
        </w:rPr>
        <w:t xml:space="preserve"> daňovej</w:t>
      </w:r>
      <w:r w:rsidRPr="00B0204E">
        <w:rPr>
          <w:rFonts w:ascii="Arial Narrow" w:hAnsi="Arial Narrow"/>
        </w:rPr>
        <w:t xml:space="preserve"> kontroly.</w:t>
      </w:r>
    </w:p>
    <w:p w:rsidR="000F45F2" w:rsidRDefault="000F45F2" w:rsidP="000F45F2">
      <w:pPr>
        <w:spacing w:after="0" w:line="240" w:lineRule="auto"/>
        <w:jc w:val="both"/>
        <w:rPr>
          <w:rFonts w:ascii="Arial Narrow" w:hAnsi="Arial Narrow"/>
        </w:rPr>
      </w:pPr>
      <w:r>
        <w:rPr>
          <w:rFonts w:ascii="Arial Narrow" w:hAnsi="Arial Narrow"/>
        </w:rPr>
        <w:t>Údaje z EKÁER sa už v súčasnosti, na základe spolupráce finančnej správy s NAV, využívajú pre potreby overovania pravdivosti deklarovaných tvrdení pri dovoze tovaru z tretích krajín, po ktorom bezprostredne nasleduje jeho dodanie do Maďarska, v rámci colného režimu voľný obeh s oslobodením od DPH (colný režim 42xx). V praxi sa pritom potvrdzuje efektivita a účelnosť týchto údajov z hľadiska následných krokov finančnej správy upravených v zákone o DPH, respektíve v daňovom poriadku.</w:t>
      </w:r>
    </w:p>
    <w:p w:rsidR="000F45F2" w:rsidRDefault="000F45F2" w:rsidP="000F45F2">
      <w:pPr>
        <w:spacing w:after="0" w:line="240" w:lineRule="auto"/>
        <w:jc w:val="both"/>
        <w:rPr>
          <w:rFonts w:ascii="Arial Narrow" w:hAnsi="Arial Narrow"/>
        </w:rPr>
      </w:pPr>
    </w:p>
    <w:p w:rsidR="000F45F2" w:rsidRPr="00627F6C" w:rsidRDefault="000F45F2" w:rsidP="000F45F2">
      <w:pPr>
        <w:spacing w:after="0" w:line="240" w:lineRule="auto"/>
        <w:jc w:val="both"/>
        <w:rPr>
          <w:rFonts w:ascii="Arial Narrow" w:hAnsi="Arial Narrow"/>
          <w:b/>
        </w:rPr>
      </w:pPr>
      <w:r w:rsidRPr="00627F6C">
        <w:rPr>
          <w:rFonts w:ascii="Arial Narrow" w:hAnsi="Arial Narrow"/>
          <w:b/>
        </w:rPr>
        <w:t>4.2. Poľsko</w:t>
      </w:r>
    </w:p>
    <w:p w:rsidR="000F45F2" w:rsidRDefault="000F45F2" w:rsidP="000F45F2">
      <w:pPr>
        <w:spacing w:after="0" w:line="240" w:lineRule="auto"/>
        <w:jc w:val="both"/>
        <w:rPr>
          <w:rFonts w:ascii="Arial Narrow" w:hAnsi="Arial Narrow"/>
          <w:b/>
        </w:rPr>
      </w:pPr>
    </w:p>
    <w:p w:rsidR="000F45F2" w:rsidRDefault="000F45F2" w:rsidP="000F45F2">
      <w:pPr>
        <w:spacing w:after="0" w:line="240" w:lineRule="auto"/>
        <w:jc w:val="both"/>
        <w:rPr>
          <w:rFonts w:ascii="Arial Narrow" w:hAnsi="Arial Narrow"/>
          <w:color w:val="000000"/>
          <w:lang w:eastAsia="sk-SK"/>
        </w:rPr>
      </w:pPr>
      <w:r w:rsidRPr="00BB7500">
        <w:rPr>
          <w:rFonts w:ascii="Arial Narrow" w:hAnsi="Arial Narrow"/>
        </w:rPr>
        <w:t>Systém monitorovania prepravy tovaru</w:t>
      </w:r>
      <w:r>
        <w:rPr>
          <w:rFonts w:ascii="Arial Narrow" w:hAnsi="Arial Narrow"/>
        </w:rPr>
        <w:t xml:space="preserve"> </w:t>
      </w:r>
      <w:r w:rsidRPr="00BB7500">
        <w:rPr>
          <w:rFonts w:ascii="Arial Narrow" w:hAnsi="Arial Narrow"/>
        </w:rPr>
        <w:t>sa aktuálne zavádza aj v Poľsku. Od 17.04.2017 vstúpil do platnosti zákon o monitorovaní cestnej nákladnej dopravy (</w:t>
      </w:r>
      <w:r w:rsidRPr="00BB7500">
        <w:rPr>
          <w:rFonts w:ascii="Arial Narrow" w:hAnsi="Arial Narrow"/>
          <w:color w:val="000000"/>
          <w:lang w:eastAsia="sk-SK"/>
        </w:rPr>
        <w:t>ustawa o systemie monitorowania drogowego przewozu towarów). Systém monitorovania prepravy tovaru funguje na princípe elektronickej komunikácie medzi daňovým subjektom a finančnou správou, ktorej sa prostredníctvom webového portálu oznamujú informácie o ka</w:t>
      </w:r>
      <w:r>
        <w:rPr>
          <w:rFonts w:ascii="Arial Narrow" w:hAnsi="Arial Narrow"/>
          <w:color w:val="000000"/>
          <w:lang w:eastAsia="sk-SK"/>
        </w:rPr>
        <w:t xml:space="preserve">ždej preprave vybraných tovarov nad </w:t>
      </w:r>
      <w:r w:rsidRPr="00BB7500">
        <w:rPr>
          <w:rFonts w:ascii="Arial Narrow" w:hAnsi="Arial Narrow"/>
          <w:color w:val="000000"/>
          <w:lang w:eastAsia="sk-SK"/>
        </w:rPr>
        <w:t>500 kg resp. 500 l</w:t>
      </w:r>
      <w:r>
        <w:rPr>
          <w:rFonts w:ascii="Arial Narrow" w:hAnsi="Arial Narrow"/>
          <w:color w:val="000000"/>
          <w:lang w:eastAsia="sk-SK"/>
        </w:rPr>
        <w:t>itrov, konkrétne:</w:t>
      </w:r>
    </w:p>
    <w:p w:rsidR="000F45F2" w:rsidRPr="00BB7500" w:rsidRDefault="000F45F2" w:rsidP="000F45F2">
      <w:pPr>
        <w:spacing w:after="0" w:line="240" w:lineRule="auto"/>
        <w:jc w:val="both"/>
        <w:rPr>
          <w:rFonts w:ascii="Arial Narrow" w:hAnsi="Arial Narrow"/>
          <w:color w:val="000000"/>
          <w:lang w:eastAsia="sk-SK"/>
        </w:rPr>
      </w:pPr>
    </w:p>
    <w:p w:rsidR="000F45F2" w:rsidRPr="00B0204E" w:rsidRDefault="000F45F2" w:rsidP="000F45F2">
      <w:pPr>
        <w:pStyle w:val="Odsekzoznamu"/>
        <w:numPr>
          <w:ilvl w:val="0"/>
          <w:numId w:val="12"/>
        </w:numPr>
        <w:spacing w:after="0" w:line="240" w:lineRule="auto"/>
        <w:ind w:left="567" w:hanging="210"/>
        <w:jc w:val="both"/>
        <w:rPr>
          <w:rFonts w:ascii="Arial Narrow" w:hAnsi="Arial Narrow"/>
          <w:color w:val="000000"/>
          <w:lang w:eastAsia="sk-SK"/>
        </w:rPr>
      </w:pPr>
      <w:r w:rsidRPr="00B0204E">
        <w:rPr>
          <w:rFonts w:ascii="Arial Narrow" w:hAnsi="Arial Narrow"/>
          <w:color w:val="222222"/>
        </w:rPr>
        <w:t>mazacie prostriedky (prípravky na uvoľňovanie skrutiek a matíc, antikorózne prípravky), prípravky používané na olejovanie alebo mazanie textilných materiálov, kože , kožušín alebo iných materiálov,</w:t>
      </w:r>
      <w:r>
        <w:rPr>
          <w:rFonts w:ascii="Arial Narrow" w:hAnsi="Arial Narrow"/>
          <w:color w:val="222222"/>
        </w:rPr>
        <w:t xml:space="preserve"> </w:t>
      </w:r>
    </w:p>
    <w:p w:rsidR="000F45F2" w:rsidRPr="00B0204E" w:rsidRDefault="000F45F2" w:rsidP="000F45F2">
      <w:pPr>
        <w:pStyle w:val="Odsekzoznamu"/>
        <w:numPr>
          <w:ilvl w:val="0"/>
          <w:numId w:val="12"/>
        </w:numPr>
        <w:spacing w:after="0" w:line="240" w:lineRule="auto"/>
        <w:ind w:left="567" w:hanging="210"/>
        <w:jc w:val="both"/>
        <w:rPr>
          <w:rFonts w:ascii="Arial Narrow" w:hAnsi="Arial Narrow"/>
          <w:color w:val="000000"/>
          <w:lang w:eastAsia="sk-SK"/>
        </w:rPr>
      </w:pPr>
      <w:r w:rsidRPr="00B0204E">
        <w:rPr>
          <w:rFonts w:ascii="Arial Narrow" w:hAnsi="Arial Narrow"/>
          <w:color w:val="222222"/>
        </w:rPr>
        <w:t>minerálne oleje a oleje z bitúmenových nerastov,</w:t>
      </w:r>
    </w:p>
    <w:p w:rsidR="000F45F2" w:rsidRPr="00B0204E" w:rsidRDefault="000F45F2" w:rsidP="000F45F2">
      <w:pPr>
        <w:pStyle w:val="Odsekzoznamu"/>
        <w:numPr>
          <w:ilvl w:val="0"/>
          <w:numId w:val="12"/>
        </w:numPr>
        <w:spacing w:after="0" w:line="240" w:lineRule="auto"/>
        <w:ind w:left="567" w:hanging="210"/>
        <w:jc w:val="both"/>
        <w:rPr>
          <w:rFonts w:ascii="Arial Narrow" w:hAnsi="Arial Narrow"/>
          <w:color w:val="000000"/>
          <w:lang w:eastAsia="sk-SK"/>
        </w:rPr>
      </w:pPr>
      <w:r w:rsidRPr="00B0204E">
        <w:rPr>
          <w:rFonts w:ascii="Arial Narrow" w:hAnsi="Arial Narrow"/>
          <w:color w:val="222222"/>
        </w:rPr>
        <w:t>polykarboxylové kyseliny, ich anhydridy, halogenidy, peroxidy a peroxokyseliny,</w:t>
      </w:r>
    </w:p>
    <w:p w:rsidR="000F45F2" w:rsidRPr="00B0204E" w:rsidRDefault="000F45F2" w:rsidP="000F45F2">
      <w:pPr>
        <w:pStyle w:val="Odsekzoznamu"/>
        <w:numPr>
          <w:ilvl w:val="0"/>
          <w:numId w:val="12"/>
        </w:numPr>
        <w:spacing w:after="0" w:line="240" w:lineRule="auto"/>
        <w:ind w:left="567" w:hanging="210"/>
        <w:jc w:val="both"/>
        <w:rPr>
          <w:rFonts w:ascii="Arial Narrow" w:hAnsi="Arial Narrow"/>
          <w:color w:val="000000"/>
          <w:lang w:eastAsia="sk-SK"/>
        </w:rPr>
      </w:pPr>
      <w:r w:rsidRPr="00B0204E">
        <w:rPr>
          <w:rFonts w:ascii="Arial Narrow" w:hAnsi="Arial Narrow"/>
          <w:color w:val="222222"/>
        </w:rPr>
        <w:t>alkoholy, oleje, bio-nafta a ich zmesi,</w:t>
      </w:r>
    </w:p>
    <w:p w:rsidR="000F45F2" w:rsidRPr="00B0204E" w:rsidRDefault="000F45F2" w:rsidP="000F45F2">
      <w:pPr>
        <w:pStyle w:val="Odsekzoznamu"/>
        <w:numPr>
          <w:ilvl w:val="0"/>
          <w:numId w:val="12"/>
        </w:numPr>
        <w:spacing w:after="0" w:line="240" w:lineRule="auto"/>
        <w:ind w:left="567" w:hanging="210"/>
        <w:jc w:val="both"/>
        <w:rPr>
          <w:rFonts w:ascii="Arial Narrow" w:hAnsi="Arial Narrow"/>
          <w:color w:val="000000"/>
          <w:lang w:eastAsia="sk-SK"/>
        </w:rPr>
      </w:pPr>
      <w:r w:rsidRPr="00B0204E">
        <w:rPr>
          <w:rFonts w:ascii="Arial Narrow" w:hAnsi="Arial Narrow"/>
          <w:color w:val="222222"/>
        </w:rPr>
        <w:t>organické rozpúšťadlá, riedidlá, prípravky proti zamŕzaniu a prípravky na odmrazovanie</w:t>
      </w:r>
    </w:p>
    <w:p w:rsidR="000F45F2" w:rsidRDefault="000F45F2" w:rsidP="000F45F2">
      <w:pPr>
        <w:pStyle w:val="Odsekzoznamu"/>
        <w:numPr>
          <w:ilvl w:val="0"/>
          <w:numId w:val="12"/>
        </w:numPr>
        <w:spacing w:after="0" w:line="240" w:lineRule="auto"/>
        <w:ind w:left="567" w:hanging="210"/>
        <w:jc w:val="both"/>
        <w:rPr>
          <w:rFonts w:ascii="Arial Narrow" w:hAnsi="Arial Narrow"/>
          <w:color w:val="000000"/>
          <w:lang w:eastAsia="sk-SK"/>
        </w:rPr>
      </w:pPr>
      <w:r w:rsidRPr="00B0204E">
        <w:rPr>
          <w:rFonts w:ascii="Arial Narrow" w:hAnsi="Arial Narrow"/>
          <w:color w:val="222222"/>
        </w:rPr>
        <w:t>tabak (bez množstevného obmedzenia).</w:t>
      </w:r>
      <w:r>
        <w:rPr>
          <w:rFonts w:ascii="Arial Narrow" w:hAnsi="Arial Narrow"/>
          <w:color w:val="222222"/>
        </w:rPr>
        <w:t xml:space="preserve"> </w:t>
      </w:r>
      <w:r w:rsidRPr="00B0204E">
        <w:rPr>
          <w:rFonts w:ascii="Arial Narrow" w:hAnsi="Arial Narrow"/>
          <w:color w:val="000000"/>
          <w:lang w:eastAsia="sk-SK"/>
        </w:rPr>
        <w:tab/>
      </w:r>
    </w:p>
    <w:p w:rsidR="000F45F2" w:rsidRPr="00B0204E" w:rsidRDefault="000F45F2" w:rsidP="000F45F2">
      <w:pPr>
        <w:pStyle w:val="Odsekzoznamu"/>
        <w:spacing w:after="0"/>
        <w:ind w:left="567"/>
        <w:jc w:val="both"/>
        <w:rPr>
          <w:rFonts w:ascii="Arial Narrow" w:hAnsi="Arial Narrow"/>
          <w:color w:val="000000"/>
          <w:lang w:eastAsia="sk-SK"/>
        </w:rPr>
      </w:pPr>
    </w:p>
    <w:p w:rsidR="000F45F2" w:rsidRDefault="000F45F2" w:rsidP="000F45F2">
      <w:pPr>
        <w:spacing w:after="0"/>
        <w:jc w:val="both"/>
        <w:rPr>
          <w:rFonts w:ascii="Arial Narrow" w:hAnsi="Arial Narrow"/>
        </w:rPr>
      </w:pPr>
      <w:r w:rsidRPr="00BB7500">
        <w:rPr>
          <w:rFonts w:ascii="Arial Narrow" w:hAnsi="Arial Narrow"/>
        </w:rPr>
        <w:t xml:space="preserve">Úlohou systému je monitorovanie prepravy z / do / cez a v rámci Poľska. Systém rozlišuje tri skupiny subjektov, ktoré sú povinné zadávať informácie </w:t>
      </w:r>
      <w:r>
        <w:rPr>
          <w:rFonts w:ascii="Arial Narrow" w:hAnsi="Arial Narrow"/>
        </w:rPr>
        <w:t>-</w:t>
      </w:r>
      <w:r w:rsidRPr="00BB7500">
        <w:rPr>
          <w:rFonts w:ascii="Arial Narrow" w:hAnsi="Arial Narrow"/>
        </w:rPr>
        <w:t xml:space="preserve"> </w:t>
      </w:r>
      <w:r>
        <w:rPr>
          <w:rFonts w:ascii="Arial Narrow" w:hAnsi="Arial Narrow"/>
        </w:rPr>
        <w:t>odosielateľa, p</w:t>
      </w:r>
      <w:r w:rsidRPr="00BB7500">
        <w:rPr>
          <w:rFonts w:ascii="Arial Narrow" w:hAnsi="Arial Narrow"/>
        </w:rPr>
        <w:t>repr</w:t>
      </w:r>
      <w:r>
        <w:rPr>
          <w:rFonts w:ascii="Arial Narrow" w:hAnsi="Arial Narrow"/>
        </w:rPr>
        <w:t>avcu a p</w:t>
      </w:r>
      <w:r w:rsidRPr="00BB7500">
        <w:rPr>
          <w:rFonts w:ascii="Arial Narrow" w:hAnsi="Arial Narrow"/>
        </w:rPr>
        <w:t xml:space="preserve">ríjemcu. </w:t>
      </w:r>
      <w:r>
        <w:rPr>
          <w:rFonts w:ascii="Arial Narrow" w:hAnsi="Arial Narrow"/>
        </w:rPr>
        <w:t>Povinné subjekty</w:t>
      </w:r>
      <w:r w:rsidRPr="00BB7500">
        <w:rPr>
          <w:rFonts w:ascii="Arial Narrow" w:hAnsi="Arial Narrow"/>
        </w:rPr>
        <w:t xml:space="preserve"> sa líšia podľa typu prepravy</w:t>
      </w:r>
      <w:r>
        <w:rPr>
          <w:rFonts w:ascii="Arial Narrow" w:hAnsi="Arial Narrow"/>
        </w:rPr>
        <w:t xml:space="preserve"> (dodanie do iného ČŠ, nadobudnutie tovaru v Poľsku z iného ČŠ, resp. dovoz tovaru do Poľska, tranzit tovaru cez územie Poľska  a vnútroštátna preprava tovaru)</w:t>
      </w:r>
      <w:r w:rsidRPr="00BB7500">
        <w:rPr>
          <w:rFonts w:ascii="Arial Narrow" w:hAnsi="Arial Narrow"/>
        </w:rPr>
        <w:t xml:space="preserve">. </w:t>
      </w:r>
      <w:r>
        <w:rPr>
          <w:rFonts w:ascii="Arial Narrow" w:hAnsi="Arial Narrow"/>
        </w:rPr>
        <w:t>V zásade je však možné ohlasovaciu povinnosť dotknutých subjektov charakterizovať ako povinnosť oznámiť údaje o odosielateľovi, príjemcovi, tovare a plánovanom čase prepravy</w:t>
      </w:r>
    </w:p>
    <w:p w:rsidR="000F45F2" w:rsidRDefault="000F45F2" w:rsidP="000F45F2">
      <w:pPr>
        <w:spacing w:after="0"/>
        <w:jc w:val="both"/>
        <w:rPr>
          <w:rFonts w:ascii="Arial Narrow" w:hAnsi="Arial Narrow"/>
        </w:rPr>
      </w:pPr>
    </w:p>
    <w:p w:rsidR="000F45F2" w:rsidRDefault="000F45F2" w:rsidP="000F45F2">
      <w:pPr>
        <w:spacing w:after="0"/>
        <w:jc w:val="both"/>
        <w:rPr>
          <w:rFonts w:ascii="Arial Narrow" w:hAnsi="Arial Narrow"/>
        </w:rPr>
      </w:pPr>
      <w:r>
        <w:rPr>
          <w:rFonts w:ascii="Arial Narrow" w:hAnsi="Arial Narrow"/>
        </w:rPr>
        <w:t xml:space="preserve">V prípade porušenia </w:t>
      </w:r>
      <w:r w:rsidRPr="00BB7500">
        <w:rPr>
          <w:rFonts w:ascii="Arial Narrow" w:hAnsi="Arial Narrow"/>
        </w:rPr>
        <w:t>povinnosti vyplývajúcich zo zákona</w:t>
      </w:r>
      <w:r>
        <w:rPr>
          <w:rFonts w:ascii="Arial Narrow" w:hAnsi="Arial Narrow"/>
        </w:rPr>
        <w:t xml:space="preserve"> o monitorovaní cestnej nákladnej dopravy</w:t>
      </w:r>
      <w:r w:rsidRPr="00BB7500">
        <w:rPr>
          <w:rFonts w:ascii="Arial Narrow" w:hAnsi="Arial Narrow"/>
        </w:rPr>
        <w:t xml:space="preserve"> je možné sankcionovať odosielateľa, príjemcu, </w:t>
      </w:r>
      <w:r>
        <w:rPr>
          <w:rFonts w:ascii="Arial Narrow" w:hAnsi="Arial Narrow"/>
        </w:rPr>
        <w:t xml:space="preserve">prepravcu a vodiča pomerne vysokými sankciami. </w:t>
      </w:r>
    </w:p>
    <w:p w:rsidR="00223B09" w:rsidRDefault="00223B09" w:rsidP="000F45F2">
      <w:pPr>
        <w:spacing w:after="0" w:line="240" w:lineRule="auto"/>
        <w:jc w:val="both"/>
        <w:rPr>
          <w:rFonts w:ascii="Arial Narrow" w:hAnsi="Arial Narrow"/>
          <w:b/>
        </w:rPr>
      </w:pPr>
    </w:p>
    <w:p w:rsidR="000F45F2" w:rsidRDefault="000F45F2" w:rsidP="000F45F2">
      <w:pPr>
        <w:spacing w:after="0" w:line="240" w:lineRule="auto"/>
        <w:jc w:val="both"/>
        <w:rPr>
          <w:rFonts w:ascii="Arial Narrow" w:hAnsi="Arial Narrow"/>
          <w:b/>
        </w:rPr>
      </w:pPr>
      <w:r>
        <w:rPr>
          <w:rFonts w:ascii="Arial Narrow" w:hAnsi="Arial Narrow"/>
          <w:b/>
        </w:rPr>
        <w:t xml:space="preserve">4.3. Portugalsko </w:t>
      </w:r>
    </w:p>
    <w:p w:rsidR="000F45F2" w:rsidRPr="004A44F2" w:rsidRDefault="000F45F2" w:rsidP="000F45F2">
      <w:pPr>
        <w:spacing w:after="0" w:line="240" w:lineRule="auto"/>
        <w:jc w:val="both"/>
        <w:rPr>
          <w:rFonts w:ascii="Arial Narrow" w:hAnsi="Arial Narrow"/>
        </w:rPr>
      </w:pPr>
    </w:p>
    <w:p w:rsidR="000F45F2" w:rsidRPr="00184B6A" w:rsidRDefault="000F45F2" w:rsidP="000F45F2">
      <w:pPr>
        <w:pStyle w:val="Default"/>
        <w:jc w:val="both"/>
        <w:rPr>
          <w:rFonts w:ascii="Arial Narrow" w:hAnsi="Arial Narrow" w:cs="Times New Roman"/>
          <w:sz w:val="22"/>
          <w:szCs w:val="22"/>
        </w:rPr>
      </w:pPr>
      <w:r>
        <w:rPr>
          <w:rFonts w:ascii="Arial Narrow" w:hAnsi="Arial Narrow" w:cs="Times New Roman"/>
          <w:sz w:val="22"/>
          <w:szCs w:val="22"/>
        </w:rPr>
        <w:t xml:space="preserve">V Portugalsku je na kontrolu pohybu tovaru zavedená elektronická komunikácia daňových subjekov s daňovou správou, ktorej sa oznamujú prepravné dokumenty. </w:t>
      </w:r>
      <w:r w:rsidRPr="00760DB1">
        <w:rPr>
          <w:rFonts w:ascii="Arial Narrow" w:hAnsi="Arial Narrow" w:cs="Times New Roman"/>
          <w:color w:val="auto"/>
          <w:sz w:val="22"/>
          <w:szCs w:val="22"/>
          <w:lang w:val="sk-SK"/>
        </w:rPr>
        <w:t xml:space="preserve">Prepravné dokumenty </w:t>
      </w:r>
      <w:r>
        <w:rPr>
          <w:rFonts w:ascii="Arial Narrow" w:hAnsi="Arial Narrow" w:cs="Times New Roman"/>
          <w:color w:val="auto"/>
          <w:sz w:val="22"/>
          <w:szCs w:val="22"/>
          <w:lang w:val="sk-SK"/>
        </w:rPr>
        <w:t>je povinná</w:t>
      </w:r>
      <w:r w:rsidRPr="00760DB1">
        <w:rPr>
          <w:rFonts w:ascii="Arial Narrow" w:hAnsi="Arial Narrow" w:cs="Times New Roman"/>
          <w:color w:val="auto"/>
          <w:sz w:val="22"/>
          <w:szCs w:val="22"/>
          <w:lang w:val="sk-SK"/>
        </w:rPr>
        <w:t xml:space="preserve"> vydávať zdaniteľná osoba - </w:t>
      </w:r>
      <w:r>
        <w:rPr>
          <w:rFonts w:ascii="Arial Narrow" w:hAnsi="Arial Narrow" w:cs="Times New Roman"/>
          <w:color w:val="auto"/>
          <w:sz w:val="22"/>
          <w:szCs w:val="22"/>
          <w:lang w:val="sk-SK"/>
        </w:rPr>
        <w:t>držiteľ</w:t>
      </w:r>
      <w:r w:rsidRPr="00760DB1">
        <w:rPr>
          <w:rFonts w:ascii="Arial Narrow" w:hAnsi="Arial Narrow" w:cs="Times New Roman"/>
          <w:color w:val="auto"/>
          <w:sz w:val="22"/>
          <w:szCs w:val="22"/>
          <w:lang w:val="sk-SK"/>
        </w:rPr>
        <w:t>/dodávateľ tovaru</w:t>
      </w:r>
      <w:r>
        <w:rPr>
          <w:rFonts w:ascii="Arial Narrow" w:hAnsi="Arial Narrow" w:cs="Times New Roman"/>
          <w:color w:val="auto"/>
          <w:sz w:val="22"/>
          <w:szCs w:val="22"/>
          <w:lang w:val="sk-SK"/>
        </w:rPr>
        <w:t>.</w:t>
      </w:r>
      <w:r w:rsidRPr="00760DB1">
        <w:rPr>
          <w:rFonts w:ascii="Arial Narrow" w:hAnsi="Arial Narrow" w:cs="Times New Roman"/>
          <w:color w:val="auto"/>
          <w:sz w:val="22"/>
          <w:szCs w:val="22"/>
          <w:lang w:val="sk-SK"/>
        </w:rPr>
        <w:t xml:space="preserve"> </w:t>
      </w:r>
      <w:r>
        <w:rPr>
          <w:rFonts w:ascii="Arial Narrow" w:hAnsi="Arial Narrow" w:cs="Times New Roman"/>
          <w:color w:val="auto"/>
          <w:sz w:val="22"/>
          <w:szCs w:val="22"/>
          <w:lang w:val="sk-SK"/>
        </w:rPr>
        <w:t>Pre</w:t>
      </w:r>
      <w:r w:rsidRPr="00760DB1">
        <w:rPr>
          <w:rFonts w:ascii="Arial Narrow" w:hAnsi="Arial Narrow" w:cs="Times New Roman"/>
          <w:color w:val="auto"/>
          <w:sz w:val="22"/>
          <w:szCs w:val="22"/>
          <w:lang w:val="sk-SK"/>
        </w:rPr>
        <w:t xml:space="preserve">pravca by mal vždy vyžadovať originál alebo kópiu dokumentu (alebo identifikačného kódu) dodávateľa tovaru. </w:t>
      </w:r>
    </w:p>
    <w:p w:rsidR="000F45F2" w:rsidRDefault="000F45F2" w:rsidP="000F45F2">
      <w:pPr>
        <w:pStyle w:val="Default"/>
        <w:spacing w:after="120"/>
        <w:jc w:val="both"/>
        <w:rPr>
          <w:rFonts w:ascii="Arial Narrow" w:hAnsi="Arial Narrow" w:cs="Times New Roman"/>
          <w:color w:val="auto"/>
          <w:sz w:val="22"/>
          <w:szCs w:val="22"/>
          <w:lang w:val="sk-SK"/>
        </w:rPr>
      </w:pPr>
      <w:r w:rsidRPr="00760DB1">
        <w:rPr>
          <w:rFonts w:ascii="Arial Narrow" w:hAnsi="Arial Narrow" w:cs="Times New Roman"/>
          <w:color w:val="auto"/>
          <w:sz w:val="22"/>
          <w:szCs w:val="22"/>
          <w:lang w:val="sk-SK"/>
        </w:rPr>
        <w:t>Prepravný dokument</w:t>
      </w:r>
      <w:r>
        <w:rPr>
          <w:rFonts w:ascii="Arial Narrow" w:hAnsi="Arial Narrow" w:cs="Times New Roman"/>
          <w:color w:val="auto"/>
          <w:sz w:val="22"/>
          <w:szCs w:val="22"/>
          <w:lang w:val="sk-SK"/>
        </w:rPr>
        <w:t xml:space="preserve"> musí</w:t>
      </w:r>
      <w:r w:rsidRPr="00760DB1">
        <w:rPr>
          <w:rFonts w:ascii="Arial Narrow" w:hAnsi="Arial Narrow" w:cs="Times New Roman"/>
          <w:color w:val="auto"/>
          <w:sz w:val="22"/>
          <w:szCs w:val="22"/>
          <w:lang w:val="sk-SK"/>
        </w:rPr>
        <w:t xml:space="preserve"> obsahovať: </w:t>
      </w:r>
    </w:p>
    <w:p w:rsidR="000F45F2" w:rsidRDefault="000F45F2" w:rsidP="000F45F2">
      <w:pPr>
        <w:pStyle w:val="Odsekzoznamu"/>
        <w:numPr>
          <w:ilvl w:val="0"/>
          <w:numId w:val="11"/>
        </w:numPr>
        <w:spacing w:after="0" w:line="240" w:lineRule="auto"/>
        <w:ind w:left="567" w:hanging="283"/>
        <w:jc w:val="both"/>
        <w:rPr>
          <w:rFonts w:ascii="Arial Narrow" w:hAnsi="Arial Narrow"/>
        </w:rPr>
      </w:pPr>
      <w:r w:rsidRPr="00760DB1">
        <w:rPr>
          <w:rFonts w:ascii="Arial Narrow" w:hAnsi="Arial Narrow"/>
        </w:rPr>
        <w:t>meno a priezvisko alebo názov, adresu bydliska alebo sídla a daňové identifikačné číslo dodávateľa</w:t>
      </w:r>
      <w:r>
        <w:rPr>
          <w:rFonts w:ascii="Arial Narrow" w:hAnsi="Arial Narrow"/>
        </w:rPr>
        <w:t>,</w:t>
      </w:r>
      <w:r w:rsidRPr="00760DB1">
        <w:rPr>
          <w:rFonts w:ascii="Arial Narrow" w:hAnsi="Arial Narrow"/>
        </w:rPr>
        <w:t xml:space="preserve"> </w:t>
      </w:r>
    </w:p>
    <w:p w:rsidR="000F45F2" w:rsidRDefault="000F45F2" w:rsidP="000F45F2">
      <w:pPr>
        <w:pStyle w:val="Odsekzoznamu"/>
        <w:numPr>
          <w:ilvl w:val="0"/>
          <w:numId w:val="11"/>
        </w:numPr>
        <w:spacing w:after="0" w:line="240" w:lineRule="auto"/>
        <w:ind w:left="567" w:hanging="283"/>
        <w:jc w:val="both"/>
        <w:rPr>
          <w:rFonts w:ascii="Arial Narrow" w:hAnsi="Arial Narrow"/>
        </w:rPr>
      </w:pPr>
      <w:r w:rsidRPr="00760DB1">
        <w:rPr>
          <w:rFonts w:ascii="Arial Narrow" w:hAnsi="Arial Narrow"/>
        </w:rPr>
        <w:t xml:space="preserve">meno a priezvisko alebo názov, adresu bydliska alebo </w:t>
      </w:r>
      <w:r>
        <w:rPr>
          <w:rFonts w:ascii="Arial Narrow" w:hAnsi="Arial Narrow"/>
        </w:rPr>
        <w:t>sídla</w:t>
      </w:r>
      <w:r w:rsidRPr="00760DB1">
        <w:rPr>
          <w:rFonts w:ascii="Arial Narrow" w:hAnsi="Arial Narrow"/>
        </w:rPr>
        <w:t xml:space="preserve"> príjemcu alebo nadobúdateľa</w:t>
      </w:r>
      <w:r>
        <w:rPr>
          <w:rFonts w:ascii="Arial Narrow" w:hAnsi="Arial Narrow"/>
        </w:rPr>
        <w:t>,</w:t>
      </w:r>
    </w:p>
    <w:p w:rsidR="000F45F2" w:rsidRDefault="000F45F2" w:rsidP="000F45F2">
      <w:pPr>
        <w:pStyle w:val="Odsekzoznamu"/>
        <w:numPr>
          <w:ilvl w:val="0"/>
          <w:numId w:val="11"/>
        </w:numPr>
        <w:spacing w:after="0" w:line="240" w:lineRule="auto"/>
        <w:ind w:left="567" w:hanging="283"/>
        <w:jc w:val="both"/>
        <w:rPr>
          <w:rFonts w:ascii="Arial Narrow" w:hAnsi="Arial Narrow"/>
        </w:rPr>
      </w:pPr>
      <w:r>
        <w:rPr>
          <w:rFonts w:ascii="Arial Narrow" w:hAnsi="Arial Narrow"/>
        </w:rPr>
        <w:t>identifikačné číslo D</w:t>
      </w:r>
      <w:r w:rsidRPr="00760DB1">
        <w:rPr>
          <w:rFonts w:ascii="Arial Narrow" w:hAnsi="Arial Narrow"/>
        </w:rPr>
        <w:t>PH príjemcu alebo nadobúdateľa</w:t>
      </w:r>
      <w:r>
        <w:rPr>
          <w:rFonts w:ascii="Arial Narrow" w:hAnsi="Arial Narrow"/>
        </w:rPr>
        <w:t xml:space="preserve"> tovaru</w:t>
      </w:r>
      <w:r w:rsidRPr="00760DB1">
        <w:rPr>
          <w:rFonts w:ascii="Arial Narrow" w:hAnsi="Arial Narrow"/>
        </w:rPr>
        <w:t>, ak je zdaniteľnou osobou</w:t>
      </w:r>
      <w:r>
        <w:rPr>
          <w:rFonts w:ascii="Arial Narrow" w:hAnsi="Arial Narrow"/>
        </w:rPr>
        <w:t>,</w:t>
      </w:r>
      <w:r w:rsidRPr="00760DB1">
        <w:rPr>
          <w:rFonts w:ascii="Arial Narrow" w:hAnsi="Arial Narrow"/>
        </w:rPr>
        <w:t xml:space="preserve"> </w:t>
      </w:r>
    </w:p>
    <w:p w:rsidR="000F45F2" w:rsidRDefault="000F45F2" w:rsidP="000F45F2">
      <w:pPr>
        <w:pStyle w:val="Odsekzoznamu"/>
        <w:numPr>
          <w:ilvl w:val="0"/>
          <w:numId w:val="11"/>
        </w:numPr>
        <w:spacing w:after="0" w:line="240" w:lineRule="auto"/>
        <w:ind w:left="567" w:hanging="283"/>
        <w:jc w:val="both"/>
        <w:rPr>
          <w:rFonts w:ascii="Arial Narrow" w:hAnsi="Arial Narrow"/>
        </w:rPr>
      </w:pPr>
      <w:r w:rsidRPr="00760DB1">
        <w:rPr>
          <w:rFonts w:ascii="Arial Narrow" w:hAnsi="Arial Narrow"/>
        </w:rPr>
        <w:t>obchodné označenie tovaru s uvedením množstva</w:t>
      </w:r>
      <w:r>
        <w:rPr>
          <w:rFonts w:ascii="Arial Narrow" w:hAnsi="Arial Narrow"/>
        </w:rPr>
        <w:t>,</w:t>
      </w:r>
    </w:p>
    <w:p w:rsidR="000F45F2" w:rsidRDefault="000F45F2" w:rsidP="000F45F2">
      <w:pPr>
        <w:pStyle w:val="Odsekzoznamu"/>
        <w:numPr>
          <w:ilvl w:val="0"/>
          <w:numId w:val="11"/>
        </w:numPr>
        <w:spacing w:after="0" w:line="240" w:lineRule="auto"/>
        <w:ind w:left="567" w:hanging="283"/>
        <w:jc w:val="both"/>
        <w:rPr>
          <w:rFonts w:ascii="Arial Narrow" w:hAnsi="Arial Narrow"/>
        </w:rPr>
      </w:pPr>
      <w:r w:rsidRPr="00760DB1">
        <w:rPr>
          <w:rFonts w:ascii="Arial Narrow" w:hAnsi="Arial Narrow"/>
        </w:rPr>
        <w:t>miesto nakládky a vykládky a</w:t>
      </w:r>
      <w:r>
        <w:rPr>
          <w:rFonts w:ascii="Arial Narrow" w:hAnsi="Arial Narrow"/>
        </w:rPr>
        <w:t> </w:t>
      </w:r>
      <w:r w:rsidRPr="00760DB1">
        <w:rPr>
          <w:rFonts w:ascii="Arial Narrow" w:hAnsi="Arial Narrow"/>
        </w:rPr>
        <w:t>dátum</w:t>
      </w:r>
      <w:r>
        <w:rPr>
          <w:rFonts w:ascii="Arial Narrow" w:hAnsi="Arial Narrow"/>
        </w:rPr>
        <w:t xml:space="preserve"> a čas</w:t>
      </w:r>
      <w:r w:rsidRPr="00760DB1">
        <w:rPr>
          <w:rFonts w:ascii="Arial Narrow" w:hAnsi="Arial Narrow"/>
        </w:rPr>
        <w:t>, kedy sa preprava začne uskutočňovať</w:t>
      </w:r>
      <w:r>
        <w:rPr>
          <w:rFonts w:ascii="Arial Narrow" w:hAnsi="Arial Narrow"/>
        </w:rPr>
        <w:t>.</w:t>
      </w:r>
    </w:p>
    <w:p w:rsidR="000F45F2" w:rsidRDefault="000F45F2" w:rsidP="000F45F2">
      <w:pPr>
        <w:spacing w:after="0" w:line="240" w:lineRule="auto"/>
        <w:ind w:left="284" w:hanging="284"/>
        <w:jc w:val="both"/>
        <w:rPr>
          <w:rFonts w:ascii="Arial Narrow" w:hAnsi="Arial Narrow"/>
        </w:rPr>
      </w:pPr>
    </w:p>
    <w:p w:rsidR="000F45F2" w:rsidRDefault="000F45F2" w:rsidP="000F45F2">
      <w:pPr>
        <w:spacing w:after="0" w:line="240" w:lineRule="auto"/>
        <w:jc w:val="both"/>
        <w:rPr>
          <w:rFonts w:ascii="Arial Narrow" w:hAnsi="Arial Narrow"/>
        </w:rPr>
      </w:pPr>
      <w:r>
        <w:rPr>
          <w:rFonts w:ascii="Arial Narrow" w:hAnsi="Arial Narrow"/>
        </w:rPr>
        <w:lastRenderedPageBreak/>
        <w:t xml:space="preserve">Povinnosť oznamovať prepravné dokumenty majú všetky zdaniteľné osoby, ktorých obrat za predchádzajúci rok bol viac ako 100 tis. eur. Zdaniteľné osoby, ktorých obrat za predchádzajúci rok bol menej ako 100 tis. eur, môžu tiež využiť daný režim, ak sa tak rozhodnú. </w:t>
      </w:r>
    </w:p>
    <w:p w:rsidR="000F45F2" w:rsidRDefault="000F45F2" w:rsidP="000F45F2">
      <w:pPr>
        <w:spacing w:after="120" w:line="240" w:lineRule="auto"/>
        <w:jc w:val="both"/>
        <w:rPr>
          <w:rFonts w:ascii="Arial Narrow" w:hAnsi="Arial Narrow"/>
        </w:rPr>
      </w:pPr>
      <w:r>
        <w:rPr>
          <w:rFonts w:ascii="Arial Narrow" w:hAnsi="Arial Narrow"/>
        </w:rPr>
        <w:t xml:space="preserve">Prepravné dokumenty sa oznamujú prostredníctvom </w:t>
      </w:r>
    </w:p>
    <w:p w:rsidR="000F45F2" w:rsidRPr="00B0204E" w:rsidRDefault="000F45F2" w:rsidP="000F45F2">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 xml:space="preserve">EDI (elektronická výmena údajov) alebo inými overenými elektronickými prostriedkami, </w:t>
      </w:r>
    </w:p>
    <w:p w:rsidR="000F45F2" w:rsidRPr="00B0204E" w:rsidRDefault="000F45F2" w:rsidP="000F45F2">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 xml:space="preserve">webservice (odoslanie dát a prijatie kódu pre prepravné dokumenty v reálnom čase); mal by byť vytvorený profil používateľa na komunikáciu s daňovou správou prostredníctvom webových služieb, </w:t>
      </w:r>
    </w:p>
    <w:p w:rsidR="000F45F2" w:rsidRPr="00B0204E" w:rsidRDefault="000F45F2" w:rsidP="000F45F2">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 xml:space="preserve">portálu financií, </w:t>
      </w:r>
    </w:p>
    <w:p w:rsidR="000F45F2" w:rsidRDefault="000F45F2" w:rsidP="000F45F2">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telefónu v špeciálnych prípadoch (v týchto prípadoch má zdaniteľná osoba následne povinnosť oznámenia na portáli financií).</w:t>
      </w:r>
    </w:p>
    <w:p w:rsidR="0028447C" w:rsidRPr="00E842DE" w:rsidRDefault="0028447C" w:rsidP="005A710B">
      <w:pPr>
        <w:spacing w:after="0" w:line="240" w:lineRule="auto"/>
        <w:jc w:val="both"/>
        <w:rPr>
          <w:rFonts w:ascii="Arial Narrow" w:hAnsi="Arial Narrow"/>
        </w:rPr>
      </w:pPr>
    </w:p>
    <w:p w:rsidR="009712AC" w:rsidRPr="00E842DE" w:rsidRDefault="007D7F0C" w:rsidP="00B6292B">
      <w:pPr>
        <w:spacing w:after="0" w:line="240" w:lineRule="auto"/>
        <w:jc w:val="both"/>
        <w:rPr>
          <w:rFonts w:ascii="Arial Narrow" w:hAnsi="Arial Narrow"/>
          <w:b/>
        </w:rPr>
      </w:pPr>
      <w:r>
        <w:rPr>
          <w:rFonts w:ascii="Arial Narrow" w:hAnsi="Arial Narrow"/>
          <w:b/>
        </w:rPr>
        <w:t>5</w:t>
      </w:r>
      <w:r w:rsidR="00E842DE" w:rsidRPr="00E842DE">
        <w:rPr>
          <w:rFonts w:ascii="Arial Narrow" w:hAnsi="Arial Narrow"/>
          <w:b/>
        </w:rPr>
        <w:t>.</w:t>
      </w:r>
      <w:r w:rsidR="00A35375">
        <w:rPr>
          <w:rFonts w:ascii="Arial Narrow" w:hAnsi="Arial Narrow"/>
          <w:b/>
        </w:rPr>
        <w:t xml:space="preserve"> </w:t>
      </w:r>
      <w:r w:rsidR="003D0408">
        <w:rPr>
          <w:rFonts w:ascii="Arial Narrow" w:hAnsi="Arial Narrow"/>
          <w:b/>
        </w:rPr>
        <w:t xml:space="preserve">Návrh na zavedenie </w:t>
      </w:r>
      <w:r w:rsidR="009825A1">
        <w:rPr>
          <w:rFonts w:ascii="Arial Narrow" w:hAnsi="Arial Narrow"/>
          <w:b/>
        </w:rPr>
        <w:t xml:space="preserve">systému </w:t>
      </w:r>
      <w:r w:rsidR="003D0408">
        <w:rPr>
          <w:rFonts w:ascii="Arial Narrow" w:hAnsi="Arial Narrow"/>
          <w:b/>
        </w:rPr>
        <w:t>monitorovania</w:t>
      </w:r>
      <w:r w:rsidR="00917120">
        <w:rPr>
          <w:rFonts w:ascii="Arial Narrow" w:hAnsi="Arial Narrow"/>
          <w:b/>
        </w:rPr>
        <w:t xml:space="preserve"> cezhraničnej</w:t>
      </w:r>
      <w:r w:rsidR="003D0408" w:rsidRPr="003D0408">
        <w:rPr>
          <w:rFonts w:ascii="Arial Narrow" w:hAnsi="Arial Narrow"/>
          <w:b/>
          <w:color w:val="000000"/>
        </w:rPr>
        <w:t xml:space="preserve"> </w:t>
      </w:r>
      <w:r w:rsidR="003D0408" w:rsidRPr="00BE3C36">
        <w:rPr>
          <w:rFonts w:ascii="Arial Narrow" w:hAnsi="Arial Narrow"/>
          <w:b/>
          <w:color w:val="000000"/>
        </w:rPr>
        <w:t>prepravy tovaru</w:t>
      </w:r>
      <w:r w:rsidR="003D0408">
        <w:rPr>
          <w:rFonts w:ascii="Arial Narrow" w:hAnsi="Arial Narrow"/>
          <w:b/>
          <w:color w:val="000000"/>
        </w:rPr>
        <w:t xml:space="preserve"> v Slovenskej republike</w:t>
      </w:r>
    </w:p>
    <w:p w:rsidR="009712AC" w:rsidRDefault="009712AC" w:rsidP="00B6292B">
      <w:pPr>
        <w:spacing w:after="0" w:line="240" w:lineRule="auto"/>
        <w:jc w:val="both"/>
        <w:rPr>
          <w:rFonts w:ascii="Arial Narrow" w:hAnsi="Arial Narrow"/>
          <w:highlight w:val="yellow"/>
        </w:rPr>
      </w:pPr>
    </w:p>
    <w:p w:rsidR="00FB6BDE" w:rsidRPr="00574FC6" w:rsidRDefault="009825A1" w:rsidP="00F243D7">
      <w:pPr>
        <w:spacing w:after="0" w:line="240" w:lineRule="auto"/>
        <w:jc w:val="both"/>
        <w:rPr>
          <w:rFonts w:ascii="Arial Narrow" w:hAnsi="Arial Narrow"/>
        </w:rPr>
      </w:pPr>
      <w:r>
        <w:rPr>
          <w:rFonts w:ascii="Arial Narrow" w:hAnsi="Arial Narrow"/>
        </w:rPr>
        <w:t xml:space="preserve">Systém </w:t>
      </w:r>
      <w:r w:rsidR="009A41AC">
        <w:rPr>
          <w:rFonts w:ascii="Arial Narrow" w:hAnsi="Arial Narrow"/>
        </w:rPr>
        <w:t>monitorovania prepravy tovaru</w:t>
      </w:r>
      <w:r w:rsidR="00F243D7" w:rsidRPr="00574FC6">
        <w:rPr>
          <w:rFonts w:ascii="Arial Narrow" w:hAnsi="Arial Narrow"/>
        </w:rPr>
        <w:t xml:space="preserve"> v Slovenskej republike </w:t>
      </w:r>
      <w:r w:rsidR="00C539CD" w:rsidRPr="00574FC6">
        <w:rPr>
          <w:rFonts w:ascii="Arial Narrow" w:hAnsi="Arial Narrow"/>
        </w:rPr>
        <w:t xml:space="preserve">obdobným spôsobom, aký sa uplatňuje v Maďarsku, </w:t>
      </w:r>
      <w:r w:rsidR="00F243D7" w:rsidRPr="00574FC6">
        <w:rPr>
          <w:rFonts w:ascii="Arial Narrow" w:hAnsi="Arial Narrow"/>
        </w:rPr>
        <w:t>by zabezpečil spájanie a vyhodnocovanie informácií o preprave tovaru z informačného systému finančnej správy s</w:t>
      </w:r>
      <w:r w:rsidR="00316EF1">
        <w:rPr>
          <w:rFonts w:ascii="Arial Narrow" w:hAnsi="Arial Narrow"/>
        </w:rPr>
        <w:t> informáciami z</w:t>
      </w:r>
      <w:r w:rsidR="000D3AF4">
        <w:rPr>
          <w:rFonts w:ascii="Arial Narrow" w:hAnsi="Arial Narrow"/>
        </w:rPr>
        <w:t> rozšíren</w:t>
      </w:r>
      <w:r w:rsidR="009A0C21">
        <w:rPr>
          <w:rFonts w:ascii="Arial Narrow" w:hAnsi="Arial Narrow"/>
        </w:rPr>
        <w:t>ého</w:t>
      </w:r>
      <w:r w:rsidR="000D3AF4">
        <w:rPr>
          <w:rFonts w:ascii="Arial Narrow" w:hAnsi="Arial Narrow"/>
        </w:rPr>
        <w:t xml:space="preserve"> </w:t>
      </w:r>
      <w:r w:rsidR="009A0C21" w:rsidRPr="00574FC6">
        <w:rPr>
          <w:rFonts w:ascii="Arial Narrow" w:hAnsi="Arial Narrow"/>
        </w:rPr>
        <w:t>mýtn</w:t>
      </w:r>
      <w:r w:rsidR="009A0C21">
        <w:rPr>
          <w:rFonts w:ascii="Arial Narrow" w:hAnsi="Arial Narrow"/>
        </w:rPr>
        <w:t>eho</w:t>
      </w:r>
      <w:r w:rsidR="009A0C21" w:rsidRPr="00574FC6">
        <w:rPr>
          <w:rFonts w:ascii="Arial Narrow" w:hAnsi="Arial Narrow"/>
        </w:rPr>
        <w:t xml:space="preserve"> </w:t>
      </w:r>
      <w:r w:rsidR="00F243D7" w:rsidRPr="00574FC6">
        <w:rPr>
          <w:rFonts w:ascii="Arial Narrow" w:hAnsi="Arial Narrow"/>
        </w:rPr>
        <w:t>systém</w:t>
      </w:r>
      <w:r w:rsidR="009A0C21">
        <w:rPr>
          <w:rFonts w:ascii="Arial Narrow" w:hAnsi="Arial Narrow"/>
        </w:rPr>
        <w:t>u</w:t>
      </w:r>
      <w:r w:rsidR="00F243D7" w:rsidRPr="00574FC6">
        <w:rPr>
          <w:rFonts w:ascii="Arial Narrow" w:hAnsi="Arial Narrow"/>
        </w:rPr>
        <w:t>. Ide o </w:t>
      </w:r>
      <w:r w:rsidR="00B3707F">
        <w:rPr>
          <w:rFonts w:ascii="Arial Narrow" w:hAnsi="Arial Narrow"/>
        </w:rPr>
        <w:t>monitor</w:t>
      </w:r>
      <w:r w:rsidR="00F243D7" w:rsidRPr="00574FC6">
        <w:rPr>
          <w:rFonts w:ascii="Arial Narrow" w:hAnsi="Arial Narrow"/>
        </w:rPr>
        <w:t xml:space="preserve">ovanie dodávok tovaru súvisiacich s predajom alebo nákupom tovaru v rámci EÚ. </w:t>
      </w:r>
    </w:p>
    <w:p w:rsidR="009825A1" w:rsidRDefault="009825A1" w:rsidP="00F243D7">
      <w:pPr>
        <w:spacing w:after="0" w:line="240" w:lineRule="auto"/>
        <w:jc w:val="both"/>
        <w:rPr>
          <w:rFonts w:ascii="Arial Narrow" w:hAnsi="Arial Narrow"/>
        </w:rPr>
      </w:pPr>
    </w:p>
    <w:p w:rsidR="00FB6BDE" w:rsidRPr="00574FC6" w:rsidRDefault="00FB6BDE" w:rsidP="00F243D7">
      <w:pPr>
        <w:spacing w:after="0" w:line="240" w:lineRule="auto"/>
        <w:jc w:val="both"/>
        <w:rPr>
          <w:rFonts w:ascii="Arial Narrow" w:hAnsi="Arial Narrow"/>
        </w:rPr>
      </w:pPr>
      <w:r w:rsidRPr="00574FC6">
        <w:rPr>
          <w:rFonts w:ascii="Arial Narrow" w:hAnsi="Arial Narrow"/>
        </w:rPr>
        <w:t xml:space="preserve">Primárnym cieľom a zameraním </w:t>
      </w:r>
      <w:r w:rsidR="009825A1">
        <w:rPr>
          <w:rFonts w:ascii="Arial Narrow" w:hAnsi="Arial Narrow"/>
        </w:rPr>
        <w:t xml:space="preserve">systému </w:t>
      </w:r>
      <w:r w:rsidR="00E43C2B">
        <w:rPr>
          <w:rFonts w:ascii="Arial Narrow" w:hAnsi="Arial Narrow"/>
        </w:rPr>
        <w:t>monitorovania prepravy tovaru</w:t>
      </w:r>
      <w:r w:rsidR="00E43C2B" w:rsidRPr="00574FC6">
        <w:rPr>
          <w:rFonts w:ascii="Arial Narrow" w:hAnsi="Arial Narrow"/>
        </w:rPr>
        <w:t xml:space="preserve"> </w:t>
      </w:r>
      <w:r w:rsidRPr="00574FC6">
        <w:rPr>
          <w:rFonts w:ascii="Arial Narrow" w:hAnsi="Arial Narrow"/>
        </w:rPr>
        <w:t>by malo byť vytvorenie komple</w:t>
      </w:r>
      <w:r w:rsidR="00D5391D">
        <w:rPr>
          <w:rFonts w:ascii="Arial Narrow" w:hAnsi="Arial Narrow"/>
        </w:rPr>
        <w:t>x</w:t>
      </w:r>
      <w:r w:rsidRPr="00574FC6">
        <w:rPr>
          <w:rFonts w:ascii="Arial Narrow" w:hAnsi="Arial Narrow"/>
        </w:rPr>
        <w:t xml:space="preserve">ného </w:t>
      </w:r>
      <w:r w:rsidR="00D5391D">
        <w:rPr>
          <w:rFonts w:ascii="Arial Narrow" w:hAnsi="Arial Narrow"/>
        </w:rPr>
        <w:t>systému</w:t>
      </w:r>
      <w:r w:rsidRPr="00574FC6">
        <w:rPr>
          <w:rFonts w:ascii="Arial Narrow" w:hAnsi="Arial Narrow"/>
        </w:rPr>
        <w:t xml:space="preserve"> </w:t>
      </w:r>
      <w:r w:rsidR="00D5391D">
        <w:rPr>
          <w:rFonts w:ascii="Arial Narrow" w:hAnsi="Arial Narrow"/>
        </w:rPr>
        <w:t>k</w:t>
      </w:r>
      <w:r w:rsidRPr="00574FC6">
        <w:rPr>
          <w:rFonts w:ascii="Arial Narrow" w:hAnsi="Arial Narrow"/>
        </w:rPr>
        <w:t xml:space="preserve">ontroly </w:t>
      </w:r>
      <w:r w:rsidR="00D5391D">
        <w:rPr>
          <w:rFonts w:ascii="Arial Narrow" w:hAnsi="Arial Narrow"/>
        </w:rPr>
        <w:t xml:space="preserve">fyzického </w:t>
      </w:r>
      <w:r w:rsidRPr="00574FC6">
        <w:rPr>
          <w:rFonts w:ascii="Arial Narrow" w:hAnsi="Arial Narrow"/>
        </w:rPr>
        <w:t xml:space="preserve">pohybu tovaru v reálnom čase. </w:t>
      </w:r>
      <w:r w:rsidR="00C539CD" w:rsidRPr="00574FC6">
        <w:rPr>
          <w:rFonts w:ascii="Arial Narrow" w:hAnsi="Arial Narrow"/>
        </w:rPr>
        <w:t>Preprava</w:t>
      </w:r>
      <w:r w:rsidR="00F243D7" w:rsidRPr="00574FC6">
        <w:rPr>
          <w:rFonts w:ascii="Arial Narrow" w:hAnsi="Arial Narrow"/>
        </w:rPr>
        <w:t xml:space="preserve"> tovaru </w:t>
      </w:r>
      <w:r w:rsidR="00C539CD" w:rsidRPr="00574FC6">
        <w:rPr>
          <w:rFonts w:ascii="Arial Narrow" w:hAnsi="Arial Narrow"/>
        </w:rPr>
        <w:t>by bola</w:t>
      </w:r>
      <w:r w:rsidR="00F243D7" w:rsidRPr="00574FC6">
        <w:rPr>
          <w:rFonts w:ascii="Arial Narrow" w:hAnsi="Arial Narrow"/>
        </w:rPr>
        <w:t xml:space="preserve"> možná len s platným </w:t>
      </w:r>
      <w:r w:rsidR="00574FC6">
        <w:rPr>
          <w:rFonts w:ascii="Arial Narrow" w:hAnsi="Arial Narrow"/>
        </w:rPr>
        <w:t>číslom</w:t>
      </w:r>
      <w:r w:rsidR="007C6768">
        <w:rPr>
          <w:rFonts w:ascii="Arial Narrow" w:hAnsi="Arial Narrow"/>
        </w:rPr>
        <w:t xml:space="preserve"> </w:t>
      </w:r>
      <w:r w:rsidR="00574FC6">
        <w:rPr>
          <w:rFonts w:ascii="Arial Narrow" w:hAnsi="Arial Narrow"/>
        </w:rPr>
        <w:t xml:space="preserve">vydaným prostredníctvom </w:t>
      </w:r>
      <w:r w:rsidR="003F548F">
        <w:rPr>
          <w:rFonts w:ascii="Arial Narrow" w:hAnsi="Arial Narrow"/>
        </w:rPr>
        <w:t>elektronického systému finančnej správy</w:t>
      </w:r>
      <w:r w:rsidR="003A4262">
        <w:rPr>
          <w:rFonts w:ascii="Arial Narrow" w:hAnsi="Arial Narrow"/>
        </w:rPr>
        <w:t>.</w:t>
      </w:r>
    </w:p>
    <w:p w:rsidR="00F243D7" w:rsidRPr="008D02A4" w:rsidRDefault="00F243D7" w:rsidP="00F243D7">
      <w:pPr>
        <w:spacing w:after="0" w:line="240" w:lineRule="auto"/>
        <w:jc w:val="both"/>
        <w:rPr>
          <w:rFonts w:ascii="Arial Narrow" w:hAnsi="Arial Narrow"/>
        </w:rPr>
      </w:pPr>
    </w:p>
    <w:p w:rsidR="00200785" w:rsidRPr="00574FC6" w:rsidRDefault="009825A1" w:rsidP="00200785">
      <w:pPr>
        <w:spacing w:after="0" w:line="240" w:lineRule="auto"/>
        <w:jc w:val="both"/>
        <w:rPr>
          <w:rFonts w:ascii="Arial Narrow" w:hAnsi="Arial Narrow"/>
        </w:rPr>
      </w:pPr>
      <w:r>
        <w:rPr>
          <w:rFonts w:ascii="Arial Narrow" w:hAnsi="Arial Narrow"/>
        </w:rPr>
        <w:t xml:space="preserve">Systém </w:t>
      </w:r>
      <w:r w:rsidR="00E43C2B">
        <w:rPr>
          <w:rFonts w:ascii="Arial Narrow" w:hAnsi="Arial Narrow"/>
        </w:rPr>
        <w:t>monitorovania prepravy tovaru</w:t>
      </w:r>
      <w:r w:rsidR="00E43C2B" w:rsidRPr="00574FC6">
        <w:rPr>
          <w:rFonts w:ascii="Arial Narrow" w:hAnsi="Arial Narrow"/>
        </w:rPr>
        <w:t xml:space="preserve"> </w:t>
      </w:r>
      <w:r w:rsidR="00200785" w:rsidRPr="00574FC6">
        <w:rPr>
          <w:rFonts w:ascii="Arial Narrow" w:hAnsi="Arial Narrow"/>
        </w:rPr>
        <w:t>by umožnil získanie informácií o komoditách prepravovaných vo verejnej cestnej doprave, ich množstve</w:t>
      </w:r>
      <w:r w:rsidR="003F548F">
        <w:rPr>
          <w:rFonts w:ascii="Arial Narrow" w:hAnsi="Arial Narrow"/>
        </w:rPr>
        <w:t xml:space="preserve"> a hodnote</w:t>
      </w:r>
      <w:r w:rsidR="00200785" w:rsidRPr="00574FC6">
        <w:rPr>
          <w:rFonts w:ascii="Arial Narrow" w:hAnsi="Arial Narrow"/>
        </w:rPr>
        <w:t>, miestach odoslania, miestach určenia</w:t>
      </w:r>
      <w:r w:rsidR="00115CC4">
        <w:rPr>
          <w:rFonts w:ascii="Arial Narrow" w:hAnsi="Arial Narrow"/>
        </w:rPr>
        <w:t>, o</w:t>
      </w:r>
      <w:r w:rsidR="00200785" w:rsidRPr="00574FC6">
        <w:rPr>
          <w:rFonts w:ascii="Arial Narrow" w:hAnsi="Arial Narrow"/>
        </w:rPr>
        <w:t xml:space="preserve"> motorovom vozidle, prostredníctvom ktorého sa </w:t>
      </w:r>
      <w:r w:rsidR="00E43C2B">
        <w:rPr>
          <w:rFonts w:ascii="Arial Narrow" w:hAnsi="Arial Narrow"/>
        </w:rPr>
        <w:t>tovar prepravuje</w:t>
      </w:r>
      <w:r w:rsidR="00200785" w:rsidRPr="00574FC6">
        <w:rPr>
          <w:rFonts w:ascii="Arial Narrow" w:hAnsi="Arial Narrow"/>
        </w:rPr>
        <w:t xml:space="preserve">, ešte pred dodaním tovaru na miesto určenia. Pomocou údajov o </w:t>
      </w:r>
      <w:r w:rsidR="00574FC6">
        <w:rPr>
          <w:rFonts w:ascii="Arial Narrow" w:hAnsi="Arial Narrow"/>
        </w:rPr>
        <w:t>EČV</w:t>
      </w:r>
      <w:r w:rsidR="00200785" w:rsidRPr="00574FC6">
        <w:rPr>
          <w:rFonts w:ascii="Arial Narrow" w:hAnsi="Arial Narrow"/>
        </w:rPr>
        <w:t xml:space="preserve"> zapísan</w:t>
      </w:r>
      <w:r w:rsidR="00E43C2B">
        <w:rPr>
          <w:rFonts w:ascii="Arial Narrow" w:hAnsi="Arial Narrow"/>
        </w:rPr>
        <w:t>om</w:t>
      </w:r>
      <w:r w:rsidR="00200785" w:rsidRPr="00574FC6">
        <w:rPr>
          <w:rFonts w:ascii="Arial Narrow" w:hAnsi="Arial Narrow"/>
        </w:rPr>
        <w:t xml:space="preserve"> v </w:t>
      </w:r>
      <w:r w:rsidR="00E43C2B">
        <w:rPr>
          <w:rFonts w:ascii="Arial Narrow" w:hAnsi="Arial Narrow"/>
        </w:rPr>
        <w:t>elektronickom systéme</w:t>
      </w:r>
      <w:r w:rsidR="000B7FE5">
        <w:rPr>
          <w:rFonts w:ascii="Arial Narrow" w:hAnsi="Arial Narrow"/>
        </w:rPr>
        <w:t xml:space="preserve"> </w:t>
      </w:r>
      <w:r w:rsidR="00E43C2B">
        <w:rPr>
          <w:rFonts w:ascii="Arial Narrow" w:hAnsi="Arial Narrow"/>
        </w:rPr>
        <w:t>finančnej správy</w:t>
      </w:r>
      <w:r w:rsidR="00200785" w:rsidRPr="00574FC6">
        <w:rPr>
          <w:rFonts w:ascii="Arial Narrow" w:hAnsi="Arial Narrow"/>
        </w:rPr>
        <w:t xml:space="preserve"> a údajov z</w:t>
      </w:r>
      <w:r w:rsidR="001E03D6">
        <w:rPr>
          <w:rFonts w:ascii="Arial Narrow" w:hAnsi="Arial Narrow"/>
        </w:rPr>
        <w:t xml:space="preserve"> rozšíreného </w:t>
      </w:r>
      <w:r w:rsidR="00200785" w:rsidRPr="00574FC6">
        <w:rPr>
          <w:rFonts w:ascii="Arial Narrow" w:hAnsi="Arial Narrow"/>
        </w:rPr>
        <w:t>mýtneho systému by bolo možné sledovať trasu prepravy, prípadné odklonenie prepravy mimo predpokladanej trasy. V prípade odklonenia prepravy a nedodaní tovaru na nahlásené miesto vykládky by pomocou systému bolo možné lokalizovať miesto možnej vykládky tovaru. Z údajov o hmotnosti prepravovaného tovaru a</w:t>
      </w:r>
      <w:r w:rsidR="00425D10">
        <w:rPr>
          <w:rFonts w:ascii="Arial Narrow" w:hAnsi="Arial Narrow"/>
        </w:rPr>
        <w:t> motorového vozidla</w:t>
      </w:r>
      <w:r w:rsidR="00200785" w:rsidRPr="00574FC6">
        <w:rPr>
          <w:rFonts w:ascii="Arial Narrow" w:hAnsi="Arial Narrow"/>
        </w:rPr>
        <w:t xml:space="preserve"> v spojení s údajmi </w:t>
      </w:r>
      <w:r w:rsidR="00115CC4">
        <w:rPr>
          <w:rFonts w:ascii="Arial Narrow" w:hAnsi="Arial Narrow"/>
        </w:rPr>
        <w:t>z</w:t>
      </w:r>
      <w:r w:rsidR="00244DD5">
        <w:rPr>
          <w:rFonts w:ascii="Arial Narrow" w:hAnsi="Arial Narrow"/>
        </w:rPr>
        <w:t xml:space="preserve"> dynamických </w:t>
      </w:r>
      <w:r w:rsidR="00200785" w:rsidRPr="00574FC6">
        <w:rPr>
          <w:rFonts w:ascii="Arial Narrow" w:hAnsi="Arial Narrow"/>
        </w:rPr>
        <w:t xml:space="preserve">váh na meranie </w:t>
      </w:r>
      <w:r w:rsidR="00244DD5">
        <w:rPr>
          <w:rFonts w:ascii="Arial Narrow" w:hAnsi="Arial Narrow"/>
        </w:rPr>
        <w:t>celkovej hmotnosti motorového vozidla</w:t>
      </w:r>
      <w:r w:rsidR="00200785" w:rsidRPr="00574FC6">
        <w:rPr>
          <w:rFonts w:ascii="Arial Narrow" w:hAnsi="Arial Narrow"/>
        </w:rPr>
        <w:t xml:space="preserve"> by bolo možné získať informáciu o prípadnej nezrovnalosti týkajúcej sa množstva deklarovaného tovaru.</w:t>
      </w:r>
    </w:p>
    <w:p w:rsidR="00B6292B" w:rsidRDefault="00B6292B" w:rsidP="00B6292B">
      <w:pPr>
        <w:spacing w:after="0" w:line="240" w:lineRule="auto"/>
        <w:jc w:val="both"/>
        <w:rPr>
          <w:rFonts w:ascii="Arial Narrow" w:hAnsi="Arial Narrow"/>
        </w:rPr>
      </w:pPr>
    </w:p>
    <w:p w:rsidR="007607B4" w:rsidRPr="00311641" w:rsidRDefault="007607B4" w:rsidP="007607B4">
      <w:pPr>
        <w:spacing w:after="0" w:line="240" w:lineRule="auto"/>
        <w:jc w:val="both"/>
        <w:rPr>
          <w:rFonts w:ascii="Arial Narrow" w:hAnsi="Arial Narrow"/>
          <w:b/>
        </w:rPr>
      </w:pPr>
      <w:r w:rsidRPr="007A41CF">
        <w:rPr>
          <w:rFonts w:ascii="Arial Narrow" w:hAnsi="Arial Narrow"/>
          <w:b/>
        </w:rPr>
        <w:t>5.</w:t>
      </w:r>
      <w:r w:rsidR="009E0981">
        <w:rPr>
          <w:rFonts w:ascii="Arial Narrow" w:hAnsi="Arial Narrow"/>
          <w:b/>
        </w:rPr>
        <w:t>1.</w:t>
      </w:r>
      <w:r w:rsidR="000B7FE5">
        <w:rPr>
          <w:rFonts w:ascii="Arial Narrow" w:hAnsi="Arial Narrow"/>
        </w:rPr>
        <w:t xml:space="preserve"> </w:t>
      </w:r>
      <w:r w:rsidR="00273A10">
        <w:rPr>
          <w:rFonts w:ascii="Arial Narrow" w:hAnsi="Arial Narrow"/>
          <w:b/>
        </w:rPr>
        <w:t>M</w:t>
      </w:r>
      <w:r>
        <w:rPr>
          <w:rFonts w:ascii="Arial Narrow" w:hAnsi="Arial Narrow"/>
          <w:b/>
        </w:rPr>
        <w:t>ýtn</w:t>
      </w:r>
      <w:r w:rsidR="00273A10">
        <w:rPr>
          <w:rFonts w:ascii="Arial Narrow" w:hAnsi="Arial Narrow"/>
          <w:b/>
        </w:rPr>
        <w:t>y</w:t>
      </w:r>
      <w:r>
        <w:rPr>
          <w:rFonts w:ascii="Arial Narrow" w:hAnsi="Arial Narrow"/>
          <w:b/>
        </w:rPr>
        <w:t xml:space="preserve"> systém</w:t>
      </w:r>
      <w:r w:rsidRPr="00311641">
        <w:rPr>
          <w:rFonts w:ascii="Arial Narrow" w:hAnsi="Arial Narrow"/>
          <w:b/>
        </w:rPr>
        <w:t xml:space="preserve"> v Slovenskej republike</w:t>
      </w:r>
    </w:p>
    <w:p w:rsidR="007607B4" w:rsidRDefault="007607B4" w:rsidP="007607B4">
      <w:pPr>
        <w:spacing w:after="0" w:line="240" w:lineRule="auto"/>
        <w:jc w:val="both"/>
        <w:rPr>
          <w:rFonts w:ascii="Arial Narrow" w:hAnsi="Arial Narrow"/>
          <w:highlight w:val="yellow"/>
        </w:rPr>
      </w:pPr>
    </w:p>
    <w:p w:rsidR="007607B4" w:rsidRDefault="007607B4" w:rsidP="00096C05">
      <w:pPr>
        <w:spacing w:after="0" w:line="240" w:lineRule="auto"/>
        <w:jc w:val="both"/>
        <w:rPr>
          <w:rFonts w:ascii="Arial Narrow" w:hAnsi="Arial Narrow"/>
          <w:highlight w:val="yellow"/>
        </w:rPr>
      </w:pPr>
      <w:r>
        <w:rPr>
          <w:rFonts w:ascii="Arial Narrow" w:hAnsi="Arial Narrow"/>
        </w:rPr>
        <w:t xml:space="preserve">Základným technickým predpokladom zavedenia monitorovania prepravy tovaru v Slovenskej republike je získanie a využitie informácií z mýtneho systému. </w:t>
      </w:r>
      <w:r w:rsidRPr="00311641">
        <w:rPr>
          <w:rFonts w:ascii="Arial Narrow" w:hAnsi="Arial Narrow"/>
        </w:rPr>
        <w:t>Elektronický výber mýta bol zaveden</w:t>
      </w:r>
      <w:r>
        <w:rPr>
          <w:rFonts w:ascii="Arial Narrow" w:hAnsi="Arial Narrow"/>
        </w:rPr>
        <w:t xml:space="preserve">ý v Slovenskej republike od 1. januára </w:t>
      </w:r>
      <w:r w:rsidRPr="00311641">
        <w:rPr>
          <w:rFonts w:ascii="Arial Narrow" w:hAnsi="Arial Narrow"/>
        </w:rPr>
        <w:t>2010 v súlade so s</w:t>
      </w:r>
      <w:r>
        <w:rPr>
          <w:rFonts w:ascii="Arial Narrow" w:hAnsi="Arial Narrow"/>
        </w:rPr>
        <w:t xml:space="preserve">mernicou Európskeho parlamentu </w:t>
      </w:r>
      <w:r w:rsidRPr="00311641">
        <w:rPr>
          <w:rFonts w:ascii="Arial Narrow" w:hAnsi="Arial Narrow"/>
        </w:rPr>
        <w:t>a Rady 1999/62/ES o poplatkoch za používanie určitej dopravnej infraštruktúry ťažkými nákladnými vozidlami v platnom znení</w:t>
      </w:r>
      <w:r>
        <w:rPr>
          <w:rFonts w:ascii="Arial Narrow" w:hAnsi="Arial Narrow"/>
        </w:rPr>
        <w:t xml:space="preserve">. </w:t>
      </w:r>
    </w:p>
    <w:p w:rsidR="007607B4" w:rsidRDefault="007607B4" w:rsidP="00096C05">
      <w:pPr>
        <w:spacing w:after="0" w:line="240" w:lineRule="auto"/>
        <w:jc w:val="both"/>
        <w:rPr>
          <w:rFonts w:ascii="Arial Narrow" w:hAnsi="Arial Narrow"/>
          <w:highlight w:val="yellow"/>
        </w:rPr>
      </w:pPr>
    </w:p>
    <w:p w:rsidR="007607B4" w:rsidRPr="007978B9" w:rsidRDefault="007607B4" w:rsidP="00096C05">
      <w:pPr>
        <w:spacing w:after="0" w:line="240" w:lineRule="auto"/>
        <w:jc w:val="both"/>
        <w:rPr>
          <w:rFonts w:ascii="Arial Narrow" w:hAnsi="Arial Narrow"/>
        </w:rPr>
      </w:pPr>
      <w:r w:rsidRPr="007978B9">
        <w:rPr>
          <w:rFonts w:ascii="Arial Narrow" w:hAnsi="Arial Narrow"/>
        </w:rPr>
        <w:t>Elektronický mýtny systém</w:t>
      </w:r>
      <w:r w:rsidR="00C01050">
        <w:rPr>
          <w:rFonts w:ascii="Arial Narrow" w:hAnsi="Arial Narrow"/>
        </w:rPr>
        <w:t xml:space="preserve"> (EMS)</w:t>
      </w:r>
      <w:r w:rsidRPr="007978B9">
        <w:rPr>
          <w:rFonts w:ascii="Arial Narrow" w:hAnsi="Arial Narrow"/>
        </w:rPr>
        <w:t xml:space="preserve"> používa viacero technológií:</w:t>
      </w:r>
    </w:p>
    <w:p w:rsidR="007607B4" w:rsidRPr="00B0204E" w:rsidRDefault="007607B4" w:rsidP="00096C05">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satelitné určovanie polohy,</w:t>
      </w:r>
    </w:p>
    <w:p w:rsidR="007607B4" w:rsidRPr="00B0204E" w:rsidRDefault="007607B4" w:rsidP="00096C05">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mobilnú komunikáciu GSM - GPRS,</w:t>
      </w:r>
    </w:p>
    <w:p w:rsidR="007607B4" w:rsidRPr="00B0204E" w:rsidRDefault="007607B4" w:rsidP="00096C05">
      <w:pPr>
        <w:pStyle w:val="Odsekzoznamu"/>
        <w:numPr>
          <w:ilvl w:val="0"/>
          <w:numId w:val="11"/>
        </w:numPr>
        <w:spacing w:after="0" w:line="240" w:lineRule="auto"/>
        <w:ind w:left="567" w:hanging="283"/>
        <w:jc w:val="both"/>
        <w:rPr>
          <w:rFonts w:ascii="Arial Narrow" w:hAnsi="Arial Narrow"/>
        </w:rPr>
      </w:pPr>
      <w:r w:rsidRPr="00B0204E">
        <w:rPr>
          <w:rFonts w:ascii="Arial Narrow" w:hAnsi="Arial Narrow"/>
        </w:rPr>
        <w:t>mikrovlnnú DSRC technológiu.</w:t>
      </w:r>
    </w:p>
    <w:p w:rsidR="00096C05" w:rsidRDefault="00096C05" w:rsidP="00096C05">
      <w:pPr>
        <w:spacing w:after="0" w:line="240" w:lineRule="auto"/>
        <w:jc w:val="both"/>
        <w:rPr>
          <w:rFonts w:ascii="Arial Narrow" w:hAnsi="Arial Narrow"/>
        </w:rPr>
      </w:pPr>
    </w:p>
    <w:p w:rsidR="007607B4" w:rsidRDefault="007607B4" w:rsidP="00096C05">
      <w:pPr>
        <w:spacing w:after="0" w:line="240" w:lineRule="auto"/>
        <w:jc w:val="both"/>
        <w:rPr>
          <w:rFonts w:ascii="Arial Narrow" w:hAnsi="Arial Narrow"/>
          <w:highlight w:val="yellow"/>
        </w:rPr>
      </w:pPr>
      <w:r w:rsidRPr="007978B9">
        <w:rPr>
          <w:rFonts w:ascii="Arial Narrow" w:hAnsi="Arial Narrow"/>
        </w:rPr>
        <w:t>Motorové vozidlá, na ktoré sa vzťahuje povinnosť platby mýta</w:t>
      </w:r>
      <w:r>
        <w:rPr>
          <w:rFonts w:ascii="Arial Narrow" w:hAnsi="Arial Narrow"/>
        </w:rPr>
        <w:t>,</w:t>
      </w:r>
      <w:r w:rsidRPr="007978B9">
        <w:rPr>
          <w:rFonts w:ascii="Arial Narrow" w:hAnsi="Arial Narrow"/>
        </w:rPr>
        <w:t xml:space="preserve"> musia byť zaregistrované do systému elektronického výberu mýta a vybavené funkčným elektronickým zariadením </w:t>
      </w:r>
      <w:r>
        <w:rPr>
          <w:rFonts w:ascii="Arial Narrow" w:hAnsi="Arial Narrow"/>
        </w:rPr>
        <w:t>-</w:t>
      </w:r>
      <w:r w:rsidRPr="007978B9">
        <w:rPr>
          <w:rFonts w:ascii="Arial Narrow" w:hAnsi="Arial Narrow"/>
        </w:rPr>
        <w:t xml:space="preserve"> palubnou jednotkou (OBU).</w:t>
      </w:r>
      <w:r>
        <w:rPr>
          <w:rFonts w:ascii="Arial Narrow" w:hAnsi="Arial Narrow"/>
        </w:rPr>
        <w:t xml:space="preserve"> </w:t>
      </w:r>
      <w:r w:rsidRPr="007978B9">
        <w:rPr>
          <w:rFonts w:ascii="Arial Narrow" w:hAnsi="Arial Narrow"/>
        </w:rPr>
        <w:t xml:space="preserve">Prostredníctvom GPS sa určuje, </w:t>
      </w:r>
      <w:r w:rsidR="00B3707F" w:rsidRPr="00B3707F">
        <w:rPr>
          <w:rFonts w:ascii="Arial Narrow" w:hAnsi="Arial Narrow"/>
        </w:rPr>
        <w:t>či vozidlo prešlo spoplatnený úsek v celej dĺžke</w:t>
      </w:r>
      <w:r w:rsidRPr="007978B9">
        <w:rPr>
          <w:rFonts w:ascii="Arial Narrow" w:hAnsi="Arial Narrow"/>
        </w:rPr>
        <w:t xml:space="preserve"> a umožňuje </w:t>
      </w:r>
      <w:r>
        <w:rPr>
          <w:rFonts w:ascii="Arial Narrow" w:hAnsi="Arial Narrow"/>
        </w:rPr>
        <w:t xml:space="preserve">sa </w:t>
      </w:r>
      <w:r w:rsidRPr="007978B9">
        <w:rPr>
          <w:rFonts w:ascii="Arial Narrow" w:hAnsi="Arial Narrow"/>
        </w:rPr>
        <w:t>výpočet a vyrubenie mýta počas jazdy vozidla v ľubovoľnom jazdnom pruhu bez zníženia rýchlosti a obmedzenia jazdy.</w:t>
      </w:r>
    </w:p>
    <w:p w:rsidR="007607B4" w:rsidRDefault="007607B4" w:rsidP="00096C05">
      <w:pPr>
        <w:spacing w:after="0" w:line="240" w:lineRule="auto"/>
        <w:jc w:val="both"/>
        <w:rPr>
          <w:rFonts w:ascii="Arial Narrow" w:hAnsi="Arial Narrow"/>
        </w:rPr>
      </w:pPr>
    </w:p>
    <w:p w:rsidR="007607B4" w:rsidRDefault="00223B09" w:rsidP="00096C05">
      <w:pPr>
        <w:spacing w:after="0" w:line="240" w:lineRule="auto"/>
        <w:jc w:val="both"/>
        <w:rPr>
          <w:rFonts w:ascii="Arial Narrow" w:hAnsi="Arial Narrow"/>
        </w:rPr>
      </w:pPr>
      <w:r>
        <w:rPr>
          <w:rFonts w:ascii="Arial Narrow" w:hAnsi="Arial Narrow"/>
        </w:rPr>
        <w:t>OBU</w:t>
      </w:r>
      <w:r w:rsidR="007607B4" w:rsidRPr="00F15E2B">
        <w:rPr>
          <w:rFonts w:ascii="Arial Narrow" w:hAnsi="Arial Narrow"/>
        </w:rPr>
        <w:t xml:space="preserve"> na základe znalosti času, matematického modelu pohybu satelitov a z prijímaných signálov vypočítajú polohu vozidla. </w:t>
      </w:r>
      <w:r w:rsidR="00B3707F" w:rsidRPr="00B3707F">
        <w:rPr>
          <w:rFonts w:ascii="Arial Narrow" w:hAnsi="Arial Narrow"/>
        </w:rPr>
        <w:t xml:space="preserve">Ak </w:t>
      </w:r>
      <w:r>
        <w:rPr>
          <w:rFonts w:ascii="Arial Narrow" w:hAnsi="Arial Narrow"/>
        </w:rPr>
        <w:t>OBU</w:t>
      </w:r>
      <w:r w:rsidR="00B3707F" w:rsidRPr="00B3707F">
        <w:rPr>
          <w:rFonts w:ascii="Arial Narrow" w:hAnsi="Arial Narrow"/>
        </w:rPr>
        <w:t xml:space="preserve"> zistí, že sa vozidlo nachádza v slovenskej mýtnej doméne, odošle identifikačné údaje vozidla a identifikáciu vymedzeného úseku cesty, ktorého celú dĺžku vozidlo prešlo, do centrálneho informačného systému prostredníctvom GSM (GPRS) služieb telekomunikačného operátora.</w:t>
      </w:r>
      <w:r w:rsidR="00B3707F">
        <w:rPr>
          <w:rFonts w:ascii="Arial Narrow" w:hAnsi="Arial Narrow"/>
        </w:rPr>
        <w:t xml:space="preserve"> </w:t>
      </w:r>
      <w:r w:rsidR="007607B4" w:rsidRPr="00F15E2B">
        <w:rPr>
          <w:rFonts w:ascii="Arial Narrow" w:hAnsi="Arial Narrow"/>
        </w:rPr>
        <w:t xml:space="preserve">Centrálny informačný systém tieto informácie spolu s údajmi o prevádzkovateľovi vozidla spracuje a na ich základe vytvorí napr. výpis mýtnych transakcií. Prevádzkovateľ/vodič vozidla sú zodpovední za správne používanie a nastavenie </w:t>
      </w:r>
      <w:r>
        <w:rPr>
          <w:rFonts w:ascii="Arial Narrow" w:hAnsi="Arial Narrow"/>
        </w:rPr>
        <w:t>OBU</w:t>
      </w:r>
      <w:r w:rsidR="007607B4" w:rsidRPr="00F15E2B">
        <w:rPr>
          <w:rFonts w:ascii="Arial Narrow" w:hAnsi="Arial Narrow"/>
        </w:rPr>
        <w:t xml:space="preserve"> a za kontrolovanie jej funkčnosti.</w:t>
      </w:r>
    </w:p>
    <w:p w:rsidR="007607B4" w:rsidRPr="00F15E2B" w:rsidRDefault="007607B4" w:rsidP="007607B4">
      <w:pPr>
        <w:spacing w:after="0" w:line="240" w:lineRule="auto"/>
        <w:jc w:val="both"/>
        <w:rPr>
          <w:rFonts w:ascii="Arial Narrow" w:hAnsi="Arial Narrow"/>
        </w:rPr>
      </w:pPr>
    </w:p>
    <w:p w:rsidR="007607B4" w:rsidRDefault="007607B4" w:rsidP="007607B4">
      <w:pPr>
        <w:spacing w:after="0" w:line="240" w:lineRule="auto"/>
        <w:jc w:val="both"/>
        <w:rPr>
          <w:rFonts w:ascii="Arial Narrow" w:hAnsi="Arial Narrow"/>
        </w:rPr>
      </w:pPr>
      <w:r w:rsidRPr="00F15E2B">
        <w:rPr>
          <w:rFonts w:ascii="Arial Narrow" w:hAnsi="Arial Narrow"/>
        </w:rPr>
        <w:t>Mýto sa platí podľa kategórie vozidla, emisnej triedy vozidla a počtu náprav vozidla za prejazdenú vzdialenosť po spoplatnenej cestnej sieti</w:t>
      </w:r>
      <w:r w:rsidR="00BB1E61">
        <w:rPr>
          <w:rFonts w:ascii="Arial Narrow" w:hAnsi="Arial Narrow"/>
        </w:rPr>
        <w:t>.</w:t>
      </w:r>
      <w:r w:rsidR="009C1C32">
        <w:rPr>
          <w:rFonts w:ascii="Arial Narrow" w:hAnsi="Arial Narrow"/>
        </w:rPr>
        <w:t xml:space="preserve"> </w:t>
      </w:r>
      <w:r w:rsidR="00BB1E61">
        <w:rPr>
          <w:rFonts w:ascii="Arial Narrow" w:hAnsi="Arial Narrow"/>
        </w:rPr>
        <w:t xml:space="preserve">V súčasnosti </w:t>
      </w:r>
      <w:r w:rsidR="00BB1E61" w:rsidRPr="009C1C32">
        <w:rPr>
          <w:rFonts w:ascii="Arial Narrow" w:hAnsi="Arial Narrow"/>
        </w:rPr>
        <w:t xml:space="preserve">možno </w:t>
      </w:r>
      <w:r w:rsidR="00BB1E61">
        <w:rPr>
          <w:rFonts w:ascii="Arial Narrow" w:hAnsi="Arial Narrow"/>
        </w:rPr>
        <w:t>m</w:t>
      </w:r>
      <w:r w:rsidR="009C1C32" w:rsidRPr="009C1C32">
        <w:rPr>
          <w:rFonts w:ascii="Arial Narrow" w:hAnsi="Arial Narrow"/>
        </w:rPr>
        <w:t>ýto vyberať za užívanie vymedzených úsekov ciest motorovými vozidlami s najväčšou prípustnou celkovou hmotnosťou nad 3 500 kg alebo jazdnými súpravami s najväčšou prípustnou hmotnosťou nad 3 500 kg uvedenými v osobitnom pr</w:t>
      </w:r>
      <w:r w:rsidR="009C1C32">
        <w:rPr>
          <w:rFonts w:ascii="Arial Narrow" w:hAnsi="Arial Narrow"/>
        </w:rPr>
        <w:t>edpise,</w:t>
      </w:r>
      <w:r w:rsidR="009C1C32" w:rsidRPr="009C1C32">
        <w:rPr>
          <w:rFonts w:ascii="Arial Narrow" w:hAnsi="Arial Narrow"/>
        </w:rPr>
        <w:t xml:space="preserve"> </w:t>
      </w:r>
      <w:r w:rsidR="009C1C32" w:rsidRPr="009C1C32">
        <w:rPr>
          <w:rFonts w:ascii="Arial Narrow" w:hAnsi="Arial Narrow"/>
        </w:rPr>
        <w:lastRenderedPageBreak/>
        <w:t>(ďalej len "vozidlo") okrem mo</w:t>
      </w:r>
      <w:r w:rsidR="009C1C32">
        <w:rPr>
          <w:rFonts w:ascii="Arial Narrow" w:hAnsi="Arial Narrow"/>
        </w:rPr>
        <w:t>torových vozidiel kategórie M1</w:t>
      </w:r>
      <w:r w:rsidR="009C1C32" w:rsidRPr="009C1C32">
        <w:rPr>
          <w:rFonts w:ascii="Arial Narrow" w:hAnsi="Arial Narrow"/>
        </w:rPr>
        <w:t xml:space="preserve"> a okrem jazdných súprav tvorených mo</w:t>
      </w:r>
      <w:r w:rsidR="009C1C32">
        <w:rPr>
          <w:rFonts w:ascii="Arial Narrow" w:hAnsi="Arial Narrow"/>
        </w:rPr>
        <w:t>torovým vozidlom kategórie M1, N1, M1G a N1G.)</w:t>
      </w:r>
      <w:r w:rsidR="009C1C32" w:rsidRPr="009C1C32">
        <w:rPr>
          <w:rFonts w:ascii="Arial Narrow" w:hAnsi="Arial Narrow"/>
        </w:rPr>
        <w:t>.</w:t>
      </w:r>
      <w:r w:rsidRPr="00F15E2B">
        <w:rPr>
          <w:rFonts w:ascii="Arial Narrow" w:hAnsi="Arial Narrow"/>
        </w:rPr>
        <w:t>Up</w:t>
      </w:r>
      <w:r>
        <w:rPr>
          <w:rFonts w:ascii="Arial Narrow" w:hAnsi="Arial Narrow"/>
        </w:rPr>
        <w:t xml:space="preserve">latňujú sa základné princípy, </w:t>
      </w:r>
      <w:r w:rsidRPr="00F15E2B">
        <w:rPr>
          <w:rFonts w:ascii="Arial Narrow" w:hAnsi="Arial Narrow"/>
        </w:rPr>
        <w:t>ktor</w:t>
      </w:r>
      <w:r>
        <w:rPr>
          <w:rFonts w:ascii="Arial Narrow" w:hAnsi="Arial Narrow"/>
        </w:rPr>
        <w:t>é stanovuje</w:t>
      </w:r>
      <w:r w:rsidRPr="00F15E2B">
        <w:rPr>
          <w:rFonts w:ascii="Arial Narrow" w:hAnsi="Arial Narrow"/>
        </w:rPr>
        <w:t xml:space="preserve"> </w:t>
      </w:r>
      <w:r>
        <w:rPr>
          <w:rFonts w:ascii="Arial Narrow" w:hAnsi="Arial Narrow"/>
        </w:rPr>
        <w:t xml:space="preserve">európska </w:t>
      </w:r>
      <w:r w:rsidRPr="00F15E2B">
        <w:rPr>
          <w:rFonts w:ascii="Arial Narrow" w:hAnsi="Arial Narrow"/>
        </w:rPr>
        <w:t>smernica</w:t>
      </w:r>
      <w:r>
        <w:rPr>
          <w:rFonts w:ascii="Arial Narrow" w:hAnsi="Arial Narrow"/>
        </w:rPr>
        <w:t>,</w:t>
      </w:r>
      <w:r w:rsidRPr="00F15E2B">
        <w:rPr>
          <w:rFonts w:ascii="Arial Narrow" w:hAnsi="Arial Narrow"/>
        </w:rPr>
        <w:t xml:space="preserve"> a to „užívateľ platí“ a „znečisťovateľ platí“, ktoré sú rozhodujúce pre podporu trvalo udržateľnej dopravy</w:t>
      </w:r>
      <w:r>
        <w:rPr>
          <w:rFonts w:ascii="Arial Narrow" w:hAnsi="Arial Narrow"/>
        </w:rPr>
        <w:t xml:space="preserve"> v EÚ.</w:t>
      </w:r>
    </w:p>
    <w:p w:rsidR="008E33FA" w:rsidRDefault="008E33FA" w:rsidP="00096C05">
      <w:pPr>
        <w:spacing w:after="0" w:line="240" w:lineRule="auto"/>
        <w:jc w:val="both"/>
        <w:rPr>
          <w:rFonts w:ascii="Arial Narrow" w:hAnsi="Arial Narrow"/>
        </w:rPr>
      </w:pPr>
    </w:p>
    <w:p w:rsidR="008E33FA" w:rsidRPr="00BE7D45" w:rsidRDefault="008E33FA" w:rsidP="00096C05">
      <w:pPr>
        <w:spacing w:after="0" w:line="240" w:lineRule="auto"/>
        <w:jc w:val="both"/>
        <w:rPr>
          <w:rFonts w:ascii="Arial Narrow" w:hAnsi="Arial Narrow"/>
        </w:rPr>
      </w:pPr>
      <w:r w:rsidRPr="00BE7D45">
        <w:rPr>
          <w:rFonts w:ascii="Arial Narrow" w:hAnsi="Arial Narrow"/>
        </w:rPr>
        <w:t>Správcom výberu mýta je Národná diaľničná spoločnosť, a. s.</w:t>
      </w:r>
      <w:r w:rsidR="006E3375">
        <w:rPr>
          <w:rFonts w:ascii="Arial Narrow" w:hAnsi="Arial Narrow"/>
        </w:rPr>
        <w:t xml:space="preserve"> (NDS)</w:t>
      </w:r>
      <w:r w:rsidRPr="00BE7D45">
        <w:rPr>
          <w:rFonts w:ascii="Arial Narrow" w:hAnsi="Arial Narrow"/>
        </w:rPr>
        <w:t>, ktorá je povinná vybudovať platobné miesta na úhradu mýta</w:t>
      </w:r>
      <w:r>
        <w:rPr>
          <w:rFonts w:ascii="Arial Narrow" w:hAnsi="Arial Narrow"/>
        </w:rPr>
        <w:t>.</w:t>
      </w:r>
      <w:r w:rsidRPr="00BE7D45">
        <w:rPr>
          <w:rFonts w:ascii="Arial Narrow" w:hAnsi="Arial Narrow"/>
        </w:rPr>
        <w:t xml:space="preserve"> Správca výberu mýta môže v súvislosti so svojou činnosťou zriaďovať aj distribučné miesta a kontaktné miesta.</w:t>
      </w:r>
      <w:r>
        <w:rPr>
          <w:rFonts w:ascii="Arial Narrow" w:hAnsi="Arial Narrow"/>
        </w:rPr>
        <w:t xml:space="preserve"> </w:t>
      </w:r>
      <w:r w:rsidRPr="00BE7D45">
        <w:rPr>
          <w:rFonts w:ascii="Arial Narrow" w:hAnsi="Arial Narrow"/>
        </w:rPr>
        <w:t>Správca výberu mýta má oprávnenie získavať, zaznamenávať, zhromažďovať, spracúvať, využívať a uchovávať tieto údaje:</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evidenčné číslo vozidla a fotografické zobrazenie vozidla,</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technické údaje vozidla,</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identifikačný kód palubnej jednotky,</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 xml:space="preserve">dĺžku prejazdenej vzdialenosti po ceste, </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 xml:space="preserve">sadzbu mýta a sumu vypočítaného mýta, </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 xml:space="preserve">údaje o prevádzkovateľovi vozidla, </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údaje o geografickej polohe vozidla,</w:t>
      </w:r>
    </w:p>
    <w:p w:rsidR="008E33FA" w:rsidRPr="00B0204E" w:rsidRDefault="008E33FA" w:rsidP="00096C05">
      <w:pPr>
        <w:pStyle w:val="Odsekzoznamu"/>
        <w:numPr>
          <w:ilvl w:val="0"/>
          <w:numId w:val="10"/>
        </w:numPr>
        <w:spacing w:after="0" w:line="240" w:lineRule="auto"/>
        <w:ind w:left="567" w:hanging="283"/>
        <w:jc w:val="both"/>
        <w:rPr>
          <w:rFonts w:ascii="Arial Narrow" w:hAnsi="Arial Narrow"/>
        </w:rPr>
      </w:pPr>
      <w:r w:rsidRPr="00B0204E">
        <w:rPr>
          <w:rFonts w:ascii="Arial Narrow" w:hAnsi="Arial Narrow"/>
        </w:rPr>
        <w:t>údaje o okamžitej hmotnosti vozidla.</w:t>
      </w:r>
    </w:p>
    <w:p w:rsidR="00B3707F" w:rsidRDefault="00B3707F" w:rsidP="00096C05">
      <w:pPr>
        <w:spacing w:after="0" w:line="240" w:lineRule="auto"/>
        <w:ind w:left="284" w:hanging="284"/>
        <w:jc w:val="both"/>
        <w:rPr>
          <w:rFonts w:ascii="Arial Narrow" w:hAnsi="Arial Narrow"/>
        </w:rPr>
      </w:pPr>
    </w:p>
    <w:p w:rsidR="00B3707F" w:rsidRDefault="00B3707F" w:rsidP="00096C05">
      <w:pPr>
        <w:spacing w:after="0" w:line="240" w:lineRule="auto"/>
        <w:ind w:left="284" w:hanging="284"/>
        <w:jc w:val="both"/>
        <w:rPr>
          <w:rFonts w:ascii="Arial Narrow" w:hAnsi="Arial Narrow"/>
        </w:rPr>
      </w:pPr>
      <w:r w:rsidRPr="00B3707F">
        <w:rPr>
          <w:rFonts w:ascii="Arial Narrow" w:hAnsi="Arial Narrow"/>
        </w:rPr>
        <w:t xml:space="preserve">Správca výberu mýta poveril </w:t>
      </w:r>
      <w:r w:rsidR="003A4262">
        <w:rPr>
          <w:rFonts w:ascii="Arial Narrow" w:hAnsi="Arial Narrow"/>
        </w:rPr>
        <w:t>p</w:t>
      </w:r>
      <w:r w:rsidRPr="00B3707F">
        <w:rPr>
          <w:rFonts w:ascii="Arial Narrow" w:hAnsi="Arial Narrow"/>
        </w:rPr>
        <w:t>revádzkovateľa služby, spoločnosť SkyToll, a.s., aby vykonával v jeho mene všetky uvedené činnosti.</w:t>
      </w:r>
    </w:p>
    <w:p w:rsidR="008E33FA" w:rsidRDefault="008E33FA" w:rsidP="00096C05">
      <w:pPr>
        <w:spacing w:after="0" w:line="240" w:lineRule="auto"/>
        <w:ind w:left="284" w:hanging="284"/>
        <w:jc w:val="both"/>
        <w:rPr>
          <w:rFonts w:ascii="Arial Narrow" w:hAnsi="Arial Narrow"/>
        </w:rPr>
      </w:pPr>
    </w:p>
    <w:p w:rsidR="007607B4" w:rsidRDefault="00580CD1" w:rsidP="001D38A6">
      <w:pPr>
        <w:spacing w:after="0" w:line="240" w:lineRule="auto"/>
        <w:jc w:val="both"/>
        <w:rPr>
          <w:rFonts w:ascii="Arial Narrow" w:hAnsi="Arial Narrow"/>
          <w:b/>
        </w:rPr>
      </w:pPr>
      <w:r>
        <w:rPr>
          <w:rFonts w:ascii="Arial Narrow" w:hAnsi="Arial Narrow"/>
          <w:b/>
        </w:rPr>
        <w:t>5</w:t>
      </w:r>
      <w:r w:rsidR="009E0981">
        <w:rPr>
          <w:rFonts w:ascii="Arial Narrow" w:hAnsi="Arial Narrow"/>
          <w:b/>
        </w:rPr>
        <w:t>.2</w:t>
      </w:r>
      <w:r w:rsidR="007607B4">
        <w:rPr>
          <w:rFonts w:ascii="Arial Narrow" w:hAnsi="Arial Narrow"/>
          <w:b/>
        </w:rPr>
        <w:t>.</w:t>
      </w:r>
      <w:r w:rsidR="007607B4" w:rsidRPr="00B57787">
        <w:rPr>
          <w:rFonts w:ascii="Arial Narrow" w:hAnsi="Arial Narrow"/>
          <w:b/>
        </w:rPr>
        <w:t xml:space="preserve"> Kontrola</w:t>
      </w:r>
    </w:p>
    <w:p w:rsidR="001D38A6" w:rsidRDefault="001D38A6" w:rsidP="001D38A6">
      <w:pPr>
        <w:spacing w:after="0"/>
        <w:jc w:val="both"/>
        <w:rPr>
          <w:rFonts w:ascii="Arial Narrow" w:hAnsi="Arial Narrow"/>
        </w:rPr>
      </w:pPr>
    </w:p>
    <w:p w:rsidR="00F73552" w:rsidRDefault="00545AAA" w:rsidP="001D38A6">
      <w:pPr>
        <w:spacing w:after="0"/>
        <w:jc w:val="both"/>
        <w:rPr>
          <w:rFonts w:ascii="Arial Narrow" w:hAnsi="Arial Narrow"/>
        </w:rPr>
      </w:pPr>
      <w:r>
        <w:rPr>
          <w:rFonts w:ascii="Arial Narrow" w:hAnsi="Arial Narrow"/>
        </w:rPr>
        <w:t>Mýtny systém predstavuje jedinečný zdroj údajov o pohybe ním monitorovaných vozidiel po monitorovaných úsekoch cestnej siete Slovenskej republiky. Taktiež obsahuje vlastný kontrolný systém pozostávajúci z tzv. stacionárnych mýtnych brán,</w:t>
      </w:r>
      <w:r w:rsidR="00F73552">
        <w:rPr>
          <w:rFonts w:ascii="Arial Narrow" w:hAnsi="Arial Narrow"/>
        </w:rPr>
        <w:t xml:space="preserve"> rozmiestnených</w:t>
      </w:r>
      <w:r w:rsidR="00F73552" w:rsidRPr="00B57787">
        <w:rPr>
          <w:rFonts w:ascii="Arial Narrow" w:hAnsi="Arial Narrow"/>
        </w:rPr>
        <w:t xml:space="preserve"> na diaľniciach, rýchlostných cestách a cestách I. triedy spopla</w:t>
      </w:r>
      <w:r w:rsidR="00F73552">
        <w:rPr>
          <w:rFonts w:ascii="Arial Narrow" w:hAnsi="Arial Narrow"/>
        </w:rPr>
        <w:t>tnených nenulovou sadzbou mýta,</w:t>
      </w:r>
      <w:r>
        <w:rPr>
          <w:rFonts w:ascii="Arial Narrow" w:hAnsi="Arial Narrow"/>
        </w:rPr>
        <w:t xml:space="preserve"> na ktorých sú nainštalované kamerové systémy umožňujúce správcovi výberu mýta získavať údaje uvedené v časti 5.1</w:t>
      </w:r>
      <w:r w:rsidR="003A4262">
        <w:rPr>
          <w:rFonts w:ascii="Arial Narrow" w:hAnsi="Arial Narrow"/>
        </w:rPr>
        <w:t>.,</w:t>
      </w:r>
      <w:r>
        <w:rPr>
          <w:rFonts w:ascii="Arial Narrow" w:hAnsi="Arial Narrow"/>
        </w:rPr>
        <w:t xml:space="preserve"> a tzv. virtuálnych brán, ktoré využívajú satelitnú technológiu GPS</w:t>
      </w:r>
      <w:r w:rsidR="00F73552">
        <w:rPr>
          <w:rFonts w:ascii="Arial Narrow" w:hAnsi="Arial Narrow"/>
        </w:rPr>
        <w:t xml:space="preserve"> a </w:t>
      </w:r>
      <w:r w:rsidR="00F73552" w:rsidRPr="00510C15">
        <w:rPr>
          <w:rFonts w:ascii="Arial Narrow" w:hAnsi="Arial Narrow"/>
        </w:rPr>
        <w:t>fungujú na princípe zaznamenávania prejazdov jednotlivými spoplatnenými úsekmi (spoplatnenými nulovou aj nenulovou sadzbou, tzn. v súčasnosti celá sieť diaľnic, rýchlostných ciest, ciest I., II. a III. triedy), pričom pla</w:t>
      </w:r>
      <w:r w:rsidR="00096C05">
        <w:rPr>
          <w:rFonts w:ascii="Arial Narrow" w:hAnsi="Arial Narrow"/>
        </w:rPr>
        <w:t>tí 1 úsek = 1 virtuálna brána</w:t>
      </w:r>
      <w:r w:rsidR="00F73552" w:rsidRPr="00510C15">
        <w:rPr>
          <w:rFonts w:ascii="Arial Narrow" w:hAnsi="Arial Narrow"/>
        </w:rPr>
        <w:t xml:space="preserve">. </w:t>
      </w:r>
      <w:r w:rsidR="00F73552">
        <w:rPr>
          <w:rFonts w:ascii="Arial Narrow" w:hAnsi="Arial Narrow"/>
        </w:rPr>
        <w:t>S</w:t>
      </w:r>
      <w:r w:rsidR="00F73552" w:rsidRPr="00510C15">
        <w:rPr>
          <w:rFonts w:ascii="Arial Narrow" w:hAnsi="Arial Narrow"/>
        </w:rPr>
        <w:t>ystém</w:t>
      </w:r>
      <w:r w:rsidR="00F73552">
        <w:rPr>
          <w:rFonts w:ascii="Arial Narrow" w:hAnsi="Arial Narrow"/>
        </w:rPr>
        <w:t xml:space="preserve"> vie už v súčasnosti taktiež</w:t>
      </w:r>
      <w:r w:rsidR="00F73552" w:rsidRPr="00510C15">
        <w:rPr>
          <w:rFonts w:ascii="Arial Narrow" w:hAnsi="Arial Narrow"/>
        </w:rPr>
        <w:t xml:space="preserve"> odlišovať smerovanie dopravy, to znamená, že zaznamená nielen prejdený úsek, ale aj smer prejdenia daného úseku.</w:t>
      </w:r>
    </w:p>
    <w:p w:rsidR="003A4262" w:rsidRDefault="003A4262" w:rsidP="007607B4">
      <w:pPr>
        <w:spacing w:after="0" w:line="240" w:lineRule="auto"/>
        <w:jc w:val="both"/>
        <w:rPr>
          <w:rFonts w:ascii="Arial Narrow" w:hAnsi="Arial Narrow"/>
        </w:rPr>
      </w:pPr>
    </w:p>
    <w:p w:rsidR="007607B4" w:rsidRDefault="007607B4" w:rsidP="007607B4">
      <w:pPr>
        <w:spacing w:after="0" w:line="240" w:lineRule="auto"/>
        <w:jc w:val="both"/>
        <w:rPr>
          <w:rFonts w:ascii="Arial Narrow" w:hAnsi="Arial Narrow"/>
        </w:rPr>
      </w:pPr>
      <w:r w:rsidRPr="00B57787">
        <w:rPr>
          <w:rFonts w:ascii="Arial Narrow" w:hAnsi="Arial Narrow"/>
        </w:rPr>
        <w:t>Systém stacionárnej kontroly pozostáva zo 4</w:t>
      </w:r>
      <w:r>
        <w:rPr>
          <w:rFonts w:ascii="Arial Narrow" w:hAnsi="Arial Narrow"/>
        </w:rPr>
        <w:t>7</w:t>
      </w:r>
      <w:r w:rsidRPr="00B57787">
        <w:rPr>
          <w:rFonts w:ascii="Arial Narrow" w:hAnsi="Arial Narrow"/>
        </w:rPr>
        <w:t xml:space="preserve"> pevných kontrolných brán so záznamovými zariaden</w:t>
      </w:r>
      <w:r>
        <w:rPr>
          <w:rFonts w:ascii="Arial Narrow" w:hAnsi="Arial Narrow"/>
        </w:rPr>
        <w:t xml:space="preserve">iami, </w:t>
      </w:r>
      <w:r w:rsidR="00917120">
        <w:rPr>
          <w:rFonts w:ascii="Arial Narrow" w:hAnsi="Arial Narrow"/>
        </w:rPr>
        <w:t xml:space="preserve">pričom </w:t>
      </w:r>
      <w:r w:rsidR="00917120" w:rsidRPr="006E27E3">
        <w:rPr>
          <w:rFonts w:ascii="Arial Narrow" w:hAnsi="Arial Narrow"/>
        </w:rPr>
        <w:t>6 kusov sa nachádza na diaľ</w:t>
      </w:r>
      <w:r w:rsidR="00917120">
        <w:rPr>
          <w:rFonts w:ascii="Arial Narrow" w:hAnsi="Arial Narrow"/>
        </w:rPr>
        <w:t>niciach a rýchlostných cestách, ktoré</w:t>
      </w:r>
      <w:r w:rsidR="00917120" w:rsidRPr="006E27E3">
        <w:rPr>
          <w:rFonts w:ascii="Arial Narrow" w:hAnsi="Arial Narrow"/>
        </w:rPr>
        <w:t xml:space="preserve"> zaznamenávajú prejazdy obojsmerne</w:t>
      </w:r>
      <w:r w:rsidR="008F6075">
        <w:rPr>
          <w:rFonts w:ascii="Arial Narrow" w:hAnsi="Arial Narrow"/>
        </w:rPr>
        <w:t>,</w:t>
      </w:r>
      <w:r w:rsidR="00917120">
        <w:rPr>
          <w:rFonts w:ascii="Arial Narrow" w:hAnsi="Arial Narrow"/>
        </w:rPr>
        <w:t xml:space="preserve"> a</w:t>
      </w:r>
      <w:r w:rsidR="00917120" w:rsidRPr="006E27E3">
        <w:rPr>
          <w:rFonts w:ascii="Arial Narrow" w:hAnsi="Arial Narrow"/>
        </w:rPr>
        <w:t xml:space="preserve"> 41 kusov je umiestnených na cestách I. triedy</w:t>
      </w:r>
      <w:r w:rsidR="00917120">
        <w:rPr>
          <w:rFonts w:ascii="Arial Narrow" w:hAnsi="Arial Narrow"/>
        </w:rPr>
        <w:t>, ktoré</w:t>
      </w:r>
      <w:r w:rsidR="00917120" w:rsidRPr="006E27E3">
        <w:rPr>
          <w:rFonts w:ascii="Arial Narrow" w:hAnsi="Arial Narrow"/>
        </w:rPr>
        <w:t xml:space="preserve"> zaznamenávajú prejazdy iba jednosmerne</w:t>
      </w:r>
      <w:r w:rsidR="009A7E62">
        <w:rPr>
          <w:rFonts w:ascii="Arial Narrow" w:hAnsi="Arial Narrow"/>
        </w:rPr>
        <w:t xml:space="preserve"> (viď príloha č. 1</w:t>
      </w:r>
      <w:r w:rsidR="00CD659B">
        <w:rPr>
          <w:rFonts w:ascii="Arial Narrow" w:hAnsi="Arial Narrow"/>
        </w:rPr>
        <w:t>a</w:t>
      </w:r>
      <w:r w:rsidR="007D36C3">
        <w:rPr>
          <w:rFonts w:ascii="Arial Narrow" w:hAnsi="Arial Narrow"/>
        </w:rPr>
        <w:t>)</w:t>
      </w:r>
      <w:r w:rsidR="00917120" w:rsidRPr="006E27E3">
        <w:rPr>
          <w:rFonts w:ascii="Arial Narrow" w:hAnsi="Arial Narrow"/>
        </w:rPr>
        <w:t>. Dáta z týchto brán sa objavia v systéme do piatich minút (EČV, kategória vozidla a</w:t>
      </w:r>
      <w:r w:rsidR="003A4262">
        <w:rPr>
          <w:rFonts w:ascii="Arial Narrow" w:hAnsi="Arial Narrow"/>
        </w:rPr>
        <w:t> </w:t>
      </w:r>
      <w:r w:rsidR="00917120" w:rsidRPr="006E27E3">
        <w:rPr>
          <w:rFonts w:ascii="Arial Narrow" w:hAnsi="Arial Narrow"/>
        </w:rPr>
        <w:t>podobne</w:t>
      </w:r>
      <w:r w:rsidR="003A4262">
        <w:rPr>
          <w:rFonts w:ascii="Arial Narrow" w:hAnsi="Arial Narrow"/>
        </w:rPr>
        <w:t>)</w:t>
      </w:r>
      <w:r w:rsidR="00917120" w:rsidRPr="006E27E3">
        <w:rPr>
          <w:rFonts w:ascii="Arial Narrow" w:hAnsi="Arial Narrow"/>
        </w:rPr>
        <w:t>.</w:t>
      </w:r>
      <w:r>
        <w:rPr>
          <w:rFonts w:ascii="Arial Narrow" w:hAnsi="Arial Narrow"/>
        </w:rPr>
        <w:t xml:space="preserve"> </w:t>
      </w:r>
      <w:r w:rsidRPr="00B57787">
        <w:rPr>
          <w:rFonts w:ascii="Arial Narrow" w:hAnsi="Arial Narrow"/>
        </w:rPr>
        <w:t>V ostatných lokalitách sa kontrola vykonáva tzv. mobilnými jednotkami.</w:t>
      </w:r>
      <w:r>
        <w:rPr>
          <w:rFonts w:ascii="Arial Narrow" w:hAnsi="Arial Narrow"/>
        </w:rPr>
        <w:t xml:space="preserve"> </w:t>
      </w:r>
    </w:p>
    <w:p w:rsidR="007607B4" w:rsidRPr="00B57787" w:rsidRDefault="007607B4" w:rsidP="007607B4">
      <w:pPr>
        <w:spacing w:after="0" w:line="240" w:lineRule="auto"/>
        <w:jc w:val="both"/>
        <w:rPr>
          <w:rFonts w:ascii="Arial Narrow" w:hAnsi="Arial Narrow"/>
        </w:rPr>
      </w:pPr>
    </w:p>
    <w:p w:rsidR="007607B4" w:rsidRDefault="007607B4" w:rsidP="007607B4">
      <w:pPr>
        <w:spacing w:after="0" w:line="240" w:lineRule="auto"/>
        <w:jc w:val="both"/>
        <w:rPr>
          <w:rFonts w:ascii="Arial Narrow" w:hAnsi="Arial Narrow"/>
        </w:rPr>
      </w:pPr>
      <w:r>
        <w:rPr>
          <w:rFonts w:ascii="Arial Narrow" w:hAnsi="Arial Narrow"/>
        </w:rPr>
        <w:t>Finančná správa považuje súčasné rozmiestnenie</w:t>
      </w:r>
      <w:r w:rsidR="00801D6D">
        <w:rPr>
          <w:rFonts w:ascii="Arial Narrow" w:hAnsi="Arial Narrow"/>
        </w:rPr>
        <w:t xml:space="preserve"> stacionárnych</w:t>
      </w:r>
      <w:r>
        <w:rPr>
          <w:rFonts w:ascii="Arial Narrow" w:hAnsi="Arial Narrow"/>
        </w:rPr>
        <w:t xml:space="preserve"> mýtnych kontrolných</w:t>
      </w:r>
      <w:r w:rsidR="000B7FE5">
        <w:rPr>
          <w:rFonts w:ascii="Arial Narrow" w:hAnsi="Arial Narrow"/>
        </w:rPr>
        <w:t xml:space="preserve"> </w:t>
      </w:r>
      <w:r>
        <w:rPr>
          <w:rFonts w:ascii="Arial Narrow" w:hAnsi="Arial Narrow"/>
        </w:rPr>
        <w:t xml:space="preserve">brán </w:t>
      </w:r>
      <w:r w:rsidR="00DE3CE6">
        <w:rPr>
          <w:rFonts w:ascii="Arial Narrow" w:hAnsi="Arial Narrow"/>
        </w:rPr>
        <w:t>na účely výkonu monitorovania prepravy tovaru</w:t>
      </w:r>
      <w:r>
        <w:rPr>
          <w:rFonts w:ascii="Arial Narrow" w:hAnsi="Arial Narrow"/>
        </w:rPr>
        <w:t xml:space="preserve"> za nevyhovujúce</w:t>
      </w:r>
      <w:r w:rsidR="008F6075">
        <w:rPr>
          <w:rFonts w:ascii="Arial Narrow" w:hAnsi="Arial Narrow"/>
        </w:rPr>
        <w:t>. Pr</w:t>
      </w:r>
      <w:r>
        <w:rPr>
          <w:rFonts w:ascii="Arial Narrow" w:hAnsi="Arial Narrow"/>
        </w:rPr>
        <w:t xml:space="preserve">e účelné využitie údajov </w:t>
      </w:r>
      <w:r w:rsidR="008F6075">
        <w:rPr>
          <w:rFonts w:ascii="Arial Narrow" w:hAnsi="Arial Narrow"/>
        </w:rPr>
        <w:t xml:space="preserve">preto navrhuje </w:t>
      </w:r>
      <w:r>
        <w:rPr>
          <w:rFonts w:ascii="Arial Narrow" w:hAnsi="Arial Narrow"/>
        </w:rPr>
        <w:t>pokrytie v</w:t>
      </w:r>
      <w:r w:rsidR="008F6075">
        <w:rPr>
          <w:rFonts w:ascii="Arial Narrow" w:hAnsi="Arial Narrow"/>
        </w:rPr>
        <w:t>ymedzených</w:t>
      </w:r>
      <w:r>
        <w:rPr>
          <w:rFonts w:ascii="Arial Narrow" w:hAnsi="Arial Narrow"/>
        </w:rPr>
        <w:t xml:space="preserve"> </w:t>
      </w:r>
      <w:r w:rsidR="008F6075">
        <w:rPr>
          <w:rFonts w:ascii="Arial Narrow" w:hAnsi="Arial Narrow"/>
        </w:rPr>
        <w:t>naj</w:t>
      </w:r>
      <w:r w:rsidR="00211742">
        <w:rPr>
          <w:rFonts w:ascii="Arial Narrow" w:hAnsi="Arial Narrow"/>
        </w:rPr>
        <w:t>za</w:t>
      </w:r>
      <w:r w:rsidR="008F6075">
        <w:rPr>
          <w:rFonts w:ascii="Arial Narrow" w:hAnsi="Arial Narrow"/>
        </w:rPr>
        <w:t xml:space="preserve">ťaženejších </w:t>
      </w:r>
      <w:r>
        <w:rPr>
          <w:rFonts w:ascii="Arial Narrow" w:hAnsi="Arial Narrow"/>
        </w:rPr>
        <w:t>vstupných/výstupných bodov z územia SR, čo je potrebné k tomu, aby sa zamedzilo vstupu vozidla na územie SR, resp</w:t>
      </w:r>
      <w:r w:rsidR="008F6075">
        <w:rPr>
          <w:rFonts w:ascii="Arial Narrow" w:hAnsi="Arial Narrow"/>
        </w:rPr>
        <w:t>.</w:t>
      </w:r>
      <w:r>
        <w:rPr>
          <w:rFonts w:ascii="Arial Narrow" w:hAnsi="Arial Narrow"/>
        </w:rPr>
        <w:t xml:space="preserve"> výstupu vozidla z územia SR, bez jeho monitorovania.</w:t>
      </w:r>
      <w:r w:rsidR="00A303E0">
        <w:rPr>
          <w:rFonts w:ascii="Arial Narrow" w:hAnsi="Arial Narrow"/>
        </w:rPr>
        <w:t xml:space="preserve"> </w:t>
      </w:r>
      <w:r>
        <w:rPr>
          <w:rFonts w:ascii="Arial Narrow" w:hAnsi="Arial Narrow"/>
        </w:rPr>
        <w:t>Súčasne je nevyhnutné, vzhľadom k efektívnemu výkonu kontrol, vybavenie príslušných cestných úsekov dynamickými váhami, ktoré umožňujú zvážiť vozidlo bez obmedzenia jeho rýchlosti</w:t>
      </w:r>
      <w:r>
        <w:rPr>
          <w:rStyle w:val="Odkaznapoznmkupodiarou"/>
          <w:rFonts w:ascii="Arial Narrow" w:hAnsi="Arial Narrow"/>
        </w:rPr>
        <w:footnoteReference w:id="2"/>
      </w:r>
      <w:r w:rsidR="008E5CCF">
        <w:rPr>
          <w:rFonts w:ascii="Arial Narrow" w:hAnsi="Arial Narrow"/>
          <w:vertAlign w:val="superscript"/>
        </w:rPr>
        <w:t>)</w:t>
      </w:r>
      <w:r>
        <w:rPr>
          <w:rFonts w:ascii="Arial Narrow" w:hAnsi="Arial Narrow"/>
        </w:rPr>
        <w:t>. Ide o nasledujúce hraničné priechody</w:t>
      </w:r>
      <w:r w:rsidR="00CD659B">
        <w:rPr>
          <w:rFonts w:ascii="Arial Narrow" w:hAnsi="Arial Narrow"/>
        </w:rPr>
        <w:t xml:space="preserve"> (vi</w:t>
      </w:r>
      <w:r w:rsidR="009A7E62">
        <w:rPr>
          <w:rFonts w:ascii="Arial Narrow" w:hAnsi="Arial Narrow"/>
        </w:rPr>
        <w:t>ď príloha č. 1</w:t>
      </w:r>
      <w:r w:rsidR="00CD659B">
        <w:rPr>
          <w:rFonts w:ascii="Arial Narrow" w:hAnsi="Arial Narrow"/>
        </w:rPr>
        <w:t>b)</w:t>
      </w:r>
      <w:r w:rsidR="007B1D37">
        <w:rPr>
          <w:rStyle w:val="Odkaznapoznmkupodiarou"/>
          <w:rFonts w:ascii="Arial Narrow" w:hAnsi="Arial Narrow"/>
        </w:rPr>
        <w:footnoteReference w:id="3"/>
      </w:r>
      <w:r w:rsidR="008E5CCF">
        <w:rPr>
          <w:rFonts w:ascii="Arial Narrow" w:hAnsi="Arial Narrow"/>
          <w:vertAlign w:val="superscript"/>
        </w:rPr>
        <w:t>)</w:t>
      </w:r>
      <w:r>
        <w:rPr>
          <w:rFonts w:ascii="Arial Narrow" w:hAnsi="Arial Narrow"/>
        </w:rPr>
        <w:t>:</w:t>
      </w:r>
    </w:p>
    <w:p w:rsidR="00FC4C60" w:rsidRDefault="00FC4C60" w:rsidP="007607B4">
      <w:pPr>
        <w:spacing w:after="0" w:line="240" w:lineRule="auto"/>
        <w:jc w:val="both"/>
        <w:rPr>
          <w:rFonts w:ascii="Arial Narrow" w:hAnsi="Arial Narrow"/>
        </w:rPr>
      </w:pPr>
    </w:p>
    <w:p w:rsidR="00FC4C60" w:rsidRDefault="00FC4C60" w:rsidP="007607B4">
      <w:pPr>
        <w:spacing w:after="0" w:line="240" w:lineRule="auto"/>
        <w:jc w:val="both"/>
        <w:rPr>
          <w:rFonts w:ascii="Arial Narrow" w:hAnsi="Arial Narrow"/>
        </w:rPr>
      </w:pPr>
    </w:p>
    <w:tbl>
      <w:tblPr>
        <w:tblW w:w="10836" w:type="dxa"/>
        <w:tblInd w:w="75" w:type="dxa"/>
        <w:tblCellMar>
          <w:left w:w="70" w:type="dxa"/>
          <w:right w:w="70" w:type="dxa"/>
        </w:tblCellMar>
        <w:tblLook w:val="04A0" w:firstRow="1" w:lastRow="0" w:firstColumn="1" w:lastColumn="0" w:noHBand="0" w:noVBand="1"/>
      </w:tblPr>
      <w:tblGrid>
        <w:gridCol w:w="1380"/>
        <w:gridCol w:w="2969"/>
        <w:gridCol w:w="3500"/>
        <w:gridCol w:w="2987"/>
      </w:tblGrid>
      <w:tr w:rsidR="0010219A" w:rsidRPr="007B6C4C" w:rsidTr="00D73F08">
        <w:trPr>
          <w:trHeight w:val="915"/>
        </w:trPr>
        <w:tc>
          <w:tcPr>
            <w:tcW w:w="138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10219A" w:rsidRPr="00C51302" w:rsidRDefault="00273A10" w:rsidP="00310CE9">
            <w:pPr>
              <w:spacing w:after="0" w:line="240" w:lineRule="auto"/>
              <w:jc w:val="center"/>
              <w:rPr>
                <w:rFonts w:ascii="Arial Narrow" w:hAnsi="Arial Narrow"/>
                <w:b/>
                <w:bCs/>
                <w:color w:val="000000"/>
                <w:lang w:eastAsia="sk-SK"/>
              </w:rPr>
            </w:pPr>
            <w:r>
              <w:rPr>
                <w:rFonts w:ascii="Arial Narrow" w:hAnsi="Arial Narrow"/>
                <w:b/>
                <w:bCs/>
                <w:color w:val="000000"/>
                <w:lang w:eastAsia="sk-SK"/>
              </w:rPr>
              <w:lastRenderedPageBreak/>
              <w:t>Cezhraničné prepojenie</w:t>
            </w:r>
          </w:p>
        </w:tc>
        <w:tc>
          <w:tcPr>
            <w:tcW w:w="2969" w:type="dxa"/>
            <w:tcBorders>
              <w:top w:val="single" w:sz="4" w:space="0" w:color="auto"/>
              <w:left w:val="nil"/>
              <w:bottom w:val="single" w:sz="4" w:space="0" w:color="auto"/>
              <w:right w:val="single" w:sz="4" w:space="0" w:color="auto"/>
            </w:tcBorders>
            <w:shd w:val="clear" w:color="000000" w:fill="D9D9D9"/>
            <w:vAlign w:val="bottom"/>
            <w:hideMark/>
          </w:tcPr>
          <w:p w:rsidR="0010219A" w:rsidRPr="00C51302" w:rsidRDefault="0010219A" w:rsidP="00310CE9">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Názov</w:t>
            </w:r>
          </w:p>
        </w:tc>
        <w:tc>
          <w:tcPr>
            <w:tcW w:w="3500" w:type="dxa"/>
            <w:tcBorders>
              <w:top w:val="single" w:sz="4" w:space="0" w:color="auto"/>
              <w:left w:val="nil"/>
              <w:bottom w:val="single" w:sz="4" w:space="0" w:color="auto"/>
              <w:right w:val="single" w:sz="4" w:space="0" w:color="auto"/>
            </w:tcBorders>
            <w:shd w:val="clear" w:color="000000" w:fill="D9D9D9"/>
            <w:vAlign w:val="bottom"/>
            <w:hideMark/>
          </w:tcPr>
          <w:p w:rsidR="0010219A" w:rsidRPr="00C51302" w:rsidRDefault="0010219A" w:rsidP="00310CE9">
            <w:pPr>
              <w:spacing w:after="0" w:line="240" w:lineRule="auto"/>
              <w:jc w:val="center"/>
              <w:rPr>
                <w:rFonts w:ascii="Arial Narrow" w:hAnsi="Arial Narrow"/>
                <w:b/>
                <w:bCs/>
                <w:lang w:eastAsia="sk-SK"/>
              </w:rPr>
            </w:pPr>
            <w:r w:rsidRPr="00C51302">
              <w:rPr>
                <w:rFonts w:ascii="Arial Narrow" w:hAnsi="Arial Narrow"/>
                <w:b/>
                <w:bCs/>
                <w:lang w:eastAsia="sk-SK"/>
              </w:rPr>
              <w:t>Obmedzenia (</w:t>
            </w:r>
            <w:r w:rsidRPr="00C51302">
              <w:rPr>
                <w:rFonts w:ascii="Arial Narrow" w:hAnsi="Arial Narrow"/>
                <w:b/>
                <w:bCs/>
                <w:u w:val="single"/>
                <w:lang w:eastAsia="sk-SK"/>
              </w:rPr>
              <w:t>medzinárodnými dohodami</w:t>
            </w:r>
            <w:r w:rsidRPr="00C51302">
              <w:rPr>
                <w:rFonts w:ascii="Arial Narrow" w:hAnsi="Arial Narrow"/>
                <w:b/>
                <w:bCs/>
                <w:lang w:eastAsia="sk-SK"/>
              </w:rPr>
              <w:t xml:space="preserve"> o charaktere ciest prechádzajúcich hranicu)</w:t>
            </w:r>
          </w:p>
        </w:tc>
        <w:tc>
          <w:tcPr>
            <w:tcW w:w="2987" w:type="dxa"/>
            <w:tcBorders>
              <w:top w:val="single" w:sz="4" w:space="0" w:color="auto"/>
              <w:left w:val="nil"/>
              <w:bottom w:val="single" w:sz="4" w:space="0" w:color="auto"/>
              <w:right w:val="single" w:sz="4" w:space="0" w:color="auto"/>
            </w:tcBorders>
            <w:shd w:val="clear" w:color="000000" w:fill="D9D9D9"/>
          </w:tcPr>
          <w:p w:rsidR="0010219A" w:rsidRPr="00C51302" w:rsidRDefault="00D43F4E" w:rsidP="00D73F08">
            <w:pPr>
              <w:spacing w:after="0" w:line="240" w:lineRule="auto"/>
              <w:jc w:val="center"/>
              <w:rPr>
                <w:rFonts w:ascii="Arial Narrow" w:hAnsi="Arial Narrow"/>
                <w:b/>
                <w:bCs/>
                <w:lang w:eastAsia="sk-SK"/>
              </w:rPr>
            </w:pPr>
            <w:r>
              <w:rPr>
                <w:rFonts w:ascii="Arial Narrow" w:hAnsi="Arial Narrow"/>
                <w:b/>
                <w:bCs/>
                <w:lang w:eastAsia="sk-SK"/>
              </w:rPr>
              <w:t>N</w:t>
            </w:r>
            <w:r w:rsidR="009C1C32">
              <w:rPr>
                <w:rFonts w:ascii="Arial Narrow" w:hAnsi="Arial Narrow"/>
                <w:b/>
                <w:bCs/>
                <w:lang w:eastAsia="sk-SK"/>
              </w:rPr>
              <w:t xml:space="preserve">a ceste vedúcej k hranici </w:t>
            </w:r>
            <w:r w:rsidR="0010219A" w:rsidRPr="00C51302">
              <w:rPr>
                <w:rFonts w:ascii="Arial Narrow" w:hAnsi="Arial Narrow"/>
                <w:b/>
                <w:bCs/>
                <w:lang w:eastAsia="sk-SK"/>
              </w:rPr>
              <w:t>je</w:t>
            </w:r>
            <w:r>
              <w:rPr>
                <w:rFonts w:ascii="Arial Narrow" w:hAnsi="Arial Narrow"/>
                <w:b/>
                <w:bCs/>
                <w:lang w:eastAsia="sk-SK"/>
              </w:rPr>
              <w:t xml:space="preserve"> v blízkosti hranice</w:t>
            </w:r>
            <w:r w:rsidR="0010219A" w:rsidRPr="00C51302">
              <w:rPr>
                <w:rFonts w:ascii="Arial Narrow" w:hAnsi="Arial Narrow"/>
                <w:b/>
                <w:bCs/>
                <w:lang w:eastAsia="sk-SK"/>
              </w:rPr>
              <w:t xml:space="preserve"> um</w:t>
            </w:r>
            <w:r w:rsidR="006938AE" w:rsidRPr="00C51302">
              <w:rPr>
                <w:rFonts w:ascii="Arial Narrow" w:hAnsi="Arial Narrow"/>
                <w:b/>
                <w:bCs/>
                <w:lang w:eastAsia="sk-SK"/>
              </w:rPr>
              <w:t>i</w:t>
            </w:r>
            <w:r w:rsidR="0010219A" w:rsidRPr="00C51302">
              <w:rPr>
                <w:rFonts w:ascii="Arial Narrow" w:hAnsi="Arial Narrow"/>
                <w:b/>
                <w:bCs/>
                <w:lang w:eastAsia="sk-SK"/>
              </w:rPr>
              <w:t>estená</w:t>
            </w:r>
            <w:r w:rsidR="000B7FE5">
              <w:rPr>
                <w:rFonts w:ascii="Arial Narrow" w:hAnsi="Arial Narrow"/>
                <w:b/>
                <w:bCs/>
                <w:lang w:eastAsia="sk-SK"/>
              </w:rPr>
              <w:t xml:space="preserve"> </w:t>
            </w:r>
            <w:r w:rsidR="0010219A" w:rsidRPr="00C51302">
              <w:rPr>
                <w:rFonts w:ascii="Arial Narrow" w:hAnsi="Arial Narrow"/>
                <w:b/>
                <w:bCs/>
                <w:lang w:eastAsia="sk-SK"/>
              </w:rPr>
              <w:t>kontrolná</w:t>
            </w:r>
            <w:r w:rsidR="000B7FE5">
              <w:rPr>
                <w:rFonts w:ascii="Arial Narrow" w:hAnsi="Arial Narrow"/>
                <w:b/>
                <w:bCs/>
                <w:lang w:eastAsia="sk-SK"/>
              </w:rPr>
              <w:t xml:space="preserve"> </w:t>
            </w:r>
            <w:r w:rsidR="009C1C32">
              <w:rPr>
                <w:rFonts w:ascii="Arial Narrow" w:hAnsi="Arial Narrow"/>
                <w:b/>
                <w:bCs/>
                <w:lang w:eastAsia="sk-SK"/>
              </w:rPr>
              <w:t xml:space="preserve">mýtna </w:t>
            </w:r>
            <w:r w:rsidR="0010219A" w:rsidRPr="00C51302">
              <w:rPr>
                <w:rFonts w:ascii="Arial Narrow" w:hAnsi="Arial Narrow"/>
                <w:b/>
                <w:bCs/>
                <w:lang w:eastAsia="sk-SK"/>
              </w:rPr>
              <w:t xml:space="preserve">brána </w:t>
            </w:r>
          </w:p>
        </w:tc>
      </w:tr>
      <w:tr w:rsidR="00D05B29"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FF" w:themeFill="background1"/>
            <w:noWrap/>
            <w:vAlign w:val="bottom"/>
          </w:tcPr>
          <w:p w:rsidR="00D05B29" w:rsidRPr="00AE685C" w:rsidRDefault="00D05B29" w:rsidP="00D05B29">
            <w:pPr>
              <w:spacing w:after="0" w:line="240" w:lineRule="auto"/>
              <w:jc w:val="center"/>
              <w:rPr>
                <w:rFonts w:ascii="Arial Narrow" w:hAnsi="Arial Narrow"/>
                <w:b/>
                <w:bCs/>
                <w:color w:val="000000"/>
                <w:lang w:eastAsia="sk-SK"/>
              </w:rPr>
            </w:pPr>
            <w:r w:rsidRPr="00AE685C">
              <w:rPr>
                <w:rFonts w:ascii="Arial Narrow" w:hAnsi="Arial Narrow"/>
                <w:b/>
                <w:bCs/>
                <w:color w:val="000000"/>
                <w:lang w:eastAsia="sk-SK"/>
              </w:rPr>
              <w:t>SK/A</w:t>
            </w:r>
          </w:p>
        </w:tc>
        <w:tc>
          <w:tcPr>
            <w:tcW w:w="2969" w:type="dxa"/>
            <w:tcBorders>
              <w:top w:val="nil"/>
              <w:left w:val="nil"/>
              <w:bottom w:val="single" w:sz="4" w:space="0" w:color="auto"/>
              <w:right w:val="single" w:sz="4" w:space="0" w:color="auto"/>
            </w:tcBorders>
            <w:shd w:val="clear" w:color="auto" w:fill="FFFFFF" w:themeFill="background1"/>
            <w:vAlign w:val="bottom"/>
          </w:tcPr>
          <w:p w:rsidR="00D05B29" w:rsidRPr="00AE685C" w:rsidRDefault="00D05B29" w:rsidP="00D05B29">
            <w:pPr>
              <w:spacing w:after="0" w:line="240" w:lineRule="auto"/>
              <w:jc w:val="center"/>
              <w:rPr>
                <w:rFonts w:ascii="Arial Narrow" w:hAnsi="Arial Narrow"/>
                <w:color w:val="000000"/>
                <w:lang w:eastAsia="sk-SK"/>
              </w:rPr>
            </w:pPr>
            <w:r w:rsidRPr="00AE685C">
              <w:rPr>
                <w:rFonts w:ascii="Arial Narrow" w:hAnsi="Arial Narrow"/>
                <w:color w:val="000000"/>
                <w:lang w:eastAsia="sk-SK"/>
              </w:rPr>
              <w:t>Bratislava - Jarovce, Kittsee</w:t>
            </w:r>
          </w:p>
        </w:tc>
        <w:tc>
          <w:tcPr>
            <w:tcW w:w="3500" w:type="dxa"/>
            <w:tcBorders>
              <w:top w:val="nil"/>
              <w:left w:val="nil"/>
              <w:bottom w:val="single" w:sz="4" w:space="0" w:color="auto"/>
              <w:right w:val="single" w:sz="4" w:space="0" w:color="auto"/>
            </w:tcBorders>
            <w:shd w:val="clear" w:color="auto" w:fill="FFFFFF" w:themeFill="background1"/>
            <w:vAlign w:val="bottom"/>
          </w:tcPr>
          <w:p w:rsidR="00D05B29" w:rsidRPr="00AE685C" w:rsidRDefault="00D05B29" w:rsidP="00D05B29">
            <w:pPr>
              <w:spacing w:after="0" w:line="240" w:lineRule="auto"/>
              <w:jc w:val="center"/>
              <w:rPr>
                <w:rFonts w:ascii="Arial Narrow" w:hAnsi="Arial Narrow"/>
                <w:lang w:eastAsia="sk-SK"/>
              </w:rPr>
            </w:pPr>
            <w:r w:rsidRPr="00AE685C">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FF" w:themeFill="background1"/>
          </w:tcPr>
          <w:p w:rsidR="00D05B29" w:rsidRPr="00AE685C" w:rsidRDefault="00D05B29" w:rsidP="00D05B29">
            <w:pPr>
              <w:spacing w:after="0" w:line="240" w:lineRule="auto"/>
              <w:jc w:val="center"/>
              <w:rPr>
                <w:rFonts w:ascii="Arial Narrow" w:hAnsi="Arial Narrow"/>
                <w:lang w:eastAsia="sk-SK"/>
              </w:rPr>
            </w:pPr>
            <w:r w:rsidRPr="00AE685C">
              <w:rPr>
                <w:rFonts w:ascii="Arial Narrow" w:hAnsi="Arial Narrow"/>
                <w:lang w:eastAsia="sk-SK"/>
              </w:rPr>
              <w:t>NIE</w:t>
            </w:r>
          </w:p>
        </w:tc>
      </w:tr>
      <w:tr w:rsidR="00D05B29" w:rsidRPr="00C51302" w:rsidTr="003E2974">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05B29" w:rsidRPr="00AE685C" w:rsidRDefault="00D05B29" w:rsidP="00B429D6">
            <w:pPr>
              <w:spacing w:after="0" w:line="240" w:lineRule="auto"/>
              <w:jc w:val="center"/>
              <w:rPr>
                <w:rFonts w:ascii="Arial Narrow" w:hAnsi="Arial Narrow"/>
                <w:b/>
                <w:bCs/>
                <w:color w:val="000000"/>
                <w:lang w:eastAsia="sk-SK"/>
              </w:rPr>
            </w:pPr>
            <w:r w:rsidRPr="00AE685C">
              <w:rPr>
                <w:rFonts w:ascii="Arial Narrow" w:hAnsi="Arial Narrow"/>
                <w:b/>
                <w:bCs/>
                <w:color w:val="000000"/>
                <w:lang w:eastAsia="sk-SK"/>
              </w:rPr>
              <w:t>SK/A</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hideMark/>
          </w:tcPr>
          <w:p w:rsidR="00D05B29" w:rsidRPr="00AE685C" w:rsidRDefault="00D05B29" w:rsidP="00B429D6">
            <w:pPr>
              <w:spacing w:after="0" w:line="240" w:lineRule="auto"/>
              <w:jc w:val="center"/>
              <w:rPr>
                <w:rFonts w:ascii="Arial Narrow" w:hAnsi="Arial Narrow"/>
                <w:color w:val="000000"/>
                <w:lang w:eastAsia="sk-SK"/>
              </w:rPr>
            </w:pPr>
            <w:r w:rsidRPr="00AE685C">
              <w:rPr>
                <w:rFonts w:ascii="Arial Narrow" w:hAnsi="Arial Narrow"/>
                <w:color w:val="000000"/>
                <w:lang w:eastAsia="sk-SK"/>
              </w:rPr>
              <w:t>Moravský Svätý Ján - Hohenau</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hideMark/>
          </w:tcPr>
          <w:p w:rsidR="00D05B29" w:rsidRPr="00AE685C" w:rsidRDefault="00D05B29" w:rsidP="00B429D6">
            <w:pPr>
              <w:spacing w:after="0" w:line="240" w:lineRule="auto"/>
              <w:jc w:val="center"/>
              <w:rPr>
                <w:rFonts w:ascii="Arial Narrow" w:hAnsi="Arial Narrow"/>
                <w:lang w:eastAsia="sk-SK"/>
              </w:rPr>
            </w:pPr>
            <w:r w:rsidRPr="00AE685C">
              <w:rPr>
                <w:rFonts w:ascii="Arial Narrow" w:hAnsi="Arial Narrow"/>
                <w:lang w:eastAsia="sk-SK"/>
              </w:rPr>
              <w:t>do 7,5 t</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D05B29" w:rsidRPr="00AE685C" w:rsidRDefault="00D05B29" w:rsidP="00B429D6">
            <w:pPr>
              <w:spacing w:after="0" w:line="240" w:lineRule="auto"/>
              <w:jc w:val="center"/>
              <w:rPr>
                <w:rFonts w:ascii="Arial Narrow" w:hAnsi="Arial Narrow"/>
                <w:lang w:eastAsia="sk-SK"/>
              </w:rPr>
            </w:pPr>
            <w:r w:rsidRPr="00AE685C">
              <w:rPr>
                <w:rFonts w:ascii="Arial Narrow" w:hAnsi="Arial Narrow"/>
                <w:lang w:eastAsia="sk-SK"/>
              </w:rPr>
              <w:t>NIE</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D05B29">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D05B29">
            <w:pPr>
              <w:spacing w:after="0" w:line="240" w:lineRule="auto"/>
              <w:jc w:val="center"/>
              <w:rPr>
                <w:rFonts w:ascii="Arial Narrow" w:hAnsi="Arial Narrow"/>
                <w:color w:val="000000"/>
                <w:lang w:eastAsia="sk-SK"/>
              </w:rPr>
            </w:pPr>
            <w:r w:rsidRPr="00C51302">
              <w:rPr>
                <w:rFonts w:ascii="Arial Narrow" w:hAnsi="Arial Narrow"/>
                <w:color w:val="000000"/>
                <w:lang w:eastAsia="sk-SK"/>
              </w:rPr>
              <w:t>Brodské - Břeclav</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D05B29">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D05B29">
            <w:pPr>
              <w:spacing w:after="0" w:line="240" w:lineRule="auto"/>
              <w:jc w:val="center"/>
              <w:rPr>
                <w:rFonts w:ascii="Arial Narrow" w:hAnsi="Arial Narrow"/>
                <w:lang w:eastAsia="sk-SK"/>
              </w:rPr>
            </w:pPr>
            <w:r w:rsidRPr="00C51302">
              <w:rPr>
                <w:rFonts w:ascii="Arial Narrow" w:hAnsi="Arial Narrow"/>
                <w:lang w:eastAsia="sk-SK"/>
              </w:rPr>
              <w:t>ÁNO</w:t>
            </w:r>
          </w:p>
        </w:tc>
      </w:tr>
      <w:tr w:rsidR="00B429D6" w:rsidRPr="007B6C4C" w:rsidTr="003E2974">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429D6" w:rsidRPr="00C51302" w:rsidRDefault="00B429D6" w:rsidP="00D05B29">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D05B29">
            <w:pPr>
              <w:spacing w:after="0" w:line="240" w:lineRule="auto"/>
              <w:jc w:val="center"/>
              <w:rPr>
                <w:rFonts w:ascii="Arial Narrow" w:hAnsi="Arial Narrow"/>
                <w:color w:val="000000"/>
                <w:lang w:eastAsia="sk-SK"/>
              </w:rPr>
            </w:pPr>
            <w:r w:rsidRPr="00C51302">
              <w:rPr>
                <w:rFonts w:ascii="Arial Narrow" w:hAnsi="Arial Narrow"/>
                <w:color w:val="000000"/>
                <w:lang w:eastAsia="sk-SK"/>
              </w:rPr>
              <w:t>Brodské - Lanžhot</w:t>
            </w:r>
          </w:p>
        </w:tc>
        <w:tc>
          <w:tcPr>
            <w:tcW w:w="3500"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D05B29">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single" w:sz="4" w:space="0" w:color="auto"/>
              <w:left w:val="nil"/>
              <w:bottom w:val="single" w:sz="4" w:space="0" w:color="auto"/>
              <w:right w:val="single" w:sz="4" w:space="0" w:color="auto"/>
            </w:tcBorders>
            <w:shd w:val="clear" w:color="auto" w:fill="FFFF00"/>
          </w:tcPr>
          <w:p w:rsidR="00B429D6" w:rsidRPr="00C51302" w:rsidRDefault="00B429D6" w:rsidP="00D05B29">
            <w:pPr>
              <w:spacing w:after="0" w:line="240" w:lineRule="auto"/>
              <w:jc w:val="center"/>
              <w:rPr>
                <w:rFonts w:ascii="Arial Narrow" w:hAnsi="Arial Narrow"/>
                <w:lang w:eastAsia="sk-SK"/>
              </w:rPr>
            </w:pPr>
            <w:r w:rsidRPr="00C51302">
              <w:rPr>
                <w:rFonts w:ascii="Arial Narrow" w:hAnsi="Arial Narrow"/>
                <w:lang w:eastAsia="sk-SK"/>
              </w:rPr>
              <w:t>ÁNO</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C02F60">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color w:val="000000"/>
                <w:lang w:eastAsia="sk-SK"/>
              </w:rPr>
            </w:pPr>
            <w:r w:rsidRPr="00C51302">
              <w:rPr>
                <w:rFonts w:ascii="Arial Narrow" w:hAnsi="Arial Narrow"/>
                <w:color w:val="000000"/>
                <w:lang w:eastAsia="sk-SK"/>
              </w:rPr>
              <w:t>Drietoma - Starý Hrozenkov</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ÁNO</w:t>
            </w:r>
          </w:p>
        </w:tc>
      </w:tr>
      <w:tr w:rsidR="00B429D6" w:rsidRPr="007B6C4C" w:rsidTr="003E2974">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429D6" w:rsidRPr="008A74F9" w:rsidRDefault="00B429D6" w:rsidP="00C02F60">
            <w:pPr>
              <w:spacing w:after="0" w:line="240" w:lineRule="auto"/>
              <w:jc w:val="center"/>
              <w:rPr>
                <w:rFonts w:ascii="Arial Narrow" w:hAnsi="Arial Narrow"/>
                <w:b/>
                <w:bCs/>
                <w:color w:val="000000"/>
                <w:lang w:eastAsia="sk-SK"/>
              </w:rPr>
            </w:pPr>
            <w:r w:rsidRPr="008A74F9">
              <w:rPr>
                <w:rFonts w:ascii="Arial Narrow" w:hAnsi="Arial Narrow"/>
                <w:b/>
                <w:color w:val="000000"/>
                <w:lang w:eastAsia="sk-SK"/>
              </w:rPr>
              <w:t>SK/CZ</w:t>
            </w:r>
          </w:p>
        </w:tc>
        <w:tc>
          <w:tcPr>
            <w:tcW w:w="2969"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color w:val="000000"/>
                <w:lang w:eastAsia="sk-SK"/>
              </w:rPr>
            </w:pPr>
            <w:r w:rsidRPr="00C51302">
              <w:rPr>
                <w:rFonts w:ascii="Arial Narrow" w:hAnsi="Arial Narrow"/>
                <w:color w:val="000000"/>
                <w:lang w:eastAsia="sk-SK"/>
              </w:rPr>
              <w:t>Drietoma - Žítková</w:t>
            </w:r>
          </w:p>
        </w:tc>
        <w:tc>
          <w:tcPr>
            <w:tcW w:w="3500"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osobná do 3,5t</w:t>
            </w:r>
          </w:p>
        </w:tc>
        <w:tc>
          <w:tcPr>
            <w:tcW w:w="2987" w:type="dxa"/>
            <w:tcBorders>
              <w:top w:val="single" w:sz="4" w:space="0" w:color="auto"/>
              <w:left w:val="nil"/>
              <w:bottom w:val="single" w:sz="4" w:space="0" w:color="auto"/>
              <w:right w:val="single" w:sz="4" w:space="0" w:color="auto"/>
            </w:tcBorders>
            <w:shd w:val="clear" w:color="auto" w:fill="FFFF00"/>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ÁNO</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C02F60">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color w:val="000000"/>
                <w:lang w:eastAsia="sk-SK"/>
              </w:rPr>
            </w:pPr>
            <w:r w:rsidRPr="00C51302">
              <w:rPr>
                <w:rFonts w:ascii="Arial Narrow" w:hAnsi="Arial Narrow"/>
                <w:color w:val="000000"/>
                <w:lang w:eastAsia="sk-SK"/>
              </w:rPr>
              <w:t>Holíč - Hodonín</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ÁNO</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C02F60">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color w:val="000000"/>
                <w:lang w:eastAsia="sk-SK"/>
              </w:rPr>
            </w:pPr>
            <w:r w:rsidRPr="00C51302">
              <w:rPr>
                <w:rFonts w:ascii="Arial Narrow" w:hAnsi="Arial Narrow"/>
                <w:color w:val="000000"/>
                <w:lang w:eastAsia="sk-SK"/>
              </w:rPr>
              <w:t>Horné Srnie - Brumov - Bylnice</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osobná a nákladná do 3,5t</w:t>
            </w:r>
          </w:p>
        </w:tc>
        <w:tc>
          <w:tcPr>
            <w:tcW w:w="2987" w:type="dxa"/>
            <w:tcBorders>
              <w:top w:val="nil"/>
              <w:left w:val="nil"/>
              <w:bottom w:val="single" w:sz="4" w:space="0" w:color="auto"/>
              <w:right w:val="single" w:sz="4" w:space="0" w:color="auto"/>
            </w:tcBorders>
            <w:shd w:val="clear" w:color="auto" w:fill="FFFF00"/>
          </w:tcPr>
          <w:p w:rsidR="00B429D6" w:rsidRPr="00C51302" w:rsidRDefault="00C4152F" w:rsidP="00C02F60">
            <w:pPr>
              <w:spacing w:after="0" w:line="240" w:lineRule="auto"/>
              <w:jc w:val="center"/>
              <w:rPr>
                <w:rFonts w:ascii="Arial Narrow" w:hAnsi="Arial Narrow"/>
                <w:lang w:eastAsia="sk-SK"/>
              </w:rPr>
            </w:pPr>
            <w:r>
              <w:rPr>
                <w:rFonts w:ascii="Arial Narrow" w:hAnsi="Arial Narrow"/>
                <w:lang w:eastAsia="sk-SK"/>
              </w:rPr>
              <w:t>NIE</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C02F60">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color w:val="000000"/>
                <w:lang w:eastAsia="sk-SK"/>
              </w:rPr>
            </w:pPr>
            <w:r w:rsidRPr="00C51302">
              <w:rPr>
                <w:rFonts w:ascii="Arial Narrow" w:hAnsi="Arial Narrow"/>
                <w:color w:val="000000"/>
                <w:lang w:eastAsia="sk-SK"/>
              </w:rPr>
              <w:t>Klokočov - Bíla</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C02F60">
            <w:pPr>
              <w:spacing w:after="0" w:line="240" w:lineRule="auto"/>
              <w:jc w:val="center"/>
              <w:rPr>
                <w:rFonts w:ascii="Arial Narrow" w:hAnsi="Arial Narrow"/>
                <w:lang w:eastAsia="sk-SK"/>
              </w:rPr>
            </w:pPr>
            <w:r w:rsidRPr="00C51302">
              <w:rPr>
                <w:rFonts w:ascii="Arial Narrow" w:hAnsi="Arial Narrow"/>
                <w:lang w:eastAsia="sk-SK"/>
              </w:rPr>
              <w:t>NIE</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41497C">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color w:val="000000"/>
                <w:lang w:eastAsia="sk-SK"/>
              </w:rPr>
            </w:pPr>
            <w:r w:rsidRPr="00C51302">
              <w:rPr>
                <w:rFonts w:ascii="Arial Narrow" w:hAnsi="Arial Narrow"/>
                <w:color w:val="000000"/>
                <w:lang w:eastAsia="sk-SK"/>
              </w:rPr>
              <w:t>Lysá pod Makytou - Střelná</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NIE</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41497C">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color w:val="000000"/>
                <w:lang w:eastAsia="sk-SK"/>
              </w:rPr>
            </w:pPr>
            <w:r w:rsidRPr="00C51302">
              <w:rPr>
                <w:rFonts w:ascii="Arial Narrow" w:hAnsi="Arial Narrow"/>
                <w:color w:val="000000"/>
                <w:lang w:eastAsia="sk-SK"/>
              </w:rPr>
              <w:t>Makov - Bíla - Bumbálka</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NIE</w:t>
            </w:r>
          </w:p>
        </w:tc>
      </w:tr>
      <w:tr w:rsidR="00B429D6" w:rsidRPr="007B6C4C" w:rsidTr="003E2974">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429D6" w:rsidRPr="008A74F9" w:rsidRDefault="00B429D6" w:rsidP="0041497C">
            <w:pPr>
              <w:spacing w:after="0" w:line="240" w:lineRule="auto"/>
              <w:jc w:val="center"/>
              <w:rPr>
                <w:rFonts w:ascii="Arial Narrow" w:hAnsi="Arial Narrow"/>
                <w:b/>
                <w:bCs/>
                <w:color w:val="000000"/>
                <w:lang w:eastAsia="sk-SK"/>
              </w:rPr>
            </w:pPr>
            <w:r w:rsidRPr="008A74F9">
              <w:rPr>
                <w:rFonts w:ascii="Arial Narrow" w:hAnsi="Arial Narrow"/>
                <w:b/>
                <w:color w:val="000000"/>
                <w:lang w:eastAsia="sk-SK"/>
              </w:rPr>
              <w:t>SK/CZ</w:t>
            </w:r>
          </w:p>
        </w:tc>
        <w:tc>
          <w:tcPr>
            <w:tcW w:w="2969"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color w:val="000000"/>
                <w:lang w:eastAsia="sk-SK"/>
              </w:rPr>
            </w:pPr>
            <w:r w:rsidRPr="00C51302">
              <w:rPr>
                <w:rFonts w:ascii="Arial Narrow" w:hAnsi="Arial Narrow"/>
                <w:color w:val="000000"/>
                <w:lang w:eastAsia="sk-SK"/>
              </w:rPr>
              <w:t>Makov - Velké Karlovice</w:t>
            </w:r>
          </w:p>
        </w:tc>
        <w:tc>
          <w:tcPr>
            <w:tcW w:w="3500"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sz w:val="24"/>
                <w:szCs w:val="24"/>
                <w:lang w:eastAsia="sk-SK"/>
              </w:rPr>
              <w:t>bez obmedzenia</w:t>
            </w:r>
          </w:p>
        </w:tc>
        <w:tc>
          <w:tcPr>
            <w:tcW w:w="2987" w:type="dxa"/>
            <w:tcBorders>
              <w:top w:val="single" w:sz="4" w:space="0" w:color="auto"/>
              <w:left w:val="nil"/>
              <w:bottom w:val="single" w:sz="4" w:space="0" w:color="auto"/>
              <w:right w:val="single" w:sz="4" w:space="0" w:color="auto"/>
            </w:tcBorders>
            <w:shd w:val="clear" w:color="auto" w:fill="FFFF00"/>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NIE</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41497C">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color w:val="000000"/>
                <w:lang w:eastAsia="sk-SK"/>
              </w:rPr>
            </w:pPr>
            <w:r w:rsidRPr="00C51302">
              <w:rPr>
                <w:rFonts w:ascii="Arial Narrow" w:hAnsi="Arial Narrow"/>
                <w:color w:val="000000"/>
                <w:lang w:eastAsia="sk-SK"/>
              </w:rPr>
              <w:t>Moravské Lieskové - Strání</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41497C">
            <w:pPr>
              <w:spacing w:after="0" w:line="240" w:lineRule="auto"/>
              <w:jc w:val="center"/>
              <w:rPr>
                <w:rFonts w:ascii="Arial Narrow" w:hAnsi="Arial Narrow"/>
                <w:lang w:eastAsia="sk-SK"/>
              </w:rPr>
            </w:pPr>
            <w:r w:rsidRPr="00C51302">
              <w:rPr>
                <w:rFonts w:ascii="Arial Narrow" w:hAnsi="Arial Narrow"/>
                <w:lang w:eastAsia="sk-SK"/>
              </w:rPr>
              <w:t>NIE</w:t>
            </w:r>
          </w:p>
        </w:tc>
      </w:tr>
      <w:tr w:rsidR="00B429D6" w:rsidRPr="007B6C4C" w:rsidTr="003E2974">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429D6" w:rsidRPr="00C51302" w:rsidRDefault="00B429D6" w:rsidP="00B429D6">
            <w:pPr>
              <w:spacing w:after="0" w:line="240" w:lineRule="auto"/>
              <w:jc w:val="center"/>
              <w:rPr>
                <w:rFonts w:ascii="Arial Narrow" w:hAnsi="Arial Narrow"/>
                <w:color w:val="000000"/>
                <w:lang w:eastAsia="sk-SK"/>
              </w:rPr>
            </w:pPr>
            <w:r w:rsidRPr="00C51302">
              <w:rPr>
                <w:rFonts w:ascii="Arial Narrow" w:hAnsi="Arial Narrow"/>
                <w:b/>
                <w:bCs/>
                <w:color w:val="000000"/>
                <w:lang w:eastAsia="sk-SK"/>
              </w:rPr>
              <w:t>SK/CZ</w:t>
            </w:r>
          </w:p>
        </w:tc>
        <w:tc>
          <w:tcPr>
            <w:tcW w:w="2969"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B429D6">
            <w:pPr>
              <w:spacing w:after="0" w:line="240" w:lineRule="auto"/>
              <w:jc w:val="center"/>
              <w:rPr>
                <w:rFonts w:ascii="Arial Narrow" w:hAnsi="Arial Narrow"/>
                <w:color w:val="000000"/>
                <w:lang w:eastAsia="sk-SK"/>
              </w:rPr>
            </w:pPr>
            <w:r w:rsidRPr="00C51302">
              <w:rPr>
                <w:rFonts w:ascii="Arial Narrow" w:hAnsi="Arial Narrow"/>
                <w:color w:val="000000"/>
                <w:lang w:eastAsia="sk-SK"/>
              </w:rPr>
              <w:t>Skalica - Sudoměřice - nový</w:t>
            </w:r>
          </w:p>
        </w:tc>
        <w:tc>
          <w:tcPr>
            <w:tcW w:w="3500" w:type="dxa"/>
            <w:tcBorders>
              <w:top w:val="single" w:sz="4" w:space="0" w:color="auto"/>
              <w:left w:val="nil"/>
              <w:bottom w:val="single" w:sz="4" w:space="0" w:color="auto"/>
              <w:right w:val="single" w:sz="4" w:space="0" w:color="auto"/>
            </w:tcBorders>
            <w:shd w:val="clear" w:color="auto" w:fill="FFFF00"/>
            <w:vAlign w:val="bottom"/>
          </w:tcPr>
          <w:p w:rsidR="00B429D6" w:rsidRPr="00C51302" w:rsidRDefault="00B429D6" w:rsidP="00B429D6">
            <w:pPr>
              <w:spacing w:after="0" w:line="240" w:lineRule="auto"/>
              <w:jc w:val="center"/>
              <w:rPr>
                <w:rFonts w:ascii="Arial Narrow" w:hAnsi="Arial Narrow"/>
                <w:sz w:val="24"/>
                <w:szCs w:val="24"/>
                <w:lang w:eastAsia="sk-SK"/>
              </w:rPr>
            </w:pPr>
            <w:r w:rsidRPr="00C51302">
              <w:rPr>
                <w:rFonts w:ascii="Arial Narrow" w:hAnsi="Arial Narrow"/>
                <w:lang w:eastAsia="sk-SK"/>
              </w:rPr>
              <w:t>bez obmedzenia</w:t>
            </w:r>
          </w:p>
        </w:tc>
        <w:tc>
          <w:tcPr>
            <w:tcW w:w="2987" w:type="dxa"/>
            <w:tcBorders>
              <w:top w:val="single" w:sz="4" w:space="0" w:color="auto"/>
              <w:left w:val="nil"/>
              <w:bottom w:val="single" w:sz="4" w:space="0" w:color="auto"/>
              <w:right w:val="single" w:sz="4" w:space="0" w:color="auto"/>
            </w:tcBorders>
            <w:shd w:val="clear" w:color="auto" w:fill="FFFF00"/>
          </w:tcPr>
          <w:p w:rsidR="00B429D6" w:rsidRPr="00C51302" w:rsidRDefault="00B429D6" w:rsidP="00B429D6">
            <w:pPr>
              <w:spacing w:after="0" w:line="240" w:lineRule="auto"/>
              <w:jc w:val="center"/>
              <w:rPr>
                <w:rFonts w:ascii="Arial Narrow" w:hAnsi="Arial Narrow"/>
                <w:lang w:eastAsia="sk-SK"/>
              </w:rPr>
            </w:pPr>
            <w:r w:rsidRPr="00C51302">
              <w:rPr>
                <w:rFonts w:ascii="Arial Narrow" w:hAnsi="Arial Narrow"/>
                <w:lang w:eastAsia="sk-SK"/>
              </w:rPr>
              <w:t>NIE</w:t>
            </w:r>
          </w:p>
        </w:tc>
      </w:tr>
      <w:tr w:rsidR="00B429D6" w:rsidRPr="007B6C4C" w:rsidTr="003E2974">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B429D6" w:rsidRPr="00C51302" w:rsidRDefault="00B429D6" w:rsidP="00B429D6">
            <w:pPr>
              <w:spacing w:after="0" w:line="240" w:lineRule="auto"/>
              <w:jc w:val="center"/>
              <w:rPr>
                <w:rFonts w:ascii="Arial Narrow" w:hAnsi="Arial Narrow"/>
                <w:color w:val="000000"/>
                <w:lang w:eastAsia="sk-SK"/>
              </w:rPr>
            </w:pPr>
            <w:r w:rsidRPr="00C51302">
              <w:rPr>
                <w:rFonts w:ascii="Arial Narrow" w:hAnsi="Arial Narrow"/>
                <w:b/>
                <w:bCs/>
                <w:color w:val="000000"/>
                <w:lang w:eastAsia="sk-SK"/>
              </w:rPr>
              <w:t>SK/CZ</w:t>
            </w:r>
          </w:p>
        </w:tc>
        <w:tc>
          <w:tcPr>
            <w:tcW w:w="2969" w:type="dxa"/>
            <w:tcBorders>
              <w:top w:val="nil"/>
              <w:left w:val="nil"/>
              <w:bottom w:val="single" w:sz="4" w:space="0" w:color="auto"/>
              <w:right w:val="single" w:sz="4" w:space="0" w:color="auto"/>
            </w:tcBorders>
            <w:shd w:val="clear" w:color="auto" w:fill="FFFF00"/>
            <w:vAlign w:val="bottom"/>
          </w:tcPr>
          <w:p w:rsidR="00B429D6" w:rsidRPr="00C51302" w:rsidRDefault="00B429D6" w:rsidP="00B429D6">
            <w:pPr>
              <w:spacing w:after="0" w:line="240" w:lineRule="auto"/>
              <w:jc w:val="center"/>
              <w:rPr>
                <w:rFonts w:ascii="Arial Narrow" w:hAnsi="Arial Narrow"/>
                <w:color w:val="000000"/>
                <w:lang w:eastAsia="sk-SK"/>
              </w:rPr>
            </w:pPr>
            <w:r w:rsidRPr="00C51302">
              <w:rPr>
                <w:rFonts w:ascii="Arial Narrow" w:hAnsi="Arial Narrow"/>
                <w:color w:val="000000"/>
                <w:lang w:eastAsia="sk-SK"/>
              </w:rPr>
              <w:t>Svrčinovec - Mosty u Jablunkova</w:t>
            </w:r>
          </w:p>
        </w:tc>
        <w:tc>
          <w:tcPr>
            <w:tcW w:w="3500" w:type="dxa"/>
            <w:tcBorders>
              <w:top w:val="nil"/>
              <w:left w:val="nil"/>
              <w:bottom w:val="single" w:sz="4" w:space="0" w:color="auto"/>
              <w:right w:val="single" w:sz="4" w:space="0" w:color="auto"/>
            </w:tcBorders>
            <w:shd w:val="clear" w:color="auto" w:fill="FFFF00"/>
            <w:vAlign w:val="bottom"/>
          </w:tcPr>
          <w:p w:rsidR="00B429D6" w:rsidRPr="00C51302" w:rsidRDefault="00B429D6" w:rsidP="00B429D6">
            <w:pPr>
              <w:spacing w:after="0" w:line="240" w:lineRule="auto"/>
              <w:jc w:val="center"/>
              <w:rPr>
                <w:rFonts w:ascii="Arial Narrow" w:hAnsi="Arial Narrow"/>
                <w:sz w:val="24"/>
                <w:szCs w:val="24"/>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00"/>
          </w:tcPr>
          <w:p w:rsidR="00B429D6" w:rsidRPr="00C51302" w:rsidRDefault="00B429D6" w:rsidP="00B429D6">
            <w:pPr>
              <w:spacing w:after="0" w:line="240" w:lineRule="auto"/>
              <w:jc w:val="center"/>
              <w:rPr>
                <w:rFonts w:ascii="Arial Narrow" w:hAnsi="Arial Narrow"/>
                <w:lang w:eastAsia="sk-SK"/>
              </w:rPr>
            </w:pPr>
            <w:r w:rsidRPr="00C51302">
              <w:rPr>
                <w:rFonts w:ascii="Arial Narrow" w:hAnsi="Arial Narrow"/>
                <w:lang w:eastAsia="sk-SK"/>
              </w:rPr>
              <w:t>NIE</w:t>
            </w:r>
          </w:p>
        </w:tc>
      </w:tr>
      <w:tr w:rsidR="00AE685C"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E685C" w:rsidRPr="00C51302" w:rsidRDefault="00AE685C" w:rsidP="00AE685C">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SK/HU</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tcPr>
          <w:p w:rsidR="00AE685C" w:rsidRPr="00C51302" w:rsidRDefault="00AE685C" w:rsidP="00AE685C">
            <w:pPr>
              <w:spacing w:after="0" w:line="240" w:lineRule="auto"/>
              <w:jc w:val="center"/>
              <w:rPr>
                <w:rFonts w:ascii="Arial Narrow" w:hAnsi="Arial Narrow"/>
                <w:color w:val="000000"/>
                <w:lang w:eastAsia="sk-SK"/>
              </w:rPr>
            </w:pPr>
            <w:r w:rsidRPr="00C51302">
              <w:rPr>
                <w:rFonts w:ascii="Arial Narrow" w:hAnsi="Arial Narrow"/>
                <w:color w:val="000000"/>
                <w:lang w:eastAsia="sk-SK"/>
              </w:rPr>
              <w:t>Hosťovce - Tornanádaska</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tcPr>
          <w:p w:rsidR="00AE685C" w:rsidRPr="00C51302" w:rsidRDefault="00AE685C" w:rsidP="00AE685C">
            <w:pPr>
              <w:spacing w:after="0" w:line="240" w:lineRule="auto"/>
              <w:jc w:val="center"/>
              <w:rPr>
                <w:rFonts w:ascii="Arial Narrow" w:hAnsi="Arial Narrow"/>
                <w:lang w:eastAsia="sk-SK"/>
              </w:rPr>
            </w:pPr>
            <w:r w:rsidRPr="00C51302">
              <w:rPr>
                <w:rFonts w:ascii="Arial Narrow" w:hAnsi="Arial Narrow"/>
                <w:lang w:eastAsia="sk-SK"/>
              </w:rPr>
              <w:t>do 3,5 t + BUS</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AE685C" w:rsidRPr="00C51302" w:rsidRDefault="00AE685C" w:rsidP="00AE685C">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E2974" w:rsidRPr="008A74F9" w:rsidRDefault="003E2974" w:rsidP="003E2974">
            <w:pPr>
              <w:spacing w:after="0" w:line="240" w:lineRule="auto"/>
              <w:jc w:val="center"/>
              <w:rPr>
                <w:rFonts w:ascii="Arial Narrow" w:hAnsi="Arial Narrow"/>
                <w:b/>
                <w:bCs/>
                <w:color w:val="000000"/>
                <w:lang w:eastAsia="sk-SK"/>
              </w:rPr>
            </w:pPr>
            <w:r w:rsidRPr="008A74F9">
              <w:rPr>
                <w:rFonts w:ascii="Arial Narrow" w:hAnsi="Arial Narrow"/>
                <w:b/>
                <w:color w:val="000000"/>
                <w:lang w:eastAsia="sk-SK"/>
              </w:rPr>
              <w:t>SK/HU</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color w:val="000000"/>
                <w:lang w:eastAsia="sk-SK"/>
              </w:rPr>
            </w:pPr>
            <w:r>
              <w:rPr>
                <w:rFonts w:ascii="Arial Narrow" w:hAnsi="Arial Narrow"/>
                <w:color w:val="000000"/>
                <w:lang w:eastAsia="sk-SK"/>
              </w:rPr>
              <w:t>Komárno - Komárom</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BA11EF" w:rsidP="00BA11EF">
            <w:pPr>
              <w:spacing w:after="0" w:line="240" w:lineRule="auto"/>
              <w:jc w:val="center"/>
              <w:rPr>
                <w:rFonts w:ascii="Arial Narrow" w:hAnsi="Arial Narrow"/>
                <w:lang w:eastAsia="sk-SK"/>
              </w:rPr>
            </w:pPr>
            <w:r>
              <w:rPr>
                <w:rFonts w:ascii="Arial Narrow" w:hAnsi="Arial Narrow"/>
                <w:lang w:eastAsia="sk-SK"/>
              </w:rPr>
              <w:t>n</w:t>
            </w:r>
            <w:r w:rsidR="003E2974">
              <w:rPr>
                <w:rFonts w:ascii="Arial Narrow" w:hAnsi="Arial Narrow"/>
                <w:lang w:eastAsia="sk-SK"/>
              </w:rPr>
              <w:t>ový most cez Dunaj (očakávané spustenie v r. 2019)</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3E2974" w:rsidRPr="00C51302" w:rsidRDefault="003E2974" w:rsidP="003E2974">
            <w:pPr>
              <w:spacing w:after="0" w:line="240" w:lineRule="auto"/>
              <w:jc w:val="center"/>
              <w:rPr>
                <w:rFonts w:ascii="Arial Narrow" w:hAnsi="Arial Narrow"/>
                <w:lang w:eastAsia="sk-SK"/>
              </w:rPr>
            </w:pPr>
          </w:p>
        </w:tc>
      </w:tr>
      <w:tr w:rsidR="003E2974" w:rsidRPr="007B6C4C" w:rsidTr="008A74F9">
        <w:trPr>
          <w:trHeight w:val="315"/>
        </w:trPr>
        <w:tc>
          <w:tcPr>
            <w:tcW w:w="13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SK/HU</w:t>
            </w:r>
          </w:p>
        </w:tc>
        <w:tc>
          <w:tcPr>
            <w:tcW w:w="2969" w:type="dxa"/>
            <w:tcBorders>
              <w:top w:val="nil"/>
              <w:left w:val="nil"/>
              <w:bottom w:val="single" w:sz="4" w:space="0" w:color="auto"/>
              <w:right w:val="single" w:sz="4" w:space="0" w:color="auto"/>
            </w:tcBorders>
            <w:shd w:val="clear" w:color="auto" w:fill="FFFFFF" w:themeFill="background1"/>
            <w:vAlign w:val="bottom"/>
            <w:hideMark/>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Kráľ - Bénrévé</w:t>
            </w:r>
          </w:p>
        </w:tc>
        <w:tc>
          <w:tcPr>
            <w:tcW w:w="3500" w:type="dxa"/>
            <w:tcBorders>
              <w:top w:val="nil"/>
              <w:left w:val="nil"/>
              <w:bottom w:val="single" w:sz="4" w:space="0" w:color="auto"/>
              <w:right w:val="single" w:sz="4" w:space="0" w:color="auto"/>
            </w:tcBorders>
            <w:shd w:val="clear" w:color="auto" w:fill="FFFFFF" w:themeFill="background1"/>
            <w:vAlign w:val="bottom"/>
            <w:hideMark/>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FF" w:themeFill="background1"/>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SK/HU</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Milhosť - Tornyosnémeti</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E2974" w:rsidRPr="008A74F9" w:rsidRDefault="003E2974" w:rsidP="003E2974">
            <w:pPr>
              <w:spacing w:after="0" w:line="240" w:lineRule="auto"/>
              <w:jc w:val="center"/>
              <w:rPr>
                <w:rFonts w:ascii="Arial Narrow" w:hAnsi="Arial Narrow"/>
                <w:b/>
                <w:bCs/>
                <w:color w:val="000000"/>
                <w:lang w:eastAsia="sk-SK"/>
              </w:rPr>
            </w:pPr>
            <w:r w:rsidRPr="008A74F9">
              <w:rPr>
                <w:rFonts w:ascii="Arial Narrow" w:hAnsi="Arial Narrow"/>
                <w:b/>
                <w:color w:val="000000"/>
                <w:lang w:eastAsia="sk-SK"/>
              </w:rPr>
              <w:t>SK/HU</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Pribeník - Lácacséke</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osobná a nákladná do 3,5t</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E2974" w:rsidRPr="008A74F9" w:rsidRDefault="003E2974" w:rsidP="003E2974">
            <w:pPr>
              <w:spacing w:after="0" w:line="240" w:lineRule="auto"/>
              <w:jc w:val="center"/>
              <w:rPr>
                <w:rFonts w:ascii="Arial Narrow" w:hAnsi="Arial Narrow"/>
                <w:b/>
                <w:bCs/>
                <w:color w:val="000000"/>
                <w:lang w:eastAsia="sk-SK"/>
              </w:rPr>
            </w:pPr>
            <w:r w:rsidRPr="008A74F9">
              <w:rPr>
                <w:rFonts w:ascii="Arial Narrow" w:hAnsi="Arial Narrow"/>
                <w:b/>
                <w:color w:val="000000"/>
                <w:lang w:eastAsia="sk-SK"/>
              </w:rPr>
              <w:t>SK/HU</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Trstené pri Hornáde - Kéked</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osobná a nákladná do 3,5t</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E2974" w:rsidRPr="008A74F9" w:rsidRDefault="003E2974" w:rsidP="003E2974">
            <w:pPr>
              <w:spacing w:after="0" w:line="240" w:lineRule="auto"/>
              <w:jc w:val="center"/>
              <w:rPr>
                <w:rFonts w:ascii="Arial Narrow" w:hAnsi="Arial Narrow"/>
                <w:b/>
                <w:color w:val="000000"/>
                <w:lang w:eastAsia="sk-SK"/>
              </w:rPr>
            </w:pPr>
            <w:r w:rsidRPr="008A74F9">
              <w:rPr>
                <w:rFonts w:ascii="Arial Narrow" w:hAnsi="Arial Narrow"/>
                <w:b/>
                <w:color w:val="000000"/>
                <w:lang w:eastAsia="sk-SK"/>
              </w:rPr>
              <w:t>SK/HU</w:t>
            </w:r>
          </w:p>
        </w:tc>
        <w:tc>
          <w:tcPr>
            <w:tcW w:w="2969"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Vyškovce nad Ipľom - Tésa</w:t>
            </w:r>
          </w:p>
        </w:tc>
        <w:tc>
          <w:tcPr>
            <w:tcW w:w="3500" w:type="dxa"/>
            <w:tcBorders>
              <w:top w:val="single" w:sz="4" w:space="0" w:color="auto"/>
              <w:left w:val="nil"/>
              <w:bottom w:val="single" w:sz="4" w:space="0" w:color="auto"/>
              <w:right w:val="single" w:sz="4" w:space="0" w:color="auto"/>
            </w:tcBorders>
            <w:shd w:val="clear" w:color="auto" w:fill="FFFFFF" w:themeFill="background1"/>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osobná a nákladná do 3,5t</w:t>
            </w:r>
          </w:p>
        </w:tc>
        <w:tc>
          <w:tcPr>
            <w:tcW w:w="2987" w:type="dxa"/>
            <w:tcBorders>
              <w:top w:val="single" w:sz="4" w:space="0" w:color="auto"/>
              <w:left w:val="nil"/>
              <w:bottom w:val="single" w:sz="4" w:space="0" w:color="auto"/>
              <w:right w:val="single" w:sz="4" w:space="0" w:color="auto"/>
            </w:tcBorders>
            <w:shd w:val="clear" w:color="auto" w:fill="FFFFFF" w:themeFill="background1"/>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b/>
                <w:bCs/>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Becherov - Konieczna</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osobná a nákladná do 7,5t</w:t>
            </w:r>
          </w:p>
        </w:tc>
        <w:tc>
          <w:tcPr>
            <w:tcW w:w="2987" w:type="dxa"/>
            <w:tcBorders>
              <w:top w:val="single" w:sz="4" w:space="0" w:color="auto"/>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b/>
                <w:bCs/>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Lysá nad Dunajcom - Niedzica</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single" w:sz="4" w:space="0" w:color="auto"/>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Mníšek nad Popradom - Piwniczna</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osobná a nákladná do 3,5t</w:t>
            </w:r>
          </w:p>
        </w:tc>
        <w:tc>
          <w:tcPr>
            <w:tcW w:w="2987" w:type="dxa"/>
            <w:tcBorders>
              <w:top w:val="single" w:sz="4" w:space="0" w:color="auto"/>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Oravská Polhora - Korbielów</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do 7,5 t + BUS</w:t>
            </w:r>
          </w:p>
        </w:tc>
        <w:tc>
          <w:tcPr>
            <w:tcW w:w="2987" w:type="dxa"/>
            <w:tcBorders>
              <w:top w:val="single" w:sz="4" w:space="0" w:color="auto"/>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SK/PL</w:t>
            </w:r>
          </w:p>
        </w:tc>
        <w:tc>
          <w:tcPr>
            <w:tcW w:w="2969" w:type="dxa"/>
            <w:tcBorders>
              <w:top w:val="nil"/>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Skalité - Zwardoň</w:t>
            </w:r>
          </w:p>
        </w:tc>
        <w:tc>
          <w:tcPr>
            <w:tcW w:w="3500" w:type="dxa"/>
            <w:tcBorders>
              <w:top w:val="nil"/>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nil"/>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8A74F9" w:rsidRDefault="003E2974" w:rsidP="003E2974">
            <w:pPr>
              <w:spacing w:after="0" w:line="240" w:lineRule="auto"/>
              <w:jc w:val="center"/>
              <w:rPr>
                <w:rFonts w:ascii="Arial Narrow" w:hAnsi="Arial Narrow"/>
                <w:b/>
                <w:bCs/>
                <w:color w:val="000000"/>
                <w:lang w:eastAsia="sk-SK"/>
              </w:rPr>
            </w:pPr>
            <w:r w:rsidRPr="008A74F9">
              <w:rPr>
                <w:rFonts w:ascii="Arial Narrow" w:hAnsi="Arial Narrow"/>
                <w:b/>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Pr>
                <w:rFonts w:ascii="Arial Narrow" w:hAnsi="Arial Narrow"/>
                <w:color w:val="000000"/>
                <w:lang w:eastAsia="sk-SK"/>
              </w:rPr>
              <w:t>Skalité - Zwardoň</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Pr>
                <w:rFonts w:ascii="Arial Narrow" w:hAnsi="Arial Narrow"/>
                <w:lang w:eastAsia="sk-SK"/>
              </w:rPr>
              <w:t>D3 (očakávané spustenie v r. 2017)</w:t>
            </w:r>
          </w:p>
        </w:tc>
        <w:tc>
          <w:tcPr>
            <w:tcW w:w="2987" w:type="dxa"/>
            <w:tcBorders>
              <w:top w:val="nil"/>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Tatranská Javorina - Lysá Poľana</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do 7,5 t</w:t>
            </w:r>
          </w:p>
        </w:tc>
        <w:tc>
          <w:tcPr>
            <w:tcW w:w="2987" w:type="dxa"/>
            <w:tcBorders>
              <w:top w:val="single" w:sz="4" w:space="0" w:color="auto"/>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nil"/>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SK/PL</w:t>
            </w:r>
          </w:p>
        </w:tc>
        <w:tc>
          <w:tcPr>
            <w:tcW w:w="2969" w:type="dxa"/>
            <w:tcBorders>
              <w:top w:val="nil"/>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Trstená - Chyžné</w:t>
            </w:r>
          </w:p>
        </w:tc>
        <w:tc>
          <w:tcPr>
            <w:tcW w:w="3500" w:type="dxa"/>
            <w:tcBorders>
              <w:top w:val="nil"/>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nil"/>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r w:rsidR="003E2974" w:rsidRPr="007B6C4C" w:rsidTr="008A74F9">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E2974" w:rsidRPr="00C51302" w:rsidRDefault="003E2974" w:rsidP="003E2974">
            <w:pPr>
              <w:spacing w:after="0" w:line="240" w:lineRule="auto"/>
              <w:jc w:val="center"/>
              <w:rPr>
                <w:rFonts w:ascii="Arial Narrow" w:hAnsi="Arial Narrow"/>
                <w:b/>
                <w:bCs/>
                <w:color w:val="000000"/>
                <w:lang w:eastAsia="sk-SK"/>
              </w:rPr>
            </w:pPr>
            <w:r w:rsidRPr="00C51302">
              <w:rPr>
                <w:rFonts w:ascii="Arial Narrow" w:hAnsi="Arial Narrow"/>
                <w:b/>
                <w:bCs/>
                <w:color w:val="000000"/>
                <w:lang w:eastAsia="sk-SK"/>
              </w:rPr>
              <w:t>SK/PL</w:t>
            </w:r>
          </w:p>
        </w:tc>
        <w:tc>
          <w:tcPr>
            <w:tcW w:w="2969"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color w:val="000000"/>
                <w:lang w:eastAsia="sk-SK"/>
              </w:rPr>
            </w:pPr>
            <w:r w:rsidRPr="00C51302">
              <w:rPr>
                <w:rFonts w:ascii="Arial Narrow" w:hAnsi="Arial Narrow"/>
                <w:color w:val="000000"/>
                <w:lang w:eastAsia="sk-SK"/>
              </w:rPr>
              <w:t>Vyšný Komárnik - Barwinek</w:t>
            </w:r>
          </w:p>
        </w:tc>
        <w:tc>
          <w:tcPr>
            <w:tcW w:w="3500" w:type="dxa"/>
            <w:tcBorders>
              <w:top w:val="single" w:sz="4" w:space="0" w:color="auto"/>
              <w:left w:val="nil"/>
              <w:bottom w:val="single" w:sz="4" w:space="0" w:color="auto"/>
              <w:right w:val="single" w:sz="4" w:space="0" w:color="auto"/>
            </w:tcBorders>
            <w:shd w:val="clear" w:color="auto" w:fill="FFFF00"/>
            <w:vAlign w:val="bottom"/>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bez obmedzenia</w:t>
            </w:r>
          </w:p>
        </w:tc>
        <w:tc>
          <w:tcPr>
            <w:tcW w:w="2987" w:type="dxa"/>
            <w:tcBorders>
              <w:top w:val="single" w:sz="4" w:space="0" w:color="auto"/>
              <w:left w:val="nil"/>
              <w:bottom w:val="single" w:sz="4" w:space="0" w:color="auto"/>
              <w:right w:val="single" w:sz="4" w:space="0" w:color="auto"/>
            </w:tcBorders>
            <w:shd w:val="clear" w:color="auto" w:fill="FFFF00"/>
          </w:tcPr>
          <w:p w:rsidR="003E2974" w:rsidRPr="00C51302" w:rsidRDefault="003E2974" w:rsidP="003E2974">
            <w:pPr>
              <w:spacing w:after="0" w:line="240" w:lineRule="auto"/>
              <w:jc w:val="center"/>
              <w:rPr>
                <w:rFonts w:ascii="Arial Narrow" w:hAnsi="Arial Narrow"/>
                <w:lang w:eastAsia="sk-SK"/>
              </w:rPr>
            </w:pPr>
            <w:r w:rsidRPr="00C51302">
              <w:rPr>
                <w:rFonts w:ascii="Arial Narrow" w:hAnsi="Arial Narrow"/>
                <w:lang w:eastAsia="sk-SK"/>
              </w:rPr>
              <w:t>NIE</w:t>
            </w:r>
          </w:p>
        </w:tc>
      </w:tr>
    </w:tbl>
    <w:p w:rsidR="00491E01" w:rsidRPr="008714F7" w:rsidRDefault="003E2974" w:rsidP="007607B4">
      <w:pPr>
        <w:spacing w:before="120"/>
        <w:jc w:val="both"/>
        <w:rPr>
          <w:rFonts w:ascii="Arial Narrow" w:hAnsi="Arial Narrow"/>
          <w:i/>
        </w:rPr>
      </w:pPr>
      <w:r>
        <w:rPr>
          <w:rFonts w:ascii="Arial Narrow" w:hAnsi="Arial Narrow"/>
          <w:i/>
        </w:rPr>
        <w:t>P</w:t>
      </w:r>
      <w:r w:rsidR="006F3482" w:rsidRPr="008714F7">
        <w:rPr>
          <w:rFonts w:ascii="Arial Narrow" w:hAnsi="Arial Narrow"/>
          <w:i/>
        </w:rPr>
        <w:t xml:space="preserve">ozn.: Detailné informácie o navrhovaných cezhraničných prepojeniach sú uvedené v prílohe č. </w:t>
      </w:r>
      <w:r w:rsidR="009A7E62">
        <w:rPr>
          <w:rFonts w:ascii="Arial Narrow" w:hAnsi="Arial Narrow"/>
          <w:i/>
        </w:rPr>
        <w:t>4</w:t>
      </w:r>
    </w:p>
    <w:p w:rsidR="00726D24" w:rsidRDefault="009C1C32" w:rsidP="007607B4">
      <w:pPr>
        <w:spacing w:before="120"/>
        <w:jc w:val="both"/>
        <w:rPr>
          <w:rFonts w:ascii="Arial Narrow" w:hAnsi="Arial Narrow"/>
        </w:rPr>
      </w:pPr>
      <w:r>
        <w:rPr>
          <w:rFonts w:ascii="Arial Narrow" w:hAnsi="Arial Narrow"/>
        </w:rPr>
        <w:t xml:space="preserve">Prejazdy vozidiel </w:t>
      </w:r>
      <w:r w:rsidR="007607B4">
        <w:rPr>
          <w:rFonts w:ascii="Arial Narrow" w:hAnsi="Arial Narrow"/>
        </w:rPr>
        <w:t>na území Slovenskej republiky je potom následne možné sledovať buď cez existujúce mýtne kontrolné brány rozmiestnené na jej území</w:t>
      </w:r>
      <w:r w:rsidR="00E60BA1">
        <w:rPr>
          <w:rFonts w:ascii="Arial Narrow" w:hAnsi="Arial Narrow"/>
        </w:rPr>
        <w:t xml:space="preserve"> alebo cez virtuálne brány</w:t>
      </w:r>
      <w:r w:rsidR="00F73552">
        <w:rPr>
          <w:rFonts w:ascii="Arial Narrow" w:hAnsi="Arial Narrow"/>
        </w:rPr>
        <w:t>.</w:t>
      </w:r>
      <w:r w:rsidR="007607B4">
        <w:rPr>
          <w:rFonts w:ascii="Arial Narrow" w:hAnsi="Arial Narrow"/>
        </w:rPr>
        <w:t xml:space="preserve"> </w:t>
      </w:r>
      <w:r w:rsidR="00917120">
        <w:rPr>
          <w:rFonts w:ascii="Arial Narrow" w:hAnsi="Arial Narrow"/>
        </w:rPr>
        <w:t>Pokiaľ ide o virtuálne brány, v</w:t>
      </w:r>
      <w:r w:rsidR="007607B4" w:rsidRPr="00510C15">
        <w:rPr>
          <w:rFonts w:ascii="Arial Narrow" w:hAnsi="Arial Narrow"/>
        </w:rPr>
        <w:t xml:space="preserve"> súčasnosti palubná jednotka odosiela zazna</w:t>
      </w:r>
      <w:r w:rsidR="007607B4">
        <w:rPr>
          <w:rFonts w:ascii="Arial Narrow" w:hAnsi="Arial Narrow"/>
        </w:rPr>
        <w:t>menané prejazdy týmito úsekmi v </w:t>
      </w:r>
      <w:r w:rsidR="007607B4" w:rsidRPr="00510C15">
        <w:rPr>
          <w:rFonts w:ascii="Arial Narrow" w:hAnsi="Arial Narrow"/>
        </w:rPr>
        <w:t>dvoch časových intervaloch (podľa zvoleného spôsobu platby)</w:t>
      </w:r>
      <w:r w:rsidR="00BA11EF">
        <w:rPr>
          <w:rFonts w:ascii="Arial Narrow" w:hAnsi="Arial Narrow"/>
        </w:rPr>
        <w:t>,</w:t>
      </w:r>
      <w:r w:rsidR="007607B4" w:rsidRPr="00510C15">
        <w:rPr>
          <w:rFonts w:ascii="Arial Narrow" w:hAnsi="Arial Narrow"/>
        </w:rPr>
        <w:t xml:space="preserve"> a to do 30-tich minút alebo do dvoch hodín. Poloha prepravovaného tovaru sa teda zobrazí v živom systéme </w:t>
      </w:r>
      <w:r w:rsidR="007607B4">
        <w:rPr>
          <w:rFonts w:ascii="Arial Narrow" w:hAnsi="Arial Narrow"/>
        </w:rPr>
        <w:t>v</w:t>
      </w:r>
      <w:r w:rsidR="007607B4" w:rsidRPr="00510C15">
        <w:rPr>
          <w:rFonts w:ascii="Arial Narrow" w:hAnsi="Arial Narrow"/>
        </w:rPr>
        <w:t xml:space="preserve"> týchto časových intervalo</w:t>
      </w:r>
      <w:r w:rsidR="007607B4">
        <w:rPr>
          <w:rFonts w:ascii="Arial Narrow" w:hAnsi="Arial Narrow"/>
        </w:rPr>
        <w:t>ch</w:t>
      </w:r>
      <w:r w:rsidR="007607B4" w:rsidRPr="00510C15">
        <w:rPr>
          <w:rFonts w:ascii="Arial Narrow" w:hAnsi="Arial Narrow"/>
        </w:rPr>
        <w:t xml:space="preserve"> (pri nižšom zostávajúcom kredite alebo v blízkosti štátnej hranice sa tieto intervaly skracujú</w:t>
      </w:r>
      <w:r w:rsidR="007607B4">
        <w:rPr>
          <w:rFonts w:ascii="Arial Narrow" w:hAnsi="Arial Narrow"/>
        </w:rPr>
        <w:t xml:space="preserve">). </w:t>
      </w:r>
    </w:p>
    <w:p w:rsidR="007607B4" w:rsidRPr="00491E01" w:rsidRDefault="007607B4" w:rsidP="007607B4">
      <w:pPr>
        <w:spacing w:before="120"/>
        <w:jc w:val="both"/>
        <w:rPr>
          <w:rFonts w:ascii="Arial Narrow" w:hAnsi="Arial Narrow"/>
          <w:b/>
        </w:rPr>
      </w:pPr>
      <w:r>
        <w:rPr>
          <w:rFonts w:ascii="Arial Narrow" w:hAnsi="Arial Narrow"/>
        </w:rPr>
        <w:t xml:space="preserve">Vzhľadom k sofistikovaným praktikám pri páchaní podvodov s DPH sú však uvedené časové intervaly nedostatočné a pre účely účinného boja proti daňovým podvodom </w:t>
      </w:r>
      <w:r w:rsidRPr="00491E01">
        <w:rPr>
          <w:rFonts w:ascii="Arial Narrow" w:hAnsi="Arial Narrow"/>
          <w:b/>
        </w:rPr>
        <w:t>by sa vyžadovalo skrátiť zaznamenanie prejazdov na čo najkratší interval, za účelom výkonu prípadného operatívneho výjazdu a kontroly predmetného vozidla.</w:t>
      </w:r>
    </w:p>
    <w:p w:rsidR="000F45F2" w:rsidRPr="00F540C1" w:rsidRDefault="00314050" w:rsidP="000F45F2">
      <w:pPr>
        <w:spacing w:after="0" w:line="240" w:lineRule="auto"/>
        <w:jc w:val="both"/>
        <w:rPr>
          <w:rFonts w:ascii="Arial Narrow" w:hAnsi="Arial Narrow"/>
        </w:rPr>
      </w:pPr>
      <w:r>
        <w:rPr>
          <w:rFonts w:ascii="Arial Narrow" w:hAnsi="Arial Narrow"/>
        </w:rPr>
        <w:lastRenderedPageBreak/>
        <w:t>Ďalšou skutočnosťou je, že v súčasnosti podliehajú povinnosti platiť mýto a byť vybavený OBU len nákladné vozidlá kategórií N</w:t>
      </w:r>
      <w:r w:rsidR="00BA11EF">
        <w:rPr>
          <w:rFonts w:ascii="Arial Narrow" w:hAnsi="Arial Narrow"/>
        </w:rPr>
        <w:t>2</w:t>
      </w:r>
      <w:r>
        <w:rPr>
          <w:rFonts w:ascii="Arial Narrow" w:hAnsi="Arial Narrow"/>
        </w:rPr>
        <w:t xml:space="preserve"> a</w:t>
      </w:r>
      <w:r w:rsidR="00BA11EF">
        <w:rPr>
          <w:rFonts w:ascii="Arial Narrow" w:hAnsi="Arial Narrow"/>
        </w:rPr>
        <w:t> </w:t>
      </w:r>
      <w:r>
        <w:rPr>
          <w:rFonts w:ascii="Arial Narrow" w:hAnsi="Arial Narrow"/>
        </w:rPr>
        <w:t>N</w:t>
      </w:r>
      <w:r w:rsidR="00BA11EF">
        <w:rPr>
          <w:rFonts w:ascii="Arial Narrow" w:hAnsi="Arial Narrow"/>
        </w:rPr>
        <w:t>3</w:t>
      </w:r>
      <w:r>
        <w:rPr>
          <w:rFonts w:ascii="Arial Narrow" w:hAnsi="Arial Narrow"/>
        </w:rPr>
        <w:t>. Vzhľadom k doterajším skúsenostiam finančnej správy a predovšetkým k</w:t>
      </w:r>
      <w:r w:rsidR="00BA11EF">
        <w:rPr>
          <w:rFonts w:ascii="Arial Narrow" w:hAnsi="Arial Narrow"/>
        </w:rPr>
        <w:t> nutnosti účinnej eliminácie</w:t>
      </w:r>
      <w:r>
        <w:rPr>
          <w:rFonts w:ascii="Arial Narrow" w:hAnsi="Arial Narrow"/>
        </w:rPr>
        <w:t xml:space="preserve"> podvodného konania pri cezhraničnom obchodovaní vy</w:t>
      </w:r>
      <w:r w:rsidR="003F74CC">
        <w:rPr>
          <w:rFonts w:ascii="Arial Narrow" w:hAnsi="Arial Narrow"/>
        </w:rPr>
        <w:t>v</w:t>
      </w:r>
      <w:r>
        <w:rPr>
          <w:rFonts w:ascii="Arial Narrow" w:hAnsi="Arial Narrow"/>
        </w:rPr>
        <w:t>stáva taktiež potreba rozšíriť okruh vozidiel, na ktoré by sa vzťahovala povinnosť vybavenia OBU a registrácie do systému elektronického výberu mýta, aj o vozidlá kategórie N1 (bez toho aby pri používaní týchto vozidiel</w:t>
      </w:r>
      <w:r w:rsidR="00CD4F01">
        <w:rPr>
          <w:rFonts w:ascii="Arial Narrow" w:hAnsi="Arial Narrow"/>
        </w:rPr>
        <w:t>, ktoré podliehajú úhrade diaľničnej známky,</w:t>
      </w:r>
      <w:r>
        <w:rPr>
          <w:rFonts w:ascii="Arial Narrow" w:hAnsi="Arial Narrow"/>
        </w:rPr>
        <w:t xml:space="preserve"> vznikala povinným osobám povinnosť platiť mýto). Uvedená požiadavka je odôvodnená obavou, že v prípade nezahrnutia týchto kategórií vozidiel do okruhu vozidiel, ktoré by boli sledované systémom </w:t>
      </w:r>
      <w:r w:rsidR="00DE0315">
        <w:rPr>
          <w:rFonts w:ascii="Arial Narrow" w:hAnsi="Arial Narrow"/>
        </w:rPr>
        <w:t>ETKS</w:t>
      </w:r>
      <w:r>
        <w:rPr>
          <w:rFonts w:ascii="Arial Narrow" w:hAnsi="Arial Narrow"/>
        </w:rPr>
        <w:t>, by subjekty využívali práve tieto typy vozidiel na páchanie podvodov s DPH</w:t>
      </w:r>
      <w:r w:rsidRPr="00F540C1">
        <w:rPr>
          <w:rFonts w:ascii="Arial Narrow" w:hAnsi="Arial Narrow"/>
        </w:rPr>
        <w:t>.</w:t>
      </w:r>
      <w:r w:rsidR="000B7FE5" w:rsidRPr="00F540C1">
        <w:rPr>
          <w:rFonts w:ascii="Arial Narrow" w:hAnsi="Arial Narrow"/>
        </w:rPr>
        <w:t xml:space="preserve"> </w:t>
      </w:r>
      <w:r w:rsidR="000F45F2" w:rsidRPr="00F540C1">
        <w:rPr>
          <w:rFonts w:ascii="Arial Narrow" w:hAnsi="Arial Narrow"/>
        </w:rPr>
        <w:t>Na druhej strane je potrebn</w:t>
      </w:r>
      <w:r w:rsidR="00627F6C" w:rsidRPr="00F540C1">
        <w:rPr>
          <w:rFonts w:ascii="Arial Narrow" w:hAnsi="Arial Narrow"/>
        </w:rPr>
        <w:t>é poukázať na zámery Európskej k</w:t>
      </w:r>
      <w:r w:rsidR="000F45F2" w:rsidRPr="00F540C1">
        <w:rPr>
          <w:rFonts w:ascii="Arial Narrow" w:hAnsi="Arial Narrow"/>
        </w:rPr>
        <w:t>omisie v oblasti úhrady za používanie cestnej siete, ktorých cieľom je vytvoriť jednotný</w:t>
      </w:r>
      <w:r w:rsidR="000A1F44" w:rsidRPr="00F540C1">
        <w:rPr>
          <w:rFonts w:ascii="Arial Narrow" w:hAnsi="Arial Narrow"/>
        </w:rPr>
        <w:t xml:space="preserve"> európsky</w:t>
      </w:r>
      <w:r w:rsidR="000F45F2" w:rsidRPr="00F540C1">
        <w:rPr>
          <w:rFonts w:ascii="Arial Narrow" w:hAnsi="Arial Narrow"/>
        </w:rPr>
        <w:t xml:space="preserve"> elektronický systém, založený na prejdenej vzdialenosti. Na základe uvedeného návrhu by motorové vozidlá všetkých kategórií v každom členskom štáte, ktorý zaviedol spoplatnenie užívania ciest, podliehali mýtu vypočítavané</w:t>
      </w:r>
      <w:r w:rsidR="00627F6C" w:rsidRPr="00F540C1">
        <w:rPr>
          <w:rFonts w:ascii="Arial Narrow" w:hAnsi="Arial Narrow"/>
        </w:rPr>
        <w:t>mu</w:t>
      </w:r>
      <w:r w:rsidR="000F45F2" w:rsidRPr="00F540C1">
        <w:rPr>
          <w:rFonts w:ascii="Arial Narrow" w:hAnsi="Arial Narrow"/>
        </w:rPr>
        <w:t xml:space="preserve"> podľa prejdenej vzdialenosti.</w:t>
      </w:r>
      <w:r w:rsidR="000F45F2" w:rsidRPr="00F540C1">
        <w:rPr>
          <w:rStyle w:val="Odkaznapoznmkupodiarou"/>
          <w:rFonts w:ascii="Arial Narrow" w:hAnsi="Arial Narrow"/>
        </w:rPr>
        <w:footnoteReference w:id="4"/>
      </w:r>
      <w:r w:rsidR="000F45F2" w:rsidRPr="00F540C1">
        <w:rPr>
          <w:rFonts w:ascii="Arial Narrow" w:hAnsi="Arial Narrow"/>
        </w:rPr>
        <w:t xml:space="preserve"> V prípade, že by tento návrh Komisie bol schválený, b</w:t>
      </w:r>
      <w:r w:rsidR="000A1F44" w:rsidRPr="00F540C1">
        <w:rPr>
          <w:rFonts w:ascii="Arial Narrow" w:hAnsi="Arial Narrow"/>
        </w:rPr>
        <w:t>olo by</w:t>
      </w:r>
      <w:r w:rsidR="000F45F2" w:rsidRPr="00F540C1">
        <w:rPr>
          <w:rFonts w:ascii="Arial Narrow" w:hAnsi="Arial Narrow"/>
        </w:rPr>
        <w:t xml:space="preserve"> potrebné v stanovenej lehote upraviť systém úhrad za používanie cestnej siete aj v Slovenskej republike, čím by došlo k podstatnej eliminácii problémov a rizík, ktoré vyplývajú zo zahrnutia vozidiel kategórie N1 do rozšíreného mýtneho systému (viď. bod 8.4</w:t>
      </w:r>
      <w:r w:rsidR="00627F6C" w:rsidRPr="00F540C1">
        <w:rPr>
          <w:rFonts w:ascii="Arial Narrow" w:hAnsi="Arial Narrow"/>
        </w:rPr>
        <w:t>.</w:t>
      </w:r>
      <w:r w:rsidR="000F45F2" w:rsidRPr="00F540C1">
        <w:rPr>
          <w:rFonts w:ascii="Arial Narrow" w:hAnsi="Arial Narrow"/>
        </w:rPr>
        <w:t>).</w:t>
      </w:r>
    </w:p>
    <w:p w:rsidR="00BA11EF" w:rsidRDefault="00BA11EF" w:rsidP="00BA11EF">
      <w:pPr>
        <w:spacing w:after="0"/>
        <w:jc w:val="both"/>
        <w:rPr>
          <w:rFonts w:ascii="Arial Narrow" w:hAnsi="Arial Narrow"/>
        </w:rPr>
      </w:pPr>
    </w:p>
    <w:p w:rsidR="007607B4" w:rsidRDefault="007607B4" w:rsidP="00BA11EF">
      <w:pPr>
        <w:spacing w:after="0"/>
        <w:jc w:val="both"/>
        <w:rPr>
          <w:rFonts w:ascii="Arial Narrow" w:hAnsi="Arial Narrow"/>
        </w:rPr>
      </w:pPr>
      <w:r w:rsidRPr="001C6318">
        <w:rPr>
          <w:rFonts w:ascii="Arial Narrow" w:hAnsi="Arial Narrow"/>
        </w:rPr>
        <w:t>Pre efektívne využitie systému</w:t>
      </w:r>
      <w:r w:rsidR="00314050">
        <w:rPr>
          <w:rFonts w:ascii="Arial Narrow" w:hAnsi="Arial Narrow"/>
        </w:rPr>
        <w:t xml:space="preserve"> by</w:t>
      </w:r>
      <w:r w:rsidR="000B7FE5">
        <w:rPr>
          <w:rFonts w:ascii="Arial Narrow" w:hAnsi="Arial Narrow"/>
        </w:rPr>
        <w:t xml:space="preserve"> </w:t>
      </w:r>
      <w:r w:rsidR="00314050">
        <w:rPr>
          <w:rFonts w:ascii="Arial Narrow" w:hAnsi="Arial Narrow"/>
        </w:rPr>
        <w:t>f</w:t>
      </w:r>
      <w:r w:rsidR="00314050" w:rsidRPr="001C6318">
        <w:rPr>
          <w:rFonts w:ascii="Arial Narrow" w:hAnsi="Arial Narrow"/>
        </w:rPr>
        <w:t xml:space="preserve">inančná správa </w:t>
      </w:r>
      <w:r w:rsidR="00314050">
        <w:rPr>
          <w:rFonts w:ascii="Arial Narrow" w:hAnsi="Arial Narrow"/>
        </w:rPr>
        <w:t>potrebovala</w:t>
      </w:r>
      <w:r w:rsidRPr="001C6318">
        <w:rPr>
          <w:rFonts w:ascii="Arial Narrow" w:hAnsi="Arial Narrow"/>
        </w:rPr>
        <w:t xml:space="preserve"> nasledovné dáta z</w:t>
      </w:r>
      <w:r w:rsidR="00A017A1">
        <w:rPr>
          <w:rFonts w:ascii="Arial Narrow" w:hAnsi="Arial Narrow"/>
        </w:rPr>
        <w:t xml:space="preserve"> rozšíreného </w:t>
      </w:r>
      <w:r w:rsidRPr="001C6318">
        <w:rPr>
          <w:rFonts w:ascii="Arial Narrow" w:hAnsi="Arial Narrow"/>
        </w:rPr>
        <w:t>mýtneho systému:</w:t>
      </w:r>
    </w:p>
    <w:p w:rsidR="007607B4" w:rsidRPr="001C6318" w:rsidRDefault="007607B4" w:rsidP="00BA11EF">
      <w:pPr>
        <w:pStyle w:val="Odsekzoznamu"/>
        <w:numPr>
          <w:ilvl w:val="0"/>
          <w:numId w:val="2"/>
        </w:numPr>
        <w:spacing w:after="0" w:line="240" w:lineRule="auto"/>
        <w:ind w:left="568" w:hanging="284"/>
        <w:jc w:val="both"/>
        <w:rPr>
          <w:rFonts w:ascii="Arial Narrow" w:hAnsi="Arial Narrow"/>
        </w:rPr>
      </w:pPr>
      <w:r w:rsidRPr="001C6318">
        <w:rPr>
          <w:rFonts w:ascii="Arial Narrow" w:hAnsi="Arial Narrow"/>
        </w:rPr>
        <w:t xml:space="preserve">predné </w:t>
      </w:r>
      <w:r w:rsidR="00BA11EF">
        <w:rPr>
          <w:rFonts w:ascii="Arial Narrow" w:hAnsi="Arial Narrow"/>
        </w:rPr>
        <w:t>EČV</w:t>
      </w:r>
      <w:r w:rsidRPr="001C6318">
        <w:rPr>
          <w:rFonts w:ascii="Arial Narrow" w:hAnsi="Arial Narrow"/>
        </w:rPr>
        <w:t xml:space="preserve"> vozidla s dátumom a časom pre</w:t>
      </w:r>
      <w:r w:rsidR="00BA11EF">
        <w:rPr>
          <w:rFonts w:ascii="Arial Narrow" w:hAnsi="Arial Narrow"/>
        </w:rPr>
        <w:t>jazdu</w:t>
      </w:r>
      <w:r w:rsidRPr="001C6318">
        <w:rPr>
          <w:rFonts w:ascii="Arial Narrow" w:hAnsi="Arial Narrow"/>
        </w:rPr>
        <w:t xml:space="preserve"> cez mýtne</w:t>
      </w:r>
      <w:r>
        <w:rPr>
          <w:rFonts w:ascii="Arial Narrow" w:hAnsi="Arial Narrow"/>
        </w:rPr>
        <w:t xml:space="preserve"> (</w:t>
      </w:r>
      <w:r w:rsidR="0010219A">
        <w:rPr>
          <w:rFonts w:ascii="Arial Narrow" w:hAnsi="Arial Narrow"/>
        </w:rPr>
        <w:t>kontrolné</w:t>
      </w:r>
      <w:r>
        <w:rPr>
          <w:rFonts w:ascii="Arial Narrow" w:hAnsi="Arial Narrow"/>
        </w:rPr>
        <w:t>)</w:t>
      </w:r>
      <w:r w:rsidRPr="001C6318">
        <w:rPr>
          <w:rFonts w:ascii="Arial Narrow" w:hAnsi="Arial Narrow"/>
        </w:rPr>
        <w:t xml:space="preserve"> brány,</w:t>
      </w:r>
    </w:p>
    <w:p w:rsidR="007607B4" w:rsidRPr="001C6318" w:rsidRDefault="007607B4" w:rsidP="00BA11EF">
      <w:pPr>
        <w:pStyle w:val="Odsekzoznamu"/>
        <w:numPr>
          <w:ilvl w:val="0"/>
          <w:numId w:val="2"/>
        </w:numPr>
        <w:spacing w:after="0" w:line="240" w:lineRule="auto"/>
        <w:ind w:left="567" w:hanging="283"/>
        <w:jc w:val="both"/>
        <w:rPr>
          <w:rFonts w:ascii="Arial Narrow" w:hAnsi="Arial Narrow"/>
        </w:rPr>
      </w:pPr>
      <w:r>
        <w:rPr>
          <w:rFonts w:ascii="Arial Narrow" w:hAnsi="Arial Narrow"/>
        </w:rPr>
        <w:t xml:space="preserve">zadné EČV návesu/prívesu </w:t>
      </w:r>
      <w:r w:rsidRPr="001C6318">
        <w:rPr>
          <w:rFonts w:ascii="Arial Narrow" w:hAnsi="Arial Narrow"/>
        </w:rPr>
        <w:t>s dátumom a časom pre</w:t>
      </w:r>
      <w:r w:rsidR="006E3375">
        <w:rPr>
          <w:rFonts w:ascii="Arial Narrow" w:hAnsi="Arial Narrow"/>
        </w:rPr>
        <w:t>jazdu</w:t>
      </w:r>
      <w:r w:rsidRPr="001C6318">
        <w:rPr>
          <w:rFonts w:ascii="Arial Narrow" w:hAnsi="Arial Narrow"/>
        </w:rPr>
        <w:t xml:space="preserve"> cez mýtne</w:t>
      </w:r>
      <w:r>
        <w:rPr>
          <w:rFonts w:ascii="Arial Narrow" w:hAnsi="Arial Narrow"/>
        </w:rPr>
        <w:t xml:space="preserve"> (</w:t>
      </w:r>
      <w:r w:rsidR="0010219A">
        <w:rPr>
          <w:rFonts w:ascii="Arial Narrow" w:hAnsi="Arial Narrow"/>
        </w:rPr>
        <w:t>ko</w:t>
      </w:r>
      <w:r w:rsidR="00D73F08">
        <w:rPr>
          <w:rFonts w:ascii="Arial Narrow" w:hAnsi="Arial Narrow"/>
        </w:rPr>
        <w:t>n</w:t>
      </w:r>
      <w:r w:rsidR="0010219A">
        <w:rPr>
          <w:rFonts w:ascii="Arial Narrow" w:hAnsi="Arial Narrow"/>
        </w:rPr>
        <w:t>trolné</w:t>
      </w:r>
      <w:r>
        <w:rPr>
          <w:rFonts w:ascii="Arial Narrow" w:hAnsi="Arial Narrow"/>
        </w:rPr>
        <w:t xml:space="preserve">) </w:t>
      </w:r>
      <w:r w:rsidRPr="001C6318">
        <w:rPr>
          <w:rFonts w:ascii="Arial Narrow" w:hAnsi="Arial Narrow"/>
        </w:rPr>
        <w:t>brány (</w:t>
      </w:r>
      <w:r>
        <w:rPr>
          <w:rFonts w:ascii="Arial Narrow" w:hAnsi="Arial Narrow"/>
        </w:rPr>
        <w:t xml:space="preserve">pozn. </w:t>
      </w:r>
      <w:r w:rsidRPr="001C6318">
        <w:rPr>
          <w:rFonts w:ascii="Arial Narrow" w:hAnsi="Arial Narrow"/>
        </w:rPr>
        <w:t>v súčasnosti sa</w:t>
      </w:r>
      <w:r>
        <w:rPr>
          <w:rFonts w:ascii="Arial Narrow" w:hAnsi="Arial Narrow"/>
        </w:rPr>
        <w:t xml:space="preserve"> zadné EČV</w:t>
      </w:r>
      <w:r w:rsidRPr="001C6318">
        <w:rPr>
          <w:rFonts w:ascii="Arial Narrow" w:hAnsi="Arial Narrow"/>
        </w:rPr>
        <w:t xml:space="preserve"> nesníma),</w:t>
      </w:r>
    </w:p>
    <w:p w:rsidR="007607B4" w:rsidRPr="001C6318" w:rsidRDefault="007607B4" w:rsidP="00BA11EF">
      <w:pPr>
        <w:pStyle w:val="Odsekzoznamu"/>
        <w:numPr>
          <w:ilvl w:val="0"/>
          <w:numId w:val="2"/>
        </w:numPr>
        <w:spacing w:after="0" w:line="240" w:lineRule="auto"/>
        <w:ind w:left="567" w:hanging="283"/>
        <w:jc w:val="both"/>
        <w:rPr>
          <w:rFonts w:ascii="Arial Narrow" w:hAnsi="Arial Narrow"/>
        </w:rPr>
      </w:pPr>
      <w:r w:rsidRPr="001C6318">
        <w:rPr>
          <w:rFonts w:ascii="Arial Narrow" w:hAnsi="Arial Narrow"/>
        </w:rPr>
        <w:t>údaj o</w:t>
      </w:r>
      <w:r w:rsidR="004169C6">
        <w:rPr>
          <w:rFonts w:ascii="Arial Narrow" w:hAnsi="Arial Narrow"/>
        </w:rPr>
        <w:t> celkovej</w:t>
      </w:r>
      <w:r w:rsidR="00B95C05">
        <w:rPr>
          <w:rFonts w:ascii="Arial Narrow" w:hAnsi="Arial Narrow"/>
        </w:rPr>
        <w:t xml:space="preserve"> </w:t>
      </w:r>
      <w:r w:rsidRPr="001C6318">
        <w:rPr>
          <w:rFonts w:ascii="Arial Narrow" w:hAnsi="Arial Narrow"/>
        </w:rPr>
        <w:t>váhe</w:t>
      </w:r>
      <w:r w:rsidR="00B95C05">
        <w:rPr>
          <w:rFonts w:ascii="Arial Narrow" w:hAnsi="Arial Narrow"/>
        </w:rPr>
        <w:t xml:space="preserve"> </w:t>
      </w:r>
      <w:r w:rsidR="004169C6">
        <w:rPr>
          <w:rFonts w:ascii="Arial Narrow" w:hAnsi="Arial Narrow"/>
        </w:rPr>
        <w:t xml:space="preserve">motorového </w:t>
      </w:r>
      <w:r w:rsidR="00B95C05">
        <w:rPr>
          <w:rFonts w:ascii="Arial Narrow" w:hAnsi="Arial Narrow"/>
        </w:rPr>
        <w:t>vozidla</w:t>
      </w:r>
      <w:r w:rsidRPr="001C6318">
        <w:rPr>
          <w:rFonts w:ascii="Arial Narrow" w:hAnsi="Arial Narrow"/>
        </w:rPr>
        <w:t xml:space="preserve">, ak sa nachádza v systéme (viď bod č. </w:t>
      </w:r>
      <w:r w:rsidR="00801D6D">
        <w:rPr>
          <w:rFonts w:ascii="Arial Narrow" w:hAnsi="Arial Narrow"/>
        </w:rPr>
        <w:t>5.1</w:t>
      </w:r>
      <w:r w:rsidR="006E3375">
        <w:rPr>
          <w:rFonts w:ascii="Arial Narrow" w:hAnsi="Arial Narrow"/>
        </w:rPr>
        <w:t>.</w:t>
      </w:r>
      <w:r w:rsidRPr="001C6318">
        <w:rPr>
          <w:rFonts w:ascii="Arial Narrow" w:hAnsi="Arial Narrow"/>
        </w:rPr>
        <w:t>),</w:t>
      </w:r>
    </w:p>
    <w:p w:rsidR="007607B4" w:rsidRDefault="007607B4" w:rsidP="00BA11EF">
      <w:pPr>
        <w:pStyle w:val="Odsekzoznamu"/>
        <w:numPr>
          <w:ilvl w:val="0"/>
          <w:numId w:val="2"/>
        </w:numPr>
        <w:spacing w:after="0" w:line="240" w:lineRule="auto"/>
        <w:ind w:left="567" w:hanging="283"/>
        <w:jc w:val="both"/>
        <w:rPr>
          <w:rFonts w:ascii="Arial Narrow" w:hAnsi="Arial Narrow"/>
        </w:rPr>
      </w:pPr>
      <w:r w:rsidRPr="001C6318">
        <w:rPr>
          <w:rFonts w:ascii="Arial Narrow" w:hAnsi="Arial Narrow"/>
        </w:rPr>
        <w:t xml:space="preserve">pohyb vozidla s GPS súradnicami </w:t>
      </w:r>
      <w:r>
        <w:rPr>
          <w:rFonts w:ascii="Arial Narrow" w:hAnsi="Arial Narrow"/>
        </w:rPr>
        <w:t xml:space="preserve">zosnímanými </w:t>
      </w:r>
      <w:r w:rsidRPr="001C6318">
        <w:rPr>
          <w:rFonts w:ascii="Arial Narrow" w:hAnsi="Arial Narrow"/>
        </w:rPr>
        <w:t xml:space="preserve">pomocou </w:t>
      </w:r>
      <w:r w:rsidRPr="0075278F">
        <w:rPr>
          <w:rFonts w:ascii="Arial Narrow" w:hAnsi="Arial Narrow"/>
          <w:b/>
        </w:rPr>
        <w:t>virtuálnych</w:t>
      </w:r>
      <w:r w:rsidRPr="001C6318">
        <w:rPr>
          <w:rFonts w:ascii="Arial Narrow" w:hAnsi="Arial Narrow"/>
        </w:rPr>
        <w:t xml:space="preserve"> mýtnych brán</w:t>
      </w:r>
      <w:r w:rsidR="006E3375">
        <w:rPr>
          <w:rFonts w:ascii="Arial Narrow" w:hAnsi="Arial Narrow"/>
        </w:rPr>
        <w:t>.</w:t>
      </w:r>
    </w:p>
    <w:p w:rsidR="006E3375" w:rsidRDefault="006E3375" w:rsidP="00BA11EF">
      <w:pPr>
        <w:spacing w:after="0"/>
        <w:jc w:val="both"/>
        <w:rPr>
          <w:rFonts w:ascii="Arial Narrow" w:hAnsi="Arial Narrow"/>
        </w:rPr>
      </w:pPr>
    </w:p>
    <w:p w:rsidR="007607B4" w:rsidRDefault="007607B4" w:rsidP="00BA11EF">
      <w:pPr>
        <w:spacing w:after="0"/>
        <w:jc w:val="both"/>
        <w:rPr>
          <w:rFonts w:ascii="Arial Narrow" w:hAnsi="Arial Narrow"/>
        </w:rPr>
      </w:pPr>
      <w:r>
        <w:rPr>
          <w:rFonts w:ascii="Arial Narrow" w:hAnsi="Arial Narrow"/>
        </w:rPr>
        <w:t xml:space="preserve">Ide však o </w:t>
      </w:r>
      <w:r w:rsidRPr="006E3375">
        <w:rPr>
          <w:rFonts w:ascii="Arial Narrow" w:hAnsi="Arial Narrow"/>
        </w:rPr>
        <w:t>„živý“ systém,</w:t>
      </w:r>
      <w:r w:rsidRPr="00510C15">
        <w:rPr>
          <w:rFonts w:ascii="Arial Narrow" w:hAnsi="Arial Narrow"/>
        </w:rPr>
        <w:t xml:space="preserve"> do ktoré</w:t>
      </w:r>
      <w:r>
        <w:rPr>
          <w:rFonts w:ascii="Arial Narrow" w:hAnsi="Arial Narrow"/>
        </w:rPr>
        <w:t>ho má v súčasnosti prístup len p</w:t>
      </w:r>
      <w:r w:rsidRPr="00510C15">
        <w:rPr>
          <w:rFonts w:ascii="Arial Narrow" w:hAnsi="Arial Narrow"/>
        </w:rPr>
        <w:t>oskytovateľ služby</w:t>
      </w:r>
      <w:r>
        <w:rPr>
          <w:rFonts w:ascii="Arial Narrow" w:hAnsi="Arial Narrow"/>
        </w:rPr>
        <w:t xml:space="preserve"> pre N</w:t>
      </w:r>
      <w:r w:rsidR="006E3375">
        <w:rPr>
          <w:rFonts w:ascii="Arial Narrow" w:hAnsi="Arial Narrow"/>
        </w:rPr>
        <w:t>DS</w:t>
      </w:r>
      <w:r w:rsidRPr="00510C15">
        <w:rPr>
          <w:rFonts w:ascii="Arial Narrow" w:hAnsi="Arial Narrow"/>
        </w:rPr>
        <w:t xml:space="preserve">. Zrkadlové databázy sa vytvárajú vždy </w:t>
      </w:r>
      <w:r>
        <w:rPr>
          <w:rFonts w:ascii="Arial Narrow" w:hAnsi="Arial Narrow"/>
        </w:rPr>
        <w:t xml:space="preserve">až </w:t>
      </w:r>
      <w:r w:rsidRPr="00510C15">
        <w:rPr>
          <w:rFonts w:ascii="Arial Narrow" w:hAnsi="Arial Narrow"/>
        </w:rPr>
        <w:t>po uplynutí daného dňa a väčšinou sú k dispozícii na druhý deň ráno</w:t>
      </w:r>
      <w:r w:rsidR="006E3375">
        <w:rPr>
          <w:rFonts w:ascii="Arial Narrow" w:hAnsi="Arial Narrow"/>
        </w:rPr>
        <w:t xml:space="preserve">. </w:t>
      </w:r>
      <w:r w:rsidRPr="00510C15">
        <w:rPr>
          <w:rFonts w:ascii="Arial Narrow" w:hAnsi="Arial Narrow"/>
        </w:rPr>
        <w:t xml:space="preserve">Prístup do živej databázy nemá v súčasnosti ani </w:t>
      </w:r>
      <w:r w:rsidR="006E3375">
        <w:rPr>
          <w:rFonts w:ascii="Arial Narrow" w:hAnsi="Arial Narrow"/>
        </w:rPr>
        <w:t>NDS</w:t>
      </w:r>
      <w:r w:rsidRPr="00510C15">
        <w:rPr>
          <w:rFonts w:ascii="Arial Narrow" w:hAnsi="Arial Narrow"/>
        </w:rPr>
        <w:t>, nakoľko akákoľvek zmena v živej databáze by mala za následok nenávratnú stratu reálnych dát.</w:t>
      </w:r>
      <w:r>
        <w:rPr>
          <w:rFonts w:ascii="Arial Narrow" w:hAnsi="Arial Narrow"/>
        </w:rPr>
        <w:t xml:space="preserve"> </w:t>
      </w:r>
    </w:p>
    <w:p w:rsidR="001D38A6" w:rsidRDefault="001D38A6" w:rsidP="001D38A6">
      <w:pPr>
        <w:spacing w:after="0"/>
        <w:jc w:val="both"/>
        <w:rPr>
          <w:rFonts w:ascii="Arial Narrow" w:hAnsi="Arial Narrow"/>
        </w:rPr>
      </w:pPr>
    </w:p>
    <w:p w:rsidR="00314050" w:rsidRDefault="00314050" w:rsidP="001D38A6">
      <w:pPr>
        <w:spacing w:after="0"/>
        <w:jc w:val="both"/>
        <w:rPr>
          <w:rFonts w:ascii="Arial Narrow" w:hAnsi="Arial Narrow"/>
        </w:rPr>
      </w:pPr>
      <w:r>
        <w:rPr>
          <w:rFonts w:ascii="Arial Narrow" w:hAnsi="Arial Narrow"/>
        </w:rPr>
        <w:t>Dôležitým predpokladom fungovania monitorovania prepravy tovaru je</w:t>
      </w:r>
      <w:r w:rsidRPr="00A36FC5">
        <w:rPr>
          <w:rFonts w:ascii="Arial Narrow" w:hAnsi="Arial Narrow"/>
        </w:rPr>
        <w:t> zriad</w:t>
      </w:r>
      <w:r>
        <w:rPr>
          <w:rFonts w:ascii="Arial Narrow" w:hAnsi="Arial Narrow"/>
        </w:rPr>
        <w:t>enie prístupu finančnej správy</w:t>
      </w:r>
      <w:r w:rsidRPr="00A36FC5">
        <w:rPr>
          <w:rFonts w:ascii="Arial Narrow" w:hAnsi="Arial Narrow"/>
        </w:rPr>
        <w:t xml:space="preserve"> do mýtneho systému </w:t>
      </w:r>
      <w:r>
        <w:rPr>
          <w:rFonts w:ascii="Arial Narrow" w:hAnsi="Arial Narrow"/>
        </w:rPr>
        <w:t xml:space="preserve">za </w:t>
      </w:r>
      <w:r w:rsidRPr="00A36FC5">
        <w:rPr>
          <w:rFonts w:ascii="Arial Narrow" w:hAnsi="Arial Narrow"/>
        </w:rPr>
        <w:t>účelom sledovania pohybu vozid</w:t>
      </w:r>
      <w:r>
        <w:rPr>
          <w:rFonts w:ascii="Arial Narrow" w:hAnsi="Arial Narrow"/>
        </w:rPr>
        <w:t>ie</w:t>
      </w:r>
      <w:r w:rsidRPr="00A36FC5">
        <w:rPr>
          <w:rFonts w:ascii="Arial Narrow" w:hAnsi="Arial Narrow"/>
        </w:rPr>
        <w:t>l</w:t>
      </w:r>
      <w:r>
        <w:rPr>
          <w:rFonts w:ascii="Arial Narrow" w:hAnsi="Arial Narrow"/>
        </w:rPr>
        <w:t xml:space="preserve"> </w:t>
      </w:r>
      <w:r w:rsidRPr="00A36FC5">
        <w:rPr>
          <w:rFonts w:ascii="Arial Narrow" w:hAnsi="Arial Narrow"/>
        </w:rPr>
        <w:t>na území S</w:t>
      </w:r>
      <w:r>
        <w:rPr>
          <w:rFonts w:ascii="Arial Narrow" w:hAnsi="Arial Narrow"/>
        </w:rPr>
        <w:t>lovenskej republiky na báze</w:t>
      </w:r>
      <w:r w:rsidRPr="00A36FC5">
        <w:rPr>
          <w:rFonts w:ascii="Arial Narrow" w:hAnsi="Arial Narrow"/>
        </w:rPr>
        <w:t xml:space="preserve"> EČV</w:t>
      </w:r>
      <w:r w:rsidR="006E3375">
        <w:rPr>
          <w:rFonts w:ascii="Arial Narrow" w:hAnsi="Arial Narrow"/>
        </w:rPr>
        <w:t>.</w:t>
      </w:r>
      <w:r>
        <w:rPr>
          <w:rFonts w:ascii="Arial Narrow" w:hAnsi="Arial Narrow"/>
        </w:rPr>
        <w:t xml:space="preserve"> Z hľadiska dosiahnutia sledovaného účelu je potrebné</w:t>
      </w:r>
      <w:r w:rsidRPr="00A36FC5">
        <w:rPr>
          <w:rFonts w:ascii="Arial Narrow" w:hAnsi="Arial Narrow"/>
        </w:rPr>
        <w:t xml:space="preserve"> </w:t>
      </w:r>
      <w:r w:rsidRPr="007D36C3">
        <w:rPr>
          <w:rFonts w:ascii="Arial Narrow" w:hAnsi="Arial Narrow"/>
          <w:b/>
        </w:rPr>
        <w:t>sprístupniť databázu on-line</w:t>
      </w:r>
      <w:r>
        <w:rPr>
          <w:rFonts w:ascii="Arial Narrow" w:hAnsi="Arial Narrow"/>
        </w:rPr>
        <w:t>, nakoľko bez</w:t>
      </w:r>
      <w:r w:rsidR="00801D6D">
        <w:rPr>
          <w:rFonts w:ascii="Arial Narrow" w:hAnsi="Arial Narrow"/>
        </w:rPr>
        <w:t xml:space="preserve"> reálneho overenia nahlasovaných údajov a bez</w:t>
      </w:r>
      <w:r w:rsidR="000B7FE5">
        <w:rPr>
          <w:rFonts w:ascii="Arial Narrow" w:hAnsi="Arial Narrow"/>
        </w:rPr>
        <w:t xml:space="preserve"> </w:t>
      </w:r>
      <w:r>
        <w:rPr>
          <w:rFonts w:ascii="Arial Narrow" w:hAnsi="Arial Narrow"/>
        </w:rPr>
        <w:t xml:space="preserve">možnosti </w:t>
      </w:r>
      <w:r w:rsidRPr="00A36FC5">
        <w:rPr>
          <w:rFonts w:ascii="Arial Narrow" w:hAnsi="Arial Narrow"/>
        </w:rPr>
        <w:t>sledovania pohybu</w:t>
      </w:r>
      <w:r>
        <w:rPr>
          <w:rFonts w:ascii="Arial Narrow" w:hAnsi="Arial Narrow"/>
        </w:rPr>
        <w:t xml:space="preserve"> vozidla</w:t>
      </w:r>
      <w:r w:rsidRPr="00A36FC5">
        <w:rPr>
          <w:rFonts w:ascii="Arial Narrow" w:hAnsi="Arial Narrow"/>
        </w:rPr>
        <w:t xml:space="preserve"> v reálnom čase</w:t>
      </w:r>
      <w:r w:rsidR="00801D6D">
        <w:rPr>
          <w:rFonts w:ascii="Arial Narrow" w:hAnsi="Arial Narrow"/>
        </w:rPr>
        <w:t xml:space="preserve"> na prípadný</w:t>
      </w:r>
      <w:r>
        <w:rPr>
          <w:rFonts w:ascii="Arial Narrow" w:hAnsi="Arial Narrow"/>
        </w:rPr>
        <w:t xml:space="preserve"> úče</w:t>
      </w:r>
      <w:r w:rsidR="00801D6D">
        <w:rPr>
          <w:rFonts w:ascii="Arial Narrow" w:hAnsi="Arial Narrow"/>
        </w:rPr>
        <w:t>l výkonu</w:t>
      </w:r>
      <w:r w:rsidR="000B7FE5">
        <w:rPr>
          <w:rFonts w:ascii="Arial Narrow" w:hAnsi="Arial Narrow"/>
        </w:rPr>
        <w:t xml:space="preserve"> </w:t>
      </w:r>
      <w:r w:rsidRPr="00A36FC5">
        <w:rPr>
          <w:rFonts w:ascii="Arial Narrow" w:hAnsi="Arial Narrow"/>
        </w:rPr>
        <w:t xml:space="preserve">kontroly mobilnou skupinou </w:t>
      </w:r>
      <w:r w:rsidR="00801D6D">
        <w:rPr>
          <w:rFonts w:ascii="Arial Narrow" w:hAnsi="Arial Narrow"/>
        </w:rPr>
        <w:t>(</w:t>
      </w:r>
      <w:r w:rsidR="006E3375">
        <w:rPr>
          <w:rFonts w:ascii="Arial Narrow" w:hAnsi="Arial Narrow"/>
        </w:rPr>
        <w:t>viď bod</w:t>
      </w:r>
      <w:r w:rsidR="00801D6D">
        <w:rPr>
          <w:rFonts w:ascii="Arial Narrow" w:hAnsi="Arial Narrow"/>
        </w:rPr>
        <w:t xml:space="preserve"> 5.4</w:t>
      </w:r>
      <w:r>
        <w:rPr>
          <w:rFonts w:ascii="Arial Narrow" w:hAnsi="Arial Narrow"/>
        </w:rPr>
        <w:t>.), ako je uvedené</w:t>
      </w:r>
      <w:r w:rsidRPr="00A36FC5">
        <w:rPr>
          <w:rFonts w:ascii="Arial Narrow" w:hAnsi="Arial Narrow"/>
        </w:rPr>
        <w:t xml:space="preserve"> v hlásení </w:t>
      </w:r>
      <w:r>
        <w:rPr>
          <w:rFonts w:ascii="Arial Narrow" w:hAnsi="Arial Narrow"/>
        </w:rPr>
        <w:t xml:space="preserve">zadanom do elektronického systému finančnej správy, by bol systém prakticky bezvýznamný. Finančná správa pre tento účel navrhuje využitie servera/serverov pre prevádzku tzv. zrkadlovej databázy, </w:t>
      </w:r>
      <w:r w:rsidR="006E3375">
        <w:rPr>
          <w:rFonts w:ascii="Arial Narrow" w:hAnsi="Arial Narrow"/>
        </w:rPr>
        <w:t>čo</w:t>
      </w:r>
      <w:r>
        <w:rPr>
          <w:rFonts w:ascii="Arial Narrow" w:hAnsi="Arial Narrow"/>
        </w:rPr>
        <w:t xml:space="preserve"> by úplne eliminoval</w:t>
      </w:r>
      <w:r w:rsidR="006E3375">
        <w:rPr>
          <w:rFonts w:ascii="Arial Narrow" w:hAnsi="Arial Narrow"/>
        </w:rPr>
        <w:t>o</w:t>
      </w:r>
      <w:r>
        <w:rPr>
          <w:rFonts w:ascii="Arial Narrow" w:hAnsi="Arial Narrow"/>
        </w:rPr>
        <w:t xml:space="preserve"> ohrozenie existencie údajov v mýtnom systéme.</w:t>
      </w:r>
    </w:p>
    <w:p w:rsidR="001666FC" w:rsidRDefault="001666FC" w:rsidP="00B6292B">
      <w:pPr>
        <w:spacing w:after="0" w:line="240" w:lineRule="auto"/>
        <w:jc w:val="both"/>
        <w:rPr>
          <w:rFonts w:ascii="Arial Narrow" w:hAnsi="Arial Narrow"/>
          <w:b/>
        </w:rPr>
      </w:pPr>
    </w:p>
    <w:p w:rsidR="005D4004" w:rsidRDefault="007D7F0C" w:rsidP="00B6292B">
      <w:pPr>
        <w:spacing w:after="0" w:line="240" w:lineRule="auto"/>
        <w:jc w:val="both"/>
        <w:rPr>
          <w:rFonts w:ascii="Arial Narrow" w:hAnsi="Arial Narrow"/>
          <w:b/>
        </w:rPr>
      </w:pPr>
      <w:r>
        <w:rPr>
          <w:rFonts w:ascii="Arial Narrow" w:hAnsi="Arial Narrow"/>
          <w:b/>
        </w:rPr>
        <w:t>5</w:t>
      </w:r>
      <w:r w:rsidR="005D4004">
        <w:rPr>
          <w:rFonts w:ascii="Arial Narrow" w:hAnsi="Arial Narrow"/>
          <w:b/>
        </w:rPr>
        <w:t>.</w:t>
      </w:r>
      <w:r w:rsidR="009E0981">
        <w:rPr>
          <w:rFonts w:ascii="Arial Narrow" w:hAnsi="Arial Narrow"/>
          <w:b/>
        </w:rPr>
        <w:t>3.</w:t>
      </w:r>
      <w:r w:rsidR="005D4004">
        <w:rPr>
          <w:rFonts w:ascii="Arial Narrow" w:hAnsi="Arial Narrow"/>
          <w:b/>
        </w:rPr>
        <w:t xml:space="preserve"> </w:t>
      </w:r>
      <w:r w:rsidR="00212FCB">
        <w:rPr>
          <w:rFonts w:ascii="Arial Narrow" w:hAnsi="Arial Narrow"/>
          <w:b/>
        </w:rPr>
        <w:t>Postup pri prihlasovaní do elektronického systému finančnej správy</w:t>
      </w:r>
    </w:p>
    <w:p w:rsidR="00314050" w:rsidRDefault="00314050" w:rsidP="00B6292B">
      <w:pPr>
        <w:spacing w:after="0" w:line="240" w:lineRule="auto"/>
        <w:jc w:val="both"/>
        <w:rPr>
          <w:rFonts w:ascii="Arial Narrow" w:hAnsi="Arial Narrow"/>
          <w:b/>
        </w:rPr>
      </w:pPr>
    </w:p>
    <w:p w:rsidR="00314050" w:rsidRPr="00A36FC5" w:rsidRDefault="00314050" w:rsidP="006E3375">
      <w:pPr>
        <w:spacing w:after="0" w:line="240" w:lineRule="auto"/>
        <w:jc w:val="both"/>
        <w:rPr>
          <w:rFonts w:ascii="Arial Narrow" w:hAnsi="Arial Narrow"/>
        </w:rPr>
      </w:pPr>
      <w:r>
        <w:rPr>
          <w:rFonts w:ascii="Arial Narrow" w:hAnsi="Arial Narrow"/>
        </w:rPr>
        <w:t>Na vytvorenie potrebného elektronického systému je možné</w:t>
      </w:r>
      <w:r w:rsidRPr="00A36FC5">
        <w:rPr>
          <w:rFonts w:ascii="Arial Narrow" w:hAnsi="Arial Narrow"/>
        </w:rPr>
        <w:t xml:space="preserve"> využiť existujúce </w:t>
      </w:r>
      <w:r>
        <w:rPr>
          <w:rFonts w:ascii="Arial Narrow" w:hAnsi="Arial Narrow"/>
        </w:rPr>
        <w:t xml:space="preserve">elektronické </w:t>
      </w:r>
      <w:r w:rsidRPr="00A36FC5">
        <w:rPr>
          <w:rFonts w:ascii="Arial Narrow" w:hAnsi="Arial Narrow"/>
        </w:rPr>
        <w:t>prostredie</w:t>
      </w:r>
      <w:r>
        <w:rPr>
          <w:rFonts w:ascii="Arial Narrow" w:hAnsi="Arial Narrow"/>
        </w:rPr>
        <w:t xml:space="preserve"> finančnej správy,</w:t>
      </w:r>
      <w:r w:rsidRPr="00A36FC5">
        <w:rPr>
          <w:rFonts w:ascii="Arial Narrow" w:hAnsi="Arial Narrow"/>
        </w:rPr>
        <w:t xml:space="preserve"> ako j</w:t>
      </w:r>
      <w:r>
        <w:rPr>
          <w:rFonts w:ascii="Arial Narrow" w:hAnsi="Arial Narrow"/>
        </w:rPr>
        <w:t>e</w:t>
      </w:r>
      <w:r w:rsidRPr="00A36FC5">
        <w:rPr>
          <w:rFonts w:ascii="Arial Narrow" w:hAnsi="Arial Narrow"/>
        </w:rPr>
        <w:t xml:space="preserve"> napr</w:t>
      </w:r>
      <w:r>
        <w:rPr>
          <w:rFonts w:ascii="Arial Narrow" w:hAnsi="Arial Narrow"/>
        </w:rPr>
        <w:t>.</w:t>
      </w:r>
      <w:r w:rsidRPr="00A36FC5">
        <w:rPr>
          <w:rFonts w:ascii="Arial Narrow" w:hAnsi="Arial Narrow"/>
        </w:rPr>
        <w:t xml:space="preserve"> </w:t>
      </w:r>
      <w:r>
        <w:rPr>
          <w:rFonts w:ascii="Arial Narrow" w:hAnsi="Arial Narrow"/>
        </w:rPr>
        <w:t>informačný systém centrálny ele</w:t>
      </w:r>
      <w:r w:rsidR="006E3375">
        <w:rPr>
          <w:rFonts w:ascii="Arial Narrow" w:hAnsi="Arial Narrow"/>
        </w:rPr>
        <w:t>ktronický priečinok (IS CEP</w:t>
      </w:r>
      <w:r>
        <w:rPr>
          <w:rFonts w:ascii="Arial Narrow" w:hAnsi="Arial Narrow"/>
        </w:rPr>
        <w:t>)</w:t>
      </w:r>
      <w:r w:rsidRPr="00A36FC5">
        <w:rPr>
          <w:rFonts w:ascii="Arial Narrow" w:hAnsi="Arial Narrow"/>
        </w:rPr>
        <w:t xml:space="preserve"> alebo aplikáciu eDane vytvorením novej záložky</w:t>
      </w:r>
      <w:r>
        <w:rPr>
          <w:rFonts w:ascii="Arial Narrow" w:hAnsi="Arial Narrow"/>
        </w:rPr>
        <w:t>,</w:t>
      </w:r>
      <w:r w:rsidRPr="00A36FC5">
        <w:rPr>
          <w:rFonts w:ascii="Arial Narrow" w:hAnsi="Arial Narrow"/>
        </w:rPr>
        <w:t xml:space="preserve"> </w:t>
      </w:r>
      <w:r>
        <w:rPr>
          <w:rFonts w:ascii="Arial Narrow" w:hAnsi="Arial Narrow"/>
        </w:rPr>
        <w:t>pretože</w:t>
      </w:r>
      <w:r w:rsidRPr="00A36FC5">
        <w:rPr>
          <w:rFonts w:ascii="Arial Narrow" w:hAnsi="Arial Narrow"/>
        </w:rPr>
        <w:t xml:space="preserve"> väčšina</w:t>
      </w:r>
      <w:r>
        <w:rPr>
          <w:rFonts w:ascii="Arial Narrow" w:hAnsi="Arial Narrow"/>
        </w:rPr>
        <w:t xml:space="preserve"> daňových </w:t>
      </w:r>
      <w:r w:rsidRPr="00A36FC5">
        <w:rPr>
          <w:rFonts w:ascii="Arial Narrow" w:hAnsi="Arial Narrow"/>
        </w:rPr>
        <w:t>subjektov už má vytvorené konto (sú pr</w:t>
      </w:r>
      <w:r>
        <w:rPr>
          <w:rFonts w:ascii="Arial Narrow" w:hAnsi="Arial Narrow"/>
        </w:rPr>
        <w:t>i</w:t>
      </w:r>
      <w:r w:rsidRPr="00A36FC5">
        <w:rPr>
          <w:rFonts w:ascii="Arial Narrow" w:hAnsi="Arial Narrow"/>
        </w:rPr>
        <w:t>delené prihlasovacie údaje z</w:t>
      </w:r>
      <w:r>
        <w:rPr>
          <w:rFonts w:ascii="Arial Narrow" w:hAnsi="Arial Narrow"/>
        </w:rPr>
        <w:t>o</w:t>
      </w:r>
      <w:r w:rsidRPr="00A36FC5">
        <w:rPr>
          <w:rFonts w:ascii="Arial Narrow" w:hAnsi="Arial Narrow"/>
        </w:rPr>
        <w:t xml:space="preserve"> strany </w:t>
      </w:r>
      <w:r w:rsidR="00336EE1">
        <w:rPr>
          <w:rFonts w:ascii="Arial Narrow" w:hAnsi="Arial Narrow"/>
        </w:rPr>
        <w:t>FR</w:t>
      </w:r>
      <w:r>
        <w:rPr>
          <w:rFonts w:ascii="Arial Narrow" w:hAnsi="Arial Narrow"/>
        </w:rPr>
        <w:t xml:space="preserve"> </w:t>
      </w:r>
      <w:r w:rsidRPr="00A36FC5">
        <w:rPr>
          <w:rFonts w:ascii="Arial Narrow" w:hAnsi="Arial Narrow"/>
        </w:rPr>
        <w:t>SR).</w:t>
      </w:r>
    </w:p>
    <w:p w:rsidR="006E3375" w:rsidRDefault="006E3375" w:rsidP="006E3375">
      <w:pPr>
        <w:spacing w:after="0" w:line="240" w:lineRule="auto"/>
        <w:jc w:val="both"/>
        <w:rPr>
          <w:rFonts w:ascii="Arial Narrow" w:hAnsi="Arial Narrow"/>
        </w:rPr>
      </w:pPr>
    </w:p>
    <w:p w:rsidR="00AA3A0D" w:rsidRDefault="00AA3A0D" w:rsidP="006E3375">
      <w:pPr>
        <w:spacing w:after="0" w:line="240" w:lineRule="auto"/>
        <w:jc w:val="both"/>
        <w:rPr>
          <w:rFonts w:ascii="Arial Narrow" w:hAnsi="Arial Narrow"/>
        </w:rPr>
      </w:pPr>
      <w:r w:rsidRPr="004A44F2">
        <w:rPr>
          <w:rFonts w:ascii="Arial Narrow" w:hAnsi="Arial Narrow"/>
        </w:rPr>
        <w:t>O</w:t>
      </w:r>
      <w:r>
        <w:rPr>
          <w:rFonts w:ascii="Arial Narrow" w:hAnsi="Arial Narrow"/>
        </w:rPr>
        <w:t>znamovaciu</w:t>
      </w:r>
      <w:r w:rsidRPr="004A44F2">
        <w:rPr>
          <w:rFonts w:ascii="Arial Narrow" w:hAnsi="Arial Narrow"/>
        </w:rPr>
        <w:t xml:space="preserve"> povinnosť </w:t>
      </w:r>
      <w:r w:rsidR="00212FCB">
        <w:rPr>
          <w:rFonts w:ascii="Arial Narrow" w:hAnsi="Arial Narrow"/>
        </w:rPr>
        <w:t xml:space="preserve">pred začatím </w:t>
      </w:r>
      <w:r w:rsidRPr="004A44F2">
        <w:rPr>
          <w:rFonts w:ascii="Arial Narrow" w:hAnsi="Arial Narrow"/>
        </w:rPr>
        <w:t xml:space="preserve">prepravy tovaru </w:t>
      </w:r>
      <w:r w:rsidR="00212FCB">
        <w:rPr>
          <w:rFonts w:ascii="Arial Narrow" w:hAnsi="Arial Narrow"/>
        </w:rPr>
        <w:t>by mal</w:t>
      </w:r>
      <w:r w:rsidRPr="004A44F2">
        <w:rPr>
          <w:rFonts w:ascii="Arial Narrow" w:hAnsi="Arial Narrow"/>
        </w:rPr>
        <w:t>:</w:t>
      </w:r>
    </w:p>
    <w:p w:rsidR="00212FCB" w:rsidRPr="00B0204E" w:rsidRDefault="00212FCB" w:rsidP="006E3375">
      <w:pPr>
        <w:pStyle w:val="Odsekzoznamu"/>
        <w:numPr>
          <w:ilvl w:val="0"/>
          <w:numId w:val="9"/>
        </w:numPr>
        <w:spacing w:after="0" w:line="240" w:lineRule="auto"/>
        <w:ind w:left="568" w:hanging="284"/>
        <w:jc w:val="both"/>
        <w:rPr>
          <w:rFonts w:ascii="Arial Narrow" w:hAnsi="Arial Narrow"/>
        </w:rPr>
      </w:pPr>
      <w:r w:rsidRPr="00B0204E">
        <w:rPr>
          <w:rFonts w:ascii="Arial Narrow" w:hAnsi="Arial Narrow"/>
        </w:rPr>
        <w:t>odosielateľ tovaru dodávaného do iného členského štátu EÚ,</w:t>
      </w:r>
    </w:p>
    <w:p w:rsidR="00AA3A0D" w:rsidRPr="00B0204E" w:rsidRDefault="00AA3A0D" w:rsidP="006E3375">
      <w:pPr>
        <w:pStyle w:val="Odsekzoznamu"/>
        <w:numPr>
          <w:ilvl w:val="0"/>
          <w:numId w:val="9"/>
        </w:numPr>
        <w:spacing w:after="0" w:line="240" w:lineRule="auto"/>
        <w:ind w:left="567" w:hanging="283"/>
        <w:jc w:val="both"/>
        <w:rPr>
          <w:rFonts w:ascii="Arial Narrow" w:hAnsi="Arial Narrow"/>
        </w:rPr>
      </w:pPr>
      <w:r w:rsidRPr="00B0204E">
        <w:rPr>
          <w:rFonts w:ascii="Arial Narrow" w:hAnsi="Arial Narrow"/>
        </w:rPr>
        <w:t xml:space="preserve">adresát/príjemca tovaru prepravovaného z iného členského štátu EÚ s miestom vykládky na území </w:t>
      </w:r>
      <w:r w:rsidR="00212FCB" w:rsidRPr="00B0204E">
        <w:rPr>
          <w:rFonts w:ascii="Arial Narrow" w:hAnsi="Arial Narrow"/>
        </w:rPr>
        <w:t>Slovenska</w:t>
      </w:r>
      <w:r w:rsidRPr="00B0204E">
        <w:rPr>
          <w:rFonts w:ascii="Arial Narrow" w:hAnsi="Arial Narrow"/>
        </w:rPr>
        <w:t>,</w:t>
      </w:r>
    </w:p>
    <w:p w:rsidR="00AA3A0D" w:rsidRPr="00B0204E" w:rsidRDefault="00AA3A0D" w:rsidP="006E3375">
      <w:pPr>
        <w:pStyle w:val="Odsekzoznamu"/>
        <w:numPr>
          <w:ilvl w:val="0"/>
          <w:numId w:val="9"/>
        </w:numPr>
        <w:spacing w:after="0" w:line="240" w:lineRule="auto"/>
        <w:ind w:left="567" w:hanging="283"/>
        <w:jc w:val="both"/>
        <w:rPr>
          <w:rFonts w:ascii="Arial Narrow" w:hAnsi="Arial Narrow"/>
        </w:rPr>
      </w:pPr>
      <w:r w:rsidRPr="00B0204E">
        <w:rPr>
          <w:rFonts w:ascii="Arial Narrow" w:hAnsi="Arial Narrow"/>
        </w:rPr>
        <w:t>prepravca/</w:t>
      </w:r>
      <w:r w:rsidR="00212FCB" w:rsidRPr="00B0204E">
        <w:rPr>
          <w:rFonts w:ascii="Arial Narrow" w:hAnsi="Arial Narrow"/>
        </w:rPr>
        <w:t>zasielateľ</w:t>
      </w:r>
      <w:r w:rsidRPr="00B0204E">
        <w:rPr>
          <w:rFonts w:ascii="Arial Narrow" w:hAnsi="Arial Narrow"/>
        </w:rPr>
        <w:t xml:space="preserve"> - </w:t>
      </w:r>
      <w:r w:rsidR="00185D64" w:rsidRPr="00B0204E">
        <w:rPr>
          <w:rFonts w:ascii="Arial Narrow" w:hAnsi="Arial Narrow"/>
        </w:rPr>
        <w:t>bol by oprávnený</w:t>
      </w:r>
      <w:r w:rsidRPr="00B0204E">
        <w:rPr>
          <w:rFonts w:ascii="Arial Narrow" w:hAnsi="Arial Narrow"/>
        </w:rPr>
        <w:t xml:space="preserve"> uskutočniť oznámenie výhradne vtedy, ak ho na to </w:t>
      </w:r>
      <w:r w:rsidR="00212FCB" w:rsidRPr="00B0204E">
        <w:rPr>
          <w:rFonts w:ascii="Arial Narrow" w:hAnsi="Arial Narrow"/>
        </w:rPr>
        <w:t xml:space="preserve">odosielateľ alebo </w:t>
      </w:r>
      <w:r w:rsidRPr="00B0204E">
        <w:rPr>
          <w:rFonts w:ascii="Arial Narrow" w:hAnsi="Arial Narrow"/>
        </w:rPr>
        <w:t>adresát/príjemca splnomocní</w:t>
      </w:r>
      <w:r w:rsidR="00212FCB" w:rsidRPr="00B0204E">
        <w:rPr>
          <w:rFonts w:ascii="Arial Narrow" w:hAnsi="Arial Narrow"/>
        </w:rPr>
        <w:t xml:space="preserve"> v elektronickom systéme finančnej správy</w:t>
      </w:r>
      <w:r w:rsidRPr="00B0204E">
        <w:rPr>
          <w:rFonts w:ascii="Arial Narrow" w:hAnsi="Arial Narrow"/>
        </w:rPr>
        <w:t>.</w:t>
      </w:r>
      <w:r w:rsidR="00D73F08" w:rsidRPr="00B0204E">
        <w:rPr>
          <w:rFonts w:ascii="Arial Narrow" w:hAnsi="Arial Narrow"/>
        </w:rPr>
        <w:t xml:space="preserve"> </w:t>
      </w:r>
      <w:r w:rsidR="00576596" w:rsidRPr="00B0204E">
        <w:rPr>
          <w:rFonts w:ascii="Arial Narrow" w:hAnsi="Arial Narrow"/>
        </w:rPr>
        <w:t xml:space="preserve">V inom prípade </w:t>
      </w:r>
      <w:r w:rsidR="0075278F" w:rsidRPr="00B0204E">
        <w:rPr>
          <w:rFonts w:ascii="Arial Narrow" w:hAnsi="Arial Narrow"/>
        </w:rPr>
        <w:t xml:space="preserve">by </w:t>
      </w:r>
      <w:r w:rsidR="00576596" w:rsidRPr="00B0204E">
        <w:rPr>
          <w:rFonts w:ascii="Arial Narrow" w:hAnsi="Arial Narrow"/>
        </w:rPr>
        <w:t>ma</w:t>
      </w:r>
      <w:r w:rsidR="0075278F" w:rsidRPr="00B0204E">
        <w:rPr>
          <w:rFonts w:ascii="Arial Narrow" w:hAnsi="Arial Narrow"/>
        </w:rPr>
        <w:t>l mať</w:t>
      </w:r>
      <w:r w:rsidR="00576596" w:rsidRPr="00B0204E">
        <w:rPr>
          <w:rFonts w:ascii="Arial Narrow" w:hAnsi="Arial Narrow"/>
        </w:rPr>
        <w:t xml:space="preserve"> </w:t>
      </w:r>
      <w:r w:rsidR="00FF4E22" w:rsidRPr="00B0204E">
        <w:rPr>
          <w:rFonts w:ascii="Arial Narrow" w:hAnsi="Arial Narrow"/>
        </w:rPr>
        <w:t xml:space="preserve">prepravca / zasielateľ len </w:t>
      </w:r>
      <w:r w:rsidR="00576596" w:rsidRPr="00B0204E">
        <w:rPr>
          <w:rFonts w:ascii="Arial Narrow" w:hAnsi="Arial Narrow"/>
        </w:rPr>
        <w:t>možnosť overenia existenci</w:t>
      </w:r>
      <w:r w:rsidR="00FF4E22" w:rsidRPr="00B0204E">
        <w:rPr>
          <w:rFonts w:ascii="Arial Narrow" w:hAnsi="Arial Narrow"/>
        </w:rPr>
        <w:t>e</w:t>
      </w:r>
      <w:r w:rsidR="00576596" w:rsidRPr="00B0204E">
        <w:rPr>
          <w:rFonts w:ascii="Arial Narrow" w:hAnsi="Arial Narrow"/>
        </w:rPr>
        <w:t xml:space="preserve"> čísla </w:t>
      </w:r>
      <w:r w:rsidR="00DE0315">
        <w:rPr>
          <w:rFonts w:ascii="Arial Narrow" w:hAnsi="Arial Narrow"/>
        </w:rPr>
        <w:t>ETKS</w:t>
      </w:r>
      <w:r w:rsidR="00FF4E22" w:rsidRPr="00B0204E">
        <w:rPr>
          <w:rFonts w:ascii="Arial Narrow" w:hAnsi="Arial Narrow"/>
        </w:rPr>
        <w:t>.</w:t>
      </w:r>
    </w:p>
    <w:p w:rsidR="0015189F" w:rsidRDefault="0015189F" w:rsidP="006E3375">
      <w:pPr>
        <w:spacing w:after="0" w:line="240" w:lineRule="auto"/>
        <w:jc w:val="both"/>
        <w:rPr>
          <w:rFonts w:ascii="Arial Narrow" w:hAnsi="Arial Narrow"/>
        </w:rPr>
      </w:pPr>
    </w:p>
    <w:p w:rsidR="00103785" w:rsidRPr="00E60BA1" w:rsidRDefault="0015189F" w:rsidP="00103785">
      <w:pPr>
        <w:spacing w:after="0" w:line="240" w:lineRule="auto"/>
        <w:jc w:val="both"/>
        <w:rPr>
          <w:rFonts w:ascii="Arial Narrow" w:hAnsi="Arial Narrow"/>
        </w:rPr>
      </w:pPr>
      <w:r w:rsidRPr="00A36FC5">
        <w:rPr>
          <w:rFonts w:ascii="Arial Narrow" w:hAnsi="Arial Narrow"/>
        </w:rPr>
        <w:t>Elektronická správa „o</w:t>
      </w:r>
      <w:r>
        <w:rPr>
          <w:rFonts w:ascii="Arial Narrow" w:hAnsi="Arial Narrow"/>
        </w:rPr>
        <w:t>známenie</w:t>
      </w:r>
      <w:r w:rsidRPr="00A36FC5">
        <w:rPr>
          <w:rFonts w:ascii="Arial Narrow" w:hAnsi="Arial Narrow"/>
        </w:rPr>
        <w:t xml:space="preserve"> o začatí prepravy</w:t>
      </w:r>
      <w:r>
        <w:rPr>
          <w:rFonts w:ascii="Arial Narrow" w:hAnsi="Arial Narrow"/>
        </w:rPr>
        <w:t>"</w:t>
      </w:r>
      <w:r w:rsidRPr="00A36FC5">
        <w:rPr>
          <w:rFonts w:ascii="Arial Narrow" w:hAnsi="Arial Narrow"/>
        </w:rPr>
        <w:t xml:space="preserve"> </w:t>
      </w:r>
      <w:r>
        <w:rPr>
          <w:rFonts w:ascii="Arial Narrow" w:hAnsi="Arial Narrow"/>
        </w:rPr>
        <w:t>by musela b</w:t>
      </w:r>
      <w:r w:rsidRPr="00A36FC5">
        <w:rPr>
          <w:rFonts w:ascii="Arial Narrow" w:hAnsi="Arial Narrow"/>
        </w:rPr>
        <w:t xml:space="preserve">yť vykonaná </w:t>
      </w:r>
      <w:r>
        <w:rPr>
          <w:rFonts w:ascii="Arial Narrow" w:hAnsi="Arial Narrow"/>
        </w:rPr>
        <w:t>najneskôr</w:t>
      </w:r>
      <w:r w:rsidRPr="00A36FC5">
        <w:rPr>
          <w:rFonts w:ascii="Arial Narrow" w:hAnsi="Arial Narrow"/>
        </w:rPr>
        <w:t xml:space="preserve"> 1 hodinu pred začatím prepravy</w:t>
      </w:r>
      <w:r w:rsidR="0092781D">
        <w:rPr>
          <w:rFonts w:ascii="Arial Narrow" w:hAnsi="Arial Narrow"/>
        </w:rPr>
        <w:t>, resp. najneskôr 1 hodinu pred vstupom tovaru na územie SR v prípade, ak ide o prepravu tovaru z iného členského štátu</w:t>
      </w:r>
      <w:r w:rsidRPr="00A36FC5">
        <w:rPr>
          <w:rFonts w:ascii="Arial Narrow" w:hAnsi="Arial Narrow"/>
        </w:rPr>
        <w:t xml:space="preserve">. Od tohto momentu </w:t>
      </w:r>
      <w:r>
        <w:rPr>
          <w:rFonts w:ascii="Arial Narrow" w:hAnsi="Arial Narrow"/>
        </w:rPr>
        <w:t>by</w:t>
      </w:r>
      <w:r w:rsidRPr="00A36FC5">
        <w:rPr>
          <w:rFonts w:ascii="Arial Narrow" w:hAnsi="Arial Narrow"/>
        </w:rPr>
        <w:t xml:space="preserve"> preprava tovaru</w:t>
      </w:r>
      <w:r>
        <w:rPr>
          <w:rFonts w:ascii="Arial Narrow" w:hAnsi="Arial Narrow"/>
        </w:rPr>
        <w:t xml:space="preserve"> bola</w:t>
      </w:r>
      <w:r w:rsidRPr="00A36FC5">
        <w:rPr>
          <w:rFonts w:ascii="Arial Narrow" w:hAnsi="Arial Narrow"/>
        </w:rPr>
        <w:t xml:space="preserve"> možná len s </w:t>
      </w:r>
      <w:r w:rsidR="006C08C8">
        <w:rPr>
          <w:rFonts w:ascii="Arial Narrow" w:hAnsi="Arial Narrow"/>
        </w:rPr>
        <w:t xml:space="preserve">evidenčným </w:t>
      </w:r>
      <w:r>
        <w:rPr>
          <w:rFonts w:ascii="Arial Narrow" w:hAnsi="Arial Narrow"/>
        </w:rPr>
        <w:t>číslom prideleným elektronickým systémom finančnej správy pre každú prepravu, ktoré</w:t>
      </w:r>
      <w:r w:rsidRPr="00A36FC5">
        <w:rPr>
          <w:rFonts w:ascii="Arial Narrow" w:hAnsi="Arial Narrow"/>
        </w:rPr>
        <w:t xml:space="preserve"> </w:t>
      </w:r>
      <w:r>
        <w:rPr>
          <w:rFonts w:ascii="Arial Narrow" w:hAnsi="Arial Narrow"/>
        </w:rPr>
        <w:t>by bolo platné pre určený čas</w:t>
      </w:r>
      <w:r w:rsidRPr="00A36FC5">
        <w:rPr>
          <w:rFonts w:ascii="Arial Narrow" w:hAnsi="Arial Narrow"/>
        </w:rPr>
        <w:t>.</w:t>
      </w:r>
      <w:r w:rsidR="00103785" w:rsidRPr="00103785">
        <w:rPr>
          <w:rFonts w:ascii="Arial Narrow" w:hAnsi="Arial Narrow"/>
        </w:rPr>
        <w:t xml:space="preserve"> </w:t>
      </w:r>
      <w:r w:rsidR="00103785" w:rsidRPr="00E60BA1">
        <w:rPr>
          <w:rFonts w:ascii="Arial Narrow" w:hAnsi="Arial Narrow"/>
        </w:rPr>
        <w:t>N</w:t>
      </w:r>
      <w:r w:rsidR="001B222A">
        <w:rPr>
          <w:rFonts w:ascii="Arial Narrow" w:hAnsi="Arial Narrow"/>
        </w:rPr>
        <w:t xml:space="preserve">ebolo by </w:t>
      </w:r>
      <w:r w:rsidR="00103785" w:rsidRPr="00E60BA1">
        <w:rPr>
          <w:rFonts w:ascii="Arial Narrow" w:hAnsi="Arial Narrow"/>
        </w:rPr>
        <w:t xml:space="preserve">možné vykonávať viac prepráv na jedno číslo </w:t>
      </w:r>
      <w:r w:rsidR="00DE0315">
        <w:rPr>
          <w:rFonts w:ascii="Arial Narrow" w:hAnsi="Arial Narrow"/>
        </w:rPr>
        <w:t>ETKS</w:t>
      </w:r>
      <w:r w:rsidR="00103785" w:rsidRPr="00E60BA1">
        <w:rPr>
          <w:rFonts w:ascii="Arial Narrow" w:hAnsi="Arial Narrow"/>
        </w:rPr>
        <w:t xml:space="preserve">. </w:t>
      </w:r>
    </w:p>
    <w:p w:rsidR="0015189F" w:rsidRPr="00A36FC5" w:rsidRDefault="0015189F" w:rsidP="006E3375">
      <w:pPr>
        <w:spacing w:after="0" w:line="240" w:lineRule="auto"/>
        <w:jc w:val="both"/>
        <w:rPr>
          <w:rFonts w:ascii="Arial Narrow" w:hAnsi="Arial Narrow"/>
        </w:rPr>
      </w:pPr>
    </w:p>
    <w:p w:rsidR="00B6292B" w:rsidRPr="00A36FC5" w:rsidRDefault="00F243D7" w:rsidP="006E3375">
      <w:pPr>
        <w:spacing w:after="0" w:line="240" w:lineRule="auto"/>
        <w:jc w:val="both"/>
        <w:rPr>
          <w:rFonts w:ascii="Arial Narrow" w:hAnsi="Arial Narrow"/>
        </w:rPr>
      </w:pPr>
      <w:r>
        <w:rPr>
          <w:rFonts w:ascii="Arial Narrow" w:hAnsi="Arial Narrow"/>
        </w:rPr>
        <w:t>Daňový subjekt</w:t>
      </w:r>
      <w:r w:rsidR="00425D10">
        <w:rPr>
          <w:rFonts w:ascii="Arial Narrow" w:hAnsi="Arial Narrow"/>
        </w:rPr>
        <w:t>,</w:t>
      </w:r>
      <w:r w:rsidR="003D0534">
        <w:rPr>
          <w:rFonts w:ascii="Arial Narrow" w:hAnsi="Arial Narrow"/>
        </w:rPr>
        <w:t xml:space="preserve"> </w:t>
      </w:r>
      <w:r>
        <w:rPr>
          <w:rFonts w:ascii="Arial Narrow" w:hAnsi="Arial Narrow"/>
        </w:rPr>
        <w:t>ktorý predáva/</w:t>
      </w:r>
      <w:r w:rsidR="006E3375">
        <w:rPr>
          <w:rFonts w:ascii="Arial Narrow" w:hAnsi="Arial Narrow"/>
        </w:rPr>
        <w:t>odosiela</w:t>
      </w:r>
      <w:r w:rsidR="00C51302">
        <w:rPr>
          <w:rFonts w:ascii="Arial Narrow" w:hAnsi="Arial Narrow"/>
        </w:rPr>
        <w:t xml:space="preserve"> tovar do iného členského štátu alebo prijíma</w:t>
      </w:r>
      <w:r w:rsidR="00B6292B" w:rsidRPr="00A36FC5">
        <w:rPr>
          <w:rFonts w:ascii="Arial Narrow" w:hAnsi="Arial Narrow"/>
        </w:rPr>
        <w:t xml:space="preserve"> tovar</w:t>
      </w:r>
      <w:r w:rsidR="00C51302">
        <w:rPr>
          <w:rFonts w:ascii="Arial Narrow" w:hAnsi="Arial Narrow"/>
        </w:rPr>
        <w:t xml:space="preserve"> z iného členského štátu</w:t>
      </w:r>
      <w:r w:rsidR="00574FC6">
        <w:rPr>
          <w:rFonts w:ascii="Arial Narrow" w:hAnsi="Arial Narrow"/>
        </w:rPr>
        <w:t>,</w:t>
      </w:r>
      <w:r w:rsidR="00B6292B" w:rsidRPr="00A36FC5">
        <w:rPr>
          <w:rFonts w:ascii="Arial Narrow" w:hAnsi="Arial Narrow"/>
        </w:rPr>
        <w:t xml:space="preserve"> </w:t>
      </w:r>
      <w:r w:rsidR="00200785">
        <w:rPr>
          <w:rFonts w:ascii="Arial Narrow" w:hAnsi="Arial Narrow"/>
        </w:rPr>
        <w:t xml:space="preserve">by </w:t>
      </w:r>
      <w:r w:rsidR="00B6292B" w:rsidRPr="00A36FC5">
        <w:rPr>
          <w:rFonts w:ascii="Arial Narrow" w:hAnsi="Arial Narrow"/>
        </w:rPr>
        <w:t>zaznamenáva</w:t>
      </w:r>
      <w:r w:rsidR="00200785">
        <w:rPr>
          <w:rFonts w:ascii="Arial Narrow" w:hAnsi="Arial Narrow"/>
        </w:rPr>
        <w:t>l</w:t>
      </w:r>
      <w:r w:rsidR="00B6292B" w:rsidRPr="00A36FC5">
        <w:rPr>
          <w:rFonts w:ascii="Arial Narrow" w:hAnsi="Arial Narrow"/>
        </w:rPr>
        <w:t xml:space="preserve"> do </w:t>
      </w:r>
      <w:r w:rsidR="00212FCB">
        <w:rPr>
          <w:rFonts w:ascii="Arial Narrow" w:hAnsi="Arial Narrow"/>
        </w:rPr>
        <w:t>elektronického systému finančnej správy tieto základné údaje o preprave tovaru</w:t>
      </w:r>
      <w:r w:rsidR="00B6292B" w:rsidRPr="00A36FC5">
        <w:rPr>
          <w:rFonts w:ascii="Arial Narrow" w:hAnsi="Arial Narrow"/>
        </w:rPr>
        <w:t>:</w:t>
      </w:r>
    </w:p>
    <w:p w:rsidR="00DE3CE6" w:rsidRPr="001C6318" w:rsidRDefault="00DE3CE6" w:rsidP="00D20233">
      <w:pPr>
        <w:pStyle w:val="Odsekzoznamu"/>
        <w:numPr>
          <w:ilvl w:val="0"/>
          <w:numId w:val="3"/>
        </w:numPr>
        <w:spacing w:after="0" w:line="240" w:lineRule="auto"/>
        <w:ind w:left="567" w:hanging="283"/>
        <w:jc w:val="both"/>
        <w:rPr>
          <w:rFonts w:ascii="Arial Narrow" w:hAnsi="Arial Narrow"/>
        </w:rPr>
      </w:pPr>
      <w:r w:rsidRPr="001C6318">
        <w:rPr>
          <w:rFonts w:ascii="Arial Narrow" w:hAnsi="Arial Narrow"/>
        </w:rPr>
        <w:t>údaje o odosielateľovi (meno, daňové identifikačné číslo)</w:t>
      </w:r>
      <w:r w:rsidR="006E3375">
        <w:rPr>
          <w:rFonts w:ascii="Arial Narrow" w:hAnsi="Arial Narrow"/>
        </w:rPr>
        <w:t>,</w:t>
      </w:r>
    </w:p>
    <w:p w:rsidR="00DE3CE6" w:rsidRPr="001C6318" w:rsidRDefault="00DE3CE6" w:rsidP="00D20233">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údaje o príjemcovi (meno, daňové identifikačné číslo)</w:t>
      </w:r>
      <w:r w:rsidR="006E3375">
        <w:rPr>
          <w:rFonts w:ascii="Arial Narrow" w:hAnsi="Arial Narrow"/>
        </w:rPr>
        <w:t>,</w:t>
      </w:r>
    </w:p>
    <w:p w:rsidR="00DE3CE6" w:rsidRPr="001C6318" w:rsidRDefault="00DE3CE6" w:rsidP="00D20233">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lastRenderedPageBreak/>
        <w:t>označenie kombinovanej (intermodálnej) dopravy</w:t>
      </w:r>
      <w:r w:rsidR="006E3375">
        <w:rPr>
          <w:rFonts w:ascii="Arial Narrow" w:hAnsi="Arial Narrow"/>
        </w:rPr>
        <w:t>,</w:t>
      </w:r>
    </w:p>
    <w:p w:rsidR="00DE3CE6" w:rsidRPr="001C6318" w:rsidRDefault="00DE3CE6" w:rsidP="00D20233">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uvádzanie HS</w:t>
      </w:r>
      <w:r w:rsidR="006E3375">
        <w:rPr>
          <w:rFonts w:ascii="Arial Narrow" w:hAnsi="Arial Narrow"/>
        </w:rPr>
        <w:t>/</w:t>
      </w:r>
      <w:r w:rsidRPr="001C6318">
        <w:rPr>
          <w:rFonts w:ascii="Arial Narrow" w:hAnsi="Arial Narrow"/>
        </w:rPr>
        <w:t>KN kódu</w:t>
      </w:r>
      <w:r w:rsidR="000B7FE5">
        <w:rPr>
          <w:rFonts w:ascii="Arial Narrow" w:hAnsi="Arial Narrow"/>
        </w:rPr>
        <w:t xml:space="preserve"> </w:t>
      </w:r>
      <w:r w:rsidRPr="001C6318">
        <w:rPr>
          <w:rFonts w:ascii="Arial Narrow" w:hAnsi="Arial Narrow"/>
        </w:rPr>
        <w:t>tovaru v colnom režime 42xx</w:t>
      </w:r>
      <w:r w:rsidR="006E3375">
        <w:rPr>
          <w:rFonts w:ascii="Arial Narrow" w:hAnsi="Arial Narrow"/>
        </w:rPr>
        <w:t>,</w:t>
      </w:r>
      <w:r w:rsidRPr="001C6318">
        <w:rPr>
          <w:rFonts w:ascii="Arial Narrow" w:hAnsi="Arial Narrow"/>
        </w:rPr>
        <w:t xml:space="preserve"> </w:t>
      </w:r>
    </w:p>
    <w:p w:rsidR="00DE3CE6" w:rsidRPr="001C6318" w:rsidRDefault="00DE3CE6" w:rsidP="00D20233">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uvádzanie čísla colného vyhlásenia (MRM)</w:t>
      </w:r>
      <w:r w:rsidR="006E3375">
        <w:rPr>
          <w:rFonts w:ascii="Arial Narrow" w:hAnsi="Arial Narrow"/>
        </w:rPr>
        <w:t>,</w:t>
      </w:r>
      <w:r w:rsidRPr="001C6318">
        <w:rPr>
          <w:rFonts w:ascii="Arial Narrow" w:hAnsi="Arial Narrow"/>
        </w:rPr>
        <w:t xml:space="preserve"> na základe ktorého bol tovar prepustený do colného režimu 42xx </w:t>
      </w:r>
      <w:r w:rsidR="006E3375">
        <w:rPr>
          <w:rFonts w:ascii="Arial Narrow" w:hAnsi="Arial Narrow"/>
        </w:rPr>
        <w:t xml:space="preserve">- </w:t>
      </w:r>
      <w:r w:rsidRPr="001C6318">
        <w:rPr>
          <w:rFonts w:ascii="Arial Narrow" w:hAnsi="Arial Narrow"/>
        </w:rPr>
        <w:t>zavedenie povinnosti pre deklaranta, ktorý prepúšťa tovar do režimu 42xx v inom členskom štáte hlásiť informácie o preprave (vykládke) tovaru, pôjde o determinant rizikového profilu</w:t>
      </w:r>
      <w:r w:rsidR="006E3375">
        <w:rPr>
          <w:rFonts w:ascii="Arial Narrow" w:hAnsi="Arial Narrow"/>
        </w:rPr>
        <w:t>,</w:t>
      </w:r>
    </w:p>
    <w:p w:rsidR="006E3375" w:rsidRDefault="00DE3CE6" w:rsidP="001D38A6">
      <w:pPr>
        <w:pStyle w:val="Odsekzoznamu"/>
        <w:numPr>
          <w:ilvl w:val="0"/>
          <w:numId w:val="3"/>
        </w:numPr>
        <w:spacing w:after="0" w:line="240" w:lineRule="auto"/>
        <w:ind w:left="567" w:hanging="283"/>
        <w:jc w:val="both"/>
        <w:rPr>
          <w:rFonts w:ascii="Arial Narrow" w:hAnsi="Arial Narrow"/>
        </w:rPr>
      </w:pPr>
      <w:r w:rsidRPr="001C6318">
        <w:rPr>
          <w:rFonts w:ascii="Arial Narrow" w:hAnsi="Arial Narrow"/>
        </w:rPr>
        <w:t>údaje o prepravcovi (meno, daňové identifikačné číslo)</w:t>
      </w:r>
      <w:r w:rsidR="006E3375">
        <w:rPr>
          <w:rFonts w:ascii="Arial Narrow" w:hAnsi="Arial Narrow"/>
        </w:rPr>
        <w:t>.</w:t>
      </w:r>
    </w:p>
    <w:p w:rsidR="001D38A6" w:rsidRDefault="001D38A6" w:rsidP="001D38A6">
      <w:pPr>
        <w:spacing w:after="0"/>
        <w:jc w:val="both"/>
        <w:rPr>
          <w:rFonts w:ascii="Arial Narrow" w:hAnsi="Arial Narrow"/>
          <w:u w:val="single"/>
        </w:rPr>
      </w:pPr>
    </w:p>
    <w:p w:rsidR="00E44BE8" w:rsidRPr="001D38A6" w:rsidRDefault="00E44BE8" w:rsidP="001D38A6">
      <w:pPr>
        <w:spacing w:after="0"/>
        <w:jc w:val="both"/>
        <w:rPr>
          <w:rFonts w:ascii="Arial Narrow" w:hAnsi="Arial Narrow"/>
        </w:rPr>
      </w:pPr>
      <w:r w:rsidRPr="001D38A6">
        <w:rPr>
          <w:rFonts w:ascii="Arial Narrow" w:hAnsi="Arial Narrow"/>
        </w:rPr>
        <w:t>Údaje o tovare:</w:t>
      </w:r>
    </w:p>
    <w:p w:rsidR="00E44BE8" w:rsidRPr="001C6318" w:rsidRDefault="00E44BE8" w:rsidP="001D38A6">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označenie tovaru (obchodný názov, zatriedenie podľa colného sadzobníka</w:t>
      </w:r>
      <w:r w:rsidR="00103785">
        <w:rPr>
          <w:rFonts w:ascii="Arial Narrow" w:hAnsi="Arial Narrow"/>
        </w:rPr>
        <w:t xml:space="preserve"> pri režime 42xx</w:t>
      </w:r>
      <w:r w:rsidRPr="001C6318">
        <w:rPr>
          <w:rFonts w:ascii="Arial Narrow" w:hAnsi="Arial Narrow"/>
        </w:rPr>
        <w:t>, hrubá hmotnosť)</w:t>
      </w:r>
      <w:r w:rsidR="00103785">
        <w:rPr>
          <w:rFonts w:ascii="Arial Narrow" w:hAnsi="Arial Narrow"/>
        </w:rPr>
        <w:t>,</w:t>
      </w:r>
    </w:p>
    <w:p w:rsidR="00E44BE8" w:rsidRPr="001C6318" w:rsidRDefault="00E44BE8" w:rsidP="001D38A6">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hodnota tovaru bez DPH</w:t>
      </w:r>
      <w:r w:rsidR="00103785">
        <w:rPr>
          <w:rFonts w:ascii="Arial Narrow" w:hAnsi="Arial Narrow"/>
        </w:rPr>
        <w:t>,</w:t>
      </w:r>
    </w:p>
    <w:p w:rsidR="00E44BE8" w:rsidRDefault="00E44BE8" w:rsidP="001D38A6">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účel prepravy (dodanie, nadobudnutie tovaru, platenej práce, iný účel)</w:t>
      </w:r>
      <w:r w:rsidR="001D38A6">
        <w:rPr>
          <w:rFonts w:ascii="Arial Narrow" w:hAnsi="Arial Narrow"/>
        </w:rPr>
        <w:t>.</w:t>
      </w:r>
    </w:p>
    <w:p w:rsidR="001D38A6" w:rsidRDefault="001D38A6" w:rsidP="001D38A6">
      <w:pPr>
        <w:spacing w:after="0"/>
        <w:jc w:val="both"/>
        <w:rPr>
          <w:rFonts w:ascii="Arial Narrow" w:hAnsi="Arial Narrow"/>
        </w:rPr>
      </w:pPr>
    </w:p>
    <w:p w:rsidR="00DE3CE6" w:rsidRPr="001D38A6" w:rsidRDefault="00DE3CE6" w:rsidP="001D38A6">
      <w:pPr>
        <w:spacing w:after="0"/>
        <w:jc w:val="both"/>
        <w:rPr>
          <w:rFonts w:ascii="Arial Narrow" w:hAnsi="Arial Narrow"/>
        </w:rPr>
      </w:pPr>
      <w:r w:rsidRPr="001D38A6">
        <w:rPr>
          <w:rFonts w:ascii="Arial Narrow" w:hAnsi="Arial Narrow"/>
        </w:rPr>
        <w:t>Údaje o miestach nakládky</w:t>
      </w:r>
      <w:r w:rsidR="001D38A6">
        <w:rPr>
          <w:rFonts w:ascii="Arial Narrow" w:hAnsi="Arial Narrow"/>
        </w:rPr>
        <w:t>/</w:t>
      </w:r>
      <w:r w:rsidRPr="001D38A6">
        <w:rPr>
          <w:rFonts w:ascii="Arial Narrow" w:hAnsi="Arial Narrow"/>
        </w:rPr>
        <w:t>vykládky:</w:t>
      </w:r>
    </w:p>
    <w:p w:rsidR="00DE3CE6" w:rsidRPr="001C6318" w:rsidRDefault="00DE3CE6" w:rsidP="001D38A6">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adresa nakládky (odoslanie)</w:t>
      </w:r>
      <w:r w:rsidR="00103785">
        <w:rPr>
          <w:rFonts w:ascii="Arial Narrow" w:hAnsi="Arial Narrow"/>
        </w:rPr>
        <w:t>,</w:t>
      </w:r>
    </w:p>
    <w:p w:rsidR="00DE3CE6" w:rsidRDefault="00DE3CE6" w:rsidP="001D38A6">
      <w:pPr>
        <w:pStyle w:val="Odsekzoznamu"/>
        <w:numPr>
          <w:ilvl w:val="0"/>
          <w:numId w:val="3"/>
        </w:numPr>
        <w:spacing w:after="0" w:line="240" w:lineRule="auto"/>
        <w:ind w:left="567" w:right="288" w:hanging="283"/>
        <w:jc w:val="both"/>
        <w:rPr>
          <w:rFonts w:ascii="Arial Narrow" w:hAnsi="Arial Narrow"/>
        </w:rPr>
      </w:pPr>
      <w:r w:rsidRPr="001C6318">
        <w:rPr>
          <w:rFonts w:ascii="Arial Narrow" w:hAnsi="Arial Narrow"/>
        </w:rPr>
        <w:t>adresa vykládky (príjem)</w:t>
      </w:r>
      <w:r w:rsidR="001D38A6">
        <w:rPr>
          <w:rFonts w:ascii="Arial Narrow" w:hAnsi="Arial Narrow"/>
        </w:rPr>
        <w:t>.</w:t>
      </w:r>
    </w:p>
    <w:p w:rsidR="00B3707F" w:rsidRPr="001C6318" w:rsidRDefault="00B3707F" w:rsidP="00B3707F">
      <w:pPr>
        <w:pStyle w:val="Odsekzoznamu"/>
        <w:spacing w:after="0" w:line="240" w:lineRule="auto"/>
        <w:ind w:right="288"/>
        <w:jc w:val="both"/>
        <w:rPr>
          <w:rFonts w:ascii="Arial Narrow" w:hAnsi="Arial Narrow"/>
        </w:rPr>
      </w:pPr>
    </w:p>
    <w:p w:rsidR="003546A2" w:rsidRDefault="00E44BE8" w:rsidP="001D38A6">
      <w:pPr>
        <w:spacing w:after="0" w:line="240" w:lineRule="auto"/>
        <w:jc w:val="both"/>
        <w:rPr>
          <w:rFonts w:ascii="Arial Narrow" w:hAnsi="Arial Narrow"/>
        </w:rPr>
      </w:pPr>
      <w:r>
        <w:rPr>
          <w:rFonts w:ascii="Arial Narrow" w:hAnsi="Arial Narrow"/>
        </w:rPr>
        <w:t>Odosielateľ/</w:t>
      </w:r>
      <w:r w:rsidR="00E60BA1">
        <w:rPr>
          <w:rFonts w:ascii="Arial Narrow" w:hAnsi="Arial Narrow"/>
        </w:rPr>
        <w:t>príjemca</w:t>
      </w:r>
      <w:r>
        <w:rPr>
          <w:rFonts w:ascii="Arial Narrow" w:hAnsi="Arial Narrow"/>
        </w:rPr>
        <w:t xml:space="preserve"> tovaru</w:t>
      </w:r>
      <w:r w:rsidRPr="00A36FC5">
        <w:rPr>
          <w:rFonts w:ascii="Arial Narrow" w:hAnsi="Arial Narrow"/>
        </w:rPr>
        <w:t xml:space="preserve"> po prihlásení d</w:t>
      </w:r>
      <w:r>
        <w:rPr>
          <w:rFonts w:ascii="Arial Narrow" w:hAnsi="Arial Narrow"/>
        </w:rPr>
        <w:t>o</w:t>
      </w:r>
      <w:r w:rsidRPr="00A36FC5">
        <w:rPr>
          <w:rFonts w:ascii="Arial Narrow" w:hAnsi="Arial Narrow"/>
        </w:rPr>
        <w:t xml:space="preserve"> aplikáci</w:t>
      </w:r>
      <w:r>
        <w:rPr>
          <w:rFonts w:ascii="Arial Narrow" w:hAnsi="Arial Narrow"/>
        </w:rPr>
        <w:t>e</w:t>
      </w:r>
      <w:r w:rsidRPr="00A36FC5">
        <w:rPr>
          <w:rFonts w:ascii="Arial Narrow" w:hAnsi="Arial Narrow"/>
        </w:rPr>
        <w:t xml:space="preserve"> </w:t>
      </w:r>
      <w:r>
        <w:rPr>
          <w:rFonts w:ascii="Arial Narrow" w:hAnsi="Arial Narrow"/>
        </w:rPr>
        <w:t>eDane</w:t>
      </w:r>
      <w:r w:rsidRPr="00A36FC5">
        <w:rPr>
          <w:rFonts w:ascii="Arial Narrow" w:hAnsi="Arial Narrow"/>
        </w:rPr>
        <w:t xml:space="preserve"> </w:t>
      </w:r>
      <w:r>
        <w:rPr>
          <w:rFonts w:ascii="Arial Narrow" w:hAnsi="Arial Narrow"/>
        </w:rPr>
        <w:t xml:space="preserve">alebo </w:t>
      </w:r>
      <w:r w:rsidRPr="00A36FC5">
        <w:rPr>
          <w:rFonts w:ascii="Arial Narrow" w:hAnsi="Arial Narrow"/>
        </w:rPr>
        <w:t xml:space="preserve">IS CEP zaznamená </w:t>
      </w:r>
      <w:r>
        <w:rPr>
          <w:rFonts w:ascii="Arial Narrow" w:hAnsi="Arial Narrow"/>
        </w:rPr>
        <w:t>vyššie uvedené</w:t>
      </w:r>
      <w:r w:rsidRPr="00A36FC5">
        <w:rPr>
          <w:rFonts w:ascii="Arial Narrow" w:hAnsi="Arial Narrow"/>
        </w:rPr>
        <w:t xml:space="preserve"> údaje o</w:t>
      </w:r>
      <w:r>
        <w:rPr>
          <w:rFonts w:ascii="Arial Narrow" w:hAnsi="Arial Narrow"/>
        </w:rPr>
        <w:t> </w:t>
      </w:r>
      <w:r w:rsidRPr="00A36FC5">
        <w:rPr>
          <w:rFonts w:ascii="Arial Narrow" w:hAnsi="Arial Narrow"/>
        </w:rPr>
        <w:t>príjemcovi</w:t>
      </w:r>
      <w:r>
        <w:rPr>
          <w:rFonts w:ascii="Arial Narrow" w:hAnsi="Arial Narrow"/>
        </w:rPr>
        <w:t>, dodávateľovi tovaru</w:t>
      </w:r>
      <w:r w:rsidRPr="00A36FC5">
        <w:rPr>
          <w:rFonts w:ascii="Arial Narrow" w:hAnsi="Arial Narrow"/>
        </w:rPr>
        <w:t>,</w:t>
      </w:r>
      <w:r>
        <w:rPr>
          <w:rFonts w:ascii="Arial Narrow" w:hAnsi="Arial Narrow"/>
        </w:rPr>
        <w:t xml:space="preserve"> motorovom </w:t>
      </w:r>
      <w:r w:rsidRPr="00A36FC5">
        <w:rPr>
          <w:rFonts w:ascii="Arial Narrow" w:hAnsi="Arial Narrow"/>
        </w:rPr>
        <w:t>vozidle</w:t>
      </w:r>
      <w:r>
        <w:rPr>
          <w:rFonts w:ascii="Arial Narrow" w:hAnsi="Arial Narrow"/>
        </w:rPr>
        <w:t xml:space="preserve"> a </w:t>
      </w:r>
      <w:r w:rsidRPr="00A36FC5">
        <w:rPr>
          <w:rFonts w:ascii="Arial Narrow" w:hAnsi="Arial Narrow"/>
        </w:rPr>
        <w:t>tovare a odošle elektronickú správu na server finančnej správy</w:t>
      </w:r>
      <w:r>
        <w:rPr>
          <w:rFonts w:ascii="Arial Narrow" w:hAnsi="Arial Narrow"/>
        </w:rPr>
        <w:t>,</w:t>
      </w:r>
      <w:r w:rsidRPr="00A36FC5">
        <w:rPr>
          <w:rFonts w:ascii="Arial Narrow" w:hAnsi="Arial Narrow"/>
        </w:rPr>
        <w:t xml:space="preserve"> ktorá </w:t>
      </w:r>
      <w:r>
        <w:rPr>
          <w:rFonts w:ascii="Arial Narrow" w:hAnsi="Arial Narrow"/>
        </w:rPr>
        <w:t xml:space="preserve">správu </w:t>
      </w:r>
      <w:r w:rsidRPr="00A36FC5">
        <w:rPr>
          <w:rFonts w:ascii="Arial Narrow" w:hAnsi="Arial Narrow"/>
        </w:rPr>
        <w:t xml:space="preserve">formálne </w:t>
      </w:r>
      <w:r>
        <w:rPr>
          <w:rFonts w:ascii="Arial Narrow" w:hAnsi="Arial Narrow"/>
        </w:rPr>
        <w:t>s</w:t>
      </w:r>
      <w:r w:rsidRPr="00A36FC5">
        <w:rPr>
          <w:rFonts w:ascii="Arial Narrow" w:hAnsi="Arial Narrow"/>
        </w:rPr>
        <w:t>kontroluje a v </w:t>
      </w:r>
      <w:r>
        <w:rPr>
          <w:rFonts w:ascii="Arial Narrow" w:hAnsi="Arial Narrow"/>
        </w:rPr>
        <w:t xml:space="preserve">prípade formálnej chyby vráti </w:t>
      </w:r>
      <w:r w:rsidRPr="00A36FC5">
        <w:rPr>
          <w:rFonts w:ascii="Arial Narrow" w:hAnsi="Arial Narrow"/>
        </w:rPr>
        <w:t>sp</w:t>
      </w:r>
      <w:r>
        <w:rPr>
          <w:rFonts w:ascii="Arial Narrow" w:hAnsi="Arial Narrow"/>
        </w:rPr>
        <w:t>ä</w:t>
      </w:r>
      <w:r w:rsidRPr="00A36FC5">
        <w:rPr>
          <w:rFonts w:ascii="Arial Narrow" w:hAnsi="Arial Narrow"/>
        </w:rPr>
        <w:t xml:space="preserve">ť na opravu. Ak </w:t>
      </w:r>
      <w:r>
        <w:rPr>
          <w:rFonts w:ascii="Arial Narrow" w:hAnsi="Arial Narrow"/>
        </w:rPr>
        <w:t xml:space="preserve">je </w:t>
      </w:r>
      <w:r w:rsidRPr="00A36FC5">
        <w:rPr>
          <w:rFonts w:ascii="Arial Narrow" w:hAnsi="Arial Narrow"/>
        </w:rPr>
        <w:t>správa v</w:t>
      </w:r>
      <w:r>
        <w:rPr>
          <w:rFonts w:ascii="Arial Narrow" w:hAnsi="Arial Narrow"/>
        </w:rPr>
        <w:t> </w:t>
      </w:r>
      <w:r w:rsidRPr="00A36FC5">
        <w:rPr>
          <w:rFonts w:ascii="Arial Narrow" w:hAnsi="Arial Narrow"/>
        </w:rPr>
        <w:t>poriadku</w:t>
      </w:r>
      <w:r>
        <w:rPr>
          <w:rFonts w:ascii="Arial Narrow" w:hAnsi="Arial Narrow"/>
        </w:rPr>
        <w:t>,</w:t>
      </w:r>
      <w:r w:rsidRPr="00A36FC5">
        <w:rPr>
          <w:rFonts w:ascii="Arial Narrow" w:hAnsi="Arial Narrow"/>
        </w:rPr>
        <w:t xml:space="preserve"> server vyhodnotí </w:t>
      </w:r>
      <w:r>
        <w:rPr>
          <w:rFonts w:ascii="Arial Narrow" w:hAnsi="Arial Narrow"/>
        </w:rPr>
        <w:t xml:space="preserve">riziko podvodu pomocou systému </w:t>
      </w:r>
      <w:r w:rsidRPr="00A36FC5">
        <w:rPr>
          <w:rFonts w:ascii="Arial Narrow" w:hAnsi="Arial Narrow"/>
        </w:rPr>
        <w:t>evidencia rizikových profilov.</w:t>
      </w:r>
      <w:r>
        <w:rPr>
          <w:rFonts w:ascii="Arial Narrow" w:hAnsi="Arial Narrow"/>
        </w:rPr>
        <w:t xml:space="preserve"> </w:t>
      </w:r>
      <w:r w:rsidR="003546A2">
        <w:rPr>
          <w:rFonts w:ascii="Arial Narrow" w:hAnsi="Arial Narrow"/>
        </w:rPr>
        <w:t>S</w:t>
      </w:r>
      <w:r w:rsidRPr="00A36FC5">
        <w:rPr>
          <w:rFonts w:ascii="Arial Narrow" w:hAnsi="Arial Narrow"/>
        </w:rPr>
        <w:t xml:space="preserve">ubjekt dostane </w:t>
      </w:r>
      <w:r w:rsidR="003546A2">
        <w:rPr>
          <w:rFonts w:ascii="Arial Narrow" w:hAnsi="Arial Narrow"/>
        </w:rPr>
        <w:t>správu o</w:t>
      </w:r>
      <w:r w:rsidRPr="00A36FC5">
        <w:rPr>
          <w:rFonts w:ascii="Arial Narrow" w:hAnsi="Arial Narrow"/>
        </w:rPr>
        <w:t> pridelen</w:t>
      </w:r>
      <w:r w:rsidR="003546A2">
        <w:rPr>
          <w:rFonts w:ascii="Arial Narrow" w:hAnsi="Arial Narrow"/>
        </w:rPr>
        <w:t>í</w:t>
      </w:r>
      <w:r w:rsidRPr="00A36FC5">
        <w:rPr>
          <w:rFonts w:ascii="Arial Narrow" w:hAnsi="Arial Narrow"/>
        </w:rPr>
        <w:t xml:space="preserve"> evidenčn</w:t>
      </w:r>
      <w:r w:rsidR="003546A2">
        <w:rPr>
          <w:rFonts w:ascii="Arial Narrow" w:hAnsi="Arial Narrow"/>
        </w:rPr>
        <w:t>ého</w:t>
      </w:r>
      <w:r w:rsidRPr="00A36FC5">
        <w:rPr>
          <w:rFonts w:ascii="Arial Narrow" w:hAnsi="Arial Narrow"/>
        </w:rPr>
        <w:t xml:space="preserve"> čísl</w:t>
      </w:r>
      <w:r w:rsidR="003546A2">
        <w:rPr>
          <w:rFonts w:ascii="Arial Narrow" w:hAnsi="Arial Narrow"/>
        </w:rPr>
        <w:t>a</w:t>
      </w:r>
      <w:r>
        <w:rPr>
          <w:rFonts w:ascii="Arial Narrow" w:hAnsi="Arial Narrow"/>
        </w:rPr>
        <w:t xml:space="preserve"> </w:t>
      </w:r>
      <w:r w:rsidR="00DE0315">
        <w:rPr>
          <w:rFonts w:ascii="Arial Narrow" w:hAnsi="Arial Narrow"/>
        </w:rPr>
        <w:t>ETKS</w:t>
      </w:r>
      <w:r>
        <w:rPr>
          <w:rFonts w:ascii="Arial Narrow" w:hAnsi="Arial Narrow"/>
        </w:rPr>
        <w:t>,</w:t>
      </w:r>
      <w:r w:rsidRPr="00A36FC5">
        <w:rPr>
          <w:rFonts w:ascii="Arial Narrow" w:hAnsi="Arial Narrow"/>
        </w:rPr>
        <w:t xml:space="preserve"> ktor</w:t>
      </w:r>
      <w:r>
        <w:rPr>
          <w:rFonts w:ascii="Arial Narrow" w:hAnsi="Arial Narrow"/>
        </w:rPr>
        <w:t>é</w:t>
      </w:r>
      <w:r w:rsidRPr="00A36FC5">
        <w:rPr>
          <w:rFonts w:ascii="Arial Narrow" w:hAnsi="Arial Narrow"/>
        </w:rPr>
        <w:t xml:space="preserve"> vyznačí na obchodnom alebo na prepravnom doklade. V prípade pozitívneho výsledku </w:t>
      </w:r>
      <w:r w:rsidR="003546A2">
        <w:rPr>
          <w:rFonts w:ascii="Arial Narrow" w:hAnsi="Arial Narrow"/>
        </w:rPr>
        <w:t xml:space="preserve">rizika podvodu </w:t>
      </w:r>
      <w:r w:rsidRPr="00A36FC5">
        <w:rPr>
          <w:rFonts w:ascii="Arial Narrow" w:hAnsi="Arial Narrow"/>
        </w:rPr>
        <w:t>systém upozorní najbližšiu</w:t>
      </w:r>
      <w:r>
        <w:rPr>
          <w:rFonts w:ascii="Arial Narrow" w:hAnsi="Arial Narrow"/>
        </w:rPr>
        <w:t xml:space="preserve"> mobilnú</w:t>
      </w:r>
      <w:r w:rsidRPr="00A36FC5">
        <w:rPr>
          <w:rFonts w:ascii="Arial Narrow" w:hAnsi="Arial Narrow"/>
        </w:rPr>
        <w:t xml:space="preserve"> jednotku </w:t>
      </w:r>
      <w:r>
        <w:rPr>
          <w:rFonts w:ascii="Arial Narrow" w:hAnsi="Arial Narrow"/>
        </w:rPr>
        <w:t>(</w:t>
      </w:r>
      <w:r w:rsidR="003546A2">
        <w:rPr>
          <w:rFonts w:ascii="Arial Narrow" w:hAnsi="Arial Narrow"/>
        </w:rPr>
        <w:t>viď bod</w:t>
      </w:r>
      <w:r>
        <w:rPr>
          <w:rFonts w:ascii="Arial Narrow" w:hAnsi="Arial Narrow"/>
        </w:rPr>
        <w:t xml:space="preserve"> 5.4.) </w:t>
      </w:r>
      <w:r w:rsidRPr="00A36FC5">
        <w:rPr>
          <w:rFonts w:ascii="Arial Narrow" w:hAnsi="Arial Narrow"/>
        </w:rPr>
        <w:t>na vykonanie fyzickej kontroly tovaru</w:t>
      </w:r>
      <w:r>
        <w:rPr>
          <w:rFonts w:ascii="Arial Narrow" w:hAnsi="Arial Narrow"/>
        </w:rPr>
        <w:t>,</w:t>
      </w:r>
      <w:r w:rsidRPr="00A36FC5">
        <w:rPr>
          <w:rFonts w:ascii="Arial Narrow" w:hAnsi="Arial Narrow"/>
        </w:rPr>
        <w:t xml:space="preserve"> resp. súvisiacich dokladov. </w:t>
      </w:r>
    </w:p>
    <w:p w:rsidR="003546A2" w:rsidRDefault="003546A2" w:rsidP="001D38A6">
      <w:pPr>
        <w:spacing w:after="0" w:line="240" w:lineRule="auto"/>
        <w:jc w:val="both"/>
        <w:rPr>
          <w:rFonts w:ascii="Arial Narrow" w:hAnsi="Arial Narrow"/>
        </w:rPr>
      </w:pPr>
    </w:p>
    <w:p w:rsidR="00E44BE8" w:rsidRDefault="00E44BE8" w:rsidP="001D38A6">
      <w:pPr>
        <w:spacing w:after="0" w:line="240" w:lineRule="auto"/>
        <w:jc w:val="both"/>
        <w:rPr>
          <w:rFonts w:ascii="Arial Narrow" w:hAnsi="Arial Narrow"/>
        </w:rPr>
      </w:pPr>
      <w:r>
        <w:rPr>
          <w:rFonts w:ascii="Arial Narrow" w:hAnsi="Arial Narrow"/>
        </w:rPr>
        <w:t xml:space="preserve">Systém by </w:t>
      </w:r>
      <w:r w:rsidR="003546A2">
        <w:rPr>
          <w:rFonts w:ascii="Arial Narrow" w:hAnsi="Arial Narrow"/>
        </w:rPr>
        <w:t xml:space="preserve">taktiež </w:t>
      </w:r>
      <w:r>
        <w:rPr>
          <w:rFonts w:ascii="Arial Narrow" w:hAnsi="Arial Narrow"/>
        </w:rPr>
        <w:t>sledoval E</w:t>
      </w:r>
      <w:r w:rsidR="003546A2">
        <w:rPr>
          <w:rFonts w:ascii="Arial Narrow" w:hAnsi="Arial Narrow"/>
        </w:rPr>
        <w:t>ČV, ktoré by</w:t>
      </w:r>
      <w:r>
        <w:rPr>
          <w:rFonts w:ascii="Arial Narrow" w:hAnsi="Arial Narrow"/>
        </w:rPr>
        <w:t xml:space="preserve"> </w:t>
      </w:r>
      <w:r w:rsidR="003546A2">
        <w:rPr>
          <w:rFonts w:ascii="Arial Narrow" w:hAnsi="Arial Narrow"/>
        </w:rPr>
        <w:t xml:space="preserve">porovnal s databázou EČV nahlásených do </w:t>
      </w:r>
      <w:r w:rsidR="00DE0315">
        <w:rPr>
          <w:rFonts w:ascii="Arial Narrow" w:hAnsi="Arial Narrow"/>
        </w:rPr>
        <w:t>ETKS</w:t>
      </w:r>
      <w:r w:rsidR="003546A2">
        <w:rPr>
          <w:rFonts w:ascii="Arial Narrow" w:hAnsi="Arial Narrow"/>
        </w:rPr>
        <w:t xml:space="preserve">, a v prípade, že na prepravu nie je vydané platné číslo </w:t>
      </w:r>
      <w:r w:rsidR="00DE0315">
        <w:rPr>
          <w:rFonts w:ascii="Arial Narrow" w:hAnsi="Arial Narrow"/>
        </w:rPr>
        <w:t>ETKS</w:t>
      </w:r>
      <w:r w:rsidR="003546A2">
        <w:rPr>
          <w:rFonts w:ascii="Arial Narrow" w:hAnsi="Arial Narrow"/>
        </w:rPr>
        <w:t>, systém upozorní najbližšiu mobilnú jednotku (viď bod 5.4.) na vykonanie kontroly vozidla</w:t>
      </w:r>
      <w:r>
        <w:rPr>
          <w:rFonts w:ascii="Arial Narrow" w:hAnsi="Arial Narrow"/>
        </w:rPr>
        <w:t xml:space="preserve">. </w:t>
      </w:r>
    </w:p>
    <w:p w:rsidR="00E44BE8" w:rsidRPr="00A36FC5" w:rsidRDefault="00E44BE8" w:rsidP="001D38A6">
      <w:pPr>
        <w:spacing w:after="0" w:line="240" w:lineRule="auto"/>
        <w:jc w:val="both"/>
        <w:rPr>
          <w:rFonts w:ascii="Arial Narrow" w:hAnsi="Arial Narrow"/>
        </w:rPr>
      </w:pPr>
    </w:p>
    <w:p w:rsidR="00E44BE8" w:rsidRDefault="00E44BE8" w:rsidP="001D38A6">
      <w:pPr>
        <w:spacing w:after="0" w:line="240" w:lineRule="auto"/>
        <w:jc w:val="both"/>
        <w:rPr>
          <w:rFonts w:ascii="Arial Narrow" w:hAnsi="Arial Narrow"/>
        </w:rPr>
      </w:pPr>
      <w:r w:rsidRPr="00A36FC5">
        <w:rPr>
          <w:rFonts w:ascii="Arial Narrow" w:hAnsi="Arial Narrow"/>
        </w:rPr>
        <w:t xml:space="preserve">Ak </w:t>
      </w:r>
      <w:r>
        <w:rPr>
          <w:rFonts w:ascii="Arial Narrow" w:hAnsi="Arial Narrow"/>
        </w:rPr>
        <w:t xml:space="preserve">by </w:t>
      </w:r>
      <w:r w:rsidRPr="00A36FC5">
        <w:rPr>
          <w:rFonts w:ascii="Arial Narrow" w:hAnsi="Arial Narrow"/>
        </w:rPr>
        <w:t xml:space="preserve">počas prepravy </w:t>
      </w:r>
      <w:r>
        <w:rPr>
          <w:rFonts w:ascii="Arial Narrow" w:hAnsi="Arial Narrow"/>
        </w:rPr>
        <w:t xml:space="preserve">tovaru </w:t>
      </w:r>
      <w:r w:rsidRPr="00A36FC5">
        <w:rPr>
          <w:rFonts w:ascii="Arial Narrow" w:hAnsi="Arial Narrow"/>
        </w:rPr>
        <w:t>d</w:t>
      </w:r>
      <w:r>
        <w:rPr>
          <w:rFonts w:ascii="Arial Narrow" w:hAnsi="Arial Narrow"/>
        </w:rPr>
        <w:t>ošlo</w:t>
      </w:r>
      <w:r w:rsidRPr="00A36FC5">
        <w:rPr>
          <w:rFonts w:ascii="Arial Narrow" w:hAnsi="Arial Narrow"/>
        </w:rPr>
        <w:t xml:space="preserve"> k nečakanej zmene dát, odosielateľ, príjemca alebo iná oprávnená osoba </w:t>
      </w:r>
      <w:r>
        <w:rPr>
          <w:rFonts w:ascii="Arial Narrow" w:hAnsi="Arial Narrow"/>
        </w:rPr>
        <w:t>by bola</w:t>
      </w:r>
      <w:r w:rsidRPr="00A36FC5">
        <w:rPr>
          <w:rFonts w:ascii="Arial Narrow" w:hAnsi="Arial Narrow"/>
        </w:rPr>
        <w:t xml:space="preserve"> povinná </w:t>
      </w:r>
      <w:r w:rsidRPr="003D0534">
        <w:rPr>
          <w:rFonts w:ascii="Arial Narrow" w:hAnsi="Arial Narrow"/>
        </w:rPr>
        <w:t xml:space="preserve">zmeniť nahlásené údaje o preprave </w:t>
      </w:r>
      <w:r>
        <w:rPr>
          <w:rFonts w:ascii="Arial Narrow" w:hAnsi="Arial Narrow"/>
        </w:rPr>
        <w:t>tovaru.</w:t>
      </w:r>
      <w:r w:rsidRPr="003D0534">
        <w:rPr>
          <w:rFonts w:ascii="Arial Narrow" w:hAnsi="Arial Narrow"/>
        </w:rPr>
        <w:t xml:space="preserve"> Úpravu </w:t>
      </w:r>
      <w:r>
        <w:rPr>
          <w:rFonts w:ascii="Arial Narrow" w:hAnsi="Arial Narrow"/>
        </w:rPr>
        <w:t>by bolo možné</w:t>
      </w:r>
      <w:r w:rsidRPr="003D0534">
        <w:rPr>
          <w:rFonts w:ascii="Arial Narrow" w:hAnsi="Arial Narrow"/>
        </w:rPr>
        <w:t xml:space="preserve"> vykonať len do zaslania správy </w:t>
      </w:r>
      <w:r>
        <w:rPr>
          <w:rFonts w:ascii="Arial Narrow" w:hAnsi="Arial Narrow"/>
        </w:rPr>
        <w:t xml:space="preserve">oznámenia </w:t>
      </w:r>
      <w:r w:rsidRPr="003D0534">
        <w:rPr>
          <w:rFonts w:ascii="Arial Narrow" w:hAnsi="Arial Narrow"/>
        </w:rPr>
        <w:t xml:space="preserve">dodania </w:t>
      </w:r>
      <w:r>
        <w:rPr>
          <w:rFonts w:ascii="Arial Narrow" w:hAnsi="Arial Narrow"/>
        </w:rPr>
        <w:t xml:space="preserve">tovaru </w:t>
      </w:r>
      <w:r w:rsidRPr="003D0534">
        <w:rPr>
          <w:rFonts w:ascii="Arial Narrow" w:hAnsi="Arial Narrow"/>
        </w:rPr>
        <w:t>príjemcovi</w:t>
      </w:r>
      <w:r>
        <w:rPr>
          <w:rFonts w:ascii="Arial Narrow" w:hAnsi="Arial Narrow"/>
        </w:rPr>
        <w:t>. Navrhuje sa umožniť modifikáciu len nasledujúcich údajov:</w:t>
      </w:r>
    </w:p>
    <w:p w:rsidR="00B0204E" w:rsidRDefault="00B0204E" w:rsidP="001D38A6">
      <w:pPr>
        <w:spacing w:after="0" w:line="240" w:lineRule="auto"/>
        <w:jc w:val="both"/>
        <w:rPr>
          <w:rFonts w:ascii="Arial Narrow" w:hAnsi="Arial Narrow"/>
        </w:rPr>
      </w:pPr>
    </w:p>
    <w:p w:rsidR="00E44BE8" w:rsidRPr="00B0204E" w:rsidRDefault="00E44BE8" w:rsidP="001D38A6">
      <w:pPr>
        <w:pStyle w:val="Odsekzoznamu"/>
        <w:numPr>
          <w:ilvl w:val="0"/>
          <w:numId w:val="8"/>
        </w:numPr>
        <w:spacing w:after="0" w:line="240" w:lineRule="auto"/>
        <w:ind w:left="568" w:hanging="284"/>
        <w:jc w:val="both"/>
        <w:rPr>
          <w:rFonts w:ascii="Arial Narrow" w:hAnsi="Arial Narrow"/>
        </w:rPr>
      </w:pPr>
      <w:r w:rsidRPr="00B0204E">
        <w:rPr>
          <w:rFonts w:ascii="Arial Narrow" w:hAnsi="Arial Narrow"/>
        </w:rPr>
        <w:t>celková hmotnosť tovaru,</w:t>
      </w:r>
    </w:p>
    <w:p w:rsidR="00E44BE8" w:rsidRPr="00B0204E" w:rsidRDefault="00E44BE8" w:rsidP="001D38A6">
      <w:pPr>
        <w:pStyle w:val="Odsekzoznamu"/>
        <w:numPr>
          <w:ilvl w:val="0"/>
          <w:numId w:val="8"/>
        </w:numPr>
        <w:spacing w:after="0" w:line="240" w:lineRule="auto"/>
        <w:ind w:left="567" w:hanging="283"/>
        <w:jc w:val="both"/>
        <w:rPr>
          <w:rFonts w:ascii="Arial Narrow" w:hAnsi="Arial Narrow"/>
        </w:rPr>
      </w:pPr>
      <w:r w:rsidRPr="00B0204E">
        <w:rPr>
          <w:rFonts w:ascii="Arial Narrow" w:hAnsi="Arial Narrow"/>
        </w:rPr>
        <w:t>hodnota tovaru,</w:t>
      </w:r>
    </w:p>
    <w:p w:rsidR="00E44BE8" w:rsidRPr="00B0204E" w:rsidRDefault="00E44BE8" w:rsidP="001D38A6">
      <w:pPr>
        <w:pStyle w:val="Odsekzoznamu"/>
        <w:numPr>
          <w:ilvl w:val="0"/>
          <w:numId w:val="8"/>
        </w:numPr>
        <w:spacing w:after="0" w:line="240" w:lineRule="auto"/>
        <w:ind w:left="567" w:hanging="283"/>
        <w:jc w:val="both"/>
        <w:rPr>
          <w:rFonts w:ascii="Arial Narrow" w:hAnsi="Arial Narrow"/>
        </w:rPr>
      </w:pPr>
      <w:r w:rsidRPr="00B0204E">
        <w:rPr>
          <w:rFonts w:ascii="Arial Narrow" w:hAnsi="Arial Narrow"/>
        </w:rPr>
        <w:t>EČV vykonávajúceho prepravu,</w:t>
      </w:r>
    </w:p>
    <w:p w:rsidR="00E44BE8" w:rsidRPr="00B0204E" w:rsidRDefault="00E44BE8" w:rsidP="001D38A6">
      <w:pPr>
        <w:pStyle w:val="Odsekzoznamu"/>
        <w:numPr>
          <w:ilvl w:val="0"/>
          <w:numId w:val="8"/>
        </w:numPr>
        <w:spacing w:after="0" w:line="240" w:lineRule="auto"/>
        <w:ind w:left="567" w:hanging="283"/>
        <w:jc w:val="both"/>
        <w:rPr>
          <w:rFonts w:ascii="Arial Narrow" w:hAnsi="Arial Narrow"/>
        </w:rPr>
      </w:pPr>
      <w:r w:rsidRPr="00B0204E">
        <w:rPr>
          <w:rFonts w:ascii="Arial Narrow" w:hAnsi="Arial Narrow"/>
        </w:rPr>
        <w:t>príjemca (v prípade prepravy tovaru z územ</w:t>
      </w:r>
      <w:r w:rsidR="003546A2">
        <w:rPr>
          <w:rFonts w:ascii="Arial Narrow" w:hAnsi="Arial Narrow"/>
        </w:rPr>
        <w:t>ia SK do iného členského štátu).</w:t>
      </w:r>
    </w:p>
    <w:p w:rsidR="00E44BE8" w:rsidRDefault="00E44BE8" w:rsidP="001D38A6">
      <w:pPr>
        <w:spacing w:after="0" w:line="240" w:lineRule="auto"/>
        <w:jc w:val="both"/>
        <w:rPr>
          <w:rFonts w:ascii="Arial Narrow" w:hAnsi="Arial Narrow"/>
        </w:rPr>
      </w:pPr>
    </w:p>
    <w:p w:rsidR="00E44BE8" w:rsidRDefault="00E44BE8" w:rsidP="001D38A6">
      <w:pPr>
        <w:spacing w:after="0" w:line="240" w:lineRule="auto"/>
        <w:jc w:val="both"/>
        <w:rPr>
          <w:rFonts w:ascii="Arial Narrow" w:hAnsi="Arial Narrow"/>
        </w:rPr>
      </w:pPr>
      <w:r w:rsidRPr="00A36FC5">
        <w:rPr>
          <w:rFonts w:ascii="Arial Narrow" w:hAnsi="Arial Narrow"/>
        </w:rPr>
        <w:t>V</w:t>
      </w:r>
      <w:r>
        <w:rPr>
          <w:rFonts w:ascii="Arial Narrow" w:hAnsi="Arial Narrow"/>
        </w:rPr>
        <w:t> </w:t>
      </w:r>
      <w:r w:rsidRPr="00A36FC5">
        <w:rPr>
          <w:rFonts w:ascii="Arial Narrow" w:hAnsi="Arial Narrow"/>
        </w:rPr>
        <w:t>prípade</w:t>
      </w:r>
      <w:r>
        <w:rPr>
          <w:rFonts w:ascii="Arial Narrow" w:hAnsi="Arial Narrow"/>
        </w:rPr>
        <w:t>,</w:t>
      </w:r>
      <w:r w:rsidRPr="00A36FC5">
        <w:rPr>
          <w:rFonts w:ascii="Arial Narrow" w:hAnsi="Arial Narrow"/>
        </w:rPr>
        <w:t xml:space="preserve"> ak by išlo o prepravu tovaru do iného členského štátu </w:t>
      </w:r>
      <w:r>
        <w:rPr>
          <w:rFonts w:ascii="Arial Narrow" w:hAnsi="Arial Narrow"/>
        </w:rPr>
        <w:t>EÚ,</w:t>
      </w:r>
      <w:r w:rsidRPr="00A36FC5">
        <w:rPr>
          <w:rFonts w:ascii="Arial Narrow" w:hAnsi="Arial Narrow"/>
        </w:rPr>
        <w:t xml:space="preserve"> </w:t>
      </w:r>
      <w:r>
        <w:rPr>
          <w:rFonts w:ascii="Arial Narrow" w:hAnsi="Arial Narrow"/>
        </w:rPr>
        <w:t xml:space="preserve">monitorovanie prepravy tovaru by sa ukončilo </w:t>
      </w:r>
      <w:r w:rsidRPr="00A36FC5">
        <w:rPr>
          <w:rFonts w:ascii="Arial Narrow" w:hAnsi="Arial Narrow"/>
        </w:rPr>
        <w:t>výstup</w:t>
      </w:r>
      <w:r>
        <w:rPr>
          <w:rFonts w:ascii="Arial Narrow" w:hAnsi="Arial Narrow"/>
        </w:rPr>
        <w:t>om</w:t>
      </w:r>
      <w:r w:rsidRPr="00A36FC5">
        <w:rPr>
          <w:rFonts w:ascii="Arial Narrow" w:hAnsi="Arial Narrow"/>
        </w:rPr>
        <w:t xml:space="preserve"> </w:t>
      </w:r>
      <w:r>
        <w:rPr>
          <w:rFonts w:ascii="Arial Narrow" w:hAnsi="Arial Narrow"/>
        </w:rPr>
        <w:t>motorového vozidla</w:t>
      </w:r>
      <w:r w:rsidRPr="00A36FC5">
        <w:rPr>
          <w:rFonts w:ascii="Arial Narrow" w:hAnsi="Arial Narrow"/>
        </w:rPr>
        <w:t xml:space="preserve"> z územia SR. </w:t>
      </w:r>
    </w:p>
    <w:p w:rsidR="003546A2" w:rsidRDefault="003546A2" w:rsidP="001D38A6">
      <w:pPr>
        <w:spacing w:after="0" w:line="240" w:lineRule="auto"/>
        <w:jc w:val="both"/>
        <w:rPr>
          <w:rFonts w:ascii="Arial Narrow" w:hAnsi="Arial Narrow"/>
        </w:rPr>
      </w:pPr>
    </w:p>
    <w:p w:rsidR="00E44BE8" w:rsidRPr="00A36FC5" w:rsidRDefault="00E44BE8" w:rsidP="001D38A6">
      <w:pPr>
        <w:spacing w:after="0" w:line="240" w:lineRule="auto"/>
        <w:jc w:val="both"/>
        <w:rPr>
          <w:rFonts w:ascii="Arial Narrow" w:hAnsi="Arial Narrow"/>
        </w:rPr>
      </w:pPr>
      <w:r w:rsidRPr="00A36FC5">
        <w:rPr>
          <w:rFonts w:ascii="Arial Narrow" w:hAnsi="Arial Narrow"/>
        </w:rPr>
        <w:t>Ak by bol tovar prepravovan</w:t>
      </w:r>
      <w:r>
        <w:rPr>
          <w:rFonts w:ascii="Arial Narrow" w:hAnsi="Arial Narrow"/>
        </w:rPr>
        <w:t>ý</w:t>
      </w:r>
      <w:r w:rsidRPr="00A36FC5">
        <w:rPr>
          <w:rFonts w:ascii="Arial Narrow" w:hAnsi="Arial Narrow"/>
        </w:rPr>
        <w:t xml:space="preserve"> do</w:t>
      </w:r>
      <w:r>
        <w:rPr>
          <w:rFonts w:ascii="Arial Narrow" w:hAnsi="Arial Narrow"/>
        </w:rPr>
        <w:t xml:space="preserve"> alebo </w:t>
      </w:r>
      <w:r w:rsidRPr="00A36FC5">
        <w:rPr>
          <w:rFonts w:ascii="Arial Narrow" w:hAnsi="Arial Narrow"/>
        </w:rPr>
        <w:t xml:space="preserve">z </w:t>
      </w:r>
      <w:r>
        <w:rPr>
          <w:rFonts w:ascii="Arial Narrow" w:hAnsi="Arial Narrow"/>
        </w:rPr>
        <w:t>Maďarska, bolo by možné</w:t>
      </w:r>
      <w:r w:rsidRPr="00A36FC5">
        <w:rPr>
          <w:rFonts w:ascii="Arial Narrow" w:hAnsi="Arial Narrow"/>
        </w:rPr>
        <w:t xml:space="preserve"> využiť maďarský systém EKÁER</w:t>
      </w:r>
      <w:r>
        <w:rPr>
          <w:rFonts w:ascii="Arial Narrow" w:hAnsi="Arial Narrow"/>
        </w:rPr>
        <w:t>,</w:t>
      </w:r>
      <w:r w:rsidRPr="00A36FC5">
        <w:rPr>
          <w:rFonts w:ascii="Arial Narrow" w:hAnsi="Arial Narrow"/>
        </w:rPr>
        <w:t xml:space="preserve"> ktorý by</w:t>
      </w:r>
      <w:r>
        <w:rPr>
          <w:rFonts w:ascii="Arial Narrow" w:hAnsi="Arial Narrow"/>
        </w:rPr>
        <w:t xml:space="preserve"> mohol byť</w:t>
      </w:r>
      <w:r w:rsidRPr="00A36FC5">
        <w:rPr>
          <w:rFonts w:ascii="Arial Narrow" w:hAnsi="Arial Narrow"/>
        </w:rPr>
        <w:t xml:space="preserve"> prepojený s</w:t>
      </w:r>
      <w:r>
        <w:rPr>
          <w:rFonts w:ascii="Arial Narrow" w:hAnsi="Arial Narrow"/>
        </w:rPr>
        <w:t>o</w:t>
      </w:r>
      <w:r w:rsidRPr="00A36FC5">
        <w:rPr>
          <w:rFonts w:ascii="Arial Narrow" w:hAnsi="Arial Narrow"/>
        </w:rPr>
        <w:t xml:space="preserve"> systémom </w:t>
      </w:r>
      <w:r>
        <w:rPr>
          <w:rFonts w:ascii="Arial Narrow" w:hAnsi="Arial Narrow"/>
        </w:rPr>
        <w:t>na Slovensku</w:t>
      </w:r>
      <w:r w:rsidRPr="00A36FC5">
        <w:rPr>
          <w:rFonts w:ascii="Arial Narrow" w:hAnsi="Arial Narrow"/>
        </w:rPr>
        <w:t>. Podľa predbežných informácii maďarská strana (NAV</w:t>
      </w:r>
      <w:r>
        <w:rPr>
          <w:rFonts w:ascii="Arial Narrow" w:hAnsi="Arial Narrow"/>
        </w:rPr>
        <w:t>) tak</w:t>
      </w:r>
      <w:r w:rsidRPr="00A36FC5">
        <w:rPr>
          <w:rFonts w:ascii="Arial Narrow" w:hAnsi="Arial Narrow"/>
        </w:rPr>
        <w:t>tiež uvíta</w:t>
      </w:r>
      <w:r>
        <w:rPr>
          <w:rFonts w:ascii="Arial Narrow" w:hAnsi="Arial Narrow"/>
        </w:rPr>
        <w:t xml:space="preserve"> vzájomné</w:t>
      </w:r>
      <w:r w:rsidRPr="00A36FC5">
        <w:rPr>
          <w:rFonts w:ascii="Arial Narrow" w:hAnsi="Arial Narrow"/>
        </w:rPr>
        <w:t xml:space="preserve"> prepojenie systémov.</w:t>
      </w:r>
    </w:p>
    <w:p w:rsidR="00C01050" w:rsidRDefault="00C01050" w:rsidP="001D38A6">
      <w:pPr>
        <w:spacing w:after="0" w:line="240" w:lineRule="auto"/>
        <w:jc w:val="both"/>
        <w:rPr>
          <w:rFonts w:ascii="Arial Narrow" w:hAnsi="Arial Narrow"/>
        </w:rPr>
      </w:pPr>
    </w:p>
    <w:p w:rsidR="00E44BE8" w:rsidRDefault="00E44BE8" w:rsidP="001D38A6">
      <w:pPr>
        <w:spacing w:after="0" w:line="240" w:lineRule="auto"/>
        <w:jc w:val="both"/>
        <w:rPr>
          <w:rFonts w:ascii="Arial Narrow" w:hAnsi="Arial Narrow"/>
        </w:rPr>
      </w:pPr>
      <w:r w:rsidRPr="001C6318">
        <w:rPr>
          <w:rFonts w:ascii="Arial Narrow" w:hAnsi="Arial Narrow"/>
        </w:rPr>
        <w:t>O</w:t>
      </w:r>
      <w:r w:rsidR="00C01050">
        <w:rPr>
          <w:rFonts w:ascii="Arial Narrow" w:hAnsi="Arial Narrow"/>
        </w:rPr>
        <w:t>známenie skončenia</w:t>
      </w:r>
      <w:r w:rsidRPr="001C6318">
        <w:rPr>
          <w:rFonts w:ascii="Arial Narrow" w:hAnsi="Arial Narrow"/>
        </w:rPr>
        <w:t xml:space="preserve"> prepravy sa potvrdzuje formou </w:t>
      </w:r>
      <w:r>
        <w:rPr>
          <w:rFonts w:ascii="Arial Narrow" w:hAnsi="Arial Narrow"/>
        </w:rPr>
        <w:t xml:space="preserve">výmeny </w:t>
      </w:r>
      <w:r w:rsidRPr="001C6318">
        <w:rPr>
          <w:rFonts w:ascii="Arial Narrow" w:hAnsi="Arial Narrow"/>
        </w:rPr>
        <w:t>elektronických správ. Podávanie správ o dodaní na miesto prevzatia v prípade prepravy z iného členského štátu EÚ do SR vykonáva príjemca alebo kupujúci. Elektronickú správu o príchode t</w:t>
      </w:r>
      <w:r>
        <w:rPr>
          <w:rFonts w:ascii="Arial Narrow" w:hAnsi="Arial Narrow"/>
        </w:rPr>
        <w:t>ovaru/vozidla na miesto určenia</w:t>
      </w:r>
      <w:r w:rsidRPr="001C6318">
        <w:rPr>
          <w:rFonts w:ascii="Arial Narrow" w:hAnsi="Arial Narrow"/>
        </w:rPr>
        <w:t xml:space="preserve"> zasiela príjemca </w:t>
      </w:r>
      <w:r>
        <w:rPr>
          <w:rFonts w:ascii="Arial Narrow" w:hAnsi="Arial Narrow"/>
        </w:rPr>
        <w:t>/</w:t>
      </w:r>
      <w:r w:rsidRPr="001C6318">
        <w:rPr>
          <w:rFonts w:ascii="Arial Narrow" w:hAnsi="Arial Narrow"/>
        </w:rPr>
        <w:t xml:space="preserve">kupujúci v čase príchodu alebo do 24 hodín od príchodu. </w:t>
      </w:r>
    </w:p>
    <w:p w:rsidR="00B6292B" w:rsidRDefault="00B6292B" w:rsidP="001D38A6">
      <w:pPr>
        <w:spacing w:after="0" w:line="240" w:lineRule="auto"/>
        <w:jc w:val="both"/>
        <w:rPr>
          <w:rFonts w:ascii="Arial Narrow" w:hAnsi="Arial Narrow"/>
        </w:rPr>
      </w:pPr>
    </w:p>
    <w:p w:rsidR="003546A2" w:rsidRPr="00764F68" w:rsidRDefault="003546A2" w:rsidP="003546A2">
      <w:pPr>
        <w:spacing w:after="0"/>
        <w:ind w:right="288"/>
        <w:jc w:val="both"/>
        <w:rPr>
          <w:rFonts w:ascii="Arial Narrow" w:hAnsi="Arial Narrow"/>
          <w:b/>
        </w:rPr>
      </w:pPr>
      <w:r>
        <w:rPr>
          <w:rFonts w:ascii="Arial Narrow" w:hAnsi="Arial Narrow"/>
          <w:b/>
        </w:rPr>
        <w:t>5.3.1.</w:t>
      </w:r>
      <w:r w:rsidRPr="00764F68">
        <w:rPr>
          <w:rFonts w:ascii="Arial Narrow" w:hAnsi="Arial Narrow"/>
          <w:b/>
        </w:rPr>
        <w:t xml:space="preserve"> Výnimky z podávania hlásenia </w:t>
      </w:r>
      <w:r w:rsidR="00DE0315">
        <w:rPr>
          <w:rFonts w:ascii="Arial Narrow" w:hAnsi="Arial Narrow"/>
          <w:b/>
        </w:rPr>
        <w:t>ETKS</w:t>
      </w:r>
    </w:p>
    <w:p w:rsidR="003546A2" w:rsidRDefault="003546A2" w:rsidP="003546A2">
      <w:pPr>
        <w:spacing w:after="0"/>
        <w:jc w:val="both"/>
        <w:rPr>
          <w:rFonts w:ascii="Arial Narrow" w:hAnsi="Arial Narrow"/>
        </w:rPr>
      </w:pPr>
    </w:p>
    <w:p w:rsidR="003546A2" w:rsidRDefault="003546A2" w:rsidP="003546A2">
      <w:pPr>
        <w:spacing w:after="0"/>
        <w:jc w:val="both"/>
        <w:rPr>
          <w:rFonts w:ascii="Arial Narrow" w:hAnsi="Arial Narrow"/>
        </w:rPr>
      </w:pPr>
      <w:r>
        <w:rPr>
          <w:rFonts w:ascii="Arial Narrow" w:hAnsi="Arial Narrow"/>
        </w:rPr>
        <w:t>V</w:t>
      </w:r>
      <w:r w:rsidRPr="001C6318">
        <w:rPr>
          <w:rFonts w:ascii="Arial Narrow" w:hAnsi="Arial Narrow"/>
        </w:rPr>
        <w:t> </w:t>
      </w:r>
      <w:r w:rsidR="00DE0315">
        <w:rPr>
          <w:rFonts w:ascii="Arial Narrow" w:hAnsi="Arial Narrow"/>
        </w:rPr>
        <w:t>ETKS</w:t>
      </w:r>
      <w:r w:rsidRPr="001C6318">
        <w:rPr>
          <w:rFonts w:ascii="Arial Narrow" w:hAnsi="Arial Narrow"/>
        </w:rPr>
        <w:t xml:space="preserve"> systém</w:t>
      </w:r>
      <w:r>
        <w:rPr>
          <w:rFonts w:ascii="Arial Narrow" w:hAnsi="Arial Narrow"/>
        </w:rPr>
        <w:t>e</w:t>
      </w:r>
      <w:r w:rsidRPr="001C6318">
        <w:rPr>
          <w:rFonts w:ascii="Arial Narrow" w:hAnsi="Arial Narrow"/>
        </w:rPr>
        <w:t xml:space="preserve"> by mali </w:t>
      </w:r>
      <w:r>
        <w:rPr>
          <w:rFonts w:ascii="Arial Narrow" w:hAnsi="Arial Narrow"/>
        </w:rPr>
        <w:t xml:space="preserve">pri </w:t>
      </w:r>
      <w:r w:rsidRPr="001C6318">
        <w:rPr>
          <w:rFonts w:ascii="Arial Narrow" w:hAnsi="Arial Narrow"/>
        </w:rPr>
        <w:t>hlásen</w:t>
      </w:r>
      <w:r>
        <w:rPr>
          <w:rFonts w:ascii="Arial Narrow" w:hAnsi="Arial Narrow"/>
        </w:rPr>
        <w:t>í</w:t>
      </w:r>
      <w:r w:rsidRPr="001C6318">
        <w:rPr>
          <w:rFonts w:ascii="Arial Narrow" w:hAnsi="Arial Narrow"/>
        </w:rPr>
        <w:t> prepravy tovaru existovať výnimky (napr. ak preprava tohto druhu tovaru podlieha sledo</w:t>
      </w:r>
      <w:r>
        <w:rPr>
          <w:rFonts w:ascii="Arial Narrow" w:hAnsi="Arial Narrow"/>
        </w:rPr>
        <w:t xml:space="preserve">vaniu podľa inej právnej normy, </w:t>
      </w:r>
      <w:r w:rsidRPr="001C6318">
        <w:rPr>
          <w:rFonts w:ascii="Arial Narrow" w:hAnsi="Arial Narrow"/>
        </w:rPr>
        <w:t xml:space="preserve">napr. preprava živých zvierat, preprava nebezpečného tovaru, </w:t>
      </w:r>
      <w:r>
        <w:rPr>
          <w:rFonts w:ascii="Arial Narrow" w:hAnsi="Arial Narrow"/>
        </w:rPr>
        <w:t>tovaru v colnom režime vývoz, tranzit a pod.).</w:t>
      </w:r>
      <w:r w:rsidRPr="001C6318">
        <w:rPr>
          <w:rFonts w:ascii="Arial Narrow" w:hAnsi="Arial Narrow"/>
        </w:rPr>
        <w:t xml:space="preserve"> </w:t>
      </w:r>
      <w:r>
        <w:rPr>
          <w:rFonts w:ascii="Arial Narrow" w:hAnsi="Arial Narrow"/>
        </w:rPr>
        <w:t xml:space="preserve">Ďalej sa navrhuje udeliť výnimky z podávania hlásenia </w:t>
      </w:r>
      <w:r w:rsidR="00DE0315">
        <w:rPr>
          <w:rFonts w:ascii="Arial Narrow" w:hAnsi="Arial Narrow"/>
        </w:rPr>
        <w:t>ETKS</w:t>
      </w:r>
      <w:r>
        <w:rPr>
          <w:rFonts w:ascii="Arial Narrow" w:hAnsi="Arial Narrow"/>
        </w:rPr>
        <w:t xml:space="preserve"> v nasledovných prípadoch prepráv:</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o</w:t>
      </w:r>
      <w:r w:rsidRPr="00416FBB">
        <w:rPr>
          <w:rFonts w:ascii="Arial Narrow" w:hAnsi="Arial Narrow"/>
        </w:rPr>
        <w:t>zbrojené zložky SR</w:t>
      </w:r>
      <w:r>
        <w:rPr>
          <w:rFonts w:ascii="Arial Narrow" w:hAnsi="Arial Narrow"/>
        </w:rPr>
        <w:t>,</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zahraničné misie ozbrojených zložiek, ktoré sa zdržiavajú na území SR počas výcviku,</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záchranné zložky (rýchla záchrana služba, hasiči),</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humanitárna pomoc v prípade prepravy tovaru, ktorý nie je určený na obchodné účely,</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lastRenderedPageBreak/>
        <w:t>tovar podliehajúci spotrebnej dani prepravovaný v režime pozastavenia dane prostredníctvom elektronického systému,</w:t>
      </w:r>
      <w:r>
        <w:rPr>
          <w:rStyle w:val="Odkaznapoznmkupodiarou"/>
          <w:rFonts w:ascii="Arial Narrow" w:hAnsi="Arial Narrow"/>
        </w:rPr>
        <w:footnoteReference w:id="5"/>
      </w:r>
      <w:r>
        <w:rPr>
          <w:rFonts w:ascii="Arial Narrow" w:hAnsi="Arial Narrow"/>
          <w:vertAlign w:val="superscript"/>
          <w:lang w:eastAsia="sk-SK"/>
        </w:rPr>
        <w:t>)</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preprava tovaru ktorý je v colnom režime vývoz a tranzit,</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preprava odpadu na základe Nariadenia rady</w:t>
      </w:r>
      <w:r w:rsidRPr="00C60FC8">
        <w:rPr>
          <w:rFonts w:ascii="Arial Narrow" w:hAnsi="Arial Narrow"/>
        </w:rPr>
        <w:t xml:space="preserve"> (ES) č. 1013/2006</w:t>
      </w:r>
      <w:r>
        <w:rPr>
          <w:rFonts w:ascii="Arial Narrow" w:hAnsi="Arial Narrow"/>
        </w:rPr>
        <w:t xml:space="preserve"> </w:t>
      </w:r>
      <w:r w:rsidRPr="00C60FC8">
        <w:rPr>
          <w:rFonts w:ascii="Arial Narrow" w:hAnsi="Arial Narrow"/>
        </w:rPr>
        <w:t>zo 14. júna 2006 o preprave odpadu</w:t>
      </w:r>
      <w:r>
        <w:rPr>
          <w:rFonts w:ascii="Arial Narrow" w:hAnsi="Arial Narrow"/>
        </w:rPr>
        <w:t>,</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preprava poštových zásielok poštovou alebo kuriérskou spoločnosťou,</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preprava cenných papierov a bankoviek,</w:t>
      </w:r>
    </w:p>
    <w:p w:rsidR="003546A2"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preprava tovaru od odosielateľa so sídlom mimo územia SR k príjemcovi so sídlom mimo územia SR (tranzitná preprava cez územie SR),</w:t>
      </w:r>
    </w:p>
    <w:p w:rsidR="003546A2" w:rsidRPr="00416FBB" w:rsidRDefault="003546A2" w:rsidP="003546A2">
      <w:pPr>
        <w:pStyle w:val="Odsekzoznamu"/>
        <w:numPr>
          <w:ilvl w:val="0"/>
          <w:numId w:val="4"/>
        </w:numPr>
        <w:spacing w:after="0" w:line="240" w:lineRule="auto"/>
        <w:ind w:left="567" w:hanging="283"/>
        <w:jc w:val="both"/>
        <w:rPr>
          <w:rFonts w:ascii="Arial Narrow" w:hAnsi="Arial Narrow"/>
        </w:rPr>
      </w:pPr>
      <w:r>
        <w:rPr>
          <w:rFonts w:ascii="Arial Narrow" w:hAnsi="Arial Narrow"/>
        </w:rPr>
        <w:t>preprava tovaru, ktorého držiteľom je fyzická osoba.</w:t>
      </w:r>
    </w:p>
    <w:p w:rsidR="003546A2" w:rsidRDefault="003546A2" w:rsidP="003546A2">
      <w:pPr>
        <w:spacing w:after="0" w:line="240" w:lineRule="auto"/>
        <w:jc w:val="both"/>
        <w:rPr>
          <w:rFonts w:ascii="Arial Narrow" w:hAnsi="Arial Narrow"/>
        </w:rPr>
      </w:pPr>
    </w:p>
    <w:p w:rsidR="003546A2" w:rsidRDefault="003546A2" w:rsidP="003546A2">
      <w:pPr>
        <w:spacing w:after="0" w:line="240" w:lineRule="auto"/>
        <w:jc w:val="both"/>
        <w:rPr>
          <w:rFonts w:ascii="Arial Narrow" w:hAnsi="Arial Narrow"/>
        </w:rPr>
      </w:pPr>
      <w:r>
        <w:rPr>
          <w:rFonts w:ascii="Arial Narrow" w:hAnsi="Arial Narrow"/>
        </w:rPr>
        <w:t>Nasledovné výnimky by sa mohli povoliť na základe povolenia príslušným (colným/daňovým) úradom:</w:t>
      </w:r>
    </w:p>
    <w:p w:rsidR="003546A2" w:rsidRDefault="003546A2" w:rsidP="003546A2">
      <w:pPr>
        <w:pStyle w:val="Odsekzoznamu"/>
        <w:numPr>
          <w:ilvl w:val="0"/>
          <w:numId w:val="5"/>
        </w:numPr>
        <w:tabs>
          <w:tab w:val="left" w:pos="567"/>
        </w:tabs>
        <w:spacing w:after="0" w:line="240" w:lineRule="auto"/>
        <w:ind w:left="567" w:hanging="283"/>
        <w:jc w:val="both"/>
        <w:rPr>
          <w:rFonts w:ascii="Arial Narrow" w:hAnsi="Arial Narrow"/>
        </w:rPr>
      </w:pPr>
      <w:r>
        <w:rPr>
          <w:rFonts w:ascii="Arial Narrow" w:hAnsi="Arial Narrow"/>
        </w:rPr>
        <w:t>preprava liekov,</w:t>
      </w:r>
    </w:p>
    <w:p w:rsidR="003546A2" w:rsidRDefault="003546A2" w:rsidP="003546A2">
      <w:pPr>
        <w:pStyle w:val="Odsekzoznamu"/>
        <w:numPr>
          <w:ilvl w:val="0"/>
          <w:numId w:val="5"/>
        </w:numPr>
        <w:tabs>
          <w:tab w:val="left" w:pos="567"/>
        </w:tabs>
        <w:spacing w:after="0" w:line="240" w:lineRule="auto"/>
        <w:ind w:left="567" w:hanging="283"/>
        <w:jc w:val="both"/>
        <w:rPr>
          <w:rFonts w:ascii="Arial Narrow" w:hAnsi="Arial Narrow"/>
        </w:rPr>
      </w:pPr>
      <w:r>
        <w:rPr>
          <w:rFonts w:ascii="Arial Narrow" w:hAnsi="Arial Narrow"/>
        </w:rPr>
        <w:t>preprava odpadov, ktoré nie sú uvedené v Nariadení rady</w:t>
      </w:r>
      <w:r w:rsidRPr="00C60FC8">
        <w:rPr>
          <w:rFonts w:ascii="Arial Narrow" w:hAnsi="Arial Narrow"/>
        </w:rPr>
        <w:t xml:space="preserve"> (ES) č. 1013/2006</w:t>
      </w:r>
      <w:r>
        <w:rPr>
          <w:rFonts w:ascii="Arial Narrow" w:hAnsi="Arial Narrow"/>
        </w:rPr>
        <w:t xml:space="preserve"> </w:t>
      </w:r>
      <w:r w:rsidRPr="00C60FC8">
        <w:rPr>
          <w:rFonts w:ascii="Arial Narrow" w:hAnsi="Arial Narrow"/>
        </w:rPr>
        <w:t>zo 14. júna 2006 o preprave odpadu</w:t>
      </w:r>
      <w:r>
        <w:rPr>
          <w:rFonts w:ascii="Arial Narrow" w:hAnsi="Arial Narrow"/>
        </w:rPr>
        <w:t>,</w:t>
      </w:r>
    </w:p>
    <w:p w:rsidR="003546A2" w:rsidRDefault="003546A2" w:rsidP="003546A2">
      <w:pPr>
        <w:pStyle w:val="Odsekzoznamu"/>
        <w:numPr>
          <w:ilvl w:val="0"/>
          <w:numId w:val="5"/>
        </w:numPr>
        <w:tabs>
          <w:tab w:val="left" w:pos="567"/>
        </w:tabs>
        <w:spacing w:after="0" w:line="240" w:lineRule="auto"/>
        <w:ind w:left="567" w:hanging="283"/>
        <w:jc w:val="both"/>
        <w:rPr>
          <w:rFonts w:ascii="Arial Narrow" w:hAnsi="Arial Narrow"/>
        </w:rPr>
      </w:pPr>
      <w:r>
        <w:rPr>
          <w:rFonts w:ascii="Arial Narrow" w:hAnsi="Arial Narrow"/>
        </w:rPr>
        <w:t>opakovane vykonávaná preprava tovaru od daného odosielateľa k danému príjemcovi,</w:t>
      </w:r>
      <w:r>
        <w:rPr>
          <w:rStyle w:val="Odkaznapoznmkupodiarou"/>
          <w:rFonts w:ascii="Arial Narrow" w:hAnsi="Arial Narrow"/>
        </w:rPr>
        <w:footnoteReference w:id="6"/>
      </w:r>
      <w:r>
        <w:rPr>
          <w:rFonts w:ascii="Arial Narrow" w:hAnsi="Arial Narrow"/>
          <w:vertAlign w:val="superscript"/>
        </w:rPr>
        <w:t>)</w:t>
      </w:r>
    </w:p>
    <w:p w:rsidR="003546A2" w:rsidRDefault="003546A2" w:rsidP="003546A2">
      <w:pPr>
        <w:pStyle w:val="Odsekzoznamu"/>
        <w:numPr>
          <w:ilvl w:val="0"/>
          <w:numId w:val="5"/>
        </w:numPr>
        <w:tabs>
          <w:tab w:val="left" w:pos="567"/>
        </w:tabs>
        <w:spacing w:after="0" w:line="240" w:lineRule="auto"/>
        <w:ind w:left="567" w:hanging="283"/>
        <w:jc w:val="both"/>
        <w:rPr>
          <w:rFonts w:ascii="Arial Narrow" w:hAnsi="Arial Narrow"/>
        </w:rPr>
      </w:pPr>
      <w:r>
        <w:rPr>
          <w:rFonts w:ascii="Arial Narrow" w:hAnsi="Arial Narrow"/>
        </w:rPr>
        <w:t>preprava tovaru (poľnohospodárskych výrobkov, hnojív) z/na polí.</w:t>
      </w:r>
      <w:r>
        <w:rPr>
          <w:rStyle w:val="Odkaznapoznmkupodiarou"/>
          <w:rFonts w:ascii="Arial Narrow" w:hAnsi="Arial Narrow"/>
        </w:rPr>
        <w:footnoteReference w:id="7"/>
      </w:r>
      <w:r>
        <w:rPr>
          <w:rFonts w:ascii="Arial Narrow" w:hAnsi="Arial Narrow"/>
          <w:vertAlign w:val="superscript"/>
        </w:rPr>
        <w:t>)</w:t>
      </w:r>
    </w:p>
    <w:p w:rsidR="003546A2" w:rsidRPr="00A36FC5" w:rsidRDefault="003546A2" w:rsidP="001D38A6">
      <w:pPr>
        <w:spacing w:after="0" w:line="240" w:lineRule="auto"/>
        <w:jc w:val="both"/>
        <w:rPr>
          <w:rFonts w:ascii="Arial Narrow" w:hAnsi="Arial Narrow"/>
        </w:rPr>
      </w:pPr>
    </w:p>
    <w:p w:rsidR="00B6292B" w:rsidRPr="00A10A02" w:rsidRDefault="007D7F0C" w:rsidP="001D38A6">
      <w:pPr>
        <w:pStyle w:val="Odsekzoznamu"/>
        <w:spacing w:after="0" w:line="240" w:lineRule="auto"/>
        <w:ind w:left="0"/>
        <w:jc w:val="both"/>
        <w:rPr>
          <w:rFonts w:ascii="Arial Narrow" w:hAnsi="Arial Narrow"/>
          <w:b/>
        </w:rPr>
      </w:pPr>
      <w:r>
        <w:rPr>
          <w:rFonts w:ascii="Arial Narrow" w:hAnsi="Arial Narrow"/>
          <w:b/>
        </w:rPr>
        <w:t>5</w:t>
      </w:r>
      <w:r w:rsidR="005D4004">
        <w:rPr>
          <w:rFonts w:ascii="Arial Narrow" w:hAnsi="Arial Narrow"/>
          <w:b/>
        </w:rPr>
        <w:t>.</w:t>
      </w:r>
      <w:r w:rsidR="009E0981">
        <w:rPr>
          <w:rFonts w:ascii="Arial Narrow" w:hAnsi="Arial Narrow"/>
          <w:b/>
        </w:rPr>
        <w:t>4.</w:t>
      </w:r>
      <w:r w:rsidR="005D4004">
        <w:rPr>
          <w:rFonts w:ascii="Arial Narrow" w:hAnsi="Arial Narrow"/>
          <w:b/>
        </w:rPr>
        <w:t xml:space="preserve"> </w:t>
      </w:r>
      <w:r w:rsidR="00A10A02">
        <w:rPr>
          <w:rFonts w:ascii="Arial Narrow" w:hAnsi="Arial Narrow"/>
          <w:b/>
        </w:rPr>
        <w:t>V</w:t>
      </w:r>
      <w:r w:rsidR="00B6292B" w:rsidRPr="00A10A02">
        <w:rPr>
          <w:rFonts w:ascii="Arial Narrow" w:hAnsi="Arial Narrow"/>
          <w:b/>
        </w:rPr>
        <w:t>ýkon operatívnych zásahov finančnej správy</w:t>
      </w:r>
      <w:r w:rsidR="000B7FE5">
        <w:rPr>
          <w:rFonts w:ascii="Arial Narrow" w:hAnsi="Arial Narrow"/>
          <w:b/>
        </w:rPr>
        <w:t xml:space="preserve"> </w:t>
      </w:r>
    </w:p>
    <w:p w:rsidR="00A10A02" w:rsidRDefault="00A10A02" w:rsidP="001D38A6">
      <w:pPr>
        <w:spacing w:after="0" w:line="240" w:lineRule="auto"/>
        <w:jc w:val="both"/>
        <w:rPr>
          <w:rFonts w:ascii="Arial Narrow" w:hAnsi="Arial Narrow"/>
        </w:rPr>
      </w:pPr>
    </w:p>
    <w:p w:rsidR="00B6292B" w:rsidRPr="00A36FC5" w:rsidRDefault="001543FD" w:rsidP="00C01050">
      <w:pPr>
        <w:spacing w:after="0" w:line="240" w:lineRule="auto"/>
        <w:jc w:val="both"/>
        <w:rPr>
          <w:rFonts w:ascii="Arial Narrow" w:hAnsi="Arial Narrow"/>
        </w:rPr>
      </w:pPr>
      <w:r>
        <w:rPr>
          <w:rFonts w:ascii="Arial Narrow" w:hAnsi="Arial Narrow"/>
        </w:rPr>
        <w:t xml:space="preserve">Pre efektívny výkon monitorovania prepravy tovaru a následný výkon prípadných kontrol bude potrebné zriadiť analytický útvar </w:t>
      </w:r>
      <w:r w:rsidR="00801D6D">
        <w:rPr>
          <w:rFonts w:ascii="Arial Narrow" w:hAnsi="Arial Narrow"/>
        </w:rPr>
        <w:t>c</w:t>
      </w:r>
      <w:r w:rsidR="00B6292B">
        <w:rPr>
          <w:rFonts w:ascii="Arial Narrow" w:hAnsi="Arial Narrow"/>
        </w:rPr>
        <w:t xml:space="preserve">entrálne </w:t>
      </w:r>
      <w:r w:rsidR="00E423E5">
        <w:rPr>
          <w:rFonts w:ascii="Arial Narrow" w:hAnsi="Arial Narrow"/>
        </w:rPr>
        <w:t xml:space="preserve">oddelenie </w:t>
      </w:r>
      <w:r w:rsidR="00DE0315">
        <w:rPr>
          <w:rFonts w:ascii="Arial Narrow" w:hAnsi="Arial Narrow"/>
        </w:rPr>
        <w:t>ETKS</w:t>
      </w:r>
      <w:r>
        <w:rPr>
          <w:rFonts w:ascii="Arial Narrow" w:hAnsi="Arial Narrow"/>
        </w:rPr>
        <w:t>, ktoré</w:t>
      </w:r>
      <w:r w:rsidR="00B6292B" w:rsidRPr="00A36FC5">
        <w:rPr>
          <w:rFonts w:ascii="Arial Narrow" w:hAnsi="Arial Narrow"/>
        </w:rPr>
        <w:t xml:space="preserve"> by mal</w:t>
      </w:r>
      <w:r w:rsidR="00B6292B">
        <w:rPr>
          <w:rFonts w:ascii="Arial Narrow" w:hAnsi="Arial Narrow"/>
        </w:rPr>
        <w:t>o</w:t>
      </w:r>
      <w:r w:rsidR="00B6292B" w:rsidRPr="00A36FC5">
        <w:rPr>
          <w:rFonts w:ascii="Arial Narrow" w:hAnsi="Arial Narrow"/>
        </w:rPr>
        <w:t xml:space="preserve"> byť súčasťou sekcie colnej </w:t>
      </w:r>
      <w:r w:rsidR="001F0E89">
        <w:rPr>
          <w:rFonts w:ascii="Arial Narrow" w:hAnsi="Arial Narrow"/>
        </w:rPr>
        <w:t>FR SR</w:t>
      </w:r>
      <w:r w:rsidR="00A10A02">
        <w:rPr>
          <w:rFonts w:ascii="Arial Narrow" w:hAnsi="Arial Narrow"/>
        </w:rPr>
        <w:t xml:space="preserve">. </w:t>
      </w:r>
      <w:r w:rsidR="00B6292B" w:rsidRPr="00A36FC5">
        <w:rPr>
          <w:rFonts w:ascii="Arial Narrow" w:hAnsi="Arial Narrow"/>
        </w:rPr>
        <w:t>Toto oddelenie by malo mať nepretržitú prevádzku.</w:t>
      </w:r>
      <w:r w:rsidR="00B6292B">
        <w:rPr>
          <w:rFonts w:ascii="Arial Narrow" w:hAnsi="Arial Narrow"/>
        </w:rPr>
        <w:t xml:space="preserve"> </w:t>
      </w:r>
      <w:r w:rsidR="00E423E5">
        <w:rPr>
          <w:rFonts w:ascii="Arial Narrow" w:hAnsi="Arial Narrow"/>
        </w:rPr>
        <w:t>Centrálne</w:t>
      </w:r>
      <w:r w:rsidR="00B6292B">
        <w:rPr>
          <w:rFonts w:ascii="Arial Narrow" w:hAnsi="Arial Narrow"/>
        </w:rPr>
        <w:t xml:space="preserve"> oddelenie by metodicky </w:t>
      </w:r>
      <w:r w:rsidR="00B6292B" w:rsidRPr="00A36FC5">
        <w:rPr>
          <w:rFonts w:ascii="Arial Narrow" w:hAnsi="Arial Narrow"/>
        </w:rPr>
        <w:t>riadil</w:t>
      </w:r>
      <w:r w:rsidR="00B6292B">
        <w:rPr>
          <w:rFonts w:ascii="Arial Narrow" w:hAnsi="Arial Narrow"/>
        </w:rPr>
        <w:t xml:space="preserve">o regionálne mobilné jednotky po vzájomnej spolupráci s </w:t>
      </w:r>
      <w:r w:rsidR="00B6292B" w:rsidRPr="00A36FC5">
        <w:rPr>
          <w:rFonts w:ascii="Arial Narrow" w:hAnsi="Arial Narrow"/>
        </w:rPr>
        <w:t>odbor</w:t>
      </w:r>
      <w:r w:rsidR="00B6292B">
        <w:rPr>
          <w:rFonts w:ascii="Arial Narrow" w:hAnsi="Arial Narrow"/>
        </w:rPr>
        <w:t>om</w:t>
      </w:r>
      <w:r w:rsidR="00B6292B" w:rsidRPr="00A36FC5">
        <w:rPr>
          <w:rFonts w:ascii="Arial Narrow" w:hAnsi="Arial Narrow"/>
        </w:rPr>
        <w:t xml:space="preserve"> colný</w:t>
      </w:r>
      <w:r w:rsidR="00B6292B">
        <w:rPr>
          <w:rFonts w:ascii="Arial Narrow" w:hAnsi="Arial Narrow"/>
        </w:rPr>
        <w:t>m</w:t>
      </w:r>
      <w:r w:rsidR="00B6292B" w:rsidRPr="00A36FC5">
        <w:rPr>
          <w:rFonts w:ascii="Arial Narrow" w:hAnsi="Arial Narrow"/>
        </w:rPr>
        <w:t>,</w:t>
      </w:r>
      <w:r w:rsidR="00B6292B">
        <w:rPr>
          <w:rFonts w:ascii="Arial Narrow" w:hAnsi="Arial Narrow"/>
        </w:rPr>
        <w:t xml:space="preserve"> </w:t>
      </w:r>
      <w:r w:rsidR="00B6292B" w:rsidRPr="00A36FC5">
        <w:rPr>
          <w:rFonts w:ascii="Arial Narrow" w:hAnsi="Arial Narrow"/>
        </w:rPr>
        <w:t>odbor</w:t>
      </w:r>
      <w:r w:rsidR="00B6292B">
        <w:rPr>
          <w:rFonts w:ascii="Arial Narrow" w:hAnsi="Arial Narrow"/>
        </w:rPr>
        <w:t>om</w:t>
      </w:r>
      <w:r w:rsidR="00B6292B" w:rsidRPr="00A36FC5">
        <w:rPr>
          <w:rFonts w:ascii="Arial Narrow" w:hAnsi="Arial Narrow"/>
        </w:rPr>
        <w:t xml:space="preserve"> riadenia rizík a operačných činností,</w:t>
      </w:r>
      <w:r w:rsidR="00B6292B">
        <w:rPr>
          <w:rFonts w:ascii="Arial Narrow" w:hAnsi="Arial Narrow"/>
        </w:rPr>
        <w:t xml:space="preserve"> </w:t>
      </w:r>
      <w:r w:rsidR="00B6292B" w:rsidRPr="00A36FC5">
        <w:rPr>
          <w:rFonts w:ascii="Arial Narrow" w:hAnsi="Arial Narrow"/>
        </w:rPr>
        <w:t>odbor</w:t>
      </w:r>
      <w:r w:rsidR="00B6292B">
        <w:rPr>
          <w:rFonts w:ascii="Arial Narrow" w:hAnsi="Arial Narrow"/>
        </w:rPr>
        <w:t>om</w:t>
      </w:r>
      <w:r w:rsidR="00B6292B" w:rsidRPr="00A36FC5">
        <w:rPr>
          <w:rFonts w:ascii="Arial Narrow" w:hAnsi="Arial Narrow"/>
        </w:rPr>
        <w:t xml:space="preserve"> riadenia analýzy rizík daňovej kontroly</w:t>
      </w:r>
      <w:r w:rsidR="00B6292B">
        <w:rPr>
          <w:rFonts w:ascii="Arial Narrow" w:hAnsi="Arial Narrow"/>
        </w:rPr>
        <w:t xml:space="preserve"> a </w:t>
      </w:r>
      <w:r w:rsidR="00B6292B" w:rsidRPr="00A36FC5">
        <w:rPr>
          <w:rFonts w:ascii="Arial Narrow" w:hAnsi="Arial Narrow"/>
        </w:rPr>
        <w:t xml:space="preserve">odborom boja proti podvodom. </w:t>
      </w:r>
    </w:p>
    <w:p w:rsidR="00C01050" w:rsidRDefault="00C01050" w:rsidP="00C01050">
      <w:pPr>
        <w:spacing w:after="0" w:line="240" w:lineRule="auto"/>
        <w:jc w:val="both"/>
        <w:rPr>
          <w:rFonts w:ascii="Arial Narrow" w:hAnsi="Arial Narrow"/>
        </w:rPr>
      </w:pPr>
    </w:p>
    <w:p w:rsidR="00B6292B" w:rsidRPr="00A36FC5" w:rsidRDefault="00B6292B" w:rsidP="00C01050">
      <w:pPr>
        <w:spacing w:after="0" w:line="240" w:lineRule="auto"/>
        <w:jc w:val="both"/>
        <w:rPr>
          <w:rFonts w:ascii="Arial Narrow" w:hAnsi="Arial Narrow"/>
        </w:rPr>
      </w:pPr>
      <w:r>
        <w:rPr>
          <w:rFonts w:ascii="Arial Narrow" w:hAnsi="Arial Narrow"/>
        </w:rPr>
        <w:t>Centrálne o</w:t>
      </w:r>
      <w:r w:rsidRPr="00A36FC5">
        <w:rPr>
          <w:rFonts w:ascii="Arial Narrow" w:hAnsi="Arial Narrow"/>
        </w:rPr>
        <w:t xml:space="preserve">ddelenie </w:t>
      </w:r>
      <w:r w:rsidR="00E423E5">
        <w:rPr>
          <w:rFonts w:ascii="Arial Narrow" w:hAnsi="Arial Narrow"/>
        </w:rPr>
        <w:t xml:space="preserve">by </w:t>
      </w:r>
      <w:r w:rsidRPr="00A36FC5">
        <w:rPr>
          <w:rFonts w:ascii="Arial Narrow" w:hAnsi="Arial Narrow"/>
        </w:rPr>
        <w:t>plnil</w:t>
      </w:r>
      <w:r>
        <w:rPr>
          <w:rFonts w:ascii="Arial Narrow" w:hAnsi="Arial Narrow"/>
        </w:rPr>
        <w:t>o</w:t>
      </w:r>
      <w:r w:rsidRPr="00A36FC5">
        <w:rPr>
          <w:rFonts w:ascii="Arial Narrow" w:hAnsi="Arial Narrow"/>
        </w:rPr>
        <w:t xml:space="preserve"> </w:t>
      </w:r>
      <w:r>
        <w:rPr>
          <w:rFonts w:ascii="Arial Narrow" w:hAnsi="Arial Narrow"/>
        </w:rPr>
        <w:t xml:space="preserve">najmä </w:t>
      </w:r>
      <w:r w:rsidRPr="00A36FC5">
        <w:rPr>
          <w:rFonts w:ascii="Arial Narrow" w:hAnsi="Arial Narrow"/>
        </w:rPr>
        <w:t>nasled</w:t>
      </w:r>
      <w:r w:rsidR="005D4004">
        <w:rPr>
          <w:rFonts w:ascii="Arial Narrow" w:hAnsi="Arial Narrow"/>
        </w:rPr>
        <w:t>ovné</w:t>
      </w:r>
      <w:r w:rsidRPr="00A36FC5">
        <w:rPr>
          <w:rFonts w:ascii="Arial Narrow" w:hAnsi="Arial Narrow"/>
        </w:rPr>
        <w:t xml:space="preserve"> úlohy:</w:t>
      </w:r>
    </w:p>
    <w:p w:rsidR="00B6292B" w:rsidRPr="008010D6" w:rsidRDefault="00B6292B"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poskyt</w:t>
      </w:r>
      <w:r w:rsidR="00CF2631" w:rsidRPr="008010D6">
        <w:rPr>
          <w:rFonts w:ascii="Arial Narrow" w:hAnsi="Arial Narrow"/>
        </w:rPr>
        <w:t xml:space="preserve">ovanie </w:t>
      </w:r>
      <w:r w:rsidR="00956471" w:rsidRPr="008010D6">
        <w:rPr>
          <w:rFonts w:ascii="Arial Narrow" w:hAnsi="Arial Narrow"/>
        </w:rPr>
        <w:t>informácie o </w:t>
      </w:r>
      <w:r w:rsidR="00E423E5" w:rsidRPr="008010D6">
        <w:rPr>
          <w:rFonts w:ascii="Arial Narrow" w:hAnsi="Arial Narrow"/>
        </w:rPr>
        <w:t>preprave tovaru</w:t>
      </w:r>
      <w:r w:rsidRPr="008010D6">
        <w:rPr>
          <w:rFonts w:ascii="Arial Narrow" w:hAnsi="Arial Narrow"/>
        </w:rPr>
        <w:t xml:space="preserve"> mobilným jednotkám </w:t>
      </w:r>
      <w:r w:rsidR="00A10A02" w:rsidRPr="008010D6">
        <w:rPr>
          <w:rFonts w:ascii="Arial Narrow" w:hAnsi="Arial Narrow"/>
        </w:rPr>
        <w:t>finančnej správy</w:t>
      </w:r>
      <w:r w:rsidRPr="008010D6">
        <w:rPr>
          <w:rFonts w:ascii="Arial Narrow" w:hAnsi="Arial Narrow"/>
        </w:rPr>
        <w:t xml:space="preserve"> ope</w:t>
      </w:r>
      <w:r w:rsidR="00E423E5" w:rsidRPr="008010D6">
        <w:rPr>
          <w:rFonts w:ascii="Arial Narrow" w:hAnsi="Arial Narrow"/>
        </w:rPr>
        <w:t>rujúcim</w:t>
      </w:r>
      <w:r w:rsidRPr="008010D6">
        <w:rPr>
          <w:rFonts w:ascii="Arial Narrow" w:hAnsi="Arial Narrow"/>
        </w:rPr>
        <w:t xml:space="preserve"> v teréne,</w:t>
      </w:r>
    </w:p>
    <w:p w:rsidR="00B6292B" w:rsidRPr="008010D6" w:rsidRDefault="00A10A02"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zaznamenáva</w:t>
      </w:r>
      <w:r w:rsidR="00956471" w:rsidRPr="008010D6">
        <w:rPr>
          <w:rFonts w:ascii="Arial Narrow" w:hAnsi="Arial Narrow"/>
        </w:rPr>
        <w:t>nie</w:t>
      </w:r>
      <w:r w:rsidRPr="008010D6">
        <w:rPr>
          <w:rFonts w:ascii="Arial Narrow" w:hAnsi="Arial Narrow"/>
        </w:rPr>
        <w:t xml:space="preserve"> výsledk</w:t>
      </w:r>
      <w:r w:rsidR="00956471" w:rsidRPr="008010D6">
        <w:rPr>
          <w:rFonts w:ascii="Arial Narrow" w:hAnsi="Arial Narrow"/>
        </w:rPr>
        <w:t>ov</w:t>
      </w:r>
      <w:r w:rsidRPr="008010D6">
        <w:rPr>
          <w:rFonts w:ascii="Arial Narrow" w:hAnsi="Arial Narrow"/>
        </w:rPr>
        <w:t xml:space="preserve"> kontrol</w:t>
      </w:r>
      <w:r w:rsidR="00B6292B" w:rsidRPr="008010D6">
        <w:rPr>
          <w:rFonts w:ascii="Arial Narrow" w:hAnsi="Arial Narrow"/>
        </w:rPr>
        <w:t xml:space="preserve"> vykonan</w:t>
      </w:r>
      <w:r w:rsidRPr="008010D6">
        <w:rPr>
          <w:rFonts w:ascii="Arial Narrow" w:hAnsi="Arial Narrow"/>
        </w:rPr>
        <w:t xml:space="preserve">ých </w:t>
      </w:r>
      <w:r w:rsidR="00B6292B" w:rsidRPr="008010D6">
        <w:rPr>
          <w:rFonts w:ascii="Arial Narrow" w:hAnsi="Arial Narrow"/>
        </w:rPr>
        <w:t>v teréne,</w:t>
      </w:r>
    </w:p>
    <w:p w:rsidR="00B6292B" w:rsidRPr="008010D6" w:rsidRDefault="00B6292B"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vykonáva</w:t>
      </w:r>
      <w:r w:rsidR="00956471" w:rsidRPr="008010D6">
        <w:rPr>
          <w:rFonts w:ascii="Arial Narrow" w:hAnsi="Arial Narrow"/>
        </w:rPr>
        <w:t>nie</w:t>
      </w:r>
      <w:r w:rsidRPr="008010D6">
        <w:rPr>
          <w:rFonts w:ascii="Arial Narrow" w:hAnsi="Arial Narrow"/>
        </w:rPr>
        <w:t xml:space="preserve"> analytick</w:t>
      </w:r>
      <w:r w:rsidR="00956471" w:rsidRPr="008010D6">
        <w:rPr>
          <w:rFonts w:ascii="Arial Narrow" w:hAnsi="Arial Narrow"/>
        </w:rPr>
        <w:t>ej</w:t>
      </w:r>
      <w:r w:rsidRPr="008010D6">
        <w:rPr>
          <w:rFonts w:ascii="Arial Narrow" w:hAnsi="Arial Narrow"/>
        </w:rPr>
        <w:t xml:space="preserve"> činnos</w:t>
      </w:r>
      <w:r w:rsidR="00956471" w:rsidRPr="008010D6">
        <w:rPr>
          <w:rFonts w:ascii="Arial Narrow" w:hAnsi="Arial Narrow"/>
        </w:rPr>
        <w:t>ti</w:t>
      </w:r>
      <w:r w:rsidRPr="008010D6">
        <w:rPr>
          <w:rFonts w:ascii="Arial Narrow" w:hAnsi="Arial Narrow"/>
        </w:rPr>
        <w:t xml:space="preserve"> hlásen</w:t>
      </w:r>
      <w:r w:rsidR="00ED1233" w:rsidRPr="008010D6">
        <w:rPr>
          <w:rFonts w:ascii="Arial Narrow" w:hAnsi="Arial Narrow"/>
        </w:rPr>
        <w:t>í</w:t>
      </w:r>
      <w:r w:rsidRPr="008010D6">
        <w:rPr>
          <w:rFonts w:ascii="Arial Narrow" w:hAnsi="Arial Narrow"/>
        </w:rPr>
        <w:t xml:space="preserve"> v spojení s tovarom a subjektom,</w:t>
      </w:r>
    </w:p>
    <w:p w:rsidR="00B6292B" w:rsidRPr="008010D6" w:rsidRDefault="00B6292B"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navrh</w:t>
      </w:r>
      <w:r w:rsidR="00956471" w:rsidRPr="008010D6">
        <w:rPr>
          <w:rFonts w:ascii="Arial Narrow" w:hAnsi="Arial Narrow"/>
        </w:rPr>
        <w:t>ovanie</w:t>
      </w:r>
      <w:r w:rsidRPr="008010D6">
        <w:rPr>
          <w:rFonts w:ascii="Arial Narrow" w:hAnsi="Arial Narrow"/>
        </w:rPr>
        <w:t xml:space="preserve"> rizikov</w:t>
      </w:r>
      <w:r w:rsidR="00956471" w:rsidRPr="008010D6">
        <w:rPr>
          <w:rFonts w:ascii="Arial Narrow" w:hAnsi="Arial Narrow"/>
        </w:rPr>
        <w:t>ých</w:t>
      </w:r>
      <w:r w:rsidRPr="008010D6">
        <w:rPr>
          <w:rFonts w:ascii="Arial Narrow" w:hAnsi="Arial Narrow"/>
        </w:rPr>
        <w:t xml:space="preserve"> profil</w:t>
      </w:r>
      <w:r w:rsidR="00956471" w:rsidRPr="008010D6">
        <w:rPr>
          <w:rFonts w:ascii="Arial Narrow" w:hAnsi="Arial Narrow"/>
        </w:rPr>
        <w:t>ov</w:t>
      </w:r>
      <w:r w:rsidRPr="008010D6">
        <w:rPr>
          <w:rFonts w:ascii="Arial Narrow" w:hAnsi="Arial Narrow"/>
        </w:rPr>
        <w:t xml:space="preserve">, </w:t>
      </w:r>
    </w:p>
    <w:p w:rsidR="00B6292B" w:rsidRPr="008010D6" w:rsidRDefault="00B6292B"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zabezpeč</w:t>
      </w:r>
      <w:r w:rsidR="00956471" w:rsidRPr="008010D6">
        <w:rPr>
          <w:rFonts w:ascii="Arial Narrow" w:hAnsi="Arial Narrow"/>
        </w:rPr>
        <w:t>ovanie</w:t>
      </w:r>
      <w:r w:rsidRPr="008010D6">
        <w:rPr>
          <w:rFonts w:ascii="Arial Narrow" w:hAnsi="Arial Narrow"/>
        </w:rPr>
        <w:t xml:space="preserve"> výber</w:t>
      </w:r>
      <w:r w:rsidR="00956471" w:rsidRPr="008010D6">
        <w:rPr>
          <w:rFonts w:ascii="Arial Narrow" w:hAnsi="Arial Narrow"/>
        </w:rPr>
        <w:t>u</w:t>
      </w:r>
      <w:r w:rsidRPr="008010D6">
        <w:rPr>
          <w:rFonts w:ascii="Arial Narrow" w:hAnsi="Arial Narrow"/>
        </w:rPr>
        <w:t xml:space="preserve"> údajov z mýtneho systému pre jednotlivé zložky </w:t>
      </w:r>
      <w:r w:rsidR="00A10A02" w:rsidRPr="008010D6">
        <w:rPr>
          <w:rFonts w:ascii="Arial Narrow" w:hAnsi="Arial Narrow"/>
        </w:rPr>
        <w:t>finančnej správy</w:t>
      </w:r>
      <w:r w:rsidRPr="008010D6">
        <w:rPr>
          <w:rFonts w:ascii="Arial Narrow" w:hAnsi="Arial Narrow"/>
        </w:rPr>
        <w:t>,</w:t>
      </w:r>
    </w:p>
    <w:p w:rsidR="0095007A" w:rsidRPr="008010D6" w:rsidRDefault="0095007A"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vykonávanie analýzy</w:t>
      </w:r>
      <w:r w:rsidR="00E423E5" w:rsidRPr="008010D6">
        <w:rPr>
          <w:rFonts w:ascii="Arial Narrow" w:hAnsi="Arial Narrow"/>
        </w:rPr>
        <w:t xml:space="preserve"> rizí</w:t>
      </w:r>
      <w:r w:rsidRPr="008010D6">
        <w:rPr>
          <w:rFonts w:ascii="Arial Narrow" w:hAnsi="Arial Narrow"/>
        </w:rPr>
        <w:t xml:space="preserve">k a stanovenie postupu kontrolným jednotkám na mieste kontroly </w:t>
      </w:r>
      <w:r w:rsidR="00B6292B" w:rsidRPr="008010D6">
        <w:rPr>
          <w:rFonts w:ascii="Arial Narrow" w:hAnsi="Arial Narrow"/>
        </w:rPr>
        <w:t>na základe miestneho zistenia a údajov z informačného systému</w:t>
      </w:r>
      <w:r w:rsidRPr="008010D6">
        <w:rPr>
          <w:rFonts w:ascii="Arial Narrow" w:hAnsi="Arial Narrow"/>
        </w:rPr>
        <w:t>,</w:t>
      </w:r>
    </w:p>
    <w:p w:rsidR="00B6292B" w:rsidRPr="008010D6" w:rsidRDefault="00B6292B" w:rsidP="00C01050">
      <w:pPr>
        <w:pStyle w:val="Odsekzoznamu"/>
        <w:numPr>
          <w:ilvl w:val="0"/>
          <w:numId w:val="20"/>
        </w:numPr>
        <w:spacing w:after="0" w:line="240" w:lineRule="auto"/>
        <w:ind w:left="567" w:hanging="283"/>
        <w:jc w:val="both"/>
        <w:rPr>
          <w:rFonts w:ascii="Arial Narrow" w:hAnsi="Arial Narrow"/>
        </w:rPr>
      </w:pPr>
      <w:r w:rsidRPr="008010D6">
        <w:rPr>
          <w:rFonts w:ascii="Arial Narrow" w:hAnsi="Arial Narrow"/>
        </w:rPr>
        <w:t>nariaď</w:t>
      </w:r>
      <w:r w:rsidR="0095007A" w:rsidRPr="008010D6">
        <w:rPr>
          <w:rFonts w:ascii="Arial Narrow" w:hAnsi="Arial Narrow"/>
        </w:rPr>
        <w:t>ovanie</w:t>
      </w:r>
      <w:r w:rsidRPr="008010D6">
        <w:rPr>
          <w:rFonts w:ascii="Arial Narrow" w:hAnsi="Arial Narrow"/>
        </w:rPr>
        <w:t xml:space="preserve"> a koordin</w:t>
      </w:r>
      <w:r w:rsidR="0095007A" w:rsidRPr="008010D6">
        <w:rPr>
          <w:rFonts w:ascii="Arial Narrow" w:hAnsi="Arial Narrow"/>
        </w:rPr>
        <w:t>ácia sledovania</w:t>
      </w:r>
      <w:r w:rsidRPr="008010D6">
        <w:rPr>
          <w:rFonts w:ascii="Arial Narrow" w:hAnsi="Arial Narrow"/>
        </w:rPr>
        <w:t xml:space="preserve"> </w:t>
      </w:r>
      <w:r w:rsidR="00425D10" w:rsidRPr="008010D6">
        <w:rPr>
          <w:rFonts w:ascii="Arial Narrow" w:hAnsi="Arial Narrow"/>
        </w:rPr>
        <w:t>motorového vozidla</w:t>
      </w:r>
      <w:r w:rsidRPr="008010D6">
        <w:rPr>
          <w:rFonts w:ascii="Arial Narrow" w:hAnsi="Arial Narrow"/>
        </w:rPr>
        <w:t xml:space="preserve"> na z</w:t>
      </w:r>
      <w:r w:rsidR="004169C6" w:rsidRPr="008010D6">
        <w:rPr>
          <w:rFonts w:ascii="Arial Narrow" w:hAnsi="Arial Narrow"/>
        </w:rPr>
        <w:t>áklade výsledkov analýzy rizika</w:t>
      </w:r>
      <w:r w:rsidRPr="008010D6">
        <w:rPr>
          <w:rFonts w:ascii="Arial Narrow" w:hAnsi="Arial Narrow"/>
        </w:rPr>
        <w:t>.</w:t>
      </w:r>
    </w:p>
    <w:p w:rsidR="00B6292B" w:rsidRDefault="00B6292B" w:rsidP="00C01050">
      <w:pPr>
        <w:spacing w:after="0" w:line="240" w:lineRule="auto"/>
        <w:jc w:val="both"/>
        <w:rPr>
          <w:rFonts w:ascii="Arial Narrow" w:hAnsi="Arial Narrow"/>
        </w:rPr>
      </w:pPr>
    </w:p>
    <w:p w:rsidR="000B19C3" w:rsidRPr="00A36FC5" w:rsidRDefault="000B19C3" w:rsidP="00C01050">
      <w:pPr>
        <w:spacing w:after="0" w:line="240" w:lineRule="auto"/>
        <w:jc w:val="both"/>
        <w:rPr>
          <w:rFonts w:ascii="Arial Narrow" w:hAnsi="Arial Narrow"/>
        </w:rPr>
      </w:pPr>
      <w:r>
        <w:rPr>
          <w:rFonts w:ascii="Arial Narrow" w:hAnsi="Arial Narrow"/>
        </w:rPr>
        <w:t>Regionálne</w:t>
      </w:r>
      <w:r w:rsidRPr="00A36FC5">
        <w:rPr>
          <w:rFonts w:ascii="Arial Narrow" w:hAnsi="Arial Narrow"/>
        </w:rPr>
        <w:t xml:space="preserve"> </w:t>
      </w:r>
      <w:r>
        <w:rPr>
          <w:rFonts w:ascii="Arial Narrow" w:hAnsi="Arial Narrow"/>
        </w:rPr>
        <w:t xml:space="preserve">mobilné jednotky </w:t>
      </w:r>
      <w:r w:rsidRPr="00A36FC5">
        <w:rPr>
          <w:rFonts w:ascii="Arial Narrow" w:hAnsi="Arial Narrow"/>
        </w:rPr>
        <w:t>by boli zriaden</w:t>
      </w:r>
      <w:r>
        <w:rPr>
          <w:rFonts w:ascii="Arial Narrow" w:hAnsi="Arial Narrow"/>
        </w:rPr>
        <w:t>é</w:t>
      </w:r>
      <w:r w:rsidRPr="00A36FC5">
        <w:rPr>
          <w:rFonts w:ascii="Arial Narrow" w:hAnsi="Arial Narrow"/>
        </w:rPr>
        <w:t xml:space="preserve"> na colných úrado</w:t>
      </w:r>
      <w:r>
        <w:rPr>
          <w:rFonts w:ascii="Arial Narrow" w:hAnsi="Arial Narrow"/>
        </w:rPr>
        <w:t>ch, ktoré by</w:t>
      </w:r>
      <w:r w:rsidRPr="00A36FC5">
        <w:rPr>
          <w:rFonts w:ascii="Arial Narrow" w:hAnsi="Arial Narrow"/>
        </w:rPr>
        <w:t xml:space="preserve"> riadili riaditelia colných úradov</w:t>
      </w:r>
      <w:r w:rsidR="001D38A6">
        <w:rPr>
          <w:rFonts w:ascii="Arial Narrow" w:hAnsi="Arial Narrow"/>
        </w:rPr>
        <w:t>.</w:t>
      </w:r>
    </w:p>
    <w:p w:rsidR="000B19C3" w:rsidRDefault="000B19C3" w:rsidP="00C01050">
      <w:pPr>
        <w:keepNext/>
        <w:spacing w:after="0" w:line="240" w:lineRule="auto"/>
        <w:jc w:val="both"/>
        <w:rPr>
          <w:rFonts w:ascii="Arial Narrow" w:hAnsi="Arial Narrow"/>
        </w:rPr>
      </w:pPr>
    </w:p>
    <w:p w:rsidR="00B6292B" w:rsidRPr="00A36FC5" w:rsidRDefault="00B6292B" w:rsidP="00C01050">
      <w:pPr>
        <w:keepNext/>
        <w:spacing w:after="0" w:line="240" w:lineRule="auto"/>
        <w:jc w:val="both"/>
        <w:rPr>
          <w:rFonts w:ascii="Arial Narrow" w:hAnsi="Arial Narrow"/>
        </w:rPr>
      </w:pPr>
      <w:r>
        <w:rPr>
          <w:rFonts w:ascii="Arial Narrow" w:hAnsi="Arial Narrow"/>
        </w:rPr>
        <w:t>Regionálne</w:t>
      </w:r>
      <w:r w:rsidRPr="00A36FC5">
        <w:rPr>
          <w:rFonts w:ascii="Arial Narrow" w:hAnsi="Arial Narrow"/>
        </w:rPr>
        <w:t xml:space="preserve"> </w:t>
      </w:r>
      <w:r>
        <w:rPr>
          <w:rFonts w:ascii="Arial Narrow" w:hAnsi="Arial Narrow"/>
        </w:rPr>
        <w:t>mobilné jednotky</w:t>
      </w:r>
      <w:r w:rsidR="00E423E5">
        <w:rPr>
          <w:rFonts w:ascii="Arial Narrow" w:hAnsi="Arial Narrow"/>
        </w:rPr>
        <w:t xml:space="preserve"> </w:t>
      </w:r>
      <w:r w:rsidRPr="00A36FC5">
        <w:rPr>
          <w:rFonts w:ascii="Arial Narrow" w:hAnsi="Arial Narrow"/>
        </w:rPr>
        <w:t>by plnil</w:t>
      </w:r>
      <w:r>
        <w:rPr>
          <w:rFonts w:ascii="Arial Narrow" w:hAnsi="Arial Narrow"/>
        </w:rPr>
        <w:t>i</w:t>
      </w:r>
      <w:r w:rsidRPr="00A36FC5">
        <w:rPr>
          <w:rFonts w:ascii="Arial Narrow" w:hAnsi="Arial Narrow"/>
        </w:rPr>
        <w:t xml:space="preserve"> </w:t>
      </w:r>
      <w:r>
        <w:rPr>
          <w:rFonts w:ascii="Arial Narrow" w:hAnsi="Arial Narrow"/>
        </w:rPr>
        <w:t xml:space="preserve">najmä </w:t>
      </w:r>
      <w:r w:rsidRPr="00A36FC5">
        <w:rPr>
          <w:rFonts w:ascii="Arial Narrow" w:hAnsi="Arial Narrow"/>
        </w:rPr>
        <w:t>nasled</w:t>
      </w:r>
      <w:r w:rsidR="005D4004">
        <w:rPr>
          <w:rFonts w:ascii="Arial Narrow" w:hAnsi="Arial Narrow"/>
        </w:rPr>
        <w:t>ovné</w:t>
      </w:r>
      <w:r w:rsidRPr="00A36FC5">
        <w:rPr>
          <w:rFonts w:ascii="Arial Narrow" w:hAnsi="Arial Narrow"/>
        </w:rPr>
        <w:t xml:space="preserve"> úlohy:</w:t>
      </w:r>
    </w:p>
    <w:p w:rsidR="00B6292B" w:rsidRPr="00A36FC5" w:rsidRDefault="008010D6" w:rsidP="001D38A6">
      <w:pPr>
        <w:pStyle w:val="Odsekzoznamu"/>
        <w:numPr>
          <w:ilvl w:val="0"/>
          <w:numId w:val="20"/>
        </w:numPr>
        <w:spacing w:after="0" w:line="240" w:lineRule="auto"/>
        <w:ind w:left="567" w:hanging="283"/>
        <w:jc w:val="both"/>
        <w:rPr>
          <w:rFonts w:ascii="Arial Narrow" w:hAnsi="Arial Narrow"/>
        </w:rPr>
      </w:pPr>
      <w:r>
        <w:rPr>
          <w:rFonts w:ascii="Arial Narrow" w:hAnsi="Arial Narrow"/>
        </w:rPr>
        <w:t>mo</w:t>
      </w:r>
      <w:r w:rsidR="00B6292B" w:rsidRPr="00A36FC5">
        <w:rPr>
          <w:rFonts w:ascii="Arial Narrow" w:hAnsi="Arial Narrow"/>
        </w:rPr>
        <w:t>bilný dohľad a náhodn</w:t>
      </w:r>
      <w:r w:rsidR="00956471">
        <w:rPr>
          <w:rFonts w:ascii="Arial Narrow" w:hAnsi="Arial Narrow"/>
        </w:rPr>
        <w:t>á</w:t>
      </w:r>
      <w:r w:rsidR="00B6292B" w:rsidRPr="00A36FC5">
        <w:rPr>
          <w:rFonts w:ascii="Arial Narrow" w:hAnsi="Arial Narrow"/>
        </w:rPr>
        <w:t xml:space="preserve"> kontrol</w:t>
      </w:r>
      <w:r w:rsidR="00956471">
        <w:rPr>
          <w:rFonts w:ascii="Arial Narrow" w:hAnsi="Arial Narrow"/>
        </w:rPr>
        <w:t>a</w:t>
      </w:r>
      <w:r w:rsidR="00B6292B" w:rsidRPr="00A36FC5">
        <w:rPr>
          <w:rFonts w:ascii="Arial Narrow" w:hAnsi="Arial Narrow"/>
        </w:rPr>
        <w:t xml:space="preserve"> </w:t>
      </w:r>
      <w:r w:rsidR="00956471">
        <w:rPr>
          <w:rFonts w:ascii="Arial Narrow" w:hAnsi="Arial Narrow"/>
        </w:rPr>
        <w:t xml:space="preserve">motorových </w:t>
      </w:r>
      <w:r w:rsidR="00B6292B" w:rsidRPr="00A36FC5">
        <w:rPr>
          <w:rFonts w:ascii="Arial Narrow" w:hAnsi="Arial Narrow"/>
        </w:rPr>
        <w:t>vozidiel na cestách a na odpočívadlách,</w:t>
      </w:r>
    </w:p>
    <w:p w:rsidR="00B6292B" w:rsidRPr="00A36FC5" w:rsidRDefault="008010D6" w:rsidP="001D38A6">
      <w:pPr>
        <w:pStyle w:val="Odsekzoznamu"/>
        <w:numPr>
          <w:ilvl w:val="0"/>
          <w:numId w:val="20"/>
        </w:numPr>
        <w:spacing w:after="0" w:line="240" w:lineRule="auto"/>
        <w:ind w:left="567" w:hanging="283"/>
        <w:jc w:val="both"/>
        <w:rPr>
          <w:rFonts w:ascii="Arial Narrow" w:hAnsi="Arial Narrow"/>
        </w:rPr>
      </w:pPr>
      <w:r>
        <w:rPr>
          <w:rFonts w:ascii="Arial Narrow" w:hAnsi="Arial Narrow"/>
        </w:rPr>
        <w:t>k</w:t>
      </w:r>
      <w:r w:rsidR="00956471">
        <w:rPr>
          <w:rFonts w:ascii="Arial Narrow" w:hAnsi="Arial Narrow"/>
        </w:rPr>
        <w:t>ontrola</w:t>
      </w:r>
      <w:r w:rsidR="00B6292B" w:rsidRPr="00A36FC5">
        <w:rPr>
          <w:rFonts w:ascii="Arial Narrow" w:hAnsi="Arial Narrow"/>
        </w:rPr>
        <w:t xml:space="preserve"> tovaru na základe pokynov z</w:t>
      </w:r>
      <w:r w:rsidR="00B6292B">
        <w:rPr>
          <w:rFonts w:ascii="Arial Narrow" w:hAnsi="Arial Narrow"/>
        </w:rPr>
        <w:t xml:space="preserve"> centrálneho </w:t>
      </w:r>
      <w:r w:rsidR="00B6292B" w:rsidRPr="00A36FC5">
        <w:rPr>
          <w:rFonts w:ascii="Arial Narrow" w:hAnsi="Arial Narrow"/>
        </w:rPr>
        <w:t>oddeleni</w:t>
      </w:r>
      <w:r w:rsidR="00B6292B">
        <w:rPr>
          <w:rFonts w:ascii="Arial Narrow" w:hAnsi="Arial Narrow"/>
        </w:rPr>
        <w:t>a</w:t>
      </w:r>
      <w:r w:rsidR="00B6292B" w:rsidRPr="00A36FC5">
        <w:rPr>
          <w:rFonts w:ascii="Arial Narrow" w:hAnsi="Arial Narrow"/>
        </w:rPr>
        <w:t>,</w:t>
      </w:r>
    </w:p>
    <w:p w:rsidR="00B6292B" w:rsidRPr="00A36FC5" w:rsidRDefault="00B6292B" w:rsidP="001D38A6">
      <w:pPr>
        <w:pStyle w:val="Odsekzoznamu"/>
        <w:numPr>
          <w:ilvl w:val="0"/>
          <w:numId w:val="20"/>
        </w:numPr>
        <w:spacing w:after="0" w:line="240" w:lineRule="auto"/>
        <w:ind w:left="567" w:hanging="283"/>
        <w:jc w:val="both"/>
        <w:rPr>
          <w:rFonts w:ascii="Arial Narrow" w:hAnsi="Arial Narrow"/>
        </w:rPr>
      </w:pPr>
      <w:r w:rsidRPr="00A36FC5">
        <w:rPr>
          <w:rFonts w:ascii="Arial Narrow" w:hAnsi="Arial Narrow"/>
        </w:rPr>
        <w:t>zaistenie dokladov</w:t>
      </w:r>
      <w:r>
        <w:rPr>
          <w:rFonts w:ascii="Arial Narrow" w:hAnsi="Arial Narrow"/>
        </w:rPr>
        <w:t>,</w:t>
      </w:r>
      <w:r w:rsidRPr="00A36FC5">
        <w:rPr>
          <w:rFonts w:ascii="Arial Narrow" w:hAnsi="Arial Narrow"/>
        </w:rPr>
        <w:t xml:space="preserve"> príp. tovaru</w:t>
      </w:r>
      <w:r w:rsidR="000B7FE5">
        <w:rPr>
          <w:rFonts w:ascii="Arial Narrow" w:hAnsi="Arial Narrow"/>
        </w:rPr>
        <w:t xml:space="preserve"> </w:t>
      </w:r>
      <w:r w:rsidRPr="00A36FC5">
        <w:rPr>
          <w:rFonts w:ascii="Arial Narrow" w:hAnsi="Arial Narrow"/>
        </w:rPr>
        <w:t>pre následnú kontrolu,</w:t>
      </w:r>
    </w:p>
    <w:p w:rsidR="00B6292B" w:rsidRPr="00A36FC5" w:rsidRDefault="00B3707F" w:rsidP="001D38A6">
      <w:pPr>
        <w:pStyle w:val="Odsekzoznamu"/>
        <w:numPr>
          <w:ilvl w:val="0"/>
          <w:numId w:val="20"/>
        </w:numPr>
        <w:spacing w:after="0" w:line="240" w:lineRule="auto"/>
        <w:ind w:left="567" w:hanging="283"/>
        <w:jc w:val="both"/>
        <w:rPr>
          <w:rFonts w:ascii="Arial Narrow" w:hAnsi="Arial Narrow"/>
        </w:rPr>
      </w:pPr>
      <w:r>
        <w:rPr>
          <w:rFonts w:ascii="Arial Narrow" w:hAnsi="Arial Narrow"/>
        </w:rPr>
        <w:t>monitorovanie</w:t>
      </w:r>
      <w:r w:rsidR="00B6292B">
        <w:rPr>
          <w:rFonts w:ascii="Arial Narrow" w:hAnsi="Arial Narrow"/>
        </w:rPr>
        <w:t xml:space="preserve"> určených </w:t>
      </w:r>
      <w:r w:rsidR="00956471">
        <w:rPr>
          <w:rFonts w:ascii="Arial Narrow" w:hAnsi="Arial Narrow"/>
        </w:rPr>
        <w:t xml:space="preserve">motorových </w:t>
      </w:r>
      <w:r w:rsidR="00B6292B" w:rsidRPr="00A36FC5">
        <w:rPr>
          <w:rFonts w:ascii="Arial Narrow" w:hAnsi="Arial Narrow"/>
        </w:rPr>
        <w:t>vozid</w:t>
      </w:r>
      <w:r w:rsidR="00B6292B">
        <w:rPr>
          <w:rFonts w:ascii="Arial Narrow" w:hAnsi="Arial Narrow"/>
        </w:rPr>
        <w:t>ie</w:t>
      </w:r>
      <w:r w:rsidR="00B6292B" w:rsidRPr="00A36FC5">
        <w:rPr>
          <w:rFonts w:ascii="Arial Narrow" w:hAnsi="Arial Narrow"/>
        </w:rPr>
        <w:t>l</w:t>
      </w:r>
      <w:r w:rsidR="00B6292B">
        <w:rPr>
          <w:rFonts w:ascii="Arial Narrow" w:hAnsi="Arial Narrow"/>
        </w:rPr>
        <w:t>,</w:t>
      </w:r>
    </w:p>
    <w:p w:rsidR="00B6292B" w:rsidRPr="00A36FC5" w:rsidRDefault="00152FD7" w:rsidP="001D38A6">
      <w:pPr>
        <w:pStyle w:val="Odsekzoznamu"/>
        <w:numPr>
          <w:ilvl w:val="0"/>
          <w:numId w:val="20"/>
        </w:numPr>
        <w:spacing w:after="0" w:line="240" w:lineRule="auto"/>
        <w:ind w:left="567" w:hanging="283"/>
        <w:jc w:val="both"/>
        <w:rPr>
          <w:rFonts w:ascii="Arial Narrow" w:hAnsi="Arial Narrow"/>
        </w:rPr>
      </w:pPr>
      <w:r>
        <w:rPr>
          <w:rFonts w:ascii="Arial Narrow" w:hAnsi="Arial Narrow"/>
        </w:rPr>
        <w:t>prikladanie a odňatie colnej</w:t>
      </w:r>
      <w:r w:rsidR="00B6292B" w:rsidRPr="00A36FC5">
        <w:rPr>
          <w:rFonts w:ascii="Arial Narrow" w:hAnsi="Arial Narrow"/>
        </w:rPr>
        <w:t xml:space="preserve"> uzávery</w:t>
      </w:r>
      <w:r w:rsidR="00956471">
        <w:rPr>
          <w:rFonts w:ascii="Arial Narrow" w:hAnsi="Arial Narrow"/>
        </w:rPr>
        <w:t xml:space="preserve"> na motorové vozidlá</w:t>
      </w:r>
      <w:r w:rsidR="00B6292B" w:rsidRPr="00A36FC5">
        <w:rPr>
          <w:rFonts w:ascii="Arial Narrow" w:hAnsi="Arial Narrow"/>
        </w:rPr>
        <w:t>,</w:t>
      </w:r>
    </w:p>
    <w:p w:rsidR="00B6292B" w:rsidRPr="00A36FC5" w:rsidRDefault="00B6292B" w:rsidP="001D38A6">
      <w:pPr>
        <w:pStyle w:val="Odsekzoznamu"/>
        <w:numPr>
          <w:ilvl w:val="0"/>
          <w:numId w:val="20"/>
        </w:numPr>
        <w:spacing w:after="0" w:line="240" w:lineRule="auto"/>
        <w:ind w:left="567" w:hanging="283"/>
        <w:jc w:val="both"/>
        <w:rPr>
          <w:rFonts w:ascii="Arial Narrow" w:hAnsi="Arial Narrow"/>
        </w:rPr>
      </w:pPr>
      <w:r w:rsidRPr="00A36FC5">
        <w:rPr>
          <w:rFonts w:ascii="Arial Narrow" w:hAnsi="Arial Narrow"/>
        </w:rPr>
        <w:t>analytick</w:t>
      </w:r>
      <w:r w:rsidR="00956471">
        <w:rPr>
          <w:rFonts w:ascii="Arial Narrow" w:hAnsi="Arial Narrow"/>
        </w:rPr>
        <w:t>á</w:t>
      </w:r>
      <w:r w:rsidRPr="00A36FC5">
        <w:rPr>
          <w:rFonts w:ascii="Arial Narrow" w:hAnsi="Arial Narrow"/>
        </w:rPr>
        <w:t xml:space="preserve"> činnosť,</w:t>
      </w:r>
    </w:p>
    <w:p w:rsidR="00B6292B" w:rsidRDefault="00B6292B" w:rsidP="001D38A6">
      <w:pPr>
        <w:pStyle w:val="Odsekzoznamu"/>
        <w:numPr>
          <w:ilvl w:val="0"/>
          <w:numId w:val="20"/>
        </w:numPr>
        <w:spacing w:after="0" w:line="240" w:lineRule="auto"/>
        <w:ind w:left="567" w:hanging="283"/>
        <w:jc w:val="both"/>
        <w:rPr>
          <w:rFonts w:ascii="Arial Narrow" w:hAnsi="Arial Narrow"/>
        </w:rPr>
      </w:pPr>
      <w:r>
        <w:rPr>
          <w:rFonts w:ascii="Arial Narrow" w:hAnsi="Arial Narrow"/>
        </w:rPr>
        <w:t>ostatné činnosti v zmysle</w:t>
      </w:r>
      <w:r w:rsidRPr="00A36FC5">
        <w:rPr>
          <w:rFonts w:ascii="Arial Narrow" w:hAnsi="Arial Narrow"/>
        </w:rPr>
        <w:t xml:space="preserve"> pokynov</w:t>
      </w:r>
      <w:r>
        <w:rPr>
          <w:rFonts w:ascii="Arial Narrow" w:hAnsi="Arial Narrow"/>
        </w:rPr>
        <w:t xml:space="preserve"> nadriadených, resp.</w:t>
      </w:r>
      <w:r w:rsidRPr="00A36FC5">
        <w:rPr>
          <w:rFonts w:ascii="Arial Narrow" w:hAnsi="Arial Narrow"/>
        </w:rPr>
        <w:t> </w:t>
      </w:r>
      <w:r>
        <w:rPr>
          <w:rFonts w:ascii="Arial Narrow" w:hAnsi="Arial Narrow"/>
        </w:rPr>
        <w:t xml:space="preserve">centrálneho </w:t>
      </w:r>
      <w:r w:rsidRPr="00A36FC5">
        <w:rPr>
          <w:rFonts w:ascii="Arial Narrow" w:hAnsi="Arial Narrow"/>
        </w:rPr>
        <w:t>oddelenia</w:t>
      </w:r>
      <w:r>
        <w:rPr>
          <w:rFonts w:ascii="Arial Narrow" w:hAnsi="Arial Narrow"/>
        </w:rPr>
        <w:t>.</w:t>
      </w:r>
    </w:p>
    <w:p w:rsidR="00767B6C" w:rsidRDefault="00767B6C" w:rsidP="001D38A6">
      <w:pPr>
        <w:pStyle w:val="Odsekzoznamu"/>
        <w:spacing w:after="0" w:line="240" w:lineRule="auto"/>
        <w:ind w:left="284" w:hanging="284"/>
        <w:jc w:val="both"/>
        <w:rPr>
          <w:rFonts w:ascii="Arial Narrow" w:hAnsi="Arial Narrow"/>
        </w:rPr>
      </w:pPr>
    </w:p>
    <w:p w:rsidR="00726D24" w:rsidRDefault="00726D24" w:rsidP="001D38A6">
      <w:pPr>
        <w:spacing w:after="0"/>
        <w:jc w:val="both"/>
        <w:rPr>
          <w:rFonts w:ascii="Arial Narrow" w:hAnsi="Arial Narrow"/>
          <w:b/>
        </w:rPr>
      </w:pPr>
    </w:p>
    <w:p w:rsidR="00E44BE8" w:rsidRPr="00096C05" w:rsidRDefault="00C01050" w:rsidP="001D38A6">
      <w:pPr>
        <w:spacing w:after="0"/>
        <w:jc w:val="both"/>
        <w:rPr>
          <w:rFonts w:ascii="Arial Narrow" w:hAnsi="Arial Narrow"/>
          <w:b/>
        </w:rPr>
      </w:pPr>
      <w:r>
        <w:rPr>
          <w:rFonts w:ascii="Arial Narrow" w:hAnsi="Arial Narrow"/>
          <w:b/>
        </w:rPr>
        <w:t>5.4.1. S</w:t>
      </w:r>
      <w:r w:rsidR="00E44BE8" w:rsidRPr="00096C05">
        <w:rPr>
          <w:rFonts w:ascii="Arial Narrow" w:hAnsi="Arial Narrow"/>
          <w:b/>
        </w:rPr>
        <w:t xml:space="preserve">cenár funkčnosti systému </w:t>
      </w:r>
      <w:r w:rsidR="00DE0315">
        <w:rPr>
          <w:rFonts w:ascii="Arial Narrow" w:hAnsi="Arial Narrow"/>
          <w:b/>
        </w:rPr>
        <w:t>ETKS</w:t>
      </w:r>
      <w:r w:rsidR="00E44BE8" w:rsidRPr="00096C05">
        <w:rPr>
          <w:rFonts w:ascii="Arial Narrow" w:hAnsi="Arial Narrow"/>
          <w:b/>
        </w:rPr>
        <w:t xml:space="preserve"> pri odoslaní tovaru bez kontroly</w:t>
      </w:r>
    </w:p>
    <w:p w:rsidR="001D38A6" w:rsidRDefault="001D38A6" w:rsidP="001D38A6">
      <w:pPr>
        <w:spacing w:after="0"/>
        <w:jc w:val="both"/>
        <w:rPr>
          <w:rFonts w:ascii="Arial Narrow" w:hAnsi="Arial Narrow"/>
        </w:rPr>
      </w:pPr>
    </w:p>
    <w:p w:rsidR="00E44BE8" w:rsidRDefault="00E44BE8" w:rsidP="001D38A6">
      <w:pPr>
        <w:spacing w:after="0" w:line="240" w:lineRule="auto"/>
        <w:jc w:val="both"/>
        <w:rPr>
          <w:rFonts w:ascii="Arial Narrow" w:hAnsi="Arial Narrow"/>
        </w:rPr>
      </w:pPr>
      <w:r>
        <w:rPr>
          <w:rFonts w:ascii="Arial Narrow" w:hAnsi="Arial Narrow"/>
        </w:rPr>
        <w:t>Daňový s</w:t>
      </w:r>
      <w:r w:rsidRPr="001C6318">
        <w:rPr>
          <w:rFonts w:ascii="Arial Narrow" w:hAnsi="Arial Narrow"/>
        </w:rPr>
        <w:t xml:space="preserve">ubjekt po prihlásení do aplikácie </w:t>
      </w:r>
      <w:r>
        <w:rPr>
          <w:rFonts w:ascii="Arial Narrow" w:hAnsi="Arial Narrow"/>
        </w:rPr>
        <w:t>(</w:t>
      </w:r>
      <w:r w:rsidR="00C01050">
        <w:rPr>
          <w:rFonts w:ascii="Arial Narrow" w:hAnsi="Arial Narrow"/>
        </w:rPr>
        <w:t xml:space="preserve">eDane alebo </w:t>
      </w:r>
      <w:r w:rsidRPr="001C6318">
        <w:rPr>
          <w:rFonts w:ascii="Arial Narrow" w:hAnsi="Arial Narrow"/>
        </w:rPr>
        <w:t>IS CEP</w:t>
      </w:r>
      <w:r>
        <w:rPr>
          <w:rFonts w:ascii="Arial Narrow" w:hAnsi="Arial Narrow"/>
        </w:rPr>
        <w:t>) vyberie, aký smer prepravy chce vykonávať</w:t>
      </w:r>
      <w:r w:rsidR="00F83388">
        <w:rPr>
          <w:rFonts w:ascii="Arial Narrow" w:hAnsi="Arial Narrow"/>
        </w:rPr>
        <w:t xml:space="preserve"> </w:t>
      </w:r>
      <w:r w:rsidR="00E60BA1">
        <w:rPr>
          <w:rFonts w:ascii="Arial Narrow" w:hAnsi="Arial Narrow"/>
        </w:rPr>
        <w:t>-</w:t>
      </w:r>
      <w:r>
        <w:rPr>
          <w:rFonts w:ascii="Arial Narrow" w:hAnsi="Arial Narrow"/>
        </w:rPr>
        <w:t xml:space="preserve"> SR-EU. Následne </w:t>
      </w:r>
      <w:r w:rsidRPr="001C6318">
        <w:rPr>
          <w:rFonts w:ascii="Arial Narrow" w:hAnsi="Arial Narrow"/>
        </w:rPr>
        <w:t>zaznamená potrebné údaje o</w:t>
      </w:r>
      <w:r>
        <w:rPr>
          <w:rFonts w:ascii="Arial Narrow" w:hAnsi="Arial Narrow"/>
        </w:rPr>
        <w:t> </w:t>
      </w:r>
      <w:r w:rsidRPr="001C6318">
        <w:rPr>
          <w:rFonts w:ascii="Arial Narrow" w:hAnsi="Arial Narrow"/>
        </w:rPr>
        <w:t>príjemcovi</w:t>
      </w:r>
      <w:r>
        <w:rPr>
          <w:rFonts w:ascii="Arial Narrow" w:hAnsi="Arial Narrow"/>
        </w:rPr>
        <w:t xml:space="preserve"> a odosielateľovi</w:t>
      </w:r>
      <w:r w:rsidRPr="001C6318">
        <w:rPr>
          <w:rFonts w:ascii="Arial Narrow" w:hAnsi="Arial Narrow"/>
        </w:rPr>
        <w:t>, vozidle, tovare a odošle elektronickú správu na server finančnej správy</w:t>
      </w:r>
      <w:r>
        <w:rPr>
          <w:rFonts w:ascii="Arial Narrow" w:hAnsi="Arial Narrow"/>
        </w:rPr>
        <w:t xml:space="preserve"> (1),</w:t>
      </w:r>
      <w:r w:rsidRPr="001C6318">
        <w:rPr>
          <w:rFonts w:ascii="Arial Narrow" w:hAnsi="Arial Narrow"/>
        </w:rPr>
        <w:t xml:space="preserve"> </w:t>
      </w:r>
      <w:r w:rsidRPr="001C6318">
        <w:rPr>
          <w:rFonts w:ascii="Arial Narrow" w:hAnsi="Arial Narrow"/>
        </w:rPr>
        <w:lastRenderedPageBreak/>
        <w:t>k</w:t>
      </w:r>
      <w:r>
        <w:rPr>
          <w:rFonts w:ascii="Arial Narrow" w:hAnsi="Arial Narrow"/>
        </w:rPr>
        <w:t xml:space="preserve">de sa </w:t>
      </w:r>
      <w:r w:rsidRPr="001C6318">
        <w:rPr>
          <w:rFonts w:ascii="Arial Narrow" w:hAnsi="Arial Narrow"/>
        </w:rPr>
        <w:t>správ</w:t>
      </w:r>
      <w:r>
        <w:rPr>
          <w:rFonts w:ascii="Arial Narrow" w:hAnsi="Arial Narrow"/>
        </w:rPr>
        <w:t>a automaticky</w:t>
      </w:r>
      <w:r w:rsidRPr="001C6318">
        <w:rPr>
          <w:rFonts w:ascii="Arial Narrow" w:hAnsi="Arial Narrow"/>
        </w:rPr>
        <w:t xml:space="preserve"> formálne skontroluje a v prípade formálnej chyby v</w:t>
      </w:r>
      <w:r w:rsidR="00336EE1">
        <w:rPr>
          <w:rFonts w:ascii="Arial Narrow" w:hAnsi="Arial Narrow"/>
        </w:rPr>
        <w:t xml:space="preserve">ráti správu </w:t>
      </w:r>
      <w:r w:rsidRPr="001C6318">
        <w:rPr>
          <w:rFonts w:ascii="Arial Narrow" w:hAnsi="Arial Narrow"/>
        </w:rPr>
        <w:t>na opravu</w:t>
      </w:r>
      <w:r>
        <w:rPr>
          <w:rFonts w:ascii="Arial Narrow" w:hAnsi="Arial Narrow"/>
        </w:rPr>
        <w:t xml:space="preserve"> (2)</w:t>
      </w:r>
      <w:r w:rsidRPr="001C6318">
        <w:rPr>
          <w:rFonts w:ascii="Arial Narrow" w:hAnsi="Arial Narrow"/>
        </w:rPr>
        <w:t xml:space="preserve">. Ak je správa v poriadku, server vyhodnotí riziko podvodu pomocou systému </w:t>
      </w:r>
      <w:r w:rsidR="00C01050">
        <w:rPr>
          <w:rFonts w:ascii="Arial Narrow" w:hAnsi="Arial Narrow"/>
        </w:rPr>
        <w:t>evidencie</w:t>
      </w:r>
      <w:r w:rsidRPr="001C6318">
        <w:rPr>
          <w:rFonts w:ascii="Arial Narrow" w:hAnsi="Arial Narrow"/>
        </w:rPr>
        <w:t xml:space="preserve"> rizikových profilov</w:t>
      </w:r>
      <w:r w:rsidR="00C01050">
        <w:rPr>
          <w:rFonts w:ascii="Arial Narrow" w:hAnsi="Arial Narrow"/>
        </w:rPr>
        <w:t xml:space="preserve"> (ERP)</w:t>
      </w:r>
      <w:r w:rsidRPr="001C6318">
        <w:rPr>
          <w:rFonts w:ascii="Arial Narrow" w:hAnsi="Arial Narrow"/>
        </w:rPr>
        <w:t>.</w:t>
      </w:r>
      <w:r w:rsidR="00C01050">
        <w:rPr>
          <w:rFonts w:ascii="Arial Narrow" w:hAnsi="Arial Narrow"/>
        </w:rPr>
        <w:t xml:space="preserve"> </w:t>
      </w:r>
      <w:r w:rsidR="00336EE1">
        <w:rPr>
          <w:rFonts w:ascii="Arial Narrow" w:hAnsi="Arial Narrow"/>
        </w:rPr>
        <w:t>V prípade negatívneho výsledku rizika podvodu s</w:t>
      </w:r>
      <w:r w:rsidRPr="001C6318">
        <w:rPr>
          <w:rFonts w:ascii="Arial Narrow" w:hAnsi="Arial Narrow"/>
        </w:rPr>
        <w:t>ubjekt dostane správu o pridelen</w:t>
      </w:r>
      <w:r w:rsidR="00336EE1">
        <w:rPr>
          <w:rFonts w:ascii="Arial Narrow" w:hAnsi="Arial Narrow"/>
        </w:rPr>
        <w:t xml:space="preserve">í evidenčného </w:t>
      </w:r>
      <w:r w:rsidRPr="001C6318">
        <w:rPr>
          <w:rFonts w:ascii="Arial Narrow" w:hAnsi="Arial Narrow"/>
        </w:rPr>
        <w:t>čísl</w:t>
      </w:r>
      <w:r w:rsidR="00336EE1">
        <w:rPr>
          <w:rFonts w:ascii="Arial Narrow" w:hAnsi="Arial Narrow"/>
        </w:rPr>
        <w:t>a</w:t>
      </w:r>
      <w:r w:rsidRPr="001C6318">
        <w:rPr>
          <w:rFonts w:ascii="Arial Narrow" w:hAnsi="Arial Narrow"/>
        </w:rPr>
        <w:t xml:space="preserve"> </w:t>
      </w:r>
      <w:r w:rsidR="00DE0315">
        <w:rPr>
          <w:rFonts w:ascii="Arial Narrow" w:hAnsi="Arial Narrow"/>
        </w:rPr>
        <w:t>ETKS</w:t>
      </w:r>
      <w:r>
        <w:rPr>
          <w:rFonts w:ascii="Arial Narrow" w:hAnsi="Arial Narrow"/>
        </w:rPr>
        <w:t xml:space="preserve"> (3)</w:t>
      </w:r>
      <w:r w:rsidRPr="001C6318">
        <w:rPr>
          <w:rFonts w:ascii="Arial Narrow" w:hAnsi="Arial Narrow"/>
        </w:rPr>
        <w:t xml:space="preserve">, ktoré </w:t>
      </w:r>
      <w:r w:rsidR="00424688">
        <w:rPr>
          <w:rFonts w:ascii="Arial Narrow" w:hAnsi="Arial Narrow"/>
        </w:rPr>
        <w:t xml:space="preserve">sa </w:t>
      </w:r>
      <w:r w:rsidRPr="001C6318">
        <w:rPr>
          <w:rFonts w:ascii="Arial Narrow" w:hAnsi="Arial Narrow"/>
        </w:rPr>
        <w:t>vyznačí na obchodn</w:t>
      </w:r>
      <w:r w:rsidR="00C01050">
        <w:rPr>
          <w:rFonts w:ascii="Arial Narrow" w:hAnsi="Arial Narrow"/>
        </w:rPr>
        <w:t>om alebo na prepravnom doklade.</w:t>
      </w:r>
      <w:r>
        <w:rPr>
          <w:rFonts w:ascii="Arial Narrow" w:hAnsi="Arial Narrow"/>
        </w:rPr>
        <w:t xml:space="preserve"> Ak sa začne preprava, pohyb vozidla bude zaznamenávať </w:t>
      </w:r>
      <w:r w:rsidR="00C01050">
        <w:rPr>
          <w:rFonts w:ascii="Arial Narrow" w:hAnsi="Arial Narrow"/>
        </w:rPr>
        <w:t>EMS</w:t>
      </w:r>
      <w:r w:rsidR="00C01050" w:rsidRPr="00C01050">
        <w:rPr>
          <w:rFonts w:ascii="Arial Narrow" w:hAnsi="Arial Narrow"/>
        </w:rPr>
        <w:t xml:space="preserve"> </w:t>
      </w:r>
      <w:r w:rsidR="00C01050">
        <w:rPr>
          <w:rFonts w:ascii="Arial Narrow" w:hAnsi="Arial Narrow"/>
        </w:rPr>
        <w:t>pomocou kontrolných brán</w:t>
      </w:r>
      <w:r>
        <w:rPr>
          <w:rFonts w:ascii="Arial Narrow" w:hAnsi="Arial Narrow"/>
        </w:rPr>
        <w:t xml:space="preserve">. Tieto informácie bude on-line zasielať na server </w:t>
      </w:r>
      <w:r w:rsidR="00DE0315">
        <w:rPr>
          <w:rFonts w:ascii="Arial Narrow" w:hAnsi="Arial Narrow"/>
        </w:rPr>
        <w:t>ETKS</w:t>
      </w:r>
      <w:r>
        <w:rPr>
          <w:rFonts w:ascii="Arial Narrow" w:hAnsi="Arial Narrow"/>
        </w:rPr>
        <w:t xml:space="preserve"> FR SR (4).</w:t>
      </w:r>
    </w:p>
    <w:p w:rsidR="001D38A6" w:rsidRDefault="001D38A6" w:rsidP="001D38A6">
      <w:pPr>
        <w:spacing w:after="0" w:line="240" w:lineRule="auto"/>
        <w:jc w:val="both"/>
        <w:rPr>
          <w:rFonts w:ascii="Arial Narrow" w:hAnsi="Arial Narrow"/>
        </w:rPr>
      </w:pPr>
    </w:p>
    <w:p w:rsidR="00E44BE8" w:rsidRDefault="00D87605" w:rsidP="00E44BE8">
      <w:pPr>
        <w:tabs>
          <w:tab w:val="left" w:pos="1816"/>
        </w:tabs>
        <w:rPr>
          <w:rFonts w:ascii="Arial Narrow" w:hAnsi="Arial Narrow"/>
        </w:rPr>
      </w:pPr>
      <w:r>
        <w:rPr>
          <w:noProof/>
          <w:lang w:eastAsia="sk-SK"/>
        </w:rPr>
        <mc:AlternateContent>
          <mc:Choice Requires="wps">
            <w:drawing>
              <wp:anchor distT="0" distB="0" distL="114300" distR="114300" simplePos="0" relativeHeight="251701760" behindDoc="1" locked="0" layoutInCell="1" allowOverlap="1">
                <wp:simplePos x="0" y="0"/>
                <wp:positionH relativeFrom="column">
                  <wp:posOffset>516890</wp:posOffset>
                </wp:positionH>
                <wp:positionV relativeFrom="paragraph">
                  <wp:posOffset>149225</wp:posOffset>
                </wp:positionV>
                <wp:extent cx="763270" cy="587375"/>
                <wp:effectExtent l="0" t="0" r="17780" b="22860"/>
                <wp:wrapThrough wrapText="bothSides">
                  <wp:wrapPolygon edited="0">
                    <wp:start x="0" y="0"/>
                    <wp:lineTo x="0" y="21740"/>
                    <wp:lineTo x="21564" y="21740"/>
                    <wp:lineTo x="21564" y="0"/>
                    <wp:lineTo x="0" y="0"/>
                  </wp:wrapPolygon>
                </wp:wrapThrough>
                <wp:docPr id="6216"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587375"/>
                        </a:xfrm>
                        <a:prstGeom prst="rect">
                          <a:avLst/>
                        </a:prstGeom>
                        <a:solidFill>
                          <a:srgbClr val="FFFFFF"/>
                        </a:solidFill>
                        <a:ln w="9525">
                          <a:solidFill>
                            <a:srgbClr val="000000"/>
                          </a:solidFill>
                          <a:miter lim="800000"/>
                          <a:headEnd/>
                          <a:tailEnd/>
                        </a:ln>
                      </wps:spPr>
                      <wps:txbx>
                        <w:txbxContent>
                          <w:p w:rsidR="005268EA" w:rsidRDefault="005268EA" w:rsidP="00E44BE8">
                            <w:pPr>
                              <w:rPr>
                                <w:rFonts w:ascii="Arial Narrow" w:hAnsi="Arial Narrow"/>
                                <w:b/>
                                <w:sz w:val="18"/>
                                <w:szCs w:val="18"/>
                              </w:rPr>
                            </w:pPr>
                            <w:r>
                              <w:rPr>
                                <w:rFonts w:ascii="Arial Narrow" w:hAnsi="Arial Narrow"/>
                                <w:b/>
                                <w:sz w:val="18"/>
                                <w:szCs w:val="18"/>
                              </w:rPr>
                              <w:t>Odosielateľ</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predávajúci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40.7pt;margin-top:11.75pt;width:60.1pt;height:46.25pt;z-index:-251614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">
                <v:textbox style="mso-fit-shape-to-text:t">
                  <w:txbxContent>
                    <w:p w:rsidR="005268EA" w:rsidRDefault="005268EA" w:rsidP="00E44BE8">
                      <w:pPr>
                        <w:rPr>
                          <w:rFonts w:ascii="Arial Narrow" w:hAnsi="Arial Narrow"/>
                          <w:b/>
                          <w:sz w:val="18"/>
                          <w:szCs w:val="18"/>
                        </w:rPr>
                      </w:pPr>
                      <w:r>
                        <w:rPr>
                          <w:rFonts w:ascii="Arial Narrow" w:hAnsi="Arial Narrow"/>
                          <w:b/>
                          <w:sz w:val="18"/>
                          <w:szCs w:val="18"/>
                        </w:rPr>
                        <w:t>Odosielateľ</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predávajúci</w:t>
                      </w:r>
                    </w:p>
                  </w:txbxContent>
                </v:textbox>
                <w10:wrap type="through"/>
              </v:shape>
            </w:pict>
          </mc:Fallback>
        </mc:AlternateContent>
      </w:r>
      <w:r>
        <w:rPr>
          <w:noProof/>
          <w:lang w:eastAsia="sk-SK"/>
        </w:rPr>
        <mc:AlternateContent>
          <mc:Choice Requires="wps">
            <w:drawing>
              <wp:anchor distT="0" distB="0" distL="114300" distR="114300" simplePos="0" relativeHeight="251696640" behindDoc="0" locked="0" layoutInCell="1" allowOverlap="1">
                <wp:simplePos x="0" y="0"/>
                <wp:positionH relativeFrom="column">
                  <wp:posOffset>1867535</wp:posOffset>
                </wp:positionH>
                <wp:positionV relativeFrom="paragraph">
                  <wp:posOffset>8255</wp:posOffset>
                </wp:positionV>
                <wp:extent cx="317500" cy="229870"/>
                <wp:effectExtent l="0" t="0" r="6350" b="0"/>
                <wp:wrapNone/>
                <wp:docPr id="621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47.05pt;margin-top:.65pt;width:25pt;height:18.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v:textbox>
              </v:shape>
            </w:pict>
          </mc:Fallback>
        </mc:AlternateContent>
      </w:r>
      <w:r>
        <w:rPr>
          <w:noProof/>
          <w:lang w:eastAsia="sk-SK"/>
        </w:rPr>
        <mc:AlternateContent>
          <mc:Choice Requires="wps">
            <w:drawing>
              <wp:anchor distT="0" distB="0" distL="114300" distR="114300" simplePos="0" relativeHeight="251703808" behindDoc="0" locked="0" layoutInCell="1" allowOverlap="1">
                <wp:simplePos x="0" y="0"/>
                <wp:positionH relativeFrom="column">
                  <wp:posOffset>4051935</wp:posOffset>
                </wp:positionH>
                <wp:positionV relativeFrom="paragraph">
                  <wp:posOffset>126365</wp:posOffset>
                </wp:positionV>
                <wp:extent cx="604520" cy="986155"/>
                <wp:effectExtent l="0" t="0" r="24130" b="23495"/>
                <wp:wrapNone/>
                <wp:docPr id="6218" name="Vývojový diagram: magnetický disk 6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 cy="986155"/>
                        </a:xfrm>
                        <a:prstGeom prst="flowChartMagneticDisk">
                          <a:avLst/>
                        </a:prstGeom>
                        <a:solidFill>
                          <a:srgbClr val="5B9BD5"/>
                        </a:solidFill>
                        <a:ln w="12700" cap="flat" cmpd="sng" algn="ctr">
                          <a:solidFill>
                            <a:srgbClr val="5B9BD5">
                              <a:shade val="50000"/>
                            </a:srgbClr>
                          </a:solidFill>
                          <a:prstDash val="solid"/>
                          <a:miter lim="800000"/>
                        </a:ln>
                        <a:effectLst/>
                      </wps:spPr>
                      <wps:txb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Vývojový diagram: magnetický disk 6464" o:spid="_x0000_s1028" type="#_x0000_t132" style="position:absolute;margin-left:319.05pt;margin-top:9.95pt;width:47.6pt;height:77.6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" fillcolor="#5b9bd5" strokecolor="#41719c" strokeweight="1pt">
                <v:stroke joinstyle="miter"/>
                <v:path arrowok="t"/>
                <v:textbo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txbxContent>
                </v:textbox>
              </v:shape>
            </w:pict>
          </mc:Fallback>
        </mc:AlternateContent>
      </w:r>
      <w:r>
        <w:rPr>
          <w:noProof/>
          <w:lang w:eastAsia="sk-SK"/>
        </w:rPr>
        <mc:AlternateContent>
          <mc:Choice Requires="wps">
            <w:drawing>
              <wp:anchor distT="0" distB="0" distL="114300" distR="114300" simplePos="0" relativeHeight="251692544" behindDoc="0" locked="0" layoutInCell="1" allowOverlap="1">
                <wp:simplePos x="0" y="0"/>
                <wp:positionH relativeFrom="column">
                  <wp:posOffset>2617470</wp:posOffset>
                </wp:positionH>
                <wp:positionV relativeFrom="paragraph">
                  <wp:posOffset>93345</wp:posOffset>
                </wp:positionV>
                <wp:extent cx="540385" cy="1200150"/>
                <wp:effectExtent l="0" t="0" r="12065" b="19050"/>
                <wp:wrapNone/>
                <wp:docPr id="6219" name="Vývojový diagram: magnetický disk 6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00150"/>
                        </a:xfrm>
                        <a:prstGeom prst="flowChartMagneticDisk">
                          <a:avLst/>
                        </a:prstGeom>
                        <a:gradFill flip="none" rotWithShape="1">
                          <a:gsLst>
                            <a:gs pos="0">
                              <a:srgbClr val="92D050"/>
                            </a:gs>
                            <a:gs pos="47000">
                              <a:srgbClr val="92D050"/>
                            </a:gs>
                            <a:gs pos="100000">
                              <a:sysClr val="window" lastClr="FFFFFF"/>
                            </a:gs>
                          </a:gsLst>
                          <a:lin ang="2700000" scaled="1"/>
                          <a:tileRect/>
                        </a:gradFill>
                        <a:ln w="12700" cap="flat" cmpd="sng" algn="ctr">
                          <a:solidFill>
                            <a:srgbClr val="00B050"/>
                          </a:solidFill>
                          <a:prstDash val="solid"/>
                          <a:miter lim="800000"/>
                        </a:ln>
                        <a:effectLst/>
                      </wps:spPr>
                      <wps:txb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Vývojový diagram: magnetický disk 6227" o:spid="_x0000_s1029" type="#_x0000_t132" style="position:absolute;margin-left:206.1pt;margin-top:7.35pt;width:42.55pt;height:9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" fillcolor="#92d050" strokecolor="#00b050" strokeweight="1pt">
                <v:fill color2="window" rotate="t" angle="45" colors="0 #92d050;30802f #92d050;1 window" focus="100%" type="gradient"/>
                <v:stroke joinstyle="miter"/>
                <v:path arrowok="t"/>
                <v:textbo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v:textbox>
              </v:shape>
            </w:pict>
          </mc:Fallback>
        </mc:AlternateContent>
      </w:r>
      <w:r>
        <w:rPr>
          <w:noProof/>
          <w:lang w:eastAsia="sk-SK"/>
        </w:rPr>
        <mc:AlternateContent>
          <mc:Choice Requires="wps">
            <w:drawing>
              <wp:anchor distT="0" distB="0" distL="114300" distR="114300" simplePos="0" relativeHeight="251705856" behindDoc="1" locked="0" layoutInCell="1" allowOverlap="1">
                <wp:simplePos x="0" y="0"/>
                <wp:positionH relativeFrom="column">
                  <wp:posOffset>3458845</wp:posOffset>
                </wp:positionH>
                <wp:positionV relativeFrom="paragraph">
                  <wp:posOffset>8255</wp:posOffset>
                </wp:positionV>
                <wp:extent cx="317500" cy="334645"/>
                <wp:effectExtent l="0" t="0" r="6350" b="0"/>
                <wp:wrapThrough wrapText="bothSides">
                  <wp:wrapPolygon edited="0">
                    <wp:start x="0" y="0"/>
                    <wp:lineTo x="0" y="20362"/>
                    <wp:lineTo x="20736" y="20362"/>
                    <wp:lineTo x="20736" y="0"/>
                    <wp:lineTo x="0" y="0"/>
                  </wp:wrapPolygon>
                </wp:wrapThrough>
                <wp:docPr id="6220"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72.35pt;margin-top:.65pt;width:25pt;height:26.35pt;z-index:-251610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" stroked="f">
                <v:textbox style="mso-fit-shape-to-text:t">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v:textbox>
                <w10:wrap type="through"/>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00736" behindDoc="1" locked="0" layoutInCell="1" allowOverlap="1">
                <wp:simplePos x="0" y="0"/>
                <wp:positionH relativeFrom="column">
                  <wp:posOffset>1845310</wp:posOffset>
                </wp:positionH>
                <wp:positionV relativeFrom="paragraph">
                  <wp:posOffset>233045</wp:posOffset>
                </wp:positionV>
                <wp:extent cx="317500" cy="244475"/>
                <wp:effectExtent l="0" t="0" r="6350" b="3175"/>
                <wp:wrapThrough wrapText="bothSides">
                  <wp:wrapPolygon edited="0">
                    <wp:start x="0" y="0"/>
                    <wp:lineTo x="0" y="20197"/>
                    <wp:lineTo x="20736" y="20197"/>
                    <wp:lineTo x="20736" y="0"/>
                    <wp:lineTo x="0" y="0"/>
                  </wp:wrapPolygon>
                </wp:wrapThrough>
                <wp:docPr id="622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45.3pt;margin-top:18.35pt;width:25pt;height:19.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v:textbox>
                <w10:wrap type="through"/>
              </v:shape>
            </w:pict>
          </mc:Fallback>
        </mc:AlternateContent>
      </w:r>
      <w:r>
        <w:rPr>
          <w:noProof/>
          <w:lang w:eastAsia="sk-SK"/>
        </w:rPr>
        <mc:AlternateContent>
          <mc:Choice Requires="wps">
            <w:drawing>
              <wp:anchor distT="0" distB="0" distL="114300" distR="114300" simplePos="0" relativeHeight="251702784" behindDoc="1" locked="0" layoutInCell="1" allowOverlap="1">
                <wp:simplePos x="0" y="0"/>
                <wp:positionH relativeFrom="column">
                  <wp:posOffset>1845310</wp:posOffset>
                </wp:positionH>
                <wp:positionV relativeFrom="paragraph">
                  <wp:posOffset>13970</wp:posOffset>
                </wp:positionV>
                <wp:extent cx="317500" cy="246380"/>
                <wp:effectExtent l="0" t="0" r="6350" b="1270"/>
                <wp:wrapNone/>
                <wp:docPr id="622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6380"/>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45.3pt;margin-top:1.1pt;width:25pt;height:19.4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v:textbox>
              </v:shape>
            </w:pict>
          </mc:Fallback>
        </mc:AlternateContent>
      </w:r>
      <w:r>
        <w:rPr>
          <w:noProof/>
          <w:lang w:eastAsia="sk-SK"/>
        </w:rPr>
        <mc:AlternateContent>
          <mc:Choice Requires="wps">
            <w:drawing>
              <wp:anchor distT="4294967294" distB="4294967294" distL="114300" distR="114300" simplePos="0" relativeHeight="251698688" behindDoc="0" locked="0" layoutInCell="1" allowOverlap="1">
                <wp:simplePos x="0" y="0"/>
                <wp:positionH relativeFrom="column">
                  <wp:posOffset>1551940</wp:posOffset>
                </wp:positionH>
                <wp:positionV relativeFrom="paragraph">
                  <wp:posOffset>233044</wp:posOffset>
                </wp:positionV>
                <wp:extent cx="866140" cy="0"/>
                <wp:effectExtent l="38100" t="76200" r="0" b="114300"/>
                <wp:wrapNone/>
                <wp:docPr id="6223" name="Rovná spojovacia šípka 6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1113401F" id="_x0000_t32" coordsize="21600,21600" o:spt="32" o:oned="t" path="m,l21600,21600e" filled="f">
                <v:path arrowok="t" fillok="f" o:connecttype="none"/>
                <o:lock v:ext="edit" shapetype="t"/>
              </v:shapetype>
              <v:shape id="Rovná spojovacia šípka 6308" o:spid="_x0000_s1026" type="#_x0000_t32" style="position:absolute;margin-left:122.2pt;margin-top:18.35pt;width:68.2pt;height:0;flip:x;z-index:251698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693568" behindDoc="0" locked="0" layoutInCell="1" allowOverlap="1">
                <wp:simplePos x="0" y="0"/>
                <wp:positionH relativeFrom="column">
                  <wp:posOffset>1536065</wp:posOffset>
                </wp:positionH>
                <wp:positionV relativeFrom="paragraph">
                  <wp:posOffset>13969</wp:posOffset>
                </wp:positionV>
                <wp:extent cx="882015" cy="0"/>
                <wp:effectExtent l="0" t="76200" r="13335" b="114300"/>
                <wp:wrapNone/>
                <wp:docPr id="6224" name="Rovná spojovacia šípka 6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2015"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E8F746D" id="Rovná spojovacia šípka 6232" o:spid="_x0000_s1026" type="#_x0000_t32" style="position:absolute;margin-left:120.95pt;margin-top:1.1pt;width:69.45pt;height:0;z-index:251693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704832" behindDoc="0" locked="0" layoutInCell="1" allowOverlap="1">
                <wp:simplePos x="0" y="0"/>
                <wp:positionH relativeFrom="column">
                  <wp:posOffset>3297555</wp:posOffset>
                </wp:positionH>
                <wp:positionV relativeFrom="paragraph">
                  <wp:posOffset>233044</wp:posOffset>
                </wp:positionV>
                <wp:extent cx="675640" cy="0"/>
                <wp:effectExtent l="38100" t="76200" r="0" b="114300"/>
                <wp:wrapNone/>
                <wp:docPr id="6225" name="Rovná spojovacia šípka 6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F35A59" id="Rovná spojovacia šípka 6465" o:spid="_x0000_s1026" type="#_x0000_t32" style="position:absolute;margin-left:259.65pt;margin-top:18.35pt;width:53.2pt;height:0;flip:x;z-index:251704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" strokecolor="#5b9bd5" strokeweight=".5pt">
                <v:stroke endarrow="open" joinstyle="miter"/>
                <o:lock v:ext="edit" shapetype="f"/>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4294967294" distB="4294967294" distL="114300" distR="114300" simplePos="0" relativeHeight="251699712" behindDoc="0" locked="0" layoutInCell="1" allowOverlap="1">
                <wp:simplePos x="0" y="0"/>
                <wp:positionH relativeFrom="column">
                  <wp:posOffset>1551940</wp:posOffset>
                </wp:positionH>
                <wp:positionV relativeFrom="paragraph">
                  <wp:posOffset>193674</wp:posOffset>
                </wp:positionV>
                <wp:extent cx="866140" cy="0"/>
                <wp:effectExtent l="38100" t="76200" r="0" b="114300"/>
                <wp:wrapNone/>
                <wp:docPr id="6226" name="Rovná spojovacia šípka 6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F2DD040" id="Rovná spojovacia šípka 6311" o:spid="_x0000_s1026" type="#_x0000_t32" style="position:absolute;margin-left:122.2pt;margin-top:15.25pt;width:68.2pt;height:0;flip:x;z-index:251699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" strokecolor="#5b9bd5" strokeweight=".5pt">
                <v:stroke endarrow="open" joinstyle="miter"/>
                <o:lock v:ext="edit" shapetype="f"/>
              </v:shape>
            </w:pict>
          </mc:Fallback>
        </mc:AlternateContent>
      </w:r>
      <w:r>
        <w:rPr>
          <w:noProof/>
          <w:lang w:eastAsia="sk-SK"/>
        </w:rPr>
        <mc:AlternateContent>
          <mc:Choice Requires="wpg">
            <w:drawing>
              <wp:anchor distT="0" distB="0" distL="114300" distR="114300" simplePos="0" relativeHeight="251691520" behindDoc="0" locked="0" layoutInCell="1" allowOverlap="1">
                <wp:simplePos x="0" y="0"/>
                <wp:positionH relativeFrom="column">
                  <wp:posOffset>602615</wp:posOffset>
                </wp:positionH>
                <wp:positionV relativeFrom="paragraph">
                  <wp:posOffset>252730</wp:posOffset>
                </wp:positionV>
                <wp:extent cx="594360" cy="467995"/>
                <wp:effectExtent l="0" t="0" r="0" b="8255"/>
                <wp:wrapNone/>
                <wp:docPr id="6228"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 cy="467995"/>
                          <a:chOff x="0" y="336"/>
                          <a:chExt cx="873" cy="787"/>
                        </a:xfrm>
                      </wpg:grpSpPr>
                      <wps:wsp>
                        <wps:cNvPr id="6230" name="Freeform 87"/>
                        <wps:cNvSpPr>
                          <a:spLocks/>
                        </wps:cNvSpPr>
                        <wps:spPr bwMode="auto">
                          <a:xfrm>
                            <a:off x="120" y="336"/>
                            <a:ext cx="613" cy="452"/>
                          </a:xfrm>
                          <a:custGeom>
                            <a:avLst/>
                            <a:gdLst>
                              <a:gd name="T0" fmla="*/ 104 w 1227"/>
                              <a:gd name="T1" fmla="*/ 905 h 905"/>
                              <a:gd name="T2" fmla="*/ 79 w 1227"/>
                              <a:gd name="T3" fmla="*/ 902 h 905"/>
                              <a:gd name="T4" fmla="*/ 57 w 1227"/>
                              <a:gd name="T5" fmla="*/ 897 h 905"/>
                              <a:gd name="T6" fmla="*/ 40 w 1227"/>
                              <a:gd name="T7" fmla="*/ 887 h 905"/>
                              <a:gd name="T8" fmla="*/ 25 w 1227"/>
                              <a:gd name="T9" fmla="*/ 876 h 905"/>
                              <a:gd name="T10" fmla="*/ 14 w 1227"/>
                              <a:gd name="T11" fmla="*/ 860 h 905"/>
                              <a:gd name="T12" fmla="*/ 7 w 1227"/>
                              <a:gd name="T13" fmla="*/ 843 h 905"/>
                              <a:gd name="T14" fmla="*/ 2 w 1227"/>
                              <a:gd name="T15" fmla="*/ 822 h 905"/>
                              <a:gd name="T16" fmla="*/ 0 w 1227"/>
                              <a:gd name="T17" fmla="*/ 801 h 905"/>
                              <a:gd name="T18" fmla="*/ 0 w 1227"/>
                              <a:gd name="T19" fmla="*/ 104 h 905"/>
                              <a:gd name="T20" fmla="*/ 2 w 1227"/>
                              <a:gd name="T21" fmla="*/ 82 h 905"/>
                              <a:gd name="T22" fmla="*/ 7 w 1227"/>
                              <a:gd name="T23" fmla="*/ 62 h 905"/>
                              <a:gd name="T24" fmla="*/ 14 w 1227"/>
                              <a:gd name="T25" fmla="*/ 44 h 905"/>
                              <a:gd name="T26" fmla="*/ 25 w 1227"/>
                              <a:gd name="T27" fmla="*/ 29 h 905"/>
                              <a:gd name="T28" fmla="*/ 40 w 1227"/>
                              <a:gd name="T29" fmla="*/ 18 h 905"/>
                              <a:gd name="T30" fmla="*/ 57 w 1227"/>
                              <a:gd name="T31" fmla="*/ 8 h 905"/>
                              <a:gd name="T32" fmla="*/ 79 w 1227"/>
                              <a:gd name="T33" fmla="*/ 3 h 905"/>
                              <a:gd name="T34" fmla="*/ 104 w 1227"/>
                              <a:gd name="T35" fmla="*/ 0 h 905"/>
                              <a:gd name="T36" fmla="*/ 1123 w 1227"/>
                              <a:gd name="T37" fmla="*/ 0 h 905"/>
                              <a:gd name="T38" fmla="*/ 1148 w 1227"/>
                              <a:gd name="T39" fmla="*/ 3 h 905"/>
                              <a:gd name="T40" fmla="*/ 1170 w 1227"/>
                              <a:gd name="T41" fmla="*/ 8 h 905"/>
                              <a:gd name="T42" fmla="*/ 1188 w 1227"/>
                              <a:gd name="T43" fmla="*/ 18 h 905"/>
                              <a:gd name="T44" fmla="*/ 1203 w 1227"/>
                              <a:gd name="T45" fmla="*/ 29 h 905"/>
                              <a:gd name="T46" fmla="*/ 1213 w 1227"/>
                              <a:gd name="T47" fmla="*/ 44 h 905"/>
                              <a:gd name="T48" fmla="*/ 1221 w 1227"/>
                              <a:gd name="T49" fmla="*/ 62 h 905"/>
                              <a:gd name="T50" fmla="*/ 1226 w 1227"/>
                              <a:gd name="T51" fmla="*/ 82 h 905"/>
                              <a:gd name="T52" fmla="*/ 1227 w 1227"/>
                              <a:gd name="T53" fmla="*/ 104 h 905"/>
                              <a:gd name="T54" fmla="*/ 1227 w 1227"/>
                              <a:gd name="T55" fmla="*/ 801 h 905"/>
                              <a:gd name="T56" fmla="*/ 1226 w 1227"/>
                              <a:gd name="T57" fmla="*/ 822 h 905"/>
                              <a:gd name="T58" fmla="*/ 1221 w 1227"/>
                              <a:gd name="T59" fmla="*/ 843 h 905"/>
                              <a:gd name="T60" fmla="*/ 1213 w 1227"/>
                              <a:gd name="T61" fmla="*/ 860 h 905"/>
                              <a:gd name="T62" fmla="*/ 1203 w 1227"/>
                              <a:gd name="T63" fmla="*/ 876 h 905"/>
                              <a:gd name="T64" fmla="*/ 1188 w 1227"/>
                              <a:gd name="T65" fmla="*/ 887 h 905"/>
                              <a:gd name="T66" fmla="*/ 1170 w 1227"/>
                              <a:gd name="T67" fmla="*/ 897 h 905"/>
                              <a:gd name="T68" fmla="*/ 1148 w 1227"/>
                              <a:gd name="T69" fmla="*/ 902 h 905"/>
                              <a:gd name="T70" fmla="*/ 1123 w 1227"/>
                              <a:gd name="T71" fmla="*/ 905 h 905"/>
                              <a:gd name="T72" fmla="*/ 104 w 1227"/>
                              <a:gd name="T73" fmla="*/ 905 h 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7" h="905">
                                <a:moveTo>
                                  <a:pt x="104" y="905"/>
                                </a:moveTo>
                                <a:lnTo>
                                  <a:pt x="79" y="902"/>
                                </a:lnTo>
                                <a:lnTo>
                                  <a:pt x="57" y="897"/>
                                </a:lnTo>
                                <a:lnTo>
                                  <a:pt x="40" y="887"/>
                                </a:lnTo>
                                <a:lnTo>
                                  <a:pt x="25" y="876"/>
                                </a:lnTo>
                                <a:lnTo>
                                  <a:pt x="14" y="860"/>
                                </a:lnTo>
                                <a:lnTo>
                                  <a:pt x="7" y="843"/>
                                </a:lnTo>
                                <a:lnTo>
                                  <a:pt x="2" y="822"/>
                                </a:lnTo>
                                <a:lnTo>
                                  <a:pt x="0" y="801"/>
                                </a:lnTo>
                                <a:lnTo>
                                  <a:pt x="0" y="104"/>
                                </a:lnTo>
                                <a:lnTo>
                                  <a:pt x="2" y="82"/>
                                </a:lnTo>
                                <a:lnTo>
                                  <a:pt x="7" y="62"/>
                                </a:lnTo>
                                <a:lnTo>
                                  <a:pt x="14" y="44"/>
                                </a:lnTo>
                                <a:lnTo>
                                  <a:pt x="25" y="29"/>
                                </a:lnTo>
                                <a:lnTo>
                                  <a:pt x="40" y="18"/>
                                </a:lnTo>
                                <a:lnTo>
                                  <a:pt x="57" y="8"/>
                                </a:lnTo>
                                <a:lnTo>
                                  <a:pt x="79" y="3"/>
                                </a:lnTo>
                                <a:lnTo>
                                  <a:pt x="104" y="0"/>
                                </a:lnTo>
                                <a:lnTo>
                                  <a:pt x="1123" y="0"/>
                                </a:lnTo>
                                <a:lnTo>
                                  <a:pt x="1148" y="3"/>
                                </a:lnTo>
                                <a:lnTo>
                                  <a:pt x="1170" y="8"/>
                                </a:lnTo>
                                <a:lnTo>
                                  <a:pt x="1188" y="18"/>
                                </a:lnTo>
                                <a:lnTo>
                                  <a:pt x="1203" y="29"/>
                                </a:lnTo>
                                <a:lnTo>
                                  <a:pt x="1213" y="44"/>
                                </a:lnTo>
                                <a:lnTo>
                                  <a:pt x="1221" y="62"/>
                                </a:lnTo>
                                <a:lnTo>
                                  <a:pt x="1226" y="82"/>
                                </a:lnTo>
                                <a:lnTo>
                                  <a:pt x="1227" y="104"/>
                                </a:lnTo>
                                <a:lnTo>
                                  <a:pt x="1227" y="801"/>
                                </a:lnTo>
                                <a:lnTo>
                                  <a:pt x="1226" y="822"/>
                                </a:lnTo>
                                <a:lnTo>
                                  <a:pt x="1221" y="843"/>
                                </a:lnTo>
                                <a:lnTo>
                                  <a:pt x="1213" y="860"/>
                                </a:lnTo>
                                <a:lnTo>
                                  <a:pt x="1203" y="876"/>
                                </a:lnTo>
                                <a:lnTo>
                                  <a:pt x="1188" y="887"/>
                                </a:lnTo>
                                <a:lnTo>
                                  <a:pt x="1170" y="897"/>
                                </a:lnTo>
                                <a:lnTo>
                                  <a:pt x="1148" y="902"/>
                                </a:lnTo>
                                <a:lnTo>
                                  <a:pt x="1123" y="905"/>
                                </a:lnTo>
                                <a:lnTo>
                                  <a:pt x="104" y="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08" name="Freeform 88"/>
                        <wps:cNvSpPr>
                          <a:spLocks/>
                        </wps:cNvSpPr>
                        <wps:spPr bwMode="auto">
                          <a:xfrm>
                            <a:off x="0" y="788"/>
                            <a:ext cx="873" cy="335"/>
                          </a:xfrm>
                          <a:custGeom>
                            <a:avLst/>
                            <a:gdLst>
                              <a:gd name="T0" fmla="*/ 1746 w 1746"/>
                              <a:gd name="T1" fmla="*/ 553 h 669"/>
                              <a:gd name="T2" fmla="*/ 1662 w 1746"/>
                              <a:gd name="T3" fmla="*/ 189 h 669"/>
                              <a:gd name="T4" fmla="*/ 1450 w 1746"/>
                              <a:gd name="T5" fmla="*/ 189 h 669"/>
                              <a:gd name="T6" fmla="*/ 1450 w 1746"/>
                              <a:gd name="T7" fmla="*/ 97 h 669"/>
                              <a:gd name="T8" fmla="*/ 1123 w 1746"/>
                              <a:gd name="T9" fmla="*/ 97 h 669"/>
                              <a:gd name="T10" fmla="*/ 1123 w 1746"/>
                              <a:gd name="T11" fmla="*/ 25 h 669"/>
                              <a:gd name="T12" fmla="*/ 1044 w 1746"/>
                              <a:gd name="T13" fmla="*/ 25 h 669"/>
                              <a:gd name="T14" fmla="*/ 1044 w 1746"/>
                              <a:gd name="T15" fmla="*/ 0 h 669"/>
                              <a:gd name="T16" fmla="*/ 660 w 1746"/>
                              <a:gd name="T17" fmla="*/ 0 h 669"/>
                              <a:gd name="T18" fmla="*/ 660 w 1746"/>
                              <a:gd name="T19" fmla="*/ 25 h 669"/>
                              <a:gd name="T20" fmla="*/ 582 w 1746"/>
                              <a:gd name="T21" fmla="*/ 25 h 669"/>
                              <a:gd name="T22" fmla="*/ 582 w 1746"/>
                              <a:gd name="T23" fmla="*/ 97 h 669"/>
                              <a:gd name="T24" fmla="*/ 256 w 1746"/>
                              <a:gd name="T25" fmla="*/ 97 h 669"/>
                              <a:gd name="T26" fmla="*/ 256 w 1746"/>
                              <a:gd name="T27" fmla="*/ 189 h 669"/>
                              <a:gd name="T28" fmla="*/ 85 w 1746"/>
                              <a:gd name="T29" fmla="*/ 189 h 669"/>
                              <a:gd name="T30" fmla="*/ 0 w 1746"/>
                              <a:gd name="T31" fmla="*/ 553 h 669"/>
                              <a:gd name="T32" fmla="*/ 51 w 1746"/>
                              <a:gd name="T33" fmla="*/ 669 h 669"/>
                              <a:gd name="T34" fmla="*/ 1698 w 1746"/>
                              <a:gd name="T35" fmla="*/ 669 h 669"/>
                              <a:gd name="T36" fmla="*/ 1746 w 1746"/>
                              <a:gd name="T37" fmla="*/ 553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46" h="669">
                                <a:moveTo>
                                  <a:pt x="1746" y="553"/>
                                </a:moveTo>
                                <a:lnTo>
                                  <a:pt x="1662" y="189"/>
                                </a:lnTo>
                                <a:lnTo>
                                  <a:pt x="1450" y="189"/>
                                </a:lnTo>
                                <a:lnTo>
                                  <a:pt x="1450" y="97"/>
                                </a:lnTo>
                                <a:lnTo>
                                  <a:pt x="1123" y="97"/>
                                </a:lnTo>
                                <a:lnTo>
                                  <a:pt x="1123" y="25"/>
                                </a:lnTo>
                                <a:lnTo>
                                  <a:pt x="1044" y="25"/>
                                </a:lnTo>
                                <a:lnTo>
                                  <a:pt x="1044" y="0"/>
                                </a:lnTo>
                                <a:lnTo>
                                  <a:pt x="660" y="0"/>
                                </a:lnTo>
                                <a:lnTo>
                                  <a:pt x="660" y="25"/>
                                </a:lnTo>
                                <a:lnTo>
                                  <a:pt x="582" y="25"/>
                                </a:lnTo>
                                <a:lnTo>
                                  <a:pt x="582" y="97"/>
                                </a:lnTo>
                                <a:lnTo>
                                  <a:pt x="256" y="97"/>
                                </a:lnTo>
                                <a:lnTo>
                                  <a:pt x="256" y="189"/>
                                </a:lnTo>
                                <a:lnTo>
                                  <a:pt x="85" y="189"/>
                                </a:lnTo>
                                <a:lnTo>
                                  <a:pt x="0" y="553"/>
                                </a:lnTo>
                                <a:lnTo>
                                  <a:pt x="51" y="669"/>
                                </a:lnTo>
                                <a:lnTo>
                                  <a:pt x="1698" y="669"/>
                                </a:lnTo>
                                <a:lnTo>
                                  <a:pt x="1746"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09" name="Freeform 89"/>
                        <wps:cNvSpPr>
                          <a:spLocks/>
                        </wps:cNvSpPr>
                        <wps:spPr bwMode="auto">
                          <a:xfrm>
                            <a:off x="133" y="349"/>
                            <a:ext cx="587" cy="426"/>
                          </a:xfrm>
                          <a:custGeom>
                            <a:avLst/>
                            <a:gdLst>
                              <a:gd name="T0" fmla="*/ 0 w 1175"/>
                              <a:gd name="T1" fmla="*/ 770 h 853"/>
                              <a:gd name="T2" fmla="*/ 1 w 1175"/>
                              <a:gd name="T3" fmla="*/ 787 h 853"/>
                              <a:gd name="T4" fmla="*/ 5 w 1175"/>
                              <a:gd name="T5" fmla="*/ 804 h 853"/>
                              <a:gd name="T6" fmla="*/ 10 w 1175"/>
                              <a:gd name="T7" fmla="*/ 818 h 853"/>
                              <a:gd name="T8" fmla="*/ 19 w 1175"/>
                              <a:gd name="T9" fmla="*/ 830 h 853"/>
                              <a:gd name="T10" fmla="*/ 30 w 1175"/>
                              <a:gd name="T11" fmla="*/ 839 h 853"/>
                              <a:gd name="T12" fmla="*/ 44 w 1175"/>
                              <a:gd name="T13" fmla="*/ 847 h 853"/>
                              <a:gd name="T14" fmla="*/ 62 w 1175"/>
                              <a:gd name="T15" fmla="*/ 852 h 853"/>
                              <a:gd name="T16" fmla="*/ 84 w 1175"/>
                              <a:gd name="T17" fmla="*/ 853 h 853"/>
                              <a:gd name="T18" fmla="*/ 1090 w 1175"/>
                              <a:gd name="T19" fmla="*/ 853 h 853"/>
                              <a:gd name="T20" fmla="*/ 1111 w 1175"/>
                              <a:gd name="T21" fmla="*/ 852 h 853"/>
                              <a:gd name="T22" fmla="*/ 1129 w 1175"/>
                              <a:gd name="T23" fmla="*/ 847 h 853"/>
                              <a:gd name="T24" fmla="*/ 1143 w 1175"/>
                              <a:gd name="T25" fmla="*/ 839 h 853"/>
                              <a:gd name="T26" fmla="*/ 1156 w 1175"/>
                              <a:gd name="T27" fmla="*/ 830 h 853"/>
                              <a:gd name="T28" fmla="*/ 1163 w 1175"/>
                              <a:gd name="T29" fmla="*/ 818 h 853"/>
                              <a:gd name="T30" fmla="*/ 1170 w 1175"/>
                              <a:gd name="T31" fmla="*/ 804 h 853"/>
                              <a:gd name="T32" fmla="*/ 1173 w 1175"/>
                              <a:gd name="T33" fmla="*/ 787 h 853"/>
                              <a:gd name="T34" fmla="*/ 1175 w 1175"/>
                              <a:gd name="T35" fmla="*/ 770 h 853"/>
                              <a:gd name="T36" fmla="*/ 1175 w 1175"/>
                              <a:gd name="T37" fmla="*/ 85 h 853"/>
                              <a:gd name="T38" fmla="*/ 1173 w 1175"/>
                              <a:gd name="T39" fmla="*/ 67 h 853"/>
                              <a:gd name="T40" fmla="*/ 1170 w 1175"/>
                              <a:gd name="T41" fmla="*/ 51 h 853"/>
                              <a:gd name="T42" fmla="*/ 1163 w 1175"/>
                              <a:gd name="T43" fmla="*/ 37 h 853"/>
                              <a:gd name="T44" fmla="*/ 1156 w 1175"/>
                              <a:gd name="T45" fmla="*/ 24 h 853"/>
                              <a:gd name="T46" fmla="*/ 1143 w 1175"/>
                              <a:gd name="T47" fmla="*/ 14 h 853"/>
                              <a:gd name="T48" fmla="*/ 1129 w 1175"/>
                              <a:gd name="T49" fmla="*/ 7 h 853"/>
                              <a:gd name="T50" fmla="*/ 1111 w 1175"/>
                              <a:gd name="T51" fmla="*/ 2 h 853"/>
                              <a:gd name="T52" fmla="*/ 1090 w 1175"/>
                              <a:gd name="T53" fmla="*/ 0 h 853"/>
                              <a:gd name="T54" fmla="*/ 84 w 1175"/>
                              <a:gd name="T55" fmla="*/ 0 h 853"/>
                              <a:gd name="T56" fmla="*/ 62 w 1175"/>
                              <a:gd name="T57" fmla="*/ 2 h 853"/>
                              <a:gd name="T58" fmla="*/ 44 w 1175"/>
                              <a:gd name="T59" fmla="*/ 7 h 853"/>
                              <a:gd name="T60" fmla="*/ 30 w 1175"/>
                              <a:gd name="T61" fmla="*/ 14 h 853"/>
                              <a:gd name="T62" fmla="*/ 19 w 1175"/>
                              <a:gd name="T63" fmla="*/ 24 h 853"/>
                              <a:gd name="T64" fmla="*/ 10 w 1175"/>
                              <a:gd name="T65" fmla="*/ 37 h 853"/>
                              <a:gd name="T66" fmla="*/ 5 w 1175"/>
                              <a:gd name="T67" fmla="*/ 51 h 853"/>
                              <a:gd name="T68" fmla="*/ 1 w 1175"/>
                              <a:gd name="T69" fmla="*/ 67 h 853"/>
                              <a:gd name="T70" fmla="*/ 0 w 1175"/>
                              <a:gd name="T71" fmla="*/ 85 h 853"/>
                              <a:gd name="T72" fmla="*/ 0 w 1175"/>
                              <a:gd name="T73" fmla="*/ 770 h 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75" h="853">
                                <a:moveTo>
                                  <a:pt x="0" y="770"/>
                                </a:moveTo>
                                <a:lnTo>
                                  <a:pt x="1" y="787"/>
                                </a:lnTo>
                                <a:lnTo>
                                  <a:pt x="5" y="804"/>
                                </a:lnTo>
                                <a:lnTo>
                                  <a:pt x="10" y="818"/>
                                </a:lnTo>
                                <a:lnTo>
                                  <a:pt x="19" y="830"/>
                                </a:lnTo>
                                <a:lnTo>
                                  <a:pt x="30" y="839"/>
                                </a:lnTo>
                                <a:lnTo>
                                  <a:pt x="44" y="847"/>
                                </a:lnTo>
                                <a:lnTo>
                                  <a:pt x="62" y="852"/>
                                </a:lnTo>
                                <a:lnTo>
                                  <a:pt x="84" y="853"/>
                                </a:lnTo>
                                <a:lnTo>
                                  <a:pt x="1090" y="853"/>
                                </a:lnTo>
                                <a:lnTo>
                                  <a:pt x="1111" y="852"/>
                                </a:lnTo>
                                <a:lnTo>
                                  <a:pt x="1129" y="847"/>
                                </a:lnTo>
                                <a:lnTo>
                                  <a:pt x="1143" y="839"/>
                                </a:lnTo>
                                <a:lnTo>
                                  <a:pt x="1156" y="830"/>
                                </a:lnTo>
                                <a:lnTo>
                                  <a:pt x="1163" y="818"/>
                                </a:lnTo>
                                <a:lnTo>
                                  <a:pt x="1170" y="804"/>
                                </a:lnTo>
                                <a:lnTo>
                                  <a:pt x="1173" y="787"/>
                                </a:lnTo>
                                <a:lnTo>
                                  <a:pt x="1175" y="770"/>
                                </a:lnTo>
                                <a:lnTo>
                                  <a:pt x="1175" y="85"/>
                                </a:lnTo>
                                <a:lnTo>
                                  <a:pt x="1173" y="67"/>
                                </a:lnTo>
                                <a:lnTo>
                                  <a:pt x="1170" y="51"/>
                                </a:lnTo>
                                <a:lnTo>
                                  <a:pt x="1163" y="37"/>
                                </a:lnTo>
                                <a:lnTo>
                                  <a:pt x="1156" y="24"/>
                                </a:lnTo>
                                <a:lnTo>
                                  <a:pt x="1143" y="14"/>
                                </a:lnTo>
                                <a:lnTo>
                                  <a:pt x="1129" y="7"/>
                                </a:lnTo>
                                <a:lnTo>
                                  <a:pt x="1111" y="2"/>
                                </a:lnTo>
                                <a:lnTo>
                                  <a:pt x="1090" y="0"/>
                                </a:lnTo>
                                <a:lnTo>
                                  <a:pt x="84" y="0"/>
                                </a:lnTo>
                                <a:lnTo>
                                  <a:pt x="62" y="2"/>
                                </a:lnTo>
                                <a:lnTo>
                                  <a:pt x="44" y="7"/>
                                </a:lnTo>
                                <a:lnTo>
                                  <a:pt x="30" y="14"/>
                                </a:lnTo>
                                <a:lnTo>
                                  <a:pt x="19" y="24"/>
                                </a:lnTo>
                                <a:lnTo>
                                  <a:pt x="10" y="37"/>
                                </a:lnTo>
                                <a:lnTo>
                                  <a:pt x="5" y="51"/>
                                </a:lnTo>
                                <a:lnTo>
                                  <a:pt x="1" y="67"/>
                                </a:lnTo>
                                <a:lnTo>
                                  <a:pt x="0" y="85"/>
                                </a:lnTo>
                                <a:lnTo>
                                  <a:pt x="0" y="770"/>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10" name="Freeform 90"/>
                        <wps:cNvSpPr>
                          <a:spLocks/>
                        </wps:cNvSpPr>
                        <wps:spPr bwMode="auto">
                          <a:xfrm>
                            <a:off x="301" y="788"/>
                            <a:ext cx="250" cy="49"/>
                          </a:xfrm>
                          <a:custGeom>
                            <a:avLst/>
                            <a:gdLst>
                              <a:gd name="T0" fmla="*/ 500 w 500"/>
                              <a:gd name="T1" fmla="*/ 97 h 97"/>
                              <a:gd name="T2" fmla="*/ 500 w 500"/>
                              <a:gd name="T3" fmla="*/ 43 h 97"/>
                              <a:gd name="T4" fmla="*/ 421 w 500"/>
                              <a:gd name="T5" fmla="*/ 43 h 97"/>
                              <a:gd name="T6" fmla="*/ 421 w 500"/>
                              <a:gd name="T7" fmla="*/ 0 h 97"/>
                              <a:gd name="T8" fmla="*/ 80 w 500"/>
                              <a:gd name="T9" fmla="*/ 0 h 97"/>
                              <a:gd name="T10" fmla="*/ 80 w 500"/>
                              <a:gd name="T11" fmla="*/ 43 h 97"/>
                              <a:gd name="T12" fmla="*/ 0 w 500"/>
                              <a:gd name="T13" fmla="*/ 43 h 97"/>
                              <a:gd name="T14" fmla="*/ 0 w 500"/>
                              <a:gd name="T15" fmla="*/ 97 h 97"/>
                              <a:gd name="T16" fmla="*/ 500 w 500"/>
                              <a:gd name="T17"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0" h="97">
                                <a:moveTo>
                                  <a:pt x="500" y="97"/>
                                </a:moveTo>
                                <a:lnTo>
                                  <a:pt x="500" y="43"/>
                                </a:lnTo>
                                <a:lnTo>
                                  <a:pt x="421" y="43"/>
                                </a:lnTo>
                                <a:lnTo>
                                  <a:pt x="421" y="0"/>
                                </a:lnTo>
                                <a:lnTo>
                                  <a:pt x="80" y="0"/>
                                </a:lnTo>
                                <a:lnTo>
                                  <a:pt x="80" y="43"/>
                                </a:lnTo>
                                <a:lnTo>
                                  <a:pt x="0" y="43"/>
                                </a:lnTo>
                                <a:lnTo>
                                  <a:pt x="0" y="97"/>
                                </a:lnTo>
                                <a:lnTo>
                                  <a:pt x="500" y="97"/>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11" name="Freeform 91"/>
                        <wps:cNvSpPr>
                          <a:spLocks/>
                        </wps:cNvSpPr>
                        <wps:spPr bwMode="auto">
                          <a:xfrm>
                            <a:off x="139" y="847"/>
                            <a:ext cx="574" cy="36"/>
                          </a:xfrm>
                          <a:custGeom>
                            <a:avLst/>
                            <a:gdLst>
                              <a:gd name="T0" fmla="*/ 1093 w 1150"/>
                              <a:gd name="T1" fmla="*/ 73 h 73"/>
                              <a:gd name="T2" fmla="*/ 1150 w 1150"/>
                              <a:gd name="T3" fmla="*/ 73 h 73"/>
                              <a:gd name="T4" fmla="*/ 1150 w 1150"/>
                              <a:gd name="T5" fmla="*/ 0 h 73"/>
                              <a:gd name="T6" fmla="*/ 0 w 1150"/>
                              <a:gd name="T7" fmla="*/ 0 h 73"/>
                              <a:gd name="T8" fmla="*/ 0 w 1150"/>
                              <a:gd name="T9" fmla="*/ 73 h 73"/>
                              <a:gd name="T10" fmla="*/ 644 w 1150"/>
                              <a:gd name="T11" fmla="*/ 73 h 73"/>
                              <a:gd name="T12" fmla="*/ 644 w 1150"/>
                              <a:gd name="T13" fmla="*/ 19 h 73"/>
                              <a:gd name="T14" fmla="*/ 1093 w 1150"/>
                              <a:gd name="T15" fmla="*/ 19 h 73"/>
                              <a:gd name="T16" fmla="*/ 1093 w 1150"/>
                              <a:gd name="T17"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50" h="73">
                                <a:moveTo>
                                  <a:pt x="1093" y="73"/>
                                </a:moveTo>
                                <a:lnTo>
                                  <a:pt x="1150" y="73"/>
                                </a:lnTo>
                                <a:lnTo>
                                  <a:pt x="1150" y="0"/>
                                </a:lnTo>
                                <a:lnTo>
                                  <a:pt x="0" y="0"/>
                                </a:lnTo>
                                <a:lnTo>
                                  <a:pt x="0" y="73"/>
                                </a:lnTo>
                                <a:lnTo>
                                  <a:pt x="644" y="73"/>
                                </a:lnTo>
                                <a:lnTo>
                                  <a:pt x="644" y="19"/>
                                </a:lnTo>
                                <a:lnTo>
                                  <a:pt x="1093" y="19"/>
                                </a:lnTo>
                                <a:lnTo>
                                  <a:pt x="1093" y="73"/>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12" name="Freeform 92"/>
                        <wps:cNvSpPr>
                          <a:spLocks/>
                        </wps:cNvSpPr>
                        <wps:spPr bwMode="auto">
                          <a:xfrm>
                            <a:off x="16" y="895"/>
                            <a:ext cx="841" cy="192"/>
                          </a:xfrm>
                          <a:custGeom>
                            <a:avLst/>
                            <a:gdLst>
                              <a:gd name="T0" fmla="*/ 1681 w 1681"/>
                              <a:gd name="T1" fmla="*/ 341 h 385"/>
                              <a:gd name="T2" fmla="*/ 1604 w 1681"/>
                              <a:gd name="T3" fmla="*/ 0 h 385"/>
                              <a:gd name="T4" fmla="*/ 79 w 1681"/>
                              <a:gd name="T5" fmla="*/ 0 h 385"/>
                              <a:gd name="T6" fmla="*/ 0 w 1681"/>
                              <a:gd name="T7" fmla="*/ 341 h 385"/>
                              <a:gd name="T8" fmla="*/ 20 w 1681"/>
                              <a:gd name="T9" fmla="*/ 385 h 385"/>
                              <a:gd name="T10" fmla="*/ 1661 w 1681"/>
                              <a:gd name="T11" fmla="*/ 385 h 385"/>
                              <a:gd name="T12" fmla="*/ 1681 w 1681"/>
                              <a:gd name="T13" fmla="*/ 341 h 385"/>
                            </a:gdLst>
                            <a:ahLst/>
                            <a:cxnLst>
                              <a:cxn ang="0">
                                <a:pos x="T0" y="T1"/>
                              </a:cxn>
                              <a:cxn ang="0">
                                <a:pos x="T2" y="T3"/>
                              </a:cxn>
                              <a:cxn ang="0">
                                <a:pos x="T4" y="T5"/>
                              </a:cxn>
                              <a:cxn ang="0">
                                <a:pos x="T6" y="T7"/>
                              </a:cxn>
                              <a:cxn ang="0">
                                <a:pos x="T8" y="T9"/>
                              </a:cxn>
                              <a:cxn ang="0">
                                <a:pos x="T10" y="T11"/>
                              </a:cxn>
                              <a:cxn ang="0">
                                <a:pos x="T12" y="T13"/>
                              </a:cxn>
                            </a:cxnLst>
                            <a:rect l="0" t="0" r="r" b="b"/>
                            <a:pathLst>
                              <a:path w="1681" h="385">
                                <a:moveTo>
                                  <a:pt x="1681" y="341"/>
                                </a:moveTo>
                                <a:lnTo>
                                  <a:pt x="1604" y="0"/>
                                </a:lnTo>
                                <a:lnTo>
                                  <a:pt x="79" y="0"/>
                                </a:lnTo>
                                <a:lnTo>
                                  <a:pt x="0" y="341"/>
                                </a:lnTo>
                                <a:lnTo>
                                  <a:pt x="20" y="385"/>
                                </a:lnTo>
                                <a:lnTo>
                                  <a:pt x="1661" y="385"/>
                                </a:lnTo>
                                <a:lnTo>
                                  <a:pt x="1681" y="341"/>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13" name="Freeform 93"/>
                        <wps:cNvSpPr>
                          <a:spLocks/>
                        </wps:cNvSpPr>
                        <wps:spPr bwMode="auto">
                          <a:xfrm>
                            <a:off x="178" y="394"/>
                            <a:ext cx="497" cy="336"/>
                          </a:xfrm>
                          <a:custGeom>
                            <a:avLst/>
                            <a:gdLst>
                              <a:gd name="T0" fmla="*/ 929 w 993"/>
                              <a:gd name="T1" fmla="*/ 672 h 672"/>
                              <a:gd name="T2" fmla="*/ 66 w 993"/>
                              <a:gd name="T3" fmla="*/ 672 h 672"/>
                              <a:gd name="T4" fmla="*/ 49 w 993"/>
                              <a:gd name="T5" fmla="*/ 671 h 672"/>
                              <a:gd name="T6" fmla="*/ 36 w 993"/>
                              <a:gd name="T7" fmla="*/ 667 h 672"/>
                              <a:gd name="T8" fmla="*/ 24 w 993"/>
                              <a:gd name="T9" fmla="*/ 662 h 672"/>
                              <a:gd name="T10" fmla="*/ 15 w 993"/>
                              <a:gd name="T11" fmla="*/ 655 h 672"/>
                              <a:gd name="T12" fmla="*/ 8 w 993"/>
                              <a:gd name="T13" fmla="*/ 644 h 672"/>
                              <a:gd name="T14" fmla="*/ 4 w 993"/>
                              <a:gd name="T15" fmla="*/ 634 h 672"/>
                              <a:gd name="T16" fmla="*/ 1 w 993"/>
                              <a:gd name="T17" fmla="*/ 622 h 672"/>
                              <a:gd name="T18" fmla="*/ 0 w 993"/>
                              <a:gd name="T19" fmla="*/ 608 h 672"/>
                              <a:gd name="T20" fmla="*/ 0 w 993"/>
                              <a:gd name="T21" fmla="*/ 65 h 672"/>
                              <a:gd name="T22" fmla="*/ 1 w 993"/>
                              <a:gd name="T23" fmla="*/ 51 h 672"/>
                              <a:gd name="T24" fmla="*/ 4 w 993"/>
                              <a:gd name="T25" fmla="*/ 38 h 672"/>
                              <a:gd name="T26" fmla="*/ 8 w 993"/>
                              <a:gd name="T27" fmla="*/ 28 h 672"/>
                              <a:gd name="T28" fmla="*/ 15 w 993"/>
                              <a:gd name="T29" fmla="*/ 18 h 672"/>
                              <a:gd name="T30" fmla="*/ 24 w 993"/>
                              <a:gd name="T31" fmla="*/ 11 h 672"/>
                              <a:gd name="T32" fmla="*/ 36 w 993"/>
                              <a:gd name="T33" fmla="*/ 5 h 672"/>
                              <a:gd name="T34" fmla="*/ 49 w 993"/>
                              <a:gd name="T35" fmla="*/ 2 h 672"/>
                              <a:gd name="T36" fmla="*/ 66 w 993"/>
                              <a:gd name="T37" fmla="*/ 0 h 672"/>
                              <a:gd name="T38" fmla="*/ 929 w 993"/>
                              <a:gd name="T39" fmla="*/ 0 h 672"/>
                              <a:gd name="T40" fmla="*/ 945 w 993"/>
                              <a:gd name="T41" fmla="*/ 2 h 672"/>
                              <a:gd name="T42" fmla="*/ 959 w 993"/>
                              <a:gd name="T43" fmla="*/ 5 h 672"/>
                              <a:gd name="T44" fmla="*/ 969 w 993"/>
                              <a:gd name="T45" fmla="*/ 11 h 672"/>
                              <a:gd name="T46" fmla="*/ 978 w 993"/>
                              <a:gd name="T47" fmla="*/ 18 h 672"/>
                              <a:gd name="T48" fmla="*/ 986 w 993"/>
                              <a:gd name="T49" fmla="*/ 28 h 672"/>
                              <a:gd name="T50" fmla="*/ 990 w 993"/>
                              <a:gd name="T51" fmla="*/ 38 h 672"/>
                              <a:gd name="T52" fmla="*/ 992 w 993"/>
                              <a:gd name="T53" fmla="*/ 51 h 672"/>
                              <a:gd name="T54" fmla="*/ 993 w 993"/>
                              <a:gd name="T55" fmla="*/ 65 h 672"/>
                              <a:gd name="T56" fmla="*/ 993 w 993"/>
                              <a:gd name="T57" fmla="*/ 608 h 672"/>
                              <a:gd name="T58" fmla="*/ 992 w 993"/>
                              <a:gd name="T59" fmla="*/ 622 h 672"/>
                              <a:gd name="T60" fmla="*/ 990 w 993"/>
                              <a:gd name="T61" fmla="*/ 634 h 672"/>
                              <a:gd name="T62" fmla="*/ 986 w 993"/>
                              <a:gd name="T63" fmla="*/ 644 h 672"/>
                              <a:gd name="T64" fmla="*/ 978 w 993"/>
                              <a:gd name="T65" fmla="*/ 655 h 672"/>
                              <a:gd name="T66" fmla="*/ 969 w 993"/>
                              <a:gd name="T67" fmla="*/ 662 h 672"/>
                              <a:gd name="T68" fmla="*/ 959 w 993"/>
                              <a:gd name="T69" fmla="*/ 667 h 672"/>
                              <a:gd name="T70" fmla="*/ 945 w 993"/>
                              <a:gd name="T71" fmla="*/ 671 h 672"/>
                              <a:gd name="T72" fmla="*/ 929 w 993"/>
                              <a:gd name="T7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93" h="672">
                                <a:moveTo>
                                  <a:pt x="929" y="672"/>
                                </a:moveTo>
                                <a:lnTo>
                                  <a:pt x="66" y="672"/>
                                </a:lnTo>
                                <a:lnTo>
                                  <a:pt x="49" y="671"/>
                                </a:lnTo>
                                <a:lnTo>
                                  <a:pt x="36" y="667"/>
                                </a:lnTo>
                                <a:lnTo>
                                  <a:pt x="24" y="662"/>
                                </a:lnTo>
                                <a:lnTo>
                                  <a:pt x="15" y="655"/>
                                </a:lnTo>
                                <a:lnTo>
                                  <a:pt x="8" y="644"/>
                                </a:lnTo>
                                <a:lnTo>
                                  <a:pt x="4" y="634"/>
                                </a:lnTo>
                                <a:lnTo>
                                  <a:pt x="1" y="622"/>
                                </a:lnTo>
                                <a:lnTo>
                                  <a:pt x="0" y="608"/>
                                </a:lnTo>
                                <a:lnTo>
                                  <a:pt x="0" y="65"/>
                                </a:lnTo>
                                <a:lnTo>
                                  <a:pt x="1" y="51"/>
                                </a:lnTo>
                                <a:lnTo>
                                  <a:pt x="4" y="38"/>
                                </a:lnTo>
                                <a:lnTo>
                                  <a:pt x="8" y="28"/>
                                </a:lnTo>
                                <a:lnTo>
                                  <a:pt x="15" y="18"/>
                                </a:lnTo>
                                <a:lnTo>
                                  <a:pt x="24" y="11"/>
                                </a:lnTo>
                                <a:lnTo>
                                  <a:pt x="36" y="5"/>
                                </a:lnTo>
                                <a:lnTo>
                                  <a:pt x="49" y="2"/>
                                </a:lnTo>
                                <a:lnTo>
                                  <a:pt x="66" y="0"/>
                                </a:lnTo>
                                <a:lnTo>
                                  <a:pt x="929" y="0"/>
                                </a:lnTo>
                                <a:lnTo>
                                  <a:pt x="945" y="2"/>
                                </a:lnTo>
                                <a:lnTo>
                                  <a:pt x="959" y="5"/>
                                </a:lnTo>
                                <a:lnTo>
                                  <a:pt x="969" y="11"/>
                                </a:lnTo>
                                <a:lnTo>
                                  <a:pt x="978" y="18"/>
                                </a:lnTo>
                                <a:lnTo>
                                  <a:pt x="986" y="28"/>
                                </a:lnTo>
                                <a:lnTo>
                                  <a:pt x="990" y="38"/>
                                </a:lnTo>
                                <a:lnTo>
                                  <a:pt x="992" y="51"/>
                                </a:lnTo>
                                <a:lnTo>
                                  <a:pt x="993" y="65"/>
                                </a:lnTo>
                                <a:lnTo>
                                  <a:pt x="993" y="608"/>
                                </a:lnTo>
                                <a:lnTo>
                                  <a:pt x="992" y="622"/>
                                </a:lnTo>
                                <a:lnTo>
                                  <a:pt x="990" y="634"/>
                                </a:lnTo>
                                <a:lnTo>
                                  <a:pt x="986" y="644"/>
                                </a:lnTo>
                                <a:lnTo>
                                  <a:pt x="978" y="655"/>
                                </a:lnTo>
                                <a:lnTo>
                                  <a:pt x="969" y="662"/>
                                </a:lnTo>
                                <a:lnTo>
                                  <a:pt x="959" y="667"/>
                                </a:lnTo>
                                <a:lnTo>
                                  <a:pt x="945" y="671"/>
                                </a:lnTo>
                                <a:lnTo>
                                  <a:pt x="929" y="67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14" name="Rectangle 94"/>
                        <wps:cNvSpPr>
                          <a:spLocks noChangeArrowheads="1"/>
                        </wps:cNvSpPr>
                        <wps:spPr bwMode="auto">
                          <a:xfrm>
                            <a:off x="623" y="752"/>
                            <a:ext cx="52" cy="15"/>
                          </a:xfrm>
                          <a:prstGeom prst="rect">
                            <a:avLst/>
                          </a:prstGeom>
                          <a:solidFill>
                            <a:srgbClr val="D80C0C"/>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15" name="Rectangle 95"/>
                        <wps:cNvSpPr>
                          <a:spLocks noChangeArrowheads="1"/>
                        </wps:cNvSpPr>
                        <wps:spPr bwMode="auto">
                          <a:xfrm>
                            <a:off x="159"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16" name="Rectangle 96"/>
                        <wps:cNvSpPr>
                          <a:spLocks noChangeArrowheads="1"/>
                        </wps:cNvSpPr>
                        <wps:spPr bwMode="auto">
                          <a:xfrm>
                            <a:off x="187"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17" name="Rectangle 97"/>
                        <wps:cNvSpPr>
                          <a:spLocks noChangeArrowheads="1"/>
                        </wps:cNvSpPr>
                        <wps:spPr bwMode="auto">
                          <a:xfrm>
                            <a:off x="215"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18" name="Rectangle 98"/>
                        <wps:cNvSpPr>
                          <a:spLocks noChangeArrowheads="1"/>
                        </wps:cNvSpPr>
                        <wps:spPr bwMode="auto">
                          <a:xfrm>
                            <a:off x="243"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19" name="Rectangle 99"/>
                        <wps:cNvSpPr>
                          <a:spLocks noChangeArrowheads="1"/>
                        </wps:cNvSpPr>
                        <wps:spPr bwMode="auto">
                          <a:xfrm>
                            <a:off x="272"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20" name="Rectangle 100"/>
                        <wps:cNvSpPr>
                          <a:spLocks noChangeArrowheads="1"/>
                        </wps:cNvSpPr>
                        <wps:spPr bwMode="auto">
                          <a:xfrm>
                            <a:off x="300"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21" name="Freeform 101"/>
                        <wps:cNvSpPr>
                          <a:spLocks/>
                        </wps:cNvSpPr>
                        <wps:spPr bwMode="auto">
                          <a:xfrm>
                            <a:off x="692" y="955"/>
                            <a:ext cx="35" cy="107"/>
                          </a:xfrm>
                          <a:custGeom>
                            <a:avLst/>
                            <a:gdLst>
                              <a:gd name="T0" fmla="*/ 69 w 69"/>
                              <a:gd name="T1" fmla="*/ 214 h 214"/>
                              <a:gd name="T2" fmla="*/ 20 w 69"/>
                              <a:gd name="T3" fmla="*/ 0 h 214"/>
                              <a:gd name="T4" fmla="*/ 0 w 69"/>
                              <a:gd name="T5" fmla="*/ 18 h 214"/>
                              <a:gd name="T6" fmla="*/ 45 w 69"/>
                              <a:gd name="T7" fmla="*/ 214 h 214"/>
                              <a:gd name="T8" fmla="*/ 69 w 69"/>
                              <a:gd name="T9" fmla="*/ 214 h 214"/>
                            </a:gdLst>
                            <a:ahLst/>
                            <a:cxnLst>
                              <a:cxn ang="0">
                                <a:pos x="T0" y="T1"/>
                              </a:cxn>
                              <a:cxn ang="0">
                                <a:pos x="T2" y="T3"/>
                              </a:cxn>
                              <a:cxn ang="0">
                                <a:pos x="T4" y="T5"/>
                              </a:cxn>
                              <a:cxn ang="0">
                                <a:pos x="T6" y="T7"/>
                              </a:cxn>
                              <a:cxn ang="0">
                                <a:pos x="T8" y="T9"/>
                              </a:cxn>
                            </a:cxnLst>
                            <a:rect l="0" t="0" r="r" b="b"/>
                            <a:pathLst>
                              <a:path w="69" h="214">
                                <a:moveTo>
                                  <a:pt x="69" y="214"/>
                                </a:moveTo>
                                <a:lnTo>
                                  <a:pt x="20" y="0"/>
                                </a:lnTo>
                                <a:lnTo>
                                  <a:pt x="0" y="18"/>
                                </a:lnTo>
                                <a:lnTo>
                                  <a:pt x="45" y="214"/>
                                </a:lnTo>
                                <a:lnTo>
                                  <a:pt x="69"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2" name="Freeform 102"/>
                        <wps:cNvSpPr>
                          <a:spLocks/>
                        </wps:cNvSpPr>
                        <wps:spPr bwMode="auto">
                          <a:xfrm>
                            <a:off x="730" y="955"/>
                            <a:ext cx="35" cy="107"/>
                          </a:xfrm>
                          <a:custGeom>
                            <a:avLst/>
                            <a:gdLst>
                              <a:gd name="T0" fmla="*/ 70 w 70"/>
                              <a:gd name="T1" fmla="*/ 214 h 214"/>
                              <a:gd name="T2" fmla="*/ 20 w 70"/>
                              <a:gd name="T3" fmla="*/ 0 h 214"/>
                              <a:gd name="T4" fmla="*/ 0 w 70"/>
                              <a:gd name="T5" fmla="*/ 18 h 214"/>
                              <a:gd name="T6" fmla="*/ 44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4"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3" name="Freeform 103"/>
                        <wps:cNvSpPr>
                          <a:spLocks/>
                        </wps:cNvSpPr>
                        <wps:spPr bwMode="auto">
                          <a:xfrm>
                            <a:off x="768" y="955"/>
                            <a:ext cx="35" cy="107"/>
                          </a:xfrm>
                          <a:custGeom>
                            <a:avLst/>
                            <a:gdLst>
                              <a:gd name="T0" fmla="*/ 70 w 70"/>
                              <a:gd name="T1" fmla="*/ 214 h 214"/>
                              <a:gd name="T2" fmla="*/ 20 w 70"/>
                              <a:gd name="T3" fmla="*/ 0 h 214"/>
                              <a:gd name="T4" fmla="*/ 0 w 70"/>
                              <a:gd name="T5" fmla="*/ 18 h 214"/>
                              <a:gd name="T6" fmla="*/ 46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6"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4" name="Freeform 104"/>
                        <wps:cNvSpPr>
                          <a:spLocks/>
                        </wps:cNvSpPr>
                        <wps:spPr bwMode="auto">
                          <a:xfrm>
                            <a:off x="86" y="974"/>
                            <a:ext cx="578" cy="10"/>
                          </a:xfrm>
                          <a:custGeom>
                            <a:avLst/>
                            <a:gdLst>
                              <a:gd name="T0" fmla="*/ 1152 w 1157"/>
                              <a:gd name="T1" fmla="*/ 0 h 22"/>
                              <a:gd name="T2" fmla="*/ 5 w 1157"/>
                              <a:gd name="T3" fmla="*/ 0 h 22"/>
                              <a:gd name="T4" fmla="*/ 0 w 1157"/>
                              <a:gd name="T5" fmla="*/ 22 h 22"/>
                              <a:gd name="T6" fmla="*/ 1157 w 1157"/>
                              <a:gd name="T7" fmla="*/ 22 h 22"/>
                              <a:gd name="T8" fmla="*/ 1152 w 1157"/>
                              <a:gd name="T9" fmla="*/ 0 h 22"/>
                            </a:gdLst>
                            <a:ahLst/>
                            <a:cxnLst>
                              <a:cxn ang="0">
                                <a:pos x="T0" y="T1"/>
                              </a:cxn>
                              <a:cxn ang="0">
                                <a:pos x="T2" y="T3"/>
                              </a:cxn>
                              <a:cxn ang="0">
                                <a:pos x="T4" y="T5"/>
                              </a:cxn>
                              <a:cxn ang="0">
                                <a:pos x="T6" y="T7"/>
                              </a:cxn>
                              <a:cxn ang="0">
                                <a:pos x="T8" y="T9"/>
                              </a:cxn>
                            </a:cxnLst>
                            <a:rect l="0" t="0" r="r" b="b"/>
                            <a:pathLst>
                              <a:path w="1157" h="22">
                                <a:moveTo>
                                  <a:pt x="1152" y="0"/>
                                </a:moveTo>
                                <a:lnTo>
                                  <a:pt x="5" y="0"/>
                                </a:lnTo>
                                <a:lnTo>
                                  <a:pt x="0" y="22"/>
                                </a:lnTo>
                                <a:lnTo>
                                  <a:pt x="1157" y="22"/>
                                </a:lnTo>
                                <a:lnTo>
                                  <a:pt x="115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5" name="Freeform 105"/>
                        <wps:cNvSpPr>
                          <a:spLocks/>
                        </wps:cNvSpPr>
                        <wps:spPr bwMode="auto">
                          <a:xfrm>
                            <a:off x="694" y="974"/>
                            <a:ext cx="118" cy="10"/>
                          </a:xfrm>
                          <a:custGeom>
                            <a:avLst/>
                            <a:gdLst>
                              <a:gd name="T0" fmla="*/ 230 w 234"/>
                              <a:gd name="T1" fmla="*/ 0 h 22"/>
                              <a:gd name="T2" fmla="*/ 0 w 234"/>
                              <a:gd name="T3" fmla="*/ 0 h 22"/>
                              <a:gd name="T4" fmla="*/ 5 w 234"/>
                              <a:gd name="T5" fmla="*/ 22 h 22"/>
                              <a:gd name="T6" fmla="*/ 234 w 234"/>
                              <a:gd name="T7" fmla="*/ 22 h 22"/>
                              <a:gd name="T8" fmla="*/ 230 w 234"/>
                              <a:gd name="T9" fmla="*/ 0 h 22"/>
                            </a:gdLst>
                            <a:ahLst/>
                            <a:cxnLst>
                              <a:cxn ang="0">
                                <a:pos x="T0" y="T1"/>
                              </a:cxn>
                              <a:cxn ang="0">
                                <a:pos x="T2" y="T3"/>
                              </a:cxn>
                              <a:cxn ang="0">
                                <a:pos x="T4" y="T5"/>
                              </a:cxn>
                              <a:cxn ang="0">
                                <a:pos x="T6" y="T7"/>
                              </a:cxn>
                              <a:cxn ang="0">
                                <a:pos x="T8" y="T9"/>
                              </a:cxn>
                            </a:cxnLst>
                            <a:rect l="0" t="0" r="r" b="b"/>
                            <a:pathLst>
                              <a:path w="234" h="22">
                                <a:moveTo>
                                  <a:pt x="230" y="0"/>
                                </a:moveTo>
                                <a:lnTo>
                                  <a:pt x="0" y="0"/>
                                </a:lnTo>
                                <a:lnTo>
                                  <a:pt x="5" y="22"/>
                                </a:lnTo>
                                <a:lnTo>
                                  <a:pt x="234" y="22"/>
                                </a:lnTo>
                                <a:lnTo>
                                  <a:pt x="2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6" name="Freeform 106"/>
                        <wps:cNvSpPr>
                          <a:spLocks/>
                        </wps:cNvSpPr>
                        <wps:spPr bwMode="auto">
                          <a:xfrm>
                            <a:off x="702" y="1007"/>
                            <a:ext cx="117" cy="11"/>
                          </a:xfrm>
                          <a:custGeom>
                            <a:avLst/>
                            <a:gdLst>
                              <a:gd name="T0" fmla="*/ 234 w 234"/>
                              <a:gd name="T1" fmla="*/ 22 h 22"/>
                              <a:gd name="T2" fmla="*/ 5 w 234"/>
                              <a:gd name="T3" fmla="*/ 22 h 22"/>
                              <a:gd name="T4" fmla="*/ 0 w 234"/>
                              <a:gd name="T5" fmla="*/ 0 h 22"/>
                              <a:gd name="T6" fmla="*/ 229 w 234"/>
                              <a:gd name="T7" fmla="*/ 0 h 22"/>
                              <a:gd name="T8" fmla="*/ 234 w 234"/>
                              <a:gd name="T9" fmla="*/ 22 h 22"/>
                            </a:gdLst>
                            <a:ahLst/>
                            <a:cxnLst>
                              <a:cxn ang="0">
                                <a:pos x="T0" y="T1"/>
                              </a:cxn>
                              <a:cxn ang="0">
                                <a:pos x="T2" y="T3"/>
                              </a:cxn>
                              <a:cxn ang="0">
                                <a:pos x="T4" y="T5"/>
                              </a:cxn>
                              <a:cxn ang="0">
                                <a:pos x="T6" y="T7"/>
                              </a:cxn>
                              <a:cxn ang="0">
                                <a:pos x="T8" y="T9"/>
                              </a:cxn>
                            </a:cxnLst>
                            <a:rect l="0" t="0" r="r" b="b"/>
                            <a:pathLst>
                              <a:path w="234" h="22">
                                <a:moveTo>
                                  <a:pt x="234" y="22"/>
                                </a:moveTo>
                                <a:lnTo>
                                  <a:pt x="5" y="22"/>
                                </a:lnTo>
                                <a:lnTo>
                                  <a:pt x="0" y="0"/>
                                </a:lnTo>
                                <a:lnTo>
                                  <a:pt x="229" y="0"/>
                                </a:lnTo>
                                <a:lnTo>
                                  <a:pt x="234" y="2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7" name="Freeform 107"/>
                        <wps:cNvSpPr>
                          <a:spLocks/>
                        </wps:cNvSpPr>
                        <wps:spPr bwMode="auto">
                          <a:xfrm>
                            <a:off x="77" y="1007"/>
                            <a:ext cx="595" cy="11"/>
                          </a:xfrm>
                          <a:custGeom>
                            <a:avLst/>
                            <a:gdLst>
                              <a:gd name="T0" fmla="*/ 1184 w 1188"/>
                              <a:gd name="T1" fmla="*/ 0 h 22"/>
                              <a:gd name="T2" fmla="*/ 6 w 1188"/>
                              <a:gd name="T3" fmla="*/ 0 h 22"/>
                              <a:gd name="T4" fmla="*/ 0 w 1188"/>
                              <a:gd name="T5" fmla="*/ 22 h 22"/>
                              <a:gd name="T6" fmla="*/ 1188 w 1188"/>
                              <a:gd name="T7" fmla="*/ 22 h 22"/>
                              <a:gd name="T8" fmla="*/ 1184 w 1188"/>
                              <a:gd name="T9" fmla="*/ 0 h 22"/>
                            </a:gdLst>
                            <a:ahLst/>
                            <a:cxnLst>
                              <a:cxn ang="0">
                                <a:pos x="T0" y="T1"/>
                              </a:cxn>
                              <a:cxn ang="0">
                                <a:pos x="T2" y="T3"/>
                              </a:cxn>
                              <a:cxn ang="0">
                                <a:pos x="T4" y="T5"/>
                              </a:cxn>
                              <a:cxn ang="0">
                                <a:pos x="T6" y="T7"/>
                              </a:cxn>
                              <a:cxn ang="0">
                                <a:pos x="T8" y="T9"/>
                              </a:cxn>
                            </a:cxnLst>
                            <a:rect l="0" t="0" r="r" b="b"/>
                            <a:pathLst>
                              <a:path w="1188" h="22">
                                <a:moveTo>
                                  <a:pt x="1184" y="0"/>
                                </a:moveTo>
                                <a:lnTo>
                                  <a:pt x="6" y="0"/>
                                </a:lnTo>
                                <a:lnTo>
                                  <a:pt x="0" y="22"/>
                                </a:lnTo>
                                <a:lnTo>
                                  <a:pt x="1188" y="22"/>
                                </a:lnTo>
                                <a:lnTo>
                                  <a:pt x="118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29" name="Freeform 108"/>
                        <wps:cNvSpPr>
                          <a:spLocks/>
                        </wps:cNvSpPr>
                        <wps:spPr bwMode="auto">
                          <a:xfrm>
                            <a:off x="68" y="1051"/>
                            <a:ext cx="614" cy="11"/>
                          </a:xfrm>
                          <a:custGeom>
                            <a:avLst/>
                            <a:gdLst>
                              <a:gd name="T0" fmla="*/ 1227 w 1227"/>
                              <a:gd name="T1" fmla="*/ 21 h 21"/>
                              <a:gd name="T2" fmla="*/ 0 w 1227"/>
                              <a:gd name="T3" fmla="*/ 21 h 21"/>
                              <a:gd name="T4" fmla="*/ 5 w 1227"/>
                              <a:gd name="T5" fmla="*/ 0 h 21"/>
                              <a:gd name="T6" fmla="*/ 1222 w 1227"/>
                              <a:gd name="T7" fmla="*/ 0 h 21"/>
                              <a:gd name="T8" fmla="*/ 1227 w 1227"/>
                              <a:gd name="T9" fmla="*/ 21 h 21"/>
                            </a:gdLst>
                            <a:ahLst/>
                            <a:cxnLst>
                              <a:cxn ang="0">
                                <a:pos x="T0" y="T1"/>
                              </a:cxn>
                              <a:cxn ang="0">
                                <a:pos x="T2" y="T3"/>
                              </a:cxn>
                              <a:cxn ang="0">
                                <a:pos x="T4" y="T5"/>
                              </a:cxn>
                              <a:cxn ang="0">
                                <a:pos x="T6" y="T7"/>
                              </a:cxn>
                              <a:cxn ang="0">
                                <a:pos x="T8" y="T9"/>
                              </a:cxn>
                            </a:cxnLst>
                            <a:rect l="0" t="0" r="r" b="b"/>
                            <a:pathLst>
                              <a:path w="1227" h="21">
                                <a:moveTo>
                                  <a:pt x="1227" y="21"/>
                                </a:moveTo>
                                <a:lnTo>
                                  <a:pt x="0" y="21"/>
                                </a:lnTo>
                                <a:lnTo>
                                  <a:pt x="5" y="0"/>
                                </a:lnTo>
                                <a:lnTo>
                                  <a:pt x="1222" y="0"/>
                                </a:lnTo>
                                <a:lnTo>
                                  <a:pt x="1227"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0" name="Freeform 109"/>
                        <wps:cNvSpPr>
                          <a:spLocks/>
                        </wps:cNvSpPr>
                        <wps:spPr bwMode="auto">
                          <a:xfrm>
                            <a:off x="712" y="1051"/>
                            <a:ext cx="117" cy="11"/>
                          </a:xfrm>
                          <a:custGeom>
                            <a:avLst/>
                            <a:gdLst>
                              <a:gd name="T0" fmla="*/ 5 w 235"/>
                              <a:gd name="T1" fmla="*/ 21 h 21"/>
                              <a:gd name="T2" fmla="*/ 235 w 235"/>
                              <a:gd name="T3" fmla="*/ 21 h 21"/>
                              <a:gd name="T4" fmla="*/ 230 w 235"/>
                              <a:gd name="T5" fmla="*/ 0 h 21"/>
                              <a:gd name="T6" fmla="*/ 0 w 235"/>
                              <a:gd name="T7" fmla="*/ 0 h 21"/>
                              <a:gd name="T8" fmla="*/ 5 w 235"/>
                              <a:gd name="T9" fmla="*/ 21 h 21"/>
                            </a:gdLst>
                            <a:ahLst/>
                            <a:cxnLst>
                              <a:cxn ang="0">
                                <a:pos x="T0" y="T1"/>
                              </a:cxn>
                              <a:cxn ang="0">
                                <a:pos x="T2" y="T3"/>
                              </a:cxn>
                              <a:cxn ang="0">
                                <a:pos x="T4" y="T5"/>
                              </a:cxn>
                              <a:cxn ang="0">
                                <a:pos x="T6" y="T7"/>
                              </a:cxn>
                              <a:cxn ang="0">
                                <a:pos x="T8" y="T9"/>
                              </a:cxn>
                            </a:cxnLst>
                            <a:rect l="0" t="0" r="r" b="b"/>
                            <a:pathLst>
                              <a:path w="235" h="21">
                                <a:moveTo>
                                  <a:pt x="5" y="21"/>
                                </a:moveTo>
                                <a:lnTo>
                                  <a:pt x="235" y="21"/>
                                </a:lnTo>
                                <a:lnTo>
                                  <a:pt x="230" y="0"/>
                                </a:lnTo>
                                <a:lnTo>
                                  <a:pt x="0" y="0"/>
                                </a:lnTo>
                                <a:lnTo>
                                  <a:pt x="5"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1" name="Freeform 110"/>
                        <wps:cNvSpPr>
                          <a:spLocks/>
                        </wps:cNvSpPr>
                        <wps:spPr bwMode="auto">
                          <a:xfrm>
                            <a:off x="93" y="940"/>
                            <a:ext cx="563" cy="10"/>
                          </a:xfrm>
                          <a:custGeom>
                            <a:avLst/>
                            <a:gdLst>
                              <a:gd name="T0" fmla="*/ 1122 w 1127"/>
                              <a:gd name="T1" fmla="*/ 0 h 22"/>
                              <a:gd name="T2" fmla="*/ 5 w 1127"/>
                              <a:gd name="T3" fmla="*/ 0 h 22"/>
                              <a:gd name="T4" fmla="*/ 0 w 1127"/>
                              <a:gd name="T5" fmla="*/ 22 h 22"/>
                              <a:gd name="T6" fmla="*/ 1127 w 1127"/>
                              <a:gd name="T7" fmla="*/ 22 h 22"/>
                              <a:gd name="T8" fmla="*/ 1122 w 1127"/>
                              <a:gd name="T9" fmla="*/ 0 h 22"/>
                            </a:gdLst>
                            <a:ahLst/>
                            <a:cxnLst>
                              <a:cxn ang="0">
                                <a:pos x="T0" y="T1"/>
                              </a:cxn>
                              <a:cxn ang="0">
                                <a:pos x="T2" y="T3"/>
                              </a:cxn>
                              <a:cxn ang="0">
                                <a:pos x="T4" y="T5"/>
                              </a:cxn>
                              <a:cxn ang="0">
                                <a:pos x="T6" y="T7"/>
                              </a:cxn>
                              <a:cxn ang="0">
                                <a:pos x="T8" y="T9"/>
                              </a:cxn>
                            </a:cxnLst>
                            <a:rect l="0" t="0" r="r" b="b"/>
                            <a:pathLst>
                              <a:path w="1127" h="22">
                                <a:moveTo>
                                  <a:pt x="1122" y="0"/>
                                </a:moveTo>
                                <a:lnTo>
                                  <a:pt x="5" y="0"/>
                                </a:lnTo>
                                <a:lnTo>
                                  <a:pt x="0" y="22"/>
                                </a:lnTo>
                                <a:lnTo>
                                  <a:pt x="1127" y="22"/>
                                </a:lnTo>
                                <a:lnTo>
                                  <a:pt x="11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2" name="Freeform 111"/>
                        <wps:cNvSpPr>
                          <a:spLocks/>
                        </wps:cNvSpPr>
                        <wps:spPr bwMode="auto">
                          <a:xfrm>
                            <a:off x="636" y="916"/>
                            <a:ext cx="46" cy="146"/>
                          </a:xfrm>
                          <a:custGeom>
                            <a:avLst/>
                            <a:gdLst>
                              <a:gd name="T0" fmla="*/ 25 w 91"/>
                              <a:gd name="T1" fmla="*/ 0 h 291"/>
                              <a:gd name="T2" fmla="*/ 91 w 91"/>
                              <a:gd name="T3" fmla="*/ 291 h 291"/>
                              <a:gd name="T4" fmla="*/ 67 w 91"/>
                              <a:gd name="T5" fmla="*/ 291 h 291"/>
                              <a:gd name="T6" fmla="*/ 0 w 91"/>
                              <a:gd name="T7" fmla="*/ 0 h 291"/>
                              <a:gd name="T8" fmla="*/ 25 w 91"/>
                              <a:gd name="T9" fmla="*/ 0 h 291"/>
                            </a:gdLst>
                            <a:ahLst/>
                            <a:cxnLst>
                              <a:cxn ang="0">
                                <a:pos x="T0" y="T1"/>
                              </a:cxn>
                              <a:cxn ang="0">
                                <a:pos x="T2" y="T3"/>
                              </a:cxn>
                              <a:cxn ang="0">
                                <a:pos x="T4" y="T5"/>
                              </a:cxn>
                              <a:cxn ang="0">
                                <a:pos x="T6" y="T7"/>
                              </a:cxn>
                              <a:cxn ang="0">
                                <a:pos x="T8" y="T9"/>
                              </a:cxn>
                            </a:cxnLst>
                            <a:rect l="0" t="0" r="r" b="b"/>
                            <a:pathLst>
                              <a:path w="91" h="291">
                                <a:moveTo>
                                  <a:pt x="25" y="0"/>
                                </a:moveTo>
                                <a:lnTo>
                                  <a:pt x="91" y="291"/>
                                </a:lnTo>
                                <a:lnTo>
                                  <a:pt x="67" y="291"/>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3" name="Freeform 112"/>
                        <wps:cNvSpPr>
                          <a:spLocks/>
                        </wps:cNvSpPr>
                        <wps:spPr bwMode="auto">
                          <a:xfrm>
                            <a:off x="601" y="916"/>
                            <a:ext cx="16"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4" name="Freeform 113"/>
                        <wps:cNvSpPr>
                          <a:spLocks/>
                        </wps:cNvSpPr>
                        <wps:spPr bwMode="auto">
                          <a:xfrm>
                            <a:off x="565"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5" name="Freeform 114"/>
                        <wps:cNvSpPr>
                          <a:spLocks/>
                        </wps:cNvSpPr>
                        <wps:spPr bwMode="auto">
                          <a:xfrm>
                            <a:off x="529"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6" name="Freeform 115"/>
                        <wps:cNvSpPr>
                          <a:spLocks/>
                        </wps:cNvSpPr>
                        <wps:spPr bwMode="auto">
                          <a:xfrm>
                            <a:off x="494" y="916"/>
                            <a:ext cx="14" cy="24"/>
                          </a:xfrm>
                          <a:custGeom>
                            <a:avLst/>
                            <a:gdLst>
                              <a:gd name="T0" fmla="*/ 23 w 29"/>
                              <a:gd name="T1" fmla="*/ 0 h 47"/>
                              <a:gd name="T2" fmla="*/ 29 w 29"/>
                              <a:gd name="T3" fmla="*/ 47 h 47"/>
                              <a:gd name="T4" fmla="*/ 5 w 29"/>
                              <a:gd name="T5" fmla="*/ 47 h 47"/>
                              <a:gd name="T6" fmla="*/ 0 w 29"/>
                              <a:gd name="T7" fmla="*/ 0 h 47"/>
                              <a:gd name="T8" fmla="*/ 23 w 29"/>
                              <a:gd name="T9" fmla="*/ 0 h 47"/>
                            </a:gdLst>
                            <a:ahLst/>
                            <a:cxnLst>
                              <a:cxn ang="0">
                                <a:pos x="T0" y="T1"/>
                              </a:cxn>
                              <a:cxn ang="0">
                                <a:pos x="T2" y="T3"/>
                              </a:cxn>
                              <a:cxn ang="0">
                                <a:pos x="T4" y="T5"/>
                              </a:cxn>
                              <a:cxn ang="0">
                                <a:pos x="T6" y="T7"/>
                              </a:cxn>
                              <a:cxn ang="0">
                                <a:pos x="T8" y="T9"/>
                              </a:cxn>
                            </a:cxnLst>
                            <a:rect l="0" t="0" r="r" b="b"/>
                            <a:pathLst>
                              <a:path w="29" h="47">
                                <a:moveTo>
                                  <a:pt x="23" y="0"/>
                                </a:moveTo>
                                <a:lnTo>
                                  <a:pt x="29" y="47"/>
                                </a:lnTo>
                                <a:lnTo>
                                  <a:pt x="5"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7" name="Freeform 116"/>
                        <wps:cNvSpPr>
                          <a:spLocks/>
                        </wps:cNvSpPr>
                        <wps:spPr bwMode="auto">
                          <a:xfrm>
                            <a:off x="458" y="916"/>
                            <a:ext cx="13" cy="24"/>
                          </a:xfrm>
                          <a:custGeom>
                            <a:avLst/>
                            <a:gdLst>
                              <a:gd name="T0" fmla="*/ 23 w 27"/>
                              <a:gd name="T1" fmla="*/ 0 h 47"/>
                              <a:gd name="T2" fmla="*/ 27 w 27"/>
                              <a:gd name="T3" fmla="*/ 47 h 47"/>
                              <a:gd name="T4" fmla="*/ 3 w 27"/>
                              <a:gd name="T5" fmla="*/ 47 h 47"/>
                              <a:gd name="T6" fmla="*/ 0 w 27"/>
                              <a:gd name="T7" fmla="*/ 0 h 47"/>
                              <a:gd name="T8" fmla="*/ 23 w 27"/>
                              <a:gd name="T9" fmla="*/ 0 h 47"/>
                            </a:gdLst>
                            <a:ahLst/>
                            <a:cxnLst>
                              <a:cxn ang="0">
                                <a:pos x="T0" y="T1"/>
                              </a:cxn>
                              <a:cxn ang="0">
                                <a:pos x="T2" y="T3"/>
                              </a:cxn>
                              <a:cxn ang="0">
                                <a:pos x="T4" y="T5"/>
                              </a:cxn>
                              <a:cxn ang="0">
                                <a:pos x="T6" y="T7"/>
                              </a:cxn>
                              <a:cxn ang="0">
                                <a:pos x="T8" y="T9"/>
                              </a:cxn>
                            </a:cxnLst>
                            <a:rect l="0" t="0" r="r" b="b"/>
                            <a:pathLst>
                              <a:path w="27" h="47">
                                <a:moveTo>
                                  <a:pt x="23" y="0"/>
                                </a:moveTo>
                                <a:lnTo>
                                  <a:pt x="27" y="47"/>
                                </a:lnTo>
                                <a:lnTo>
                                  <a:pt x="3"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8" name="Freeform 117"/>
                        <wps:cNvSpPr>
                          <a:spLocks/>
                        </wps:cNvSpPr>
                        <wps:spPr bwMode="auto">
                          <a:xfrm>
                            <a:off x="423" y="916"/>
                            <a:ext cx="12" cy="24"/>
                          </a:xfrm>
                          <a:custGeom>
                            <a:avLst/>
                            <a:gdLst>
                              <a:gd name="T0" fmla="*/ 24 w 25"/>
                              <a:gd name="T1" fmla="*/ 0 h 47"/>
                              <a:gd name="T2" fmla="*/ 25 w 25"/>
                              <a:gd name="T3" fmla="*/ 47 h 47"/>
                              <a:gd name="T4" fmla="*/ 1 w 25"/>
                              <a:gd name="T5" fmla="*/ 47 h 47"/>
                              <a:gd name="T6" fmla="*/ 0 w 25"/>
                              <a:gd name="T7" fmla="*/ 0 h 47"/>
                              <a:gd name="T8" fmla="*/ 24 w 25"/>
                              <a:gd name="T9" fmla="*/ 0 h 47"/>
                            </a:gdLst>
                            <a:ahLst/>
                            <a:cxnLst>
                              <a:cxn ang="0">
                                <a:pos x="T0" y="T1"/>
                              </a:cxn>
                              <a:cxn ang="0">
                                <a:pos x="T2" y="T3"/>
                              </a:cxn>
                              <a:cxn ang="0">
                                <a:pos x="T4" y="T5"/>
                              </a:cxn>
                              <a:cxn ang="0">
                                <a:pos x="T6" y="T7"/>
                              </a:cxn>
                              <a:cxn ang="0">
                                <a:pos x="T8" y="T9"/>
                              </a:cxn>
                            </a:cxnLst>
                            <a:rect l="0" t="0" r="r" b="b"/>
                            <a:pathLst>
                              <a:path w="25" h="47">
                                <a:moveTo>
                                  <a:pt x="24" y="0"/>
                                </a:moveTo>
                                <a:lnTo>
                                  <a:pt x="25" y="47"/>
                                </a:lnTo>
                                <a:lnTo>
                                  <a:pt x="1"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39" name="Freeform 118"/>
                        <wps:cNvSpPr>
                          <a:spLocks/>
                        </wps:cNvSpPr>
                        <wps:spPr bwMode="auto">
                          <a:xfrm>
                            <a:off x="387" y="916"/>
                            <a:ext cx="12" cy="24"/>
                          </a:xfrm>
                          <a:custGeom>
                            <a:avLst/>
                            <a:gdLst>
                              <a:gd name="T0" fmla="*/ 24 w 24"/>
                              <a:gd name="T1" fmla="*/ 0 h 47"/>
                              <a:gd name="T2" fmla="*/ 23 w 24"/>
                              <a:gd name="T3" fmla="*/ 47 h 47"/>
                              <a:gd name="T4" fmla="*/ 0 w 24"/>
                              <a:gd name="T5" fmla="*/ 47 h 47"/>
                              <a:gd name="T6" fmla="*/ 0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3" y="47"/>
                                </a:lnTo>
                                <a:lnTo>
                                  <a:pt x="0"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67" name="Rectangle 119"/>
                        <wps:cNvSpPr>
                          <a:spLocks noChangeArrowheads="1"/>
                        </wps:cNvSpPr>
                        <wps:spPr bwMode="auto">
                          <a:xfrm>
                            <a:off x="352" y="916"/>
                            <a:ext cx="11" cy="24"/>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469" name="Freeform 120"/>
                        <wps:cNvSpPr>
                          <a:spLocks/>
                        </wps:cNvSpPr>
                        <wps:spPr bwMode="auto">
                          <a:xfrm>
                            <a:off x="314" y="916"/>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0" name="Freeform 121"/>
                        <wps:cNvSpPr>
                          <a:spLocks/>
                        </wps:cNvSpPr>
                        <wps:spPr bwMode="auto">
                          <a:xfrm>
                            <a:off x="278" y="916"/>
                            <a:ext cx="13" cy="24"/>
                          </a:xfrm>
                          <a:custGeom>
                            <a:avLst/>
                            <a:gdLst>
                              <a:gd name="T0" fmla="*/ 27 w 27"/>
                              <a:gd name="T1" fmla="*/ 0 h 47"/>
                              <a:gd name="T2" fmla="*/ 23 w 27"/>
                              <a:gd name="T3" fmla="*/ 47 h 47"/>
                              <a:gd name="T4" fmla="*/ 0 w 27"/>
                              <a:gd name="T5" fmla="*/ 47 h 47"/>
                              <a:gd name="T6" fmla="*/ 4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3" y="47"/>
                                </a:lnTo>
                                <a:lnTo>
                                  <a:pt x="0" y="47"/>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1" name="Freeform 122"/>
                        <wps:cNvSpPr>
                          <a:spLocks/>
                        </wps:cNvSpPr>
                        <wps:spPr bwMode="auto">
                          <a:xfrm>
                            <a:off x="241" y="916"/>
                            <a:ext cx="14" cy="24"/>
                          </a:xfrm>
                          <a:custGeom>
                            <a:avLst/>
                            <a:gdLst>
                              <a:gd name="T0" fmla="*/ 28 w 28"/>
                              <a:gd name="T1" fmla="*/ 0 h 47"/>
                              <a:gd name="T2" fmla="*/ 23 w 28"/>
                              <a:gd name="T3" fmla="*/ 47 h 47"/>
                              <a:gd name="T4" fmla="*/ 0 w 28"/>
                              <a:gd name="T5" fmla="*/ 47 h 47"/>
                              <a:gd name="T6" fmla="*/ 5 w 28"/>
                              <a:gd name="T7" fmla="*/ 0 h 47"/>
                              <a:gd name="T8" fmla="*/ 28 w 28"/>
                              <a:gd name="T9" fmla="*/ 0 h 47"/>
                            </a:gdLst>
                            <a:ahLst/>
                            <a:cxnLst>
                              <a:cxn ang="0">
                                <a:pos x="T0" y="T1"/>
                              </a:cxn>
                              <a:cxn ang="0">
                                <a:pos x="T2" y="T3"/>
                              </a:cxn>
                              <a:cxn ang="0">
                                <a:pos x="T4" y="T5"/>
                              </a:cxn>
                              <a:cxn ang="0">
                                <a:pos x="T6" y="T7"/>
                              </a:cxn>
                              <a:cxn ang="0">
                                <a:pos x="T8" y="T9"/>
                              </a:cxn>
                            </a:cxnLst>
                            <a:rect l="0" t="0" r="r" b="b"/>
                            <a:pathLst>
                              <a:path w="28" h="47">
                                <a:moveTo>
                                  <a:pt x="28" y="0"/>
                                </a:moveTo>
                                <a:lnTo>
                                  <a:pt x="23" y="47"/>
                                </a:lnTo>
                                <a:lnTo>
                                  <a:pt x="0" y="47"/>
                                </a:lnTo>
                                <a:lnTo>
                                  <a:pt x="5"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2" name="Freeform 123"/>
                        <wps:cNvSpPr>
                          <a:spLocks/>
                        </wps:cNvSpPr>
                        <wps:spPr bwMode="auto">
                          <a:xfrm>
                            <a:off x="205" y="916"/>
                            <a:ext cx="14" cy="24"/>
                          </a:xfrm>
                          <a:custGeom>
                            <a:avLst/>
                            <a:gdLst>
                              <a:gd name="T0" fmla="*/ 29 w 29"/>
                              <a:gd name="T1" fmla="*/ 0 h 47"/>
                              <a:gd name="T2" fmla="*/ 23 w 29"/>
                              <a:gd name="T3" fmla="*/ 47 h 47"/>
                              <a:gd name="T4" fmla="*/ 0 w 29"/>
                              <a:gd name="T5" fmla="*/ 47 h 47"/>
                              <a:gd name="T6" fmla="*/ 8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3" y="47"/>
                                </a:lnTo>
                                <a:lnTo>
                                  <a:pt x="0" y="47"/>
                                </a:lnTo>
                                <a:lnTo>
                                  <a:pt x="8"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3" name="Freeform 124"/>
                        <wps:cNvSpPr>
                          <a:spLocks/>
                        </wps:cNvSpPr>
                        <wps:spPr bwMode="auto">
                          <a:xfrm>
                            <a:off x="169" y="916"/>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4" name="Freeform 125"/>
                        <wps:cNvSpPr>
                          <a:spLocks/>
                        </wps:cNvSpPr>
                        <wps:spPr bwMode="auto">
                          <a:xfrm>
                            <a:off x="132" y="916"/>
                            <a:ext cx="16" cy="24"/>
                          </a:xfrm>
                          <a:custGeom>
                            <a:avLst/>
                            <a:gdLst>
                              <a:gd name="T0" fmla="*/ 31 w 31"/>
                              <a:gd name="T1" fmla="*/ 0 h 47"/>
                              <a:gd name="T2" fmla="*/ 21 w 31"/>
                              <a:gd name="T3" fmla="*/ 47 h 47"/>
                              <a:gd name="T4" fmla="*/ 0 w 31"/>
                              <a:gd name="T5" fmla="*/ 47 h 47"/>
                              <a:gd name="T6" fmla="*/ 10 w 31"/>
                              <a:gd name="T7" fmla="*/ 0 h 47"/>
                              <a:gd name="T8" fmla="*/ 31 w 31"/>
                              <a:gd name="T9" fmla="*/ 0 h 47"/>
                            </a:gdLst>
                            <a:ahLst/>
                            <a:cxnLst>
                              <a:cxn ang="0">
                                <a:pos x="T0" y="T1"/>
                              </a:cxn>
                              <a:cxn ang="0">
                                <a:pos x="T2" y="T3"/>
                              </a:cxn>
                              <a:cxn ang="0">
                                <a:pos x="T4" y="T5"/>
                              </a:cxn>
                              <a:cxn ang="0">
                                <a:pos x="T6" y="T7"/>
                              </a:cxn>
                              <a:cxn ang="0">
                                <a:pos x="T8" y="T9"/>
                              </a:cxn>
                            </a:cxnLst>
                            <a:rect l="0" t="0" r="r" b="b"/>
                            <a:pathLst>
                              <a:path w="31" h="47">
                                <a:moveTo>
                                  <a:pt x="31" y="0"/>
                                </a:moveTo>
                                <a:lnTo>
                                  <a:pt x="21" y="47"/>
                                </a:lnTo>
                                <a:lnTo>
                                  <a:pt x="0" y="47"/>
                                </a:lnTo>
                                <a:lnTo>
                                  <a:pt x="10"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5" name="Freeform 126"/>
                        <wps:cNvSpPr>
                          <a:spLocks/>
                        </wps:cNvSpPr>
                        <wps:spPr bwMode="auto">
                          <a:xfrm>
                            <a:off x="68" y="916"/>
                            <a:ext cx="44" cy="146"/>
                          </a:xfrm>
                          <a:custGeom>
                            <a:avLst/>
                            <a:gdLst>
                              <a:gd name="T0" fmla="*/ 0 w 88"/>
                              <a:gd name="T1" fmla="*/ 291 h 291"/>
                              <a:gd name="T2" fmla="*/ 65 w 88"/>
                              <a:gd name="T3" fmla="*/ 0 h 291"/>
                              <a:gd name="T4" fmla="*/ 88 w 88"/>
                              <a:gd name="T5" fmla="*/ 0 h 291"/>
                              <a:gd name="T6" fmla="*/ 21 w 88"/>
                              <a:gd name="T7" fmla="*/ 291 h 291"/>
                              <a:gd name="T8" fmla="*/ 0 w 88"/>
                              <a:gd name="T9" fmla="*/ 291 h 291"/>
                            </a:gdLst>
                            <a:ahLst/>
                            <a:cxnLst>
                              <a:cxn ang="0">
                                <a:pos x="T0" y="T1"/>
                              </a:cxn>
                              <a:cxn ang="0">
                                <a:pos x="T2" y="T3"/>
                              </a:cxn>
                              <a:cxn ang="0">
                                <a:pos x="T4" y="T5"/>
                              </a:cxn>
                              <a:cxn ang="0">
                                <a:pos x="T6" y="T7"/>
                              </a:cxn>
                              <a:cxn ang="0">
                                <a:pos x="T8" y="T9"/>
                              </a:cxn>
                            </a:cxnLst>
                            <a:rect l="0" t="0" r="r" b="b"/>
                            <a:pathLst>
                              <a:path w="88" h="291">
                                <a:moveTo>
                                  <a:pt x="0" y="291"/>
                                </a:moveTo>
                                <a:lnTo>
                                  <a:pt x="65" y="0"/>
                                </a:lnTo>
                                <a:lnTo>
                                  <a:pt x="88" y="0"/>
                                </a:lnTo>
                                <a:lnTo>
                                  <a:pt x="21" y="291"/>
                                </a:lnTo>
                                <a:lnTo>
                                  <a:pt x="0" y="29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6" name="Freeform 127"/>
                        <wps:cNvSpPr>
                          <a:spLocks/>
                        </wps:cNvSpPr>
                        <wps:spPr bwMode="auto">
                          <a:xfrm>
                            <a:off x="613" y="950"/>
                            <a:ext cx="16" cy="24"/>
                          </a:xfrm>
                          <a:custGeom>
                            <a:avLst/>
                            <a:gdLst>
                              <a:gd name="T0" fmla="*/ 26 w 33"/>
                              <a:gd name="T1" fmla="*/ 0 h 46"/>
                              <a:gd name="T2" fmla="*/ 33 w 33"/>
                              <a:gd name="T3" fmla="*/ 46 h 46"/>
                              <a:gd name="T4" fmla="*/ 9 w 33"/>
                              <a:gd name="T5" fmla="*/ 46 h 46"/>
                              <a:gd name="T6" fmla="*/ 0 w 33"/>
                              <a:gd name="T7" fmla="*/ 0 h 46"/>
                              <a:gd name="T8" fmla="*/ 26 w 33"/>
                              <a:gd name="T9" fmla="*/ 0 h 46"/>
                            </a:gdLst>
                            <a:ahLst/>
                            <a:cxnLst>
                              <a:cxn ang="0">
                                <a:pos x="T0" y="T1"/>
                              </a:cxn>
                              <a:cxn ang="0">
                                <a:pos x="T2" y="T3"/>
                              </a:cxn>
                              <a:cxn ang="0">
                                <a:pos x="T4" y="T5"/>
                              </a:cxn>
                              <a:cxn ang="0">
                                <a:pos x="T6" y="T7"/>
                              </a:cxn>
                              <a:cxn ang="0">
                                <a:pos x="T8" y="T9"/>
                              </a:cxn>
                            </a:cxnLst>
                            <a:rect l="0" t="0" r="r" b="b"/>
                            <a:pathLst>
                              <a:path w="33" h="46">
                                <a:moveTo>
                                  <a:pt x="26" y="0"/>
                                </a:moveTo>
                                <a:lnTo>
                                  <a:pt x="33" y="46"/>
                                </a:lnTo>
                                <a:lnTo>
                                  <a:pt x="9" y="46"/>
                                </a:lnTo>
                                <a:lnTo>
                                  <a:pt x="0"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7" name="Freeform 128"/>
                        <wps:cNvSpPr>
                          <a:spLocks/>
                        </wps:cNvSpPr>
                        <wps:spPr bwMode="auto">
                          <a:xfrm>
                            <a:off x="577" y="950"/>
                            <a:ext cx="17" cy="24"/>
                          </a:xfrm>
                          <a:custGeom>
                            <a:avLst/>
                            <a:gdLst>
                              <a:gd name="T0" fmla="*/ 24 w 33"/>
                              <a:gd name="T1" fmla="*/ 0 h 46"/>
                              <a:gd name="T2" fmla="*/ 33 w 33"/>
                              <a:gd name="T3" fmla="*/ 46 h 46"/>
                              <a:gd name="T4" fmla="*/ 9 w 33"/>
                              <a:gd name="T5" fmla="*/ 46 h 46"/>
                              <a:gd name="T6" fmla="*/ 0 w 33"/>
                              <a:gd name="T7" fmla="*/ 0 h 46"/>
                              <a:gd name="T8" fmla="*/ 24 w 33"/>
                              <a:gd name="T9" fmla="*/ 0 h 46"/>
                            </a:gdLst>
                            <a:ahLst/>
                            <a:cxnLst>
                              <a:cxn ang="0">
                                <a:pos x="T0" y="T1"/>
                              </a:cxn>
                              <a:cxn ang="0">
                                <a:pos x="T2" y="T3"/>
                              </a:cxn>
                              <a:cxn ang="0">
                                <a:pos x="T4" y="T5"/>
                              </a:cxn>
                              <a:cxn ang="0">
                                <a:pos x="T6" y="T7"/>
                              </a:cxn>
                              <a:cxn ang="0">
                                <a:pos x="T8" y="T9"/>
                              </a:cxn>
                            </a:cxnLst>
                            <a:rect l="0" t="0" r="r" b="b"/>
                            <a:pathLst>
                              <a:path w="33" h="46">
                                <a:moveTo>
                                  <a:pt x="24" y="0"/>
                                </a:moveTo>
                                <a:lnTo>
                                  <a:pt x="33" y="46"/>
                                </a:lnTo>
                                <a:lnTo>
                                  <a:pt x="9"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8" name="Freeform 129"/>
                        <wps:cNvSpPr>
                          <a:spLocks/>
                        </wps:cNvSpPr>
                        <wps:spPr bwMode="auto">
                          <a:xfrm>
                            <a:off x="541" y="950"/>
                            <a:ext cx="16" cy="24"/>
                          </a:xfrm>
                          <a:custGeom>
                            <a:avLst/>
                            <a:gdLst>
                              <a:gd name="T0" fmla="*/ 24 w 32"/>
                              <a:gd name="T1" fmla="*/ 0 h 46"/>
                              <a:gd name="T2" fmla="*/ 32 w 32"/>
                              <a:gd name="T3" fmla="*/ 46 h 46"/>
                              <a:gd name="T4" fmla="*/ 8 w 32"/>
                              <a:gd name="T5" fmla="*/ 46 h 46"/>
                              <a:gd name="T6" fmla="*/ 0 w 32"/>
                              <a:gd name="T7" fmla="*/ 0 h 46"/>
                              <a:gd name="T8" fmla="*/ 24 w 32"/>
                              <a:gd name="T9" fmla="*/ 0 h 46"/>
                            </a:gdLst>
                            <a:ahLst/>
                            <a:cxnLst>
                              <a:cxn ang="0">
                                <a:pos x="T0" y="T1"/>
                              </a:cxn>
                              <a:cxn ang="0">
                                <a:pos x="T2" y="T3"/>
                              </a:cxn>
                              <a:cxn ang="0">
                                <a:pos x="T4" y="T5"/>
                              </a:cxn>
                              <a:cxn ang="0">
                                <a:pos x="T6" y="T7"/>
                              </a:cxn>
                              <a:cxn ang="0">
                                <a:pos x="T8" y="T9"/>
                              </a:cxn>
                            </a:cxnLst>
                            <a:rect l="0" t="0" r="r" b="b"/>
                            <a:pathLst>
                              <a:path w="32" h="46">
                                <a:moveTo>
                                  <a:pt x="24" y="0"/>
                                </a:moveTo>
                                <a:lnTo>
                                  <a:pt x="32" y="46"/>
                                </a:lnTo>
                                <a:lnTo>
                                  <a:pt x="8"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79" name="Freeform 130"/>
                        <wps:cNvSpPr>
                          <a:spLocks/>
                        </wps:cNvSpPr>
                        <wps:spPr bwMode="auto">
                          <a:xfrm>
                            <a:off x="506" y="950"/>
                            <a:ext cx="14" cy="24"/>
                          </a:xfrm>
                          <a:custGeom>
                            <a:avLst/>
                            <a:gdLst>
                              <a:gd name="T0" fmla="*/ 24 w 29"/>
                              <a:gd name="T1" fmla="*/ 0 h 46"/>
                              <a:gd name="T2" fmla="*/ 29 w 29"/>
                              <a:gd name="T3" fmla="*/ 46 h 46"/>
                              <a:gd name="T4" fmla="*/ 5 w 29"/>
                              <a:gd name="T5" fmla="*/ 46 h 46"/>
                              <a:gd name="T6" fmla="*/ 0 w 29"/>
                              <a:gd name="T7" fmla="*/ 0 h 46"/>
                              <a:gd name="T8" fmla="*/ 24 w 29"/>
                              <a:gd name="T9" fmla="*/ 0 h 46"/>
                            </a:gdLst>
                            <a:ahLst/>
                            <a:cxnLst>
                              <a:cxn ang="0">
                                <a:pos x="T0" y="T1"/>
                              </a:cxn>
                              <a:cxn ang="0">
                                <a:pos x="T2" y="T3"/>
                              </a:cxn>
                              <a:cxn ang="0">
                                <a:pos x="T4" y="T5"/>
                              </a:cxn>
                              <a:cxn ang="0">
                                <a:pos x="T6" y="T7"/>
                              </a:cxn>
                              <a:cxn ang="0">
                                <a:pos x="T8" y="T9"/>
                              </a:cxn>
                            </a:cxnLst>
                            <a:rect l="0" t="0" r="r" b="b"/>
                            <a:pathLst>
                              <a:path w="29" h="46">
                                <a:moveTo>
                                  <a:pt x="24" y="0"/>
                                </a:moveTo>
                                <a:lnTo>
                                  <a:pt x="29"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0" name="Freeform 131"/>
                        <wps:cNvSpPr>
                          <a:spLocks/>
                        </wps:cNvSpPr>
                        <wps:spPr bwMode="auto">
                          <a:xfrm>
                            <a:off x="469" y="950"/>
                            <a:ext cx="14" cy="24"/>
                          </a:xfrm>
                          <a:custGeom>
                            <a:avLst/>
                            <a:gdLst>
                              <a:gd name="T0" fmla="*/ 24 w 28"/>
                              <a:gd name="T1" fmla="*/ 0 h 46"/>
                              <a:gd name="T2" fmla="*/ 28 w 28"/>
                              <a:gd name="T3" fmla="*/ 46 h 46"/>
                              <a:gd name="T4" fmla="*/ 5 w 28"/>
                              <a:gd name="T5" fmla="*/ 46 h 46"/>
                              <a:gd name="T6" fmla="*/ 0 w 28"/>
                              <a:gd name="T7" fmla="*/ 0 h 46"/>
                              <a:gd name="T8" fmla="*/ 24 w 28"/>
                              <a:gd name="T9" fmla="*/ 0 h 46"/>
                            </a:gdLst>
                            <a:ahLst/>
                            <a:cxnLst>
                              <a:cxn ang="0">
                                <a:pos x="T0" y="T1"/>
                              </a:cxn>
                              <a:cxn ang="0">
                                <a:pos x="T2" y="T3"/>
                              </a:cxn>
                              <a:cxn ang="0">
                                <a:pos x="T4" y="T5"/>
                              </a:cxn>
                              <a:cxn ang="0">
                                <a:pos x="T6" y="T7"/>
                              </a:cxn>
                              <a:cxn ang="0">
                                <a:pos x="T8" y="T9"/>
                              </a:cxn>
                            </a:cxnLst>
                            <a:rect l="0" t="0" r="r" b="b"/>
                            <a:pathLst>
                              <a:path w="28" h="46">
                                <a:moveTo>
                                  <a:pt x="24" y="0"/>
                                </a:moveTo>
                                <a:lnTo>
                                  <a:pt x="28"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1" name="Freeform 132"/>
                        <wps:cNvSpPr>
                          <a:spLocks/>
                        </wps:cNvSpPr>
                        <wps:spPr bwMode="auto">
                          <a:xfrm>
                            <a:off x="435" y="950"/>
                            <a:ext cx="12" cy="24"/>
                          </a:xfrm>
                          <a:custGeom>
                            <a:avLst/>
                            <a:gdLst>
                              <a:gd name="T0" fmla="*/ 23 w 25"/>
                              <a:gd name="T1" fmla="*/ 0 h 46"/>
                              <a:gd name="T2" fmla="*/ 25 w 25"/>
                              <a:gd name="T3" fmla="*/ 46 h 46"/>
                              <a:gd name="T4" fmla="*/ 2 w 25"/>
                              <a:gd name="T5" fmla="*/ 46 h 46"/>
                              <a:gd name="T6" fmla="*/ 0 w 25"/>
                              <a:gd name="T7" fmla="*/ 0 h 46"/>
                              <a:gd name="T8" fmla="*/ 23 w 25"/>
                              <a:gd name="T9" fmla="*/ 0 h 46"/>
                            </a:gdLst>
                            <a:ahLst/>
                            <a:cxnLst>
                              <a:cxn ang="0">
                                <a:pos x="T0" y="T1"/>
                              </a:cxn>
                              <a:cxn ang="0">
                                <a:pos x="T2" y="T3"/>
                              </a:cxn>
                              <a:cxn ang="0">
                                <a:pos x="T4" y="T5"/>
                              </a:cxn>
                              <a:cxn ang="0">
                                <a:pos x="T6" y="T7"/>
                              </a:cxn>
                              <a:cxn ang="0">
                                <a:pos x="T8" y="T9"/>
                              </a:cxn>
                            </a:cxnLst>
                            <a:rect l="0" t="0" r="r" b="b"/>
                            <a:pathLst>
                              <a:path w="25" h="46">
                                <a:moveTo>
                                  <a:pt x="23" y="0"/>
                                </a:moveTo>
                                <a:lnTo>
                                  <a:pt x="25"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2" name="Freeform 133"/>
                        <wps:cNvSpPr>
                          <a:spLocks/>
                        </wps:cNvSpPr>
                        <wps:spPr bwMode="auto">
                          <a:xfrm>
                            <a:off x="399" y="950"/>
                            <a:ext cx="12" cy="24"/>
                          </a:xfrm>
                          <a:custGeom>
                            <a:avLst/>
                            <a:gdLst>
                              <a:gd name="T0" fmla="*/ 24 w 24"/>
                              <a:gd name="T1" fmla="*/ 0 h 46"/>
                              <a:gd name="T2" fmla="*/ 23 w 24"/>
                              <a:gd name="T3" fmla="*/ 46 h 46"/>
                              <a:gd name="T4" fmla="*/ 0 w 24"/>
                              <a:gd name="T5" fmla="*/ 46 h 46"/>
                              <a:gd name="T6" fmla="*/ 2 w 24"/>
                              <a:gd name="T7" fmla="*/ 0 h 46"/>
                              <a:gd name="T8" fmla="*/ 24 w 24"/>
                              <a:gd name="T9" fmla="*/ 0 h 46"/>
                            </a:gdLst>
                            <a:ahLst/>
                            <a:cxnLst>
                              <a:cxn ang="0">
                                <a:pos x="T0" y="T1"/>
                              </a:cxn>
                              <a:cxn ang="0">
                                <a:pos x="T2" y="T3"/>
                              </a:cxn>
                              <a:cxn ang="0">
                                <a:pos x="T4" y="T5"/>
                              </a:cxn>
                              <a:cxn ang="0">
                                <a:pos x="T6" y="T7"/>
                              </a:cxn>
                              <a:cxn ang="0">
                                <a:pos x="T8" y="T9"/>
                              </a:cxn>
                            </a:cxnLst>
                            <a:rect l="0" t="0" r="r" b="b"/>
                            <a:pathLst>
                              <a:path w="24" h="46">
                                <a:moveTo>
                                  <a:pt x="24" y="0"/>
                                </a:moveTo>
                                <a:lnTo>
                                  <a:pt x="23" y="46"/>
                                </a:lnTo>
                                <a:lnTo>
                                  <a:pt x="0" y="46"/>
                                </a:lnTo>
                                <a:lnTo>
                                  <a:pt x="2"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3" name="Freeform 134"/>
                        <wps:cNvSpPr>
                          <a:spLocks/>
                        </wps:cNvSpPr>
                        <wps:spPr bwMode="auto">
                          <a:xfrm>
                            <a:off x="364" y="950"/>
                            <a:ext cx="12" cy="24"/>
                          </a:xfrm>
                          <a:custGeom>
                            <a:avLst/>
                            <a:gdLst>
                              <a:gd name="T0" fmla="*/ 23 w 24"/>
                              <a:gd name="T1" fmla="*/ 0 h 46"/>
                              <a:gd name="T2" fmla="*/ 24 w 24"/>
                              <a:gd name="T3" fmla="*/ 46 h 46"/>
                              <a:gd name="T4" fmla="*/ 2 w 24"/>
                              <a:gd name="T5" fmla="*/ 46 h 46"/>
                              <a:gd name="T6" fmla="*/ 0 w 24"/>
                              <a:gd name="T7" fmla="*/ 0 h 46"/>
                              <a:gd name="T8" fmla="*/ 23 w 24"/>
                              <a:gd name="T9" fmla="*/ 0 h 46"/>
                            </a:gdLst>
                            <a:ahLst/>
                            <a:cxnLst>
                              <a:cxn ang="0">
                                <a:pos x="T0" y="T1"/>
                              </a:cxn>
                              <a:cxn ang="0">
                                <a:pos x="T2" y="T3"/>
                              </a:cxn>
                              <a:cxn ang="0">
                                <a:pos x="T4" y="T5"/>
                              </a:cxn>
                              <a:cxn ang="0">
                                <a:pos x="T6" y="T7"/>
                              </a:cxn>
                              <a:cxn ang="0">
                                <a:pos x="T8" y="T9"/>
                              </a:cxn>
                            </a:cxnLst>
                            <a:rect l="0" t="0" r="r" b="b"/>
                            <a:pathLst>
                              <a:path w="24" h="46">
                                <a:moveTo>
                                  <a:pt x="23" y="0"/>
                                </a:moveTo>
                                <a:lnTo>
                                  <a:pt x="24"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4" name="Freeform 135"/>
                        <wps:cNvSpPr>
                          <a:spLocks/>
                        </wps:cNvSpPr>
                        <wps:spPr bwMode="auto">
                          <a:xfrm>
                            <a:off x="327" y="950"/>
                            <a:ext cx="13" cy="24"/>
                          </a:xfrm>
                          <a:custGeom>
                            <a:avLst/>
                            <a:gdLst>
                              <a:gd name="T0" fmla="*/ 25 w 25"/>
                              <a:gd name="T1" fmla="*/ 0 h 46"/>
                              <a:gd name="T2" fmla="*/ 23 w 25"/>
                              <a:gd name="T3" fmla="*/ 46 h 46"/>
                              <a:gd name="T4" fmla="*/ 0 w 25"/>
                              <a:gd name="T5" fmla="*/ 46 h 46"/>
                              <a:gd name="T6" fmla="*/ 2 w 25"/>
                              <a:gd name="T7" fmla="*/ 0 h 46"/>
                              <a:gd name="T8" fmla="*/ 25 w 25"/>
                              <a:gd name="T9" fmla="*/ 0 h 46"/>
                            </a:gdLst>
                            <a:ahLst/>
                            <a:cxnLst>
                              <a:cxn ang="0">
                                <a:pos x="T0" y="T1"/>
                              </a:cxn>
                              <a:cxn ang="0">
                                <a:pos x="T2" y="T3"/>
                              </a:cxn>
                              <a:cxn ang="0">
                                <a:pos x="T4" y="T5"/>
                              </a:cxn>
                              <a:cxn ang="0">
                                <a:pos x="T6" y="T7"/>
                              </a:cxn>
                              <a:cxn ang="0">
                                <a:pos x="T8" y="T9"/>
                              </a:cxn>
                            </a:cxnLst>
                            <a:rect l="0" t="0" r="r" b="b"/>
                            <a:pathLst>
                              <a:path w="25" h="46">
                                <a:moveTo>
                                  <a:pt x="25" y="0"/>
                                </a:moveTo>
                                <a:lnTo>
                                  <a:pt x="23" y="46"/>
                                </a:lnTo>
                                <a:lnTo>
                                  <a:pt x="0" y="46"/>
                                </a:lnTo>
                                <a:lnTo>
                                  <a:pt x="2"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5" name="Freeform 136"/>
                        <wps:cNvSpPr>
                          <a:spLocks/>
                        </wps:cNvSpPr>
                        <wps:spPr bwMode="auto">
                          <a:xfrm>
                            <a:off x="290" y="950"/>
                            <a:ext cx="13" cy="24"/>
                          </a:xfrm>
                          <a:custGeom>
                            <a:avLst/>
                            <a:gdLst>
                              <a:gd name="T0" fmla="*/ 27 w 27"/>
                              <a:gd name="T1" fmla="*/ 0 h 46"/>
                              <a:gd name="T2" fmla="*/ 23 w 27"/>
                              <a:gd name="T3" fmla="*/ 46 h 46"/>
                              <a:gd name="T4" fmla="*/ 0 w 27"/>
                              <a:gd name="T5" fmla="*/ 46 h 46"/>
                              <a:gd name="T6" fmla="*/ 4 w 27"/>
                              <a:gd name="T7" fmla="*/ 0 h 46"/>
                              <a:gd name="T8" fmla="*/ 27 w 27"/>
                              <a:gd name="T9" fmla="*/ 0 h 46"/>
                            </a:gdLst>
                            <a:ahLst/>
                            <a:cxnLst>
                              <a:cxn ang="0">
                                <a:pos x="T0" y="T1"/>
                              </a:cxn>
                              <a:cxn ang="0">
                                <a:pos x="T2" y="T3"/>
                              </a:cxn>
                              <a:cxn ang="0">
                                <a:pos x="T4" y="T5"/>
                              </a:cxn>
                              <a:cxn ang="0">
                                <a:pos x="T6" y="T7"/>
                              </a:cxn>
                              <a:cxn ang="0">
                                <a:pos x="T8" y="T9"/>
                              </a:cxn>
                            </a:cxnLst>
                            <a:rect l="0" t="0" r="r" b="b"/>
                            <a:pathLst>
                              <a:path w="27" h="46">
                                <a:moveTo>
                                  <a:pt x="27" y="0"/>
                                </a:moveTo>
                                <a:lnTo>
                                  <a:pt x="23" y="46"/>
                                </a:lnTo>
                                <a:lnTo>
                                  <a:pt x="0" y="46"/>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6" name="Freeform 137"/>
                        <wps:cNvSpPr>
                          <a:spLocks/>
                        </wps:cNvSpPr>
                        <wps:spPr bwMode="auto">
                          <a:xfrm>
                            <a:off x="253" y="950"/>
                            <a:ext cx="14" cy="24"/>
                          </a:xfrm>
                          <a:custGeom>
                            <a:avLst/>
                            <a:gdLst>
                              <a:gd name="T0" fmla="*/ 28 w 28"/>
                              <a:gd name="T1" fmla="*/ 0 h 46"/>
                              <a:gd name="T2" fmla="*/ 23 w 28"/>
                              <a:gd name="T3" fmla="*/ 46 h 46"/>
                              <a:gd name="T4" fmla="*/ 0 w 28"/>
                              <a:gd name="T5" fmla="*/ 46 h 46"/>
                              <a:gd name="T6" fmla="*/ 6 w 28"/>
                              <a:gd name="T7" fmla="*/ 0 h 46"/>
                              <a:gd name="T8" fmla="*/ 28 w 28"/>
                              <a:gd name="T9" fmla="*/ 0 h 46"/>
                            </a:gdLst>
                            <a:ahLst/>
                            <a:cxnLst>
                              <a:cxn ang="0">
                                <a:pos x="T0" y="T1"/>
                              </a:cxn>
                              <a:cxn ang="0">
                                <a:pos x="T2" y="T3"/>
                              </a:cxn>
                              <a:cxn ang="0">
                                <a:pos x="T4" y="T5"/>
                              </a:cxn>
                              <a:cxn ang="0">
                                <a:pos x="T6" y="T7"/>
                              </a:cxn>
                              <a:cxn ang="0">
                                <a:pos x="T8" y="T9"/>
                              </a:cxn>
                            </a:cxnLst>
                            <a:rect l="0" t="0" r="r" b="b"/>
                            <a:pathLst>
                              <a:path w="28" h="46">
                                <a:moveTo>
                                  <a:pt x="28" y="0"/>
                                </a:moveTo>
                                <a:lnTo>
                                  <a:pt x="23" y="46"/>
                                </a:lnTo>
                                <a:lnTo>
                                  <a:pt x="0" y="46"/>
                                </a:lnTo>
                                <a:lnTo>
                                  <a:pt x="6"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7" name="Freeform 138"/>
                        <wps:cNvSpPr>
                          <a:spLocks/>
                        </wps:cNvSpPr>
                        <wps:spPr bwMode="auto">
                          <a:xfrm>
                            <a:off x="217" y="950"/>
                            <a:ext cx="15" cy="24"/>
                          </a:xfrm>
                          <a:custGeom>
                            <a:avLst/>
                            <a:gdLst>
                              <a:gd name="T0" fmla="*/ 29 w 29"/>
                              <a:gd name="T1" fmla="*/ 0 h 46"/>
                              <a:gd name="T2" fmla="*/ 21 w 29"/>
                              <a:gd name="T3" fmla="*/ 46 h 46"/>
                              <a:gd name="T4" fmla="*/ 0 w 29"/>
                              <a:gd name="T5" fmla="*/ 46 h 46"/>
                              <a:gd name="T6" fmla="*/ 6 w 29"/>
                              <a:gd name="T7" fmla="*/ 0 h 46"/>
                              <a:gd name="T8" fmla="*/ 29 w 29"/>
                              <a:gd name="T9" fmla="*/ 0 h 46"/>
                            </a:gdLst>
                            <a:ahLst/>
                            <a:cxnLst>
                              <a:cxn ang="0">
                                <a:pos x="T0" y="T1"/>
                              </a:cxn>
                              <a:cxn ang="0">
                                <a:pos x="T2" y="T3"/>
                              </a:cxn>
                              <a:cxn ang="0">
                                <a:pos x="T4" y="T5"/>
                              </a:cxn>
                              <a:cxn ang="0">
                                <a:pos x="T6" y="T7"/>
                              </a:cxn>
                              <a:cxn ang="0">
                                <a:pos x="T8" y="T9"/>
                              </a:cxn>
                            </a:cxnLst>
                            <a:rect l="0" t="0" r="r" b="b"/>
                            <a:pathLst>
                              <a:path w="29" h="46">
                                <a:moveTo>
                                  <a:pt x="29" y="0"/>
                                </a:moveTo>
                                <a:lnTo>
                                  <a:pt x="21" y="46"/>
                                </a:lnTo>
                                <a:lnTo>
                                  <a:pt x="0" y="46"/>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8" name="Freeform 139"/>
                        <wps:cNvSpPr>
                          <a:spLocks/>
                        </wps:cNvSpPr>
                        <wps:spPr bwMode="auto">
                          <a:xfrm>
                            <a:off x="181" y="950"/>
                            <a:ext cx="15" cy="24"/>
                          </a:xfrm>
                          <a:custGeom>
                            <a:avLst/>
                            <a:gdLst>
                              <a:gd name="T0" fmla="*/ 31 w 31"/>
                              <a:gd name="T1" fmla="*/ 0 h 46"/>
                              <a:gd name="T2" fmla="*/ 22 w 31"/>
                              <a:gd name="T3" fmla="*/ 46 h 46"/>
                              <a:gd name="T4" fmla="*/ 0 w 31"/>
                              <a:gd name="T5" fmla="*/ 46 h 46"/>
                              <a:gd name="T6" fmla="*/ 9 w 31"/>
                              <a:gd name="T7" fmla="*/ 0 h 46"/>
                              <a:gd name="T8" fmla="*/ 31 w 31"/>
                              <a:gd name="T9" fmla="*/ 0 h 46"/>
                            </a:gdLst>
                            <a:ahLst/>
                            <a:cxnLst>
                              <a:cxn ang="0">
                                <a:pos x="T0" y="T1"/>
                              </a:cxn>
                              <a:cxn ang="0">
                                <a:pos x="T2" y="T3"/>
                              </a:cxn>
                              <a:cxn ang="0">
                                <a:pos x="T4" y="T5"/>
                              </a:cxn>
                              <a:cxn ang="0">
                                <a:pos x="T6" y="T7"/>
                              </a:cxn>
                              <a:cxn ang="0">
                                <a:pos x="T8" y="T9"/>
                              </a:cxn>
                            </a:cxnLst>
                            <a:rect l="0" t="0" r="r" b="b"/>
                            <a:pathLst>
                              <a:path w="31" h="46">
                                <a:moveTo>
                                  <a:pt x="31" y="0"/>
                                </a:moveTo>
                                <a:lnTo>
                                  <a:pt x="22" y="46"/>
                                </a:lnTo>
                                <a:lnTo>
                                  <a:pt x="0" y="46"/>
                                </a:lnTo>
                                <a:lnTo>
                                  <a:pt x="9"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89" name="Freeform 140"/>
                        <wps:cNvSpPr>
                          <a:spLocks/>
                        </wps:cNvSpPr>
                        <wps:spPr bwMode="auto">
                          <a:xfrm>
                            <a:off x="144" y="950"/>
                            <a:ext cx="16" cy="24"/>
                          </a:xfrm>
                          <a:custGeom>
                            <a:avLst/>
                            <a:gdLst>
                              <a:gd name="T0" fmla="*/ 33 w 33"/>
                              <a:gd name="T1" fmla="*/ 0 h 46"/>
                              <a:gd name="T2" fmla="*/ 22 w 33"/>
                              <a:gd name="T3" fmla="*/ 46 h 46"/>
                              <a:gd name="T4" fmla="*/ 0 w 33"/>
                              <a:gd name="T5" fmla="*/ 46 h 46"/>
                              <a:gd name="T6" fmla="*/ 10 w 33"/>
                              <a:gd name="T7" fmla="*/ 0 h 46"/>
                              <a:gd name="T8" fmla="*/ 33 w 33"/>
                              <a:gd name="T9" fmla="*/ 0 h 46"/>
                            </a:gdLst>
                            <a:ahLst/>
                            <a:cxnLst>
                              <a:cxn ang="0">
                                <a:pos x="T0" y="T1"/>
                              </a:cxn>
                              <a:cxn ang="0">
                                <a:pos x="T2" y="T3"/>
                              </a:cxn>
                              <a:cxn ang="0">
                                <a:pos x="T4" y="T5"/>
                              </a:cxn>
                              <a:cxn ang="0">
                                <a:pos x="T6" y="T7"/>
                              </a:cxn>
                              <a:cxn ang="0">
                                <a:pos x="T8" y="T9"/>
                              </a:cxn>
                            </a:cxnLst>
                            <a:rect l="0" t="0" r="r" b="b"/>
                            <a:pathLst>
                              <a:path w="33" h="46">
                                <a:moveTo>
                                  <a:pt x="33" y="0"/>
                                </a:moveTo>
                                <a:lnTo>
                                  <a:pt x="22" y="46"/>
                                </a:lnTo>
                                <a:lnTo>
                                  <a:pt x="0" y="46"/>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0" name="Freeform 141"/>
                        <wps:cNvSpPr>
                          <a:spLocks/>
                        </wps:cNvSpPr>
                        <wps:spPr bwMode="auto">
                          <a:xfrm>
                            <a:off x="617" y="1019"/>
                            <a:ext cx="19" cy="32"/>
                          </a:xfrm>
                          <a:custGeom>
                            <a:avLst/>
                            <a:gdLst>
                              <a:gd name="T0" fmla="*/ 25 w 38"/>
                              <a:gd name="T1" fmla="*/ 0 h 65"/>
                              <a:gd name="T2" fmla="*/ 38 w 38"/>
                              <a:gd name="T3" fmla="*/ 65 h 65"/>
                              <a:gd name="T4" fmla="*/ 14 w 38"/>
                              <a:gd name="T5" fmla="*/ 65 h 65"/>
                              <a:gd name="T6" fmla="*/ 0 w 38"/>
                              <a:gd name="T7" fmla="*/ 0 h 65"/>
                              <a:gd name="T8" fmla="*/ 25 w 38"/>
                              <a:gd name="T9" fmla="*/ 0 h 65"/>
                            </a:gdLst>
                            <a:ahLst/>
                            <a:cxnLst>
                              <a:cxn ang="0">
                                <a:pos x="T0" y="T1"/>
                              </a:cxn>
                              <a:cxn ang="0">
                                <a:pos x="T2" y="T3"/>
                              </a:cxn>
                              <a:cxn ang="0">
                                <a:pos x="T4" y="T5"/>
                              </a:cxn>
                              <a:cxn ang="0">
                                <a:pos x="T6" y="T7"/>
                              </a:cxn>
                              <a:cxn ang="0">
                                <a:pos x="T8" y="T9"/>
                              </a:cxn>
                            </a:cxnLst>
                            <a:rect l="0" t="0" r="r" b="b"/>
                            <a:pathLst>
                              <a:path w="38" h="65">
                                <a:moveTo>
                                  <a:pt x="25" y="0"/>
                                </a:moveTo>
                                <a:lnTo>
                                  <a:pt x="38" y="65"/>
                                </a:lnTo>
                                <a:lnTo>
                                  <a:pt x="14" y="65"/>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1" name="Freeform 142"/>
                        <wps:cNvSpPr>
                          <a:spLocks/>
                        </wps:cNvSpPr>
                        <wps:spPr bwMode="auto">
                          <a:xfrm>
                            <a:off x="545" y="1019"/>
                            <a:ext cx="23" cy="32"/>
                          </a:xfrm>
                          <a:custGeom>
                            <a:avLst/>
                            <a:gdLst>
                              <a:gd name="T0" fmla="*/ 34 w 46"/>
                              <a:gd name="T1" fmla="*/ 0 h 65"/>
                              <a:gd name="T2" fmla="*/ 46 w 46"/>
                              <a:gd name="T3" fmla="*/ 65 h 65"/>
                              <a:gd name="T4" fmla="*/ 11 w 46"/>
                              <a:gd name="T5" fmla="*/ 65 h 65"/>
                              <a:gd name="T6" fmla="*/ 0 w 46"/>
                              <a:gd name="T7" fmla="*/ 0 h 65"/>
                              <a:gd name="T8" fmla="*/ 34 w 46"/>
                              <a:gd name="T9" fmla="*/ 0 h 65"/>
                            </a:gdLst>
                            <a:ahLst/>
                            <a:cxnLst>
                              <a:cxn ang="0">
                                <a:pos x="T0" y="T1"/>
                              </a:cxn>
                              <a:cxn ang="0">
                                <a:pos x="T2" y="T3"/>
                              </a:cxn>
                              <a:cxn ang="0">
                                <a:pos x="T4" y="T5"/>
                              </a:cxn>
                              <a:cxn ang="0">
                                <a:pos x="T6" y="T7"/>
                              </a:cxn>
                              <a:cxn ang="0">
                                <a:pos x="T8" y="T9"/>
                              </a:cxn>
                            </a:cxnLst>
                            <a:rect l="0" t="0" r="r" b="b"/>
                            <a:pathLst>
                              <a:path w="46" h="65">
                                <a:moveTo>
                                  <a:pt x="34" y="0"/>
                                </a:moveTo>
                                <a:lnTo>
                                  <a:pt x="46" y="65"/>
                                </a:lnTo>
                                <a:lnTo>
                                  <a:pt x="11" y="65"/>
                                </a:lnTo>
                                <a:lnTo>
                                  <a:pt x="0" y="0"/>
                                </a:lnTo>
                                <a:lnTo>
                                  <a:pt x="3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2" name="Freeform 143"/>
                        <wps:cNvSpPr>
                          <a:spLocks/>
                        </wps:cNvSpPr>
                        <wps:spPr bwMode="auto">
                          <a:xfrm>
                            <a:off x="486" y="1019"/>
                            <a:ext cx="16" cy="32"/>
                          </a:xfrm>
                          <a:custGeom>
                            <a:avLst/>
                            <a:gdLst>
                              <a:gd name="T0" fmla="*/ 24 w 33"/>
                              <a:gd name="T1" fmla="*/ 0 h 65"/>
                              <a:gd name="T2" fmla="*/ 33 w 33"/>
                              <a:gd name="T3" fmla="*/ 65 h 65"/>
                              <a:gd name="T4" fmla="*/ 9 w 33"/>
                              <a:gd name="T5" fmla="*/ 65 h 65"/>
                              <a:gd name="T6" fmla="*/ 0 w 33"/>
                              <a:gd name="T7" fmla="*/ 0 h 65"/>
                              <a:gd name="T8" fmla="*/ 24 w 33"/>
                              <a:gd name="T9" fmla="*/ 0 h 65"/>
                            </a:gdLst>
                            <a:ahLst/>
                            <a:cxnLst>
                              <a:cxn ang="0">
                                <a:pos x="T0" y="T1"/>
                              </a:cxn>
                              <a:cxn ang="0">
                                <a:pos x="T2" y="T3"/>
                              </a:cxn>
                              <a:cxn ang="0">
                                <a:pos x="T4" y="T5"/>
                              </a:cxn>
                              <a:cxn ang="0">
                                <a:pos x="T6" y="T7"/>
                              </a:cxn>
                              <a:cxn ang="0">
                                <a:pos x="T8" y="T9"/>
                              </a:cxn>
                            </a:cxnLst>
                            <a:rect l="0" t="0" r="r" b="b"/>
                            <a:pathLst>
                              <a:path w="33" h="65">
                                <a:moveTo>
                                  <a:pt x="24" y="0"/>
                                </a:moveTo>
                                <a:lnTo>
                                  <a:pt x="33" y="65"/>
                                </a:lnTo>
                                <a:lnTo>
                                  <a:pt x="9" y="65"/>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3" name="Freeform 144"/>
                        <wps:cNvSpPr>
                          <a:spLocks/>
                        </wps:cNvSpPr>
                        <wps:spPr bwMode="auto">
                          <a:xfrm>
                            <a:off x="200" y="1019"/>
                            <a:ext cx="15" cy="32"/>
                          </a:xfrm>
                          <a:custGeom>
                            <a:avLst/>
                            <a:gdLst>
                              <a:gd name="T0" fmla="*/ 32 w 32"/>
                              <a:gd name="T1" fmla="*/ 0 h 65"/>
                              <a:gd name="T2" fmla="*/ 22 w 32"/>
                              <a:gd name="T3" fmla="*/ 65 h 65"/>
                              <a:gd name="T4" fmla="*/ 0 w 32"/>
                              <a:gd name="T5" fmla="*/ 65 h 65"/>
                              <a:gd name="T6" fmla="*/ 9 w 32"/>
                              <a:gd name="T7" fmla="*/ 0 h 65"/>
                              <a:gd name="T8" fmla="*/ 32 w 32"/>
                              <a:gd name="T9" fmla="*/ 0 h 65"/>
                            </a:gdLst>
                            <a:ahLst/>
                            <a:cxnLst>
                              <a:cxn ang="0">
                                <a:pos x="T0" y="T1"/>
                              </a:cxn>
                              <a:cxn ang="0">
                                <a:pos x="T2" y="T3"/>
                              </a:cxn>
                              <a:cxn ang="0">
                                <a:pos x="T4" y="T5"/>
                              </a:cxn>
                              <a:cxn ang="0">
                                <a:pos x="T6" y="T7"/>
                              </a:cxn>
                              <a:cxn ang="0">
                                <a:pos x="T8" y="T9"/>
                              </a:cxn>
                            </a:cxnLst>
                            <a:rect l="0" t="0" r="r" b="b"/>
                            <a:pathLst>
                              <a:path w="32" h="65">
                                <a:moveTo>
                                  <a:pt x="32" y="0"/>
                                </a:moveTo>
                                <a:lnTo>
                                  <a:pt x="22" y="65"/>
                                </a:lnTo>
                                <a:lnTo>
                                  <a:pt x="0" y="65"/>
                                </a:lnTo>
                                <a:lnTo>
                                  <a:pt x="9" y="0"/>
                                </a:lnTo>
                                <a:lnTo>
                                  <a:pt x="3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4" name="Freeform 145"/>
                        <wps:cNvSpPr>
                          <a:spLocks/>
                        </wps:cNvSpPr>
                        <wps:spPr bwMode="auto">
                          <a:xfrm>
                            <a:off x="126" y="1019"/>
                            <a:ext cx="18" cy="32"/>
                          </a:xfrm>
                          <a:custGeom>
                            <a:avLst/>
                            <a:gdLst>
                              <a:gd name="T0" fmla="*/ 37 w 37"/>
                              <a:gd name="T1" fmla="*/ 0 h 65"/>
                              <a:gd name="T2" fmla="*/ 22 w 37"/>
                              <a:gd name="T3" fmla="*/ 65 h 65"/>
                              <a:gd name="T4" fmla="*/ 0 w 37"/>
                              <a:gd name="T5" fmla="*/ 65 h 65"/>
                              <a:gd name="T6" fmla="*/ 15 w 37"/>
                              <a:gd name="T7" fmla="*/ 0 h 65"/>
                              <a:gd name="T8" fmla="*/ 37 w 37"/>
                              <a:gd name="T9" fmla="*/ 0 h 65"/>
                            </a:gdLst>
                            <a:ahLst/>
                            <a:cxnLst>
                              <a:cxn ang="0">
                                <a:pos x="T0" y="T1"/>
                              </a:cxn>
                              <a:cxn ang="0">
                                <a:pos x="T2" y="T3"/>
                              </a:cxn>
                              <a:cxn ang="0">
                                <a:pos x="T4" y="T5"/>
                              </a:cxn>
                              <a:cxn ang="0">
                                <a:pos x="T6" y="T7"/>
                              </a:cxn>
                              <a:cxn ang="0">
                                <a:pos x="T8" y="T9"/>
                              </a:cxn>
                            </a:cxnLst>
                            <a:rect l="0" t="0" r="r" b="b"/>
                            <a:pathLst>
                              <a:path w="37" h="65">
                                <a:moveTo>
                                  <a:pt x="37" y="0"/>
                                </a:moveTo>
                                <a:lnTo>
                                  <a:pt x="22" y="65"/>
                                </a:lnTo>
                                <a:lnTo>
                                  <a:pt x="0" y="65"/>
                                </a:lnTo>
                                <a:lnTo>
                                  <a:pt x="15" y="0"/>
                                </a:lnTo>
                                <a:lnTo>
                                  <a:pt x="3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5" name="Freeform 146"/>
                        <wps:cNvSpPr>
                          <a:spLocks/>
                        </wps:cNvSpPr>
                        <wps:spPr bwMode="auto">
                          <a:xfrm>
                            <a:off x="621" y="984"/>
                            <a:ext cx="17" cy="24"/>
                          </a:xfrm>
                          <a:custGeom>
                            <a:avLst/>
                            <a:gdLst>
                              <a:gd name="T0" fmla="*/ 25 w 34"/>
                              <a:gd name="T1" fmla="*/ 0 h 47"/>
                              <a:gd name="T2" fmla="*/ 34 w 34"/>
                              <a:gd name="T3" fmla="*/ 47 h 47"/>
                              <a:gd name="T4" fmla="*/ 9 w 34"/>
                              <a:gd name="T5" fmla="*/ 47 h 47"/>
                              <a:gd name="T6" fmla="*/ 0 w 34"/>
                              <a:gd name="T7" fmla="*/ 0 h 47"/>
                              <a:gd name="T8" fmla="*/ 25 w 34"/>
                              <a:gd name="T9" fmla="*/ 0 h 47"/>
                            </a:gdLst>
                            <a:ahLst/>
                            <a:cxnLst>
                              <a:cxn ang="0">
                                <a:pos x="T0" y="T1"/>
                              </a:cxn>
                              <a:cxn ang="0">
                                <a:pos x="T2" y="T3"/>
                              </a:cxn>
                              <a:cxn ang="0">
                                <a:pos x="T4" y="T5"/>
                              </a:cxn>
                              <a:cxn ang="0">
                                <a:pos x="T6" y="T7"/>
                              </a:cxn>
                              <a:cxn ang="0">
                                <a:pos x="T8" y="T9"/>
                              </a:cxn>
                            </a:cxnLst>
                            <a:rect l="0" t="0" r="r" b="b"/>
                            <a:pathLst>
                              <a:path w="34" h="47">
                                <a:moveTo>
                                  <a:pt x="25" y="0"/>
                                </a:moveTo>
                                <a:lnTo>
                                  <a:pt x="34" y="47"/>
                                </a:lnTo>
                                <a:lnTo>
                                  <a:pt x="9" y="47"/>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6" name="Freeform 147"/>
                        <wps:cNvSpPr>
                          <a:spLocks/>
                        </wps:cNvSpPr>
                        <wps:spPr bwMode="auto">
                          <a:xfrm>
                            <a:off x="585" y="984"/>
                            <a:ext cx="17"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7" name="Freeform 148"/>
                        <wps:cNvSpPr>
                          <a:spLocks/>
                        </wps:cNvSpPr>
                        <wps:spPr bwMode="auto">
                          <a:xfrm>
                            <a:off x="550" y="984"/>
                            <a:ext cx="15" cy="24"/>
                          </a:xfrm>
                          <a:custGeom>
                            <a:avLst/>
                            <a:gdLst>
                              <a:gd name="T0" fmla="*/ 23 w 30"/>
                              <a:gd name="T1" fmla="*/ 0 h 47"/>
                              <a:gd name="T2" fmla="*/ 30 w 30"/>
                              <a:gd name="T3" fmla="*/ 47 h 47"/>
                              <a:gd name="T4" fmla="*/ 6 w 30"/>
                              <a:gd name="T5" fmla="*/ 47 h 47"/>
                              <a:gd name="T6" fmla="*/ 0 w 30"/>
                              <a:gd name="T7" fmla="*/ 0 h 47"/>
                              <a:gd name="T8" fmla="*/ 23 w 30"/>
                              <a:gd name="T9" fmla="*/ 0 h 47"/>
                            </a:gdLst>
                            <a:ahLst/>
                            <a:cxnLst>
                              <a:cxn ang="0">
                                <a:pos x="T0" y="T1"/>
                              </a:cxn>
                              <a:cxn ang="0">
                                <a:pos x="T2" y="T3"/>
                              </a:cxn>
                              <a:cxn ang="0">
                                <a:pos x="T4" y="T5"/>
                              </a:cxn>
                              <a:cxn ang="0">
                                <a:pos x="T6" y="T7"/>
                              </a:cxn>
                              <a:cxn ang="0">
                                <a:pos x="T8" y="T9"/>
                              </a:cxn>
                            </a:cxnLst>
                            <a:rect l="0" t="0" r="r" b="b"/>
                            <a:pathLst>
                              <a:path w="30" h="47">
                                <a:moveTo>
                                  <a:pt x="23" y="0"/>
                                </a:moveTo>
                                <a:lnTo>
                                  <a:pt x="30" y="47"/>
                                </a:lnTo>
                                <a:lnTo>
                                  <a:pt x="6"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8" name="Freeform 149"/>
                        <wps:cNvSpPr>
                          <a:spLocks/>
                        </wps:cNvSpPr>
                        <wps:spPr bwMode="auto">
                          <a:xfrm>
                            <a:off x="514" y="984"/>
                            <a:ext cx="14" cy="24"/>
                          </a:xfrm>
                          <a:custGeom>
                            <a:avLst/>
                            <a:gdLst>
                              <a:gd name="T0" fmla="*/ 24 w 29"/>
                              <a:gd name="T1" fmla="*/ 0 h 47"/>
                              <a:gd name="T2" fmla="*/ 29 w 29"/>
                              <a:gd name="T3" fmla="*/ 47 h 47"/>
                              <a:gd name="T4" fmla="*/ 5 w 29"/>
                              <a:gd name="T5" fmla="*/ 47 h 47"/>
                              <a:gd name="T6" fmla="*/ 0 w 29"/>
                              <a:gd name="T7" fmla="*/ 0 h 47"/>
                              <a:gd name="T8" fmla="*/ 24 w 29"/>
                              <a:gd name="T9" fmla="*/ 0 h 47"/>
                            </a:gdLst>
                            <a:ahLst/>
                            <a:cxnLst>
                              <a:cxn ang="0">
                                <a:pos x="T0" y="T1"/>
                              </a:cxn>
                              <a:cxn ang="0">
                                <a:pos x="T2" y="T3"/>
                              </a:cxn>
                              <a:cxn ang="0">
                                <a:pos x="T4" y="T5"/>
                              </a:cxn>
                              <a:cxn ang="0">
                                <a:pos x="T6" y="T7"/>
                              </a:cxn>
                              <a:cxn ang="0">
                                <a:pos x="T8" y="T9"/>
                              </a:cxn>
                            </a:cxnLst>
                            <a:rect l="0" t="0" r="r" b="b"/>
                            <a:pathLst>
                              <a:path w="29" h="47">
                                <a:moveTo>
                                  <a:pt x="24" y="0"/>
                                </a:moveTo>
                                <a:lnTo>
                                  <a:pt x="29" y="47"/>
                                </a:lnTo>
                                <a:lnTo>
                                  <a:pt x="5"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499" name="Freeform 150"/>
                        <wps:cNvSpPr>
                          <a:spLocks/>
                        </wps:cNvSpPr>
                        <wps:spPr bwMode="auto">
                          <a:xfrm>
                            <a:off x="478" y="984"/>
                            <a:ext cx="14" cy="24"/>
                          </a:xfrm>
                          <a:custGeom>
                            <a:avLst/>
                            <a:gdLst>
                              <a:gd name="T0" fmla="*/ 22 w 26"/>
                              <a:gd name="T1" fmla="*/ 0 h 47"/>
                              <a:gd name="T2" fmla="*/ 26 w 26"/>
                              <a:gd name="T3" fmla="*/ 47 h 47"/>
                              <a:gd name="T4" fmla="*/ 3 w 26"/>
                              <a:gd name="T5" fmla="*/ 47 h 47"/>
                              <a:gd name="T6" fmla="*/ 0 w 26"/>
                              <a:gd name="T7" fmla="*/ 0 h 47"/>
                              <a:gd name="T8" fmla="*/ 22 w 26"/>
                              <a:gd name="T9" fmla="*/ 0 h 47"/>
                            </a:gdLst>
                            <a:ahLst/>
                            <a:cxnLst>
                              <a:cxn ang="0">
                                <a:pos x="T0" y="T1"/>
                              </a:cxn>
                              <a:cxn ang="0">
                                <a:pos x="T2" y="T3"/>
                              </a:cxn>
                              <a:cxn ang="0">
                                <a:pos x="T4" y="T5"/>
                              </a:cxn>
                              <a:cxn ang="0">
                                <a:pos x="T6" y="T7"/>
                              </a:cxn>
                              <a:cxn ang="0">
                                <a:pos x="T8" y="T9"/>
                              </a:cxn>
                            </a:cxnLst>
                            <a:rect l="0" t="0" r="r" b="b"/>
                            <a:pathLst>
                              <a:path w="26" h="47">
                                <a:moveTo>
                                  <a:pt x="22" y="0"/>
                                </a:moveTo>
                                <a:lnTo>
                                  <a:pt x="26" y="47"/>
                                </a:lnTo>
                                <a:lnTo>
                                  <a:pt x="3" y="47"/>
                                </a:lnTo>
                                <a:lnTo>
                                  <a:pt x="0" y="0"/>
                                </a:lnTo>
                                <a:lnTo>
                                  <a:pt x="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0" name="Freeform 151"/>
                        <wps:cNvSpPr>
                          <a:spLocks/>
                        </wps:cNvSpPr>
                        <wps:spPr bwMode="auto">
                          <a:xfrm>
                            <a:off x="443" y="984"/>
                            <a:ext cx="13"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1" name="Freeform 152"/>
                        <wps:cNvSpPr>
                          <a:spLocks/>
                        </wps:cNvSpPr>
                        <wps:spPr bwMode="auto">
                          <a:xfrm>
                            <a:off x="407" y="984"/>
                            <a:ext cx="12" cy="24"/>
                          </a:xfrm>
                          <a:custGeom>
                            <a:avLst/>
                            <a:gdLst>
                              <a:gd name="T0" fmla="*/ 24 w 24"/>
                              <a:gd name="T1" fmla="*/ 0 h 47"/>
                              <a:gd name="T2" fmla="*/ 24 w 24"/>
                              <a:gd name="T3" fmla="*/ 47 h 47"/>
                              <a:gd name="T4" fmla="*/ 0 w 24"/>
                              <a:gd name="T5" fmla="*/ 47 h 47"/>
                              <a:gd name="T6" fmla="*/ 1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4" y="47"/>
                                </a:lnTo>
                                <a:lnTo>
                                  <a:pt x="0" y="47"/>
                                </a:lnTo>
                                <a:lnTo>
                                  <a:pt x="1"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2" name="Freeform 153"/>
                        <wps:cNvSpPr>
                          <a:spLocks/>
                        </wps:cNvSpPr>
                        <wps:spPr bwMode="auto">
                          <a:xfrm>
                            <a:off x="372" y="984"/>
                            <a:ext cx="12"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3" name="Freeform 154"/>
                        <wps:cNvSpPr>
                          <a:spLocks/>
                        </wps:cNvSpPr>
                        <wps:spPr bwMode="auto">
                          <a:xfrm>
                            <a:off x="335" y="984"/>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4" name="Freeform 155"/>
                        <wps:cNvSpPr>
                          <a:spLocks/>
                        </wps:cNvSpPr>
                        <wps:spPr bwMode="auto">
                          <a:xfrm>
                            <a:off x="298" y="984"/>
                            <a:ext cx="14" cy="24"/>
                          </a:xfrm>
                          <a:custGeom>
                            <a:avLst/>
                            <a:gdLst>
                              <a:gd name="T0" fmla="*/ 26 w 26"/>
                              <a:gd name="T1" fmla="*/ 0 h 47"/>
                              <a:gd name="T2" fmla="*/ 23 w 26"/>
                              <a:gd name="T3" fmla="*/ 47 h 47"/>
                              <a:gd name="T4" fmla="*/ 0 w 26"/>
                              <a:gd name="T5" fmla="*/ 47 h 47"/>
                              <a:gd name="T6" fmla="*/ 4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4"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5" name="Freeform 156"/>
                        <wps:cNvSpPr>
                          <a:spLocks/>
                        </wps:cNvSpPr>
                        <wps:spPr bwMode="auto">
                          <a:xfrm>
                            <a:off x="262" y="984"/>
                            <a:ext cx="14" cy="24"/>
                          </a:xfrm>
                          <a:custGeom>
                            <a:avLst/>
                            <a:gdLst>
                              <a:gd name="T0" fmla="*/ 27 w 27"/>
                              <a:gd name="T1" fmla="*/ 0 h 47"/>
                              <a:gd name="T2" fmla="*/ 21 w 27"/>
                              <a:gd name="T3" fmla="*/ 47 h 47"/>
                              <a:gd name="T4" fmla="*/ 0 w 27"/>
                              <a:gd name="T5" fmla="*/ 47 h 47"/>
                              <a:gd name="T6" fmla="*/ 5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1" y="47"/>
                                </a:lnTo>
                                <a:lnTo>
                                  <a:pt x="0" y="47"/>
                                </a:lnTo>
                                <a:lnTo>
                                  <a:pt x="5"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6" name="Freeform 157"/>
                        <wps:cNvSpPr>
                          <a:spLocks/>
                        </wps:cNvSpPr>
                        <wps:spPr bwMode="auto">
                          <a:xfrm>
                            <a:off x="226" y="984"/>
                            <a:ext cx="14" cy="24"/>
                          </a:xfrm>
                          <a:custGeom>
                            <a:avLst/>
                            <a:gdLst>
                              <a:gd name="T0" fmla="*/ 29 w 29"/>
                              <a:gd name="T1" fmla="*/ 0 h 47"/>
                              <a:gd name="T2" fmla="*/ 22 w 29"/>
                              <a:gd name="T3" fmla="*/ 47 h 47"/>
                              <a:gd name="T4" fmla="*/ 0 w 29"/>
                              <a:gd name="T5" fmla="*/ 47 h 47"/>
                              <a:gd name="T6" fmla="*/ 6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2" y="47"/>
                                </a:lnTo>
                                <a:lnTo>
                                  <a:pt x="0" y="47"/>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7" name="Freeform 158"/>
                        <wps:cNvSpPr>
                          <a:spLocks/>
                        </wps:cNvSpPr>
                        <wps:spPr bwMode="auto">
                          <a:xfrm>
                            <a:off x="189" y="984"/>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8" name="Freeform 159"/>
                        <wps:cNvSpPr>
                          <a:spLocks/>
                        </wps:cNvSpPr>
                        <wps:spPr bwMode="auto">
                          <a:xfrm>
                            <a:off x="152" y="984"/>
                            <a:ext cx="17" cy="24"/>
                          </a:xfrm>
                          <a:custGeom>
                            <a:avLst/>
                            <a:gdLst>
                              <a:gd name="T0" fmla="*/ 33 w 33"/>
                              <a:gd name="T1" fmla="*/ 0 h 47"/>
                              <a:gd name="T2" fmla="*/ 23 w 33"/>
                              <a:gd name="T3" fmla="*/ 47 h 47"/>
                              <a:gd name="T4" fmla="*/ 0 w 33"/>
                              <a:gd name="T5" fmla="*/ 47 h 47"/>
                              <a:gd name="T6" fmla="*/ 10 w 33"/>
                              <a:gd name="T7" fmla="*/ 0 h 47"/>
                              <a:gd name="T8" fmla="*/ 33 w 33"/>
                              <a:gd name="T9" fmla="*/ 0 h 47"/>
                            </a:gdLst>
                            <a:ahLst/>
                            <a:cxnLst>
                              <a:cxn ang="0">
                                <a:pos x="T0" y="T1"/>
                              </a:cxn>
                              <a:cxn ang="0">
                                <a:pos x="T2" y="T3"/>
                              </a:cxn>
                              <a:cxn ang="0">
                                <a:pos x="T4" y="T5"/>
                              </a:cxn>
                              <a:cxn ang="0">
                                <a:pos x="T6" y="T7"/>
                              </a:cxn>
                              <a:cxn ang="0">
                                <a:pos x="T8" y="T9"/>
                              </a:cxn>
                            </a:cxnLst>
                            <a:rect l="0" t="0" r="r" b="b"/>
                            <a:pathLst>
                              <a:path w="33" h="47">
                                <a:moveTo>
                                  <a:pt x="33" y="0"/>
                                </a:moveTo>
                                <a:lnTo>
                                  <a:pt x="23" y="47"/>
                                </a:lnTo>
                                <a:lnTo>
                                  <a:pt x="0" y="47"/>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09" name="Text Box 160"/>
                        <wps:cNvSpPr txBox="1">
                          <a:spLocks noChangeArrowheads="1"/>
                        </wps:cNvSpPr>
                        <wps:spPr bwMode="auto">
                          <a:xfrm>
                            <a:off x="197" y="428"/>
                            <a:ext cx="480" cy="309"/>
                          </a:xfrm>
                          <a:prstGeom prst="rect">
                            <a:avLst/>
                          </a:prstGeom>
                          <a:noFill/>
                          <a:ln>
                            <a:noFill/>
                          </a:ln>
                          <a:effectLst>
                            <a:outerShdw dist="35921" dir="2700000" algn="ctr" rotWithShape="0">
                              <a:sysClr val="windowText" lastClr="000000"/>
                            </a:outerShdw>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wps:spPr>
                        <wps:bodyPr wrap="square" lIns="100353" tIns="50176" rIns="100353" bIns="50176">
                          <a:noAutofit/>
                        </wps:bodyPr>
                      </wps:wsp>
                    </wpg:wgp>
                  </a:graphicData>
                </a:graphic>
                <wp14:sizeRelH relativeFrom="margin">
                  <wp14:pctWidth>0</wp14:pctWidth>
                </wp14:sizeRelH>
                <wp14:sizeRelV relativeFrom="margin">
                  <wp14:pctHeight>0</wp14:pctHeight>
                </wp14:sizeRelV>
              </wp:anchor>
            </w:drawing>
          </mc:Choice>
          <mc:Fallback>
            <w:pict>
              <v:group w14:anchorId="25C89DD8" id="Group 86" o:spid="_x0000_s1026" style="position:absolute;margin-left:47.45pt;margin-top:19.9pt;width:46.8pt;height:36.85pt;z-index:251691520;mso-width-relative:margin;mso-height-relative:margin" coordorigin=",336" coordsize="87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">
                <v:shape id="Freeform 87" o:spid="_x0000_s1027" style="position:absolute;left:120;top:336;width:613;height:452;visibility:visible;mso-wrap-style:square;v-text-anchor:top" coordsize="122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HxL0A&#10;AADdAAAADwAAAGRycy9kb3ducmV2LnhtbERPSwrCMBDdC94hjOBOUxVEqlFUEMWdP3Q5NGNbbCal&#10;iW29vVkILh/vv1i1phA1VS63rGA0jEAQJ1bnnCq4XnaDGQjnkTUWlknBhxyslt3OAmNtGz5Rffap&#10;CCHsYlSQeV/GUrokI4NuaEviwD1tZdAHWKVSV9iEcFPIcRRNpcGcQ0OGJW0zSl7nt1FAe9PIgz9G&#10;r0+zYXN71A93l0r1e+16DsJT6//in/ugFUzHk7A/vAlP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NQHxL0AAADdAAAADwAAAAAAAAAAAAAAAACYAgAAZHJzL2Rvd25yZXYu&#10;eG1sUEsFBgAAAAAEAAQA9QAAAIIDAAAAAA==&#10;" path="m104,905l79,902,57,897,40,887,25,876,14,860,7,843,2,822,,801,,104,2,82,7,62,14,44,25,29,40,18,57,8,79,3,104,,1123,r25,3l1170,8r18,10l1203,29r10,15l1221,62r5,20l1227,104r,697l1226,822r-5,21l1213,860r-10,16l1188,887r-18,10l1148,902r-25,3l104,905xe" fillcolor="black" stroked="f">
                  <v:path arrowok="t" o:connecttype="custom" o:connectlocs="52,452;39,451;28,448;20,443;12,438;7,430;3,421;1,411;0,400;0,52;1,41;3,31;7,22;12,14;20,9;28,4;39,1;52,0;561,0;574,1;585,4;594,9;601,14;606,22;610,31;613,41;613,52;613,400;613,411;610,421;606,430;601,438;594,443;585,448;574,451;561,452;52,452" o:connectangles="0,0,0,0,0,0,0,0,0,0,0,0,0,0,0,0,0,0,0,0,0,0,0,0,0,0,0,0,0,0,0,0,0,0,0,0,0"/>
                </v:shape>
                <v:shape id="Freeform 88" o:spid="_x0000_s1028" style="position:absolute;top:788;width:873;height:335;visibility:visible;mso-wrap-style:square;v-text-anchor:top" coordsize="1746,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JoosEA&#10;AADcAAAADwAAAGRycy9kb3ducmV2LnhtbERPz2vCMBS+D/wfwhN2W1MLk60aRcTqdrQW5vHRPNtg&#10;81KaqPW/Xw6DHT++38v1aDtxp8EbxwpmSQqCuHbacKOgOhVvHyB8QNbYOSYFT/KwXk1elphr9+Aj&#10;3cvQiBjCPkcFbQh9LqWvW7LoE9cTR+7iBoshwqGResBHDLedzNJ0Li0ajg0t9rRtqb6WN6vg+3gw&#10;5fvunH2e9c+tsfttsamMUq/TcbMAEWgM/+I/95dWME/j2ngmH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iaKLBAAAA3AAAAA8AAAAAAAAAAAAAAAAAmAIAAGRycy9kb3du&#10;cmV2LnhtbFBLBQYAAAAABAAEAPUAAACGAwAAAAA=&#10;" path="m1746,553l1662,189r-212,l1450,97r-327,l1123,25r-79,l1044,,660,r,25l582,25r,72l256,97r,92l85,189,,553,51,669r1647,l1746,553xe" fillcolor="black" stroked="f">
                  <v:path arrowok="t" o:connecttype="custom" o:connectlocs="873,277;831,95;725,95;725,49;562,49;562,13;522,13;522,0;330,0;330,13;291,13;291,49;128,49;128,95;43,95;0,277;26,335;849,335;873,277" o:connectangles="0,0,0,0,0,0,0,0,0,0,0,0,0,0,0,0,0,0,0"/>
                </v:shape>
                <v:shape id="Freeform 89" o:spid="_x0000_s1029" style="position:absolute;left:133;top:349;width:587;height:426;visibility:visible;mso-wrap-style:square;v-text-anchor:top" coordsize="117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oOscA&#10;AADcAAAADwAAAGRycy9kb3ducmV2LnhtbESPQWvCQBSE74X+h+UVeim6sWDQ6CpVaKkUBKMXb4/s&#10;M4nNvg27q0n99W6h0OMwM98w82VvGnEl52vLCkbDBARxYXXNpYLD/n0wAeEDssbGMin4IQ/LxePD&#10;HDNtO97RNQ+liBD2GSqoQmgzKX1RkUE/tC1x9E7WGQxRulJqh12Em0a+JkkqDdYcFypsaV1R8Z1f&#10;jAK3stvRdPwylvnlY5N+HW/dubgp9fzUv81ABOrDf/iv/akVpMkUfs/EI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XKDrHAAAA3AAAAA8AAAAAAAAAAAAAAAAAmAIAAGRy&#10;cy9kb3ducmV2LnhtbFBLBQYAAAAABAAEAPUAAACMAwAAAAA=&#10;" path="m,770r1,17l5,804r5,14l19,830r11,9l44,847r18,5l84,853r1006,l1111,852r18,-5l1143,839r13,-9l1163,818r7,-14l1173,787r2,-17l1175,85r-2,-18l1170,51r-7,-14l1156,24,1143,14,1129,7,1111,2,1090,,84,,62,2,44,7,30,14,19,24,10,37,5,51,1,67,,85,,770xe" fillcolor="#e8e0d3" stroked="f">
                  <v:path arrowok="t" o:connecttype="custom" o:connectlocs="0,385;0,393;2,402;5,409;9,415;15,419;22,423;31,426;42,426;545,426;555,426;564,423;571,419;578,415;581,409;585,402;586,393;587,385;587,42;586,33;585,25;581,18;578,12;571,7;564,3;555,1;545,0;42,0;31,1;22,3;15,7;9,12;5,18;2,25;0,33;0,42;0,385" o:connectangles="0,0,0,0,0,0,0,0,0,0,0,0,0,0,0,0,0,0,0,0,0,0,0,0,0,0,0,0,0,0,0,0,0,0,0,0,0"/>
                </v:shape>
                <v:shape id="Freeform 90" o:spid="_x0000_s1030" style="position:absolute;left:301;top:788;width:250;height:49;visibility:visible;mso-wrap-style:square;v-text-anchor:top" coordsize="50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IKsIA&#10;AADcAAAADwAAAGRycy9kb3ducmV2LnhtbERPyW7CMBC9V+IfrKnUW3FAFYUUg1iE1AM9AP2AaTxZ&#10;RDwO8RBCvx4fKvX49Pb5sne16qgNlWcDo2ECijjztuLCwPdp9zoFFQTZYu2ZDNwpwHIxeJpjav2N&#10;D9QdpVAxhEOKBkqRJtU6ZCU5DEPfEEcu961DibAttG3xFsNdrcdJMtEOK44NJTa0KSk7H6/OAOfn&#10;N/9TXN73v7LL7+tuJl/bmTEvz/3qA5RQL//iP/enNTAZxfnxTDwCe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q0gqwgAAANwAAAAPAAAAAAAAAAAAAAAAAJgCAABkcnMvZG93&#10;bnJldi54bWxQSwUGAAAAAAQABAD1AAAAhwMAAAAA&#10;" path="m500,97r,-54l421,43,421,,80,r,43l,43,,97r500,xe" fillcolor="#e8e0d3" stroked="f">
                  <v:path arrowok="t" o:connecttype="custom" o:connectlocs="250,49;250,22;211,22;211,0;40,0;40,22;0,22;0,49;250,49" o:connectangles="0,0,0,0,0,0,0,0,0"/>
                </v:shape>
                <v:shape id="Freeform 91" o:spid="_x0000_s1031" style="position:absolute;left:139;top:847;width:574;height:36;visibility:visible;mso-wrap-style:square;v-text-anchor:top" coordsize="115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cPsMA&#10;AADcAAAADwAAAGRycy9kb3ducmV2LnhtbESPT4vCMBTE78J+h/AWvNm0yyJSjSKCsMhe/NP7o3m2&#10;1ealm2S1+umNIHgcZuY3zGzRm1ZcyPnGsoIsSUEQl1Y3XCk47NejCQgfkDW2lknBjTws5h+DGeba&#10;XnlLl12oRISwz1FBHUKXS+nLmgz6xHbE0TtaZzBE6SqpHV4j3LTyK03H0mDDcaHGjlY1lefdv1Eg&#10;fzen/u/sivTUrO/Hzb7A5Xeh1PCzX05BBOrDO/xq/2gF4yyD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KcPsMAAADcAAAADwAAAAAAAAAAAAAAAACYAgAAZHJzL2Rv&#10;d25yZXYueG1sUEsFBgAAAAAEAAQA9QAAAIgDAAAAAA==&#10;" path="m1093,73r57,l1150,,,,,73r644,l644,19r449,l1093,73xe" fillcolor="#e8e0d3" stroked="f">
                  <v:path arrowok="t" o:connecttype="custom" o:connectlocs="546,36;574,36;574,0;0,0;0,36;321,36;321,9;546,9;546,36" o:connectangles="0,0,0,0,0,0,0,0,0"/>
                </v:shape>
                <v:shape id="Freeform 92" o:spid="_x0000_s1032" style="position:absolute;left:16;top:895;width:841;height:192;visibility:visible;mso-wrap-style:square;v-text-anchor:top" coordsize="168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rSFMQA&#10;AADcAAAADwAAAGRycy9kb3ducmV2LnhtbESPQWvCQBSE7wX/w/KE3pqNOYSSZhVRFNue1Fx6e2Sf&#10;STT7NmS3Sfrvu4LgcZiZb5h8NZlWDNS7xrKCRRSDIC6tbrhSUJx3b+8gnEfW2FomBX/kYLWcveSY&#10;aTvykYaTr0SAsMtQQe19l0npypoMush2xMG72N6gD7KvpO5xDHDTyiSOU2mw4bBQY0ebmsrb6dco&#10;aOSn+05u62F/+Kp+knjatkVxVep1Pq0/QHia/DP8aB+0gnSRwP1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0hTEAAAA3AAAAA8AAAAAAAAAAAAAAAAAmAIAAGRycy9k&#10;b3ducmV2LnhtbFBLBQYAAAAABAAEAPUAAACJAwAAAAA=&#10;" path="m1681,341l1604,,79,,,341r20,44l1661,385r20,-44xe" fillcolor="#e8e0d3" stroked="f">
                  <v:path arrowok="t" o:connecttype="custom" o:connectlocs="841,170;802,0;40,0;0,170;10,192;831,192;841,170" o:connectangles="0,0,0,0,0,0,0"/>
                </v:shape>
                <v:shape id="Freeform 93" o:spid="_x0000_s1033" style="position:absolute;left:178;top:394;width:497;height:336;visibility:visible;mso-wrap-style:square;v-text-anchor:top" coordsize="993,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DwLcYA&#10;AADcAAAADwAAAGRycy9kb3ducmV2LnhtbESPT2vCQBTE74LfYXlCb7pJW0RSN0EE0Uuh/qt4e2Rf&#10;k9Ds2zS7TeK3dwsFj8PM/IZZZoOpRUetqywriGcRCOLc6ooLBafjZroA4TyyxtoyKbiRgywdj5aY&#10;aNvznrqDL0SAsEtQQel9k0jp8pIMupltiIP3ZVuDPsi2kLrFPsBNLZ+jaC4NVhwWSmxoXVL+ffg1&#10;Cl7jT2k2J3nd7t8XJr9ciuvP+UOpp8mwegPhafCP8H97pxXM4xf4OxOOgE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DwLcYAAADcAAAADwAAAAAAAAAAAAAAAACYAgAAZHJz&#10;L2Rvd25yZXYueG1sUEsFBgAAAAAEAAQA9QAAAIsDAAAAAA==&#10;" path="m929,672r-863,l49,671,36,667,24,662r-9,-7l8,644,4,634,1,622,,608,,65,1,51,4,38,8,28,15,18r9,-7l36,5,49,2,66,,929,r16,2l959,5r10,6l978,18r8,10l990,38r2,13l993,65r,543l992,622r-2,12l986,644r-8,11l969,662r-10,5l945,671r-16,1xe" fillcolor="#004cb2" stroked="f">
                  <v:path arrowok="t" o:connecttype="custom" o:connectlocs="465,336;33,336;25,336;18,334;12,331;8,328;4,322;2,317;1,311;0,304;0,33;1,26;2,19;4,14;8,9;12,6;18,3;25,1;33,0;465,0;473,1;480,3;485,6;489,9;493,14;495,19;496,26;497,33;497,304;496,311;495,317;493,322;489,328;485,331;480,334;473,336;465,336" o:connectangles="0,0,0,0,0,0,0,0,0,0,0,0,0,0,0,0,0,0,0,0,0,0,0,0,0,0,0,0,0,0,0,0,0,0,0,0,0"/>
                </v:shape>
                <v:rect id="Rectangle 94" o:spid="_x0000_s1034" style="position:absolute;left:623;top:752;width:5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0upMYA&#10;AADcAAAADwAAAGRycy9kb3ducmV2LnhtbESPT0sDMRTE74LfITzBW5ttLYvdNi1FEBV6aSv9c3sk&#10;z83i5mVJYrv66Y1Q8DjMzG+Y+bJ3rThTiI1nBaNhAYJYe9NwreB99zx4BBETssHWMyn4pgjLxe3N&#10;HCvjL7yh8zbVIkM4VqjAptRVUkZtyWEc+o44ex8+OExZhlqagJcMd60cF0UpHTacFyx29GRJf26/&#10;nIKwGq9L9/NymKynb/uHWOrT0Wql7u/61QxEoj79h6/tV6OgHE3g70w+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0upMYAAADcAAAADwAAAAAAAAAAAAAAAACYAgAAZHJz&#10;L2Rvd25yZXYueG1sUEsFBgAAAAAEAAQA9QAAAIsDAAAAAA==&#10;" fillcolor="#d80c0c" stroked="f">
                  <v:textbox inset="2.78758mm,1.39378mm,2.78758mm,1.39378mm"/>
                </v:rect>
                <v:rect id="Rectangle 95" o:spid="_x0000_s1035" style="position:absolute;left:159;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PicUA&#10;AADcAAAADwAAAGRycy9kb3ducmV2LnhtbESPT4vCMBTE78J+h/AEL6JpXVa0axRXWfEk+A88Ppq3&#10;bbF5KU209dsbYcHjMDO/YWaL1pTiTrUrLCuIhxEI4tTqgjMFp+PvYALCeWSNpWVS8CAHi/lHZ4aJ&#10;tg3v6X7wmQgQdgkqyL2vEildmpNBN7QVcfD+bG3QB1lnUtfYBLgp5SiKxtJgwWEhx4pWOaXXw80o&#10;aKY+i5flVtrN52193q32/fXlR6let11+g/DU+nf4v73VCsbxF7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s+JxQAAANwAAAAPAAAAAAAAAAAAAAAAAJgCAABkcnMv&#10;ZG93bnJldi54bWxQSwUGAAAAAAQABAD1AAAAigMAAAAA&#10;" fillcolor="#004cb2" stroked="f">
                  <v:textbox inset="2.78758mm,1.39378mm,2.78758mm,1.39378mm"/>
                </v:rect>
                <v:rect id="Rectangle 96" o:spid="_x0000_s1036" style="position:absolute;left:187;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sYA&#10;AADcAAAADwAAAGRycy9kb3ducmV2LnhtbESPQWvCQBSE7wX/w/KEXopu0kKoqauowZJTIWqhx0f2&#10;NQlm34bsmsR/3y0Uehxm5htmvZ1MKwbqXWNZQbyMQBCXVjdcKbicj4tXEM4ja2wtk4I7OdhuZg9r&#10;TLUduaDh5CsRIOxSVFB736VSurImg25pO+LgfdveoA+yr6TucQxw08rnKEqkwYbDQo0dHWoqr6eb&#10;UTCufBXv2lza95db9vlxKJ6yr71Sj/Np9wbC0+T/w3/tXCtI4gR+z4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R/sYAAADcAAAADwAAAAAAAAAAAAAAAACYAgAAZHJz&#10;L2Rvd25yZXYueG1sUEsFBgAAAAAEAAQA9QAAAIsDAAAAAA==&#10;" fillcolor="#004cb2" stroked="f">
                  <v:textbox inset="2.78758mm,1.39378mm,2.78758mm,1.39378mm"/>
                </v:rect>
                <v:rect id="Rectangle 97" o:spid="_x0000_s1037" style="position:absolute;left:215;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0ZcUA&#10;AADcAAAADwAAAGRycy9kb3ducmV2LnhtbESPS4vCQBCE7wv7H4YWvIhO4oKPrKO4yoonwRd4bDK9&#10;STDTEzKjif/eEYQ9FlX1FTVbtKYUd6pdYVlBPIhAEKdWF5wpOB1/+xMQziNrLC2Tggc5WMw/P2aY&#10;aNvwnu4Hn4kAYZeggtz7KpHSpTkZdANbEQfvz9YGfZB1JnWNTYCbUg6jaCQNFhwWcqxolVN6PdyM&#10;gmbqs3hZbqXdfN3W591q31tffpTqdtrlNwhPrf8Pv9tbrWAUj+F1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PRlxQAAANwAAAAPAAAAAAAAAAAAAAAAAJgCAABkcnMv&#10;ZG93bnJldi54bWxQSwUGAAAAAAQABAD1AAAAigMAAAAA&#10;" fillcolor="#004cb2" stroked="f">
                  <v:textbox inset="2.78758mm,1.39378mm,2.78758mm,1.39378mm"/>
                </v:rect>
                <v:rect id="Rectangle 98" o:spid="_x0000_s1038" style="position:absolute;left:243;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gF8MA&#10;AADcAAAADwAAAGRycy9kb3ducmV2LnhtbERPy2rCQBTdC/7DcAvdSJ2kBbGpk6CGlqwEbQtdXjK3&#10;SWjmTshMHv17ZyG4PJz3LptNK0bqXWNZQbyOQBCXVjdcKfj6fH/agnAeWWNrmRT8k4MsXS52mGg7&#10;8ZnGi69ECGGXoILa+y6R0pU1GXRr2xEH7tf2Bn2AfSV1j1MIN618jqKNNNhwaKixo2NN5d9lMAqm&#10;V1/F+7aQ9uNlyL9Px/Mq/zko9fgw799AeJr9XXxzF1rBJg5rw5lwBG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dgF8MAAADcAAAADwAAAAAAAAAAAAAAAACYAgAAZHJzL2Rv&#10;d25yZXYueG1sUEsFBgAAAAAEAAQA9QAAAIgDAAAAAA==&#10;" fillcolor="#004cb2" stroked="f">
                  <v:textbox inset="2.78758mm,1.39378mm,2.78758mm,1.39378mm"/>
                </v:rect>
                <v:rect id="Rectangle 99" o:spid="_x0000_s1039" style="position:absolute;left:272;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FjMQA&#10;AADcAAAADwAAAGRycy9kb3ducmV2LnhtbESPS4vCQBCE7wv+h6EFL4tO4oJodBQfuHgSfIHHJtMm&#10;wUxPyIwm/vudBcFjUVVfUbNFa0rxpNoVlhXEgwgEcWp1wZmC82nbH4NwHlljaZkUvMjBYt75mmGi&#10;bcMHeh59JgKEXYIKcu+rREqX5mTQDWxFHLybrQ36IOtM6hqbADelHEbRSBosOCzkWNE6p/R+fBgF&#10;zcRn8bLcSfv789hc9uvD9+a6UqrXbZdTEJ5a/wm/2zutYBRP4P9MO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xYzEAAAA3AAAAA8AAAAAAAAAAAAAAAAAmAIAAGRycy9k&#10;b3ducmV2LnhtbFBLBQYAAAAABAAEAPUAAACJAwAAAAA=&#10;" fillcolor="#004cb2" stroked="f">
                  <v:textbox inset="2.78758mm,1.39378mm,2.78758mm,1.39378mm"/>
                </v:rect>
                <v:rect id="Rectangle 100" o:spid="_x0000_s1040" style="position:absolute;left:300;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mrMIA&#10;AADcAAAADwAAAGRycy9kb3ducmV2LnhtbERPTWvCQBC9C/6HZQQvohsthJq6ihpacipoFXocsmMS&#10;zM6G7Mak/949CD0+3vdmN5haPKh1lWUFy0UEgji3uuJCweXnc/4OwnlkjbVlUvBHDnbb8WiDibY9&#10;n+hx9oUIIewSVFB63yRSurwkg25hG+LA3Wxr0AfYFlK32IdwU8tVFMXSYMWhocSGjiXl93NnFPRr&#10;Xyz3dSbt11uXXr+Pp1n6e1BqOhn2HyA8Df5f/HJnWkG8CvPDmXAE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aaswgAAANwAAAAPAAAAAAAAAAAAAAAAAJgCAABkcnMvZG93&#10;bnJldi54bWxQSwUGAAAAAAQABAD1AAAAhwMAAAAA&#10;" fillcolor="#004cb2" stroked="f">
                  <v:textbox inset="2.78758mm,1.39378mm,2.78758mm,1.39378mm"/>
                </v:rect>
                <v:shape id="Freeform 101" o:spid="_x0000_s1041" style="position:absolute;left:692;top:955;width:35;height:107;visibility:visible;mso-wrap-style:square;v-text-anchor:top" coordsize="69,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o8UA&#10;AADcAAAADwAAAGRycy9kb3ducmV2LnhtbESPQWsCMRSE70L/Q3iFXkSz2rKU1SjFUit60opeH5vn&#10;7uLmZU2irv/eCAWPw8x8w4ynranFhZyvLCsY9BMQxLnVFRcKtn8/vU8QPiBrrC2Tght5mE5eOmPM&#10;tL3ymi6bUIgIYZ+hgjKEJpPS5yUZ9H3bEEfvYJ3BEKUrpHZ4jXBTy2GSpNJgxXGhxIZmJeXHzdko&#10;+FjOd/URu4ff99VM7t33ab3cnpR6e22/RiACteEZ/m8vtIJ0OIDHmXgE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aSjxQAAANwAAAAPAAAAAAAAAAAAAAAAAJgCAABkcnMv&#10;ZG93bnJldi54bWxQSwUGAAAAAAQABAD1AAAAigMAAAAA&#10;" path="m69,214l20,,,18,45,214r24,xe" fillcolor="#004cb2" stroked="f">
                  <v:path arrowok="t" o:connecttype="custom" o:connectlocs="35,107;10,0;0,9;23,107;35,107" o:connectangles="0,0,0,0,0"/>
                </v:shape>
                <v:shape id="Freeform 102" o:spid="_x0000_s1042" style="position:absolute;left:730;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HA8QA&#10;AADcAAAADwAAAGRycy9kb3ducmV2LnhtbESPQWvCQBSE7wX/w/KE3urGUIJEV9FQoXhTC70+ss9N&#10;MPs2ZrdJ6q93CwWPw8x8w6w2o21ET52vHSuYzxIQxKXTNRsFX+f92wKED8gaG8ek4Jc8bNaTlxXm&#10;2g18pP4UjIgQ9jkqqEJocyl9WZFFP3MtcfQurrMYouyM1B0OEW4bmSZJJi3WHBcqbKmoqLyefqyC&#10;7+I9uxfe3HbN4k7tx2Euj8leqdfpuF2CCDSGZ/i//akVZGkK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IhwPEAAAA3AAAAA8AAAAAAAAAAAAAAAAAmAIAAGRycy9k&#10;b3ducmV2LnhtbFBLBQYAAAAABAAEAPUAAACJAwAAAAA=&#10;" path="m70,214l20,,,18,44,214r26,xe" fillcolor="#004cb2" stroked="f">
                  <v:path arrowok="t" o:connecttype="custom" o:connectlocs="35,107;10,0;0,9;22,107;35,107" o:connectangles="0,0,0,0,0"/>
                </v:shape>
                <v:shape id="Freeform 103" o:spid="_x0000_s1043" style="position:absolute;left:768;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QimMMA&#10;AADcAAAADwAAAGRycy9kb3ducmV2LnhtbESPS6vCMBSE9xf8D+EI7q6pD4pUo2hRkLvzAW4PzbEt&#10;Nie1iVr99TeC4HKYmW+Y2aI1lbhT40rLCgb9CARxZnXJuYLjYfM7AeE8ssbKMil4koPFvPMzw0Tb&#10;B+/ovve5CBB2CSoovK8TKV1WkEHXtzVx8M62MeiDbHKpG3wEuKnkMIpiabDksFBgTWlB2WV/MwpO&#10;6Th+pS6/rqrJi+r130Duoo1SvW67nILw1Ppv+NPeagXxcATvM+E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QimMMAAADcAAAADwAAAAAAAAAAAAAAAACYAgAAZHJzL2Rv&#10;d25yZXYueG1sUEsFBgAAAAAEAAQA9QAAAIgDAAAAAA==&#10;" path="m70,214l20,,,18,46,214r24,xe" fillcolor="#004cb2" stroked="f">
                  <v:path arrowok="t" o:connecttype="custom" o:connectlocs="35,107;10,0;0,9;23,107;35,107" o:connectangles="0,0,0,0,0"/>
                </v:shape>
                <v:shape id="Freeform 104" o:spid="_x0000_s1044" style="position:absolute;left:86;top:974;width:578;height:10;visibility:visible;mso-wrap-style:square;v-text-anchor:top" coordsize="1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QvcQA&#10;AADcAAAADwAAAGRycy9kb3ducmV2LnhtbESPzWsCMRTE7wX/h/AEL0WzXYrIahSxCF56qB/3x+a5&#10;H25e1iTurv3rm0Khx2FmfsOsNoNpREfOV5YVvM0SEMS51RUXCs6n/XQBwgdkjY1lUvAkD5v16GWF&#10;mbY9f1F3DIWIEPYZKihDaDMpfV6SQT+zLXH0rtYZDFG6QmqHfYSbRqZJMpcGK44LJba0Kym/HR9G&#10;gXulU51uP/rvvPWX++Gz7rCulZqMh+0SRKAh/If/2getYJ6+w++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V0L3EAAAA3AAAAA8AAAAAAAAAAAAAAAAAmAIAAGRycy9k&#10;b3ducmV2LnhtbFBLBQYAAAAABAAEAPUAAACJAwAAAAA=&#10;" path="m1152,l5,,,22r1157,l1152,xe" fillcolor="#004cb2" stroked="f">
                  <v:path arrowok="t" o:connecttype="custom" o:connectlocs="576,0;2,0;0,10;578,10;576,0" o:connectangles="0,0,0,0,0"/>
                </v:shape>
                <v:shape id="Freeform 105" o:spid="_x0000_s1045" style="position:absolute;left:694;top:974;width:118;height:10;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8uMQA&#10;AADcAAAADwAAAGRycy9kb3ducmV2LnhtbESPQWvCQBSE7wX/w/IEb3WjoJToKhIReiliWorHR/aZ&#10;RLNvw+4ak3/vCoUeh5n5hllve9OIjpyvLSuYTRMQxIXVNZcKfr4P7x8gfEDW2FgmBQN52G5Gb2tM&#10;tX3wibo8lCJC2KeooAqhTaX0RUUG/dS2xNG7WGcwROlKqR0+Itw0cp4kS2mw5rhQYUtZRcUtvxsF&#10;3XEv9ycnv65DmfPv7jwssiFTajLudysQgfrwH/5rf2oFy/kCXmfiEZ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fLjEAAAA3AAAAA8AAAAAAAAAAAAAAAAAmAIAAGRycy9k&#10;b3ducmV2LnhtbFBLBQYAAAAABAAEAPUAAACJAwAAAAA=&#10;" path="m230,l,,5,22r229,l230,xe" fillcolor="#004cb2" stroked="f">
                  <v:path arrowok="t" o:connecttype="custom" o:connectlocs="116,0;0,0;3,10;118,10;116,0" o:connectangles="0,0,0,0,0"/>
                </v:shape>
                <v:shape id="Freeform 106" o:spid="_x0000_s1046" style="position:absolute;left:702;top:1007;width:117;height:11;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iz8QA&#10;AADcAAAADwAAAGRycy9kb3ducmV2LnhtbESPQWvCQBSE74L/YXlCb7pRMJTUVSQi9CLFVMTjI/ua&#10;pM2+DbvbmPz7bkHwOMzMN8xmN5hW9OR8Y1nBcpGAIC6tbrhScPk8zl9B+ICssbVMCkbysNtOJxvM&#10;tL3zmfoiVCJC2GeooA6hy6T0ZU0G/cJ2xNH7ss5giNJVUju8R7hp5SpJUmmw4bhQY0d5TeVP8WsU&#10;9B8HeTg7efoeq4Kv+9u4zsdcqZfZsH8DEWgIz/Cj/a4VpKsU/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i4s/EAAAA3AAAAA8AAAAAAAAAAAAAAAAAmAIAAGRycy9k&#10;b3ducmV2LnhtbFBLBQYAAAAABAAEAPUAAACJAwAAAAA=&#10;" path="m234,22l5,22,,,229,r5,22xe" fillcolor="#004cb2" stroked="f">
                  <v:path arrowok="t" o:connecttype="custom" o:connectlocs="117,11;3,11;0,0;115,0;117,11" o:connectangles="0,0,0,0,0"/>
                </v:shape>
                <v:shape id="Freeform 107" o:spid="_x0000_s1047" style="position:absolute;left:77;top:1007;width:595;height:11;visibility:visible;mso-wrap-style:square;v-text-anchor:top" coordsize="118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A2sEA&#10;AADcAAAADwAAAGRycy9kb3ducmV2LnhtbESPzYrCMBSF98K8Q7gD7jQdQZ2pjSKDou60M7q+NNe2&#10;2NyUJtb69kYQXB7Oz8dJFp2pREuNKy0r+BpGIIgzq0vOFfz/rQffIJxH1lhZJgV3crCYf/QSjLW9&#10;8YHa1OcijLCLUUHhfR1L6bKCDLqhrYmDd7aNQR9kk0vd4C2Mm0qOomgiDZYcCAXW9FtQdkmvJkC6&#10;JZ/shlf78cYe7z8HI3f6pFT/s1vOQHjq/Dv8am+1gsloCs8z4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RANrBAAAA3AAAAA8AAAAAAAAAAAAAAAAAmAIAAGRycy9kb3du&#10;cmV2LnhtbFBLBQYAAAAABAAEAPUAAACGAwAAAAA=&#10;" path="m1184,l6,,,22r1188,l1184,xe" fillcolor="#004cb2" stroked="f">
                  <v:path arrowok="t" o:connecttype="custom" o:connectlocs="593,0;3,0;0,11;595,11;593,0" o:connectangles="0,0,0,0,0"/>
                </v:shape>
                <v:shape id="Freeform 108" o:spid="_x0000_s1048" style="position:absolute;left:68;top:1051;width:614;height:11;visibility:visible;mso-wrap-style:square;v-text-anchor:top" coordsize="12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JMacAA&#10;AADcAAAADwAAAGRycy9kb3ducmV2LnhtbESPzQrCMBCE74LvEFbwpqk9iFajiCj0JPhz8bY2a1ts&#10;NqWJtr69EQSPw+x8s7Ncd6YSL2pcaVnBZByBIM6sLjlXcDnvRzMQziNrrCyTgjc5WK/6vSUm2rZ8&#10;pNfJ5yJA2CWooPC+TqR0WUEG3djWxMG728agD7LJpW6wDXBTyTiKptJgyaGhwJq2BWWP09OEN57t&#10;2+tdm5KN5eyQXu31eEuVGg66zQKEp87/j3/pVCuYxnP4jgkE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JMacAAAADcAAAADwAAAAAAAAAAAAAAAACYAgAAZHJzL2Rvd25y&#10;ZXYueG1sUEsFBgAAAAAEAAQA9QAAAIUDAAAAAA==&#10;" path="m1227,21l,21,5,,1222,r5,21xe" fillcolor="#004cb2" stroked="f">
                  <v:path arrowok="t" o:connecttype="custom" o:connectlocs="614,11;0,11;3,0;611,0;614,11" o:connectangles="0,0,0,0,0"/>
                </v:shape>
                <v:shape id="Freeform 109" o:spid="_x0000_s1049" style="position:absolute;left:712;top:1051;width:117;height:11;visibility:visible;mso-wrap-style:square;v-text-anchor:top" coordsize="23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pVscEA&#10;AADcAAAADwAAAGRycy9kb3ducmV2LnhtbERPTWsCMRC9C/6HMAVvmq0WsVujiLSgvXUVe51uppul&#10;m8maRE3/fXMoeHy87+U62U5cyYfWsYLHSQGCuHa65UbB8fA2XoAIEVlj55gU/FKA9Wo4WGKp3Y0/&#10;6FrFRuQQDiUqMDH2pZShNmQxTFxPnLlv5y3GDH0jtcdbDrednBbFXFpsOTcY7GlrqP6pLlbBuUqX&#10;p9fP08Hb/Wbh3Fd6Pz4bpUYPafMCIlKKd/G/e6cVzGd5fj6Tj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6VbHBAAAA3AAAAA8AAAAAAAAAAAAAAAAAmAIAAGRycy9kb3du&#10;cmV2LnhtbFBLBQYAAAAABAAEAPUAAACGAwAAAAA=&#10;" path="m5,21r230,l230,,,,5,21xe" fillcolor="#004cb2" stroked="f">
                  <v:path arrowok="t" o:connecttype="custom" o:connectlocs="2,11;117,11;115,0;0,0;2,11" o:connectangles="0,0,0,0,0"/>
                </v:shape>
                <v:shape id="Freeform 110" o:spid="_x0000_s1050" style="position:absolute;left:93;top:940;width:563;height:10;visibility:visible;mso-wrap-style:square;v-text-anchor:top" coordsize="112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Z78UA&#10;AADcAAAADwAAAGRycy9kb3ducmV2LnhtbESPQWvCQBSE7wX/w/KE3uomFUKNrqIFbU+CqQePz+wz&#10;iWbfxt1V03/fLRR6HGbmG2a26E0r7uR8Y1lBOkpAEJdWN1wp2H+tX95A+ICssbVMCr7Jw2I+eJph&#10;ru2Dd3QvQiUihH2OCuoQulxKX9Zk0I9sRxy9k3UGQ5SuktrhI8JNK1+TJJMGG44LNXb0XlN5KW5G&#10;QXHcZy7V5y1tdtfb8vChabWdKPU87JdTEIH68B/+a39qBdk4hd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SJnvxQAAANwAAAAPAAAAAAAAAAAAAAAAAJgCAABkcnMv&#10;ZG93bnJldi54bWxQSwUGAAAAAAQABAD1AAAAigMAAAAA&#10;" path="m1122,l5,,,22r1127,l1122,xe" fillcolor="#004cb2" stroked="f">
                  <v:path arrowok="t" o:connecttype="custom" o:connectlocs="561,0;2,0;0,10;563,10;561,0" o:connectangles="0,0,0,0,0"/>
                </v:shape>
                <v:shape id="Freeform 111" o:spid="_x0000_s1051" style="position:absolute;left:636;top:916;width:46;height:146;visibility:visible;mso-wrap-style:square;v-text-anchor:top" coordsize="9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eKcIA&#10;AADcAAAADwAAAGRycy9kb3ducmV2LnhtbESPQWvCQBSE7wX/w/KE3upGCyKpq4ggaD2Zas+P7DMJ&#10;7r4N2aem/94VhB6HmfmGmS9779SNutgENjAeZaCIy2AbrgwcfzYfM1BRkC26wGTgjyIsF4O3OeY2&#10;3PlAt0IqlSAcczRQi7S51rGsyWMchZY4eefQeZQku0rbDu8J7p2eZNlUe2w4LdTY0rqm8lJcvYHi&#10;9Lu9uO+dPezWOpu5vZNeNsa8D/vVFyihXv7Dr/bWGph+TuB5Jh0Bv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l4pwgAAANwAAAAPAAAAAAAAAAAAAAAAAJgCAABkcnMvZG93&#10;bnJldi54bWxQSwUGAAAAAAQABAD1AAAAhwMAAAAA&#10;" path="m25,l91,291r-24,l,,25,xe" fillcolor="#004cb2" stroked="f">
                  <v:path arrowok="t" o:connecttype="custom" o:connectlocs="13,0;46,146;34,146;0,0;13,0" o:connectangles="0,0,0,0,0"/>
                </v:shape>
                <v:shape id="Freeform 112" o:spid="_x0000_s1052" style="position:absolute;left:601;top:916;width:16;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cMA&#10;AADcAAAADwAAAGRycy9kb3ducmV2LnhtbESPQYvCMBSE78L+h/CEvciauopINcoiLOhBobreH8mz&#10;LTYvpYlt998bQfA4zMw3zGrT20q01PjSsYLJOAFBrJ0pOVfwd/79WoDwAdlg5ZgU/JOHzfpjsMLU&#10;uI4zak8hFxHCPkUFRQh1KqXXBVn0Y1cTR+/qGoshyiaXpsEuwm0lv5NkLi2WHBcKrGlbkL6d7lbB&#10;ca8vo1m2kJfdoW67zmZO33ulPof9zxJEoD68w6/2ziiYT6f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b+cMAAADcAAAADwAAAAAAAAAAAAAAAACYAgAAZHJzL2Rv&#10;d25yZXYueG1sUEsFBgAAAAAEAAQA9QAAAIgDAAAAAA==&#10;" path="m24,r9,47l9,47,,,24,xe" fillcolor="#004cb2" stroked="f">
                  <v:path arrowok="t" o:connecttype="custom" o:connectlocs="12,0;16,24;4,24;0,0;12,0" o:connectangles="0,0,0,0,0"/>
                </v:shape>
                <v:shape id="Freeform 113" o:spid="_x0000_s1053" style="position:absolute;left:565;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u18QA&#10;AADcAAAADwAAAGRycy9kb3ducmV2LnhtbESPQWvCQBSE70L/w/IKvemmtWhNXaUKLblGQ6G31+xr&#10;Epp9G3dXE/+9Kwgeh5n5hlmuB9OKEznfWFbwPElAEJdWN1wpKPaf4zcQPiBrbC2TgjN5WK8eRktM&#10;te05p9MuVCJC2KeooA6hS6X0ZU0G/cR2xNH7s85giNJVUjvsI9y08iVJZtJgw3Ghxo62NZX/u6NR&#10;8NNn+fGLvotDMXcLU/1uTLbIlXp6HD7eQQQawj18a2dawWz6Ctcz8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qbtfEAAAA3AAAAA8AAAAAAAAAAAAAAAAAmAIAAGRycy9k&#10;b3ducmV2LnhtbFBLBQYAAAAABAAEAPUAAACJAwAAAAA=&#10;" path="m24,r8,47l8,47,,,24,xe" fillcolor="#004cb2" stroked="f">
                  <v:path arrowok="t" o:connecttype="custom" o:connectlocs="12,0;16,24;4,24;0,0;12,0" o:connectangles="0,0,0,0,0"/>
                </v:shape>
                <v:shape id="Freeform 114" o:spid="_x0000_s1054" style="position:absolute;left:529;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LTMQA&#10;AADcAAAADwAAAGRycy9kb3ducmV2LnhtbESPQWvCQBSE70L/w/IKvemmlWpNXaUKLblGQ6G31+xr&#10;Epp9G3dXE/+9Kwgeh5n5hlmuB9OKEznfWFbwPElAEJdWN1wpKPaf4zcQPiBrbC2TgjN5WK8eRktM&#10;te05p9MuVCJC2KeooA6hS6X0ZU0G/cR2xNH7s85giNJVUjvsI9y08iVJZtJgw3Ghxo62NZX/u6NR&#10;8NNn+fGLvotDMXcLU/1uTLbIlXp6HD7eQQQawj18a2dawWz6Ctcz8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my0zEAAAA3AAAAA8AAAAAAAAAAAAAAAAAmAIAAGRycy9k&#10;b3ducmV2LnhtbFBLBQYAAAAABAAEAPUAAACJAwAAAAA=&#10;" path="m24,r8,47l8,47,,,24,xe" fillcolor="#004cb2" stroked="f">
                  <v:path arrowok="t" o:connecttype="custom" o:connectlocs="12,0;16,24;4,24;0,0;12,0" o:connectangles="0,0,0,0,0"/>
                </v:shape>
                <v:shape id="Freeform 115" o:spid="_x0000_s1055" style="position:absolute;left:494;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NdMQA&#10;AADcAAAADwAAAGRycy9kb3ducmV2LnhtbESPT4vCMBTE74LfIbwFb5qoUKRrFFkQuhdd/+z90Tzb&#10;avNSmmyt++k3C4LHYWZ+wyzXva1FR62vHGuYThQI4tyZigsN59N2vADhA7LB2jFpeJCH9Wo4WGJq&#10;3J0P1B1DISKEfYoayhCaVEqfl2TRT1xDHL2Lay2GKNtCmhbvEW5rOVMqkRYrjgslNvRRUn47/lgN&#10;X+p3N78+PrN9p/bfG+umSXbZaj166zfvIAL14RV+tjOjIZk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jXTEAAAA3AAAAA8AAAAAAAAAAAAAAAAAmAIAAGRycy9k&#10;b3ducmV2LnhtbFBLBQYAAAAABAAEAPUAAACJAwAAAAA=&#10;" path="m23,r6,47l5,47,,,23,xe" fillcolor="#004cb2" stroked="f">
                  <v:path arrowok="t" o:connecttype="custom" o:connectlocs="11,0;14,24;2,24;0,0;11,0" o:connectangles="0,0,0,0,0"/>
                </v:shape>
                <v:shape id="Freeform 116" o:spid="_x0000_s1056" style="position:absolute;left:45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8gcQA&#10;AADcAAAADwAAAGRycy9kb3ducmV2LnhtbESPQYvCMBSE7wv+h/AEL8uaqqDSNYoIooiXVcHr2+bZ&#10;1m1eShJt/fdGWPA4zMw3zGzRmkrcyfnSsoJBPwFBnFldcq7gdFx/TUH4gKyxskwKHuRhMe98zDDV&#10;tuEfuh9CLiKEfYoKihDqVEqfFWTQ921NHL2LdQZDlC6X2mET4aaSwyQZS4Mlx4UCa1oVlP0dbkbB&#10;+THdXukyzMMuuzbt7+d5sncbpXrddvkNIlAb3uH/9lYrGI8m8DoTj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EfIHEAAAA3AAAAA8AAAAAAAAAAAAAAAAAmAIAAGRycy9k&#10;b3ducmV2LnhtbFBLBQYAAAAABAAEAPUAAACJAwAAAAA=&#10;" path="m23,r4,47l3,47,,,23,xe" fillcolor="#004cb2" stroked="f">
                  <v:path arrowok="t" o:connecttype="custom" o:connectlocs="11,0;13,24;1,24;0,0;11,0" o:connectangles="0,0,0,0,0"/>
                </v:shape>
                <v:shape id="Freeform 117" o:spid="_x0000_s1057" style="position:absolute;left:423;top:916;width:12;height:24;visibility:visible;mso-wrap-style:square;v-text-anchor:top" coordsize="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0X8EA&#10;AADcAAAADwAAAGRycy9kb3ducmV2LnhtbERPTWvCQBC9C/6HZQq96aa2VUmzEREKXpvqwduYHZPQ&#10;7GzITkzaX989FHp8vO9sN7lW3akPjWcDT8sEFHHpbcOVgdPn+2ILKgiyxdYzGfimALt8PsswtX7k&#10;D7oXUqkYwiFFA7VIl2odypochqXviCN3871DibCvtO1xjOGu1askWWuHDceGGjs61FR+FYMzcP4Z&#10;rsXGvlYyDhd7fOFE7OVkzOPDtH8DJTTJv/jPfbQG1s9xbTwTj4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i9F/BAAAA3AAAAA8AAAAAAAAAAAAAAAAAmAIAAGRycy9kb3du&#10;cmV2LnhtbFBLBQYAAAAABAAEAPUAAACGAwAAAAA=&#10;" path="m24,r1,47l1,47,,,24,xe" fillcolor="#004cb2" stroked="f">
                  <v:path arrowok="t" o:connecttype="custom" o:connectlocs="12,0;12,24;0,24;0,0;12,0" o:connectangles="0,0,0,0,0"/>
                </v:shape>
                <v:shape id="Freeform 118" o:spid="_x0000_s1058" style="position:absolute;left:387;top:916;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e4cUA&#10;AADcAAAADwAAAGRycy9kb3ducmV2LnhtbESPQWvCQBSE70L/w/KE3nSjlthGVxGlpSKiteL5mX0m&#10;odm3Ibtq+u9dQfA4zMw3zHjamFJcqHaFZQW9bgSCOLW64EzB/vez8w7CeWSNpWVS8E8OppOX1hgT&#10;ba/8Q5edz0SAsEtQQe59lUjp0pwMuq6tiIN3srVBH2SdSV3jNcBNKftRFEuDBYeFHCua55T+7c5G&#10;wTbrfy3f5HDT2OMhXuzXQ1+uV0q9tpvZCISnxj/Dj/a3VhAPPuB+JhwB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t7hxQAAANwAAAAPAAAAAAAAAAAAAAAAAJgCAABkcnMv&#10;ZG93bnJldi54bWxQSwUGAAAAAAQABAD1AAAAigMAAAAA&#10;" path="m24,l23,47,,47,,,24,xe" fillcolor="#004cb2" stroked="f">
                  <v:path arrowok="t" o:connecttype="custom" o:connectlocs="12,0;12,24;0,24;0,0;12,0" o:connectangles="0,0,0,0,0"/>
                </v:shape>
                <v:rect id="Rectangle 119" o:spid="_x0000_s1059" style="position:absolute;left:352;top:916;width:11;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tDysYA&#10;AADdAAAADwAAAGRycy9kb3ducmV2LnhtbESPT2vCQBTE7wW/w/IEL0U31hI1uopVWjwJ/gOPj+wz&#10;CWbfhuxq0m/vCoUeh5n5DTNftqYUD6pdYVnBcBCBIE6tLjhTcDp+9ycgnEfWWFomBb/kYLnovM0x&#10;0bbhPT0OPhMBwi5BBbn3VSKlS3My6Aa2Ig7e1dYGfZB1JnWNTYCbUn5EUSwNFhwWcqxonVN6O9yN&#10;gmbqs+Gq3Er7M7pvzrv1/n1z+VKq121XMxCeWv8f/mtvtYL4Mx7D6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tDysYAAADdAAAADwAAAAAAAAAAAAAAAACYAgAAZHJz&#10;L2Rvd25yZXYueG1sUEsFBgAAAAAEAAQA9QAAAIsDAAAAAA==&#10;" fillcolor="#004cb2" stroked="f">
                  <v:textbox inset="2.78758mm,1.39378mm,2.78758mm,1.39378mm"/>
                </v:rect>
                <v:shape id="Freeform 120" o:spid="_x0000_s1060" style="position:absolute;left:314;top:916;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T4UsYA&#10;AADdAAAADwAAAGRycy9kb3ducmV2LnhtbESPT2sCMRTE74LfIbxCL1KzlrLY1Sgi1QperP1zfmye&#10;m6WblzWJuv32RhB6HGbmN8x03tlGnMmH2rGC0TADQVw6XXOl4Otz9TQGESKyxsYxKfijAPNZvzfF&#10;QrsLf9B5HyuRIBwKVGBibAspQ2nIYhi6ljh5B+ctxiR9JbXHS4LbRj5nWS4t1pwWDLa0NFT+7k82&#10;Ub5XAz82m/WbPW7b9Sksfrr3nVKPD91iAiJSF//D9/ZGK8hf8le4vUlP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T4UsYAAADdAAAADwAAAAAAAAAAAAAAAACYAgAAZHJz&#10;L2Rvd25yZXYueG1sUEsFBgAAAAAEAAQA9QAAAIsDAAAAAA==&#10;" path="m26,l23,47,,47,3,,26,xe" fillcolor="#004cb2" stroked="f">
                  <v:path arrowok="t" o:connecttype="custom" o:connectlocs="13,0;12,24;0,24;2,0;13,0" o:connectangles="0,0,0,0,0"/>
                </v:shape>
                <v:shape id="Freeform 121" o:spid="_x0000_s1061" style="position:absolute;left:27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oosIA&#10;AADdAAAADwAAAGRycy9kb3ducmV2LnhtbERPTYvCMBC9L/gfwgheFk0VUalGEUEU2cuq4HVsxrba&#10;TEoSbf335rCwx8f7XqxaU4kXOV9aVjAcJCCIM6tLzhWcT9v+DIQPyBory6TgTR5Wy87XAlNtG/6l&#10;1zHkIoawT1FBEUKdSumzggz6ga2JI3ezzmCI0OVSO2xiuKnkKEkm0mDJsaHAmjYFZY/j0yi4vGf7&#10;O91GeThk96a9fl+mP26nVK/brucgArXhX/zn3msFk/E07o9v4hOQy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qiiwgAAAN0AAAAPAAAAAAAAAAAAAAAAAJgCAABkcnMvZG93&#10;bnJldi54bWxQSwUGAAAAAAQABAD1AAAAhwMAAAAA&#10;" path="m27,l23,47,,47,4,,27,xe" fillcolor="#004cb2" stroked="f">
                  <v:path arrowok="t" o:connecttype="custom" o:connectlocs="13,0;11,24;0,24;2,0;13,0" o:connectangles="0,0,0,0,0"/>
                </v:shape>
                <v:shape id="Freeform 122" o:spid="_x0000_s1062" style="position:absolute;left:241;top:916;width:14;height:24;visibility:visible;mso-wrap-style:square;v-text-anchor:top" coordsize="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AoMYA&#10;AADdAAAADwAAAGRycy9kb3ducmV2LnhtbESPQWvCQBSE70L/w/IKvZlNpGiJriKK0h4UYnvI8ZF9&#10;JtHs25Bdk/TfdwuFHoeZ+YZZbUbTiJ46V1tWkEQxCOLC6ppLBV+fh+kbCOeRNTaWScE3OdisnyYr&#10;TLUdOKP+4ksRIOxSVFB536ZSuqIigy6yLXHwrrYz6IPsSqk7HALcNHIWx3NpsOawUGFLu4qK++Vh&#10;FNyKE2d9vsg+9ie29/Kcj8ezVerledwuQXga/X/4r/2uFcxfFwn8vg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cAoMYAAADdAAAADwAAAAAAAAAAAAAAAACYAgAAZHJz&#10;L2Rvd25yZXYueG1sUEsFBgAAAAAEAAQA9QAAAIsDAAAAAA==&#10;" path="m28,l23,47,,47,5,,28,xe" fillcolor="#004cb2" stroked="f">
                  <v:path arrowok="t" o:connecttype="custom" o:connectlocs="14,0;12,24;0,24;3,0;14,0" o:connectangles="0,0,0,0,0"/>
                </v:shape>
                <v:shape id="Freeform 123" o:spid="_x0000_s1063" style="position:absolute;left:205;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0uzcYA&#10;AADdAAAADwAAAGRycy9kb3ducmV2LnhtbESPQWvCQBSE7wX/w/IK3nRXW1JJXUUEIV5qG/X+yD6T&#10;tNm3IbuNsb++WxB6HGbmG2a5Hmwjeup87VjDbKpAEBfO1FxqOB13kwUIH5ANNo5Jw408rFejhyWm&#10;xl35g/o8lCJC2KeooQqhTaX0RUUW/dS1xNG7uM5iiLIrpenwGuG2kXOlEmmx5rhQYUvbioqv/Ntq&#10;eFc/b0+ft3126NXhvLFulmSXndbjx2HzCiLQEP7D93ZmNCTPL3P4ex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0uzcYAAADdAAAADwAAAAAAAAAAAAAAAACYAgAAZHJz&#10;L2Rvd25yZXYueG1sUEsFBgAAAAAEAAQA9QAAAIsDAAAAAA==&#10;" path="m29,l23,47,,47,8,,29,xe" fillcolor="#004cb2" stroked="f">
                  <v:path arrowok="t" o:connecttype="custom" o:connectlocs="14,0;11,24;0,24;4,0;14,0" o:connectangles="0,0,0,0,0"/>
                </v:shape>
                <v:shape id="Freeform 124" o:spid="_x0000_s1064" style="position:absolute;left:169;top:916;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wjhscA&#10;AADdAAAADwAAAGRycy9kb3ducmV2LnhtbESPQWvCQBSE7wX/w/IEb3VjbW1IXUUEaQ8WqQ20x0f2&#10;mYRm36Z5W43+erdQ6HGY+WaY+bJ3jTpSJ7VnA5NxAoq48Lbm0kD+vrlNQUlAtth4JgNnElguBjdz&#10;zKw/8Rsd96FUsYQlQwNVCG2mtRQVOZSxb4mjd/CdwxBlV2rb4SmWu0bfJclMO6w5LlTY0rqi4mv/&#10;4wzMkiLPRWy6aw6fr+nD9uNbLs/GjIb96glUoD78h//oFxu5+8cp/L6JT0A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8I4bHAAAA3QAAAA8AAAAAAAAAAAAAAAAAmAIAAGRy&#10;cy9kb3ducmV2LnhtbFBLBQYAAAAABAAEAPUAAACMAwAAAAA=&#10;" path="m30,l22,47,,47,8,,30,xe" fillcolor="#004cb2" stroked="f">
                  <v:path arrowok="t" o:connecttype="custom" o:connectlocs="15,0;11,24;0,24;4,0;15,0" o:connectangles="0,0,0,0,0"/>
                </v:shape>
                <v:shape id="Freeform 125" o:spid="_x0000_s1065" style="position:absolute;left:132;top:916;width:16;height:24;visibility:visible;mso-wrap-style:square;v-text-anchor:top" coordsize="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Vt8cA&#10;AADdAAAADwAAAGRycy9kb3ducmV2LnhtbESPS2sCQRCE74H8h6EDXkKc1YjK6ihBDXhR8YHgrdnp&#10;fZCdnnVn1PXfO4KQY1FVX1HjaWNKcaXaFZYVdNoRCOLE6oIzBYf979cQhPPIGkvLpOBODqaT97cx&#10;xtreeEvXnc9EgLCLUUHufRVL6ZKcDLq2rYiDl9raoA+yzqSu8RbgppTdKOpLgwWHhRwrmuWU/O0u&#10;RsFxkybbTz59Lwbzy2qtl+n87DdKtT6anxEIT43/D7/aS62g3xv04PkmPAE5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olbfHAAAA3QAAAA8AAAAAAAAAAAAAAAAAmAIAAGRy&#10;cy9kb3ducmV2LnhtbFBLBQYAAAAABAAEAPUAAACMAwAAAAA=&#10;" path="m31,l21,47,,47,10,,31,xe" fillcolor="#004cb2" stroked="f">
                  <v:path arrowok="t" o:connecttype="custom" o:connectlocs="16,0;11,24;0,24;5,0;16,0" o:connectangles="0,0,0,0,0"/>
                </v:shape>
                <v:shape id="Freeform 126" o:spid="_x0000_s1066" style="position:absolute;left:68;top:916;width:44;height:146;visibility:visible;mso-wrap-style:square;v-text-anchor:top" coordsize="8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FfMYA&#10;AADdAAAADwAAAGRycy9kb3ducmV2LnhtbESPQWsCMRSE74X+h/CEXkSzFbuV1SilRVh7U4t4fGxe&#10;N1s3L0sSdfvvG6HgcZiZb5jFqretuJAPjWMFz+MMBHHldMO1gq/9ejQDESKyxtYxKfilAKvl48MC&#10;C+2uvKXLLtYiQTgUqMDE2BVShsqQxTB2HXHyvp23GJP0tdQerwluWznJslxabDgtGOzo3VB12p2t&#10;Answm+FxUs7KfPjz4e2n308br9TToH+bg4jUx3v4v11qBfn09QVub9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FfMYAAADdAAAADwAAAAAAAAAAAAAAAACYAgAAZHJz&#10;L2Rvd25yZXYueG1sUEsFBgAAAAAEAAQA9QAAAIsDAAAAAA==&#10;" path="m,291l65,,88,,21,291,,291xe" fillcolor="#004cb2" stroked="f">
                  <v:path arrowok="t" o:connecttype="custom" o:connectlocs="0,146;33,0;44,0;11,146;0,146" o:connectangles="0,0,0,0,0"/>
                </v:shape>
                <v:shape id="Freeform 127" o:spid="_x0000_s1067" style="position:absolute;left:613;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SVt8gA&#10;AADdAAAADwAAAGRycy9kb3ducmV2LnhtbESPQWvCQBSE74X+h+UVvJS6UUosqasUsdLowdb2UG+P&#10;7DMJZt+G3VXjv3cFweMwM98w42lnGnEk52vLCgb9BARxYXXNpYK/38+XNxA+IGtsLJOCM3mYTh4f&#10;xphpe+IfOm5CKSKEfYYKqhDaTEpfVGTQ921LHL2ddQZDlK6U2uEpwk0jh0mSSoM1x4UKW5pVVOw3&#10;B6NgPjOj1fdg1e2fl+v8383zbb3Ileo9dR/vIAJ14R6+tb+0gvR1lML1TXwCcnI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1JW3yAAAAN0AAAAPAAAAAAAAAAAAAAAAAJgCAABk&#10;cnMvZG93bnJldi54bWxQSwUGAAAAAAQABAD1AAAAjQMAAAAA&#10;" path="m26,r7,46l9,46,,,26,xe" fillcolor="#004cb2" stroked="f">
                  <v:path arrowok="t" o:connecttype="custom" o:connectlocs="13,0;16,24;4,24;0,0;13,0" o:connectangles="0,0,0,0,0"/>
                </v:shape>
                <v:shape id="Freeform 128" o:spid="_x0000_s1068" style="position:absolute;left:577;top:950;width:17;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wLMgA&#10;AADdAAAADwAAAGRycy9kb3ducmV2LnhtbESPQWvCQBSE74X+h+UVvJS6UYopqasUsdLowdb2UG+P&#10;7DMJZt+G3VXjv3cFweMwM98w42lnGnEk52vLCgb9BARxYXXNpYK/38+XNxA+IGtsLJOCM3mYTh4f&#10;xphpe+IfOm5CKSKEfYYKqhDaTEpfVGTQ921LHL2ddQZDlK6U2uEpwk0jh0kykgZrjgsVtjSrqNhv&#10;DkbBfGbS1fdg1e2fl+v8383zbb3Ileo9dR/vIAJ14R6+tb+0gtFrmsL1TXwCcnI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mDAsyAAAAN0AAAAPAAAAAAAAAAAAAAAAAJgCAABk&#10;cnMvZG93bnJldi54bWxQSwUGAAAAAAQABAD1AAAAjQMAAAAA&#10;" path="m24,r9,46l9,46,,,24,xe" fillcolor="#004cb2" stroked="f">
                  <v:path arrowok="t" o:connecttype="custom" o:connectlocs="12,0;17,24;5,24;0,0;12,0" o:connectangles="0,0,0,0,0"/>
                </v:shape>
                <v:shape id="Freeform 129" o:spid="_x0000_s1069" style="position:absolute;left:541;top:950;width:16;height:24;visibility:visible;mso-wrap-style:square;v-text-anchor:top" coordsize="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mJcEA&#10;AADdAAAADwAAAGRycy9kb3ducmV2LnhtbERPz2vCMBS+C/4P4Q1203QyWu0aRRyD4U5T8fxo3prS&#10;5iUkmXb//XIY7Pjx/W52kx3FjULsHSt4WhYgiFune+4UXM5vizWImJA1jo5JwQ9F2G3nswZr7e78&#10;SbdT6kQO4VijApOSr6WMrSGLcek8cea+XLCYMgyd1AHvOdyOclUUpbTYc24w6OlgqB1O31aBj9Uo&#10;j4NvXy/heNXnctp8VEapx4dp/wIi0ZT+xX/ud62gfK7y3PwmPw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hpiXBAAAA3QAAAA8AAAAAAAAAAAAAAAAAmAIAAGRycy9kb3du&#10;cmV2LnhtbFBLBQYAAAAABAAEAPUAAACGAwAAAAA=&#10;" path="m24,r8,46l8,46,,,24,xe" fillcolor="#004cb2" stroked="f">
                  <v:path arrowok="t" o:connecttype="custom" o:connectlocs="12,0;16,24;4,24;0,0;12,0" o:connectangles="0,0,0,0,0"/>
                </v:shape>
                <v:shape id="Freeform 130" o:spid="_x0000_s1070" style="position:absolute;left:506;top:950;width:14;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LQ8MA&#10;AADdAAAADwAAAGRycy9kb3ducmV2LnhtbESPwW7CMBBE75X4B2uRuBWHCFEIGASISu2xwAes4iUO&#10;xOtgm5D+fV2pUo+jmXmjWW1624iOfKgdK5iMMxDEpdM1VwrOp/fXOYgQkTU2jknBNwXYrAcvKyy0&#10;e/IXdcdYiQThUKACE2NbSBlKQxbD2LXEybs4bzEm6SupPT4T3DYyz7KZtFhzWjDY0t5QeTs+rILP&#10;+nbO77vcH07XIBdsOq6MVGo07LdLEJH6+B/+a39oBbPp2wJ+36Qn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RLQ8MAAADdAAAADwAAAAAAAAAAAAAAAACYAgAAZHJzL2Rv&#10;d25yZXYueG1sUEsFBgAAAAAEAAQA9QAAAIgDAAAAAA==&#10;" path="m24,r5,46l5,46,,,24,xe" fillcolor="#004cb2" stroked="f">
                  <v:path arrowok="t" o:connecttype="custom" o:connectlocs="12,0;14,24;2,24;0,0;12,0" o:connectangles="0,0,0,0,0"/>
                </v:shape>
                <v:shape id="Freeform 131" o:spid="_x0000_s1071" style="position:absolute;left:469;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3PMIA&#10;AADdAAAADwAAAGRycy9kb3ducmV2LnhtbERPy2rCQBTdF/yH4Qrumom2iERHUakQoRXiY3/JXJNg&#10;5k7IjCb5+86i0OXhvFeb3tTiRa2rLCuYRjEI4tzqigsF18vhfQHCeWSNtWVSMJCDzXr0tsJE244z&#10;ep19IUIIuwQVlN43iZQuL8mgi2xDHLi7bQ36ANtC6ha7EG5qOYvjuTRYcWgosaF9Sfnj/DQKjl/G&#10;3X70Id0NXVbr74/nxZ9Iqcm43y5BeOr9v/jPnWoF889F2B/ehCc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Pzc8wgAAAN0AAAAPAAAAAAAAAAAAAAAAAJgCAABkcnMvZG93&#10;bnJldi54bWxQSwUGAAAAAAQABAD1AAAAhwMAAAAA&#10;" path="m24,r4,46l5,46,,,24,xe" fillcolor="#004cb2" stroked="f">
                  <v:path arrowok="t" o:connecttype="custom" o:connectlocs="12,0;14,24;3,24;0,0;12,0" o:connectangles="0,0,0,0,0"/>
                </v:shape>
                <v:shape id="Freeform 132" o:spid="_x0000_s1072" style="position:absolute;left:435;top:950;width:12;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U50MQA&#10;AADdAAAADwAAAGRycy9kb3ducmV2LnhtbESPS2vDMBCE74X+B7GFXkoi24RgnCihFIp7zOuQ3BZr&#10;Y5tYK9eSH/n3UaGQ4zAz3zDr7WQaMVDnassK4nkEgriwuuZSwen4PUtBOI+ssbFMCu7kYLt5fVlj&#10;pu3IexoOvhQBwi5DBZX3bSalKyoy6Oa2JQ7e1XYGfZBdKXWHY4CbRiZRtJQGaw4LFbb0VVFxO/RG&#10;AY90Oec7W/Z+8fGb4KDTXGql3t+mzxUIT5N/hv/bP1rBcpHG8PcmP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FOdDEAAAA3QAAAA8AAAAAAAAAAAAAAAAAmAIAAGRycy9k&#10;b3ducmV2LnhtbFBLBQYAAAAABAAEAPUAAACJAwAAAAA=&#10;" path="m23,r2,46l2,46,,,23,xe" fillcolor="#004cb2" stroked="f">
                  <v:path arrowok="t" o:connecttype="custom" o:connectlocs="11,0;12,24;1,24;0,0;11,0" o:connectangles="0,0,0,0,0"/>
                </v:shape>
                <v:shape id="Freeform 133" o:spid="_x0000_s1073" style="position:absolute;left:399;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1nyccA&#10;AADdAAAADwAAAGRycy9kb3ducmV2LnhtbESPQWvCQBSE7wX/w/IEb3VjaEVSVymCWOlBGqVen9ln&#10;kpp9G7Ibjf76riB4HGbmG2Y670wlztS40rKC0TACQZxZXXKuYLddvk5AOI+ssbJMCq7kYD7rvUwx&#10;0fbCP3ROfS4ChF2CCgrv60RKlxVk0A1tTRy8o20M+iCbXOoGLwFuKhlH0VgaLDksFFjToqDslLZG&#10;waq+nTZr/k3bUdwe0vfdfvH3vVdq0O8+P0B46vwz/Gh/aQXjt0kM9zfhCc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NZ8nHAAAA3QAAAA8AAAAAAAAAAAAAAAAAmAIAAGRy&#10;cy9kb3ducmV2LnhtbFBLBQYAAAAABAAEAPUAAACMAwAAAAA=&#10;" path="m24,l23,46,,46,2,,24,xe" fillcolor="#004cb2" stroked="f">
                  <v:path arrowok="t" o:connecttype="custom" o:connectlocs="12,0;12,24;0,24;1,0;12,0" o:connectangles="0,0,0,0,0"/>
                </v:shape>
                <v:shape id="Freeform 134" o:spid="_x0000_s1074" style="position:absolute;left:364;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CUsgA&#10;AADdAAAADwAAAGRycy9kb3ducmV2LnhtbESPQWvCQBSE70L/w/IKvelGa4NEVylCaUsPxVT0+sw+&#10;k9Ts25DdmNhf7wpCj8PMfMMsVr2pxJkaV1pWMB5FIIgzq0vOFWx/3oYzEM4ja6wsk4ILOVgtHwYL&#10;TLTteEPn1OciQNglqKDwvk6kdFlBBt3I1sTBO9rGoA+yyaVusAtwU8lJFMXSYMlhocCa1gVlp7Q1&#10;Ct7rv9P3J+/SdjxpD+nLdr/+/dor9fTYv85BeOr9f/je/tAK4unsGW5vwhO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AcJSyAAAAN0AAAAPAAAAAAAAAAAAAAAAAJgCAABk&#10;cnMvZG93bnJldi54bWxQSwUGAAAAAAQABAD1AAAAjQMAAAAA&#10;" path="m23,r1,46l2,46,,,23,xe" fillcolor="#004cb2" stroked="f">
                  <v:path arrowok="t" o:connecttype="custom" o:connectlocs="12,0;12,24;1,24;0,0;12,0" o:connectangles="0,0,0,0,0"/>
                </v:shape>
                <v:shape id="Freeform 135" o:spid="_x0000_s1075" style="position:absolute;left:327;top:950;width:13;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aSMQA&#10;AADdAAAADwAAAGRycy9kb3ducmV2LnhtbESPT4vCMBTE74LfITxhL7KmK0VKbRQRFve4/jm4t0fz&#10;bIvNS21i2/32RhA8DjPzGyZbD6YWHbWusqzgaxaBIM6trrhQcDp+fyYgnEfWWFsmBf/kYL0ajzJM&#10;te15T93BFyJA2KWooPS+SaV0eUkG3cw2xMG72NagD7ItpG6xD3BTy3kULaTBisNCiQ1tS8qvh7tR&#10;wD39nXe/trj7eHqbY6eTndRKfUyGzRKEp8G/w6/2j1awiJMYnm/C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mkjEAAAA3QAAAA8AAAAAAAAAAAAAAAAAmAIAAGRycy9k&#10;b3ducmV2LnhtbFBLBQYAAAAABAAEAPUAAACJAwAAAAA=&#10;" path="m25,l23,46,,46,2,,25,xe" fillcolor="#004cb2" stroked="f">
                  <v:path arrowok="t" o:connecttype="custom" o:connectlocs="13,0;12,24;0,24;1,0;13,0" o:connectangles="0,0,0,0,0"/>
                </v:shape>
                <v:shape id="Freeform 136" o:spid="_x0000_s1076" style="position:absolute;left:290;top:950;width:13;height:24;visibility:visible;mso-wrap-style:square;v-text-anchor:top" coordsize="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k5cQA&#10;AADdAAAADwAAAGRycy9kb3ducmV2LnhtbESPQWsCMRSE7wX/Q3gFL0WzSpVlaxQpFrz04OrF22Pz&#10;ukndvCybqOu/N4LgcZiZb5jFqneNuFAXrGcFk3EGgrjy2nKt4LD/GeUgQkTW2HgmBTcKsFoO3hZY&#10;aH/lHV3KWIsE4VCgAhNjW0gZKkMOw9i3xMn7853DmGRXS93hNcFdI6dZNpcOLacFgy19G6pO5dkp&#10;+P3nrT5Nyo9Nddzg7ni2BnOr1PC9X3+BiNTHV/jZ3moF8898Bo836Qn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OXEAAAA3QAAAA8AAAAAAAAAAAAAAAAAmAIAAGRycy9k&#10;b3ducmV2LnhtbFBLBQYAAAAABAAEAPUAAACJAwAAAAA=&#10;" path="m27,l23,46,,46,4,,27,xe" fillcolor="#004cb2" stroked="f">
                  <v:path arrowok="t" o:connecttype="custom" o:connectlocs="13,0;11,24;0,24;2,0;13,0" o:connectangles="0,0,0,0,0"/>
                </v:shape>
                <v:shape id="Freeform 137" o:spid="_x0000_s1077" style="position:absolute;left:253;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K08UA&#10;AADdAAAADwAAAGRycy9kb3ducmV2LnhtbESPQWvCQBSE74X+h+UJvTUb2xIkuootFVKohUS9P7LP&#10;JJh9G7JrEv99tyD0OMzMN8xqM5lWDNS7xrKCeRSDIC6tbrhScDzsnhcgnEfW2FomBTdysFk/Pqww&#10;1XbknIbCVyJA2KWooPa+S6V0ZU0GXWQ74uCdbW/QB9lXUvc4Brhp5UscJ9Jgw2Ghxo4+aiovxdUo&#10;+Po07rTXu+z9Nuat/n69HvwPKfU0m7ZLEJ4m/x++tzOtIHlbJPD3Jj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grTxQAAAN0AAAAPAAAAAAAAAAAAAAAAAJgCAABkcnMv&#10;ZG93bnJldi54bWxQSwUGAAAAAAQABAD1AAAAigMAAAAA&#10;" path="m28,l23,46,,46,6,,28,xe" fillcolor="#004cb2" stroked="f">
                  <v:path arrowok="t" o:connecttype="custom" o:connectlocs="14,0;12,24;0,24;3,0;14,0" o:connectangles="0,0,0,0,0"/>
                </v:shape>
                <v:shape id="Freeform 138" o:spid="_x0000_s1078" style="position:absolute;left:217;top:950;width:15;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jcMA&#10;AADdAAAADwAAAGRycy9kb3ducmV2LnhtbESPwW7CMBBE75X4B2uRuBWHCFEIGASISu2xwAes4iUO&#10;xOtgm5D+fV2pUo+jmXmjWW1624iOfKgdK5iMMxDEpdM1VwrOp/fXOYgQkTU2jknBNwXYrAcvKyy0&#10;e/IXdcdYiQThUKACE2NbSBlKQxbD2LXEybs4bzEm6SupPT4T3DYyz7KZtFhzWjDY0t5QeTs+rILP&#10;+nbO77vcH07XIBdsOq6MVGo07LdLEJH6+B/+a39oBbPp/A1+36Qn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KjcMAAADdAAAADwAAAAAAAAAAAAAAAACYAgAAZHJzL2Rv&#10;d25yZXYueG1sUEsFBgAAAAAEAAQA9QAAAIgDAAAAAA==&#10;" path="m29,l21,46,,46,6,,29,xe" fillcolor="#004cb2" stroked="f">
                  <v:path arrowok="t" o:connecttype="custom" o:connectlocs="15,0;11,24;0,24;3,0;15,0" o:connectangles="0,0,0,0,0"/>
                </v:shape>
                <v:shape id="Freeform 139" o:spid="_x0000_s1079" style="position:absolute;left:181;top:950;width:15;height:24;visibility:visible;mso-wrap-style:square;v-text-anchor:top" coordsize="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Jn7cIA&#10;AADdAAAADwAAAGRycy9kb3ducmV2LnhtbERPz2vCMBS+D/wfwhO8jJlYnGg1ikgHu8l0xeujebbF&#10;5qU0sXb//XIQPH58vze7wTaip87XjjXMpgoEceFMzaWG3/PXxxKED8gGG8ek4Y887Lajtw2mxj34&#10;h/pTKEUMYZ+ihiqENpXSFxVZ9FPXEkfu6jqLIcKulKbDRwy3jUyUWkiLNceGCls6VFTcTnerocyd&#10;Ou5X+ZmT96zPVxeVfSaZ1pPxsF+DCDSEl/jp/jYaFvNlnBvfxCc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mftwgAAAN0AAAAPAAAAAAAAAAAAAAAAAJgCAABkcnMvZG93&#10;bnJldi54bWxQSwUGAAAAAAQABAD1AAAAhwMAAAAA&#10;" path="m31,l22,46,,46,9,,31,xe" fillcolor="#004cb2" stroked="f">
                  <v:path arrowok="t" o:connecttype="custom" o:connectlocs="15,0;11,24;0,24;4,0;15,0" o:connectangles="0,0,0,0,0"/>
                </v:shape>
                <v:shape id="Freeform 140" o:spid="_x0000_s1080" style="position:absolute;left:144;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5x4skA&#10;AADdAAAADwAAAGRycy9kb3ducmV2LnhtbESPT2sCMRTE7wW/Q3hCL0WzSrG6NYqILW491H+H9vbY&#10;vO4ubl6WJOr22xuh0OMwM79hpvPW1OJCzleWFQz6CQji3OqKCwXHw1tvDMIHZI21ZVLwSx7ms87D&#10;FFNtr7yjyz4UIkLYp6igDKFJpfR5SQZ93zbE0fuxzmCI0hVSO7xGuKnlMElG0mDFcaHEhpYl5af9&#10;2ShYLc3LZjvYtKenj8/sy62y7+o9U+qx2y5eQQRqw3/4r73WCkbP4wnc38Qn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55x4skAAADdAAAADwAAAAAAAAAAAAAAAACYAgAA&#10;ZHJzL2Rvd25yZXYueG1sUEsFBgAAAAAEAAQA9QAAAI4DAAAAAA==&#10;" path="m33,l22,46,,46,10,,33,xe" fillcolor="#004cb2" stroked="f">
                  <v:path arrowok="t" o:connecttype="custom" o:connectlocs="16,0;11,24;0,24;5,0;16,0" o:connectangles="0,0,0,0,0"/>
                </v:shape>
                <v:shape id="Freeform 141" o:spid="_x0000_s1081" style="position:absolute;left:617;top:1019;width:19;height:32;visibility:visible;mso-wrap-style:square;v-text-anchor:top" coordsize="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0bcMA&#10;AADdAAAADwAAAGRycy9kb3ducmV2LnhtbERPzWrCQBC+C32HZQpepG5aRDRmI6UgFaFFrQ8wZsck&#10;bXY2zY4a3757KHj8+P6zZe8adaEu1J4NPI8TUMSFtzWXBg5fq6cZqCDIFhvPZOBGAZb5wyDD1Por&#10;7+iyl1LFEA4pGqhE2lTrUFTkMIx9Sxy5k+8cSoRdqW2H1xjuGv2SJFPtsObYUGFLbxUVP/uzM/Au&#10;o4/jfDMqefX9u/0Uvw6zmzdm+Ni/LkAJ9XIX/7vX1sB0Mo/745v4BH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A0bcMAAADdAAAADwAAAAAAAAAAAAAAAACYAgAAZHJzL2Rv&#10;d25yZXYueG1sUEsFBgAAAAAEAAQA9QAAAIgDAAAAAA==&#10;" path="m25,l38,65r-24,l,,25,xe" fillcolor="#004cb2" stroked="f">
                  <v:path arrowok="t" o:connecttype="custom" o:connectlocs="13,0;19,32;7,32;0,0;13,0" o:connectangles="0,0,0,0,0"/>
                </v:shape>
                <v:shape id="Freeform 142" o:spid="_x0000_s1082" style="position:absolute;left:545;top:1019;width:23;height:32;visibility:visible;mso-wrap-style:square;v-text-anchor:top" coordsize="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3ljMUA&#10;AADdAAAADwAAAGRycy9kb3ducmV2LnhtbESPQWvCQBSE7wX/w/KE3uomUkKNrqKFghdrq168PbLP&#10;JLj7NmbXJP77bqHQ4zAz3zCL1WCN6Kj1tWMF6SQBQVw4XXOp4HT8eHkD4QOyRuOYFDzIw2o5elpg&#10;rl3P39QdQikihH2OCqoQmlxKX1Rk0U9cQxy9i2sthijbUuoW+wi3Rk6TJJMWa44LFTb0XlFxPdyt&#10;gh3ONsl+ajKT3uT+jF9997kplXoeD+s5iEBD+A//tbdaQfY6S+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TeWMxQAAAN0AAAAPAAAAAAAAAAAAAAAAAJgCAABkcnMv&#10;ZG93bnJldi54bWxQSwUGAAAAAAQABAD1AAAAigMAAAAA&#10;" path="m34,l46,65r-35,l,,34,xe" fillcolor="#004cb2" stroked="f">
                  <v:path arrowok="t" o:connecttype="custom" o:connectlocs="17,0;23,32;6,32;0,0;17,0" o:connectangles="0,0,0,0,0"/>
                </v:shape>
                <v:shape id="Freeform 143" o:spid="_x0000_s1083" style="position:absolute;left:486;top:1019;width:16;height:32;visibility:visible;mso-wrap-style:square;v-text-anchor:top" coordsize="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IBsQA&#10;AADdAAAADwAAAGRycy9kb3ducmV2LnhtbESPzYrCMBSF98K8Q7gD7jS1imjHKIM4IMooVjfuLs2d&#10;ttjclCZqfXszILg8nJ+PM1u0phI3alxpWcGgH4EgzqwuOVdwOv70JiCcR9ZYWSYFD3KwmH90Zpho&#10;e+cD3VKfizDCLkEFhfd1IqXLCjLo+rYmDt6fbQz6IJtc6gbvYdxUMo6isTRYciAUWNOyoOySXk3g&#10;nh+HvcPdSG+Gv9vV8pqu4jhVqvvZfn+B8NT6d/jVXmsF49E0hv834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bCAbEAAAA3QAAAA8AAAAAAAAAAAAAAAAAmAIAAGRycy9k&#10;b3ducmV2LnhtbFBLBQYAAAAABAAEAPUAAACJAwAAAAA=&#10;" path="m24,r9,65l9,65,,,24,xe" fillcolor="#004cb2" stroked="f">
                  <v:path arrowok="t" o:connecttype="custom" o:connectlocs="12,0;16,32;4,32;0,0;12,0" o:connectangles="0,0,0,0,0"/>
                </v:shape>
                <v:shape id="Freeform 144" o:spid="_x0000_s1084" style="position:absolute;left:200;top:1019;width:15;height:32;visibility:visible;mso-wrap-style:square;v-text-anchor:top" coordsize="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ET2scA&#10;AADdAAAADwAAAGRycy9kb3ducmV2LnhtbESP3WrCQBSE7wt9h+UUelc3Whs0dRURLK0QwR/s7SF7&#10;TKLZsyG70fTtXaHg5TAz3zCTWWcqcaHGlZYV9HsRCOLM6pJzBfvd8m0EwnlkjZVlUvBHDmbT56cJ&#10;JtpeeUOXrc9FgLBLUEHhfZ1I6bKCDLqerYmDd7SNQR9kk0vd4DXATSUHURRLgyWHhQJrWhSUnbet&#10;UWDbRdx268PvIB1Wp4+fKF191alSry/d/BOEp84/wv/tb60gHo7f4f4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BE9rHAAAA3QAAAA8AAAAAAAAAAAAAAAAAmAIAAGRy&#10;cy9kb3ducmV2LnhtbFBLBQYAAAAABAAEAPUAAACMAwAAAAA=&#10;" path="m32,l22,65,,65,9,,32,xe" fillcolor="#004cb2" stroked="f">
                  <v:path arrowok="t" o:connecttype="custom" o:connectlocs="15,0;10,32;0,32;4,0;15,0" o:connectangles="0,0,0,0,0"/>
                </v:shape>
                <v:shape id="Freeform 145" o:spid="_x0000_s1085" style="position:absolute;left:126;top:1019;width:18;height:32;visibility:visible;mso-wrap-style:square;v-text-anchor:top" coordsize="3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SmMMA&#10;AADdAAAADwAAAGRycy9kb3ducmV2LnhtbESPQWvCQBSE70L/w/IK3nRTUbGpq5SCoEdj8PzMvmbT&#10;Zt+G7JrE/vquIHgcZuYbZr0dbC06an3lWMHbNAFBXDhdcakgP+0mKxA+IGusHZOCG3nYbl5Ga0y1&#10;6/lIXRZKESHsU1RgQmhSKX1hyKKfuoY4et+utRiibEupW+wj3NZyliRLabHiuGCwoS9DxW92tZFy&#10;kXgz3Y9frLLDzPxhfu6viVLj1+HzA0SgITzDj/ZeK1jO3+dwfx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BSmMMAAADdAAAADwAAAAAAAAAAAAAAAACYAgAAZHJzL2Rv&#10;d25yZXYueG1sUEsFBgAAAAAEAAQA9QAAAIgDAAAAAA==&#10;" path="m37,l22,65,,65,15,,37,xe" fillcolor="#004cb2" stroked="f">
                  <v:path arrowok="t" o:connecttype="custom" o:connectlocs="18,0;11,32;0,32;7,0;18,0" o:connectangles="0,0,0,0,0"/>
                </v:shape>
                <v:shape id="Freeform 146" o:spid="_x0000_s1086" style="position:absolute;left:621;top:984;width:17;height:24;visibility:visible;mso-wrap-style:square;v-text-anchor:top" coordsize="3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QG8gA&#10;AADdAAAADwAAAGRycy9kb3ducmV2LnhtbESPQWvCQBSE7wX/w/KEXkQ3liiauoraVgotiNHS6yP7&#10;mgSzb8PuVuO/7xYKPQ4z8w2zWHWmERdyvrasYDxKQBAXVtdcKjgdX4YzED4ga2wsk4IbeVgte3cL&#10;zLS98oEueShFhLDPUEEVQptJ6YuKDPqRbYmj92WdwRClK6V2eI1w08iHJJlKgzXHhQpb2lZUnPNv&#10;o+Bp8JnvN7eP99lbLrfps9ulPt0pdd/v1o8gAnXhP/zXftUKpul8Ar9v4hO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YlAbyAAAAN0AAAAPAAAAAAAAAAAAAAAAAJgCAABk&#10;cnMvZG93bnJldi54bWxQSwUGAAAAAAQABAD1AAAAjQMAAAAA&#10;" path="m25,r9,47l9,47,,,25,xe" fillcolor="#004cb2" stroked="f">
                  <v:path arrowok="t" o:connecttype="custom" o:connectlocs="13,0;17,24;5,24;0,0;13,0" o:connectangles="0,0,0,0,0"/>
                </v:shape>
                <v:shape id="Freeform 147" o:spid="_x0000_s1087" style="position:absolute;left:585;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M9sUA&#10;AADdAAAADwAAAGRycy9kb3ducmV2LnhtbESPT4vCMBTE7wt+h/AEL4umihStRhFBcA+7UP/cH8mz&#10;LTYvpYlt99tvFhb2OMzMb5jtfrC16Kj1lWMF81kCglg7U3Gh4HY9TVcgfEA2WDsmBd/kYb8bvW0x&#10;M67nnLpLKESEsM9QQRlCk0npdUkW/cw1xNF7uNZiiLItpGmxj3Bby0WSpNJixXGhxIaOJenn5WUV&#10;fH3o+/syX8n7+bPp+t7mTr8GpSbj4bABEWgI/+G/9tkoSJfrFH7fxCc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Az2xQAAAN0AAAAPAAAAAAAAAAAAAAAAAJgCAABkcnMv&#10;ZG93bnJldi54bWxQSwUGAAAAAAQABAD1AAAAigMAAAAA&#10;" path="m24,r9,47l9,47,,,24,xe" fillcolor="#004cb2" stroked="f">
                  <v:path arrowok="t" o:connecttype="custom" o:connectlocs="12,0;17,24;5,24;0,0;12,0" o:connectangles="0,0,0,0,0"/>
                </v:shape>
                <v:shape id="Freeform 148" o:spid="_x0000_s1088" style="position:absolute;left:550;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vDf8cA&#10;AADdAAAADwAAAGRycy9kb3ducmV2LnhtbESPQWvCQBSE7wX/w/IEb3VjsTamriKF0h4sUg3o8ZF9&#10;JqHZt2neVmN/fbdQ6HGY+WaYxap3jTpTJ7VnA5NxAoq48Lbm0kC+f75NQUlAtth4JgNXElgtBzcL&#10;zKy/8Dudd6FUsYQlQwNVCG2mtRQVOZSxb4mjd/KdwxBlV2rb4SWWu0bfJclMO6w5LlTY0lNFxcfu&#10;yxmYJUWei9h025yOb+n95vAp3y/GjIb9+hFUoD78h//oVxu56fwBft/EJ6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Lw3/HAAAA3QAAAA8AAAAAAAAAAAAAAAAAmAIAAGRy&#10;cy9kb3ducmV2LnhtbFBLBQYAAAAABAAEAPUAAACMAwAAAAA=&#10;" path="m23,r7,47l6,47,,,23,xe" fillcolor="#004cb2" stroked="f">
                  <v:path arrowok="t" o:connecttype="custom" o:connectlocs="12,0;15,24;3,24;0,0;12,0" o:connectangles="0,0,0,0,0"/>
                </v:shape>
                <v:shape id="Freeform 149" o:spid="_x0000_s1089" style="position:absolute;left:514;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3cMA&#10;AADdAAAADwAAAGRycy9kb3ducmV2LnhtbERPz2vCMBS+C/4P4Q28zUQdRTujiCDUi04374/m2XZr&#10;XkoTa91fvxwGHj++38t1b2vRUesrxxomYwWCOHem4kLD1+fudQ7CB2SDtWPS8CAP69VwsMTUuDuf&#10;qDuHQsQQ9ilqKENoUil9XpJFP3YNceSurrUYImwLaVq8x3Bby6lSibRYcWwosaFtSfnP+WY1fKjf&#10;w+z7sc+OnTpeNtZNkuy603r00m/eQQTqw1P8786MhuRtEefGN/EJ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n/3cMAAADdAAAADwAAAAAAAAAAAAAAAACYAgAAZHJzL2Rv&#10;d25yZXYueG1sUEsFBgAAAAAEAAQA9QAAAIgDAAAAAA==&#10;" path="m24,r5,47l5,47,,,24,xe" fillcolor="#004cb2" stroked="f">
                  <v:path arrowok="t" o:connecttype="custom" o:connectlocs="12,0;14,24;2,24;0,0;12,0" o:connectangles="0,0,0,0,0"/>
                </v:shape>
                <v:shape id="Freeform 150" o:spid="_x0000_s1090" style="position:absolute;left:47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GIdcUA&#10;AADdAAAADwAAAGRycy9kb3ducmV2LnhtbESPT2sCMRTE70K/Q3hCL6JZSxFdjSKlWqGX+vf82Dw3&#10;i5uXNYm6/fZNodDjMDO/YWaL1tbiTj5UjhUMBxkI4sLpiksFh/2qPwYRIrLG2jEp+KYAi/lTZ4a5&#10;dg/e0n0XS5EgHHJUYGJscilDYchiGLiGOHln5y3GJH0ptcdHgttavmTZSFqsOC0YbOjNUHHZ3Wyi&#10;HFc9Pzab9bu9fjbrW1ie2o8vpZ677XIKIlIb/8N/7Y1WMHqdTOD3TXo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Yh1xQAAAN0AAAAPAAAAAAAAAAAAAAAAAJgCAABkcnMv&#10;ZG93bnJldi54bWxQSwUGAAAAAAQABAD1AAAAigMAAAAA&#10;" path="m22,r4,47l3,47,,,22,xe" fillcolor="#004cb2" stroked="f">
                  <v:path arrowok="t" o:connecttype="custom" o:connectlocs="12,0;14,24;2,24;0,0;12,0" o:connectangles="0,0,0,0,0"/>
                </v:shape>
                <v:shape id="Freeform 151" o:spid="_x0000_s1091" style="position:absolute;left:443;top:984;width:13;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9RhMIA&#10;AADdAAAADwAAAGRycy9kb3ducmV2LnhtbERPy4rCMBTdC/5DuAOz03Rkpko1iijKiIhPXN9p7rTF&#10;5qY0Uevfm4Xg8nDeo0ljSnGj2hWWFXx1IxDEqdUFZwpOx0VnAMJ5ZI2lZVLwIAeTcbs1wkTbO+/p&#10;dvCZCCHsElSQe18lUro0J4OuayviwP3b2qAPsM6krvEewk0pe1EUS4MFh4YcK5rllF4OV6Ngl/WW&#10;q2/Z3zb27xzPT5u+LzdrpT4/mukQhKfGv8Uv969WEP9EYX94E56AH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1GEwgAAAN0AAAAPAAAAAAAAAAAAAAAAAJgCAABkcnMvZG93&#10;bnJldi54bWxQSwUGAAAAAAQABAD1AAAAhwMAAAAA&#10;" path="m23,r1,47l1,47,,,23,xe" fillcolor="#004cb2" stroked="f">
                  <v:path arrowok="t" o:connecttype="custom" o:connectlocs="12,0;13,24;1,24;0,0;12,0" o:connectangles="0,0,0,0,0"/>
                </v:shape>
                <v:shape id="Freeform 152" o:spid="_x0000_s1092" style="position:absolute;left:407;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0H8YA&#10;AADdAAAADwAAAGRycy9kb3ducmV2LnhtbESP3WrCQBSE7wu+w3KE3tWNUqPEbERaWipF/MXrY/aY&#10;BLNnQ3ar6dt3hYKXw8x8w6TzztTiSq2rLCsYDiIQxLnVFRcKDvuPlykI55E11pZJwS85mGe9pxQT&#10;bW+8pevOFyJA2CWooPS+SaR0eUkG3cA2xME729agD7ItpG7xFuCmlqMoiqXBisNCiQ29lZRfdj9G&#10;waYYfS5f5WTd2dMxfj+sJr5efSv13O8WMxCeOv8I/7e/tIJ4HA3h/iY8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P0H8YAAADdAAAADwAAAAAAAAAAAAAAAACYAgAAZHJz&#10;L2Rvd25yZXYueG1sUEsFBgAAAAAEAAQA9QAAAIsDAAAAAA==&#10;" path="m24,r,47l,47,1,,24,xe" fillcolor="#004cb2" stroked="f">
                  <v:path arrowok="t" o:connecttype="custom" o:connectlocs="12,0;12,24;0,24;1,0;12,0" o:connectangles="0,0,0,0,0"/>
                </v:shape>
                <v:shape id="Freeform 153" o:spid="_x0000_s1093" style="position:absolute;left:372;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qaMYA&#10;AADdAAAADwAAAGRycy9kb3ducmV2LnhtbESPQWvCQBSE7wX/w/IEb3Vj0Fiiq4iiKEW0Vnp+Zp9J&#10;MPs2ZFdN/323UOhxmJlvmOm8NZV4UONKywoG/QgEcWZ1ybmC8+f69Q2E88gaK8uk4JsczGedlymm&#10;2j75gx4nn4sAYZeigsL7OpXSZQUZdH1bEwfvahuDPsgml7rBZ4CbSsZRlEiDJYeFAmtaFpTdTnej&#10;4JjHm91Qjg+tvXwlq/N+7Kv9u1K9bruYgPDU+v/wX3urFSSjKIbfN+EJy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FqaMYAAADdAAAADwAAAAAAAAAAAAAAAACYAgAAZHJz&#10;L2Rvd25yZXYueG1sUEsFBgAAAAAEAAQA9QAAAIsDAAAAAA==&#10;" path="m23,r1,47l1,47,,,23,xe" fillcolor="#004cb2" stroked="f">
                  <v:path arrowok="t" o:connecttype="custom" o:connectlocs="12,0;12,24;1,24;0,0;12,0" o:connectangles="0,0,0,0,0"/>
                </v:shape>
                <v:shape id="Freeform 154" o:spid="_x0000_s1094" style="position:absolute;left:335;top:984;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lhcYA&#10;AADdAAAADwAAAGRycy9kb3ducmV2LnhtbESPQWsCMRSE74X+h/AKvZSatUWRrVFEqhW86FZ7fmxe&#10;N0s3L9sk6vrvjSB4HGbmG2Y87WwjjuRD7VhBv5eBIC6drrlSsPtevI5AhIissXFMCs4UYDp5fBhj&#10;rt2Jt3QsYiUShEOOCkyMbS5lKA1ZDD3XEifv13mLMUlfSe3xlOC2kW9ZNpQWa04LBluaGyr/ioNN&#10;lP3ixY/Mavlp/9ft8hBmP93XRqnnp272ASJSF+/hW3ulFQwH2Ttc36QnIC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lhcYAAADdAAAADwAAAAAAAAAAAAAAAACYAgAAZHJz&#10;L2Rvd25yZXYueG1sUEsFBgAAAAAEAAQA9QAAAIsDAAAAAA==&#10;" path="m26,l23,47,,47,3,,26,xe" fillcolor="#004cb2" stroked="f">
                  <v:path arrowok="t" o:connecttype="custom" o:connectlocs="13,0;12,24;0,24;2,0;13,0" o:connectangles="0,0,0,0,0"/>
                </v:shape>
                <v:shape id="Freeform 155" o:spid="_x0000_s1095" style="position:absolute;left:29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98cYA&#10;AADdAAAADwAAAGRycy9kb3ducmV2LnhtbESPQWsCMRSE74X+h/AKvZSatVSRrVFEqhW86FZ7fmxe&#10;N0s3L9sk6vrvjSB4HGbmG2Y87WwjjuRD7VhBv5eBIC6drrlSsPtevI5AhIissXFMCs4UYDp5fBhj&#10;rt2Jt3QsYiUShEOOCkyMbS5lKA1ZDD3XEifv13mLMUlfSe3xlOC2kW9ZNpQWa04LBluaGyr/ioNN&#10;lP3ixY/Mavlp/9ft8hBmP93XRqnnp272ASJSF+/hW3ulFQwH2Ttc36QnIC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u98cYAAADdAAAADwAAAAAAAAAAAAAAAACYAgAAZHJz&#10;L2Rvd25yZXYueG1sUEsFBgAAAAAEAAQA9QAAAIsDAAAAAA==&#10;" path="m26,l23,47,,47,4,,26,xe" fillcolor="#004cb2" stroked="f">
                  <v:path arrowok="t" o:connecttype="custom" o:connectlocs="14,0;12,24;0,24;2,0;14,0" o:connectangles="0,0,0,0,0"/>
                </v:shape>
                <v:shape id="Freeform 156" o:spid="_x0000_s1096" style="position:absolute;left:262;top:984;width:14;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J32sUA&#10;AADdAAAADwAAAGRycy9kb3ducmV2LnhtbESPQYvCMBSE78L+h/AW9iKaKuhKNcoiyIp40RW8Pptn&#10;W7d5KUm09d8bQfA4zMw3zGzRmkrcyPnSsoJBPwFBnFldcq7g8LfqTUD4gKyxskwK7uRhMf/ozDDV&#10;tuEd3fYhFxHCPkUFRQh1KqXPCjLo+7Ymjt7ZOoMhSpdL7bCJcFPJYZKMpcGS40KBNS0Lyv73V6Pg&#10;eJ+sL3Qe5mGTXZr21D1+b92vUl+f7c8URKA2vMOv9lorGI+SE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gnfaxQAAAN0AAAAPAAAAAAAAAAAAAAAAAJgCAABkcnMv&#10;ZG93bnJldi54bWxQSwUGAAAAAAQABAD1AAAAigMAAAAA&#10;" path="m27,l21,47,,47,5,,27,xe" fillcolor="#004cb2" stroked="f">
                  <v:path arrowok="t" o:connecttype="custom" o:connectlocs="14,0;11,24;0,24;3,0;14,0" o:connectangles="0,0,0,0,0"/>
                </v:shape>
                <v:shape id="Freeform 157" o:spid="_x0000_s1097" style="position:absolute;left:226;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ULsUA&#10;AADdAAAADwAAAGRycy9kb3ducmV2LnhtbESPQWvCQBSE7wX/w/IEb3VXpUGiq4ggpJdqrd4f2WcS&#10;zb4N2W2M/fVdodDjMDPfMMt1b2vRUesrxxomYwWCOHem4kLD6Wv3OgfhA7LB2jFpeJCH9WrwssTU&#10;uDt/UncMhYgQ9ilqKENoUil9XpJFP3YNcfQurrUYomwLaVq8R7it5VSpRFqsOC6U2NC2pPx2/LYa&#10;DurnY3Z9vGf7Tu3PG+smSXbZaT0a9psFiEB9+A//tTOjIXlTCTzf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VQuxQAAAN0AAAAPAAAAAAAAAAAAAAAAAJgCAABkcnMv&#10;ZG93bnJldi54bWxQSwUGAAAAAAQABAD1AAAAigMAAAAA&#10;" path="m29,l22,47,,47,6,,29,xe" fillcolor="#004cb2" stroked="f">
                  <v:path arrowok="t" o:connecttype="custom" o:connectlocs="14,0;11,24;0,24;3,0;14,0" o:connectangles="0,0,0,0,0"/>
                </v:shape>
                <v:shape id="Freeform 158" o:spid="_x0000_s1098" style="position:absolute;left:189;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BZZcYA&#10;AADdAAAADwAAAGRycy9kb3ducmV2LnhtbESPQUvDQBSE74L/YXlCb3bXQtuQdltEKO1BEWtAj4/s&#10;axKafRvztm3017tCweMw880wy/XgW3WmXprAFh7GBhRxGVzDlYXifXOfgZKI7LANTBa+SWC9ur1Z&#10;Yu7Chd/ovI+VSiUsOVqoY+xyraWsyaOMQ0ecvEPoPcYk+0q7Hi+p3Ld6YsxMe2w4LdTY0VNN5XF/&#10;8hZmpiwKEZe9tofPl2z6/PElP1trR3fD4wJUpCH+h6/0ziVuaubw9yY9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BZZcYAAADdAAAADwAAAAAAAAAAAAAAAACYAgAAZHJz&#10;L2Rvd25yZXYueG1sUEsFBgAAAAAEAAQA9QAAAIsDAAAAAA==&#10;" path="m30,l22,47,,47,8,,30,xe" fillcolor="#004cb2" stroked="f">
                  <v:path arrowok="t" o:connecttype="custom" o:connectlocs="15,0;11,24;0,24;4,0;15,0" o:connectangles="0,0,0,0,0"/>
                </v:shape>
                <v:shape id="Freeform 159" o:spid="_x0000_s1099" style="position:absolute;left:152;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inBcIA&#10;AADdAAAADwAAAGRycy9kb3ducmV2LnhtbERPyWrDMBC9F/IPYgK5lERuaY1xophQKKSHFpzlPkgT&#10;28QaGUte8vfVodDj4+27YratGKn3jWMFL5sEBLF2puFKweX8uc5A+IBssHVMCh7kodgvnnaYGzdx&#10;SeMpVCKGsM9RQR1Cl0vpdU0W/cZ1xJG7ud5iiLCvpOlxiuG2la9JkkqLDceGGjv6qEnfT4NV8POl&#10;r89vZSavx+9unCZbOj3MSq2W82ELItAc/sV/7qNRkL4ncW58E5+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KcFwgAAAN0AAAAPAAAAAAAAAAAAAAAAAJgCAABkcnMvZG93&#10;bnJldi54bWxQSwUGAAAAAAQABAD1AAAAhwMAAAAA&#10;" path="m33,l23,47,,47,10,,33,xe" fillcolor="#004cb2" stroked="f">
                  <v:path arrowok="t" o:connecttype="custom" o:connectlocs="17,0;12,24;0,24;5,0;17,0" o:connectangles="0,0,0,0,0"/>
                </v:shape>
                <v:shape id="Text Box 160" o:spid="_x0000_s1100" type="#_x0000_t202" style="position:absolute;left:197;top:428;width:48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ZTsUA&#10;AADdAAAADwAAAGRycy9kb3ducmV2LnhtbESPQWsCMRCF74L/IYzgTRMLSt0aRcVCD9Xiau/jZrpZ&#10;upksm6jbf98IhR4fb9735i1WnavFjdpQedYwGSsQxIU3FZcazqfX0TOIEJEN1p5Jww8FWC37vQVm&#10;xt/5SLc8liJBOGSowcbYZFKGwpLDMPYNcfK+fOswJtmW0rR4T3BXyyelZtJhxanBYkNbS8V3fnXp&#10;jUm0u8/9/prvPi6H+Wb7flHHoPVw0K1fQETq4v/xX/rNaJhN1RweaxIC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EhlOxQAAAN0AAAAPAAAAAAAAAAAAAAAAAJgCAABkcnMv&#10;ZG93bnJldi54bWxQSwUGAAAAAAQABAD1AAAAigMAAAAA&#10;" filled="f" fillcolor="#4f81bd [3204]" stroked="f" strokecolor="black [3213]">
                  <v:shadow on="t" color="windowText"/>
                  <v:textbox inset="2.78758mm,1.39378mm,2.78758mm,1.39378mm"/>
                </v:shape>
              </v:group>
            </w:pict>
          </mc:Fallback>
        </mc:AlternateContent>
      </w:r>
    </w:p>
    <w:p w:rsidR="00E44BE8" w:rsidRDefault="00E44BE8" w:rsidP="00E44BE8">
      <w:pPr>
        <w:jc w:val="center"/>
        <w:rPr>
          <w:rFonts w:ascii="Arial Narrow" w:hAnsi="Arial Narrow"/>
        </w:rPr>
      </w:pP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697664" behindDoc="1" locked="0" layoutInCell="1" allowOverlap="1">
                <wp:simplePos x="0" y="0"/>
                <wp:positionH relativeFrom="column">
                  <wp:posOffset>1287145</wp:posOffset>
                </wp:positionH>
                <wp:positionV relativeFrom="paragraph">
                  <wp:posOffset>12065</wp:posOffset>
                </wp:positionV>
                <wp:extent cx="317500" cy="334645"/>
                <wp:effectExtent l="0" t="0" r="6350" b="0"/>
                <wp:wrapThrough wrapText="bothSides">
                  <wp:wrapPolygon edited="0">
                    <wp:start x="0" y="0"/>
                    <wp:lineTo x="0" y="20362"/>
                    <wp:lineTo x="20736" y="20362"/>
                    <wp:lineTo x="20736" y="0"/>
                    <wp:lineTo x="0" y="0"/>
                  </wp:wrapPolygon>
                </wp:wrapThrough>
                <wp:docPr id="651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101.35pt;margin-top:.95pt;width:25pt;height:26.35pt;z-index:-251618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" stroked="f">
                <v:textbox style="mso-fit-shape-to-text:t">
                  <w:txbxContent>
                    <w:p w:rsidR="005268EA" w:rsidRPr="00EF5E06" w:rsidRDefault="005268EA" w:rsidP="00E44BE8">
                      <w:pPr>
                        <w:rPr>
                          <w:rFonts w:ascii="Arial Narrow" w:hAnsi="Arial Narrow"/>
                          <w:b/>
                          <w:sz w:val="18"/>
                          <w:szCs w:val="18"/>
                        </w:rPr>
                      </w:pPr>
                    </w:p>
                  </w:txbxContent>
                </v:textbox>
                <w10:wrap type="through"/>
              </v:shape>
            </w:pict>
          </mc:Fallback>
        </mc:AlternateContent>
      </w:r>
    </w:p>
    <w:p w:rsidR="00E44BE8" w:rsidRDefault="00FF5967" w:rsidP="00E44BE8">
      <w:pPr>
        <w:jc w:val="center"/>
        <w:rPr>
          <w:rFonts w:ascii="Arial Narrow" w:hAnsi="Arial Narrow"/>
        </w:rPr>
      </w:pPr>
      <w:r>
        <w:rPr>
          <w:noProof/>
          <w:lang w:eastAsia="sk-SK"/>
        </w:rPr>
        <w:drawing>
          <wp:anchor distT="0" distB="0" distL="114300" distR="114300" simplePos="0" relativeHeight="251694592" behindDoc="1" locked="0" layoutInCell="1" allowOverlap="1">
            <wp:simplePos x="0" y="0"/>
            <wp:positionH relativeFrom="column">
              <wp:posOffset>4131945</wp:posOffset>
            </wp:positionH>
            <wp:positionV relativeFrom="paragraph">
              <wp:posOffset>46990</wp:posOffset>
            </wp:positionV>
            <wp:extent cx="683260" cy="308610"/>
            <wp:effectExtent l="0" t="0" r="0" b="0"/>
            <wp:wrapNone/>
            <wp:docPr id="89" name="Obrázok 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12"/>
                    <pic:cNvPicPr>
                      <a:picLocks noChangeAspect="1" noChangeArrowheads="1"/>
                    </pic:cNvPicPr>
                  </pic:nvPicPr>
                  <pic:blipFill>
                    <a:blip r:embed="rId8">
                      <a:extLst>
                        <a:ext uri="{28A0092B-C50C-407E-A947-70E740481C1C}">
                          <a14:useLocalDpi xmlns:a14="http://schemas.microsoft.com/office/drawing/2010/main" val="0"/>
                        </a:ext>
                      </a:extLst>
                    </a:blip>
                    <a:srcRect l="32085" t="34006" r="33289" b="38171"/>
                    <a:stretch>
                      <a:fillRect/>
                    </a:stretch>
                  </pic:blipFill>
                  <pic:spPr bwMode="auto">
                    <a:xfrm>
                      <a:off x="0" y="0"/>
                      <a:ext cx="68326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BE8" w:rsidRDefault="00E44BE8" w:rsidP="001D38A6">
      <w:pPr>
        <w:spacing w:after="0" w:line="240" w:lineRule="auto"/>
        <w:jc w:val="center"/>
        <w:rPr>
          <w:rFonts w:ascii="Arial Narrow" w:hAnsi="Arial Narrow"/>
        </w:rPr>
      </w:pPr>
    </w:p>
    <w:p w:rsidR="001D38A6" w:rsidRDefault="001D38A6" w:rsidP="001D38A6">
      <w:pPr>
        <w:spacing w:after="0" w:line="240" w:lineRule="auto"/>
        <w:rPr>
          <w:rFonts w:ascii="Arial Narrow" w:hAnsi="Arial Narrow"/>
          <w:b/>
        </w:rPr>
      </w:pPr>
    </w:p>
    <w:p w:rsidR="00E44BE8" w:rsidRPr="001D38A6" w:rsidRDefault="00E44BE8" w:rsidP="001D38A6">
      <w:pPr>
        <w:spacing w:after="0" w:line="240" w:lineRule="auto"/>
        <w:rPr>
          <w:rFonts w:ascii="Arial Narrow" w:hAnsi="Arial Narrow"/>
          <w:b/>
        </w:rPr>
      </w:pPr>
      <w:r w:rsidRPr="001D38A6">
        <w:rPr>
          <w:rFonts w:ascii="Arial Narrow" w:hAnsi="Arial Narrow"/>
          <w:b/>
        </w:rPr>
        <w:t>5.4.2</w:t>
      </w:r>
      <w:r w:rsidR="001D38A6">
        <w:rPr>
          <w:rFonts w:ascii="Arial Narrow" w:hAnsi="Arial Narrow"/>
          <w:b/>
        </w:rPr>
        <w:t>.</w:t>
      </w:r>
      <w:r w:rsidRPr="001D38A6">
        <w:rPr>
          <w:rFonts w:ascii="Arial Narrow" w:hAnsi="Arial Narrow"/>
          <w:b/>
        </w:rPr>
        <w:t xml:space="preserve"> </w:t>
      </w:r>
      <w:r w:rsidR="00336EE1">
        <w:rPr>
          <w:rFonts w:ascii="Arial Narrow" w:hAnsi="Arial Narrow"/>
          <w:b/>
        </w:rPr>
        <w:t>S</w:t>
      </w:r>
      <w:r w:rsidRPr="001D38A6">
        <w:rPr>
          <w:rFonts w:ascii="Arial Narrow" w:hAnsi="Arial Narrow"/>
          <w:b/>
        </w:rPr>
        <w:t xml:space="preserve">cenár funkčnosti systému </w:t>
      </w:r>
      <w:r w:rsidR="00DE0315">
        <w:rPr>
          <w:rFonts w:ascii="Arial Narrow" w:hAnsi="Arial Narrow"/>
          <w:b/>
        </w:rPr>
        <w:t>ETKS</w:t>
      </w:r>
      <w:r w:rsidRPr="001D38A6">
        <w:rPr>
          <w:rFonts w:ascii="Arial Narrow" w:hAnsi="Arial Narrow"/>
          <w:b/>
        </w:rPr>
        <w:t xml:space="preserve"> pri odoslaní tovaru</w:t>
      </w:r>
      <w:r w:rsidR="001D38A6">
        <w:rPr>
          <w:rFonts w:ascii="Arial Narrow" w:hAnsi="Arial Narrow"/>
          <w:b/>
        </w:rPr>
        <w:t xml:space="preserve"> s kontrolu</w:t>
      </w:r>
    </w:p>
    <w:p w:rsidR="001D38A6" w:rsidRDefault="001D38A6" w:rsidP="001D38A6">
      <w:pPr>
        <w:spacing w:after="0" w:line="240" w:lineRule="auto"/>
        <w:jc w:val="both"/>
        <w:rPr>
          <w:rFonts w:ascii="Arial Narrow" w:hAnsi="Arial Narrow"/>
        </w:rPr>
      </w:pPr>
    </w:p>
    <w:p w:rsidR="00E44BE8" w:rsidRDefault="00E44BE8" w:rsidP="001D38A6">
      <w:pPr>
        <w:spacing w:after="0" w:line="240" w:lineRule="auto"/>
        <w:jc w:val="both"/>
        <w:rPr>
          <w:rFonts w:ascii="Arial Narrow" w:hAnsi="Arial Narrow"/>
        </w:rPr>
      </w:pPr>
      <w:r>
        <w:rPr>
          <w:rFonts w:ascii="Arial Narrow" w:hAnsi="Arial Narrow"/>
        </w:rPr>
        <w:t>Daňový s</w:t>
      </w:r>
      <w:r w:rsidRPr="001C6318">
        <w:rPr>
          <w:rFonts w:ascii="Arial Narrow" w:hAnsi="Arial Narrow"/>
        </w:rPr>
        <w:t xml:space="preserve">ubjekt po prihlásení do aplikácie </w:t>
      </w:r>
      <w:r w:rsidR="00C01050">
        <w:rPr>
          <w:rFonts w:ascii="Arial Narrow" w:hAnsi="Arial Narrow"/>
        </w:rPr>
        <w:t>eDane alebo</w:t>
      </w:r>
      <w:r w:rsidR="00F83388">
        <w:rPr>
          <w:rFonts w:ascii="Arial Narrow" w:hAnsi="Arial Narrow"/>
        </w:rPr>
        <w:t xml:space="preserve"> </w:t>
      </w:r>
      <w:r w:rsidRPr="001C6318">
        <w:rPr>
          <w:rFonts w:ascii="Arial Narrow" w:hAnsi="Arial Narrow"/>
        </w:rPr>
        <w:t>IS CEP</w:t>
      </w:r>
      <w:r>
        <w:rPr>
          <w:rFonts w:ascii="Arial Narrow" w:hAnsi="Arial Narrow"/>
        </w:rPr>
        <w:t>) vyberie, aký smer prepravy chce vykonávať</w:t>
      </w:r>
      <w:r w:rsidR="00F83388">
        <w:rPr>
          <w:rFonts w:ascii="Arial Narrow" w:hAnsi="Arial Narrow"/>
        </w:rPr>
        <w:t xml:space="preserve"> </w:t>
      </w:r>
      <w:r w:rsidR="00E60BA1">
        <w:rPr>
          <w:rFonts w:ascii="Arial Narrow" w:hAnsi="Arial Narrow"/>
        </w:rPr>
        <w:t xml:space="preserve">- </w:t>
      </w:r>
      <w:r>
        <w:rPr>
          <w:rFonts w:ascii="Arial Narrow" w:hAnsi="Arial Narrow"/>
        </w:rPr>
        <w:t xml:space="preserve">SR-EU. Následne </w:t>
      </w:r>
      <w:r w:rsidRPr="001C6318">
        <w:rPr>
          <w:rFonts w:ascii="Arial Narrow" w:hAnsi="Arial Narrow"/>
        </w:rPr>
        <w:t>zaznamená potrebné údaje o</w:t>
      </w:r>
      <w:r>
        <w:rPr>
          <w:rFonts w:ascii="Arial Narrow" w:hAnsi="Arial Narrow"/>
        </w:rPr>
        <w:t> </w:t>
      </w:r>
      <w:r w:rsidRPr="001C6318">
        <w:rPr>
          <w:rFonts w:ascii="Arial Narrow" w:hAnsi="Arial Narrow"/>
        </w:rPr>
        <w:t>príjemcovi</w:t>
      </w:r>
      <w:r>
        <w:rPr>
          <w:rFonts w:ascii="Arial Narrow" w:hAnsi="Arial Narrow"/>
        </w:rPr>
        <w:t xml:space="preserve"> a odosielateľovi</w:t>
      </w:r>
      <w:r w:rsidRPr="001C6318">
        <w:rPr>
          <w:rFonts w:ascii="Arial Narrow" w:hAnsi="Arial Narrow"/>
        </w:rPr>
        <w:t>, vozidle, tovare a odošle elektronickú správu na server finančnej správy</w:t>
      </w:r>
      <w:r>
        <w:rPr>
          <w:rFonts w:ascii="Arial Narrow" w:hAnsi="Arial Narrow"/>
        </w:rPr>
        <w:t xml:space="preserve"> (1),</w:t>
      </w:r>
      <w:r w:rsidRPr="001C6318">
        <w:rPr>
          <w:rFonts w:ascii="Arial Narrow" w:hAnsi="Arial Narrow"/>
        </w:rPr>
        <w:t xml:space="preserve"> k</w:t>
      </w:r>
      <w:r>
        <w:rPr>
          <w:rFonts w:ascii="Arial Narrow" w:hAnsi="Arial Narrow"/>
        </w:rPr>
        <w:t xml:space="preserve">de sa </w:t>
      </w:r>
      <w:r w:rsidRPr="001C6318">
        <w:rPr>
          <w:rFonts w:ascii="Arial Narrow" w:hAnsi="Arial Narrow"/>
        </w:rPr>
        <w:t>správ</w:t>
      </w:r>
      <w:r>
        <w:rPr>
          <w:rFonts w:ascii="Arial Narrow" w:hAnsi="Arial Narrow"/>
        </w:rPr>
        <w:t>a automaticky</w:t>
      </w:r>
      <w:r w:rsidRPr="001C6318">
        <w:rPr>
          <w:rFonts w:ascii="Arial Narrow" w:hAnsi="Arial Narrow"/>
        </w:rPr>
        <w:t xml:space="preserve"> formálne skontroluje a v prí</w:t>
      </w:r>
      <w:r w:rsidR="00336EE1">
        <w:rPr>
          <w:rFonts w:ascii="Arial Narrow" w:hAnsi="Arial Narrow"/>
        </w:rPr>
        <w:t>pade formálnej chyby vráti správu</w:t>
      </w:r>
      <w:r w:rsidRPr="001C6318">
        <w:rPr>
          <w:rFonts w:ascii="Arial Narrow" w:hAnsi="Arial Narrow"/>
        </w:rPr>
        <w:t xml:space="preserve"> na opravu</w:t>
      </w:r>
      <w:r>
        <w:rPr>
          <w:rFonts w:ascii="Arial Narrow" w:hAnsi="Arial Narrow"/>
        </w:rPr>
        <w:t xml:space="preserve"> (2)</w:t>
      </w:r>
      <w:r w:rsidRPr="001C6318">
        <w:rPr>
          <w:rFonts w:ascii="Arial Narrow" w:hAnsi="Arial Narrow"/>
        </w:rPr>
        <w:t>. Ak je správa v poriadku, server vyhodnotí riziko podvodu pomocou s</w:t>
      </w:r>
      <w:r w:rsidR="00336EE1">
        <w:rPr>
          <w:rFonts w:ascii="Arial Narrow" w:hAnsi="Arial Narrow"/>
        </w:rPr>
        <w:t>ystému ERP</w:t>
      </w:r>
      <w:r w:rsidRPr="001C6318">
        <w:rPr>
          <w:rFonts w:ascii="Arial Narrow" w:hAnsi="Arial Narrow"/>
        </w:rPr>
        <w:t xml:space="preserve">. </w:t>
      </w:r>
      <w:r w:rsidR="00336EE1">
        <w:rPr>
          <w:rFonts w:ascii="Arial Narrow" w:hAnsi="Arial Narrow"/>
        </w:rPr>
        <w:t>V prípade pozitívneho výsledku rizika podvodu su</w:t>
      </w:r>
      <w:r w:rsidR="00336EE1" w:rsidRPr="001C6318">
        <w:rPr>
          <w:rFonts w:ascii="Arial Narrow" w:hAnsi="Arial Narrow"/>
        </w:rPr>
        <w:t xml:space="preserve">bjekt </w:t>
      </w:r>
      <w:r w:rsidR="00336EE1">
        <w:rPr>
          <w:rFonts w:ascii="Arial Narrow" w:hAnsi="Arial Narrow"/>
        </w:rPr>
        <w:t xml:space="preserve">taktiež </w:t>
      </w:r>
      <w:r w:rsidR="00336EE1" w:rsidRPr="001C6318">
        <w:rPr>
          <w:rFonts w:ascii="Arial Narrow" w:hAnsi="Arial Narrow"/>
        </w:rPr>
        <w:t xml:space="preserve">dostane </w:t>
      </w:r>
      <w:r w:rsidR="00336EE1">
        <w:rPr>
          <w:rFonts w:ascii="Arial Narrow" w:hAnsi="Arial Narrow"/>
        </w:rPr>
        <w:t xml:space="preserve">správu o </w:t>
      </w:r>
      <w:r w:rsidR="00336EE1" w:rsidRPr="001C6318">
        <w:rPr>
          <w:rFonts w:ascii="Arial Narrow" w:hAnsi="Arial Narrow"/>
        </w:rPr>
        <w:t>pridelen</w:t>
      </w:r>
      <w:r w:rsidR="00336EE1">
        <w:rPr>
          <w:rFonts w:ascii="Arial Narrow" w:hAnsi="Arial Narrow"/>
        </w:rPr>
        <w:t>í</w:t>
      </w:r>
      <w:r w:rsidR="00336EE1" w:rsidRPr="001C6318">
        <w:rPr>
          <w:rFonts w:ascii="Arial Narrow" w:hAnsi="Arial Narrow"/>
        </w:rPr>
        <w:t xml:space="preserve"> evidenčn</w:t>
      </w:r>
      <w:r w:rsidR="00336EE1">
        <w:rPr>
          <w:rFonts w:ascii="Arial Narrow" w:hAnsi="Arial Narrow"/>
        </w:rPr>
        <w:t>ého</w:t>
      </w:r>
      <w:r w:rsidR="00336EE1" w:rsidRPr="001C6318">
        <w:rPr>
          <w:rFonts w:ascii="Arial Narrow" w:hAnsi="Arial Narrow"/>
        </w:rPr>
        <w:t xml:space="preserve"> čísl</w:t>
      </w:r>
      <w:r w:rsidR="00336EE1">
        <w:rPr>
          <w:rFonts w:ascii="Arial Narrow" w:hAnsi="Arial Narrow"/>
        </w:rPr>
        <w:t>a</w:t>
      </w:r>
      <w:r w:rsidR="00336EE1" w:rsidRPr="001C6318">
        <w:rPr>
          <w:rFonts w:ascii="Arial Narrow" w:hAnsi="Arial Narrow"/>
        </w:rPr>
        <w:t xml:space="preserve"> </w:t>
      </w:r>
      <w:r w:rsidR="00DE0315">
        <w:rPr>
          <w:rFonts w:ascii="Arial Narrow" w:hAnsi="Arial Narrow"/>
        </w:rPr>
        <w:t>ETKS</w:t>
      </w:r>
      <w:r w:rsidR="00336EE1">
        <w:rPr>
          <w:rFonts w:ascii="Arial Narrow" w:hAnsi="Arial Narrow"/>
        </w:rPr>
        <w:t xml:space="preserve"> (3)</w:t>
      </w:r>
      <w:r w:rsidR="00336EE1" w:rsidRPr="001C6318">
        <w:rPr>
          <w:rFonts w:ascii="Arial Narrow" w:hAnsi="Arial Narrow"/>
        </w:rPr>
        <w:t xml:space="preserve">, ktoré </w:t>
      </w:r>
      <w:r w:rsidR="00424688">
        <w:rPr>
          <w:rFonts w:ascii="Arial Narrow" w:hAnsi="Arial Narrow"/>
        </w:rPr>
        <w:t xml:space="preserve">sa </w:t>
      </w:r>
      <w:r w:rsidR="00336EE1" w:rsidRPr="001C6318">
        <w:rPr>
          <w:rFonts w:ascii="Arial Narrow" w:hAnsi="Arial Narrow"/>
        </w:rPr>
        <w:t>vyznačí na obchodnom alebo na prepravnom doklade</w:t>
      </w:r>
      <w:r w:rsidR="00DF6058">
        <w:rPr>
          <w:rFonts w:ascii="Arial Narrow" w:hAnsi="Arial Narrow"/>
        </w:rPr>
        <w:t>.</w:t>
      </w:r>
      <w:r w:rsidR="00336EE1">
        <w:rPr>
          <w:rFonts w:ascii="Arial Narrow" w:hAnsi="Arial Narrow"/>
        </w:rPr>
        <w:t xml:space="preserve"> </w:t>
      </w:r>
      <w:r>
        <w:rPr>
          <w:rFonts w:ascii="Arial Narrow" w:hAnsi="Arial Narrow"/>
        </w:rPr>
        <w:t xml:space="preserve">Ak sa začne preprava, pohyb vozidla bude zaznamenávať </w:t>
      </w:r>
      <w:r w:rsidR="00336EE1">
        <w:rPr>
          <w:rFonts w:ascii="Arial Narrow" w:hAnsi="Arial Narrow"/>
        </w:rPr>
        <w:t xml:space="preserve">EMS </w:t>
      </w:r>
      <w:r>
        <w:rPr>
          <w:rFonts w:ascii="Arial Narrow" w:hAnsi="Arial Narrow"/>
        </w:rPr>
        <w:t xml:space="preserve">pomocou </w:t>
      </w:r>
      <w:r w:rsidR="00336EE1">
        <w:rPr>
          <w:rFonts w:ascii="Arial Narrow" w:hAnsi="Arial Narrow"/>
        </w:rPr>
        <w:t xml:space="preserve">kontrolných </w:t>
      </w:r>
      <w:r>
        <w:rPr>
          <w:rFonts w:ascii="Arial Narrow" w:hAnsi="Arial Narrow"/>
        </w:rPr>
        <w:t>brán</w:t>
      </w:r>
      <w:r w:rsidR="00DF6058">
        <w:rPr>
          <w:rFonts w:ascii="Arial Narrow" w:hAnsi="Arial Narrow"/>
        </w:rPr>
        <w:t xml:space="preserve"> a tieto údaje budú okamžite prístupné aj v systéme </w:t>
      </w:r>
      <w:r w:rsidR="00DE0315">
        <w:rPr>
          <w:rFonts w:ascii="Arial Narrow" w:hAnsi="Arial Narrow"/>
        </w:rPr>
        <w:t>ETKS</w:t>
      </w:r>
      <w:r w:rsidR="00DF6058">
        <w:rPr>
          <w:rFonts w:ascii="Arial Narrow" w:hAnsi="Arial Narrow"/>
        </w:rPr>
        <w:t xml:space="preserve">(4), ktorý bude k dispozícii centrálnemu oddeleniu </w:t>
      </w:r>
      <w:r w:rsidR="00DE0315">
        <w:rPr>
          <w:rFonts w:ascii="Arial Narrow" w:hAnsi="Arial Narrow"/>
        </w:rPr>
        <w:t>ETKS</w:t>
      </w:r>
      <w:r w:rsidR="003D7F66">
        <w:rPr>
          <w:rFonts w:ascii="Arial Narrow" w:hAnsi="Arial Narrow"/>
        </w:rPr>
        <w:t xml:space="preserve"> </w:t>
      </w:r>
      <w:r w:rsidR="00DF6058">
        <w:rPr>
          <w:rFonts w:ascii="Arial Narrow" w:hAnsi="Arial Narrow"/>
        </w:rPr>
        <w:t xml:space="preserve">(5). Centrálne oddelenie </w:t>
      </w:r>
      <w:r w:rsidR="00DE0315">
        <w:rPr>
          <w:rFonts w:ascii="Arial Narrow" w:hAnsi="Arial Narrow"/>
        </w:rPr>
        <w:t>ETKS</w:t>
      </w:r>
      <w:r w:rsidR="00DF6058">
        <w:rPr>
          <w:rFonts w:ascii="Arial Narrow" w:hAnsi="Arial Narrow"/>
        </w:rPr>
        <w:t xml:space="preserve"> upozorní najbližšiu jednotku </w:t>
      </w:r>
      <w:r w:rsidR="00DE0315">
        <w:rPr>
          <w:rFonts w:ascii="Arial Narrow" w:hAnsi="Arial Narrow"/>
        </w:rPr>
        <w:t>ETKS</w:t>
      </w:r>
      <w:r w:rsidR="00DF6058">
        <w:rPr>
          <w:rFonts w:ascii="Arial Narrow" w:hAnsi="Arial Narrow"/>
        </w:rPr>
        <w:t xml:space="preserve"> n</w:t>
      </w:r>
      <w:r w:rsidR="00DF6058" w:rsidRPr="001C6318">
        <w:rPr>
          <w:rFonts w:ascii="Arial Narrow" w:hAnsi="Arial Narrow"/>
        </w:rPr>
        <w:t>a vykonanie fyzickej kontroly tovaru, resp. súvisiacich dokladov</w:t>
      </w:r>
      <w:r w:rsidR="00BA2600">
        <w:rPr>
          <w:rFonts w:ascii="Arial Narrow" w:hAnsi="Arial Narrow"/>
        </w:rPr>
        <w:t xml:space="preserve"> (6</w:t>
      </w:r>
      <w:r w:rsidR="00DF6058">
        <w:rPr>
          <w:rFonts w:ascii="Arial Narrow" w:hAnsi="Arial Narrow"/>
        </w:rPr>
        <w:t>)</w:t>
      </w:r>
      <w:r>
        <w:rPr>
          <w:rFonts w:ascii="Arial Narrow" w:hAnsi="Arial Narrow"/>
        </w:rPr>
        <w:t xml:space="preserve"> a najbližšia regionálna mobilná</w:t>
      </w:r>
      <w:r w:rsidR="004058E6">
        <w:rPr>
          <w:rFonts w:ascii="Arial Narrow" w:hAnsi="Arial Narrow"/>
        </w:rPr>
        <w:t xml:space="preserve"> </w:t>
      </w:r>
      <w:r>
        <w:rPr>
          <w:rFonts w:ascii="Arial Narrow" w:hAnsi="Arial Narrow"/>
        </w:rPr>
        <w:t>jednotka zastaví vozidlo</w:t>
      </w:r>
      <w:r w:rsidR="004058E6">
        <w:rPr>
          <w:rFonts w:ascii="Arial Narrow" w:hAnsi="Arial Narrow"/>
        </w:rPr>
        <w:t xml:space="preserve"> </w:t>
      </w:r>
      <w:r>
        <w:rPr>
          <w:rFonts w:ascii="Arial Narrow" w:hAnsi="Arial Narrow"/>
        </w:rPr>
        <w:t>a vykoná úkony stanoven</w:t>
      </w:r>
      <w:r w:rsidR="00336EE1">
        <w:rPr>
          <w:rFonts w:ascii="Arial Narrow" w:hAnsi="Arial Narrow"/>
        </w:rPr>
        <w:t>é</w:t>
      </w:r>
      <w:r>
        <w:rPr>
          <w:rFonts w:ascii="Arial Narrow" w:hAnsi="Arial Narrow"/>
        </w:rPr>
        <w:t xml:space="preserve"> centrálnou jednotkou</w:t>
      </w:r>
      <w:r w:rsidR="00DF6058">
        <w:rPr>
          <w:rFonts w:ascii="Arial Narrow" w:hAnsi="Arial Narrow"/>
        </w:rPr>
        <w:t xml:space="preserve"> (</w:t>
      </w:r>
      <w:r w:rsidR="00BA2600">
        <w:rPr>
          <w:rFonts w:ascii="Arial Narrow" w:hAnsi="Arial Narrow"/>
        </w:rPr>
        <w:t>7</w:t>
      </w:r>
      <w:r w:rsidR="00DF6058">
        <w:rPr>
          <w:rFonts w:ascii="Arial Narrow" w:hAnsi="Arial Narrow"/>
        </w:rPr>
        <w:t>)</w:t>
      </w:r>
      <w:r>
        <w:rPr>
          <w:rFonts w:ascii="Arial Narrow" w:hAnsi="Arial Narrow"/>
        </w:rPr>
        <w:t>.</w:t>
      </w:r>
      <w:r w:rsidR="004058E6">
        <w:rPr>
          <w:rFonts w:ascii="Arial Narrow" w:hAnsi="Arial Narrow"/>
        </w:rPr>
        <w:t xml:space="preserve"> </w:t>
      </w:r>
      <w:r>
        <w:rPr>
          <w:rFonts w:ascii="Arial Narrow" w:hAnsi="Arial Narrow"/>
        </w:rPr>
        <w:t xml:space="preserve">Informácie o výsledku kontroly bude on-line zasielať na server </w:t>
      </w:r>
      <w:r w:rsidR="00DE0315">
        <w:rPr>
          <w:rFonts w:ascii="Arial Narrow" w:hAnsi="Arial Narrow"/>
        </w:rPr>
        <w:t>ETKS</w:t>
      </w:r>
      <w:r>
        <w:rPr>
          <w:rFonts w:ascii="Arial Narrow" w:hAnsi="Arial Narrow"/>
        </w:rPr>
        <w:t xml:space="preserve"> FR SR (</w:t>
      </w:r>
      <w:r w:rsidR="00BA2600">
        <w:rPr>
          <w:rFonts w:ascii="Arial Narrow" w:hAnsi="Arial Narrow"/>
        </w:rPr>
        <w:t>8</w:t>
      </w:r>
      <w:r>
        <w:rPr>
          <w:rFonts w:ascii="Arial Narrow" w:hAnsi="Arial Narrow"/>
        </w:rPr>
        <w:t>).</w:t>
      </w:r>
    </w:p>
    <w:p w:rsidR="00E44BE8" w:rsidRDefault="00D87605" w:rsidP="00E44BE8">
      <w:pPr>
        <w:spacing w:before="120"/>
        <w:jc w:val="both"/>
        <w:rPr>
          <w:rFonts w:ascii="Arial Narrow" w:hAnsi="Arial Narrow"/>
        </w:rPr>
      </w:pPr>
      <w:r>
        <w:rPr>
          <w:noProof/>
          <w:lang w:eastAsia="sk-SK"/>
        </w:rPr>
        <mc:AlternateContent>
          <mc:Choice Requires="wps">
            <w:drawing>
              <wp:anchor distT="0" distB="0" distL="114300" distR="114300" simplePos="0" relativeHeight="251718144" behindDoc="0" locked="0" layoutInCell="1" allowOverlap="1">
                <wp:simplePos x="0" y="0"/>
                <wp:positionH relativeFrom="column">
                  <wp:posOffset>4057015</wp:posOffset>
                </wp:positionH>
                <wp:positionV relativeFrom="paragraph">
                  <wp:posOffset>210820</wp:posOffset>
                </wp:positionV>
                <wp:extent cx="604520" cy="986155"/>
                <wp:effectExtent l="0" t="0" r="24130" b="23495"/>
                <wp:wrapNone/>
                <wp:docPr id="6517" name="Vývojový diagram: magnetický disk 6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 cy="986155"/>
                        </a:xfrm>
                        <a:prstGeom prst="flowChartMagneticDisk">
                          <a:avLst/>
                        </a:prstGeom>
                        <a:solidFill>
                          <a:srgbClr val="5B9BD5"/>
                        </a:solidFill>
                        <a:ln w="12700" cap="flat" cmpd="sng" algn="ctr">
                          <a:solidFill>
                            <a:srgbClr val="5B9BD5">
                              <a:shade val="50000"/>
                            </a:srgbClr>
                          </a:solidFill>
                          <a:prstDash val="solid"/>
                          <a:miter lim="800000"/>
                        </a:ln>
                        <a:effectLst/>
                      </wps:spPr>
                      <wps:txb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132" style="position:absolute;left:0;text-align:left;margin-left:319.45pt;margin-top:16.6pt;width:47.6pt;height:77.6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" fillcolor="#5b9bd5" strokecolor="#41719c" strokeweight="1pt">
                <v:stroke joinstyle="miter"/>
                <v:path arrowok="t"/>
                <v:textbo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txbxContent>
                </v:textbox>
              </v:shape>
            </w:pict>
          </mc:Fallback>
        </mc:AlternateContent>
      </w:r>
    </w:p>
    <w:p w:rsidR="00E44BE8" w:rsidRDefault="00D87605" w:rsidP="00E44BE8">
      <w:pPr>
        <w:tabs>
          <w:tab w:val="left" w:pos="1816"/>
        </w:tabs>
        <w:rPr>
          <w:rFonts w:ascii="Arial Narrow" w:hAnsi="Arial Narrow"/>
        </w:rPr>
      </w:pPr>
      <w:r>
        <w:rPr>
          <w:noProof/>
          <w:lang w:eastAsia="sk-SK"/>
        </w:rPr>
        <mc:AlternateContent>
          <mc:Choice Requires="wps">
            <w:drawing>
              <wp:anchor distT="0" distB="0" distL="114300" distR="114300" simplePos="0" relativeHeight="251722240" behindDoc="0" locked="0" layoutInCell="1" allowOverlap="1">
                <wp:simplePos x="0" y="0"/>
                <wp:positionH relativeFrom="column">
                  <wp:posOffset>5469255</wp:posOffset>
                </wp:positionH>
                <wp:positionV relativeFrom="paragraph">
                  <wp:posOffset>126365</wp:posOffset>
                </wp:positionV>
                <wp:extent cx="657860" cy="1132205"/>
                <wp:effectExtent l="0" t="0" r="27940" b="10795"/>
                <wp:wrapNone/>
                <wp:docPr id="6514" name="Vývojový diagram: magnetický disk 6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1132205"/>
                        </a:xfrm>
                        <a:prstGeom prst="flowChartMagneticDisk">
                          <a:avLst/>
                        </a:prstGeom>
                        <a:solidFill>
                          <a:srgbClr val="FFC000"/>
                        </a:solidFill>
                        <a:ln w="12700" algn="ctr">
                          <a:solidFill>
                            <a:srgbClr val="41719C"/>
                          </a:solidFill>
                          <a:miter lim="800000"/>
                          <a:headEnd/>
                          <a:tailEnd/>
                        </a:ln>
                      </wps:spPr>
                      <wps:txbx>
                        <w:txbxContent>
                          <w:p w:rsidR="005268EA" w:rsidRPr="00F83388" w:rsidRDefault="005268EA" w:rsidP="00E44BE8">
                            <w:pPr>
                              <w:pStyle w:val="Normlnywebov"/>
                              <w:spacing w:before="0" w:beforeAutospacing="0" w:after="200" w:afterAutospacing="0"/>
                              <w:jc w:val="center"/>
                              <w:textAlignment w:val="baseline"/>
                              <w:rPr>
                                <w:sz w:val="18"/>
                                <w:szCs w:val="18"/>
                              </w:rPr>
                            </w:pPr>
                            <w:r>
                              <w:rPr>
                                <w:rFonts w:ascii="Arial Narrow" w:hAnsi="Arial Narrow" w:cs="Arial"/>
                                <w:b/>
                                <w:bCs/>
                                <w:color w:val="FFFFFF"/>
                                <w:kern w:val="24"/>
                                <w:sz w:val="20"/>
                                <w:szCs w:val="20"/>
                              </w:rPr>
                              <w:t>ETKS</w:t>
                            </w:r>
                            <w:r w:rsidRPr="005E5737">
                              <w:rPr>
                                <w:rFonts w:ascii="Arial Narrow" w:hAnsi="Arial Narrow" w:cs="Arial"/>
                                <w:b/>
                                <w:bCs/>
                                <w:color w:val="FFFFFF"/>
                                <w:kern w:val="24"/>
                                <w:sz w:val="20"/>
                                <w:szCs w:val="20"/>
                              </w:rPr>
                              <w:t xml:space="preserve"> </w:t>
                            </w:r>
                            <w:r w:rsidRPr="00F83388">
                              <w:rPr>
                                <w:rFonts w:ascii="Arial Narrow" w:hAnsi="Arial Narrow" w:cs="Arial"/>
                                <w:b/>
                                <w:bCs/>
                                <w:color w:val="FFFFFF"/>
                                <w:kern w:val="24"/>
                                <w:sz w:val="18"/>
                                <w:szCs w:val="18"/>
                                <w:lang w:val="hu-HU"/>
                              </w:rPr>
                              <w:t>oddelenie</w:t>
                            </w:r>
                          </w:p>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035" type="#_x0000_t132" style="position:absolute;margin-left:430.65pt;margin-top:9.95pt;width:51.8pt;height:89.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" fillcolor="#ffc000" strokecolor="#41719c" strokeweight="1pt">
                <v:stroke joinstyle="miter"/>
                <v:textbox>
                  <w:txbxContent>
                    <w:p w:rsidR="005268EA" w:rsidRPr="00F83388" w:rsidRDefault="005268EA" w:rsidP="00E44BE8">
                      <w:pPr>
                        <w:pStyle w:val="Normlnywebov"/>
                        <w:spacing w:before="0" w:beforeAutospacing="0" w:after="200" w:afterAutospacing="0"/>
                        <w:jc w:val="center"/>
                        <w:textAlignment w:val="baseline"/>
                        <w:rPr>
                          <w:sz w:val="18"/>
                          <w:szCs w:val="18"/>
                        </w:rPr>
                      </w:pPr>
                      <w:r>
                        <w:rPr>
                          <w:rFonts w:ascii="Arial Narrow" w:hAnsi="Arial Narrow" w:cs="Arial"/>
                          <w:b/>
                          <w:bCs/>
                          <w:color w:val="FFFFFF"/>
                          <w:kern w:val="24"/>
                          <w:sz w:val="20"/>
                          <w:szCs w:val="20"/>
                        </w:rPr>
                        <w:t>ETKS</w:t>
                      </w:r>
                      <w:r w:rsidRPr="005E5737">
                        <w:rPr>
                          <w:rFonts w:ascii="Arial Narrow" w:hAnsi="Arial Narrow" w:cs="Arial"/>
                          <w:b/>
                          <w:bCs/>
                          <w:color w:val="FFFFFF"/>
                          <w:kern w:val="24"/>
                          <w:sz w:val="20"/>
                          <w:szCs w:val="20"/>
                        </w:rPr>
                        <w:t xml:space="preserve"> </w:t>
                      </w:r>
                      <w:r w:rsidRPr="00F83388">
                        <w:rPr>
                          <w:rFonts w:ascii="Arial Narrow" w:hAnsi="Arial Narrow" w:cs="Arial"/>
                          <w:b/>
                          <w:bCs/>
                          <w:color w:val="FFFFFF"/>
                          <w:kern w:val="24"/>
                          <w:sz w:val="18"/>
                          <w:szCs w:val="18"/>
                          <w:lang w:val="hu-HU"/>
                        </w:rPr>
                        <w:t>oddelenie</w:t>
                      </w:r>
                    </w:p>
                  </w:txbxContent>
                </v:textbox>
              </v:shape>
            </w:pict>
          </mc:Fallback>
        </mc:AlternateContent>
      </w:r>
      <w:r w:rsidR="00FF5967">
        <w:rPr>
          <w:noProof/>
          <w:lang w:eastAsia="sk-SK"/>
        </w:rPr>
        <w:drawing>
          <wp:anchor distT="0" distB="0" distL="114300" distR="114300" simplePos="0" relativeHeight="251723264" behindDoc="0" locked="0" layoutInCell="1" allowOverlap="1">
            <wp:simplePos x="0" y="0"/>
            <wp:positionH relativeFrom="column">
              <wp:posOffset>5706745</wp:posOffset>
            </wp:positionH>
            <wp:positionV relativeFrom="paragraph">
              <wp:posOffset>126365</wp:posOffset>
            </wp:positionV>
            <wp:extent cx="246380" cy="290195"/>
            <wp:effectExtent l="0" t="0" r="0" b="0"/>
            <wp:wrapNone/>
            <wp:docPr id="92" name="Obrázok 2" descr="Popis: Popis: logo_financna_sprava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Popis: logo_financna_sprava_fin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716096" behindDoc="1" locked="0" layoutInCell="1" allowOverlap="1">
                <wp:simplePos x="0" y="0"/>
                <wp:positionH relativeFrom="column">
                  <wp:posOffset>516890</wp:posOffset>
                </wp:positionH>
                <wp:positionV relativeFrom="paragraph">
                  <wp:posOffset>149225</wp:posOffset>
                </wp:positionV>
                <wp:extent cx="763270" cy="587375"/>
                <wp:effectExtent l="0" t="0" r="17780" b="22860"/>
                <wp:wrapThrough wrapText="bothSides">
                  <wp:wrapPolygon edited="0">
                    <wp:start x="0" y="0"/>
                    <wp:lineTo x="0" y="21740"/>
                    <wp:lineTo x="21564" y="21740"/>
                    <wp:lineTo x="21564" y="0"/>
                    <wp:lineTo x="0" y="0"/>
                  </wp:wrapPolygon>
                </wp:wrapThrough>
                <wp:docPr id="6515"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587375"/>
                        </a:xfrm>
                        <a:prstGeom prst="rect">
                          <a:avLst/>
                        </a:prstGeom>
                        <a:solidFill>
                          <a:srgbClr val="FFFFFF"/>
                        </a:solidFill>
                        <a:ln w="9525">
                          <a:solidFill>
                            <a:srgbClr val="000000"/>
                          </a:solidFill>
                          <a:miter lim="800000"/>
                          <a:headEnd/>
                          <a:tailEnd/>
                        </a:ln>
                      </wps:spPr>
                      <wps:txbx>
                        <w:txbxContent>
                          <w:p w:rsidR="005268EA" w:rsidRDefault="005268EA" w:rsidP="00E44BE8">
                            <w:pPr>
                              <w:rPr>
                                <w:rFonts w:ascii="Arial Narrow" w:hAnsi="Arial Narrow"/>
                                <w:b/>
                                <w:sz w:val="18"/>
                                <w:szCs w:val="18"/>
                              </w:rPr>
                            </w:pPr>
                            <w:r>
                              <w:rPr>
                                <w:rFonts w:ascii="Arial Narrow" w:hAnsi="Arial Narrow"/>
                                <w:b/>
                                <w:sz w:val="18"/>
                                <w:szCs w:val="18"/>
                              </w:rPr>
                              <w:t>Odosielateľ</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predávajúci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40.7pt;margin-top:11.75pt;width:60.1pt;height:46.25pt;z-index:-251600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">
                <v:textbox style="mso-fit-shape-to-text:t">
                  <w:txbxContent>
                    <w:p w:rsidR="005268EA" w:rsidRDefault="005268EA" w:rsidP="00E44BE8">
                      <w:pPr>
                        <w:rPr>
                          <w:rFonts w:ascii="Arial Narrow" w:hAnsi="Arial Narrow"/>
                          <w:b/>
                          <w:sz w:val="18"/>
                          <w:szCs w:val="18"/>
                        </w:rPr>
                      </w:pPr>
                      <w:r>
                        <w:rPr>
                          <w:rFonts w:ascii="Arial Narrow" w:hAnsi="Arial Narrow"/>
                          <w:b/>
                          <w:sz w:val="18"/>
                          <w:szCs w:val="18"/>
                        </w:rPr>
                        <w:t>Odosielateľ</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predávajúci</w:t>
                      </w:r>
                    </w:p>
                  </w:txbxContent>
                </v:textbox>
                <w10:wrap type="through"/>
              </v:shape>
            </w:pict>
          </mc:Fallback>
        </mc:AlternateContent>
      </w:r>
      <w:r>
        <w:rPr>
          <w:noProof/>
          <w:lang w:eastAsia="sk-SK"/>
        </w:rPr>
        <mc:AlternateContent>
          <mc:Choice Requires="wps">
            <w:drawing>
              <wp:anchor distT="0" distB="0" distL="114300" distR="114300" simplePos="0" relativeHeight="251710976" behindDoc="0" locked="0" layoutInCell="1" allowOverlap="1">
                <wp:simplePos x="0" y="0"/>
                <wp:positionH relativeFrom="column">
                  <wp:posOffset>1867535</wp:posOffset>
                </wp:positionH>
                <wp:positionV relativeFrom="paragraph">
                  <wp:posOffset>8255</wp:posOffset>
                </wp:positionV>
                <wp:extent cx="317500" cy="229870"/>
                <wp:effectExtent l="0" t="0" r="6350" b="0"/>
                <wp:wrapNone/>
                <wp:docPr id="6516"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47.05pt;margin-top:.65pt;width:25pt;height:18.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v:textbox>
              </v:shape>
            </w:pict>
          </mc:Fallback>
        </mc:AlternateContent>
      </w:r>
      <w:r>
        <w:rPr>
          <w:noProof/>
          <w:lang w:eastAsia="sk-SK"/>
        </w:rPr>
        <mc:AlternateContent>
          <mc:Choice Requires="wps">
            <w:drawing>
              <wp:anchor distT="0" distB="0" distL="114300" distR="114300" simplePos="0" relativeHeight="251707904" behindDoc="0" locked="0" layoutInCell="1" allowOverlap="1">
                <wp:simplePos x="0" y="0"/>
                <wp:positionH relativeFrom="column">
                  <wp:posOffset>2617470</wp:posOffset>
                </wp:positionH>
                <wp:positionV relativeFrom="paragraph">
                  <wp:posOffset>93345</wp:posOffset>
                </wp:positionV>
                <wp:extent cx="540385" cy="1200150"/>
                <wp:effectExtent l="0" t="0" r="12065" b="19050"/>
                <wp:wrapNone/>
                <wp:docPr id="6518" name="Vývojový diagram: magnetický disk 6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00150"/>
                        </a:xfrm>
                        <a:prstGeom prst="flowChartMagneticDisk">
                          <a:avLst/>
                        </a:prstGeom>
                        <a:gradFill flip="none" rotWithShape="1">
                          <a:gsLst>
                            <a:gs pos="0">
                              <a:srgbClr val="92D050"/>
                            </a:gs>
                            <a:gs pos="47000">
                              <a:srgbClr val="92D050"/>
                            </a:gs>
                            <a:gs pos="100000">
                              <a:sysClr val="window" lastClr="FFFFFF"/>
                            </a:gs>
                          </a:gsLst>
                          <a:lin ang="2700000" scaled="1"/>
                          <a:tileRect/>
                        </a:gradFill>
                        <a:ln w="12700" cap="flat" cmpd="sng" algn="ctr">
                          <a:solidFill>
                            <a:srgbClr val="00B050"/>
                          </a:solidFill>
                          <a:prstDash val="solid"/>
                          <a:miter lim="800000"/>
                        </a:ln>
                        <a:effectLst/>
                      </wps:spPr>
                      <wps:txb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8" type="#_x0000_t132" style="position:absolute;margin-left:206.1pt;margin-top:7.35pt;width:42.55pt;height:94.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" fillcolor="#92d050" strokecolor="#00b050" strokeweight="1pt">
                <v:fill color2="window" rotate="t" angle="45" colors="0 #92d050;30802f #92d050;1 window" focus="100%" type="gradient"/>
                <v:stroke joinstyle="miter"/>
                <v:path arrowok="t"/>
                <v:textbo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v:textbox>
              </v:shape>
            </w:pict>
          </mc:Fallback>
        </mc:AlternateContent>
      </w:r>
      <w:r>
        <w:rPr>
          <w:noProof/>
          <w:lang w:eastAsia="sk-SK"/>
        </w:rPr>
        <mc:AlternateContent>
          <mc:Choice Requires="wps">
            <w:drawing>
              <wp:anchor distT="0" distB="0" distL="114300" distR="114300" simplePos="0" relativeHeight="251720192" behindDoc="1" locked="0" layoutInCell="1" allowOverlap="1">
                <wp:simplePos x="0" y="0"/>
                <wp:positionH relativeFrom="column">
                  <wp:posOffset>3458845</wp:posOffset>
                </wp:positionH>
                <wp:positionV relativeFrom="paragraph">
                  <wp:posOffset>8255</wp:posOffset>
                </wp:positionV>
                <wp:extent cx="317500" cy="334645"/>
                <wp:effectExtent l="0" t="0" r="6350" b="0"/>
                <wp:wrapThrough wrapText="bothSides">
                  <wp:wrapPolygon edited="0">
                    <wp:start x="0" y="0"/>
                    <wp:lineTo x="0" y="20362"/>
                    <wp:lineTo x="20736" y="20362"/>
                    <wp:lineTo x="20736" y="0"/>
                    <wp:lineTo x="0" y="0"/>
                  </wp:wrapPolygon>
                </wp:wrapThrough>
                <wp:docPr id="651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272.35pt;margin-top:.65pt;width:25pt;height:26.35pt;z-index:-251596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" stroked="f">
                <v:textbox style="mso-fit-shape-to-text:t">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v:textbox>
                <w10:wrap type="through"/>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15072" behindDoc="1" locked="0" layoutInCell="1" allowOverlap="1">
                <wp:simplePos x="0" y="0"/>
                <wp:positionH relativeFrom="column">
                  <wp:posOffset>1845310</wp:posOffset>
                </wp:positionH>
                <wp:positionV relativeFrom="paragraph">
                  <wp:posOffset>299720</wp:posOffset>
                </wp:positionV>
                <wp:extent cx="317500" cy="244475"/>
                <wp:effectExtent l="0" t="0" r="6350" b="3175"/>
                <wp:wrapThrough wrapText="bothSides">
                  <wp:wrapPolygon edited="0">
                    <wp:start x="0" y="0"/>
                    <wp:lineTo x="0" y="20197"/>
                    <wp:lineTo x="20736" y="20197"/>
                    <wp:lineTo x="20736" y="0"/>
                    <wp:lineTo x="0" y="0"/>
                  </wp:wrapPolygon>
                </wp:wrapThrough>
                <wp:docPr id="652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45.3pt;margin-top:23.6pt;width:25pt;height:19.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v:textbox>
                <w10:wrap type="through"/>
              </v:shape>
            </w:pict>
          </mc:Fallback>
        </mc:AlternateContent>
      </w:r>
      <w:r>
        <w:rPr>
          <w:noProof/>
          <w:lang w:eastAsia="sk-SK"/>
        </w:rPr>
        <mc:AlternateContent>
          <mc:Choice Requires="wps">
            <w:drawing>
              <wp:anchor distT="0" distB="0" distL="114300" distR="114300" simplePos="0" relativeHeight="251717120" behindDoc="1" locked="0" layoutInCell="1" allowOverlap="1">
                <wp:simplePos x="0" y="0"/>
                <wp:positionH relativeFrom="column">
                  <wp:posOffset>1845310</wp:posOffset>
                </wp:positionH>
                <wp:positionV relativeFrom="paragraph">
                  <wp:posOffset>13970</wp:posOffset>
                </wp:positionV>
                <wp:extent cx="317500" cy="246380"/>
                <wp:effectExtent l="0" t="0" r="6350" b="1270"/>
                <wp:wrapNone/>
                <wp:docPr id="652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6380"/>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45.3pt;margin-top:1.1pt;width:25pt;height:19.4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v:textbox>
              </v:shape>
            </w:pict>
          </mc:Fallback>
        </mc:AlternateContent>
      </w:r>
      <w:r>
        <w:rPr>
          <w:noProof/>
          <w:lang w:eastAsia="sk-SK"/>
        </w:rPr>
        <mc:AlternateContent>
          <mc:Choice Requires="wps">
            <w:drawing>
              <wp:anchor distT="4294967294" distB="4294967294" distL="114300" distR="114300" simplePos="0" relativeHeight="251713024" behindDoc="0" locked="0" layoutInCell="1" allowOverlap="1">
                <wp:simplePos x="0" y="0"/>
                <wp:positionH relativeFrom="column">
                  <wp:posOffset>1551940</wp:posOffset>
                </wp:positionH>
                <wp:positionV relativeFrom="paragraph">
                  <wp:posOffset>233044</wp:posOffset>
                </wp:positionV>
                <wp:extent cx="866140" cy="0"/>
                <wp:effectExtent l="38100" t="76200" r="0" b="114300"/>
                <wp:wrapNone/>
                <wp:docPr id="6523" name="Rovná spojovacia šípka 6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9AA3601" id="Rovná spojovacia šípka 6308" o:spid="_x0000_s1026" type="#_x0000_t32" style="position:absolute;margin-left:122.2pt;margin-top:18.35pt;width:68.2pt;height:0;flip:x;z-index:251713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708928" behindDoc="0" locked="0" layoutInCell="1" allowOverlap="1">
                <wp:simplePos x="0" y="0"/>
                <wp:positionH relativeFrom="column">
                  <wp:posOffset>1536065</wp:posOffset>
                </wp:positionH>
                <wp:positionV relativeFrom="paragraph">
                  <wp:posOffset>13969</wp:posOffset>
                </wp:positionV>
                <wp:extent cx="882015" cy="0"/>
                <wp:effectExtent l="0" t="76200" r="13335" b="114300"/>
                <wp:wrapNone/>
                <wp:docPr id="6524" name="Rovná spojovacia šípka 6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2015"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CB8866E" id="Rovná spojovacia šípka 6232" o:spid="_x0000_s1026" type="#_x0000_t32" style="position:absolute;margin-left:120.95pt;margin-top:1.1pt;width:69.45pt;height:0;z-index:251708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719168" behindDoc="0" locked="0" layoutInCell="1" allowOverlap="1">
                <wp:simplePos x="0" y="0"/>
                <wp:positionH relativeFrom="column">
                  <wp:posOffset>3297555</wp:posOffset>
                </wp:positionH>
                <wp:positionV relativeFrom="paragraph">
                  <wp:posOffset>233044</wp:posOffset>
                </wp:positionV>
                <wp:extent cx="675640" cy="0"/>
                <wp:effectExtent l="38100" t="76200" r="0" b="114300"/>
                <wp:wrapNone/>
                <wp:docPr id="2335" name="Rovná spojovacia šípka 6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2929E51" id="Rovná spojovacia šípka 6465" o:spid="_x0000_s1026" type="#_x0000_t32" style="position:absolute;margin-left:259.65pt;margin-top:18.35pt;width:53.2pt;height:0;flip:x;z-index:251719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" strokecolor="#5b9bd5" strokeweight=".5pt">
                <v:stroke endarrow="open" joinstyle="miter"/>
                <o:lock v:ext="edit" shapetype="f"/>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4294967294" distB="4294967294" distL="114300" distR="114300" simplePos="0" relativeHeight="251714048" behindDoc="0" locked="0" layoutInCell="1" allowOverlap="1">
                <wp:simplePos x="0" y="0"/>
                <wp:positionH relativeFrom="column">
                  <wp:posOffset>1551940</wp:posOffset>
                </wp:positionH>
                <wp:positionV relativeFrom="paragraph">
                  <wp:posOffset>193674</wp:posOffset>
                </wp:positionV>
                <wp:extent cx="866140" cy="0"/>
                <wp:effectExtent l="38100" t="76200" r="0" b="114300"/>
                <wp:wrapNone/>
                <wp:docPr id="2334" name="Rovná spojovacia šípka 6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6A95FF0" id="Rovná spojovacia šípka 6311" o:spid="_x0000_s1026" type="#_x0000_t32" style="position:absolute;margin-left:122.2pt;margin-top:15.25pt;width:68.2pt;height:0;flip:x;z-index:251714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" strokecolor="#5b9bd5" strokeweight=".5pt">
                <v:stroke endarrow="open" joinstyle="miter"/>
                <o:lock v:ext="edit" shapetype="f"/>
              </v:shape>
            </w:pict>
          </mc:Fallback>
        </mc:AlternateContent>
      </w:r>
      <w:r>
        <w:rPr>
          <w:noProof/>
          <w:lang w:eastAsia="sk-SK"/>
        </w:rPr>
        <mc:AlternateContent>
          <mc:Choice Requires="wpg">
            <w:drawing>
              <wp:anchor distT="0" distB="0" distL="114300" distR="114300" simplePos="0" relativeHeight="251706880" behindDoc="0" locked="0" layoutInCell="1" allowOverlap="1">
                <wp:simplePos x="0" y="0"/>
                <wp:positionH relativeFrom="column">
                  <wp:posOffset>602615</wp:posOffset>
                </wp:positionH>
                <wp:positionV relativeFrom="paragraph">
                  <wp:posOffset>252730</wp:posOffset>
                </wp:positionV>
                <wp:extent cx="594360" cy="467995"/>
                <wp:effectExtent l="0" t="0" r="0" b="8255"/>
                <wp:wrapNone/>
                <wp:docPr id="652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 cy="467995"/>
                          <a:chOff x="0" y="336"/>
                          <a:chExt cx="873" cy="787"/>
                        </a:xfrm>
                      </wpg:grpSpPr>
                      <wps:wsp>
                        <wps:cNvPr id="6526" name="Freeform 87"/>
                        <wps:cNvSpPr>
                          <a:spLocks/>
                        </wps:cNvSpPr>
                        <wps:spPr bwMode="auto">
                          <a:xfrm>
                            <a:off x="120" y="336"/>
                            <a:ext cx="613" cy="452"/>
                          </a:xfrm>
                          <a:custGeom>
                            <a:avLst/>
                            <a:gdLst>
                              <a:gd name="T0" fmla="*/ 104 w 1227"/>
                              <a:gd name="T1" fmla="*/ 905 h 905"/>
                              <a:gd name="T2" fmla="*/ 79 w 1227"/>
                              <a:gd name="T3" fmla="*/ 902 h 905"/>
                              <a:gd name="T4" fmla="*/ 57 w 1227"/>
                              <a:gd name="T5" fmla="*/ 897 h 905"/>
                              <a:gd name="T6" fmla="*/ 40 w 1227"/>
                              <a:gd name="T7" fmla="*/ 887 h 905"/>
                              <a:gd name="T8" fmla="*/ 25 w 1227"/>
                              <a:gd name="T9" fmla="*/ 876 h 905"/>
                              <a:gd name="T10" fmla="*/ 14 w 1227"/>
                              <a:gd name="T11" fmla="*/ 860 h 905"/>
                              <a:gd name="T12" fmla="*/ 7 w 1227"/>
                              <a:gd name="T13" fmla="*/ 843 h 905"/>
                              <a:gd name="T14" fmla="*/ 2 w 1227"/>
                              <a:gd name="T15" fmla="*/ 822 h 905"/>
                              <a:gd name="T16" fmla="*/ 0 w 1227"/>
                              <a:gd name="T17" fmla="*/ 801 h 905"/>
                              <a:gd name="T18" fmla="*/ 0 w 1227"/>
                              <a:gd name="T19" fmla="*/ 104 h 905"/>
                              <a:gd name="T20" fmla="*/ 2 w 1227"/>
                              <a:gd name="T21" fmla="*/ 82 h 905"/>
                              <a:gd name="T22" fmla="*/ 7 w 1227"/>
                              <a:gd name="T23" fmla="*/ 62 h 905"/>
                              <a:gd name="T24" fmla="*/ 14 w 1227"/>
                              <a:gd name="T25" fmla="*/ 44 h 905"/>
                              <a:gd name="T26" fmla="*/ 25 w 1227"/>
                              <a:gd name="T27" fmla="*/ 29 h 905"/>
                              <a:gd name="T28" fmla="*/ 40 w 1227"/>
                              <a:gd name="T29" fmla="*/ 18 h 905"/>
                              <a:gd name="T30" fmla="*/ 57 w 1227"/>
                              <a:gd name="T31" fmla="*/ 8 h 905"/>
                              <a:gd name="T32" fmla="*/ 79 w 1227"/>
                              <a:gd name="T33" fmla="*/ 3 h 905"/>
                              <a:gd name="T34" fmla="*/ 104 w 1227"/>
                              <a:gd name="T35" fmla="*/ 0 h 905"/>
                              <a:gd name="T36" fmla="*/ 1123 w 1227"/>
                              <a:gd name="T37" fmla="*/ 0 h 905"/>
                              <a:gd name="T38" fmla="*/ 1148 w 1227"/>
                              <a:gd name="T39" fmla="*/ 3 h 905"/>
                              <a:gd name="T40" fmla="*/ 1170 w 1227"/>
                              <a:gd name="T41" fmla="*/ 8 h 905"/>
                              <a:gd name="T42" fmla="*/ 1188 w 1227"/>
                              <a:gd name="T43" fmla="*/ 18 h 905"/>
                              <a:gd name="T44" fmla="*/ 1203 w 1227"/>
                              <a:gd name="T45" fmla="*/ 29 h 905"/>
                              <a:gd name="T46" fmla="*/ 1213 w 1227"/>
                              <a:gd name="T47" fmla="*/ 44 h 905"/>
                              <a:gd name="T48" fmla="*/ 1221 w 1227"/>
                              <a:gd name="T49" fmla="*/ 62 h 905"/>
                              <a:gd name="T50" fmla="*/ 1226 w 1227"/>
                              <a:gd name="T51" fmla="*/ 82 h 905"/>
                              <a:gd name="T52" fmla="*/ 1227 w 1227"/>
                              <a:gd name="T53" fmla="*/ 104 h 905"/>
                              <a:gd name="T54" fmla="*/ 1227 w 1227"/>
                              <a:gd name="T55" fmla="*/ 801 h 905"/>
                              <a:gd name="T56" fmla="*/ 1226 w 1227"/>
                              <a:gd name="T57" fmla="*/ 822 h 905"/>
                              <a:gd name="T58" fmla="*/ 1221 w 1227"/>
                              <a:gd name="T59" fmla="*/ 843 h 905"/>
                              <a:gd name="T60" fmla="*/ 1213 w 1227"/>
                              <a:gd name="T61" fmla="*/ 860 h 905"/>
                              <a:gd name="T62" fmla="*/ 1203 w 1227"/>
                              <a:gd name="T63" fmla="*/ 876 h 905"/>
                              <a:gd name="T64" fmla="*/ 1188 w 1227"/>
                              <a:gd name="T65" fmla="*/ 887 h 905"/>
                              <a:gd name="T66" fmla="*/ 1170 w 1227"/>
                              <a:gd name="T67" fmla="*/ 897 h 905"/>
                              <a:gd name="T68" fmla="*/ 1148 w 1227"/>
                              <a:gd name="T69" fmla="*/ 902 h 905"/>
                              <a:gd name="T70" fmla="*/ 1123 w 1227"/>
                              <a:gd name="T71" fmla="*/ 905 h 905"/>
                              <a:gd name="T72" fmla="*/ 104 w 1227"/>
                              <a:gd name="T73" fmla="*/ 905 h 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7" h="905">
                                <a:moveTo>
                                  <a:pt x="104" y="905"/>
                                </a:moveTo>
                                <a:lnTo>
                                  <a:pt x="79" y="902"/>
                                </a:lnTo>
                                <a:lnTo>
                                  <a:pt x="57" y="897"/>
                                </a:lnTo>
                                <a:lnTo>
                                  <a:pt x="40" y="887"/>
                                </a:lnTo>
                                <a:lnTo>
                                  <a:pt x="25" y="876"/>
                                </a:lnTo>
                                <a:lnTo>
                                  <a:pt x="14" y="860"/>
                                </a:lnTo>
                                <a:lnTo>
                                  <a:pt x="7" y="843"/>
                                </a:lnTo>
                                <a:lnTo>
                                  <a:pt x="2" y="822"/>
                                </a:lnTo>
                                <a:lnTo>
                                  <a:pt x="0" y="801"/>
                                </a:lnTo>
                                <a:lnTo>
                                  <a:pt x="0" y="104"/>
                                </a:lnTo>
                                <a:lnTo>
                                  <a:pt x="2" y="82"/>
                                </a:lnTo>
                                <a:lnTo>
                                  <a:pt x="7" y="62"/>
                                </a:lnTo>
                                <a:lnTo>
                                  <a:pt x="14" y="44"/>
                                </a:lnTo>
                                <a:lnTo>
                                  <a:pt x="25" y="29"/>
                                </a:lnTo>
                                <a:lnTo>
                                  <a:pt x="40" y="18"/>
                                </a:lnTo>
                                <a:lnTo>
                                  <a:pt x="57" y="8"/>
                                </a:lnTo>
                                <a:lnTo>
                                  <a:pt x="79" y="3"/>
                                </a:lnTo>
                                <a:lnTo>
                                  <a:pt x="104" y="0"/>
                                </a:lnTo>
                                <a:lnTo>
                                  <a:pt x="1123" y="0"/>
                                </a:lnTo>
                                <a:lnTo>
                                  <a:pt x="1148" y="3"/>
                                </a:lnTo>
                                <a:lnTo>
                                  <a:pt x="1170" y="8"/>
                                </a:lnTo>
                                <a:lnTo>
                                  <a:pt x="1188" y="18"/>
                                </a:lnTo>
                                <a:lnTo>
                                  <a:pt x="1203" y="29"/>
                                </a:lnTo>
                                <a:lnTo>
                                  <a:pt x="1213" y="44"/>
                                </a:lnTo>
                                <a:lnTo>
                                  <a:pt x="1221" y="62"/>
                                </a:lnTo>
                                <a:lnTo>
                                  <a:pt x="1226" y="82"/>
                                </a:lnTo>
                                <a:lnTo>
                                  <a:pt x="1227" y="104"/>
                                </a:lnTo>
                                <a:lnTo>
                                  <a:pt x="1227" y="801"/>
                                </a:lnTo>
                                <a:lnTo>
                                  <a:pt x="1226" y="822"/>
                                </a:lnTo>
                                <a:lnTo>
                                  <a:pt x="1221" y="843"/>
                                </a:lnTo>
                                <a:lnTo>
                                  <a:pt x="1213" y="860"/>
                                </a:lnTo>
                                <a:lnTo>
                                  <a:pt x="1203" y="876"/>
                                </a:lnTo>
                                <a:lnTo>
                                  <a:pt x="1188" y="887"/>
                                </a:lnTo>
                                <a:lnTo>
                                  <a:pt x="1170" y="897"/>
                                </a:lnTo>
                                <a:lnTo>
                                  <a:pt x="1148" y="902"/>
                                </a:lnTo>
                                <a:lnTo>
                                  <a:pt x="1123" y="905"/>
                                </a:lnTo>
                                <a:lnTo>
                                  <a:pt x="104" y="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27" name="Freeform 88"/>
                        <wps:cNvSpPr>
                          <a:spLocks/>
                        </wps:cNvSpPr>
                        <wps:spPr bwMode="auto">
                          <a:xfrm>
                            <a:off x="0" y="788"/>
                            <a:ext cx="873" cy="335"/>
                          </a:xfrm>
                          <a:custGeom>
                            <a:avLst/>
                            <a:gdLst>
                              <a:gd name="T0" fmla="*/ 1746 w 1746"/>
                              <a:gd name="T1" fmla="*/ 553 h 669"/>
                              <a:gd name="T2" fmla="*/ 1662 w 1746"/>
                              <a:gd name="T3" fmla="*/ 189 h 669"/>
                              <a:gd name="T4" fmla="*/ 1450 w 1746"/>
                              <a:gd name="T5" fmla="*/ 189 h 669"/>
                              <a:gd name="T6" fmla="*/ 1450 w 1746"/>
                              <a:gd name="T7" fmla="*/ 97 h 669"/>
                              <a:gd name="T8" fmla="*/ 1123 w 1746"/>
                              <a:gd name="T9" fmla="*/ 97 h 669"/>
                              <a:gd name="T10" fmla="*/ 1123 w 1746"/>
                              <a:gd name="T11" fmla="*/ 25 h 669"/>
                              <a:gd name="T12" fmla="*/ 1044 w 1746"/>
                              <a:gd name="T13" fmla="*/ 25 h 669"/>
                              <a:gd name="T14" fmla="*/ 1044 w 1746"/>
                              <a:gd name="T15" fmla="*/ 0 h 669"/>
                              <a:gd name="T16" fmla="*/ 660 w 1746"/>
                              <a:gd name="T17" fmla="*/ 0 h 669"/>
                              <a:gd name="T18" fmla="*/ 660 w 1746"/>
                              <a:gd name="T19" fmla="*/ 25 h 669"/>
                              <a:gd name="T20" fmla="*/ 582 w 1746"/>
                              <a:gd name="T21" fmla="*/ 25 h 669"/>
                              <a:gd name="T22" fmla="*/ 582 w 1746"/>
                              <a:gd name="T23" fmla="*/ 97 h 669"/>
                              <a:gd name="T24" fmla="*/ 256 w 1746"/>
                              <a:gd name="T25" fmla="*/ 97 h 669"/>
                              <a:gd name="T26" fmla="*/ 256 w 1746"/>
                              <a:gd name="T27" fmla="*/ 189 h 669"/>
                              <a:gd name="T28" fmla="*/ 85 w 1746"/>
                              <a:gd name="T29" fmla="*/ 189 h 669"/>
                              <a:gd name="T30" fmla="*/ 0 w 1746"/>
                              <a:gd name="T31" fmla="*/ 553 h 669"/>
                              <a:gd name="T32" fmla="*/ 51 w 1746"/>
                              <a:gd name="T33" fmla="*/ 669 h 669"/>
                              <a:gd name="T34" fmla="*/ 1698 w 1746"/>
                              <a:gd name="T35" fmla="*/ 669 h 669"/>
                              <a:gd name="T36" fmla="*/ 1746 w 1746"/>
                              <a:gd name="T37" fmla="*/ 553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46" h="669">
                                <a:moveTo>
                                  <a:pt x="1746" y="553"/>
                                </a:moveTo>
                                <a:lnTo>
                                  <a:pt x="1662" y="189"/>
                                </a:lnTo>
                                <a:lnTo>
                                  <a:pt x="1450" y="189"/>
                                </a:lnTo>
                                <a:lnTo>
                                  <a:pt x="1450" y="97"/>
                                </a:lnTo>
                                <a:lnTo>
                                  <a:pt x="1123" y="97"/>
                                </a:lnTo>
                                <a:lnTo>
                                  <a:pt x="1123" y="25"/>
                                </a:lnTo>
                                <a:lnTo>
                                  <a:pt x="1044" y="25"/>
                                </a:lnTo>
                                <a:lnTo>
                                  <a:pt x="1044" y="0"/>
                                </a:lnTo>
                                <a:lnTo>
                                  <a:pt x="660" y="0"/>
                                </a:lnTo>
                                <a:lnTo>
                                  <a:pt x="660" y="25"/>
                                </a:lnTo>
                                <a:lnTo>
                                  <a:pt x="582" y="25"/>
                                </a:lnTo>
                                <a:lnTo>
                                  <a:pt x="582" y="97"/>
                                </a:lnTo>
                                <a:lnTo>
                                  <a:pt x="256" y="97"/>
                                </a:lnTo>
                                <a:lnTo>
                                  <a:pt x="256" y="189"/>
                                </a:lnTo>
                                <a:lnTo>
                                  <a:pt x="85" y="189"/>
                                </a:lnTo>
                                <a:lnTo>
                                  <a:pt x="0" y="553"/>
                                </a:lnTo>
                                <a:lnTo>
                                  <a:pt x="51" y="669"/>
                                </a:lnTo>
                                <a:lnTo>
                                  <a:pt x="1698" y="669"/>
                                </a:lnTo>
                                <a:lnTo>
                                  <a:pt x="1746"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04" name="Freeform 89"/>
                        <wps:cNvSpPr>
                          <a:spLocks/>
                        </wps:cNvSpPr>
                        <wps:spPr bwMode="auto">
                          <a:xfrm>
                            <a:off x="133" y="349"/>
                            <a:ext cx="587" cy="426"/>
                          </a:xfrm>
                          <a:custGeom>
                            <a:avLst/>
                            <a:gdLst>
                              <a:gd name="T0" fmla="*/ 0 w 1175"/>
                              <a:gd name="T1" fmla="*/ 770 h 853"/>
                              <a:gd name="T2" fmla="*/ 1 w 1175"/>
                              <a:gd name="T3" fmla="*/ 787 h 853"/>
                              <a:gd name="T4" fmla="*/ 5 w 1175"/>
                              <a:gd name="T5" fmla="*/ 804 h 853"/>
                              <a:gd name="T6" fmla="*/ 10 w 1175"/>
                              <a:gd name="T7" fmla="*/ 818 h 853"/>
                              <a:gd name="T8" fmla="*/ 19 w 1175"/>
                              <a:gd name="T9" fmla="*/ 830 h 853"/>
                              <a:gd name="T10" fmla="*/ 30 w 1175"/>
                              <a:gd name="T11" fmla="*/ 839 h 853"/>
                              <a:gd name="T12" fmla="*/ 44 w 1175"/>
                              <a:gd name="T13" fmla="*/ 847 h 853"/>
                              <a:gd name="T14" fmla="*/ 62 w 1175"/>
                              <a:gd name="T15" fmla="*/ 852 h 853"/>
                              <a:gd name="T16" fmla="*/ 84 w 1175"/>
                              <a:gd name="T17" fmla="*/ 853 h 853"/>
                              <a:gd name="T18" fmla="*/ 1090 w 1175"/>
                              <a:gd name="T19" fmla="*/ 853 h 853"/>
                              <a:gd name="T20" fmla="*/ 1111 w 1175"/>
                              <a:gd name="T21" fmla="*/ 852 h 853"/>
                              <a:gd name="T22" fmla="*/ 1129 w 1175"/>
                              <a:gd name="T23" fmla="*/ 847 h 853"/>
                              <a:gd name="T24" fmla="*/ 1143 w 1175"/>
                              <a:gd name="T25" fmla="*/ 839 h 853"/>
                              <a:gd name="T26" fmla="*/ 1156 w 1175"/>
                              <a:gd name="T27" fmla="*/ 830 h 853"/>
                              <a:gd name="T28" fmla="*/ 1163 w 1175"/>
                              <a:gd name="T29" fmla="*/ 818 h 853"/>
                              <a:gd name="T30" fmla="*/ 1170 w 1175"/>
                              <a:gd name="T31" fmla="*/ 804 h 853"/>
                              <a:gd name="T32" fmla="*/ 1173 w 1175"/>
                              <a:gd name="T33" fmla="*/ 787 h 853"/>
                              <a:gd name="T34" fmla="*/ 1175 w 1175"/>
                              <a:gd name="T35" fmla="*/ 770 h 853"/>
                              <a:gd name="T36" fmla="*/ 1175 w 1175"/>
                              <a:gd name="T37" fmla="*/ 85 h 853"/>
                              <a:gd name="T38" fmla="*/ 1173 w 1175"/>
                              <a:gd name="T39" fmla="*/ 67 h 853"/>
                              <a:gd name="T40" fmla="*/ 1170 w 1175"/>
                              <a:gd name="T41" fmla="*/ 51 h 853"/>
                              <a:gd name="T42" fmla="*/ 1163 w 1175"/>
                              <a:gd name="T43" fmla="*/ 37 h 853"/>
                              <a:gd name="T44" fmla="*/ 1156 w 1175"/>
                              <a:gd name="T45" fmla="*/ 24 h 853"/>
                              <a:gd name="T46" fmla="*/ 1143 w 1175"/>
                              <a:gd name="T47" fmla="*/ 14 h 853"/>
                              <a:gd name="T48" fmla="*/ 1129 w 1175"/>
                              <a:gd name="T49" fmla="*/ 7 h 853"/>
                              <a:gd name="T50" fmla="*/ 1111 w 1175"/>
                              <a:gd name="T51" fmla="*/ 2 h 853"/>
                              <a:gd name="T52" fmla="*/ 1090 w 1175"/>
                              <a:gd name="T53" fmla="*/ 0 h 853"/>
                              <a:gd name="T54" fmla="*/ 84 w 1175"/>
                              <a:gd name="T55" fmla="*/ 0 h 853"/>
                              <a:gd name="T56" fmla="*/ 62 w 1175"/>
                              <a:gd name="T57" fmla="*/ 2 h 853"/>
                              <a:gd name="T58" fmla="*/ 44 w 1175"/>
                              <a:gd name="T59" fmla="*/ 7 h 853"/>
                              <a:gd name="T60" fmla="*/ 30 w 1175"/>
                              <a:gd name="T61" fmla="*/ 14 h 853"/>
                              <a:gd name="T62" fmla="*/ 19 w 1175"/>
                              <a:gd name="T63" fmla="*/ 24 h 853"/>
                              <a:gd name="T64" fmla="*/ 10 w 1175"/>
                              <a:gd name="T65" fmla="*/ 37 h 853"/>
                              <a:gd name="T66" fmla="*/ 5 w 1175"/>
                              <a:gd name="T67" fmla="*/ 51 h 853"/>
                              <a:gd name="T68" fmla="*/ 1 w 1175"/>
                              <a:gd name="T69" fmla="*/ 67 h 853"/>
                              <a:gd name="T70" fmla="*/ 0 w 1175"/>
                              <a:gd name="T71" fmla="*/ 85 h 853"/>
                              <a:gd name="T72" fmla="*/ 0 w 1175"/>
                              <a:gd name="T73" fmla="*/ 770 h 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75" h="853">
                                <a:moveTo>
                                  <a:pt x="0" y="770"/>
                                </a:moveTo>
                                <a:lnTo>
                                  <a:pt x="1" y="787"/>
                                </a:lnTo>
                                <a:lnTo>
                                  <a:pt x="5" y="804"/>
                                </a:lnTo>
                                <a:lnTo>
                                  <a:pt x="10" y="818"/>
                                </a:lnTo>
                                <a:lnTo>
                                  <a:pt x="19" y="830"/>
                                </a:lnTo>
                                <a:lnTo>
                                  <a:pt x="30" y="839"/>
                                </a:lnTo>
                                <a:lnTo>
                                  <a:pt x="44" y="847"/>
                                </a:lnTo>
                                <a:lnTo>
                                  <a:pt x="62" y="852"/>
                                </a:lnTo>
                                <a:lnTo>
                                  <a:pt x="84" y="853"/>
                                </a:lnTo>
                                <a:lnTo>
                                  <a:pt x="1090" y="853"/>
                                </a:lnTo>
                                <a:lnTo>
                                  <a:pt x="1111" y="852"/>
                                </a:lnTo>
                                <a:lnTo>
                                  <a:pt x="1129" y="847"/>
                                </a:lnTo>
                                <a:lnTo>
                                  <a:pt x="1143" y="839"/>
                                </a:lnTo>
                                <a:lnTo>
                                  <a:pt x="1156" y="830"/>
                                </a:lnTo>
                                <a:lnTo>
                                  <a:pt x="1163" y="818"/>
                                </a:lnTo>
                                <a:lnTo>
                                  <a:pt x="1170" y="804"/>
                                </a:lnTo>
                                <a:lnTo>
                                  <a:pt x="1173" y="787"/>
                                </a:lnTo>
                                <a:lnTo>
                                  <a:pt x="1175" y="770"/>
                                </a:lnTo>
                                <a:lnTo>
                                  <a:pt x="1175" y="85"/>
                                </a:lnTo>
                                <a:lnTo>
                                  <a:pt x="1173" y="67"/>
                                </a:lnTo>
                                <a:lnTo>
                                  <a:pt x="1170" y="51"/>
                                </a:lnTo>
                                <a:lnTo>
                                  <a:pt x="1163" y="37"/>
                                </a:lnTo>
                                <a:lnTo>
                                  <a:pt x="1156" y="24"/>
                                </a:lnTo>
                                <a:lnTo>
                                  <a:pt x="1143" y="14"/>
                                </a:lnTo>
                                <a:lnTo>
                                  <a:pt x="1129" y="7"/>
                                </a:lnTo>
                                <a:lnTo>
                                  <a:pt x="1111" y="2"/>
                                </a:lnTo>
                                <a:lnTo>
                                  <a:pt x="1090" y="0"/>
                                </a:lnTo>
                                <a:lnTo>
                                  <a:pt x="84" y="0"/>
                                </a:lnTo>
                                <a:lnTo>
                                  <a:pt x="62" y="2"/>
                                </a:lnTo>
                                <a:lnTo>
                                  <a:pt x="44" y="7"/>
                                </a:lnTo>
                                <a:lnTo>
                                  <a:pt x="30" y="14"/>
                                </a:lnTo>
                                <a:lnTo>
                                  <a:pt x="19" y="24"/>
                                </a:lnTo>
                                <a:lnTo>
                                  <a:pt x="10" y="37"/>
                                </a:lnTo>
                                <a:lnTo>
                                  <a:pt x="5" y="51"/>
                                </a:lnTo>
                                <a:lnTo>
                                  <a:pt x="1" y="67"/>
                                </a:lnTo>
                                <a:lnTo>
                                  <a:pt x="0" y="85"/>
                                </a:lnTo>
                                <a:lnTo>
                                  <a:pt x="0" y="770"/>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05" name="Freeform 90"/>
                        <wps:cNvSpPr>
                          <a:spLocks/>
                        </wps:cNvSpPr>
                        <wps:spPr bwMode="auto">
                          <a:xfrm>
                            <a:off x="301" y="788"/>
                            <a:ext cx="250" cy="49"/>
                          </a:xfrm>
                          <a:custGeom>
                            <a:avLst/>
                            <a:gdLst>
                              <a:gd name="T0" fmla="*/ 500 w 500"/>
                              <a:gd name="T1" fmla="*/ 97 h 97"/>
                              <a:gd name="T2" fmla="*/ 500 w 500"/>
                              <a:gd name="T3" fmla="*/ 43 h 97"/>
                              <a:gd name="T4" fmla="*/ 421 w 500"/>
                              <a:gd name="T5" fmla="*/ 43 h 97"/>
                              <a:gd name="T6" fmla="*/ 421 w 500"/>
                              <a:gd name="T7" fmla="*/ 0 h 97"/>
                              <a:gd name="T8" fmla="*/ 80 w 500"/>
                              <a:gd name="T9" fmla="*/ 0 h 97"/>
                              <a:gd name="T10" fmla="*/ 80 w 500"/>
                              <a:gd name="T11" fmla="*/ 43 h 97"/>
                              <a:gd name="T12" fmla="*/ 0 w 500"/>
                              <a:gd name="T13" fmla="*/ 43 h 97"/>
                              <a:gd name="T14" fmla="*/ 0 w 500"/>
                              <a:gd name="T15" fmla="*/ 97 h 97"/>
                              <a:gd name="T16" fmla="*/ 500 w 500"/>
                              <a:gd name="T17"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0" h="97">
                                <a:moveTo>
                                  <a:pt x="500" y="97"/>
                                </a:moveTo>
                                <a:lnTo>
                                  <a:pt x="500" y="43"/>
                                </a:lnTo>
                                <a:lnTo>
                                  <a:pt x="421" y="43"/>
                                </a:lnTo>
                                <a:lnTo>
                                  <a:pt x="421" y="0"/>
                                </a:lnTo>
                                <a:lnTo>
                                  <a:pt x="80" y="0"/>
                                </a:lnTo>
                                <a:lnTo>
                                  <a:pt x="80" y="43"/>
                                </a:lnTo>
                                <a:lnTo>
                                  <a:pt x="0" y="43"/>
                                </a:lnTo>
                                <a:lnTo>
                                  <a:pt x="0" y="97"/>
                                </a:lnTo>
                                <a:lnTo>
                                  <a:pt x="500" y="97"/>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06" name="Freeform 91"/>
                        <wps:cNvSpPr>
                          <a:spLocks/>
                        </wps:cNvSpPr>
                        <wps:spPr bwMode="auto">
                          <a:xfrm>
                            <a:off x="139" y="847"/>
                            <a:ext cx="574" cy="36"/>
                          </a:xfrm>
                          <a:custGeom>
                            <a:avLst/>
                            <a:gdLst>
                              <a:gd name="T0" fmla="*/ 1093 w 1150"/>
                              <a:gd name="T1" fmla="*/ 73 h 73"/>
                              <a:gd name="T2" fmla="*/ 1150 w 1150"/>
                              <a:gd name="T3" fmla="*/ 73 h 73"/>
                              <a:gd name="T4" fmla="*/ 1150 w 1150"/>
                              <a:gd name="T5" fmla="*/ 0 h 73"/>
                              <a:gd name="T6" fmla="*/ 0 w 1150"/>
                              <a:gd name="T7" fmla="*/ 0 h 73"/>
                              <a:gd name="T8" fmla="*/ 0 w 1150"/>
                              <a:gd name="T9" fmla="*/ 73 h 73"/>
                              <a:gd name="T10" fmla="*/ 644 w 1150"/>
                              <a:gd name="T11" fmla="*/ 73 h 73"/>
                              <a:gd name="T12" fmla="*/ 644 w 1150"/>
                              <a:gd name="T13" fmla="*/ 19 h 73"/>
                              <a:gd name="T14" fmla="*/ 1093 w 1150"/>
                              <a:gd name="T15" fmla="*/ 19 h 73"/>
                              <a:gd name="T16" fmla="*/ 1093 w 1150"/>
                              <a:gd name="T17"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50" h="73">
                                <a:moveTo>
                                  <a:pt x="1093" y="73"/>
                                </a:moveTo>
                                <a:lnTo>
                                  <a:pt x="1150" y="73"/>
                                </a:lnTo>
                                <a:lnTo>
                                  <a:pt x="1150" y="0"/>
                                </a:lnTo>
                                <a:lnTo>
                                  <a:pt x="0" y="0"/>
                                </a:lnTo>
                                <a:lnTo>
                                  <a:pt x="0" y="73"/>
                                </a:lnTo>
                                <a:lnTo>
                                  <a:pt x="644" y="73"/>
                                </a:lnTo>
                                <a:lnTo>
                                  <a:pt x="644" y="19"/>
                                </a:lnTo>
                                <a:lnTo>
                                  <a:pt x="1093" y="19"/>
                                </a:lnTo>
                                <a:lnTo>
                                  <a:pt x="1093" y="73"/>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07" name="Freeform 92"/>
                        <wps:cNvSpPr>
                          <a:spLocks/>
                        </wps:cNvSpPr>
                        <wps:spPr bwMode="auto">
                          <a:xfrm>
                            <a:off x="16" y="895"/>
                            <a:ext cx="841" cy="192"/>
                          </a:xfrm>
                          <a:custGeom>
                            <a:avLst/>
                            <a:gdLst>
                              <a:gd name="T0" fmla="*/ 1681 w 1681"/>
                              <a:gd name="T1" fmla="*/ 341 h 385"/>
                              <a:gd name="T2" fmla="*/ 1604 w 1681"/>
                              <a:gd name="T3" fmla="*/ 0 h 385"/>
                              <a:gd name="T4" fmla="*/ 79 w 1681"/>
                              <a:gd name="T5" fmla="*/ 0 h 385"/>
                              <a:gd name="T6" fmla="*/ 0 w 1681"/>
                              <a:gd name="T7" fmla="*/ 341 h 385"/>
                              <a:gd name="T8" fmla="*/ 20 w 1681"/>
                              <a:gd name="T9" fmla="*/ 385 h 385"/>
                              <a:gd name="T10" fmla="*/ 1661 w 1681"/>
                              <a:gd name="T11" fmla="*/ 385 h 385"/>
                              <a:gd name="T12" fmla="*/ 1681 w 1681"/>
                              <a:gd name="T13" fmla="*/ 341 h 385"/>
                            </a:gdLst>
                            <a:ahLst/>
                            <a:cxnLst>
                              <a:cxn ang="0">
                                <a:pos x="T0" y="T1"/>
                              </a:cxn>
                              <a:cxn ang="0">
                                <a:pos x="T2" y="T3"/>
                              </a:cxn>
                              <a:cxn ang="0">
                                <a:pos x="T4" y="T5"/>
                              </a:cxn>
                              <a:cxn ang="0">
                                <a:pos x="T6" y="T7"/>
                              </a:cxn>
                              <a:cxn ang="0">
                                <a:pos x="T8" y="T9"/>
                              </a:cxn>
                              <a:cxn ang="0">
                                <a:pos x="T10" y="T11"/>
                              </a:cxn>
                              <a:cxn ang="0">
                                <a:pos x="T12" y="T13"/>
                              </a:cxn>
                            </a:cxnLst>
                            <a:rect l="0" t="0" r="r" b="b"/>
                            <a:pathLst>
                              <a:path w="1681" h="385">
                                <a:moveTo>
                                  <a:pt x="1681" y="341"/>
                                </a:moveTo>
                                <a:lnTo>
                                  <a:pt x="1604" y="0"/>
                                </a:lnTo>
                                <a:lnTo>
                                  <a:pt x="79" y="0"/>
                                </a:lnTo>
                                <a:lnTo>
                                  <a:pt x="0" y="341"/>
                                </a:lnTo>
                                <a:lnTo>
                                  <a:pt x="20" y="385"/>
                                </a:lnTo>
                                <a:lnTo>
                                  <a:pt x="1661" y="385"/>
                                </a:lnTo>
                                <a:lnTo>
                                  <a:pt x="1681" y="341"/>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08" name="Freeform 93"/>
                        <wps:cNvSpPr>
                          <a:spLocks/>
                        </wps:cNvSpPr>
                        <wps:spPr bwMode="auto">
                          <a:xfrm>
                            <a:off x="178" y="394"/>
                            <a:ext cx="497" cy="336"/>
                          </a:xfrm>
                          <a:custGeom>
                            <a:avLst/>
                            <a:gdLst>
                              <a:gd name="T0" fmla="*/ 929 w 993"/>
                              <a:gd name="T1" fmla="*/ 672 h 672"/>
                              <a:gd name="T2" fmla="*/ 66 w 993"/>
                              <a:gd name="T3" fmla="*/ 672 h 672"/>
                              <a:gd name="T4" fmla="*/ 49 w 993"/>
                              <a:gd name="T5" fmla="*/ 671 h 672"/>
                              <a:gd name="T6" fmla="*/ 36 w 993"/>
                              <a:gd name="T7" fmla="*/ 667 h 672"/>
                              <a:gd name="T8" fmla="*/ 24 w 993"/>
                              <a:gd name="T9" fmla="*/ 662 h 672"/>
                              <a:gd name="T10" fmla="*/ 15 w 993"/>
                              <a:gd name="T11" fmla="*/ 655 h 672"/>
                              <a:gd name="T12" fmla="*/ 8 w 993"/>
                              <a:gd name="T13" fmla="*/ 644 h 672"/>
                              <a:gd name="T14" fmla="*/ 4 w 993"/>
                              <a:gd name="T15" fmla="*/ 634 h 672"/>
                              <a:gd name="T16" fmla="*/ 1 w 993"/>
                              <a:gd name="T17" fmla="*/ 622 h 672"/>
                              <a:gd name="T18" fmla="*/ 0 w 993"/>
                              <a:gd name="T19" fmla="*/ 608 h 672"/>
                              <a:gd name="T20" fmla="*/ 0 w 993"/>
                              <a:gd name="T21" fmla="*/ 65 h 672"/>
                              <a:gd name="T22" fmla="*/ 1 w 993"/>
                              <a:gd name="T23" fmla="*/ 51 h 672"/>
                              <a:gd name="T24" fmla="*/ 4 w 993"/>
                              <a:gd name="T25" fmla="*/ 38 h 672"/>
                              <a:gd name="T26" fmla="*/ 8 w 993"/>
                              <a:gd name="T27" fmla="*/ 28 h 672"/>
                              <a:gd name="T28" fmla="*/ 15 w 993"/>
                              <a:gd name="T29" fmla="*/ 18 h 672"/>
                              <a:gd name="T30" fmla="*/ 24 w 993"/>
                              <a:gd name="T31" fmla="*/ 11 h 672"/>
                              <a:gd name="T32" fmla="*/ 36 w 993"/>
                              <a:gd name="T33" fmla="*/ 5 h 672"/>
                              <a:gd name="T34" fmla="*/ 49 w 993"/>
                              <a:gd name="T35" fmla="*/ 2 h 672"/>
                              <a:gd name="T36" fmla="*/ 66 w 993"/>
                              <a:gd name="T37" fmla="*/ 0 h 672"/>
                              <a:gd name="T38" fmla="*/ 929 w 993"/>
                              <a:gd name="T39" fmla="*/ 0 h 672"/>
                              <a:gd name="T40" fmla="*/ 945 w 993"/>
                              <a:gd name="T41" fmla="*/ 2 h 672"/>
                              <a:gd name="T42" fmla="*/ 959 w 993"/>
                              <a:gd name="T43" fmla="*/ 5 h 672"/>
                              <a:gd name="T44" fmla="*/ 969 w 993"/>
                              <a:gd name="T45" fmla="*/ 11 h 672"/>
                              <a:gd name="T46" fmla="*/ 978 w 993"/>
                              <a:gd name="T47" fmla="*/ 18 h 672"/>
                              <a:gd name="T48" fmla="*/ 986 w 993"/>
                              <a:gd name="T49" fmla="*/ 28 h 672"/>
                              <a:gd name="T50" fmla="*/ 990 w 993"/>
                              <a:gd name="T51" fmla="*/ 38 h 672"/>
                              <a:gd name="T52" fmla="*/ 992 w 993"/>
                              <a:gd name="T53" fmla="*/ 51 h 672"/>
                              <a:gd name="T54" fmla="*/ 993 w 993"/>
                              <a:gd name="T55" fmla="*/ 65 h 672"/>
                              <a:gd name="T56" fmla="*/ 993 w 993"/>
                              <a:gd name="T57" fmla="*/ 608 h 672"/>
                              <a:gd name="T58" fmla="*/ 992 w 993"/>
                              <a:gd name="T59" fmla="*/ 622 h 672"/>
                              <a:gd name="T60" fmla="*/ 990 w 993"/>
                              <a:gd name="T61" fmla="*/ 634 h 672"/>
                              <a:gd name="T62" fmla="*/ 986 w 993"/>
                              <a:gd name="T63" fmla="*/ 644 h 672"/>
                              <a:gd name="T64" fmla="*/ 978 w 993"/>
                              <a:gd name="T65" fmla="*/ 655 h 672"/>
                              <a:gd name="T66" fmla="*/ 969 w 993"/>
                              <a:gd name="T67" fmla="*/ 662 h 672"/>
                              <a:gd name="T68" fmla="*/ 959 w 993"/>
                              <a:gd name="T69" fmla="*/ 667 h 672"/>
                              <a:gd name="T70" fmla="*/ 945 w 993"/>
                              <a:gd name="T71" fmla="*/ 671 h 672"/>
                              <a:gd name="T72" fmla="*/ 929 w 993"/>
                              <a:gd name="T7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93" h="672">
                                <a:moveTo>
                                  <a:pt x="929" y="672"/>
                                </a:moveTo>
                                <a:lnTo>
                                  <a:pt x="66" y="672"/>
                                </a:lnTo>
                                <a:lnTo>
                                  <a:pt x="49" y="671"/>
                                </a:lnTo>
                                <a:lnTo>
                                  <a:pt x="36" y="667"/>
                                </a:lnTo>
                                <a:lnTo>
                                  <a:pt x="24" y="662"/>
                                </a:lnTo>
                                <a:lnTo>
                                  <a:pt x="15" y="655"/>
                                </a:lnTo>
                                <a:lnTo>
                                  <a:pt x="8" y="644"/>
                                </a:lnTo>
                                <a:lnTo>
                                  <a:pt x="4" y="634"/>
                                </a:lnTo>
                                <a:lnTo>
                                  <a:pt x="1" y="622"/>
                                </a:lnTo>
                                <a:lnTo>
                                  <a:pt x="0" y="608"/>
                                </a:lnTo>
                                <a:lnTo>
                                  <a:pt x="0" y="65"/>
                                </a:lnTo>
                                <a:lnTo>
                                  <a:pt x="1" y="51"/>
                                </a:lnTo>
                                <a:lnTo>
                                  <a:pt x="4" y="38"/>
                                </a:lnTo>
                                <a:lnTo>
                                  <a:pt x="8" y="28"/>
                                </a:lnTo>
                                <a:lnTo>
                                  <a:pt x="15" y="18"/>
                                </a:lnTo>
                                <a:lnTo>
                                  <a:pt x="24" y="11"/>
                                </a:lnTo>
                                <a:lnTo>
                                  <a:pt x="36" y="5"/>
                                </a:lnTo>
                                <a:lnTo>
                                  <a:pt x="49" y="2"/>
                                </a:lnTo>
                                <a:lnTo>
                                  <a:pt x="66" y="0"/>
                                </a:lnTo>
                                <a:lnTo>
                                  <a:pt x="929" y="0"/>
                                </a:lnTo>
                                <a:lnTo>
                                  <a:pt x="945" y="2"/>
                                </a:lnTo>
                                <a:lnTo>
                                  <a:pt x="959" y="5"/>
                                </a:lnTo>
                                <a:lnTo>
                                  <a:pt x="969" y="11"/>
                                </a:lnTo>
                                <a:lnTo>
                                  <a:pt x="978" y="18"/>
                                </a:lnTo>
                                <a:lnTo>
                                  <a:pt x="986" y="28"/>
                                </a:lnTo>
                                <a:lnTo>
                                  <a:pt x="990" y="38"/>
                                </a:lnTo>
                                <a:lnTo>
                                  <a:pt x="992" y="51"/>
                                </a:lnTo>
                                <a:lnTo>
                                  <a:pt x="993" y="65"/>
                                </a:lnTo>
                                <a:lnTo>
                                  <a:pt x="993" y="608"/>
                                </a:lnTo>
                                <a:lnTo>
                                  <a:pt x="992" y="622"/>
                                </a:lnTo>
                                <a:lnTo>
                                  <a:pt x="990" y="634"/>
                                </a:lnTo>
                                <a:lnTo>
                                  <a:pt x="986" y="644"/>
                                </a:lnTo>
                                <a:lnTo>
                                  <a:pt x="978" y="655"/>
                                </a:lnTo>
                                <a:lnTo>
                                  <a:pt x="969" y="662"/>
                                </a:lnTo>
                                <a:lnTo>
                                  <a:pt x="959" y="667"/>
                                </a:lnTo>
                                <a:lnTo>
                                  <a:pt x="945" y="671"/>
                                </a:lnTo>
                                <a:lnTo>
                                  <a:pt x="929" y="67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09" name="Rectangle 94"/>
                        <wps:cNvSpPr>
                          <a:spLocks noChangeArrowheads="1"/>
                        </wps:cNvSpPr>
                        <wps:spPr bwMode="auto">
                          <a:xfrm>
                            <a:off x="623" y="752"/>
                            <a:ext cx="52" cy="15"/>
                          </a:xfrm>
                          <a:prstGeom prst="rect">
                            <a:avLst/>
                          </a:prstGeom>
                          <a:solidFill>
                            <a:srgbClr val="D80C0C"/>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0" name="Rectangle 95"/>
                        <wps:cNvSpPr>
                          <a:spLocks noChangeArrowheads="1"/>
                        </wps:cNvSpPr>
                        <wps:spPr bwMode="auto">
                          <a:xfrm>
                            <a:off x="159"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1" name="Rectangle 96"/>
                        <wps:cNvSpPr>
                          <a:spLocks noChangeArrowheads="1"/>
                        </wps:cNvSpPr>
                        <wps:spPr bwMode="auto">
                          <a:xfrm>
                            <a:off x="187"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2" name="Rectangle 97"/>
                        <wps:cNvSpPr>
                          <a:spLocks noChangeArrowheads="1"/>
                        </wps:cNvSpPr>
                        <wps:spPr bwMode="auto">
                          <a:xfrm>
                            <a:off x="215"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3" name="Rectangle 98"/>
                        <wps:cNvSpPr>
                          <a:spLocks noChangeArrowheads="1"/>
                        </wps:cNvSpPr>
                        <wps:spPr bwMode="auto">
                          <a:xfrm>
                            <a:off x="243"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4" name="Rectangle 99"/>
                        <wps:cNvSpPr>
                          <a:spLocks noChangeArrowheads="1"/>
                        </wps:cNvSpPr>
                        <wps:spPr bwMode="auto">
                          <a:xfrm>
                            <a:off x="272"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5" name="Rectangle 100"/>
                        <wps:cNvSpPr>
                          <a:spLocks noChangeArrowheads="1"/>
                        </wps:cNvSpPr>
                        <wps:spPr bwMode="auto">
                          <a:xfrm>
                            <a:off x="300"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716" name="Freeform 101"/>
                        <wps:cNvSpPr>
                          <a:spLocks/>
                        </wps:cNvSpPr>
                        <wps:spPr bwMode="auto">
                          <a:xfrm>
                            <a:off x="692" y="955"/>
                            <a:ext cx="35" cy="107"/>
                          </a:xfrm>
                          <a:custGeom>
                            <a:avLst/>
                            <a:gdLst>
                              <a:gd name="T0" fmla="*/ 69 w 69"/>
                              <a:gd name="T1" fmla="*/ 214 h 214"/>
                              <a:gd name="T2" fmla="*/ 20 w 69"/>
                              <a:gd name="T3" fmla="*/ 0 h 214"/>
                              <a:gd name="T4" fmla="*/ 0 w 69"/>
                              <a:gd name="T5" fmla="*/ 18 h 214"/>
                              <a:gd name="T6" fmla="*/ 45 w 69"/>
                              <a:gd name="T7" fmla="*/ 214 h 214"/>
                              <a:gd name="T8" fmla="*/ 69 w 69"/>
                              <a:gd name="T9" fmla="*/ 214 h 214"/>
                            </a:gdLst>
                            <a:ahLst/>
                            <a:cxnLst>
                              <a:cxn ang="0">
                                <a:pos x="T0" y="T1"/>
                              </a:cxn>
                              <a:cxn ang="0">
                                <a:pos x="T2" y="T3"/>
                              </a:cxn>
                              <a:cxn ang="0">
                                <a:pos x="T4" y="T5"/>
                              </a:cxn>
                              <a:cxn ang="0">
                                <a:pos x="T6" y="T7"/>
                              </a:cxn>
                              <a:cxn ang="0">
                                <a:pos x="T8" y="T9"/>
                              </a:cxn>
                            </a:cxnLst>
                            <a:rect l="0" t="0" r="r" b="b"/>
                            <a:pathLst>
                              <a:path w="69" h="214">
                                <a:moveTo>
                                  <a:pt x="69" y="214"/>
                                </a:moveTo>
                                <a:lnTo>
                                  <a:pt x="20" y="0"/>
                                </a:lnTo>
                                <a:lnTo>
                                  <a:pt x="0" y="18"/>
                                </a:lnTo>
                                <a:lnTo>
                                  <a:pt x="45" y="214"/>
                                </a:lnTo>
                                <a:lnTo>
                                  <a:pt x="69"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17" name="Freeform 102"/>
                        <wps:cNvSpPr>
                          <a:spLocks/>
                        </wps:cNvSpPr>
                        <wps:spPr bwMode="auto">
                          <a:xfrm>
                            <a:off x="730" y="955"/>
                            <a:ext cx="35" cy="107"/>
                          </a:xfrm>
                          <a:custGeom>
                            <a:avLst/>
                            <a:gdLst>
                              <a:gd name="T0" fmla="*/ 70 w 70"/>
                              <a:gd name="T1" fmla="*/ 214 h 214"/>
                              <a:gd name="T2" fmla="*/ 20 w 70"/>
                              <a:gd name="T3" fmla="*/ 0 h 214"/>
                              <a:gd name="T4" fmla="*/ 0 w 70"/>
                              <a:gd name="T5" fmla="*/ 18 h 214"/>
                              <a:gd name="T6" fmla="*/ 44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4"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18" name="Freeform 103"/>
                        <wps:cNvSpPr>
                          <a:spLocks/>
                        </wps:cNvSpPr>
                        <wps:spPr bwMode="auto">
                          <a:xfrm>
                            <a:off x="768" y="955"/>
                            <a:ext cx="35" cy="107"/>
                          </a:xfrm>
                          <a:custGeom>
                            <a:avLst/>
                            <a:gdLst>
                              <a:gd name="T0" fmla="*/ 70 w 70"/>
                              <a:gd name="T1" fmla="*/ 214 h 214"/>
                              <a:gd name="T2" fmla="*/ 20 w 70"/>
                              <a:gd name="T3" fmla="*/ 0 h 214"/>
                              <a:gd name="T4" fmla="*/ 0 w 70"/>
                              <a:gd name="T5" fmla="*/ 18 h 214"/>
                              <a:gd name="T6" fmla="*/ 46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6"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19" name="Freeform 104"/>
                        <wps:cNvSpPr>
                          <a:spLocks/>
                        </wps:cNvSpPr>
                        <wps:spPr bwMode="auto">
                          <a:xfrm>
                            <a:off x="86" y="974"/>
                            <a:ext cx="578" cy="10"/>
                          </a:xfrm>
                          <a:custGeom>
                            <a:avLst/>
                            <a:gdLst>
                              <a:gd name="T0" fmla="*/ 1152 w 1157"/>
                              <a:gd name="T1" fmla="*/ 0 h 22"/>
                              <a:gd name="T2" fmla="*/ 5 w 1157"/>
                              <a:gd name="T3" fmla="*/ 0 h 22"/>
                              <a:gd name="T4" fmla="*/ 0 w 1157"/>
                              <a:gd name="T5" fmla="*/ 22 h 22"/>
                              <a:gd name="T6" fmla="*/ 1157 w 1157"/>
                              <a:gd name="T7" fmla="*/ 22 h 22"/>
                              <a:gd name="T8" fmla="*/ 1152 w 1157"/>
                              <a:gd name="T9" fmla="*/ 0 h 22"/>
                            </a:gdLst>
                            <a:ahLst/>
                            <a:cxnLst>
                              <a:cxn ang="0">
                                <a:pos x="T0" y="T1"/>
                              </a:cxn>
                              <a:cxn ang="0">
                                <a:pos x="T2" y="T3"/>
                              </a:cxn>
                              <a:cxn ang="0">
                                <a:pos x="T4" y="T5"/>
                              </a:cxn>
                              <a:cxn ang="0">
                                <a:pos x="T6" y="T7"/>
                              </a:cxn>
                              <a:cxn ang="0">
                                <a:pos x="T8" y="T9"/>
                              </a:cxn>
                            </a:cxnLst>
                            <a:rect l="0" t="0" r="r" b="b"/>
                            <a:pathLst>
                              <a:path w="1157" h="22">
                                <a:moveTo>
                                  <a:pt x="1152" y="0"/>
                                </a:moveTo>
                                <a:lnTo>
                                  <a:pt x="5" y="0"/>
                                </a:lnTo>
                                <a:lnTo>
                                  <a:pt x="0" y="22"/>
                                </a:lnTo>
                                <a:lnTo>
                                  <a:pt x="1157" y="22"/>
                                </a:lnTo>
                                <a:lnTo>
                                  <a:pt x="115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0" name="Freeform 105"/>
                        <wps:cNvSpPr>
                          <a:spLocks/>
                        </wps:cNvSpPr>
                        <wps:spPr bwMode="auto">
                          <a:xfrm>
                            <a:off x="694" y="974"/>
                            <a:ext cx="118" cy="10"/>
                          </a:xfrm>
                          <a:custGeom>
                            <a:avLst/>
                            <a:gdLst>
                              <a:gd name="T0" fmla="*/ 230 w 234"/>
                              <a:gd name="T1" fmla="*/ 0 h 22"/>
                              <a:gd name="T2" fmla="*/ 0 w 234"/>
                              <a:gd name="T3" fmla="*/ 0 h 22"/>
                              <a:gd name="T4" fmla="*/ 5 w 234"/>
                              <a:gd name="T5" fmla="*/ 22 h 22"/>
                              <a:gd name="T6" fmla="*/ 234 w 234"/>
                              <a:gd name="T7" fmla="*/ 22 h 22"/>
                              <a:gd name="T8" fmla="*/ 230 w 234"/>
                              <a:gd name="T9" fmla="*/ 0 h 22"/>
                            </a:gdLst>
                            <a:ahLst/>
                            <a:cxnLst>
                              <a:cxn ang="0">
                                <a:pos x="T0" y="T1"/>
                              </a:cxn>
                              <a:cxn ang="0">
                                <a:pos x="T2" y="T3"/>
                              </a:cxn>
                              <a:cxn ang="0">
                                <a:pos x="T4" y="T5"/>
                              </a:cxn>
                              <a:cxn ang="0">
                                <a:pos x="T6" y="T7"/>
                              </a:cxn>
                              <a:cxn ang="0">
                                <a:pos x="T8" y="T9"/>
                              </a:cxn>
                            </a:cxnLst>
                            <a:rect l="0" t="0" r="r" b="b"/>
                            <a:pathLst>
                              <a:path w="234" h="22">
                                <a:moveTo>
                                  <a:pt x="230" y="0"/>
                                </a:moveTo>
                                <a:lnTo>
                                  <a:pt x="0" y="0"/>
                                </a:lnTo>
                                <a:lnTo>
                                  <a:pt x="5" y="22"/>
                                </a:lnTo>
                                <a:lnTo>
                                  <a:pt x="234" y="22"/>
                                </a:lnTo>
                                <a:lnTo>
                                  <a:pt x="2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1" name="Freeform 106"/>
                        <wps:cNvSpPr>
                          <a:spLocks/>
                        </wps:cNvSpPr>
                        <wps:spPr bwMode="auto">
                          <a:xfrm>
                            <a:off x="702" y="1007"/>
                            <a:ext cx="117" cy="11"/>
                          </a:xfrm>
                          <a:custGeom>
                            <a:avLst/>
                            <a:gdLst>
                              <a:gd name="T0" fmla="*/ 234 w 234"/>
                              <a:gd name="T1" fmla="*/ 22 h 22"/>
                              <a:gd name="T2" fmla="*/ 5 w 234"/>
                              <a:gd name="T3" fmla="*/ 22 h 22"/>
                              <a:gd name="T4" fmla="*/ 0 w 234"/>
                              <a:gd name="T5" fmla="*/ 0 h 22"/>
                              <a:gd name="T6" fmla="*/ 229 w 234"/>
                              <a:gd name="T7" fmla="*/ 0 h 22"/>
                              <a:gd name="T8" fmla="*/ 234 w 234"/>
                              <a:gd name="T9" fmla="*/ 22 h 22"/>
                            </a:gdLst>
                            <a:ahLst/>
                            <a:cxnLst>
                              <a:cxn ang="0">
                                <a:pos x="T0" y="T1"/>
                              </a:cxn>
                              <a:cxn ang="0">
                                <a:pos x="T2" y="T3"/>
                              </a:cxn>
                              <a:cxn ang="0">
                                <a:pos x="T4" y="T5"/>
                              </a:cxn>
                              <a:cxn ang="0">
                                <a:pos x="T6" y="T7"/>
                              </a:cxn>
                              <a:cxn ang="0">
                                <a:pos x="T8" y="T9"/>
                              </a:cxn>
                            </a:cxnLst>
                            <a:rect l="0" t="0" r="r" b="b"/>
                            <a:pathLst>
                              <a:path w="234" h="22">
                                <a:moveTo>
                                  <a:pt x="234" y="22"/>
                                </a:moveTo>
                                <a:lnTo>
                                  <a:pt x="5" y="22"/>
                                </a:lnTo>
                                <a:lnTo>
                                  <a:pt x="0" y="0"/>
                                </a:lnTo>
                                <a:lnTo>
                                  <a:pt x="229" y="0"/>
                                </a:lnTo>
                                <a:lnTo>
                                  <a:pt x="234" y="2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2" name="Freeform 107"/>
                        <wps:cNvSpPr>
                          <a:spLocks/>
                        </wps:cNvSpPr>
                        <wps:spPr bwMode="auto">
                          <a:xfrm>
                            <a:off x="77" y="1007"/>
                            <a:ext cx="595" cy="11"/>
                          </a:xfrm>
                          <a:custGeom>
                            <a:avLst/>
                            <a:gdLst>
                              <a:gd name="T0" fmla="*/ 1184 w 1188"/>
                              <a:gd name="T1" fmla="*/ 0 h 22"/>
                              <a:gd name="T2" fmla="*/ 6 w 1188"/>
                              <a:gd name="T3" fmla="*/ 0 h 22"/>
                              <a:gd name="T4" fmla="*/ 0 w 1188"/>
                              <a:gd name="T5" fmla="*/ 22 h 22"/>
                              <a:gd name="T6" fmla="*/ 1188 w 1188"/>
                              <a:gd name="T7" fmla="*/ 22 h 22"/>
                              <a:gd name="T8" fmla="*/ 1184 w 1188"/>
                              <a:gd name="T9" fmla="*/ 0 h 22"/>
                            </a:gdLst>
                            <a:ahLst/>
                            <a:cxnLst>
                              <a:cxn ang="0">
                                <a:pos x="T0" y="T1"/>
                              </a:cxn>
                              <a:cxn ang="0">
                                <a:pos x="T2" y="T3"/>
                              </a:cxn>
                              <a:cxn ang="0">
                                <a:pos x="T4" y="T5"/>
                              </a:cxn>
                              <a:cxn ang="0">
                                <a:pos x="T6" y="T7"/>
                              </a:cxn>
                              <a:cxn ang="0">
                                <a:pos x="T8" y="T9"/>
                              </a:cxn>
                            </a:cxnLst>
                            <a:rect l="0" t="0" r="r" b="b"/>
                            <a:pathLst>
                              <a:path w="1188" h="22">
                                <a:moveTo>
                                  <a:pt x="1184" y="0"/>
                                </a:moveTo>
                                <a:lnTo>
                                  <a:pt x="6" y="0"/>
                                </a:lnTo>
                                <a:lnTo>
                                  <a:pt x="0" y="22"/>
                                </a:lnTo>
                                <a:lnTo>
                                  <a:pt x="1188" y="22"/>
                                </a:lnTo>
                                <a:lnTo>
                                  <a:pt x="118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3" name="Freeform 108"/>
                        <wps:cNvSpPr>
                          <a:spLocks/>
                        </wps:cNvSpPr>
                        <wps:spPr bwMode="auto">
                          <a:xfrm>
                            <a:off x="68" y="1051"/>
                            <a:ext cx="614" cy="11"/>
                          </a:xfrm>
                          <a:custGeom>
                            <a:avLst/>
                            <a:gdLst>
                              <a:gd name="T0" fmla="*/ 1227 w 1227"/>
                              <a:gd name="T1" fmla="*/ 21 h 21"/>
                              <a:gd name="T2" fmla="*/ 0 w 1227"/>
                              <a:gd name="T3" fmla="*/ 21 h 21"/>
                              <a:gd name="T4" fmla="*/ 5 w 1227"/>
                              <a:gd name="T5" fmla="*/ 0 h 21"/>
                              <a:gd name="T6" fmla="*/ 1222 w 1227"/>
                              <a:gd name="T7" fmla="*/ 0 h 21"/>
                              <a:gd name="T8" fmla="*/ 1227 w 1227"/>
                              <a:gd name="T9" fmla="*/ 21 h 21"/>
                            </a:gdLst>
                            <a:ahLst/>
                            <a:cxnLst>
                              <a:cxn ang="0">
                                <a:pos x="T0" y="T1"/>
                              </a:cxn>
                              <a:cxn ang="0">
                                <a:pos x="T2" y="T3"/>
                              </a:cxn>
                              <a:cxn ang="0">
                                <a:pos x="T4" y="T5"/>
                              </a:cxn>
                              <a:cxn ang="0">
                                <a:pos x="T6" y="T7"/>
                              </a:cxn>
                              <a:cxn ang="0">
                                <a:pos x="T8" y="T9"/>
                              </a:cxn>
                            </a:cxnLst>
                            <a:rect l="0" t="0" r="r" b="b"/>
                            <a:pathLst>
                              <a:path w="1227" h="21">
                                <a:moveTo>
                                  <a:pt x="1227" y="21"/>
                                </a:moveTo>
                                <a:lnTo>
                                  <a:pt x="0" y="21"/>
                                </a:lnTo>
                                <a:lnTo>
                                  <a:pt x="5" y="0"/>
                                </a:lnTo>
                                <a:lnTo>
                                  <a:pt x="1222" y="0"/>
                                </a:lnTo>
                                <a:lnTo>
                                  <a:pt x="1227"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4" name="Freeform 109"/>
                        <wps:cNvSpPr>
                          <a:spLocks/>
                        </wps:cNvSpPr>
                        <wps:spPr bwMode="auto">
                          <a:xfrm>
                            <a:off x="712" y="1051"/>
                            <a:ext cx="117" cy="11"/>
                          </a:xfrm>
                          <a:custGeom>
                            <a:avLst/>
                            <a:gdLst>
                              <a:gd name="T0" fmla="*/ 5 w 235"/>
                              <a:gd name="T1" fmla="*/ 21 h 21"/>
                              <a:gd name="T2" fmla="*/ 235 w 235"/>
                              <a:gd name="T3" fmla="*/ 21 h 21"/>
                              <a:gd name="T4" fmla="*/ 230 w 235"/>
                              <a:gd name="T5" fmla="*/ 0 h 21"/>
                              <a:gd name="T6" fmla="*/ 0 w 235"/>
                              <a:gd name="T7" fmla="*/ 0 h 21"/>
                              <a:gd name="T8" fmla="*/ 5 w 235"/>
                              <a:gd name="T9" fmla="*/ 21 h 21"/>
                            </a:gdLst>
                            <a:ahLst/>
                            <a:cxnLst>
                              <a:cxn ang="0">
                                <a:pos x="T0" y="T1"/>
                              </a:cxn>
                              <a:cxn ang="0">
                                <a:pos x="T2" y="T3"/>
                              </a:cxn>
                              <a:cxn ang="0">
                                <a:pos x="T4" y="T5"/>
                              </a:cxn>
                              <a:cxn ang="0">
                                <a:pos x="T6" y="T7"/>
                              </a:cxn>
                              <a:cxn ang="0">
                                <a:pos x="T8" y="T9"/>
                              </a:cxn>
                            </a:cxnLst>
                            <a:rect l="0" t="0" r="r" b="b"/>
                            <a:pathLst>
                              <a:path w="235" h="21">
                                <a:moveTo>
                                  <a:pt x="5" y="21"/>
                                </a:moveTo>
                                <a:lnTo>
                                  <a:pt x="235" y="21"/>
                                </a:lnTo>
                                <a:lnTo>
                                  <a:pt x="230" y="0"/>
                                </a:lnTo>
                                <a:lnTo>
                                  <a:pt x="0" y="0"/>
                                </a:lnTo>
                                <a:lnTo>
                                  <a:pt x="5"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5" name="Freeform 110"/>
                        <wps:cNvSpPr>
                          <a:spLocks/>
                        </wps:cNvSpPr>
                        <wps:spPr bwMode="auto">
                          <a:xfrm>
                            <a:off x="93" y="940"/>
                            <a:ext cx="563" cy="10"/>
                          </a:xfrm>
                          <a:custGeom>
                            <a:avLst/>
                            <a:gdLst>
                              <a:gd name="T0" fmla="*/ 1122 w 1127"/>
                              <a:gd name="T1" fmla="*/ 0 h 22"/>
                              <a:gd name="T2" fmla="*/ 5 w 1127"/>
                              <a:gd name="T3" fmla="*/ 0 h 22"/>
                              <a:gd name="T4" fmla="*/ 0 w 1127"/>
                              <a:gd name="T5" fmla="*/ 22 h 22"/>
                              <a:gd name="T6" fmla="*/ 1127 w 1127"/>
                              <a:gd name="T7" fmla="*/ 22 h 22"/>
                              <a:gd name="T8" fmla="*/ 1122 w 1127"/>
                              <a:gd name="T9" fmla="*/ 0 h 22"/>
                            </a:gdLst>
                            <a:ahLst/>
                            <a:cxnLst>
                              <a:cxn ang="0">
                                <a:pos x="T0" y="T1"/>
                              </a:cxn>
                              <a:cxn ang="0">
                                <a:pos x="T2" y="T3"/>
                              </a:cxn>
                              <a:cxn ang="0">
                                <a:pos x="T4" y="T5"/>
                              </a:cxn>
                              <a:cxn ang="0">
                                <a:pos x="T6" y="T7"/>
                              </a:cxn>
                              <a:cxn ang="0">
                                <a:pos x="T8" y="T9"/>
                              </a:cxn>
                            </a:cxnLst>
                            <a:rect l="0" t="0" r="r" b="b"/>
                            <a:pathLst>
                              <a:path w="1127" h="22">
                                <a:moveTo>
                                  <a:pt x="1122" y="0"/>
                                </a:moveTo>
                                <a:lnTo>
                                  <a:pt x="5" y="0"/>
                                </a:lnTo>
                                <a:lnTo>
                                  <a:pt x="0" y="22"/>
                                </a:lnTo>
                                <a:lnTo>
                                  <a:pt x="1127" y="22"/>
                                </a:lnTo>
                                <a:lnTo>
                                  <a:pt x="11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6" name="Freeform 111"/>
                        <wps:cNvSpPr>
                          <a:spLocks/>
                        </wps:cNvSpPr>
                        <wps:spPr bwMode="auto">
                          <a:xfrm>
                            <a:off x="636" y="916"/>
                            <a:ext cx="46" cy="146"/>
                          </a:xfrm>
                          <a:custGeom>
                            <a:avLst/>
                            <a:gdLst>
                              <a:gd name="T0" fmla="*/ 25 w 91"/>
                              <a:gd name="T1" fmla="*/ 0 h 291"/>
                              <a:gd name="T2" fmla="*/ 91 w 91"/>
                              <a:gd name="T3" fmla="*/ 291 h 291"/>
                              <a:gd name="T4" fmla="*/ 67 w 91"/>
                              <a:gd name="T5" fmla="*/ 291 h 291"/>
                              <a:gd name="T6" fmla="*/ 0 w 91"/>
                              <a:gd name="T7" fmla="*/ 0 h 291"/>
                              <a:gd name="T8" fmla="*/ 25 w 91"/>
                              <a:gd name="T9" fmla="*/ 0 h 291"/>
                            </a:gdLst>
                            <a:ahLst/>
                            <a:cxnLst>
                              <a:cxn ang="0">
                                <a:pos x="T0" y="T1"/>
                              </a:cxn>
                              <a:cxn ang="0">
                                <a:pos x="T2" y="T3"/>
                              </a:cxn>
                              <a:cxn ang="0">
                                <a:pos x="T4" y="T5"/>
                              </a:cxn>
                              <a:cxn ang="0">
                                <a:pos x="T6" y="T7"/>
                              </a:cxn>
                              <a:cxn ang="0">
                                <a:pos x="T8" y="T9"/>
                              </a:cxn>
                            </a:cxnLst>
                            <a:rect l="0" t="0" r="r" b="b"/>
                            <a:pathLst>
                              <a:path w="91" h="291">
                                <a:moveTo>
                                  <a:pt x="25" y="0"/>
                                </a:moveTo>
                                <a:lnTo>
                                  <a:pt x="91" y="291"/>
                                </a:lnTo>
                                <a:lnTo>
                                  <a:pt x="67" y="291"/>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7" name="Freeform 112"/>
                        <wps:cNvSpPr>
                          <a:spLocks/>
                        </wps:cNvSpPr>
                        <wps:spPr bwMode="auto">
                          <a:xfrm>
                            <a:off x="601" y="916"/>
                            <a:ext cx="16"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8" name="Freeform 113"/>
                        <wps:cNvSpPr>
                          <a:spLocks/>
                        </wps:cNvSpPr>
                        <wps:spPr bwMode="auto">
                          <a:xfrm>
                            <a:off x="565"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29" name="Freeform 114"/>
                        <wps:cNvSpPr>
                          <a:spLocks/>
                        </wps:cNvSpPr>
                        <wps:spPr bwMode="auto">
                          <a:xfrm>
                            <a:off x="529"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30" name="Freeform 115"/>
                        <wps:cNvSpPr>
                          <a:spLocks/>
                        </wps:cNvSpPr>
                        <wps:spPr bwMode="auto">
                          <a:xfrm>
                            <a:off x="494" y="916"/>
                            <a:ext cx="14" cy="24"/>
                          </a:xfrm>
                          <a:custGeom>
                            <a:avLst/>
                            <a:gdLst>
                              <a:gd name="T0" fmla="*/ 23 w 29"/>
                              <a:gd name="T1" fmla="*/ 0 h 47"/>
                              <a:gd name="T2" fmla="*/ 29 w 29"/>
                              <a:gd name="T3" fmla="*/ 47 h 47"/>
                              <a:gd name="T4" fmla="*/ 5 w 29"/>
                              <a:gd name="T5" fmla="*/ 47 h 47"/>
                              <a:gd name="T6" fmla="*/ 0 w 29"/>
                              <a:gd name="T7" fmla="*/ 0 h 47"/>
                              <a:gd name="T8" fmla="*/ 23 w 29"/>
                              <a:gd name="T9" fmla="*/ 0 h 47"/>
                            </a:gdLst>
                            <a:ahLst/>
                            <a:cxnLst>
                              <a:cxn ang="0">
                                <a:pos x="T0" y="T1"/>
                              </a:cxn>
                              <a:cxn ang="0">
                                <a:pos x="T2" y="T3"/>
                              </a:cxn>
                              <a:cxn ang="0">
                                <a:pos x="T4" y="T5"/>
                              </a:cxn>
                              <a:cxn ang="0">
                                <a:pos x="T6" y="T7"/>
                              </a:cxn>
                              <a:cxn ang="0">
                                <a:pos x="T8" y="T9"/>
                              </a:cxn>
                            </a:cxnLst>
                            <a:rect l="0" t="0" r="r" b="b"/>
                            <a:pathLst>
                              <a:path w="29" h="47">
                                <a:moveTo>
                                  <a:pt x="23" y="0"/>
                                </a:moveTo>
                                <a:lnTo>
                                  <a:pt x="29" y="47"/>
                                </a:lnTo>
                                <a:lnTo>
                                  <a:pt x="5"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32" name="Freeform 116"/>
                        <wps:cNvSpPr>
                          <a:spLocks/>
                        </wps:cNvSpPr>
                        <wps:spPr bwMode="auto">
                          <a:xfrm>
                            <a:off x="458" y="916"/>
                            <a:ext cx="13" cy="24"/>
                          </a:xfrm>
                          <a:custGeom>
                            <a:avLst/>
                            <a:gdLst>
                              <a:gd name="T0" fmla="*/ 23 w 27"/>
                              <a:gd name="T1" fmla="*/ 0 h 47"/>
                              <a:gd name="T2" fmla="*/ 27 w 27"/>
                              <a:gd name="T3" fmla="*/ 47 h 47"/>
                              <a:gd name="T4" fmla="*/ 3 w 27"/>
                              <a:gd name="T5" fmla="*/ 47 h 47"/>
                              <a:gd name="T6" fmla="*/ 0 w 27"/>
                              <a:gd name="T7" fmla="*/ 0 h 47"/>
                              <a:gd name="T8" fmla="*/ 23 w 27"/>
                              <a:gd name="T9" fmla="*/ 0 h 47"/>
                            </a:gdLst>
                            <a:ahLst/>
                            <a:cxnLst>
                              <a:cxn ang="0">
                                <a:pos x="T0" y="T1"/>
                              </a:cxn>
                              <a:cxn ang="0">
                                <a:pos x="T2" y="T3"/>
                              </a:cxn>
                              <a:cxn ang="0">
                                <a:pos x="T4" y="T5"/>
                              </a:cxn>
                              <a:cxn ang="0">
                                <a:pos x="T6" y="T7"/>
                              </a:cxn>
                              <a:cxn ang="0">
                                <a:pos x="T8" y="T9"/>
                              </a:cxn>
                            </a:cxnLst>
                            <a:rect l="0" t="0" r="r" b="b"/>
                            <a:pathLst>
                              <a:path w="27" h="47">
                                <a:moveTo>
                                  <a:pt x="23" y="0"/>
                                </a:moveTo>
                                <a:lnTo>
                                  <a:pt x="27" y="47"/>
                                </a:lnTo>
                                <a:lnTo>
                                  <a:pt x="3"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34" name="Freeform 117"/>
                        <wps:cNvSpPr>
                          <a:spLocks/>
                        </wps:cNvSpPr>
                        <wps:spPr bwMode="auto">
                          <a:xfrm>
                            <a:off x="423" y="916"/>
                            <a:ext cx="12" cy="24"/>
                          </a:xfrm>
                          <a:custGeom>
                            <a:avLst/>
                            <a:gdLst>
                              <a:gd name="T0" fmla="*/ 24 w 25"/>
                              <a:gd name="T1" fmla="*/ 0 h 47"/>
                              <a:gd name="T2" fmla="*/ 25 w 25"/>
                              <a:gd name="T3" fmla="*/ 47 h 47"/>
                              <a:gd name="T4" fmla="*/ 1 w 25"/>
                              <a:gd name="T5" fmla="*/ 47 h 47"/>
                              <a:gd name="T6" fmla="*/ 0 w 25"/>
                              <a:gd name="T7" fmla="*/ 0 h 47"/>
                              <a:gd name="T8" fmla="*/ 24 w 25"/>
                              <a:gd name="T9" fmla="*/ 0 h 47"/>
                            </a:gdLst>
                            <a:ahLst/>
                            <a:cxnLst>
                              <a:cxn ang="0">
                                <a:pos x="T0" y="T1"/>
                              </a:cxn>
                              <a:cxn ang="0">
                                <a:pos x="T2" y="T3"/>
                              </a:cxn>
                              <a:cxn ang="0">
                                <a:pos x="T4" y="T5"/>
                              </a:cxn>
                              <a:cxn ang="0">
                                <a:pos x="T6" y="T7"/>
                              </a:cxn>
                              <a:cxn ang="0">
                                <a:pos x="T8" y="T9"/>
                              </a:cxn>
                            </a:cxnLst>
                            <a:rect l="0" t="0" r="r" b="b"/>
                            <a:pathLst>
                              <a:path w="25" h="47">
                                <a:moveTo>
                                  <a:pt x="24" y="0"/>
                                </a:moveTo>
                                <a:lnTo>
                                  <a:pt x="25" y="47"/>
                                </a:lnTo>
                                <a:lnTo>
                                  <a:pt x="1"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735" name="Freeform 118"/>
                        <wps:cNvSpPr>
                          <a:spLocks/>
                        </wps:cNvSpPr>
                        <wps:spPr bwMode="auto">
                          <a:xfrm>
                            <a:off x="387" y="916"/>
                            <a:ext cx="12" cy="24"/>
                          </a:xfrm>
                          <a:custGeom>
                            <a:avLst/>
                            <a:gdLst>
                              <a:gd name="T0" fmla="*/ 24 w 24"/>
                              <a:gd name="T1" fmla="*/ 0 h 47"/>
                              <a:gd name="T2" fmla="*/ 23 w 24"/>
                              <a:gd name="T3" fmla="*/ 47 h 47"/>
                              <a:gd name="T4" fmla="*/ 0 w 24"/>
                              <a:gd name="T5" fmla="*/ 47 h 47"/>
                              <a:gd name="T6" fmla="*/ 0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3" y="47"/>
                                </a:lnTo>
                                <a:lnTo>
                                  <a:pt x="0"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04" name="Rectangle 119"/>
                        <wps:cNvSpPr>
                          <a:spLocks noChangeArrowheads="1"/>
                        </wps:cNvSpPr>
                        <wps:spPr bwMode="auto">
                          <a:xfrm>
                            <a:off x="352" y="916"/>
                            <a:ext cx="11" cy="24"/>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2305" name="Freeform 120"/>
                        <wps:cNvSpPr>
                          <a:spLocks/>
                        </wps:cNvSpPr>
                        <wps:spPr bwMode="auto">
                          <a:xfrm>
                            <a:off x="314" y="916"/>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06" name="Freeform 121"/>
                        <wps:cNvSpPr>
                          <a:spLocks/>
                        </wps:cNvSpPr>
                        <wps:spPr bwMode="auto">
                          <a:xfrm>
                            <a:off x="278" y="916"/>
                            <a:ext cx="13" cy="24"/>
                          </a:xfrm>
                          <a:custGeom>
                            <a:avLst/>
                            <a:gdLst>
                              <a:gd name="T0" fmla="*/ 27 w 27"/>
                              <a:gd name="T1" fmla="*/ 0 h 47"/>
                              <a:gd name="T2" fmla="*/ 23 w 27"/>
                              <a:gd name="T3" fmla="*/ 47 h 47"/>
                              <a:gd name="T4" fmla="*/ 0 w 27"/>
                              <a:gd name="T5" fmla="*/ 47 h 47"/>
                              <a:gd name="T6" fmla="*/ 4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3" y="47"/>
                                </a:lnTo>
                                <a:lnTo>
                                  <a:pt x="0" y="47"/>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07" name="Freeform 122"/>
                        <wps:cNvSpPr>
                          <a:spLocks/>
                        </wps:cNvSpPr>
                        <wps:spPr bwMode="auto">
                          <a:xfrm>
                            <a:off x="241" y="916"/>
                            <a:ext cx="14" cy="24"/>
                          </a:xfrm>
                          <a:custGeom>
                            <a:avLst/>
                            <a:gdLst>
                              <a:gd name="T0" fmla="*/ 28 w 28"/>
                              <a:gd name="T1" fmla="*/ 0 h 47"/>
                              <a:gd name="T2" fmla="*/ 23 w 28"/>
                              <a:gd name="T3" fmla="*/ 47 h 47"/>
                              <a:gd name="T4" fmla="*/ 0 w 28"/>
                              <a:gd name="T5" fmla="*/ 47 h 47"/>
                              <a:gd name="T6" fmla="*/ 5 w 28"/>
                              <a:gd name="T7" fmla="*/ 0 h 47"/>
                              <a:gd name="T8" fmla="*/ 28 w 28"/>
                              <a:gd name="T9" fmla="*/ 0 h 47"/>
                            </a:gdLst>
                            <a:ahLst/>
                            <a:cxnLst>
                              <a:cxn ang="0">
                                <a:pos x="T0" y="T1"/>
                              </a:cxn>
                              <a:cxn ang="0">
                                <a:pos x="T2" y="T3"/>
                              </a:cxn>
                              <a:cxn ang="0">
                                <a:pos x="T4" y="T5"/>
                              </a:cxn>
                              <a:cxn ang="0">
                                <a:pos x="T6" y="T7"/>
                              </a:cxn>
                              <a:cxn ang="0">
                                <a:pos x="T8" y="T9"/>
                              </a:cxn>
                            </a:cxnLst>
                            <a:rect l="0" t="0" r="r" b="b"/>
                            <a:pathLst>
                              <a:path w="28" h="47">
                                <a:moveTo>
                                  <a:pt x="28" y="0"/>
                                </a:moveTo>
                                <a:lnTo>
                                  <a:pt x="23" y="47"/>
                                </a:lnTo>
                                <a:lnTo>
                                  <a:pt x="0" y="47"/>
                                </a:lnTo>
                                <a:lnTo>
                                  <a:pt x="5"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08" name="Freeform 123"/>
                        <wps:cNvSpPr>
                          <a:spLocks/>
                        </wps:cNvSpPr>
                        <wps:spPr bwMode="auto">
                          <a:xfrm>
                            <a:off x="205" y="916"/>
                            <a:ext cx="14" cy="24"/>
                          </a:xfrm>
                          <a:custGeom>
                            <a:avLst/>
                            <a:gdLst>
                              <a:gd name="T0" fmla="*/ 29 w 29"/>
                              <a:gd name="T1" fmla="*/ 0 h 47"/>
                              <a:gd name="T2" fmla="*/ 23 w 29"/>
                              <a:gd name="T3" fmla="*/ 47 h 47"/>
                              <a:gd name="T4" fmla="*/ 0 w 29"/>
                              <a:gd name="T5" fmla="*/ 47 h 47"/>
                              <a:gd name="T6" fmla="*/ 8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3" y="47"/>
                                </a:lnTo>
                                <a:lnTo>
                                  <a:pt x="0" y="47"/>
                                </a:lnTo>
                                <a:lnTo>
                                  <a:pt x="8"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09" name="Freeform 124"/>
                        <wps:cNvSpPr>
                          <a:spLocks/>
                        </wps:cNvSpPr>
                        <wps:spPr bwMode="auto">
                          <a:xfrm>
                            <a:off x="169" y="916"/>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0" name="Freeform 125"/>
                        <wps:cNvSpPr>
                          <a:spLocks/>
                        </wps:cNvSpPr>
                        <wps:spPr bwMode="auto">
                          <a:xfrm>
                            <a:off x="132" y="916"/>
                            <a:ext cx="16" cy="24"/>
                          </a:xfrm>
                          <a:custGeom>
                            <a:avLst/>
                            <a:gdLst>
                              <a:gd name="T0" fmla="*/ 31 w 31"/>
                              <a:gd name="T1" fmla="*/ 0 h 47"/>
                              <a:gd name="T2" fmla="*/ 21 w 31"/>
                              <a:gd name="T3" fmla="*/ 47 h 47"/>
                              <a:gd name="T4" fmla="*/ 0 w 31"/>
                              <a:gd name="T5" fmla="*/ 47 h 47"/>
                              <a:gd name="T6" fmla="*/ 10 w 31"/>
                              <a:gd name="T7" fmla="*/ 0 h 47"/>
                              <a:gd name="T8" fmla="*/ 31 w 31"/>
                              <a:gd name="T9" fmla="*/ 0 h 47"/>
                            </a:gdLst>
                            <a:ahLst/>
                            <a:cxnLst>
                              <a:cxn ang="0">
                                <a:pos x="T0" y="T1"/>
                              </a:cxn>
                              <a:cxn ang="0">
                                <a:pos x="T2" y="T3"/>
                              </a:cxn>
                              <a:cxn ang="0">
                                <a:pos x="T4" y="T5"/>
                              </a:cxn>
                              <a:cxn ang="0">
                                <a:pos x="T6" y="T7"/>
                              </a:cxn>
                              <a:cxn ang="0">
                                <a:pos x="T8" y="T9"/>
                              </a:cxn>
                            </a:cxnLst>
                            <a:rect l="0" t="0" r="r" b="b"/>
                            <a:pathLst>
                              <a:path w="31" h="47">
                                <a:moveTo>
                                  <a:pt x="31" y="0"/>
                                </a:moveTo>
                                <a:lnTo>
                                  <a:pt x="21" y="47"/>
                                </a:lnTo>
                                <a:lnTo>
                                  <a:pt x="0" y="47"/>
                                </a:lnTo>
                                <a:lnTo>
                                  <a:pt x="10"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1" name="Freeform 126"/>
                        <wps:cNvSpPr>
                          <a:spLocks/>
                        </wps:cNvSpPr>
                        <wps:spPr bwMode="auto">
                          <a:xfrm>
                            <a:off x="68" y="916"/>
                            <a:ext cx="44" cy="146"/>
                          </a:xfrm>
                          <a:custGeom>
                            <a:avLst/>
                            <a:gdLst>
                              <a:gd name="T0" fmla="*/ 0 w 88"/>
                              <a:gd name="T1" fmla="*/ 291 h 291"/>
                              <a:gd name="T2" fmla="*/ 65 w 88"/>
                              <a:gd name="T3" fmla="*/ 0 h 291"/>
                              <a:gd name="T4" fmla="*/ 88 w 88"/>
                              <a:gd name="T5" fmla="*/ 0 h 291"/>
                              <a:gd name="T6" fmla="*/ 21 w 88"/>
                              <a:gd name="T7" fmla="*/ 291 h 291"/>
                              <a:gd name="T8" fmla="*/ 0 w 88"/>
                              <a:gd name="T9" fmla="*/ 291 h 291"/>
                            </a:gdLst>
                            <a:ahLst/>
                            <a:cxnLst>
                              <a:cxn ang="0">
                                <a:pos x="T0" y="T1"/>
                              </a:cxn>
                              <a:cxn ang="0">
                                <a:pos x="T2" y="T3"/>
                              </a:cxn>
                              <a:cxn ang="0">
                                <a:pos x="T4" y="T5"/>
                              </a:cxn>
                              <a:cxn ang="0">
                                <a:pos x="T6" y="T7"/>
                              </a:cxn>
                              <a:cxn ang="0">
                                <a:pos x="T8" y="T9"/>
                              </a:cxn>
                            </a:cxnLst>
                            <a:rect l="0" t="0" r="r" b="b"/>
                            <a:pathLst>
                              <a:path w="88" h="291">
                                <a:moveTo>
                                  <a:pt x="0" y="291"/>
                                </a:moveTo>
                                <a:lnTo>
                                  <a:pt x="65" y="0"/>
                                </a:lnTo>
                                <a:lnTo>
                                  <a:pt x="88" y="0"/>
                                </a:lnTo>
                                <a:lnTo>
                                  <a:pt x="21" y="291"/>
                                </a:lnTo>
                                <a:lnTo>
                                  <a:pt x="0" y="29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2" name="Freeform 127"/>
                        <wps:cNvSpPr>
                          <a:spLocks/>
                        </wps:cNvSpPr>
                        <wps:spPr bwMode="auto">
                          <a:xfrm>
                            <a:off x="613" y="950"/>
                            <a:ext cx="16" cy="24"/>
                          </a:xfrm>
                          <a:custGeom>
                            <a:avLst/>
                            <a:gdLst>
                              <a:gd name="T0" fmla="*/ 26 w 33"/>
                              <a:gd name="T1" fmla="*/ 0 h 46"/>
                              <a:gd name="T2" fmla="*/ 33 w 33"/>
                              <a:gd name="T3" fmla="*/ 46 h 46"/>
                              <a:gd name="T4" fmla="*/ 9 w 33"/>
                              <a:gd name="T5" fmla="*/ 46 h 46"/>
                              <a:gd name="T6" fmla="*/ 0 w 33"/>
                              <a:gd name="T7" fmla="*/ 0 h 46"/>
                              <a:gd name="T8" fmla="*/ 26 w 33"/>
                              <a:gd name="T9" fmla="*/ 0 h 46"/>
                            </a:gdLst>
                            <a:ahLst/>
                            <a:cxnLst>
                              <a:cxn ang="0">
                                <a:pos x="T0" y="T1"/>
                              </a:cxn>
                              <a:cxn ang="0">
                                <a:pos x="T2" y="T3"/>
                              </a:cxn>
                              <a:cxn ang="0">
                                <a:pos x="T4" y="T5"/>
                              </a:cxn>
                              <a:cxn ang="0">
                                <a:pos x="T6" y="T7"/>
                              </a:cxn>
                              <a:cxn ang="0">
                                <a:pos x="T8" y="T9"/>
                              </a:cxn>
                            </a:cxnLst>
                            <a:rect l="0" t="0" r="r" b="b"/>
                            <a:pathLst>
                              <a:path w="33" h="46">
                                <a:moveTo>
                                  <a:pt x="26" y="0"/>
                                </a:moveTo>
                                <a:lnTo>
                                  <a:pt x="33" y="46"/>
                                </a:lnTo>
                                <a:lnTo>
                                  <a:pt x="9" y="46"/>
                                </a:lnTo>
                                <a:lnTo>
                                  <a:pt x="0"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3" name="Freeform 128"/>
                        <wps:cNvSpPr>
                          <a:spLocks/>
                        </wps:cNvSpPr>
                        <wps:spPr bwMode="auto">
                          <a:xfrm>
                            <a:off x="577" y="950"/>
                            <a:ext cx="17" cy="24"/>
                          </a:xfrm>
                          <a:custGeom>
                            <a:avLst/>
                            <a:gdLst>
                              <a:gd name="T0" fmla="*/ 24 w 33"/>
                              <a:gd name="T1" fmla="*/ 0 h 46"/>
                              <a:gd name="T2" fmla="*/ 33 w 33"/>
                              <a:gd name="T3" fmla="*/ 46 h 46"/>
                              <a:gd name="T4" fmla="*/ 9 w 33"/>
                              <a:gd name="T5" fmla="*/ 46 h 46"/>
                              <a:gd name="T6" fmla="*/ 0 w 33"/>
                              <a:gd name="T7" fmla="*/ 0 h 46"/>
                              <a:gd name="T8" fmla="*/ 24 w 33"/>
                              <a:gd name="T9" fmla="*/ 0 h 46"/>
                            </a:gdLst>
                            <a:ahLst/>
                            <a:cxnLst>
                              <a:cxn ang="0">
                                <a:pos x="T0" y="T1"/>
                              </a:cxn>
                              <a:cxn ang="0">
                                <a:pos x="T2" y="T3"/>
                              </a:cxn>
                              <a:cxn ang="0">
                                <a:pos x="T4" y="T5"/>
                              </a:cxn>
                              <a:cxn ang="0">
                                <a:pos x="T6" y="T7"/>
                              </a:cxn>
                              <a:cxn ang="0">
                                <a:pos x="T8" y="T9"/>
                              </a:cxn>
                            </a:cxnLst>
                            <a:rect l="0" t="0" r="r" b="b"/>
                            <a:pathLst>
                              <a:path w="33" h="46">
                                <a:moveTo>
                                  <a:pt x="24" y="0"/>
                                </a:moveTo>
                                <a:lnTo>
                                  <a:pt x="33" y="46"/>
                                </a:lnTo>
                                <a:lnTo>
                                  <a:pt x="9"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4" name="Freeform 129"/>
                        <wps:cNvSpPr>
                          <a:spLocks/>
                        </wps:cNvSpPr>
                        <wps:spPr bwMode="auto">
                          <a:xfrm>
                            <a:off x="541" y="950"/>
                            <a:ext cx="16" cy="24"/>
                          </a:xfrm>
                          <a:custGeom>
                            <a:avLst/>
                            <a:gdLst>
                              <a:gd name="T0" fmla="*/ 24 w 32"/>
                              <a:gd name="T1" fmla="*/ 0 h 46"/>
                              <a:gd name="T2" fmla="*/ 32 w 32"/>
                              <a:gd name="T3" fmla="*/ 46 h 46"/>
                              <a:gd name="T4" fmla="*/ 8 w 32"/>
                              <a:gd name="T5" fmla="*/ 46 h 46"/>
                              <a:gd name="T6" fmla="*/ 0 w 32"/>
                              <a:gd name="T7" fmla="*/ 0 h 46"/>
                              <a:gd name="T8" fmla="*/ 24 w 32"/>
                              <a:gd name="T9" fmla="*/ 0 h 46"/>
                            </a:gdLst>
                            <a:ahLst/>
                            <a:cxnLst>
                              <a:cxn ang="0">
                                <a:pos x="T0" y="T1"/>
                              </a:cxn>
                              <a:cxn ang="0">
                                <a:pos x="T2" y="T3"/>
                              </a:cxn>
                              <a:cxn ang="0">
                                <a:pos x="T4" y="T5"/>
                              </a:cxn>
                              <a:cxn ang="0">
                                <a:pos x="T6" y="T7"/>
                              </a:cxn>
                              <a:cxn ang="0">
                                <a:pos x="T8" y="T9"/>
                              </a:cxn>
                            </a:cxnLst>
                            <a:rect l="0" t="0" r="r" b="b"/>
                            <a:pathLst>
                              <a:path w="32" h="46">
                                <a:moveTo>
                                  <a:pt x="24" y="0"/>
                                </a:moveTo>
                                <a:lnTo>
                                  <a:pt x="32" y="46"/>
                                </a:lnTo>
                                <a:lnTo>
                                  <a:pt x="8"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5" name="Freeform 130"/>
                        <wps:cNvSpPr>
                          <a:spLocks/>
                        </wps:cNvSpPr>
                        <wps:spPr bwMode="auto">
                          <a:xfrm>
                            <a:off x="506" y="950"/>
                            <a:ext cx="14" cy="24"/>
                          </a:xfrm>
                          <a:custGeom>
                            <a:avLst/>
                            <a:gdLst>
                              <a:gd name="T0" fmla="*/ 24 w 29"/>
                              <a:gd name="T1" fmla="*/ 0 h 46"/>
                              <a:gd name="T2" fmla="*/ 29 w 29"/>
                              <a:gd name="T3" fmla="*/ 46 h 46"/>
                              <a:gd name="T4" fmla="*/ 5 w 29"/>
                              <a:gd name="T5" fmla="*/ 46 h 46"/>
                              <a:gd name="T6" fmla="*/ 0 w 29"/>
                              <a:gd name="T7" fmla="*/ 0 h 46"/>
                              <a:gd name="T8" fmla="*/ 24 w 29"/>
                              <a:gd name="T9" fmla="*/ 0 h 46"/>
                            </a:gdLst>
                            <a:ahLst/>
                            <a:cxnLst>
                              <a:cxn ang="0">
                                <a:pos x="T0" y="T1"/>
                              </a:cxn>
                              <a:cxn ang="0">
                                <a:pos x="T2" y="T3"/>
                              </a:cxn>
                              <a:cxn ang="0">
                                <a:pos x="T4" y="T5"/>
                              </a:cxn>
                              <a:cxn ang="0">
                                <a:pos x="T6" y="T7"/>
                              </a:cxn>
                              <a:cxn ang="0">
                                <a:pos x="T8" y="T9"/>
                              </a:cxn>
                            </a:cxnLst>
                            <a:rect l="0" t="0" r="r" b="b"/>
                            <a:pathLst>
                              <a:path w="29" h="46">
                                <a:moveTo>
                                  <a:pt x="24" y="0"/>
                                </a:moveTo>
                                <a:lnTo>
                                  <a:pt x="29"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6" name="Freeform 131"/>
                        <wps:cNvSpPr>
                          <a:spLocks/>
                        </wps:cNvSpPr>
                        <wps:spPr bwMode="auto">
                          <a:xfrm>
                            <a:off x="469" y="950"/>
                            <a:ext cx="14" cy="24"/>
                          </a:xfrm>
                          <a:custGeom>
                            <a:avLst/>
                            <a:gdLst>
                              <a:gd name="T0" fmla="*/ 24 w 28"/>
                              <a:gd name="T1" fmla="*/ 0 h 46"/>
                              <a:gd name="T2" fmla="*/ 28 w 28"/>
                              <a:gd name="T3" fmla="*/ 46 h 46"/>
                              <a:gd name="T4" fmla="*/ 5 w 28"/>
                              <a:gd name="T5" fmla="*/ 46 h 46"/>
                              <a:gd name="T6" fmla="*/ 0 w 28"/>
                              <a:gd name="T7" fmla="*/ 0 h 46"/>
                              <a:gd name="T8" fmla="*/ 24 w 28"/>
                              <a:gd name="T9" fmla="*/ 0 h 46"/>
                            </a:gdLst>
                            <a:ahLst/>
                            <a:cxnLst>
                              <a:cxn ang="0">
                                <a:pos x="T0" y="T1"/>
                              </a:cxn>
                              <a:cxn ang="0">
                                <a:pos x="T2" y="T3"/>
                              </a:cxn>
                              <a:cxn ang="0">
                                <a:pos x="T4" y="T5"/>
                              </a:cxn>
                              <a:cxn ang="0">
                                <a:pos x="T6" y="T7"/>
                              </a:cxn>
                              <a:cxn ang="0">
                                <a:pos x="T8" y="T9"/>
                              </a:cxn>
                            </a:cxnLst>
                            <a:rect l="0" t="0" r="r" b="b"/>
                            <a:pathLst>
                              <a:path w="28" h="46">
                                <a:moveTo>
                                  <a:pt x="24" y="0"/>
                                </a:moveTo>
                                <a:lnTo>
                                  <a:pt x="28"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7" name="Freeform 132"/>
                        <wps:cNvSpPr>
                          <a:spLocks/>
                        </wps:cNvSpPr>
                        <wps:spPr bwMode="auto">
                          <a:xfrm>
                            <a:off x="435" y="950"/>
                            <a:ext cx="12" cy="24"/>
                          </a:xfrm>
                          <a:custGeom>
                            <a:avLst/>
                            <a:gdLst>
                              <a:gd name="T0" fmla="*/ 23 w 25"/>
                              <a:gd name="T1" fmla="*/ 0 h 46"/>
                              <a:gd name="T2" fmla="*/ 25 w 25"/>
                              <a:gd name="T3" fmla="*/ 46 h 46"/>
                              <a:gd name="T4" fmla="*/ 2 w 25"/>
                              <a:gd name="T5" fmla="*/ 46 h 46"/>
                              <a:gd name="T6" fmla="*/ 0 w 25"/>
                              <a:gd name="T7" fmla="*/ 0 h 46"/>
                              <a:gd name="T8" fmla="*/ 23 w 25"/>
                              <a:gd name="T9" fmla="*/ 0 h 46"/>
                            </a:gdLst>
                            <a:ahLst/>
                            <a:cxnLst>
                              <a:cxn ang="0">
                                <a:pos x="T0" y="T1"/>
                              </a:cxn>
                              <a:cxn ang="0">
                                <a:pos x="T2" y="T3"/>
                              </a:cxn>
                              <a:cxn ang="0">
                                <a:pos x="T4" y="T5"/>
                              </a:cxn>
                              <a:cxn ang="0">
                                <a:pos x="T6" y="T7"/>
                              </a:cxn>
                              <a:cxn ang="0">
                                <a:pos x="T8" y="T9"/>
                              </a:cxn>
                            </a:cxnLst>
                            <a:rect l="0" t="0" r="r" b="b"/>
                            <a:pathLst>
                              <a:path w="25" h="46">
                                <a:moveTo>
                                  <a:pt x="23" y="0"/>
                                </a:moveTo>
                                <a:lnTo>
                                  <a:pt x="25"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8" name="Freeform 133"/>
                        <wps:cNvSpPr>
                          <a:spLocks/>
                        </wps:cNvSpPr>
                        <wps:spPr bwMode="auto">
                          <a:xfrm>
                            <a:off x="399" y="950"/>
                            <a:ext cx="12" cy="24"/>
                          </a:xfrm>
                          <a:custGeom>
                            <a:avLst/>
                            <a:gdLst>
                              <a:gd name="T0" fmla="*/ 24 w 24"/>
                              <a:gd name="T1" fmla="*/ 0 h 46"/>
                              <a:gd name="T2" fmla="*/ 23 w 24"/>
                              <a:gd name="T3" fmla="*/ 46 h 46"/>
                              <a:gd name="T4" fmla="*/ 0 w 24"/>
                              <a:gd name="T5" fmla="*/ 46 h 46"/>
                              <a:gd name="T6" fmla="*/ 2 w 24"/>
                              <a:gd name="T7" fmla="*/ 0 h 46"/>
                              <a:gd name="T8" fmla="*/ 24 w 24"/>
                              <a:gd name="T9" fmla="*/ 0 h 46"/>
                            </a:gdLst>
                            <a:ahLst/>
                            <a:cxnLst>
                              <a:cxn ang="0">
                                <a:pos x="T0" y="T1"/>
                              </a:cxn>
                              <a:cxn ang="0">
                                <a:pos x="T2" y="T3"/>
                              </a:cxn>
                              <a:cxn ang="0">
                                <a:pos x="T4" y="T5"/>
                              </a:cxn>
                              <a:cxn ang="0">
                                <a:pos x="T6" y="T7"/>
                              </a:cxn>
                              <a:cxn ang="0">
                                <a:pos x="T8" y="T9"/>
                              </a:cxn>
                            </a:cxnLst>
                            <a:rect l="0" t="0" r="r" b="b"/>
                            <a:pathLst>
                              <a:path w="24" h="46">
                                <a:moveTo>
                                  <a:pt x="24" y="0"/>
                                </a:moveTo>
                                <a:lnTo>
                                  <a:pt x="23" y="46"/>
                                </a:lnTo>
                                <a:lnTo>
                                  <a:pt x="0" y="46"/>
                                </a:lnTo>
                                <a:lnTo>
                                  <a:pt x="2"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19" name="Freeform 134"/>
                        <wps:cNvSpPr>
                          <a:spLocks/>
                        </wps:cNvSpPr>
                        <wps:spPr bwMode="auto">
                          <a:xfrm>
                            <a:off x="364" y="950"/>
                            <a:ext cx="12" cy="24"/>
                          </a:xfrm>
                          <a:custGeom>
                            <a:avLst/>
                            <a:gdLst>
                              <a:gd name="T0" fmla="*/ 23 w 24"/>
                              <a:gd name="T1" fmla="*/ 0 h 46"/>
                              <a:gd name="T2" fmla="*/ 24 w 24"/>
                              <a:gd name="T3" fmla="*/ 46 h 46"/>
                              <a:gd name="T4" fmla="*/ 2 w 24"/>
                              <a:gd name="T5" fmla="*/ 46 h 46"/>
                              <a:gd name="T6" fmla="*/ 0 w 24"/>
                              <a:gd name="T7" fmla="*/ 0 h 46"/>
                              <a:gd name="T8" fmla="*/ 23 w 24"/>
                              <a:gd name="T9" fmla="*/ 0 h 46"/>
                            </a:gdLst>
                            <a:ahLst/>
                            <a:cxnLst>
                              <a:cxn ang="0">
                                <a:pos x="T0" y="T1"/>
                              </a:cxn>
                              <a:cxn ang="0">
                                <a:pos x="T2" y="T3"/>
                              </a:cxn>
                              <a:cxn ang="0">
                                <a:pos x="T4" y="T5"/>
                              </a:cxn>
                              <a:cxn ang="0">
                                <a:pos x="T6" y="T7"/>
                              </a:cxn>
                              <a:cxn ang="0">
                                <a:pos x="T8" y="T9"/>
                              </a:cxn>
                            </a:cxnLst>
                            <a:rect l="0" t="0" r="r" b="b"/>
                            <a:pathLst>
                              <a:path w="24" h="46">
                                <a:moveTo>
                                  <a:pt x="23" y="0"/>
                                </a:moveTo>
                                <a:lnTo>
                                  <a:pt x="24"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0" name="Freeform 135"/>
                        <wps:cNvSpPr>
                          <a:spLocks/>
                        </wps:cNvSpPr>
                        <wps:spPr bwMode="auto">
                          <a:xfrm>
                            <a:off x="327" y="950"/>
                            <a:ext cx="13" cy="24"/>
                          </a:xfrm>
                          <a:custGeom>
                            <a:avLst/>
                            <a:gdLst>
                              <a:gd name="T0" fmla="*/ 25 w 25"/>
                              <a:gd name="T1" fmla="*/ 0 h 46"/>
                              <a:gd name="T2" fmla="*/ 23 w 25"/>
                              <a:gd name="T3" fmla="*/ 46 h 46"/>
                              <a:gd name="T4" fmla="*/ 0 w 25"/>
                              <a:gd name="T5" fmla="*/ 46 h 46"/>
                              <a:gd name="T6" fmla="*/ 2 w 25"/>
                              <a:gd name="T7" fmla="*/ 0 h 46"/>
                              <a:gd name="T8" fmla="*/ 25 w 25"/>
                              <a:gd name="T9" fmla="*/ 0 h 46"/>
                            </a:gdLst>
                            <a:ahLst/>
                            <a:cxnLst>
                              <a:cxn ang="0">
                                <a:pos x="T0" y="T1"/>
                              </a:cxn>
                              <a:cxn ang="0">
                                <a:pos x="T2" y="T3"/>
                              </a:cxn>
                              <a:cxn ang="0">
                                <a:pos x="T4" y="T5"/>
                              </a:cxn>
                              <a:cxn ang="0">
                                <a:pos x="T6" y="T7"/>
                              </a:cxn>
                              <a:cxn ang="0">
                                <a:pos x="T8" y="T9"/>
                              </a:cxn>
                            </a:cxnLst>
                            <a:rect l="0" t="0" r="r" b="b"/>
                            <a:pathLst>
                              <a:path w="25" h="46">
                                <a:moveTo>
                                  <a:pt x="25" y="0"/>
                                </a:moveTo>
                                <a:lnTo>
                                  <a:pt x="23" y="46"/>
                                </a:lnTo>
                                <a:lnTo>
                                  <a:pt x="0" y="46"/>
                                </a:lnTo>
                                <a:lnTo>
                                  <a:pt x="2"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1" name="Freeform 136"/>
                        <wps:cNvSpPr>
                          <a:spLocks/>
                        </wps:cNvSpPr>
                        <wps:spPr bwMode="auto">
                          <a:xfrm>
                            <a:off x="290" y="950"/>
                            <a:ext cx="13" cy="24"/>
                          </a:xfrm>
                          <a:custGeom>
                            <a:avLst/>
                            <a:gdLst>
                              <a:gd name="T0" fmla="*/ 27 w 27"/>
                              <a:gd name="T1" fmla="*/ 0 h 46"/>
                              <a:gd name="T2" fmla="*/ 23 w 27"/>
                              <a:gd name="T3" fmla="*/ 46 h 46"/>
                              <a:gd name="T4" fmla="*/ 0 w 27"/>
                              <a:gd name="T5" fmla="*/ 46 h 46"/>
                              <a:gd name="T6" fmla="*/ 4 w 27"/>
                              <a:gd name="T7" fmla="*/ 0 h 46"/>
                              <a:gd name="T8" fmla="*/ 27 w 27"/>
                              <a:gd name="T9" fmla="*/ 0 h 46"/>
                            </a:gdLst>
                            <a:ahLst/>
                            <a:cxnLst>
                              <a:cxn ang="0">
                                <a:pos x="T0" y="T1"/>
                              </a:cxn>
                              <a:cxn ang="0">
                                <a:pos x="T2" y="T3"/>
                              </a:cxn>
                              <a:cxn ang="0">
                                <a:pos x="T4" y="T5"/>
                              </a:cxn>
                              <a:cxn ang="0">
                                <a:pos x="T6" y="T7"/>
                              </a:cxn>
                              <a:cxn ang="0">
                                <a:pos x="T8" y="T9"/>
                              </a:cxn>
                            </a:cxnLst>
                            <a:rect l="0" t="0" r="r" b="b"/>
                            <a:pathLst>
                              <a:path w="27" h="46">
                                <a:moveTo>
                                  <a:pt x="27" y="0"/>
                                </a:moveTo>
                                <a:lnTo>
                                  <a:pt x="23" y="46"/>
                                </a:lnTo>
                                <a:lnTo>
                                  <a:pt x="0" y="46"/>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2" name="Freeform 137"/>
                        <wps:cNvSpPr>
                          <a:spLocks/>
                        </wps:cNvSpPr>
                        <wps:spPr bwMode="auto">
                          <a:xfrm>
                            <a:off x="253" y="950"/>
                            <a:ext cx="14" cy="24"/>
                          </a:xfrm>
                          <a:custGeom>
                            <a:avLst/>
                            <a:gdLst>
                              <a:gd name="T0" fmla="*/ 28 w 28"/>
                              <a:gd name="T1" fmla="*/ 0 h 46"/>
                              <a:gd name="T2" fmla="*/ 23 w 28"/>
                              <a:gd name="T3" fmla="*/ 46 h 46"/>
                              <a:gd name="T4" fmla="*/ 0 w 28"/>
                              <a:gd name="T5" fmla="*/ 46 h 46"/>
                              <a:gd name="T6" fmla="*/ 6 w 28"/>
                              <a:gd name="T7" fmla="*/ 0 h 46"/>
                              <a:gd name="T8" fmla="*/ 28 w 28"/>
                              <a:gd name="T9" fmla="*/ 0 h 46"/>
                            </a:gdLst>
                            <a:ahLst/>
                            <a:cxnLst>
                              <a:cxn ang="0">
                                <a:pos x="T0" y="T1"/>
                              </a:cxn>
                              <a:cxn ang="0">
                                <a:pos x="T2" y="T3"/>
                              </a:cxn>
                              <a:cxn ang="0">
                                <a:pos x="T4" y="T5"/>
                              </a:cxn>
                              <a:cxn ang="0">
                                <a:pos x="T6" y="T7"/>
                              </a:cxn>
                              <a:cxn ang="0">
                                <a:pos x="T8" y="T9"/>
                              </a:cxn>
                            </a:cxnLst>
                            <a:rect l="0" t="0" r="r" b="b"/>
                            <a:pathLst>
                              <a:path w="28" h="46">
                                <a:moveTo>
                                  <a:pt x="28" y="0"/>
                                </a:moveTo>
                                <a:lnTo>
                                  <a:pt x="23" y="46"/>
                                </a:lnTo>
                                <a:lnTo>
                                  <a:pt x="0" y="46"/>
                                </a:lnTo>
                                <a:lnTo>
                                  <a:pt x="6"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3" name="Freeform 138"/>
                        <wps:cNvSpPr>
                          <a:spLocks/>
                        </wps:cNvSpPr>
                        <wps:spPr bwMode="auto">
                          <a:xfrm>
                            <a:off x="217" y="950"/>
                            <a:ext cx="15" cy="24"/>
                          </a:xfrm>
                          <a:custGeom>
                            <a:avLst/>
                            <a:gdLst>
                              <a:gd name="T0" fmla="*/ 29 w 29"/>
                              <a:gd name="T1" fmla="*/ 0 h 46"/>
                              <a:gd name="T2" fmla="*/ 21 w 29"/>
                              <a:gd name="T3" fmla="*/ 46 h 46"/>
                              <a:gd name="T4" fmla="*/ 0 w 29"/>
                              <a:gd name="T5" fmla="*/ 46 h 46"/>
                              <a:gd name="T6" fmla="*/ 6 w 29"/>
                              <a:gd name="T7" fmla="*/ 0 h 46"/>
                              <a:gd name="T8" fmla="*/ 29 w 29"/>
                              <a:gd name="T9" fmla="*/ 0 h 46"/>
                            </a:gdLst>
                            <a:ahLst/>
                            <a:cxnLst>
                              <a:cxn ang="0">
                                <a:pos x="T0" y="T1"/>
                              </a:cxn>
                              <a:cxn ang="0">
                                <a:pos x="T2" y="T3"/>
                              </a:cxn>
                              <a:cxn ang="0">
                                <a:pos x="T4" y="T5"/>
                              </a:cxn>
                              <a:cxn ang="0">
                                <a:pos x="T6" y="T7"/>
                              </a:cxn>
                              <a:cxn ang="0">
                                <a:pos x="T8" y="T9"/>
                              </a:cxn>
                            </a:cxnLst>
                            <a:rect l="0" t="0" r="r" b="b"/>
                            <a:pathLst>
                              <a:path w="29" h="46">
                                <a:moveTo>
                                  <a:pt x="29" y="0"/>
                                </a:moveTo>
                                <a:lnTo>
                                  <a:pt x="21" y="46"/>
                                </a:lnTo>
                                <a:lnTo>
                                  <a:pt x="0" y="46"/>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4" name="Freeform 139"/>
                        <wps:cNvSpPr>
                          <a:spLocks/>
                        </wps:cNvSpPr>
                        <wps:spPr bwMode="auto">
                          <a:xfrm>
                            <a:off x="181" y="950"/>
                            <a:ext cx="15" cy="24"/>
                          </a:xfrm>
                          <a:custGeom>
                            <a:avLst/>
                            <a:gdLst>
                              <a:gd name="T0" fmla="*/ 31 w 31"/>
                              <a:gd name="T1" fmla="*/ 0 h 46"/>
                              <a:gd name="T2" fmla="*/ 22 w 31"/>
                              <a:gd name="T3" fmla="*/ 46 h 46"/>
                              <a:gd name="T4" fmla="*/ 0 w 31"/>
                              <a:gd name="T5" fmla="*/ 46 h 46"/>
                              <a:gd name="T6" fmla="*/ 9 w 31"/>
                              <a:gd name="T7" fmla="*/ 0 h 46"/>
                              <a:gd name="T8" fmla="*/ 31 w 31"/>
                              <a:gd name="T9" fmla="*/ 0 h 46"/>
                            </a:gdLst>
                            <a:ahLst/>
                            <a:cxnLst>
                              <a:cxn ang="0">
                                <a:pos x="T0" y="T1"/>
                              </a:cxn>
                              <a:cxn ang="0">
                                <a:pos x="T2" y="T3"/>
                              </a:cxn>
                              <a:cxn ang="0">
                                <a:pos x="T4" y="T5"/>
                              </a:cxn>
                              <a:cxn ang="0">
                                <a:pos x="T6" y="T7"/>
                              </a:cxn>
                              <a:cxn ang="0">
                                <a:pos x="T8" y="T9"/>
                              </a:cxn>
                            </a:cxnLst>
                            <a:rect l="0" t="0" r="r" b="b"/>
                            <a:pathLst>
                              <a:path w="31" h="46">
                                <a:moveTo>
                                  <a:pt x="31" y="0"/>
                                </a:moveTo>
                                <a:lnTo>
                                  <a:pt x="22" y="46"/>
                                </a:lnTo>
                                <a:lnTo>
                                  <a:pt x="0" y="46"/>
                                </a:lnTo>
                                <a:lnTo>
                                  <a:pt x="9"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5" name="Freeform 140"/>
                        <wps:cNvSpPr>
                          <a:spLocks/>
                        </wps:cNvSpPr>
                        <wps:spPr bwMode="auto">
                          <a:xfrm>
                            <a:off x="144" y="950"/>
                            <a:ext cx="16" cy="24"/>
                          </a:xfrm>
                          <a:custGeom>
                            <a:avLst/>
                            <a:gdLst>
                              <a:gd name="T0" fmla="*/ 33 w 33"/>
                              <a:gd name="T1" fmla="*/ 0 h 46"/>
                              <a:gd name="T2" fmla="*/ 22 w 33"/>
                              <a:gd name="T3" fmla="*/ 46 h 46"/>
                              <a:gd name="T4" fmla="*/ 0 w 33"/>
                              <a:gd name="T5" fmla="*/ 46 h 46"/>
                              <a:gd name="T6" fmla="*/ 10 w 33"/>
                              <a:gd name="T7" fmla="*/ 0 h 46"/>
                              <a:gd name="T8" fmla="*/ 33 w 33"/>
                              <a:gd name="T9" fmla="*/ 0 h 46"/>
                            </a:gdLst>
                            <a:ahLst/>
                            <a:cxnLst>
                              <a:cxn ang="0">
                                <a:pos x="T0" y="T1"/>
                              </a:cxn>
                              <a:cxn ang="0">
                                <a:pos x="T2" y="T3"/>
                              </a:cxn>
                              <a:cxn ang="0">
                                <a:pos x="T4" y="T5"/>
                              </a:cxn>
                              <a:cxn ang="0">
                                <a:pos x="T6" y="T7"/>
                              </a:cxn>
                              <a:cxn ang="0">
                                <a:pos x="T8" y="T9"/>
                              </a:cxn>
                            </a:cxnLst>
                            <a:rect l="0" t="0" r="r" b="b"/>
                            <a:pathLst>
                              <a:path w="33" h="46">
                                <a:moveTo>
                                  <a:pt x="33" y="0"/>
                                </a:moveTo>
                                <a:lnTo>
                                  <a:pt x="22" y="46"/>
                                </a:lnTo>
                                <a:lnTo>
                                  <a:pt x="0" y="46"/>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6" name="Freeform 141"/>
                        <wps:cNvSpPr>
                          <a:spLocks/>
                        </wps:cNvSpPr>
                        <wps:spPr bwMode="auto">
                          <a:xfrm>
                            <a:off x="617" y="1019"/>
                            <a:ext cx="19" cy="32"/>
                          </a:xfrm>
                          <a:custGeom>
                            <a:avLst/>
                            <a:gdLst>
                              <a:gd name="T0" fmla="*/ 25 w 38"/>
                              <a:gd name="T1" fmla="*/ 0 h 65"/>
                              <a:gd name="T2" fmla="*/ 38 w 38"/>
                              <a:gd name="T3" fmla="*/ 65 h 65"/>
                              <a:gd name="T4" fmla="*/ 14 w 38"/>
                              <a:gd name="T5" fmla="*/ 65 h 65"/>
                              <a:gd name="T6" fmla="*/ 0 w 38"/>
                              <a:gd name="T7" fmla="*/ 0 h 65"/>
                              <a:gd name="T8" fmla="*/ 25 w 38"/>
                              <a:gd name="T9" fmla="*/ 0 h 65"/>
                            </a:gdLst>
                            <a:ahLst/>
                            <a:cxnLst>
                              <a:cxn ang="0">
                                <a:pos x="T0" y="T1"/>
                              </a:cxn>
                              <a:cxn ang="0">
                                <a:pos x="T2" y="T3"/>
                              </a:cxn>
                              <a:cxn ang="0">
                                <a:pos x="T4" y="T5"/>
                              </a:cxn>
                              <a:cxn ang="0">
                                <a:pos x="T6" y="T7"/>
                              </a:cxn>
                              <a:cxn ang="0">
                                <a:pos x="T8" y="T9"/>
                              </a:cxn>
                            </a:cxnLst>
                            <a:rect l="0" t="0" r="r" b="b"/>
                            <a:pathLst>
                              <a:path w="38" h="65">
                                <a:moveTo>
                                  <a:pt x="25" y="0"/>
                                </a:moveTo>
                                <a:lnTo>
                                  <a:pt x="38" y="65"/>
                                </a:lnTo>
                                <a:lnTo>
                                  <a:pt x="14" y="65"/>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7" name="Freeform 142"/>
                        <wps:cNvSpPr>
                          <a:spLocks/>
                        </wps:cNvSpPr>
                        <wps:spPr bwMode="auto">
                          <a:xfrm>
                            <a:off x="545" y="1019"/>
                            <a:ext cx="23" cy="32"/>
                          </a:xfrm>
                          <a:custGeom>
                            <a:avLst/>
                            <a:gdLst>
                              <a:gd name="T0" fmla="*/ 34 w 46"/>
                              <a:gd name="T1" fmla="*/ 0 h 65"/>
                              <a:gd name="T2" fmla="*/ 46 w 46"/>
                              <a:gd name="T3" fmla="*/ 65 h 65"/>
                              <a:gd name="T4" fmla="*/ 11 w 46"/>
                              <a:gd name="T5" fmla="*/ 65 h 65"/>
                              <a:gd name="T6" fmla="*/ 0 w 46"/>
                              <a:gd name="T7" fmla="*/ 0 h 65"/>
                              <a:gd name="T8" fmla="*/ 34 w 46"/>
                              <a:gd name="T9" fmla="*/ 0 h 65"/>
                            </a:gdLst>
                            <a:ahLst/>
                            <a:cxnLst>
                              <a:cxn ang="0">
                                <a:pos x="T0" y="T1"/>
                              </a:cxn>
                              <a:cxn ang="0">
                                <a:pos x="T2" y="T3"/>
                              </a:cxn>
                              <a:cxn ang="0">
                                <a:pos x="T4" y="T5"/>
                              </a:cxn>
                              <a:cxn ang="0">
                                <a:pos x="T6" y="T7"/>
                              </a:cxn>
                              <a:cxn ang="0">
                                <a:pos x="T8" y="T9"/>
                              </a:cxn>
                            </a:cxnLst>
                            <a:rect l="0" t="0" r="r" b="b"/>
                            <a:pathLst>
                              <a:path w="46" h="65">
                                <a:moveTo>
                                  <a:pt x="34" y="0"/>
                                </a:moveTo>
                                <a:lnTo>
                                  <a:pt x="46" y="65"/>
                                </a:lnTo>
                                <a:lnTo>
                                  <a:pt x="11" y="65"/>
                                </a:lnTo>
                                <a:lnTo>
                                  <a:pt x="0" y="0"/>
                                </a:lnTo>
                                <a:lnTo>
                                  <a:pt x="3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8" name="Freeform 143"/>
                        <wps:cNvSpPr>
                          <a:spLocks/>
                        </wps:cNvSpPr>
                        <wps:spPr bwMode="auto">
                          <a:xfrm>
                            <a:off x="486" y="1019"/>
                            <a:ext cx="16" cy="32"/>
                          </a:xfrm>
                          <a:custGeom>
                            <a:avLst/>
                            <a:gdLst>
                              <a:gd name="T0" fmla="*/ 24 w 33"/>
                              <a:gd name="T1" fmla="*/ 0 h 65"/>
                              <a:gd name="T2" fmla="*/ 33 w 33"/>
                              <a:gd name="T3" fmla="*/ 65 h 65"/>
                              <a:gd name="T4" fmla="*/ 9 w 33"/>
                              <a:gd name="T5" fmla="*/ 65 h 65"/>
                              <a:gd name="T6" fmla="*/ 0 w 33"/>
                              <a:gd name="T7" fmla="*/ 0 h 65"/>
                              <a:gd name="T8" fmla="*/ 24 w 33"/>
                              <a:gd name="T9" fmla="*/ 0 h 65"/>
                            </a:gdLst>
                            <a:ahLst/>
                            <a:cxnLst>
                              <a:cxn ang="0">
                                <a:pos x="T0" y="T1"/>
                              </a:cxn>
                              <a:cxn ang="0">
                                <a:pos x="T2" y="T3"/>
                              </a:cxn>
                              <a:cxn ang="0">
                                <a:pos x="T4" y="T5"/>
                              </a:cxn>
                              <a:cxn ang="0">
                                <a:pos x="T6" y="T7"/>
                              </a:cxn>
                              <a:cxn ang="0">
                                <a:pos x="T8" y="T9"/>
                              </a:cxn>
                            </a:cxnLst>
                            <a:rect l="0" t="0" r="r" b="b"/>
                            <a:pathLst>
                              <a:path w="33" h="65">
                                <a:moveTo>
                                  <a:pt x="24" y="0"/>
                                </a:moveTo>
                                <a:lnTo>
                                  <a:pt x="33" y="65"/>
                                </a:lnTo>
                                <a:lnTo>
                                  <a:pt x="9" y="65"/>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29" name="Freeform 144"/>
                        <wps:cNvSpPr>
                          <a:spLocks/>
                        </wps:cNvSpPr>
                        <wps:spPr bwMode="auto">
                          <a:xfrm>
                            <a:off x="200" y="1019"/>
                            <a:ext cx="15" cy="32"/>
                          </a:xfrm>
                          <a:custGeom>
                            <a:avLst/>
                            <a:gdLst>
                              <a:gd name="T0" fmla="*/ 32 w 32"/>
                              <a:gd name="T1" fmla="*/ 0 h 65"/>
                              <a:gd name="T2" fmla="*/ 22 w 32"/>
                              <a:gd name="T3" fmla="*/ 65 h 65"/>
                              <a:gd name="T4" fmla="*/ 0 w 32"/>
                              <a:gd name="T5" fmla="*/ 65 h 65"/>
                              <a:gd name="T6" fmla="*/ 9 w 32"/>
                              <a:gd name="T7" fmla="*/ 0 h 65"/>
                              <a:gd name="T8" fmla="*/ 32 w 32"/>
                              <a:gd name="T9" fmla="*/ 0 h 65"/>
                            </a:gdLst>
                            <a:ahLst/>
                            <a:cxnLst>
                              <a:cxn ang="0">
                                <a:pos x="T0" y="T1"/>
                              </a:cxn>
                              <a:cxn ang="0">
                                <a:pos x="T2" y="T3"/>
                              </a:cxn>
                              <a:cxn ang="0">
                                <a:pos x="T4" y="T5"/>
                              </a:cxn>
                              <a:cxn ang="0">
                                <a:pos x="T6" y="T7"/>
                              </a:cxn>
                              <a:cxn ang="0">
                                <a:pos x="T8" y="T9"/>
                              </a:cxn>
                            </a:cxnLst>
                            <a:rect l="0" t="0" r="r" b="b"/>
                            <a:pathLst>
                              <a:path w="32" h="65">
                                <a:moveTo>
                                  <a:pt x="32" y="0"/>
                                </a:moveTo>
                                <a:lnTo>
                                  <a:pt x="22" y="65"/>
                                </a:lnTo>
                                <a:lnTo>
                                  <a:pt x="0" y="65"/>
                                </a:lnTo>
                                <a:lnTo>
                                  <a:pt x="9" y="0"/>
                                </a:lnTo>
                                <a:lnTo>
                                  <a:pt x="3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30" name="Freeform 145"/>
                        <wps:cNvSpPr>
                          <a:spLocks/>
                        </wps:cNvSpPr>
                        <wps:spPr bwMode="auto">
                          <a:xfrm>
                            <a:off x="126" y="1019"/>
                            <a:ext cx="18" cy="32"/>
                          </a:xfrm>
                          <a:custGeom>
                            <a:avLst/>
                            <a:gdLst>
                              <a:gd name="T0" fmla="*/ 37 w 37"/>
                              <a:gd name="T1" fmla="*/ 0 h 65"/>
                              <a:gd name="T2" fmla="*/ 22 w 37"/>
                              <a:gd name="T3" fmla="*/ 65 h 65"/>
                              <a:gd name="T4" fmla="*/ 0 w 37"/>
                              <a:gd name="T5" fmla="*/ 65 h 65"/>
                              <a:gd name="T6" fmla="*/ 15 w 37"/>
                              <a:gd name="T7" fmla="*/ 0 h 65"/>
                              <a:gd name="T8" fmla="*/ 37 w 37"/>
                              <a:gd name="T9" fmla="*/ 0 h 65"/>
                            </a:gdLst>
                            <a:ahLst/>
                            <a:cxnLst>
                              <a:cxn ang="0">
                                <a:pos x="T0" y="T1"/>
                              </a:cxn>
                              <a:cxn ang="0">
                                <a:pos x="T2" y="T3"/>
                              </a:cxn>
                              <a:cxn ang="0">
                                <a:pos x="T4" y="T5"/>
                              </a:cxn>
                              <a:cxn ang="0">
                                <a:pos x="T6" y="T7"/>
                              </a:cxn>
                              <a:cxn ang="0">
                                <a:pos x="T8" y="T9"/>
                              </a:cxn>
                            </a:cxnLst>
                            <a:rect l="0" t="0" r="r" b="b"/>
                            <a:pathLst>
                              <a:path w="37" h="65">
                                <a:moveTo>
                                  <a:pt x="37" y="0"/>
                                </a:moveTo>
                                <a:lnTo>
                                  <a:pt x="22" y="65"/>
                                </a:lnTo>
                                <a:lnTo>
                                  <a:pt x="0" y="65"/>
                                </a:lnTo>
                                <a:lnTo>
                                  <a:pt x="15" y="0"/>
                                </a:lnTo>
                                <a:lnTo>
                                  <a:pt x="3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31" name="Freeform 146"/>
                        <wps:cNvSpPr>
                          <a:spLocks/>
                        </wps:cNvSpPr>
                        <wps:spPr bwMode="auto">
                          <a:xfrm>
                            <a:off x="621" y="984"/>
                            <a:ext cx="17" cy="24"/>
                          </a:xfrm>
                          <a:custGeom>
                            <a:avLst/>
                            <a:gdLst>
                              <a:gd name="T0" fmla="*/ 25 w 34"/>
                              <a:gd name="T1" fmla="*/ 0 h 47"/>
                              <a:gd name="T2" fmla="*/ 34 w 34"/>
                              <a:gd name="T3" fmla="*/ 47 h 47"/>
                              <a:gd name="T4" fmla="*/ 9 w 34"/>
                              <a:gd name="T5" fmla="*/ 47 h 47"/>
                              <a:gd name="T6" fmla="*/ 0 w 34"/>
                              <a:gd name="T7" fmla="*/ 0 h 47"/>
                              <a:gd name="T8" fmla="*/ 25 w 34"/>
                              <a:gd name="T9" fmla="*/ 0 h 47"/>
                            </a:gdLst>
                            <a:ahLst/>
                            <a:cxnLst>
                              <a:cxn ang="0">
                                <a:pos x="T0" y="T1"/>
                              </a:cxn>
                              <a:cxn ang="0">
                                <a:pos x="T2" y="T3"/>
                              </a:cxn>
                              <a:cxn ang="0">
                                <a:pos x="T4" y="T5"/>
                              </a:cxn>
                              <a:cxn ang="0">
                                <a:pos x="T6" y="T7"/>
                              </a:cxn>
                              <a:cxn ang="0">
                                <a:pos x="T8" y="T9"/>
                              </a:cxn>
                            </a:cxnLst>
                            <a:rect l="0" t="0" r="r" b="b"/>
                            <a:pathLst>
                              <a:path w="34" h="47">
                                <a:moveTo>
                                  <a:pt x="25" y="0"/>
                                </a:moveTo>
                                <a:lnTo>
                                  <a:pt x="34" y="47"/>
                                </a:lnTo>
                                <a:lnTo>
                                  <a:pt x="9" y="47"/>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32" name="Freeform 147"/>
                        <wps:cNvSpPr>
                          <a:spLocks/>
                        </wps:cNvSpPr>
                        <wps:spPr bwMode="auto">
                          <a:xfrm>
                            <a:off x="585" y="984"/>
                            <a:ext cx="17"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333" name="Freeform 148"/>
                        <wps:cNvSpPr>
                          <a:spLocks/>
                        </wps:cNvSpPr>
                        <wps:spPr bwMode="auto">
                          <a:xfrm>
                            <a:off x="550" y="984"/>
                            <a:ext cx="15" cy="24"/>
                          </a:xfrm>
                          <a:custGeom>
                            <a:avLst/>
                            <a:gdLst>
                              <a:gd name="T0" fmla="*/ 23 w 30"/>
                              <a:gd name="T1" fmla="*/ 0 h 47"/>
                              <a:gd name="T2" fmla="*/ 30 w 30"/>
                              <a:gd name="T3" fmla="*/ 47 h 47"/>
                              <a:gd name="T4" fmla="*/ 6 w 30"/>
                              <a:gd name="T5" fmla="*/ 47 h 47"/>
                              <a:gd name="T6" fmla="*/ 0 w 30"/>
                              <a:gd name="T7" fmla="*/ 0 h 47"/>
                              <a:gd name="T8" fmla="*/ 23 w 30"/>
                              <a:gd name="T9" fmla="*/ 0 h 47"/>
                            </a:gdLst>
                            <a:ahLst/>
                            <a:cxnLst>
                              <a:cxn ang="0">
                                <a:pos x="T0" y="T1"/>
                              </a:cxn>
                              <a:cxn ang="0">
                                <a:pos x="T2" y="T3"/>
                              </a:cxn>
                              <a:cxn ang="0">
                                <a:pos x="T4" y="T5"/>
                              </a:cxn>
                              <a:cxn ang="0">
                                <a:pos x="T6" y="T7"/>
                              </a:cxn>
                              <a:cxn ang="0">
                                <a:pos x="T8" y="T9"/>
                              </a:cxn>
                            </a:cxnLst>
                            <a:rect l="0" t="0" r="r" b="b"/>
                            <a:pathLst>
                              <a:path w="30" h="47">
                                <a:moveTo>
                                  <a:pt x="23" y="0"/>
                                </a:moveTo>
                                <a:lnTo>
                                  <a:pt x="30" y="47"/>
                                </a:lnTo>
                                <a:lnTo>
                                  <a:pt x="6"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28" name="Freeform 149"/>
                        <wps:cNvSpPr>
                          <a:spLocks/>
                        </wps:cNvSpPr>
                        <wps:spPr bwMode="auto">
                          <a:xfrm>
                            <a:off x="514" y="984"/>
                            <a:ext cx="14" cy="24"/>
                          </a:xfrm>
                          <a:custGeom>
                            <a:avLst/>
                            <a:gdLst>
                              <a:gd name="T0" fmla="*/ 24 w 29"/>
                              <a:gd name="T1" fmla="*/ 0 h 47"/>
                              <a:gd name="T2" fmla="*/ 29 w 29"/>
                              <a:gd name="T3" fmla="*/ 47 h 47"/>
                              <a:gd name="T4" fmla="*/ 5 w 29"/>
                              <a:gd name="T5" fmla="*/ 47 h 47"/>
                              <a:gd name="T6" fmla="*/ 0 w 29"/>
                              <a:gd name="T7" fmla="*/ 0 h 47"/>
                              <a:gd name="T8" fmla="*/ 24 w 29"/>
                              <a:gd name="T9" fmla="*/ 0 h 47"/>
                            </a:gdLst>
                            <a:ahLst/>
                            <a:cxnLst>
                              <a:cxn ang="0">
                                <a:pos x="T0" y="T1"/>
                              </a:cxn>
                              <a:cxn ang="0">
                                <a:pos x="T2" y="T3"/>
                              </a:cxn>
                              <a:cxn ang="0">
                                <a:pos x="T4" y="T5"/>
                              </a:cxn>
                              <a:cxn ang="0">
                                <a:pos x="T6" y="T7"/>
                              </a:cxn>
                              <a:cxn ang="0">
                                <a:pos x="T8" y="T9"/>
                              </a:cxn>
                            </a:cxnLst>
                            <a:rect l="0" t="0" r="r" b="b"/>
                            <a:pathLst>
                              <a:path w="29" h="47">
                                <a:moveTo>
                                  <a:pt x="24" y="0"/>
                                </a:moveTo>
                                <a:lnTo>
                                  <a:pt x="29" y="47"/>
                                </a:lnTo>
                                <a:lnTo>
                                  <a:pt x="5"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29" name="Freeform 150"/>
                        <wps:cNvSpPr>
                          <a:spLocks/>
                        </wps:cNvSpPr>
                        <wps:spPr bwMode="auto">
                          <a:xfrm>
                            <a:off x="478" y="984"/>
                            <a:ext cx="14" cy="24"/>
                          </a:xfrm>
                          <a:custGeom>
                            <a:avLst/>
                            <a:gdLst>
                              <a:gd name="T0" fmla="*/ 22 w 26"/>
                              <a:gd name="T1" fmla="*/ 0 h 47"/>
                              <a:gd name="T2" fmla="*/ 26 w 26"/>
                              <a:gd name="T3" fmla="*/ 47 h 47"/>
                              <a:gd name="T4" fmla="*/ 3 w 26"/>
                              <a:gd name="T5" fmla="*/ 47 h 47"/>
                              <a:gd name="T6" fmla="*/ 0 w 26"/>
                              <a:gd name="T7" fmla="*/ 0 h 47"/>
                              <a:gd name="T8" fmla="*/ 22 w 26"/>
                              <a:gd name="T9" fmla="*/ 0 h 47"/>
                            </a:gdLst>
                            <a:ahLst/>
                            <a:cxnLst>
                              <a:cxn ang="0">
                                <a:pos x="T0" y="T1"/>
                              </a:cxn>
                              <a:cxn ang="0">
                                <a:pos x="T2" y="T3"/>
                              </a:cxn>
                              <a:cxn ang="0">
                                <a:pos x="T4" y="T5"/>
                              </a:cxn>
                              <a:cxn ang="0">
                                <a:pos x="T6" y="T7"/>
                              </a:cxn>
                              <a:cxn ang="0">
                                <a:pos x="T8" y="T9"/>
                              </a:cxn>
                            </a:cxnLst>
                            <a:rect l="0" t="0" r="r" b="b"/>
                            <a:pathLst>
                              <a:path w="26" h="47">
                                <a:moveTo>
                                  <a:pt x="22" y="0"/>
                                </a:moveTo>
                                <a:lnTo>
                                  <a:pt x="26" y="47"/>
                                </a:lnTo>
                                <a:lnTo>
                                  <a:pt x="3" y="47"/>
                                </a:lnTo>
                                <a:lnTo>
                                  <a:pt x="0" y="0"/>
                                </a:lnTo>
                                <a:lnTo>
                                  <a:pt x="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0" name="Freeform 151"/>
                        <wps:cNvSpPr>
                          <a:spLocks/>
                        </wps:cNvSpPr>
                        <wps:spPr bwMode="auto">
                          <a:xfrm>
                            <a:off x="443" y="984"/>
                            <a:ext cx="13"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1" name="Freeform 152"/>
                        <wps:cNvSpPr>
                          <a:spLocks/>
                        </wps:cNvSpPr>
                        <wps:spPr bwMode="auto">
                          <a:xfrm>
                            <a:off x="407" y="984"/>
                            <a:ext cx="12" cy="24"/>
                          </a:xfrm>
                          <a:custGeom>
                            <a:avLst/>
                            <a:gdLst>
                              <a:gd name="T0" fmla="*/ 24 w 24"/>
                              <a:gd name="T1" fmla="*/ 0 h 47"/>
                              <a:gd name="T2" fmla="*/ 24 w 24"/>
                              <a:gd name="T3" fmla="*/ 47 h 47"/>
                              <a:gd name="T4" fmla="*/ 0 w 24"/>
                              <a:gd name="T5" fmla="*/ 47 h 47"/>
                              <a:gd name="T6" fmla="*/ 1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4" y="47"/>
                                </a:lnTo>
                                <a:lnTo>
                                  <a:pt x="0" y="47"/>
                                </a:lnTo>
                                <a:lnTo>
                                  <a:pt x="1"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2" name="Freeform 153"/>
                        <wps:cNvSpPr>
                          <a:spLocks/>
                        </wps:cNvSpPr>
                        <wps:spPr bwMode="auto">
                          <a:xfrm>
                            <a:off x="372" y="984"/>
                            <a:ext cx="12"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3" name="Freeform 154"/>
                        <wps:cNvSpPr>
                          <a:spLocks/>
                        </wps:cNvSpPr>
                        <wps:spPr bwMode="auto">
                          <a:xfrm>
                            <a:off x="335" y="984"/>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4" name="Freeform 155"/>
                        <wps:cNvSpPr>
                          <a:spLocks/>
                        </wps:cNvSpPr>
                        <wps:spPr bwMode="auto">
                          <a:xfrm>
                            <a:off x="298" y="984"/>
                            <a:ext cx="14" cy="24"/>
                          </a:xfrm>
                          <a:custGeom>
                            <a:avLst/>
                            <a:gdLst>
                              <a:gd name="T0" fmla="*/ 26 w 26"/>
                              <a:gd name="T1" fmla="*/ 0 h 47"/>
                              <a:gd name="T2" fmla="*/ 23 w 26"/>
                              <a:gd name="T3" fmla="*/ 47 h 47"/>
                              <a:gd name="T4" fmla="*/ 0 w 26"/>
                              <a:gd name="T5" fmla="*/ 47 h 47"/>
                              <a:gd name="T6" fmla="*/ 4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4"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5" name="Freeform 156"/>
                        <wps:cNvSpPr>
                          <a:spLocks/>
                        </wps:cNvSpPr>
                        <wps:spPr bwMode="auto">
                          <a:xfrm>
                            <a:off x="262" y="984"/>
                            <a:ext cx="14" cy="24"/>
                          </a:xfrm>
                          <a:custGeom>
                            <a:avLst/>
                            <a:gdLst>
                              <a:gd name="T0" fmla="*/ 27 w 27"/>
                              <a:gd name="T1" fmla="*/ 0 h 47"/>
                              <a:gd name="T2" fmla="*/ 21 w 27"/>
                              <a:gd name="T3" fmla="*/ 47 h 47"/>
                              <a:gd name="T4" fmla="*/ 0 w 27"/>
                              <a:gd name="T5" fmla="*/ 47 h 47"/>
                              <a:gd name="T6" fmla="*/ 5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1" y="47"/>
                                </a:lnTo>
                                <a:lnTo>
                                  <a:pt x="0" y="47"/>
                                </a:lnTo>
                                <a:lnTo>
                                  <a:pt x="5"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6" name="Freeform 157"/>
                        <wps:cNvSpPr>
                          <a:spLocks/>
                        </wps:cNvSpPr>
                        <wps:spPr bwMode="auto">
                          <a:xfrm>
                            <a:off x="226" y="984"/>
                            <a:ext cx="14" cy="24"/>
                          </a:xfrm>
                          <a:custGeom>
                            <a:avLst/>
                            <a:gdLst>
                              <a:gd name="T0" fmla="*/ 29 w 29"/>
                              <a:gd name="T1" fmla="*/ 0 h 47"/>
                              <a:gd name="T2" fmla="*/ 22 w 29"/>
                              <a:gd name="T3" fmla="*/ 47 h 47"/>
                              <a:gd name="T4" fmla="*/ 0 w 29"/>
                              <a:gd name="T5" fmla="*/ 47 h 47"/>
                              <a:gd name="T6" fmla="*/ 6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2" y="47"/>
                                </a:lnTo>
                                <a:lnTo>
                                  <a:pt x="0" y="47"/>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7" name="Freeform 158"/>
                        <wps:cNvSpPr>
                          <a:spLocks/>
                        </wps:cNvSpPr>
                        <wps:spPr bwMode="auto">
                          <a:xfrm>
                            <a:off x="189" y="984"/>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8" name="Freeform 159"/>
                        <wps:cNvSpPr>
                          <a:spLocks/>
                        </wps:cNvSpPr>
                        <wps:spPr bwMode="auto">
                          <a:xfrm>
                            <a:off x="152" y="984"/>
                            <a:ext cx="17" cy="24"/>
                          </a:xfrm>
                          <a:custGeom>
                            <a:avLst/>
                            <a:gdLst>
                              <a:gd name="T0" fmla="*/ 33 w 33"/>
                              <a:gd name="T1" fmla="*/ 0 h 47"/>
                              <a:gd name="T2" fmla="*/ 23 w 33"/>
                              <a:gd name="T3" fmla="*/ 47 h 47"/>
                              <a:gd name="T4" fmla="*/ 0 w 33"/>
                              <a:gd name="T5" fmla="*/ 47 h 47"/>
                              <a:gd name="T6" fmla="*/ 10 w 33"/>
                              <a:gd name="T7" fmla="*/ 0 h 47"/>
                              <a:gd name="T8" fmla="*/ 33 w 33"/>
                              <a:gd name="T9" fmla="*/ 0 h 47"/>
                            </a:gdLst>
                            <a:ahLst/>
                            <a:cxnLst>
                              <a:cxn ang="0">
                                <a:pos x="T0" y="T1"/>
                              </a:cxn>
                              <a:cxn ang="0">
                                <a:pos x="T2" y="T3"/>
                              </a:cxn>
                              <a:cxn ang="0">
                                <a:pos x="T4" y="T5"/>
                              </a:cxn>
                              <a:cxn ang="0">
                                <a:pos x="T6" y="T7"/>
                              </a:cxn>
                              <a:cxn ang="0">
                                <a:pos x="T8" y="T9"/>
                              </a:cxn>
                            </a:cxnLst>
                            <a:rect l="0" t="0" r="r" b="b"/>
                            <a:pathLst>
                              <a:path w="33" h="47">
                                <a:moveTo>
                                  <a:pt x="33" y="0"/>
                                </a:moveTo>
                                <a:lnTo>
                                  <a:pt x="23" y="47"/>
                                </a:lnTo>
                                <a:lnTo>
                                  <a:pt x="0" y="47"/>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39" name="Text Box 160"/>
                        <wps:cNvSpPr txBox="1">
                          <a:spLocks noChangeArrowheads="1"/>
                        </wps:cNvSpPr>
                        <wps:spPr bwMode="auto">
                          <a:xfrm>
                            <a:off x="197" y="428"/>
                            <a:ext cx="480" cy="309"/>
                          </a:xfrm>
                          <a:prstGeom prst="rect">
                            <a:avLst/>
                          </a:prstGeom>
                          <a:noFill/>
                          <a:ln>
                            <a:noFill/>
                          </a:ln>
                          <a:effectLst>
                            <a:outerShdw dist="35921" dir="2700000" algn="ctr" rotWithShape="0">
                              <a:sysClr val="windowText" lastClr="000000"/>
                            </a:outerShdw>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wps:spPr>
                        <wps:bodyPr wrap="square" lIns="100353" tIns="50176" rIns="100353" bIns="50176">
                          <a:noAutofit/>
                        </wps:bodyPr>
                      </wps:wsp>
                    </wpg:wgp>
                  </a:graphicData>
                </a:graphic>
                <wp14:sizeRelH relativeFrom="margin">
                  <wp14:pctWidth>0</wp14:pctWidth>
                </wp14:sizeRelH>
                <wp14:sizeRelV relativeFrom="margin">
                  <wp14:pctHeight>0</wp14:pctHeight>
                </wp14:sizeRelV>
              </wp:anchor>
            </w:drawing>
          </mc:Choice>
          <mc:Fallback>
            <w:pict>
              <v:group w14:anchorId="6B8D4F49" id="Group 86" o:spid="_x0000_s1026" style="position:absolute;margin-left:47.45pt;margin-top:19.9pt;width:46.8pt;height:36.85pt;z-index:251706880;mso-width-relative:margin;mso-height-relative:margin" coordorigin=",336" coordsize="87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">
                <v:shape id="Freeform 87" o:spid="_x0000_s1027" style="position:absolute;left:120;top:336;width:613;height:452;visibility:visible;mso-wrap-style:square;v-text-anchor:top" coordsize="122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hk8EA&#10;AADdAAAADwAAAGRycy9kb3ducmV2LnhtbESPQYvCMBSE74L/ITzBm6YKFqlGUUEUb6u76PHRPNti&#10;81Ka2NZ/bxYEj8PMfMMs150pRUO1KywrmIwjEMSp1QVnCn4v+9EchPPIGkvLpOBFDtarfm+JibYt&#10;/1Bz9pkIEHYJKsi9rxIpXZqTQTe2FXHw7rY26IOsM6lrbAPclHIaRbE0WHBYyLGiXU7p4/w0Cuhg&#10;Wnn0p+jxards/m7NzV2lUsNBt1mA8NT5b/jTPmoF8Wwaw/+b8AT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CYZPBAAAA3QAAAA8AAAAAAAAAAAAAAAAAmAIAAGRycy9kb3du&#10;cmV2LnhtbFBLBQYAAAAABAAEAPUAAACGAwAAAAA=&#10;" path="m104,905l79,902,57,897,40,887,25,876,14,860,7,843,2,822,,801,,104,2,82,7,62,14,44,25,29,40,18,57,8,79,3,104,,1123,r25,3l1170,8r18,10l1203,29r10,15l1221,62r5,20l1227,104r,697l1226,822r-5,21l1213,860r-10,16l1188,887r-18,10l1148,902r-25,3l104,905xe" fillcolor="black" stroked="f">
                  <v:path arrowok="t" o:connecttype="custom" o:connectlocs="52,452;39,451;28,448;20,443;12,438;7,430;3,421;1,411;0,400;0,52;1,41;3,31;7,22;12,14;20,9;28,4;39,1;52,0;561,0;574,1;585,4;594,9;601,14;606,22;610,31;613,41;613,52;613,400;613,411;610,421;606,430;601,438;594,443;585,448;574,451;561,452;52,452" o:connectangles="0,0,0,0,0,0,0,0,0,0,0,0,0,0,0,0,0,0,0,0,0,0,0,0,0,0,0,0,0,0,0,0,0,0,0,0,0"/>
                </v:shape>
                <v:shape id="Freeform 88" o:spid="_x0000_s1028" style="position:absolute;top:788;width:873;height:335;visibility:visible;mso-wrap-style:square;v-text-anchor:top" coordsize="1746,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UAcUA&#10;AADdAAAADwAAAGRycy9kb3ducmV2LnhtbESPT4vCMBTE7wt+h/CEva2pBf9s1ygiuurRrrAeH83b&#10;NmzzUpqo9dsbQfA4zMxvmNmis7W4UOuNYwXDQQKCuHDacKng+LP5mILwAVlj7ZgU3MjDYt57m2Gm&#10;3ZUPdMlDKSKEfYYKqhCaTEpfVGTRD1xDHL0/11oMUbal1C1eI9zWMk2SsbRoOC5U2NCqouI/P1sF&#10;+8PW5KP1Kf086d9zab9Xm+XRKPXe75ZfIAJ14RV+tndawXiUTuDxJj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pQBxQAAAN0AAAAPAAAAAAAAAAAAAAAAAJgCAABkcnMv&#10;ZG93bnJldi54bWxQSwUGAAAAAAQABAD1AAAAigMAAAAA&#10;" path="m1746,553l1662,189r-212,l1450,97r-327,l1123,25r-79,l1044,,660,r,25l582,25r,72l256,97r,92l85,189,,553,51,669r1647,l1746,553xe" fillcolor="black" stroked="f">
                  <v:path arrowok="t" o:connecttype="custom" o:connectlocs="873,277;831,95;725,95;725,49;562,49;562,13;522,13;522,0;330,0;330,13;291,13;291,49;128,49;128,95;43,95;0,277;26,335;849,335;873,277" o:connectangles="0,0,0,0,0,0,0,0,0,0,0,0,0,0,0,0,0,0,0"/>
                </v:shape>
                <v:shape id="Freeform 89" o:spid="_x0000_s1029" style="position:absolute;left:133;top:349;width:587;height:426;visibility:visible;mso-wrap-style:square;v-text-anchor:top" coordsize="117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IOcgA&#10;AADcAAAADwAAAGRycy9kb3ducmV2LnhtbESPT2vCQBTE70K/w/IKvRTdWOq/6CptoaVSEIxevD2y&#10;r0na7Nuwu5rop+8KBY/DzPyGWaw6U4sTOV9ZVjAcJCCIc6srLhTsd+/9KQgfkDXWlknBmTyslne9&#10;BabatrylUxYKESHsU1RQhtCkUvq8JIN+YBvi6H1bZzBE6QqpHbYRbmr5lCRjabDiuFBiQ28l5b/Z&#10;0Shwr3YznI0eRzI7fqzHX4dL+5NflHq4717mIAJ14Rb+b39qBZPkGa5n4hG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d4g5yAAAANwAAAAPAAAAAAAAAAAAAAAAAJgCAABk&#10;cnMvZG93bnJldi54bWxQSwUGAAAAAAQABAD1AAAAjQMAAAAA&#10;" path="m,770r1,17l5,804r5,14l19,830r11,9l44,847r18,5l84,853r1006,l1111,852r18,-5l1143,839r13,-9l1163,818r7,-14l1173,787r2,-17l1175,85r-2,-18l1170,51r-7,-14l1156,24,1143,14,1129,7,1111,2,1090,,84,,62,2,44,7,30,14,19,24,10,37,5,51,1,67,,85,,770xe" fillcolor="#e8e0d3" stroked="f">
                  <v:path arrowok="t" o:connecttype="custom" o:connectlocs="0,385;0,393;2,402;5,409;9,415;15,419;22,423;31,426;42,426;545,426;555,426;564,423;571,419;578,415;581,409;585,402;586,393;587,385;587,42;586,33;585,25;581,18;578,12;571,7;564,3;555,1;545,0;42,0;31,1;22,3;15,7;9,12;5,18;2,25;0,33;0,42;0,385" o:connectangles="0,0,0,0,0,0,0,0,0,0,0,0,0,0,0,0,0,0,0,0,0,0,0,0,0,0,0,0,0,0,0,0,0,0,0,0,0"/>
                </v:shape>
                <v:shape id="Freeform 90" o:spid="_x0000_s1030" style="position:absolute;left:301;top:788;width:250;height:49;visibility:visible;mso-wrap-style:square;v-text-anchor:top" coordsize="50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8sYA&#10;AADcAAAADwAAAGRycy9kb3ducmV2LnhtbESPzU7DMBCE70h9B2uRuFEHRCkNcatCVYlDOVB4gCXe&#10;/CjxOsTbNO3T40pIHEcz840mW42uVQP1ofZs4G6agCLOva25NPD1ub19AhUE2WLrmQycKMBqObnK&#10;MLX+yB807KVUEcIhRQOVSJdqHfKKHIap74ijV/jeoUTZl9r2eIxw1+r7JHnUDmuOCxV29FpR3uwP&#10;zgAXzYP/Ln/mu7Nsi9PLsJD3zcKYm+tx/QxKaJT/8F/7zRqYJzO4nIlH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y8sYAAADcAAAADwAAAAAAAAAAAAAAAACYAgAAZHJz&#10;L2Rvd25yZXYueG1sUEsFBgAAAAAEAAQA9QAAAIsDAAAAAA==&#10;" path="m500,97r,-54l421,43,421,,80,r,43l,43,,97r500,xe" fillcolor="#e8e0d3" stroked="f">
                  <v:path arrowok="t" o:connecttype="custom" o:connectlocs="250,49;250,22;211,22;211,0;40,0;40,22;0,22;0,49;250,49" o:connectangles="0,0,0,0,0,0,0,0,0"/>
                </v:shape>
                <v:shape id="Freeform 91" o:spid="_x0000_s1031" style="position:absolute;left:139;top:847;width:574;height:36;visibility:visible;mso-wrap-style:square;v-text-anchor:top" coordsize="115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CsMA&#10;AADcAAAADwAAAGRycy9kb3ducmV2LnhtbESPQWsCMRSE7wX/Q3hCbzVRRMtqFBEEES/V7v2xee6u&#10;bl7WJOrWX98UCh6HmfmGmS8724g7+VA71jAcKBDEhTM1lxq+j5uPTxAhIhtsHJOGHwqwXPTe5pgZ&#10;9+Avuh9iKRKEQ4YaqhjbTMpQVGQxDFxLnLyT8xZjkr6UxuMjwW0jR0pNpMWa00KFLa0rKi6Hm9Ug&#10;97tzd734XJ3rzfO0O+a4Gudav/e71QxEpC6+wv/trdEwVRP4O5OO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dCsMAAADcAAAADwAAAAAAAAAAAAAAAACYAgAAZHJzL2Rv&#10;d25yZXYueG1sUEsFBgAAAAAEAAQA9QAAAIgDAAAAAA==&#10;" path="m1093,73r57,l1150,,,,,73r644,l644,19r449,l1093,73xe" fillcolor="#e8e0d3" stroked="f">
                  <v:path arrowok="t" o:connecttype="custom" o:connectlocs="546,36;574,36;574,0;0,0;0,36;321,36;321,9;546,9;546,36" o:connectangles="0,0,0,0,0,0,0,0,0"/>
                </v:shape>
                <v:shape id="Freeform 92" o:spid="_x0000_s1032" style="position:absolute;left:16;top:895;width:841;height:192;visibility:visible;mso-wrap-style:square;v-text-anchor:top" coordsize="168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ozMQA&#10;AADcAAAADwAAAGRycy9kb3ducmV2LnhtbESPQWvCQBSE74L/YXlCb7rbHKqkriItFWtPxlx6e2Sf&#10;STT7NmTXmP57tyB4HGbmG2a5Hmwjeup87VjD60yBIC6cqbnUkB+/pgsQPiAbbByThj/ysF6NR0tM&#10;jbvxgfoslCJC2KeooQqhTaX0RUUW/cy1xNE7uc5iiLIrpenwFuG2kYlSb9JizXGhwpY+Kiou2dVq&#10;qOW3/0kum36725e/iRo+mzw/a/0yGTbvIAIN4Rl+tHdGw1zN4f9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F6MzEAAAA3AAAAA8AAAAAAAAAAAAAAAAAmAIAAGRycy9k&#10;b3ducmV2LnhtbFBLBQYAAAAABAAEAPUAAACJAwAAAAA=&#10;" path="m1681,341l1604,,79,,,341r20,44l1661,385r20,-44xe" fillcolor="#e8e0d3" stroked="f">
                  <v:path arrowok="t" o:connecttype="custom" o:connectlocs="841,170;802,0;40,0;0,170;10,192;831,192;841,170" o:connectangles="0,0,0,0,0,0,0"/>
                </v:shape>
                <v:shape id="Freeform 93" o:spid="_x0000_s1033" style="position:absolute;left:178;top:394;width:497;height:336;visibility:visible;mso-wrap-style:square;v-text-anchor:top" coordsize="993,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z7HMIA&#10;AADcAAAADwAAAGRycy9kb3ducmV2LnhtbERPTYvCMBC9C/sfwix401QRV2qjLAuiF0HdrtLb0Ixt&#10;sZnUJmr99+aw4PHxvpNlZ2pxp9ZVlhWMhhEI4tzqigsF6e9qMAPhPLLG2jIpeJKD5eKjl2Cs7YP3&#10;dD/4QoQQdjEqKL1vYildXpJBN7QNceDOtjXoA2wLqVt8hHBTy3EUTaXBikNDiQ39lJRfDjejYDI6&#10;SrNKZbbeb2cmP52K7Pq3U6r/2X3PQXjq/Fv8795oBV9RWBvO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PscwgAAANwAAAAPAAAAAAAAAAAAAAAAAJgCAABkcnMvZG93&#10;bnJldi54bWxQSwUGAAAAAAQABAD1AAAAhwMAAAAA&#10;" path="m929,672r-863,l49,671,36,667,24,662r-9,-7l8,644,4,634,1,622,,608,,65,1,51,4,38,8,28,15,18r9,-7l36,5,49,2,66,,929,r16,2l959,5r10,6l978,18r8,10l990,38r2,13l993,65r,543l992,622r-2,12l986,644r-8,11l969,662r-10,5l945,671r-16,1xe" fillcolor="#004cb2" stroked="f">
                  <v:path arrowok="t" o:connecttype="custom" o:connectlocs="465,336;33,336;25,336;18,334;12,331;8,328;4,322;2,317;1,311;0,304;0,33;1,26;2,19;4,14;8,9;12,6;18,3;25,1;33,0;465,0;473,1;480,3;485,6;489,9;493,14;495,19;496,26;497,33;497,304;496,311;495,317;493,322;489,328;485,331;480,334;473,336;465,336" o:connectangles="0,0,0,0,0,0,0,0,0,0,0,0,0,0,0,0,0,0,0,0,0,0,0,0,0,0,0,0,0,0,0,0,0,0,0,0,0"/>
                </v:shape>
                <v:rect id="Rectangle 94" o:spid="_x0000_s1034" style="position:absolute;left:623;top:752;width:5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YesYA&#10;AADcAAAADwAAAGRycy9kb3ducmV2LnhtbESPT0sDMRTE74LfIbxCbzbbVtZ2bVqKICr0Yi39c3sk&#10;z83i5mVJYrv66Y0geBxm5jfMYtW7VpwpxMazgvGoAEGsvWm4VrB7e7yZgYgJ2WDrmRR8UYTV8vpq&#10;gZXxF36l8zbVIkM4VqjAptRVUkZtyWEc+Y44e+8+OExZhlqagJcMd62cFEUpHTacFyx29GBJf2w/&#10;nYKwnmxK9/10uN3MX/bTWOrT0WqlhoN+fQ8iUZ/+w3/tZ6PgrpjD75l8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QYesYAAADcAAAADwAAAAAAAAAAAAAAAACYAgAAZHJz&#10;L2Rvd25yZXYueG1sUEsFBgAAAAAEAAQA9QAAAIsDAAAAAA==&#10;" fillcolor="#d80c0c" stroked="f">
                  <v:textbox inset="2.78758mm,1.39378mm,2.78758mm,1.39378mm"/>
                </v:rect>
                <v:rect id="Rectangle 95" o:spid="_x0000_s1035" style="position:absolute;left:159;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jjMMA&#10;AADcAAAADwAAAGRycy9kb3ducmV2LnhtbERPz2vCMBS+D/wfwhvsIjPtBm6rRlHLxJNQt8GOj+bZ&#10;ljUvJYlt/e/NQdjx4/u9XI+mFT0531hWkM4SEMSl1Q1XCr6/Pp/fQfiArLG1TAqu5GG9mjwsMdN2&#10;4IL6U6hEDGGfoYI6hC6T0pc1GfQz2xFH7mydwRChq6R2OMRw08qXJJlLgw3Hhho72tVU/p0uRsHw&#10;Eap00x6k3b9e8p/jrpjmv1ulnh7HzQJEoDH8i+/ug1bwlsb58Uw8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BjjMMAAADcAAAADwAAAAAAAAAAAAAAAACYAgAAZHJzL2Rv&#10;d25yZXYueG1sUEsFBgAAAAAEAAQA9QAAAIgDAAAAAA==&#10;" fillcolor="#004cb2" stroked="f">
                  <v:textbox inset="2.78758mm,1.39378mm,2.78758mm,1.39378mm"/>
                </v:rect>
                <v:rect id="Rectangle 96" o:spid="_x0000_s1036" style="position:absolute;left:187;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GF8UA&#10;AADcAAAADwAAAGRycy9kb3ducmV2LnhtbESPS4vCQBCE7wv+h6GFvYhOorCr0VF8sOJpwRd4bDJt&#10;Esz0hMxo4r93FoQ9FlX1FTVbtKYUD6pdYVlBPIhAEKdWF5wpOB1/+mMQziNrLC2Tgic5WMw7HzNM&#10;tG14T4+Dz0SAsEtQQe59lUjp0pwMuoGtiIN3tbVBH2SdSV1jE+CmlMMo+pIGCw4LOVa0zim9He5G&#10;QTPxWbwsd9JuR/fN+Xe9720uK6U+u+1yCsJT6//D7/ZOK/iOY/g7E4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YXxQAAANwAAAAPAAAAAAAAAAAAAAAAAJgCAABkcnMv&#10;ZG93bnJldi54bWxQSwUGAAAAAAQABAD1AAAAigMAAAAA&#10;" fillcolor="#004cb2" stroked="f">
                  <v:textbox inset="2.78758mm,1.39378mm,2.78758mm,1.39378mm"/>
                </v:rect>
                <v:rect id="Rectangle 97" o:spid="_x0000_s1037" style="position:absolute;left:215;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YYMUA&#10;AADcAAAADwAAAGRycy9kb3ducmV2LnhtbESPS4vCQBCE78L+h6GFvYhOouAj6yiusosnwRd4bDK9&#10;STDTEzKjif9+RxA8FlX1FTVftqYUd6pdYVlBPIhAEKdWF5wpOB1/+lMQziNrLC2Tggc5WC4+OnNM&#10;tG14T/eDz0SAsEtQQe59lUjp0pwMuoGtiIP3Z2uDPsg6k7rGJsBNKYdRNJYGCw4LOVa0zim9Hm5G&#10;QTPzWbwqt9L+jm6b8269720u30p9dtvVFwhPrX+HX+2tVjCJh/A8E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hgxQAAANwAAAAPAAAAAAAAAAAAAAAAAJgCAABkcnMv&#10;ZG93bnJldi54bWxQSwUGAAAAAAQABAD1AAAAigMAAAAA&#10;" fillcolor="#004cb2" stroked="f">
                  <v:textbox inset="2.78758mm,1.39378mm,2.78758mm,1.39378mm"/>
                </v:rect>
                <v:rect id="Rectangle 98" o:spid="_x0000_s1038" style="position:absolute;left:243;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9+8YA&#10;AADcAAAADwAAAGRycy9kb3ducmV2LnhtbESPzWrDMBCE74W8g9hCLqWRHUPTOlGME9OSUyB/0ONi&#10;bWxTa2UsJXbfvioUehxm5htmlY2mFXfqXWNZQTyLQBCXVjdcKTif3p9fQTiPrLG1TAq+yUG2njys&#10;MNV24APdj74SAcIuRQW1910qpStrMuhmtiMO3tX2Bn2QfSV1j0OAm1bOo+hFGmw4LNTY0bam8ut4&#10;MwqGN1/FebuT9iO5FZf99vBUfG6Umj6O+RKEp9H/h//aO61gESf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L9+8YAAADcAAAADwAAAAAAAAAAAAAAAACYAgAAZHJz&#10;L2Rvd25yZXYueG1sUEsFBgAAAAAEAAQA9QAAAIsDAAAAAA==&#10;" fillcolor="#004cb2" stroked="f">
                  <v:textbox inset="2.78758mm,1.39378mm,2.78758mm,1.39378mm"/>
                </v:rect>
                <v:rect id="Rectangle 99" o:spid="_x0000_s1039" style="position:absolute;left:272;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lj8YA&#10;AADcAAAADwAAAGRycy9kb3ducmV2LnhtbESPT2vCQBTE70K/w/IKvYhu0ora1FWsongS4h/o8ZF9&#10;TUKzb0N2Nem3dwXB4zAzv2Fmi85U4kqNKy0riIcRCOLM6pJzBafjZjAF4TyyxsoyKfgnB4v5S2+G&#10;ibYtp3Q9+FwECLsEFRTe14mULivIoBvamjh4v7Yx6INscqkbbAPcVPI9isbSYMlhocCaVgVlf4eL&#10;UdB++jxeVjtptx+X9Xm/Svvrn2+l3l675RcIT51/hh/tnVYwiUdwPx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tlj8YAAADcAAAADwAAAAAAAAAAAAAAAACYAgAAZHJz&#10;L2Rvd25yZXYueG1sUEsFBgAAAAAEAAQA9QAAAIsDAAAAAA==&#10;" fillcolor="#004cb2" stroked="f">
                  <v:textbox inset="2.78758mm,1.39378mm,2.78758mm,1.39378mm"/>
                </v:rect>
                <v:rect id="Rectangle 100" o:spid="_x0000_s1040" style="position:absolute;left:300;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AFMYA&#10;AADcAAAADwAAAGRycy9kb3ducmV2LnhtbESPW2vCQBSE34X+h+UU+iK6SYuXpq5iFcUnIV6gj4fs&#10;aRKaPRuyq0n/vSsIPg4z8w0zW3SmEldqXGlZQTyMQBBnVpecKzgdN4MpCOeRNVaWScE/OVjMX3oz&#10;TLRtOaXrweciQNglqKDwvk6kdFlBBt3Q1sTB+7WNQR9kk0vdYBvgppLvUTSWBksOCwXWtCoo+ztc&#10;jIL20+fxstpJu/24rM/7Vdpf/3wr9fbaLb9AeOr8M/xo77SCSTyC+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fAFMYAAADcAAAADwAAAAAAAAAAAAAAAACYAgAAZHJz&#10;L2Rvd25yZXYueG1sUEsFBgAAAAAEAAQA9QAAAIsDAAAAAA==&#10;" fillcolor="#004cb2" stroked="f">
                  <v:textbox inset="2.78758mm,1.39378mm,2.78758mm,1.39378mm"/>
                </v:rect>
                <v:shape id="Freeform 101" o:spid="_x0000_s1041" style="position:absolute;left:692;top:955;width:35;height:107;visibility:visible;mso-wrap-style:square;v-text-anchor:top" coordsize="69,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3598YA&#10;AADcAAAADwAAAGRycy9kb3ducmV2LnhtbESPQWvCQBSE74L/YXmCF6kbbdGSupFisRY9aaW9PrLP&#10;JCT7Nu6uGv99t1DocZiZb5jFsjONuJLzlWUFk3ECgji3uuJCwfFz/fAMwgdkjY1lUnAnD8us31tg&#10;qu2N93Q9hEJECPsUFZQhtKmUPi/JoB/bljh6J+sMhihdIbXDW4SbRk6TZCYNVhwXSmxpVVJeHy5G&#10;wdP2/aupcXTaPO5W8tu9nffb41mp4aB7fQERqAv/4b/2h1Ywn8zg90w8Aj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3598YAAADcAAAADwAAAAAAAAAAAAAAAACYAgAAZHJz&#10;L2Rvd25yZXYueG1sUEsFBgAAAAAEAAQA9QAAAIsDAAAAAA==&#10;" path="m69,214l20,,,18,45,214r24,xe" fillcolor="#004cb2" stroked="f">
                  <v:path arrowok="t" o:connecttype="custom" o:connectlocs="35,107;10,0;0,9;23,107;35,107" o:connectangles="0,0,0,0,0"/>
                </v:shape>
                <v:shape id="Freeform 102" o:spid="_x0000_s1042" style="position:absolute;left:730;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Lhu8UA&#10;AADcAAAADwAAAGRycy9kb3ducmV2LnhtbESPzWrDMBCE74W+g9hCbo3sUpLgRjGpqSH0lh/IdbG2&#10;som1ci3VdvL0UaHQ4zAz3zDrfLKtGKj3jWMF6TwBQVw53bBRcDqWzysQPiBrbB2Tgit5yDePD2vM&#10;tBt5T8MhGBEh7DNUUIfQZVL6qiaLfu464uh9ud5iiLI3Uvc4Rrht5UuSLKTFhuNCjR0VNVWXw49V&#10;cC5eF7fCm+/3dnWj7uMzlfukVGr2NG3fQASawn/4r73TCpbpEn7PxCM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uG7xQAAANwAAAAPAAAAAAAAAAAAAAAAAJgCAABkcnMv&#10;ZG93bnJldi54bWxQSwUGAAAAAAQABAD1AAAAigMAAAAA&#10;" path="m70,214l20,,,18,44,214r26,xe" fillcolor="#004cb2" stroked="f">
                  <v:path arrowok="t" o:connecttype="custom" o:connectlocs="35,107;10,0;0,9;22,107;35,107" o:connectangles="0,0,0,0,0"/>
                </v:shape>
                <v:shape id="Freeform 103" o:spid="_x0000_s1043" style="position:absolute;left:768;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1ycEA&#10;AADcAAAADwAAAGRycy9kb3ducmV2LnhtbERPTWuDQBC9F/oflink1qyGYsVmlVQaKL2ZBHId3KlK&#10;3FnrbtTk13cPhR4f73tbLKYXE42us6wgXkcgiGurO24UnI775xSE88gae8uk4EYOivzxYYuZtjNX&#10;NB18I0IIuwwVtN4PmZSubsmgW9uBOHDfdjToAxwbqUecQ7jp5SaKEmmw49DQ4kBlS/XlcDUKzuVL&#10;ci9d8/Pep3caPr5iWUV7pVZPy+4NhKfF/4v/3J9awWsc1oYz4Qj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tdcnBAAAA3AAAAA8AAAAAAAAAAAAAAAAAmAIAAGRycy9kb3du&#10;cmV2LnhtbFBLBQYAAAAABAAEAPUAAACGAwAAAAA=&#10;" path="m70,214l20,,,18,46,214r24,xe" fillcolor="#004cb2" stroked="f">
                  <v:path arrowok="t" o:connecttype="custom" o:connectlocs="35,107;10,0;0,9;23,107;35,107" o:connectangles="0,0,0,0,0"/>
                </v:shape>
                <v:shape id="Freeform 104" o:spid="_x0000_s1044" style="position:absolute;left:86;top:974;width:578;height:10;visibility:visible;mso-wrap-style:square;v-text-anchor:top" coordsize="1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m6A8QA&#10;AADcAAAADwAAAGRycy9kb3ducmV2LnhtbESPT2sCMRTE7wW/Q3iCl1Kzeqh2axRRBC8eqvX+2Lzu&#10;HzcvaxJ3Vz99UxB6HGbmN8xi1ZtatOR8aVnBZJyAIM6sLjlX8H3avc1B+ICssbZMCu7kYbUcvCww&#10;1bbjL2qPIRcRwj5FBUUITSqlzwoy6Me2IY7ej3UGQ5Qul9phF+GmltMkeZcGS44LBTa0KSi7HG9G&#10;gXulUzVdb7tH1vjzdX+oWqwqpUbDfv0JIlAf/sPP9l4rmE0+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ZugPEAAAA3AAAAA8AAAAAAAAAAAAAAAAAmAIAAGRycy9k&#10;b3ducmV2LnhtbFBLBQYAAAAABAAEAPUAAACJAwAAAAA=&#10;" path="m1152,l5,,,22r1157,l1152,xe" fillcolor="#004cb2" stroked="f">
                  <v:path arrowok="t" o:connecttype="custom" o:connectlocs="576,0;2,0;0,10;578,10;576,0" o:connectangles="0,0,0,0,0"/>
                </v:shape>
                <v:shape id="Freeform 105" o:spid="_x0000_s1045" style="position:absolute;left:694;top:974;width:118;height:10;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QvcIA&#10;AADcAAAADwAAAGRycy9kb3ducmV2LnhtbERPz2vCMBS+D/Y/hDfwtqYT3EY1llIZeJFhleHx0Tzb&#10;uualJFlt//vlMNjx4/u9ySfTi5Gc7ywreElSEMS11R03Cs6nj+d3ED4ga+wtk4KZPOTbx4cNZtre&#10;+UhjFRoRQ9hnqKANYcik9HVLBn1iB+LIXa0zGCJ0jdQO7zHc9HKZpq/SYMexocWBypbq7+rHKBg/&#10;d3J3dPJwm5uKv4rLvCrnUqnF01SsQQSawr/4z73XCt6WcX48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tC9wgAAANwAAAAPAAAAAAAAAAAAAAAAAJgCAABkcnMvZG93&#10;bnJldi54bWxQSwUGAAAAAAQABAD1AAAAhwMAAAAA&#10;" path="m230,l,,5,22r229,l230,xe" fillcolor="#004cb2" stroked="f">
                  <v:path arrowok="t" o:connecttype="custom" o:connectlocs="116,0;0,0;3,10;118,10;116,0" o:connectangles="0,0,0,0,0"/>
                </v:shape>
                <v:shape id="Freeform 106" o:spid="_x0000_s1046" style="position:absolute;left:702;top:1007;width:117;height:11;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1JsQA&#10;AADcAAAADwAAAGRycy9kb3ducmV2LnhtbESPQWvCQBSE7wX/w/IEb3WjYCvRVSQi9CLFtIjHR/aZ&#10;RLNvw+42Jv/eLRR6HGbmG2a97U0jOnK+tqxgNk1AEBdW11wq+P46vC5B+ICssbFMCgbysN2MXtaY&#10;avvgE3V5KEWEsE9RQRVCm0rpi4oM+qltiaN3tc5giNKVUjt8RLhp5DxJ3qTBmuNChS1lFRX3/Mco&#10;6D73cn9y8ngbypzPu8uwyIZMqcm4361ABOrDf/iv/aEVvM9n8HsmH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dSbEAAAA3AAAAA8AAAAAAAAAAAAAAAAAmAIAAGRycy9k&#10;b3ducmV2LnhtbFBLBQYAAAAABAAEAPUAAACJAwAAAAA=&#10;" path="m234,22l5,22,,,229,r5,22xe" fillcolor="#004cb2" stroked="f">
                  <v:path arrowok="t" o:connecttype="custom" o:connectlocs="117,11;3,11;0,0;115,0;117,11" o:connectangles="0,0,0,0,0"/>
                </v:shape>
                <v:shape id="Freeform 107" o:spid="_x0000_s1047" style="position:absolute;left:77;top:1007;width:595;height:11;visibility:visible;mso-wrap-style:square;v-text-anchor:top" coordsize="118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s38IA&#10;AADcAAAADwAAAGRycy9kb3ducmV2LnhtbESPS2vCQBSF94X+h+EW3NVJA76io0ipxO6Mra4vmWsS&#10;mrkTMqNJ/n1HEFwezuPjrDa9qcWNWldZVvAxjkAQ51ZXXCj4/dm9z0E4j6yxtkwKBnKwWb++rDDR&#10;tuOMbkdfiDDCLkEFpfdNIqXLSzLoxrYhDt7FtgZ9kG0hdYtdGDe1jKNoKg1WHAglNvRZUv53vJoA&#10;6bd8til/HSapPQ2LzMhvfVZq9NZvlyA89f4ZfrT3WsEsjuF+Jhw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6zfwgAAANwAAAAPAAAAAAAAAAAAAAAAAJgCAABkcnMvZG93&#10;bnJldi54bWxQSwUGAAAAAAQABAD1AAAAhwMAAAAA&#10;" path="m1184,l6,,,22r1188,l1184,xe" fillcolor="#004cb2" stroked="f">
                  <v:path arrowok="t" o:connecttype="custom" o:connectlocs="593,0;3,0;0,11;595,11;593,0" o:connectangles="0,0,0,0,0"/>
                </v:shape>
                <v:shape id="Freeform 108" o:spid="_x0000_s1048" style="position:absolute;left:68;top:1051;width:614;height:11;visibility:visible;mso-wrap-style:square;v-text-anchor:top" coordsize="12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0HsEA&#10;AADcAAAADwAAAGRycy9kb3ducmV2LnhtbESPTcvCMBCE74L/IazgTVMrvEo1iohCT4IfF29rs7bF&#10;ZlOaaOu/Ny8IHofZeWZnue5MJV7UuNKygsk4AkGcWV1yruBy3o/mIJxH1lhZJgVvcrBe9XtLTLRt&#10;+Uivk89FgLBLUEHhfZ1I6bKCDLqxrYmDd7eNQR9kk0vdYBvgppJxFP1JgyWHhgJr2haUPU5PE954&#10;tm+vd21KNpbzQ3q11+MtVWo46DYLEJ46/zv+plOtYBZP4X9MIIB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rdB7BAAAA3AAAAA8AAAAAAAAAAAAAAAAAmAIAAGRycy9kb3du&#10;cmV2LnhtbFBLBQYAAAAABAAEAPUAAACGAwAAAAA=&#10;" path="m1227,21l,21,5,,1222,r5,21xe" fillcolor="#004cb2" stroked="f">
                  <v:path arrowok="t" o:connecttype="custom" o:connectlocs="614,11;0,11;3,0;611,0;614,11" o:connectangles="0,0,0,0,0"/>
                </v:shape>
                <v:shape id="Freeform 109" o:spid="_x0000_s1049" style="position:absolute;left:712;top:1051;width:117;height:11;visibility:visible;mso-wrap-style:square;v-text-anchor:top" coordsize="23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K8sQA&#10;AADcAAAADwAAAGRycy9kb3ducmV2LnhtbESPQWsCMRSE74X+h/AK3mq2IlZXo0hpQXvrKnp9bp6b&#10;pZuXbRI1/fdNodDjMDPfMItVsp24kg+tYwVPwwIEce10y42C/e7tcQoiRGSNnWNS8E0BVsv7uwWW&#10;2t34g65VbESGcChRgYmxL6UMtSGLYeh64uydnbcYs/SN1B5vGW47OSqKibTYcl4w2NOLofqzulgF&#10;X1W6jF+Ph5232/XUuVN638+MUoOHtJ6DiJTif/ivvdEKnkdj+D2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5yvLEAAAA3AAAAA8AAAAAAAAAAAAAAAAAmAIAAGRycy9k&#10;b3ducmV2LnhtbFBLBQYAAAAABAAEAPUAAACJAwAAAAA=&#10;" path="m5,21r230,l230,,,,5,21xe" fillcolor="#004cb2" stroked="f">
                  <v:path arrowok="t" o:connecttype="custom" o:connectlocs="2,11;117,11;115,0;0,0;2,11" o:connectangles="0,0,0,0,0"/>
                </v:shape>
                <v:shape id="Freeform 110" o:spid="_x0000_s1050" style="position:absolute;left:93;top:940;width:563;height:10;visibility:visible;mso-wrap-style:square;v-text-anchor:top" coordsize="112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GrMUA&#10;AADcAAAADwAAAGRycy9kb3ducmV2LnhtbESPzW7CMBCE70h9B2srcQMHJH6aYhBFAnpCInDocRtv&#10;k7TxOtgGwtvjSkgcRzPzjWa2aE0tLuR8ZVnBoJ+AIM6trrhQcDyse1MQPiBrrC2Tght5WMxfOjNM&#10;tb3yni5ZKESEsE9RQRlCk0rp85IM+r5tiKP3Y53BEKUrpHZ4jXBTy2GSjKXBiuNCiQ2tSsr/srNR&#10;kH0fx26gf3e02Z/Oy6+tpo/dm1Ld13b5DiJQG57hR/tTK5gMR/B/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SwasxQAAANwAAAAPAAAAAAAAAAAAAAAAAJgCAABkcnMv&#10;ZG93bnJldi54bWxQSwUGAAAAAAQABAD1AAAAigMAAAAA&#10;" path="m1122,l5,,,22r1127,l1122,xe" fillcolor="#004cb2" stroked="f">
                  <v:path arrowok="t" o:connecttype="custom" o:connectlocs="561,0;2,0;0,10;563,10;561,0" o:connectangles="0,0,0,0,0"/>
                </v:shape>
                <v:shape id="Freeform 111" o:spid="_x0000_s1051" style="position:absolute;left:636;top:916;width:46;height:146;visibility:visible;mso-wrap-style:square;v-text-anchor:top" coordsize="9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BasIA&#10;AADcAAAADwAAAGRycy9kb3ducmV2LnhtbESPQWvCQBSE7wX/w/KE3upGD1aiq4ggaHsytp4f2WcS&#10;3H0bsk+N/94tFDwOM/MNs1j13qkbdbEJbGA8ykARl8E2XBn4OW4/ZqCiIFt0gcnAgyKsloO3BeY2&#10;3PlAt0IqlSAcczRQi7S51rGsyWMchZY4eefQeZQku0rbDu8J7p2eZNlUe2w4LdTY0qam8lJcvYHi&#10;97S7uK+9Pew3Opu5bye9bI15H/brOSihXl7h//bOGvicTOHvTDoCe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2cFqwgAAANwAAAAPAAAAAAAAAAAAAAAAAJgCAABkcnMvZG93&#10;bnJldi54bWxQSwUGAAAAAAQABAD1AAAAhwMAAAAA&#10;" path="m25,l91,291r-24,l,,25,xe" fillcolor="#004cb2" stroked="f">
                  <v:path arrowok="t" o:connecttype="custom" o:connectlocs="13,0;46,146;34,146;0,0;13,0" o:connectangles="0,0,0,0,0"/>
                </v:shape>
                <v:shape id="Freeform 112" o:spid="_x0000_s1052" style="position:absolute;left:601;top:916;width:16;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EusMA&#10;AADcAAAADwAAAGRycy9kb3ducmV2LnhtbESPQYvCMBSE78L+h/CEvciaKqJSjbIIC+5BobreH8mz&#10;LTYvpYlt998bQfA4zMw3zHrb20q01PjSsYLJOAFBrJ0pOVfwd/75WoLwAdlg5ZgU/JOH7eZjsMbU&#10;uI4zak8hFxHCPkUFRQh1KqXXBVn0Y1cTR+/qGoshyiaXpsEuwm0lp0kylxZLjgsF1rQrSN9Od6vg&#10;+Ksvo1m2lJf9oW67zmZO33ulPof99wpEoD68w6/23ihYTBfwPBOP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eEusMAAADcAAAADwAAAAAAAAAAAAAAAACYAgAAZHJzL2Rv&#10;d25yZXYueG1sUEsFBgAAAAAEAAQA9QAAAIgDAAAAAA==&#10;" path="m24,r9,47l9,47,,,24,xe" fillcolor="#004cb2" stroked="f">
                  <v:path arrowok="t" o:connecttype="custom" o:connectlocs="12,0;16,24;4,24;0,0;12,0" o:connectangles="0,0,0,0,0"/>
                </v:shape>
                <v:shape id="Freeform 113" o:spid="_x0000_s1053" style="position:absolute;left:565;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9ksAA&#10;AADcAAAADwAAAGRycy9kb3ducmV2LnhtbERPPW/CMBDdK/EfrEPqVhwYSgkYBJVAWUMjJLYjPpKI&#10;+JzahoR/j4dKHZ/e92ozmFY8yPnGsoLpJAFBXFrdcKWg+Nl/fIHwAVlja5kUPMnDZj16W2Gqbc85&#10;PY6hEjGEfYoK6hC6VEpf1mTQT2xHHLmrdQZDhK6S2mEfw00rZ0nyKQ02HBtq7Oi7pvJ2vBsF5z7L&#10;7wc6Fb/F3C1MddmZbJEr9T4etksQgYbwL/5zZ1rBfBbXxjPx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1/9ksAAAADcAAAADwAAAAAAAAAAAAAAAACYAgAAZHJzL2Rvd25y&#10;ZXYueG1sUEsFBgAAAAAEAAQA9QAAAIUDAAAAAA==&#10;" path="m24,r8,47l8,47,,,24,xe" fillcolor="#004cb2" stroked="f">
                  <v:path arrowok="t" o:connecttype="custom" o:connectlocs="12,0;16,24;4,24;0,0;12,0" o:connectangles="0,0,0,0,0"/>
                </v:shape>
                <v:shape id="Freeform 114" o:spid="_x0000_s1054" style="position:absolute;left:529;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YCcQA&#10;AADcAAAADwAAAGRycy9kb3ducmV2LnhtbESPQWvCQBSE74L/YXlCb7qph2pSV6mCJddoKPT2mn1N&#10;QrNv4+5q0n/fLQgeh5n5htnsRtOJGznfWlbwvEhAEFdWt1wrKM/H+RqED8gaO8uk4Jc87LbTyQYz&#10;bQcu6HYKtYgQ9hkqaELoMyl91ZBBv7A9cfS+rTMYonS11A6HCDedXCbJizTYclxosKdDQ9XP6WoU&#10;fA55cX2nj/JSrlxq6q+9ydNCqafZ+PYKItAYHuF7O9cKVssU/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TWAnEAAAA3AAAAA8AAAAAAAAAAAAAAAAAmAIAAGRycy9k&#10;b3ducmV2LnhtbFBLBQYAAAAABAAEAPUAAACJAwAAAAA=&#10;" path="m24,r8,47l8,47,,,24,xe" fillcolor="#004cb2" stroked="f">
                  <v:path arrowok="t" o:connecttype="custom" o:connectlocs="12,0;16,24;4,24;0,0;12,0" o:connectangles="0,0,0,0,0"/>
                </v:shape>
                <v:shape id="Freeform 115" o:spid="_x0000_s1055" style="position:absolute;left:494;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q/BsEA&#10;AADcAAAADwAAAGRycy9kb3ducmV2LnhtbERPTYvCMBC9C/sfwgjeNFFBpRpFFoR60VV370MzttVm&#10;UppYq79+c1jY4+N9rzadrURLjS8daxiPFAjizJmScw3fl91wAcIHZIOVY9LwIg+b9UdvhYlxTz5R&#10;ew65iCHsE9RQhFAnUvqsIIt+5GriyF1dYzFE2OTSNPiM4baSE6Vm0mLJsaHAmj4Lyu7nh9Xwpd6H&#10;6e21T4+tOv5srRvP0utO60G/2y5BBOrCv/jPnRoN82mcH8/EI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KvwbBAAAA3AAAAA8AAAAAAAAAAAAAAAAAmAIAAGRycy9kb3du&#10;cmV2LnhtbFBLBQYAAAAABAAEAPUAAACGAwAAAAA=&#10;" path="m23,r6,47l5,47,,,23,xe" fillcolor="#004cb2" stroked="f">
                  <v:path arrowok="t" o:connecttype="custom" o:connectlocs="11,0;14,24;2,24;0,0;11,0" o:connectangles="0,0,0,0,0"/>
                </v:shape>
                <v:shape id="Freeform 116" o:spid="_x0000_s1056" style="position:absolute;left:45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QhMUA&#10;AADcAAAADwAAAGRycy9kb3ducmV2LnhtbESPT2vCQBTE74LfYXmFXkQ3TcFI6ipSKJXixT/g9TX7&#10;TGKzb8Pu1sRv7wqCx2FmfsPMl71pxIWcry0reJskIIgLq2suFRz2X+MZCB+QNTaWScGVPCwXw8Ec&#10;c2073tJlF0oRIexzVFCF0OZS+qIig35iW+LonawzGKJ0pdQOuwg3jUyTZCoN1hwXKmzps6Lib/dv&#10;FByvs/WZTmkZfopz1/+OjtnGfSv1+tKvPkAE6sMz/GivtYLsPYX7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tCExQAAANwAAAAPAAAAAAAAAAAAAAAAAJgCAABkcnMv&#10;ZG93bnJldi54bWxQSwUGAAAAAAQABAD1AAAAigMAAAAA&#10;" path="m23,r4,47l3,47,,,23,xe" fillcolor="#004cb2" stroked="f">
                  <v:path arrowok="t" o:connecttype="custom" o:connectlocs="11,0;13,24;1,24;0,0;11,0" o:connectangles="0,0,0,0,0"/>
                </v:shape>
                <v:shape id="Freeform 117" o:spid="_x0000_s1057" style="position:absolute;left:423;top:916;width:12;height:24;visibility:visible;mso-wrap-style:square;v-text-anchor:top" coordsize="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7xx8MA&#10;AADcAAAADwAAAGRycy9kb3ducmV2LnhtbESPQWvCQBSE70L/w/IEb7rRWi2pqxSh4LWpHrw9s69J&#10;aPZtyL6Y6K93C4Ueh5n5htnsBlerK7Wh8mxgPktAEefeVlwYOH59TF9BBUG2WHsmAzcKsNs+jTaY&#10;Wt/zJ10zKVSEcEjRQCnSpFqHvCSHYeYb4uh9+9ahRNkW2rbYR7ir9SJJVtphxXGhxIb2JeU/WecM&#10;nO7dJVvbl0L67mwPS07Eno/GTMbD+xsooUH+w3/tgzWwfl7C75l4BP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7xx8MAAADcAAAADwAAAAAAAAAAAAAAAACYAgAAZHJzL2Rv&#10;d25yZXYueG1sUEsFBgAAAAAEAAQA9QAAAIgDAAAAAA==&#10;" path="m24,r1,47l1,47,,,24,xe" fillcolor="#004cb2" stroked="f">
                  <v:path arrowok="t" o:connecttype="custom" o:connectlocs="12,0;12,24;0,24;0,0;12,0" o:connectangles="0,0,0,0,0"/>
                </v:shape>
                <v:shape id="Freeform 118" o:spid="_x0000_s1058" style="position:absolute;left:387;top:916;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becUA&#10;AADcAAAADwAAAGRycy9kb3ducmV2LnhtbESPQWvCQBSE74L/YXmCN91oW1Oiq4jFYhGxteL5mX0m&#10;wezbkN1q/PddQfA4zMw3zGTWmFJcqHaFZQWDfgSCOLW64EzB/nfZewfhPLLG0jIpuJGD2bTdmmCi&#10;7ZV/6LLzmQgQdgkqyL2vEildmpNB17cVcfBOtjbog6wzqWu8Brgp5TCKRtJgwWEhx4oWOaXn3Z9R&#10;8J0NP79eZbxt7PEw+thvYl9u1kp1O818DMJT45/hR3ulFcQvb3A/E46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t5xQAAANwAAAAPAAAAAAAAAAAAAAAAAJgCAABkcnMv&#10;ZG93bnJldi54bWxQSwUGAAAAAAQABAD1AAAAigMAAAAA&#10;" path="m24,l23,47,,47,,,24,xe" fillcolor="#004cb2" stroked="f">
                  <v:path arrowok="t" o:connecttype="custom" o:connectlocs="12,0;12,24;0,24;0,0;12,0" o:connectangles="0,0,0,0,0"/>
                </v:shape>
                <v:rect id="Rectangle 119" o:spid="_x0000_s1059" style="position:absolute;left:352;top:916;width:11;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J8scA&#10;AADdAAAADwAAAGRycy9kb3ducmV2LnhtbESPQWvCQBSE74X+h+UVeim6MZai0VVspOKpkKjg8ZF9&#10;TUKzb0N2Y9J/7xYKPQ4z8w2z3o6mETfqXG1ZwWwagSAurK65VHA+fUwWIJxH1thYJgU/5GC7eXxY&#10;Y6LtwBndcl+KAGGXoILK+zaR0hUVGXRT2xIH78t2Bn2QXSl1h0OAm0bGUfQmDdYcFipsKa2o+M57&#10;o2BY+nK2a47SHub9/vKZZi/767tSz0/jbgXC0+j/w3/to1YQz6NX+H0TnoD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pifLHAAAA3QAAAA8AAAAAAAAAAAAAAAAAmAIAAGRy&#10;cy9kb3ducmV2LnhtbFBLBQYAAAAABAAEAPUAAACMAwAAAAA=&#10;" fillcolor="#004cb2" stroked="f">
                  <v:textbox inset="2.78758mm,1.39378mm,2.78758mm,1.39378mm"/>
                </v:rect>
                <v:shape id="Freeform 120" o:spid="_x0000_s1060" style="position:absolute;left:314;top:916;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mGMUA&#10;AADdAAAADwAAAGRycy9kb3ducmV2LnhtbESPQWsCMRSE7wX/Q3hCL6VmVSyyNYpItYIXa7Xnx+a5&#10;Wdy8bJOo6783QqHHYWa+YSaz1tbiQj5UjhX0exkI4sLpiksF++/l6xhEiMgaa8ek4EYBZtPO0wRz&#10;7a78RZddLEWCcMhRgYmxyaUMhSGLoeca4uQdnbcYk/Sl1B6vCW5rOciyN2mx4rRgsKGFoeK0O9tE&#10;OSxf/NisVx/2d9OszmH+035ulXrutvN3EJHa+B/+a6+1gsEwG8HjTXoC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aYYxQAAAN0AAAAPAAAAAAAAAAAAAAAAAJgCAABkcnMv&#10;ZG93bnJldi54bWxQSwUGAAAAAAQABAD1AAAAigMAAAAA&#10;" path="m26,l23,47,,47,3,,26,xe" fillcolor="#004cb2" stroked="f">
                  <v:path arrowok="t" o:connecttype="custom" o:connectlocs="13,0;12,24;0,24;2,0;13,0" o:connectangles="0,0,0,0,0"/>
                </v:shape>
                <v:shape id="Freeform 121" o:spid="_x0000_s1061" style="position:absolute;left:27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5X38UA&#10;AADdAAAADwAAAGRycy9kb3ducmV2LnhtbESPQWvCQBSE70L/w/IKvYhuTMFKdBURRCleqgWvz+wz&#10;iWbfht3VxH/fFQoeh5n5hpktOlOLOzlfWVYwGiYgiHOrKy4U/B7WgwkIH5A11pZJwYM8LOZvvRlm&#10;2rb8Q/d9KESEsM9QQRlCk0np85IM+qFtiKN3ts5giNIVUjtsI9zUMk2SsTRYcVwosaFVSfl1fzMK&#10;jo/J9kLntAjf+aXtTv3j185tlPp475ZTEIG68Ar/t7daQfqZjOH5Jj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lffxQAAAN0AAAAPAAAAAAAAAAAAAAAAAJgCAABkcnMv&#10;ZG93bnJldi54bWxQSwUGAAAAAAQABAD1AAAAigMAAAAA&#10;" path="m27,l23,47,,47,4,,27,xe" fillcolor="#004cb2" stroked="f">
                  <v:path arrowok="t" o:connecttype="custom" o:connectlocs="13,0;11,24;0,24;2,0;13,0" o:connectangles="0,0,0,0,0"/>
                </v:shape>
                <v:shape id="Freeform 122" o:spid="_x0000_s1062" style="position:absolute;left:241;top:916;width:14;height:24;visibility:visible;mso-wrap-style:square;v-text-anchor:top" coordsize="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3cYA&#10;AADdAAAADwAAAGRycy9kb3ducmV2LnhtbESPQWvCQBSE70L/w/IK3sxGC01JXUWUFj1ESNpDjo/s&#10;a5KafRuy2xj/fbdQ8DjMzDfMejuZTow0uNaygmUUgyCurG65VvD58bZ4AeE8ssbOMim4kYPt5mG2&#10;xlTbK+c0Fr4WAcIuRQWN930qpasaMugi2xMH78sOBn2QQy31gNcAN51cxfGzNNhyWGiwp31D1aX4&#10;MQq+q4zzsUzy0yFje6nP5fR+tkrNH6fdKwhPk7+H/9tHrWD1FC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v/3cYAAADdAAAADwAAAAAAAAAAAAAAAACYAgAAZHJz&#10;L2Rvd25yZXYueG1sUEsFBgAAAAAEAAQA9QAAAIsDAAAAAA==&#10;" path="m28,l23,47,,47,5,,28,xe" fillcolor="#004cb2" stroked="f">
                  <v:path arrowok="t" o:connecttype="custom" o:connectlocs="14,0;12,24;0,24;3,0;14,0" o:connectangles="0,0,0,0,0"/>
                </v:shape>
                <v:shape id="Freeform 123" o:spid="_x0000_s1063" style="position:absolute;left:205;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zbtcEA&#10;AADdAAAADwAAAGRycy9kb3ducmV2LnhtbERPy4rCMBTdD/gP4QruxkQFkWoUEYS60fG1vzTXtjPN&#10;TWlirX79ZCG4PJz3YtXZSrTU+NKxhtFQgSDOnCk513A5b79nIHxANlg5Jg1P8rBa9r4WmBj34CO1&#10;p5CLGMI+QQ1FCHUipc8KsuiHriaO3M01FkOETS5Ng48Ybis5VmoqLZYcGwqsaVNQ9ne6Ww0/6rWf&#10;/D536aFVh+vautE0vW21HvS79RxEoC58xG93ajSMJyrOjW/iE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827XBAAAA3QAAAA8AAAAAAAAAAAAAAAAAmAIAAGRycy9kb3du&#10;cmV2LnhtbFBLBQYAAAAABAAEAPUAAACGAwAAAAA=&#10;" path="m29,l23,47,,47,8,,29,xe" fillcolor="#004cb2" stroked="f">
                  <v:path arrowok="t" o:connecttype="custom" o:connectlocs="14,0;11,24;0,24;4,0;14,0" o:connectangles="0,0,0,0,0"/>
                </v:shape>
                <v:shape id="Freeform 124" o:spid="_x0000_s1064" style="position:absolute;left:169;top:916;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3W/scA&#10;AADdAAAADwAAAGRycy9kb3ducmV2LnhtbESPQUvDQBSE7wX/w/IEb+2uLZaYdltEkHpQpG3AHh/Z&#10;1ySYfRvz1jb6611B6HGYmW+Y5XrwrTpRL01gC7cTA4q4DK7hykKxfxpnoCQiO2wDk4VvElivrkZL&#10;zF0485ZOu1ipBGHJ0UIdY5drLWVNHmUSOuLkHUPvMSbZV9r1eE5w3+qpMXPtseG0UGNHjzWVH7sv&#10;b2FuyqIQcdlbezy8Zncv75/ys7H25np4WICKNMRL+L/97CxMZ+Ye/t6kJ6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d1v7HAAAA3QAAAA8AAAAAAAAAAAAAAAAAmAIAAGRy&#10;cy9kb3ducmV2LnhtbFBLBQYAAAAABAAEAPUAAACMAwAAAAA=&#10;" path="m30,l22,47,,47,8,,30,xe" fillcolor="#004cb2" stroked="f">
                  <v:path arrowok="t" o:connecttype="custom" o:connectlocs="15,0;11,24;0,24;4,0;15,0" o:connectangles="0,0,0,0,0"/>
                </v:shape>
                <v:shape id="Freeform 125" o:spid="_x0000_s1065" style="position:absolute;left:132;top:916;width:16;height:24;visibility:visible;mso-wrap-style:square;v-text-anchor:top" coordsize="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H+8UA&#10;AADdAAAADwAAAGRycy9kb3ducmV2LnhtbERPy2rCQBTdF/oPwy10U3RiArZERym1BTdVYkVwd8nc&#10;PDBzJ82MSfr3zkLo8nDey/VoGtFT52rLCmbTCARxbnXNpYLjz9fkDYTzyBoby6TgjxysV48PS0y1&#10;HTij/uBLEULYpaig8r5NpXR5RQbd1LbEgStsZ9AH2JVSdziEcNPIOIrm0mDNoaHClj4qyi+Hq1Fw&#10;2hd59sLn5PN1c/3e6W2x+fV7pZ6fxvcFCE+j/xff3VutIE5mYX94E5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8f7xQAAAN0AAAAPAAAAAAAAAAAAAAAAAJgCAABkcnMv&#10;ZG93bnJldi54bWxQSwUGAAAAAAQABAD1AAAAigMAAAAA&#10;" path="m31,l21,47,,47,10,,31,xe" fillcolor="#004cb2" stroked="f">
                  <v:path arrowok="t" o:connecttype="custom" o:connectlocs="16,0;11,24;0,24;5,0;16,0" o:connectangles="0,0,0,0,0"/>
                </v:shape>
                <v:shape id="Freeform 126" o:spid="_x0000_s1066" style="position:absolute;left:68;top:916;width:44;height:146;visibility:visible;mso-wrap-style:square;v-text-anchor:top" coordsize="8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SXMMYA&#10;AADdAAAADwAAAGRycy9kb3ducmV2LnhtbESPQWsCMRSE74X+h/AKXqRmd1tEVqOUirD1VhXp8bF5&#10;brbdvCxJ1O2/b4SCx2FmvmEWq8F24kI+tI4V5JMMBHHtdMuNgsN+8zwDESKyxs4xKfilAKvl48MC&#10;S+2u/EmXXWxEgnAoUYGJsS+lDLUhi2HieuLknZy3GJP0jdQerwluO1lk2VRabDktGOzp3VD9sztb&#10;BfZoPsZfRTWrpuPvtbdbv39tvVKjp+FtDiLSEO/h/3alFRQveQ63N+k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SXMMYAAADdAAAADwAAAAAAAAAAAAAAAACYAgAAZHJz&#10;L2Rvd25yZXYueG1sUEsFBgAAAAAEAAQA9QAAAIsDAAAAAA==&#10;" path="m,291l65,,88,,21,291,,291xe" fillcolor="#004cb2" stroked="f">
                  <v:path arrowok="t" o:connecttype="custom" o:connectlocs="0,146;33,0;44,0;11,146;0,146" o:connectangles="0,0,0,0,0"/>
                </v:shape>
                <v:shape id="Freeform 127" o:spid="_x0000_s1067" style="position:absolute;left:613;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8gA&#10;AADdAAAADwAAAGRycy9kb3ducmV2LnhtbESPQWvCQBSE74X+h+UJvRTdJAUr0VWK2NLowao91Nsj&#10;+0yC2bdhd6vpv+8KhR6HmfmGmS1604oLOd9YVpCOEhDEpdUNVwo+D6/DCQgfkDW2lknBD3lYzO/v&#10;Zphre+UdXfahEhHCPkcFdQhdLqUvazLoR7Yjjt7JOoMhSldJ7fAa4aaVWZKMpcGG40KNHS1rKs/7&#10;b6NgtTTPm490058f19viy62KY/NWKPUw6F+mIAL14T/8137XCrKnNIPbm/g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8f7yAAAAN0AAAAPAAAAAAAAAAAAAAAAAJgCAABk&#10;cnMvZG93bnJldi54bWxQSwUGAAAAAAQABAD1AAAAjQMAAAAA&#10;" path="m26,r7,46l9,46,,,26,xe" fillcolor="#004cb2" stroked="f">
                  <v:path arrowok="t" o:connecttype="custom" o:connectlocs="13,0;16,24;4,24;0,0;13,0" o:connectangles="0,0,0,0,0"/>
                </v:shape>
                <v:shape id="Freeform 128" o:spid="_x0000_s1068" style="position:absolute;left:577;top:950;width:17;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NiYMgA&#10;AADdAAAADwAAAGRycy9kb3ducmV2LnhtbESPQWvCQBSE70L/w/IKXkrdREFL6ioiKo0ebG0P9fbI&#10;PpNg9m3Y3Wr677tCweMwM98w03lnGnEh52vLCtJBAoK4sLrmUsHX5/r5BYQPyBoby6TglzzMZw+9&#10;KWbaXvmDLodQighhn6GCKoQ2k9IXFRn0A9sSR+9kncEQpSuldniNcNPIYZKMpcGa40KFLS0rKs6H&#10;H6NgtTST3Xu6685P233+7Vb5sd7kSvUfu8UriEBduIf/229awXCUjuD2Jj4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s2JgyAAAAN0AAAAPAAAAAAAAAAAAAAAAAJgCAABk&#10;cnMvZG93bnJldi54bWxQSwUGAAAAAAQABAD1AAAAjQMAAAAA&#10;" path="m24,r9,46l9,46,,,24,xe" fillcolor="#004cb2" stroked="f">
                  <v:path arrowok="t" o:connecttype="custom" o:connectlocs="12,0;17,24;5,24;0,0;12,0" o:connectangles="0,0,0,0,0"/>
                </v:shape>
                <v:shape id="Freeform 129" o:spid="_x0000_s1069" style="position:absolute;left:541;top:950;width:16;height:24;visibility:visible;mso-wrap-style:square;v-text-anchor:top" coordsize="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z4b8QA&#10;AADdAAAADwAAAGRycy9kb3ducmV2LnhtbESPT2sCMRTE74LfIbxCb5rVitqtUaSlIPbkHzw/Nq+b&#10;xc1LSFJdv70RhB6HmfkNs1h1thUXCrFxrGA0LEAQV043XCs4Hr4HcxAxIWtsHZOCG0VYLfu9BZba&#10;XXlHl32qRYZwLFGBScmXUsbKkMU4dJ44e78uWExZhlrqgNcMt60cF8VUWmw4Lxj09GmoOu//rAIf&#10;Z63cnn31dQzbkz5Mu/efmVHq9aVbf4BI1KX/8LO90QrGb6MJPN7k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8+G/EAAAA3QAAAA8AAAAAAAAAAAAAAAAAmAIAAGRycy9k&#10;b3ducmV2LnhtbFBLBQYAAAAABAAEAPUAAACJAwAAAAA=&#10;" path="m24,r8,46l8,46,,,24,xe" fillcolor="#004cb2" stroked="f">
                  <v:path arrowok="t" o:connecttype="custom" o:connectlocs="12,0;16,24;4,24;0,0;12,0" o:connectangles="0,0,0,0,0"/>
                </v:shape>
                <v:shape id="Freeform 130" o:spid="_x0000_s1070" style="position:absolute;left:506;top:950;width:14;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kVCcMA&#10;AADdAAAADwAAAGRycy9kb3ducmV2LnhtbESPwW7CMBBE75X4B2uReisOQa0gYBBUVGqPBT5gFS9x&#10;IF4H2w3h73ElJI6jmXmjWax624iOfKgdKxiPMhDEpdM1VwoO+6+3KYgQkTU2jknBjQKsloOXBRba&#10;XfmXul2sRIJwKFCBibEtpAylIYth5Fri5B2dtxiT9JXUHq8JbhuZZ9mHtFhzWjDY0qeh8rz7swp+&#10;6vMhv2xyv92fgpyx6bgyUqnXYb+eg4jUx2f40f7WCvLJ+B3+36Qn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kVCcMAAADdAAAADwAAAAAAAAAAAAAAAACYAgAAZHJzL2Rv&#10;d25yZXYueG1sUEsFBgAAAAAEAAQA9QAAAIgDAAAAAA==&#10;" path="m24,r5,46l5,46,,,24,xe" fillcolor="#004cb2" stroked="f">
                  <v:path arrowok="t" o:connecttype="custom" o:connectlocs="12,0;14,24;2,24;0,0;12,0" o:connectangles="0,0,0,0,0"/>
                </v:shape>
                <v:shape id="Freeform 131" o:spid="_x0000_s1071" style="position:absolute;left:469;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8uu8UA&#10;AADdAAAADwAAAGRycy9kb3ducmV2LnhtbESPzWrDMBCE74G+g9hCbomcGEJxLYc2JOBAW3CS3hdr&#10;a5taK2Mp/nn7qlDocZiZb5h0P5lWDNS7xrKCzToCQVxa3XCl4HY9rZ5AOI+ssbVMCmZysM8eFikm&#10;2o5c0HDxlQgQdgkqqL3vEildWZNBt7YdcfC+bG/QB9lXUvc4Brhp5TaKdtJgw2Ghxo4ONZXfl7tR&#10;cD4a9/muT/nrPBatfovvV/9BSi0fp5dnEJ4m/x/+a+dawTbe7OD3TX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Xy67xQAAAN0AAAAPAAAAAAAAAAAAAAAAAJgCAABkcnMv&#10;ZG93bnJldi54bWxQSwUGAAAAAAQABAD1AAAAigMAAAAA&#10;" path="m24,r4,46l5,46,,,24,xe" fillcolor="#004cb2" stroked="f">
                  <v:path arrowok="t" o:connecttype="custom" o:connectlocs="12,0;14,24;3,24;0,0;12,0" o:connectangles="0,0,0,0,0"/>
                </v:shape>
                <v:shape id="Freeform 132" o:spid="_x0000_s1072" style="position:absolute;left:435;top:950;width:12;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gV8UA&#10;AADdAAAADwAAAGRycy9kb3ducmV2LnhtbESPT2vCQBTE74LfYXlCL2I2pqIhukoplPRYtYf29si+&#10;JsHs2zS7+dNv3y0UPA4z8xvmcJpMIwbqXG1ZwTqKQRAXVtdcKni/vqxSEM4ja2wsk4IfcnA6zmcH&#10;zLQd+UzDxZciQNhlqKDyvs2kdEVFBl1kW+LgfdnOoA+yK6XucAxw08gkjrfSYM1hocKWnisqbpfe&#10;KOCRPj/yN1v2frP8TnDQaS61Ug+L6WkPwtPk7+H/9qtWkDyud/D3JjwBe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SBXxQAAAN0AAAAPAAAAAAAAAAAAAAAAAJgCAABkcnMv&#10;ZG93bnJldi54bWxQSwUGAAAAAAQABAD1AAAAigMAAAAA&#10;" path="m23,r2,46l2,46,,,23,xe" fillcolor="#004cb2" stroked="f">
                  <v:path arrowok="t" o:connecttype="custom" o:connectlocs="11,0;12,24;1,24;0,0;11,0" o:connectangles="0,0,0,0,0"/>
                </v:shape>
                <v:shape id="Freeform 133" o:spid="_x0000_s1073" style="position:absolute;left:399;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B0S8QA&#10;AADdAAAADwAAAGRycy9kb3ducmV2LnhtbERPTWvCQBC9F/wPywje6iYRRVJXEUFa8SBNRa/T7DRJ&#10;zc6G7Eajv757EHp8vO/Fqje1uFLrKssK4nEEgji3uuJCwfFr+zoH4TyyxtoyKbiTg9Vy8LLAVNsb&#10;f9I184UIIexSVFB636RSurwkg25sG+LA/djWoA+wLaRu8RbCTS2TKJpJgxWHhhIb2pSUX7LOKHhv&#10;HpfDjk9ZFyfddzY9nje/+7NSo2G/fgPhqff/4qf7QytIJnGYG96EJ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gdEvEAAAA3QAAAA8AAAAAAAAAAAAAAAAAmAIAAGRycy9k&#10;b3ducmV2LnhtbFBLBQYAAAAABAAEAPUAAACJAwAAAAA=&#10;" path="m24,l23,46,,46,2,,24,xe" fillcolor="#004cb2" stroked="f">
                  <v:path arrowok="t" o:connecttype="custom" o:connectlocs="12,0;12,24;0,24;1,0;12,0" o:connectangles="0,0,0,0,0"/>
                </v:shape>
                <v:shape id="Freeform 134" o:spid="_x0000_s1074" style="position:absolute;left:364;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R0McA&#10;AADdAAAADwAAAGRycy9kb3ducmV2LnhtbESPQWvCQBSE7wX/w/IEb3WTlBYbXaUIpRYP0ij1+sy+&#10;JqnZtyG70eivd4VCj8PMfMPMFr2pxYlaV1lWEI8jEMS51RUXCnbb98cJCOeRNdaWScGFHCzmg4cZ&#10;ptqe+YtOmS9EgLBLUUHpfZNK6fKSDLqxbYiD92Nbgz7ItpC6xXOAm1omUfQiDVYcFkpsaFlSfsw6&#10;o+CjuR43n/yddXHSHbLn3X75u94rNRr2b1MQnnr/H/5rr7SC5Cl+hfub8AT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s0dDHAAAA3QAAAA8AAAAAAAAAAAAAAAAAmAIAAGRy&#10;cy9kb3ducmV2LnhtbFBLBQYAAAAABAAEAPUAAACMAwAAAAA=&#10;" path="m23,r1,46l2,46,,,23,xe" fillcolor="#004cb2" stroked="f">
                  <v:path arrowok="t" o:connecttype="custom" o:connectlocs="12,0;12,24;1,24;0,0;12,0" o:connectangles="0,0,0,0,0"/>
                </v:shape>
                <v:shape id="Freeform 135" o:spid="_x0000_s1075" style="position:absolute;left:327;top:950;width:13;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BynsIA&#10;AADdAAAADwAAAGRycy9kb3ducmV2LnhtbERPu2rDMBTdC/kHcQtZSi3HDcW4lk0ohGRskwztdrFu&#10;bVPryrXkR/4+GgoZD+edl4vpxESDay0r2EQxCOLK6pZrBZfz/jkF4Tyyxs4yKbiSg7JYPeSYaTvz&#10;J00nX4sQwi5DBY33fSalqxoy6CLbEwfuxw4GfYBDLfWAcwg3nUzi+FUabDk0NNjTe0PV72k0Cnim&#10;76/Dh61Hv336S3DS6UFqpdaPy+4NhKfF38X/7qNWkLwkYX94E56A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4HKewgAAAN0AAAAPAAAAAAAAAAAAAAAAAJgCAABkcnMvZG93&#10;bnJldi54bWxQSwUGAAAAAAQABAD1AAAAhwMAAAAA&#10;" path="m25,l23,46,,46,2,,25,xe" fillcolor="#004cb2" stroked="f">
                  <v:path arrowok="t" o:connecttype="custom" o:connectlocs="13,0;12,24;0,24;1,0;13,0" o:connectangles="0,0,0,0,0"/>
                </v:shape>
                <v:shape id="Freeform 136" o:spid="_x0000_s1076" style="position:absolute;left:290;top:950;width:13;height:24;visibility:visible;mso-wrap-style:square;v-text-anchor:top" coordsize="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XMM8QA&#10;AADdAAAADwAAAGRycy9kb3ducmV2LnhtbESPQYvCMBSE7wv+h/CEvSxr2goiXaMsouDFg3Uv3h7N&#10;2yZr81KaqN1/bwTB4zAz3zCL1eBacaU+WM8K8kkGgrj22nKj4Oe4/ZyDCBFZY+uZFPxTgNVy9LbA&#10;UvsbH+haxUYkCIcSFZgYu1LKUBtyGCa+I07er+8dxiT7RuoebwnuWllk2Uw6tJwWDHa0NlSfq4tT&#10;sP/jnT7n1cemPm3wcLpYg3Or1Pt4+P4CEWmIr/CzvdMKimmRw+NNe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lzDPEAAAA3QAAAA8AAAAAAAAAAAAAAAAAmAIAAGRycy9k&#10;b3ducmV2LnhtbFBLBQYAAAAABAAEAPUAAACJAwAAAAA=&#10;" path="m27,l23,46,,46,4,,27,xe" fillcolor="#004cb2" stroked="f">
                  <v:path arrowok="t" o:connecttype="custom" o:connectlocs="13,0;11,24;0,24;2,0;13,0" o:connectangles="0,0,0,0,0"/>
                </v:shape>
                <v:shape id="Freeform 137" o:spid="_x0000_s1077" style="position:absolute;left:253;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jiBcUA&#10;AADdAAAADwAAAGRycy9kb3ducmV2LnhtbESPQWvCQBSE7wX/w/IKvdVNI5SSZiMqFSzUQqK9P7Kv&#10;Seju25BdTfz3XUHwOMzMN0y+nKwRZxp851jByzwBQVw73XGj4HjYPr+B8AFZo3FMCi7kYVnMHnLM&#10;tBu5pHMVGhEh7DNU0IbQZ1L6uiWLfu564uj9usFiiHJopB5wjHBrZJokr9Jix3GhxZ42LdV/1ckq&#10;+Pyw/mevt7v1ZSyN/lqcDuGblHp6nFbvIAJN4R6+tXdaQbpIU7i+iU9AF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OIFxQAAAN0AAAAPAAAAAAAAAAAAAAAAAJgCAABkcnMv&#10;ZG93bnJldi54bWxQSwUGAAAAAAQABAD1AAAAigMAAAAA&#10;" path="m28,l23,46,,46,6,,28,xe" fillcolor="#004cb2" stroked="f">
                  <v:path arrowok="t" o:connecttype="custom" o:connectlocs="14,0;12,24;0,24;3,0;14,0" o:connectangles="0,0,0,0,0"/>
                </v:shape>
                <v:shape id="Freeform 138" o:spid="_x0000_s1078" style="position:absolute;left:217;top:950;width:15;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iW8MA&#10;AADdAAAADwAAAGRycy9kb3ducmV2LnhtbESP3WoCMRSE7wXfIRzBO80aodStUdqi0F768wCHzelm&#10;6+ZkTeK6ffumIPRymJlvmPV2cK3oKcTGs4bFvABBXHnTcK3hfNrPnkHEhGyw9UwafijCdjMerbE0&#10;/s4H6o+pFhnCsUQNNqWulDJWlhzGue+Is/flg8OUZailCXjPcNdKVRRP0mHDecFiR++Wqsvx5jR8&#10;Npezur6psDt9R7li23NtpdbTyfD6AiLRkP7Dj/aH0aCWagl/b/IT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DiW8MAAADdAAAADwAAAAAAAAAAAAAAAACYAgAAZHJzL2Rv&#10;d25yZXYueG1sUEsFBgAAAAAEAAQA9QAAAIgDAAAAAA==&#10;" path="m29,l21,46,,46,6,,29,xe" fillcolor="#004cb2" stroked="f">
                  <v:path arrowok="t" o:connecttype="custom" o:connectlocs="15,0;11,24;0,24;3,0;15,0" o:connectangles="0,0,0,0,0"/>
                </v:shape>
                <v:shape id="Freeform 139" o:spid="_x0000_s1079" style="position:absolute;left:181;top:950;width:15;height:24;visibility:visible;mso-wrap-style:square;v-text-anchor:top" coordsize="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DPcYA&#10;AADdAAAADwAAAGRycy9kb3ducmV2LnhtbESPQWvCQBSE74X+h+UVeim661pLTV1FSgreitrg9ZF9&#10;TUKzb0N2jem/d4VCj8PMfMOsNqNrxUB9aDwbmE0VCOLS24YrA1/Hj8kriBCRLbaeycAvBdis7+9W&#10;mFl/4T0Nh1iJBOGQoYE6xi6TMpQ1OQxT3xEn79v3DmOSfSVtj5cEd63USr1Ihw2nhRo7eq+p/Dmc&#10;nYGq8OpzuyyOrJ/yoVieVL7QuTGPD+P2DUSkMf6H/9o7a0DP9TPc3qQn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aDPcYAAADdAAAADwAAAAAAAAAAAAAAAACYAgAAZHJz&#10;L2Rvd25yZXYueG1sUEsFBgAAAAAEAAQA9QAAAIsDAAAAAA==&#10;" path="m31,l22,46,,46,9,,31,xe" fillcolor="#004cb2" stroked="f">
                  <v:path arrowok="t" o:connecttype="custom" o:connectlocs="15,0;11,24;0,24;4,0;15,0" o:connectangles="0,0,0,0,0"/>
                </v:shape>
                <v:shape id="Freeform 140" o:spid="_x0000_s1080" style="position:absolute;left:144;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qVMskA&#10;AADdAAAADwAAAGRycy9kb3ducmV2LnhtbESPT2vCQBTE7wW/w/KEXqRuTLGV1FWKWGn04J/2oLdH&#10;9jUJZt+G3a2m394tFHocZuY3zHTemUZcyPnasoLRMAFBXFhdc6ng8+PtYQLCB2SNjWVS8EMe5rPe&#10;3RQzba+8p8shlCJC2GeooAqhzaT0RUUG/dC2xNH7ss5giNKVUju8RrhpZJokT9JgzXGhwpYWFRXn&#10;w7dRsFyY581utOnOg/U2P7plfqpXuVL3/e71BUSgLvyH/9rvWkH6mI7h9018AnJ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3qVMskAAADdAAAADwAAAAAAAAAAAAAAAACYAgAA&#10;ZHJzL2Rvd25yZXYueG1sUEsFBgAAAAAEAAQA9QAAAI4DAAAAAA==&#10;" path="m33,l22,46,,46,10,,33,xe" fillcolor="#004cb2" stroked="f">
                  <v:path arrowok="t" o:connecttype="custom" o:connectlocs="16,0;11,24;0,24;5,0;16,0" o:connectangles="0,0,0,0,0"/>
                </v:shape>
                <v:shape id="Freeform 141" o:spid="_x0000_s1081" style="position:absolute;left:617;top:1019;width:19;height:32;visibility:visible;mso-wrap-style:square;v-text-anchor:top" coordsize="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xisYA&#10;AADdAAAADwAAAGRycy9kb3ducmV2LnhtbESPUWvCQBCE3wv+h2MLvki9NAWxqadIQZSCRW1/wDa3&#10;JrG5vZhbNf77nlDwcZiZb5jJrHO1OlMbKs8GnocJKOLc24oLA99fi6cxqCDIFmvPZOBKAWbT3sME&#10;M+svvKXzTgoVIRwyNFCKNJnWIS/JYRj6hjh6e986lCjbQtsWLxHuap0myUg7rDgulNjQe0n57+7k&#10;DCxlsP55/RgUvDgcN5/iV2F89cb0H7v5GyihTu7h//bKGkhf0hHc3sQno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VxisYAAADdAAAADwAAAAAAAAAAAAAAAACYAgAAZHJz&#10;L2Rvd25yZXYueG1sUEsFBgAAAAAEAAQA9QAAAIsDAAAAAA==&#10;" path="m25,l38,65r-24,l,,25,xe" fillcolor="#004cb2" stroked="f">
                  <v:path arrowok="t" o:connecttype="custom" o:connectlocs="13,0;19,32;7,32;0,0;13,0" o:connectangles="0,0,0,0,0"/>
                </v:shape>
                <v:shape id="Freeform 142" o:spid="_x0000_s1082" style="position:absolute;left:545;top:1019;width:23;height:32;visibility:visible;mso-wrap-style:square;v-text-anchor:top" coordsize="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iga8YA&#10;AADdAAAADwAAAGRycy9kb3ducmV2LnhtbESPQWvCQBSE74X+h+UVvOnGCLZGV6mC4KVVUy/eHtnX&#10;JHT3bZpdk/TfdwtCj8PMfMOsNoM1oqPW144VTCcJCOLC6ZpLBZeP/fgFhA/IGo1jUvBDHjbrx4cV&#10;Ztr1fKYuD6WIEPYZKqhCaDIpfVGRRT9xDXH0Pl1rMUTZllK32Ee4NTJNkrm0WHNcqLChXUXFV36z&#10;Ct5wsU2OqZmb6bc8XvHUd+/bUqnR0/C6BBFoCP/he/ugFaSz9Bn+3s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iga8YAAADdAAAADwAAAAAAAAAAAAAAAACYAgAAZHJz&#10;L2Rvd25yZXYueG1sUEsFBgAAAAAEAAQA9QAAAIsDAAAAAA==&#10;" path="m34,l46,65r-35,l,,34,xe" fillcolor="#004cb2" stroked="f">
                  <v:path arrowok="t" o:connecttype="custom" o:connectlocs="17,0;23,32;6,32;0,0;17,0" o:connectangles="0,0,0,0,0"/>
                </v:shape>
                <v:shape id="Freeform 143" o:spid="_x0000_s1083" style="position:absolute;left:486;top:1019;width:16;height:32;visibility:visible;mso-wrap-style:square;v-text-anchor:top" coordsize="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H5MMA&#10;AADdAAAADwAAAGRycy9kb3ducmV2LnhtbERPTWvCQBC9F/oflil4q5uupZToKkUsFEtbjF68Ddkx&#10;CWZnQ3bV+O87B8Hj433PFoNv1Zn62AS28DLOQBGXwTVcWdhtP5/fQcWE7LANTBauFGExf3yYYe7C&#10;hTd0LlKlJIRjjhbqlLpc61jW5DGOQ0cs3CH0HpPAvtKux4uE+1abLHvTHhuWhho7WtZUHouTl979&#10;dfMX8ffVrSc/36vlqVgZU1g7eho+pqASDekuvrm/nAUzMTJX3sgT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NH5MMAAADdAAAADwAAAAAAAAAAAAAAAACYAgAAZHJzL2Rv&#10;d25yZXYueG1sUEsFBgAAAAAEAAQA9QAAAIgDAAAAAA==&#10;" path="m24,r9,65l9,65,,,24,xe" fillcolor="#004cb2" stroked="f">
                  <v:path arrowok="t" o:connecttype="custom" o:connectlocs="12,0;16,32;4,32;0,0;12,0" o:connectangles="0,0,0,0,0"/>
                </v:shape>
                <v:shape id="Freeform 144" o:spid="_x0000_s1084" style="position:absolute;left:200;top:1019;width:15;height:32;visibility:visible;mso-wrap-style:square;v-text-anchor:top" coordsize="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cOMcA&#10;AADdAAAADwAAAGRycy9kb3ducmV2LnhtbESP3WrCQBSE7wu+w3IE7+rGtBWNrlKESitE8Ae9PWSP&#10;SWz2bMhuNH17t1Do5TAz3zDzZWcqcaPGlZYVjIYRCOLM6pJzBcfDx/MEhPPIGivLpOCHHCwXvac5&#10;JtreeUe3vc9FgLBLUEHhfZ1I6bKCDLqhrYmDd7GNQR9kk0vd4D3ATSXjKBpLgyWHhQJrWhWUfe9b&#10;o8C2q3HbbU/nOH2trm9fUbpZ16lSg373PgPhqfP/4b/2p1YQv8RT+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ZXDjHAAAA3QAAAA8AAAAAAAAAAAAAAAAAmAIAAGRy&#10;cy9kb3ducmV2LnhtbFBLBQYAAAAABAAEAPUAAACMAwAAAAA=&#10;" path="m32,l22,65,,65,9,,32,xe" fillcolor="#004cb2" stroked="f">
                  <v:path arrowok="t" o:connecttype="custom" o:connectlocs="15,0;10,32;0,32;4,0;15,0" o:connectangles="0,0,0,0,0"/>
                </v:shape>
                <v:shape id="Freeform 145" o:spid="_x0000_s1085" style="position:absolute;left:126;top:1019;width:18;height:32;visibility:visible;mso-wrap-style:square;v-text-anchor:top" coordsize="3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K6TsQA&#10;AADdAAAADwAAAGRycy9kb3ducmV2LnhtbESPwWrDMAyG74O9g9Fgt9VZykrJ6pYyKHTHpaVnLVbj&#10;tLEcYjdJ9/TTYbCj+PV/0rfaTL5VA/WxCWzgdZaBIq6Cbbg2cDzsXpagYkK22AYmA3eKsFk/Pqyw&#10;sGHkLxrKVCuBcCzQgEupK7SOlSOPcRY6YsnOofeYZOxrbXscBe5bnWfZQntsWC447OjDUXUtb14o&#10;3xrvbrjEt2X5mbsfPJ7GW2bM89O0fQeVaEr/y3/tvTWQz+fyv9iIC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Cuk7EAAAA3QAAAA8AAAAAAAAAAAAAAAAAmAIAAGRycy9k&#10;b3ducmV2LnhtbFBLBQYAAAAABAAEAPUAAACJAwAAAAA=&#10;" path="m37,l22,65,,65,15,,37,xe" fillcolor="#004cb2" stroked="f">
                  <v:path arrowok="t" o:connecttype="custom" o:connectlocs="18,0;11,32;0,32;7,0;18,0" o:connectangles="0,0,0,0,0"/>
                </v:shape>
                <v:shape id="Freeform 146" o:spid="_x0000_s1086" style="position:absolute;left:621;top:984;width:17;height:24;visibility:visible;mso-wrap-style:square;v-text-anchor:top" coordsize="3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4zccA&#10;AADdAAAADwAAAGRycy9kb3ducmV2LnhtbESPQWvCQBSE74L/YXmFXopu1FAkuoraVgoWSqPi9ZF9&#10;TYLZt2F3q/HfdwsFj8PMfMPMl51pxIWcry0rGA0TEMSF1TWXCg77t8EUhA/IGhvLpOBGHpaLfm+O&#10;mbZX/qJLHkoRIewzVFCF0GZS+qIig35oW+LofVtnMETpSqkdXiPcNHKcJM/SYM1xocKWNhUV5/zH&#10;KHh5OuWf69vxY7rL5SZ9ddvUp1ulHh+61QxEoC7cw//td61gPJmM4O9Nf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wuM3HAAAA3QAAAA8AAAAAAAAAAAAAAAAAmAIAAGRy&#10;cy9kb3ducmV2LnhtbFBLBQYAAAAABAAEAPUAAACMAwAAAAA=&#10;" path="m25,r9,47l9,47,,,25,xe" fillcolor="#004cb2" stroked="f">
                  <v:path arrowok="t" o:connecttype="custom" o:connectlocs="13,0;17,24;5,24;0,0;13,0" o:connectangles="0,0,0,0,0"/>
                </v:shape>
                <v:shape id="Freeform 147" o:spid="_x0000_s1087" style="position:absolute;left:585;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kIMUA&#10;AADdAAAADwAAAGRycy9kb3ducmV2LnhtbESPT4vCMBTE7wt+h/AEL4um1kWkGkUEwT3sQv1zfyTP&#10;tti8lCa29dtvFhb2OMzMb5jNbrC16Kj1lWMF81kCglg7U3Gh4Ho5TlcgfEA2WDsmBS/ysNuO3jaY&#10;GddzTt05FCJC2GeooAyhyaT0uiSLfuYa4ujdXWsxRNkW0rTYR7itZZokS2mx4rhQYkOHkvTj/LQK&#10;vj/17f0jX8nb6avp+t7mTj8HpSbjYb8GEWgI/+G/9skoSBeLFH7fx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uQgxQAAAN0AAAAPAAAAAAAAAAAAAAAAAJgCAABkcnMv&#10;ZG93bnJldi54bWxQSwUGAAAAAAQABAD1AAAAigMAAAAA&#10;" path="m24,r9,47l9,47,,,24,xe" fillcolor="#004cb2" stroked="f">
                  <v:path arrowok="t" o:connecttype="custom" o:connectlocs="12,0;17,24;5,24;0,0;12,0" o:connectangles="0,0,0,0,0"/>
                </v:shape>
                <v:shape id="Freeform 148" o:spid="_x0000_s1088" style="position:absolute;left:550;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rqccA&#10;AADdAAAADwAAAGRycy9kb3ducmV2LnhtbESPQWvCQBSE70L/w/IEb7rRUAmpq0ih6KGl1Aba4yP7&#10;TILZt2neqml/fbdQ8DjMzDfMajO4Vl2ol8azgfksAUVcettwZaB4f5pmoCQgW2w9k4FvEtis70Yr&#10;zK2/8htdDqFSEcKSo4E6hC7XWsqaHMrMd8TRO/reYYiyr7Tt8RrhrtWLJFlqhw3HhRo7eqypPB3O&#10;zsAyKYtCxGav7fHzJbt//viSn50xk/GwfQAVaAi38H97bw0s0jSFvzfxCe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ZK6nHAAAA3QAAAA8AAAAAAAAAAAAAAAAAmAIAAGRy&#10;cy9kb3ducmV2LnhtbFBLBQYAAAAABAAEAPUAAACMAwAAAAA=&#10;" path="m23,r7,47l6,47,,,23,xe" fillcolor="#004cb2" stroked="f">
                  <v:path arrowok="t" o:connecttype="custom" o:connectlocs="12,0;15,24;3,24;0,0;12,0" o:connectangles="0,0,0,0,0"/>
                </v:shape>
                <v:shape id="Freeform 149" o:spid="_x0000_s1089" style="position:absolute;left:514;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5p8IA&#10;AADdAAAADwAAAGRycy9kb3ducmV2LnhtbERPz2vCMBS+D/wfwhO8zURlZVSjiCB0F3VO74/m2Vab&#10;l9JktfrXLwdhx4/v92LV21p01PrKsYbJWIEgzp2puNBw+tm+f4LwAdlg7Zg0PMjDajl4W2Bq3J2/&#10;qTuGQsQQ9ilqKENoUil9XpJFP3YNceQurrUYImwLaVq8x3Bby6lSibRYcWwosaFNSfnt+Gs1HNRz&#10;N7s+vrJ9p/bntXWTJLtstR4N+/UcRKA+/Itf7sxoSD6mcW58E5+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5zmnwgAAAN0AAAAPAAAAAAAAAAAAAAAAAJgCAABkcnMvZG93&#10;bnJldi54bWxQSwUGAAAAAAQABAD1AAAAhwMAAAAA&#10;" path="m24,r5,47l5,47,,,24,xe" fillcolor="#004cb2" stroked="f">
                  <v:path arrowok="t" o:connecttype="custom" o:connectlocs="12,0;14,24;2,24;0,0;12,0" o:connectangles="0,0,0,0,0"/>
                </v:shape>
                <v:shape id="Freeform 150" o:spid="_x0000_s1090" style="position:absolute;left:47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9OD8YA&#10;AADdAAAADwAAAGRycy9kb3ducmV2LnhtbESPT2sCMRTE7wW/Q3hCL6VmFSp2axSRagUv9V/Pj81z&#10;s7h52SZRt9/eCEKPw8z8hhlPW1uLC/lQOVbQ72UgiAunKy4V7HeL1xGIEJE11o5JwR8FmE46T2PM&#10;tbvyhi7bWIoE4ZCjAhNjk0sZCkMWQ881xMk7Om8xJulLqT1eE9zWcpBlQ2mx4rRgsKG5oeK0PdtE&#10;OSxe/Mislp/2d90sz2H20359K/XcbWcfICK18T/8aK+0guHb4B3ub9IT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9OD8YAAADdAAAADwAAAAAAAAAAAAAAAACYAgAAZHJz&#10;L2Rvd25yZXYueG1sUEsFBgAAAAAEAAQA9QAAAIsDAAAAAA==&#10;" path="m22,r4,47l3,47,,,22,xe" fillcolor="#004cb2" stroked="f">
                  <v:path arrowok="t" o:connecttype="custom" o:connectlocs="12,0;14,24;2,24;0,0;12,0" o:connectangles="0,0,0,0,0"/>
                </v:shape>
                <v:shape id="Freeform 151" o:spid="_x0000_s1091" style="position:absolute;left:443;top:984;width:13;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bOcQA&#10;AADdAAAADwAAAGRycy9kb3ducmV2LnhtbERPTWvCQBC9F/wPywje6kZbo8SsUloUpUhbDZ7H7JgE&#10;s7Mhu2r8991DocfH+06XnanFjVpXWVYwGkYgiHOrKy4UZIfV8wyE88gaa8uk4EEOloveU4qJtnf+&#10;odveFyKEsEtQQel9k0jp8pIMuqFtiAN3tq1BH2BbSN3iPYSbWo6jKJYGKw4NJTb0XlJ+2V+Ngu9i&#10;vN6+yulXZ0/H+CPbTX29+1Rq0O/e5iA8df5f/OfeaAXx5CXsD2/CE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mznEAAAA3QAAAA8AAAAAAAAAAAAAAAAAmAIAAGRycy9k&#10;b3ducmV2LnhtbFBLBQYAAAAABAAEAPUAAACJAwAAAAA=&#10;" path="m23,r1,47l1,47,,,23,xe" fillcolor="#004cb2" stroked="f">
                  <v:path arrowok="t" o:connecttype="custom" o:connectlocs="12,0;13,24;1,24;0,0;12,0" o:connectangles="0,0,0,0,0"/>
                </v:shape>
                <v:shape id="Freeform 152" o:spid="_x0000_s1092" style="position:absolute;left:407;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osYA&#10;AADdAAAADwAAAGRycy9kb3ducmV2LnhtbESPQWvCQBSE74L/YXlCb7pRayzRVURpUYq0VfH8zD6T&#10;YPZtyG41/vtuQfA4zMw3zHTemFJcqXaFZQX9XgSCOLW64EzBYf/efQPhPLLG0jIpuJOD+azdmmKi&#10;7Y1/6LrzmQgQdgkqyL2vEildmpNB17MVcfDOtjbog6wzqWu8Bbgp5SCKYmmw4LCQY0XLnNLL7tco&#10;+M4GH5tXOf5q7OkYrw7bsS+3n0q9dJrFBISnxj/Dj/ZaK4hHwz78vw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8+osYAAADdAAAADwAAAAAAAAAAAAAAAACYAgAAZHJz&#10;L2Rvd25yZXYueG1sUEsFBgAAAAAEAAQA9QAAAIsDAAAAAA==&#10;" path="m24,r,47l,47,1,,24,xe" fillcolor="#004cb2" stroked="f">
                  <v:path arrowok="t" o:connecttype="custom" o:connectlocs="12,0;12,24;0,24;1,0;12,0" o:connectangles="0,0,0,0,0"/>
                </v:shape>
                <v:shape id="Freeform 153" o:spid="_x0000_s1093" style="position:absolute;left:372;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g1cYA&#10;AADdAAAADwAAAGRycy9kb3ducmV2LnhtbESP3WrCQBSE7wXfYTmF3ummsUZJXaVUWhQRf+n1MXtM&#10;gtmzIbvV+PbdQsHLYWa+YSaz1lTiSo0rLSt46UcgiDOrS84VHA+fvTEI55E1VpZJwZ0czKbdzgRT&#10;bW+8o+ve5yJA2KWooPC+TqV0WUEGXd/WxME728agD7LJpW7wFuCmknEUJdJgyWGhwJo+Csou+x+j&#10;YJvHX8tXOdq09vSdzI/rka/WK6Wen9r3NxCeWv8I/7cXWkEyHMTw9yY8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2g1cYAAADdAAAADwAAAAAAAAAAAAAAAACYAgAAZHJz&#10;L2Rvd25yZXYueG1sUEsFBgAAAAAEAAQA9QAAAIsDAAAAAA==&#10;" path="m23,r1,47l1,47,,,23,xe" fillcolor="#004cb2" stroked="f">
                  <v:path arrowok="t" o:connecttype="custom" o:connectlocs="12,0;12,24;1,24;0,0;12,0" o:connectangles="0,0,0,0,0"/>
                </v:shape>
                <v:shape id="Freeform 154" o:spid="_x0000_s1094" style="position:absolute;left:335;top:984;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7vOMYA&#10;AADdAAAADwAAAGRycy9kb3ducmV2LnhtbESPT2sCMRTE7wW/Q3gFL6Vmq1RkaxQR/4EXa6vnx+Z1&#10;s3Tzsk2irt/eCAWPw8z8hhlPW1uLM/lQOVbw1stAEBdOV1wq+P5avo5AhIissXZMCq4UYDrpPI0x&#10;1+7Cn3Tex1IkCIccFZgYm1zKUBiyGHquIU7ej/MWY5K+lNrjJcFtLftZNpQWK04LBhuaGyp+9yeb&#10;KIflix+ZzWph/7bN6hRmx3a9U6r73M4+QERq4yP8395oBcP3wQDub9IT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7vOMYAAADdAAAADwAAAAAAAAAAAAAAAACYAgAAZHJz&#10;L2Rvd25yZXYueG1sUEsFBgAAAAAEAAQA9QAAAIsDAAAAAA==&#10;" path="m26,l23,47,,47,3,,26,xe" fillcolor="#004cb2" stroked="f">
                  <v:path arrowok="t" o:connecttype="custom" o:connectlocs="13,0;12,24;0,24;2,0;13,0" o:connectangles="0,0,0,0,0"/>
                </v:shape>
                <v:shape id="Freeform 155" o:spid="_x0000_s1095" style="position:absolute;left:29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3TMcA&#10;AADdAAAADwAAAGRycy9kb3ducmV2LnhtbESPW2sCMRSE3wv+h3AKvpSa9VKR1Sgi9QJ9aa36fNic&#10;bhY3J9sk6vbfN0Khj8PMfMPMFq2txZV8qBwr6PcyEMSF0xWXCg6f6+cJiBCRNdaOScEPBVjMOw8z&#10;zLW78Qdd97EUCcIhRwUmxiaXMhSGLIaea4iT9+W8xZikL6X2eEtwW8tBlo2lxYrTgsGGVoaK8/5i&#10;E+W4fvITs9u82u+3ZnMJy1O7fVeq+9gupyAitfE//NfeaQXjl+EI7m/S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Xd0zHAAAA3QAAAA8AAAAAAAAAAAAAAAAAmAIAAGRy&#10;cy9kb3ducmV2LnhtbFBLBQYAAAAABAAEAPUAAACMAwAAAAA=&#10;" path="m26,l23,47,,47,4,,26,xe" fillcolor="#004cb2" stroked="f">
                  <v:path arrowok="t" o:connecttype="custom" o:connectlocs="14,0;12,24;0,24;2,0;14,0" o:connectangles="0,0,0,0,0"/>
                </v:shape>
                <v:shape id="Freeform 156" o:spid="_x0000_s1096" style="position:absolute;left:262;top:984;width:14;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9Z8YA&#10;AADdAAAADwAAAGRycy9kb3ducmV2LnhtbESPQWsCMRSE7wX/Q3gFL6VmVbSyGkUEqYiXquD1uXnu&#10;rt28LEnqrv/eCEKPw8x8w8wWranEjZwvLSvo9xIQxJnVJecKjof15wSED8gaK8uk4E4eFvPO2wxT&#10;bRv+ods+5CJC2KeooAihTqX0WUEGfc/WxNG7WGcwROlyqR02EW4qOUiSsTRYclwosKZVQdnv/s8o&#10;ON0nmytdBnnYZtemPX+cvnbuW6nue7ucggjUhv/wq73RCsaj4Qieb+IT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69Z8YAAADdAAAADwAAAAAAAAAAAAAAAACYAgAAZHJz&#10;L2Rvd25yZXYueG1sUEsFBgAAAAAEAAQA9QAAAIsDAAAAAA==&#10;" path="m27,l21,47,,47,5,,27,xe" fillcolor="#004cb2" stroked="f">
                  <v:path arrowok="t" o:connecttype="custom" o:connectlocs="14,0;11,24;0,24;3,0;14,0" o:connectangles="0,0,0,0,0"/>
                </v:shape>
                <v:shape id="Freeform 157" o:spid="_x0000_s1097" style="position:absolute;left:226;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ek8UA&#10;AADdAAAADwAAAGRycy9kb3ducmV2LnhtbESPQWvCQBSE74L/YXlCb7qr0iDRVUQQ0ktttb0/ss8k&#10;mn0bsmuM/fXdQsHjMDPfMKtNb2vRUesrxxqmEwWCOHem4kLD12k/XoDwAdlg7Zg0PMjDZj0crDA1&#10;7s6f1B1DISKEfYoayhCaVEqfl2TRT1xDHL2zay2GKNtCmhbvEW5rOVMqkRYrjgslNrQrKb8eb1bD&#10;h/p5n18eb9mhU4fvrXXTJDvvtX4Z9dsliEB9eIb/25nRkLzOE/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Z6TxQAAAN0AAAAPAAAAAAAAAAAAAAAAAJgCAABkcnMv&#10;ZG93bnJldi54bWxQSwUGAAAAAAQABAD1AAAAigMAAAAA&#10;" path="m29,l22,47,,47,6,,29,xe" fillcolor="#004cb2" stroked="f">
                  <v:path arrowok="t" o:connecttype="custom" o:connectlocs="14,0;11,24;0,24;3,0;14,0" o:connectangles="0,0,0,0,0"/>
                </v:shape>
                <v:shape id="Freeform 158" o:spid="_x0000_s1098" style="position:absolute;left:189;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T2MYA&#10;AADdAAAADwAAAGRycy9kb3ducmV2LnhtbESPQWvCQBSE7wX/w/IEb3VTRRtSVxGhtAdL0Qba4yP7&#10;TEKzb2PeVmN/vSsUehxmvhlmsepdo07USe3ZwMM4AUVceFtzaSD/eL5PQUlAtth4JgMXElgtB3cL&#10;zKw/845O+1CqWMKSoYEqhDbTWoqKHMrYt8TRO/jOYYiyK7Xt8BzLXaMnSTLXDmuOCxW2tKmo+N7/&#10;OAPzpMhzEZu+N4evt3S2/TzK74sxo2G/fgIVqA//4T/61UZuNn2E25v4BP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yT2MYAAADdAAAADwAAAAAAAAAAAAAAAACYAgAAZHJz&#10;L2Rvd25yZXYueG1sUEsFBgAAAAAEAAQA9QAAAIsDAAAAAA==&#10;" path="m30,l22,47,,47,8,,30,xe" fillcolor="#004cb2" stroked="f">
                  <v:path arrowok="t" o:connecttype="custom" o:connectlocs="15,0;11,24;0,24;4,0;15,0" o:connectangles="0,0,0,0,0"/>
                </v:shape>
                <v:shape id="Freeform 159" o:spid="_x0000_s1099" style="position:absolute;left:152;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uMIA&#10;AADdAAAADwAAAGRycy9kb3ducmV2LnhtbERPy4rCMBTdC/MP4Q64kTF1fCDVKIMwoAuF6ri/JNe2&#10;THNTmtjWvzcLweXhvNfb3laipcaXjhVMxgkIYu1MybmCv8vv1xKED8gGK8ek4EEetpuPwRpT4zrO&#10;qD2HXMQQ9ikqKEKoUym9LsiiH7uaOHI311gMETa5NA12MdxW8jtJFtJiybGhwJp2Ben/890qOB30&#10;dTTLlvK6P9Zt19nM6Xuv1PCz/1mBCNSHt/jl3hsFi/k0zo1v4hO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9G24wgAAAN0AAAAPAAAAAAAAAAAAAAAAAJgCAABkcnMvZG93&#10;bnJldi54bWxQSwUGAAAAAAQABAD1AAAAhwMAAAAA&#10;" path="m33,l23,47,,47,10,,33,xe" fillcolor="#004cb2" stroked="f">
                  <v:path arrowok="t" o:connecttype="custom" o:connectlocs="17,0;12,24;0,24;5,0;17,0" o:connectangles="0,0,0,0,0"/>
                </v:shape>
                <v:shape id="Text Box 160" o:spid="_x0000_s1100" type="#_x0000_t202" style="position:absolute;left:197;top:428;width:48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7T88YA&#10;AADdAAAADwAAAGRycy9kb3ducmV2LnhtbESPQWsCMRCF7wX/Qxiht5q1RdHVKK1Y6EEtrnofN+Nm&#10;6WaybKKu/94IQo+PN+9786bz1lbiQo0vHSvo9xIQxLnTJRcK9rvvtxEIH5A1Vo5JwY08zGedlymm&#10;2l15S5csFCJC2KeowIRQp1L63JBF33M1cfROrrEYomwKqRu8Rrit5HuSDKXFkmODwZoWhvK/7Gzj&#10;G/1glof1+pwtf4+b8ddidUy2XqnXbvs5ARGoDf/Hz/SPVjAcfIzhsSYi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7T88YAAADdAAAADwAAAAAAAAAAAAAAAACYAgAAZHJz&#10;L2Rvd25yZXYueG1sUEsFBgAAAAAEAAQA9QAAAIsDAAAAAA==&#10;" filled="f" fillcolor="#4f81bd [3204]" stroked="f" strokecolor="black [3213]">
                  <v:shadow on="t" color="windowText"/>
                  <v:textbox inset="2.78758mm,1.39378mm,2.78758mm,1.39378mm"/>
                </v:shape>
              </v:group>
            </w:pict>
          </mc:Fallback>
        </mc:AlternateContent>
      </w:r>
    </w:p>
    <w:p w:rsidR="00DF6058" w:rsidRPr="00DF6058" w:rsidRDefault="00D87605" w:rsidP="00DF6058">
      <w:pPr>
        <w:jc w:val="center"/>
        <w:rPr>
          <w:rFonts w:ascii="Arial Narrow" w:hAnsi="Arial Narrow"/>
          <w:b/>
          <w:sz w:val="18"/>
          <w:szCs w:val="18"/>
        </w:rPr>
      </w:pPr>
      <w:r>
        <w:rPr>
          <w:noProof/>
          <w:lang w:eastAsia="sk-SK"/>
        </w:rPr>
        <mc:AlternateContent>
          <mc:Choice Requires="wps">
            <w:drawing>
              <wp:anchor distT="0" distB="0" distL="114300" distR="114300" simplePos="0" relativeHeight="251765248" behindDoc="0" locked="0" layoutInCell="1" allowOverlap="1">
                <wp:simplePos x="0" y="0"/>
                <wp:positionH relativeFrom="column">
                  <wp:posOffset>3211830</wp:posOffset>
                </wp:positionH>
                <wp:positionV relativeFrom="paragraph">
                  <wp:posOffset>214630</wp:posOffset>
                </wp:positionV>
                <wp:extent cx="2257425" cy="4445"/>
                <wp:effectExtent l="0" t="76200" r="28575" b="90805"/>
                <wp:wrapNone/>
                <wp:docPr id="13" name="Rovná spojovacia šípk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57425" cy="44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3F2BA7" id="Rovná spojovacia šípka 11" o:spid="_x0000_s1026" type="#_x0000_t32" style="position:absolute;margin-left:252.9pt;margin-top:16.9pt;width:177.75pt;height:.35pt;flip:y;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" strokecolor="#4579b8 [3044]">
                <v:stroke endarrow="block"/>
                <o:lock v:ext="edit" shapetype="f"/>
              </v:shape>
            </w:pict>
          </mc:Fallback>
        </mc:AlternateContent>
      </w:r>
      <w:r w:rsidR="00DF6058">
        <w:rPr>
          <w:rFonts w:ascii="Arial Narrow" w:hAnsi="Arial Narrow"/>
          <w:sz w:val="18"/>
          <w:szCs w:val="18"/>
        </w:rPr>
        <w:t xml:space="preserve">       </w:t>
      </w:r>
      <w:r w:rsidR="004C1C67">
        <w:rPr>
          <w:rFonts w:ascii="Arial Narrow" w:hAnsi="Arial Narrow"/>
          <w:sz w:val="18"/>
          <w:szCs w:val="18"/>
        </w:rPr>
        <w:t xml:space="preserve">       </w:t>
      </w:r>
      <w:r w:rsidR="00DF6058" w:rsidRPr="00DF6058">
        <w:rPr>
          <w:rFonts w:ascii="Arial Narrow" w:hAnsi="Arial Narrow"/>
          <w:b/>
          <w:sz w:val="18"/>
          <w:szCs w:val="18"/>
        </w:rPr>
        <w:t>(</w:t>
      </w:r>
      <w:r w:rsidR="00DF6058">
        <w:rPr>
          <w:rFonts w:ascii="Arial Narrow" w:hAnsi="Arial Narrow"/>
          <w:b/>
          <w:sz w:val="18"/>
          <w:szCs w:val="18"/>
        </w:rPr>
        <w:t>5</w:t>
      </w:r>
      <w:r w:rsidR="00DF6058" w:rsidRPr="00DF6058">
        <w:rPr>
          <w:rFonts w:ascii="Arial Narrow" w:hAnsi="Arial Narrow"/>
          <w:b/>
          <w:sz w:val="18"/>
          <w:szCs w:val="18"/>
        </w:rPr>
        <w:t>)</w:t>
      </w:r>
    </w:p>
    <w:p w:rsidR="00E44BE8" w:rsidRPr="00C64ED7" w:rsidRDefault="00E44BE8" w:rsidP="00E44BE8">
      <w:pPr>
        <w:jc w:val="center"/>
        <w:rPr>
          <w:rFonts w:ascii="Arial Narrow" w:hAnsi="Arial Narrow"/>
          <w:sz w:val="18"/>
          <w:szCs w:val="18"/>
        </w:rPr>
      </w:pP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31456" behindDoc="1" locked="0" layoutInCell="1" allowOverlap="1">
                <wp:simplePos x="0" y="0"/>
                <wp:positionH relativeFrom="column">
                  <wp:posOffset>5275580</wp:posOffset>
                </wp:positionH>
                <wp:positionV relativeFrom="paragraph">
                  <wp:posOffset>79375</wp:posOffset>
                </wp:positionV>
                <wp:extent cx="488950" cy="334645"/>
                <wp:effectExtent l="0" t="0" r="0" b="8255"/>
                <wp:wrapThrough wrapText="bothSides">
                  <wp:wrapPolygon edited="0">
                    <wp:start x="1683" y="0"/>
                    <wp:lineTo x="1683" y="20903"/>
                    <wp:lineTo x="18514" y="20903"/>
                    <wp:lineTo x="18514" y="0"/>
                    <wp:lineTo x="1683" y="0"/>
                  </wp:wrapPolygon>
                </wp:wrapThrough>
                <wp:docPr id="30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A" w:rsidRPr="00DF6058" w:rsidRDefault="005268EA" w:rsidP="00E44BE8">
                            <w:pPr>
                              <w:rPr>
                                <w:rFonts w:ascii="Arial Narrow" w:hAnsi="Arial Narrow"/>
                                <w:b/>
                                <w:sz w:val="18"/>
                                <w:szCs w:val="18"/>
                              </w:rPr>
                            </w:pPr>
                            <w:r>
                              <w:rPr>
                                <w:rFonts w:ascii="Arial Narrow" w:hAnsi="Arial Narrow"/>
                                <w:b/>
                                <w:sz w:val="18"/>
                                <w:szCs w:val="18"/>
                              </w:rPr>
                              <w:t>(6,8</w:t>
                            </w:r>
                            <w:r w:rsidRPr="00DF6058">
                              <w:rPr>
                                <w:rFonts w:ascii="Arial Narrow" w:hAnsi="Arial Narrow"/>
                                <w:b/>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415.4pt;margin-top:6.25pt;width:38.5pt;height:26.35pt;z-index:-251585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" filled="f" stroked="f">
                <v:textbox style="mso-fit-shape-to-text:t">
                  <w:txbxContent>
                    <w:p w:rsidR="005268EA" w:rsidRPr="00DF6058" w:rsidRDefault="005268EA" w:rsidP="00E44BE8">
                      <w:pPr>
                        <w:rPr>
                          <w:rFonts w:ascii="Arial Narrow" w:hAnsi="Arial Narrow"/>
                          <w:b/>
                          <w:sz w:val="18"/>
                          <w:szCs w:val="18"/>
                        </w:rPr>
                      </w:pPr>
                      <w:r>
                        <w:rPr>
                          <w:rFonts w:ascii="Arial Narrow" w:hAnsi="Arial Narrow"/>
                          <w:b/>
                          <w:sz w:val="18"/>
                          <w:szCs w:val="18"/>
                        </w:rPr>
                        <w:t>(6,8</w:t>
                      </w:r>
                      <w:r w:rsidRPr="00DF6058">
                        <w:rPr>
                          <w:rFonts w:ascii="Arial Narrow" w:hAnsi="Arial Narrow"/>
                          <w:b/>
                          <w:sz w:val="18"/>
                          <w:szCs w:val="18"/>
                        </w:rPr>
                        <w:t>)</w:t>
                      </w:r>
                    </w:p>
                  </w:txbxContent>
                </v:textbox>
                <w10:wrap type="through"/>
              </v:shape>
            </w:pict>
          </mc:Fallback>
        </mc:AlternateContent>
      </w:r>
      <w:r>
        <w:rPr>
          <w:noProof/>
          <w:lang w:eastAsia="sk-SK"/>
        </w:rPr>
        <mc:AlternateContent>
          <mc:Choice Requires="wps">
            <w:drawing>
              <wp:anchor distT="0" distB="0" distL="114300" distR="114300" simplePos="0" relativeHeight="251728384" behindDoc="1" locked="0" layoutInCell="1" allowOverlap="1">
                <wp:simplePos x="0" y="0"/>
                <wp:positionH relativeFrom="column">
                  <wp:posOffset>4351020</wp:posOffset>
                </wp:positionH>
                <wp:positionV relativeFrom="paragraph">
                  <wp:posOffset>19050</wp:posOffset>
                </wp:positionV>
                <wp:extent cx="393700" cy="334645"/>
                <wp:effectExtent l="0" t="0" r="0" b="8255"/>
                <wp:wrapThrough wrapText="bothSides">
                  <wp:wrapPolygon edited="0">
                    <wp:start x="2090" y="0"/>
                    <wp:lineTo x="2090" y="20903"/>
                    <wp:lineTo x="17768" y="20903"/>
                    <wp:lineTo x="17768" y="0"/>
                    <wp:lineTo x="2090" y="0"/>
                  </wp:wrapPolygon>
                </wp:wrapThrough>
                <wp:docPr id="300"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A" w:rsidRPr="00BA2600" w:rsidRDefault="005268EA" w:rsidP="00E44BE8">
                            <w:pPr>
                              <w:rPr>
                                <w:rFonts w:ascii="Arial Narrow" w:hAnsi="Arial Narrow"/>
                                <w:b/>
                                <w:sz w:val="18"/>
                                <w:szCs w:val="18"/>
                              </w:rPr>
                            </w:pPr>
                            <w:r w:rsidRPr="00BA2600">
                              <w:rPr>
                                <w:rFonts w:ascii="Arial Narrow" w:hAnsi="Arial Narrow"/>
                                <w:b/>
                                <w:sz w:val="18"/>
                                <w:szCs w:val="18"/>
                              </w:rPr>
                              <w:t>(</w:t>
                            </w:r>
                            <w:r>
                              <w:rPr>
                                <w:rFonts w:ascii="Arial Narrow" w:hAnsi="Arial Narrow"/>
                                <w:b/>
                                <w:sz w:val="18"/>
                                <w:szCs w:val="18"/>
                              </w:rPr>
                              <w:t>7</w:t>
                            </w:r>
                            <w:r w:rsidRPr="00BA2600">
                              <w:rPr>
                                <w:rFonts w:ascii="Arial Narrow" w:hAnsi="Arial Narrow"/>
                                <w:b/>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342.6pt;margin-top:1.5pt;width:31pt;height:26.35pt;z-index:-251588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" filled="f" stroked="f">
                <v:textbox style="mso-fit-shape-to-text:t">
                  <w:txbxContent>
                    <w:p w:rsidR="005268EA" w:rsidRPr="00BA2600" w:rsidRDefault="005268EA" w:rsidP="00E44BE8">
                      <w:pPr>
                        <w:rPr>
                          <w:rFonts w:ascii="Arial Narrow" w:hAnsi="Arial Narrow"/>
                          <w:b/>
                          <w:sz w:val="18"/>
                          <w:szCs w:val="18"/>
                        </w:rPr>
                      </w:pPr>
                      <w:r w:rsidRPr="00BA2600">
                        <w:rPr>
                          <w:rFonts w:ascii="Arial Narrow" w:hAnsi="Arial Narrow"/>
                          <w:b/>
                          <w:sz w:val="18"/>
                          <w:szCs w:val="18"/>
                        </w:rPr>
                        <w:t>(</w:t>
                      </w:r>
                      <w:r>
                        <w:rPr>
                          <w:rFonts w:ascii="Arial Narrow" w:hAnsi="Arial Narrow"/>
                          <w:b/>
                          <w:sz w:val="18"/>
                          <w:szCs w:val="18"/>
                        </w:rPr>
                        <w:t>7</w:t>
                      </w:r>
                      <w:r w:rsidRPr="00BA2600">
                        <w:rPr>
                          <w:rFonts w:ascii="Arial Narrow" w:hAnsi="Arial Narrow"/>
                          <w:b/>
                          <w:sz w:val="18"/>
                          <w:szCs w:val="18"/>
                        </w:rPr>
                        <w:t>)</w:t>
                      </w:r>
                    </w:p>
                  </w:txbxContent>
                </v:textbox>
                <w10:wrap type="through"/>
              </v:shape>
            </w:pict>
          </mc:Fallback>
        </mc:AlternateContent>
      </w:r>
      <w:r w:rsidR="00FF5967">
        <w:rPr>
          <w:noProof/>
          <w:lang w:eastAsia="sk-SK"/>
        </w:rPr>
        <w:drawing>
          <wp:anchor distT="0" distB="0" distL="114300" distR="114300" simplePos="0" relativeHeight="251709952" behindDoc="1" locked="0" layoutInCell="1" allowOverlap="1">
            <wp:simplePos x="0" y="0"/>
            <wp:positionH relativeFrom="column">
              <wp:posOffset>3364230</wp:posOffset>
            </wp:positionH>
            <wp:positionV relativeFrom="paragraph">
              <wp:posOffset>142240</wp:posOffset>
            </wp:positionV>
            <wp:extent cx="683260" cy="489585"/>
            <wp:effectExtent l="0" t="0" r="0" b="0"/>
            <wp:wrapNone/>
            <wp:docPr id="181" name="Obrázok 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12"/>
                    <pic:cNvPicPr>
                      <a:picLocks noChangeAspect="1" noChangeArrowheads="1"/>
                    </pic:cNvPicPr>
                  </pic:nvPicPr>
                  <pic:blipFill>
                    <a:blip r:embed="rId8">
                      <a:extLst>
                        <a:ext uri="{28A0092B-C50C-407E-A947-70E740481C1C}">
                          <a14:useLocalDpi xmlns:a14="http://schemas.microsoft.com/office/drawing/2010/main" val="0"/>
                        </a:ext>
                      </a:extLst>
                    </a:blip>
                    <a:srcRect l="32085" t="34006" r="33289" b="38171"/>
                    <a:stretch>
                      <a:fillRect/>
                    </a:stretch>
                  </pic:blipFill>
                  <pic:spPr bwMode="auto">
                    <a:xfrm>
                      <a:off x="0" y="0"/>
                      <a:ext cx="683260"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730432" behindDoc="0" locked="0" layoutInCell="1" allowOverlap="1">
                <wp:simplePos x="0" y="0"/>
                <wp:positionH relativeFrom="column">
                  <wp:posOffset>5615305</wp:posOffset>
                </wp:positionH>
                <wp:positionV relativeFrom="paragraph">
                  <wp:posOffset>14605</wp:posOffset>
                </wp:positionV>
                <wp:extent cx="152400" cy="341630"/>
                <wp:effectExtent l="38100" t="38100" r="57150" b="58420"/>
                <wp:wrapNone/>
                <wp:docPr id="298" name="AutoShap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341630"/>
                        </a:xfrm>
                        <a:prstGeom prst="straightConnector1">
                          <a:avLst/>
                        </a:prstGeom>
                        <a:noFill/>
                        <a:ln w="9525">
                          <a:solidFill>
                            <a:schemeClr val="accent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CFFFA" id="AutoShape 741" o:spid="_x0000_s1026" type="#_x0000_t32" style="position:absolute;margin-left:442.15pt;margin-top:1.15pt;width:12pt;height:26.9pt;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" strokecolor="#4f81bd [3204]">
                <v:stroke startarrow="block" endarrow="block"/>
              </v:shape>
            </w:pict>
          </mc:Fallback>
        </mc:AlternateContent>
      </w:r>
      <w:r>
        <w:rPr>
          <w:noProof/>
          <w:lang w:eastAsia="sk-SK"/>
        </w:rPr>
        <mc:AlternateContent>
          <mc:Choice Requires="wps">
            <w:drawing>
              <wp:anchor distT="0" distB="0" distL="114300" distR="114300" simplePos="0" relativeHeight="251712000" behindDoc="1" locked="0" layoutInCell="1" allowOverlap="1">
                <wp:simplePos x="0" y="0"/>
                <wp:positionH relativeFrom="column">
                  <wp:posOffset>1287145</wp:posOffset>
                </wp:positionH>
                <wp:positionV relativeFrom="paragraph">
                  <wp:posOffset>12065</wp:posOffset>
                </wp:positionV>
                <wp:extent cx="317500" cy="334645"/>
                <wp:effectExtent l="0" t="0" r="6350" b="0"/>
                <wp:wrapThrough wrapText="bothSides">
                  <wp:wrapPolygon edited="0">
                    <wp:start x="0" y="0"/>
                    <wp:lineTo x="0" y="20362"/>
                    <wp:lineTo x="20736" y="20362"/>
                    <wp:lineTo x="20736" y="0"/>
                    <wp:lineTo x="0" y="0"/>
                  </wp:wrapPolygon>
                </wp:wrapThrough>
                <wp:docPr id="296"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101.35pt;margin-top:.95pt;width:25pt;height:26.35pt;z-index:-251604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" stroked="f">
                <v:textbox style="mso-fit-shape-to-text:t">
                  <w:txbxContent>
                    <w:p w:rsidR="005268EA" w:rsidRPr="00EF5E06" w:rsidRDefault="005268EA" w:rsidP="00E44BE8">
                      <w:pPr>
                        <w:rPr>
                          <w:rFonts w:ascii="Arial Narrow" w:hAnsi="Arial Narrow"/>
                          <w:b/>
                          <w:sz w:val="18"/>
                          <w:szCs w:val="18"/>
                        </w:rPr>
                      </w:pPr>
                    </w:p>
                  </w:txbxContent>
                </v:textbox>
                <w10:wrap type="through"/>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27360" behindDoc="0" locked="0" layoutInCell="1" allowOverlap="1">
                <wp:simplePos x="0" y="0"/>
                <wp:positionH relativeFrom="column">
                  <wp:posOffset>4135755</wp:posOffset>
                </wp:positionH>
                <wp:positionV relativeFrom="paragraph">
                  <wp:posOffset>105410</wp:posOffset>
                </wp:positionV>
                <wp:extent cx="1045845" cy="170815"/>
                <wp:effectExtent l="38100" t="76200" r="20955" b="19685"/>
                <wp:wrapNone/>
                <wp:docPr id="295" name="Rovná spojovacia šípka 6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045845" cy="170815"/>
                        </a:xfrm>
                        <a:prstGeom prst="bentConnector3">
                          <a:avLst>
                            <a:gd name="adj1" fmla="val 49968"/>
                          </a:avLst>
                        </a:prstGeom>
                        <a:noFill/>
                        <a:ln w="6350" algn="ctr">
                          <a:solidFill>
                            <a:srgbClr val="5B9BD5"/>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9805304" id="_x0000_t34" coordsize="21600,21600" o:spt="34" o:oned="t" adj="10800" path="m,l@0,0@0,21600,21600,21600e" filled="f">
                <v:stroke joinstyle="miter"/>
                <v:formulas>
                  <v:f eqn="val #0"/>
                </v:formulas>
                <v:path arrowok="t" fillok="f" o:connecttype="none"/>
                <v:handles>
                  <v:h position="#0,center"/>
                </v:handles>
                <o:lock v:ext="edit" shapetype="t"/>
              </v:shapetype>
              <v:shape id="Rovná spojovacia šípka 6468" o:spid="_x0000_s1026" type="#_x0000_t34" style="position:absolute;margin-left:325.65pt;margin-top:8.3pt;width:82.35pt;height:13.45pt;rotation:18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" adj="10793" strokecolor="#5b9bd5" strokeweight=".5pt">
                <v:stroke endarrow="open"/>
              </v:shape>
            </w:pict>
          </mc:Fallback>
        </mc:AlternateContent>
      </w:r>
      <w:r w:rsidR="00FF5967">
        <w:rPr>
          <w:noProof/>
          <w:lang w:eastAsia="sk-SK"/>
        </w:rPr>
        <w:drawing>
          <wp:anchor distT="0" distB="0" distL="114300" distR="114300" simplePos="0" relativeHeight="251726336" behindDoc="0" locked="0" layoutInCell="1" allowOverlap="1">
            <wp:simplePos x="0" y="0"/>
            <wp:positionH relativeFrom="column">
              <wp:posOffset>5181600</wp:posOffset>
            </wp:positionH>
            <wp:positionV relativeFrom="paragraph">
              <wp:posOffset>137795</wp:posOffset>
            </wp:positionV>
            <wp:extent cx="723265" cy="312420"/>
            <wp:effectExtent l="0" t="0" r="0" b="0"/>
            <wp:wrapNone/>
            <wp:docPr id="185" name="Obrázok 6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67"/>
                    <pic:cNvPicPr>
                      <a:picLocks noChangeAspect="1" noChangeArrowheads="1"/>
                    </pic:cNvPicPr>
                  </pic:nvPicPr>
                  <pic:blipFill>
                    <a:blip r:embed="rId10">
                      <a:extLst>
                        <a:ext uri="{28A0092B-C50C-407E-A947-70E740481C1C}">
                          <a14:useLocalDpi xmlns:a14="http://schemas.microsoft.com/office/drawing/2010/main" val="0"/>
                        </a:ext>
                      </a:extLst>
                    </a:blip>
                    <a:srcRect l="58101" t="23575" r="26102" b="64281"/>
                    <a:stretch>
                      <a:fillRect/>
                    </a:stretch>
                  </pic:blipFill>
                  <pic:spPr bwMode="auto">
                    <a:xfrm>
                      <a:off x="0" y="0"/>
                      <a:ext cx="723265"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BE8" w:rsidRDefault="00E44BE8" w:rsidP="00E44BE8">
      <w:pPr>
        <w:rPr>
          <w:rFonts w:ascii="Arial Narrow" w:hAnsi="Arial Narrow"/>
        </w:rPr>
      </w:pPr>
    </w:p>
    <w:p w:rsidR="00E44BE8" w:rsidRPr="001D38A6" w:rsidRDefault="00E44BE8" w:rsidP="001D38A6">
      <w:pPr>
        <w:spacing w:after="0" w:line="240" w:lineRule="auto"/>
        <w:jc w:val="both"/>
        <w:rPr>
          <w:rFonts w:ascii="Arial Narrow" w:hAnsi="Arial Narrow"/>
          <w:b/>
        </w:rPr>
      </w:pPr>
      <w:r w:rsidRPr="001D38A6">
        <w:rPr>
          <w:rFonts w:ascii="Arial Narrow" w:hAnsi="Arial Narrow"/>
          <w:b/>
        </w:rPr>
        <w:t>5.4.3</w:t>
      </w:r>
      <w:r w:rsidR="001D38A6">
        <w:rPr>
          <w:rFonts w:ascii="Arial Narrow" w:hAnsi="Arial Narrow"/>
          <w:b/>
        </w:rPr>
        <w:t xml:space="preserve">. </w:t>
      </w:r>
      <w:r w:rsidRPr="001D38A6">
        <w:rPr>
          <w:rFonts w:ascii="Arial Narrow" w:hAnsi="Arial Narrow"/>
          <w:b/>
        </w:rPr>
        <w:t xml:space="preserve">Scenár funkčnosti systému </w:t>
      </w:r>
      <w:r w:rsidR="00DE0315">
        <w:rPr>
          <w:rFonts w:ascii="Arial Narrow" w:hAnsi="Arial Narrow"/>
          <w:b/>
        </w:rPr>
        <w:t>ETKS</w:t>
      </w:r>
      <w:r w:rsidRPr="001D38A6">
        <w:rPr>
          <w:rFonts w:ascii="Arial Narrow" w:hAnsi="Arial Narrow"/>
          <w:b/>
        </w:rPr>
        <w:t xml:space="preserve"> pri prijatí tovaru bez kontroly</w:t>
      </w:r>
    </w:p>
    <w:p w:rsidR="001D38A6" w:rsidRDefault="001D38A6" w:rsidP="001D38A6">
      <w:pPr>
        <w:spacing w:after="0" w:line="240" w:lineRule="auto"/>
        <w:jc w:val="both"/>
        <w:rPr>
          <w:rFonts w:ascii="Arial Narrow" w:hAnsi="Arial Narrow"/>
        </w:rPr>
      </w:pPr>
    </w:p>
    <w:p w:rsidR="00E44BE8" w:rsidRDefault="00E44BE8" w:rsidP="001D38A6">
      <w:pPr>
        <w:spacing w:after="0" w:line="240" w:lineRule="auto"/>
        <w:jc w:val="both"/>
        <w:rPr>
          <w:rFonts w:ascii="Arial Narrow" w:hAnsi="Arial Narrow"/>
        </w:rPr>
      </w:pPr>
      <w:r>
        <w:rPr>
          <w:rFonts w:ascii="Arial Narrow" w:hAnsi="Arial Narrow"/>
        </w:rPr>
        <w:t>Daňový s</w:t>
      </w:r>
      <w:r w:rsidRPr="001C6318">
        <w:rPr>
          <w:rFonts w:ascii="Arial Narrow" w:hAnsi="Arial Narrow"/>
        </w:rPr>
        <w:t>ubjekt</w:t>
      </w:r>
      <w:r>
        <w:rPr>
          <w:rFonts w:ascii="Arial Narrow" w:hAnsi="Arial Narrow"/>
        </w:rPr>
        <w:t xml:space="preserve"> </w:t>
      </w:r>
      <w:r w:rsidR="00424688">
        <w:rPr>
          <w:rFonts w:ascii="Arial Narrow" w:hAnsi="Arial Narrow"/>
        </w:rPr>
        <w:t>pred vstupom to</w:t>
      </w:r>
      <w:r w:rsidR="0092781D">
        <w:rPr>
          <w:rFonts w:ascii="Arial Narrow" w:hAnsi="Arial Narrow"/>
        </w:rPr>
        <w:t xml:space="preserve">varu na územie SR a po </w:t>
      </w:r>
      <w:r w:rsidRPr="001C6318">
        <w:rPr>
          <w:rFonts w:ascii="Arial Narrow" w:hAnsi="Arial Narrow"/>
        </w:rPr>
        <w:t xml:space="preserve">prihlásení do aplikácie </w:t>
      </w:r>
      <w:r>
        <w:rPr>
          <w:rFonts w:ascii="Arial Narrow" w:hAnsi="Arial Narrow"/>
        </w:rPr>
        <w:t>(</w:t>
      </w:r>
      <w:r w:rsidR="008F188F">
        <w:rPr>
          <w:rFonts w:ascii="Arial Narrow" w:hAnsi="Arial Narrow"/>
        </w:rPr>
        <w:t>eDane alebo IS CEP</w:t>
      </w:r>
      <w:r>
        <w:rPr>
          <w:rFonts w:ascii="Arial Narrow" w:hAnsi="Arial Narrow"/>
        </w:rPr>
        <w:t>)</w:t>
      </w:r>
      <w:r w:rsidRPr="001C6318">
        <w:rPr>
          <w:rFonts w:ascii="Arial Narrow" w:hAnsi="Arial Narrow"/>
        </w:rPr>
        <w:t xml:space="preserve"> </w:t>
      </w:r>
      <w:r>
        <w:rPr>
          <w:rFonts w:ascii="Arial Narrow" w:hAnsi="Arial Narrow"/>
        </w:rPr>
        <w:t>vyberie, aký smer prepravy chce vykonávať</w:t>
      </w:r>
      <w:r w:rsidR="00F83388">
        <w:rPr>
          <w:rFonts w:ascii="Arial Narrow" w:hAnsi="Arial Narrow"/>
        </w:rPr>
        <w:t xml:space="preserve"> </w:t>
      </w:r>
      <w:r w:rsidR="00E60BA1">
        <w:rPr>
          <w:rFonts w:ascii="Arial Narrow" w:hAnsi="Arial Narrow"/>
        </w:rPr>
        <w:t>-</w:t>
      </w:r>
      <w:r w:rsidR="004058E6">
        <w:rPr>
          <w:rFonts w:ascii="Arial Narrow" w:hAnsi="Arial Narrow"/>
        </w:rPr>
        <w:t xml:space="preserve"> </w:t>
      </w:r>
      <w:r>
        <w:rPr>
          <w:rFonts w:ascii="Arial Narrow" w:hAnsi="Arial Narrow"/>
        </w:rPr>
        <w:t>EU-SR. Následne</w:t>
      </w:r>
      <w:r w:rsidRPr="001C6318">
        <w:rPr>
          <w:rFonts w:ascii="Arial Narrow" w:hAnsi="Arial Narrow"/>
        </w:rPr>
        <w:t xml:space="preserve"> potrebné údaje o</w:t>
      </w:r>
      <w:r>
        <w:rPr>
          <w:rFonts w:ascii="Arial Narrow" w:hAnsi="Arial Narrow"/>
        </w:rPr>
        <w:t> </w:t>
      </w:r>
      <w:r w:rsidRPr="001C6318">
        <w:rPr>
          <w:rFonts w:ascii="Arial Narrow" w:hAnsi="Arial Narrow"/>
        </w:rPr>
        <w:t>príjemcovi</w:t>
      </w:r>
      <w:r>
        <w:rPr>
          <w:rFonts w:ascii="Arial Narrow" w:hAnsi="Arial Narrow"/>
        </w:rPr>
        <w:t>, odosielateľovi</w:t>
      </w:r>
      <w:r w:rsidRPr="001C6318">
        <w:rPr>
          <w:rFonts w:ascii="Arial Narrow" w:hAnsi="Arial Narrow"/>
        </w:rPr>
        <w:t>, vozidle</w:t>
      </w:r>
      <w:r>
        <w:rPr>
          <w:rFonts w:ascii="Arial Narrow" w:hAnsi="Arial Narrow"/>
        </w:rPr>
        <w:t xml:space="preserve"> a</w:t>
      </w:r>
      <w:r w:rsidRPr="001C6318">
        <w:rPr>
          <w:rFonts w:ascii="Arial Narrow" w:hAnsi="Arial Narrow"/>
        </w:rPr>
        <w:t xml:space="preserve"> tovare odošle elektronick</w:t>
      </w:r>
      <w:r>
        <w:rPr>
          <w:rFonts w:ascii="Arial Narrow" w:hAnsi="Arial Narrow"/>
        </w:rPr>
        <w:t>ou</w:t>
      </w:r>
      <w:r w:rsidRPr="001C6318">
        <w:rPr>
          <w:rFonts w:ascii="Arial Narrow" w:hAnsi="Arial Narrow"/>
        </w:rPr>
        <w:t xml:space="preserve"> správ</w:t>
      </w:r>
      <w:r>
        <w:rPr>
          <w:rFonts w:ascii="Arial Narrow" w:hAnsi="Arial Narrow"/>
        </w:rPr>
        <w:t>o</w:t>
      </w:r>
      <w:r w:rsidRPr="001C6318">
        <w:rPr>
          <w:rFonts w:ascii="Arial Narrow" w:hAnsi="Arial Narrow"/>
        </w:rPr>
        <w:t>u na server finančnej správy</w:t>
      </w:r>
      <w:r>
        <w:rPr>
          <w:rFonts w:ascii="Arial Narrow" w:hAnsi="Arial Narrow"/>
        </w:rPr>
        <w:t xml:space="preserve"> (1), </w:t>
      </w:r>
      <w:r w:rsidRPr="001C6318">
        <w:rPr>
          <w:rFonts w:ascii="Arial Narrow" w:hAnsi="Arial Narrow"/>
        </w:rPr>
        <w:t>k</w:t>
      </w:r>
      <w:r>
        <w:rPr>
          <w:rFonts w:ascii="Arial Narrow" w:hAnsi="Arial Narrow"/>
        </w:rPr>
        <w:t>de sa</w:t>
      </w:r>
      <w:r w:rsidRPr="001C6318">
        <w:rPr>
          <w:rFonts w:ascii="Arial Narrow" w:hAnsi="Arial Narrow"/>
        </w:rPr>
        <w:t xml:space="preserve"> správ</w:t>
      </w:r>
      <w:r>
        <w:rPr>
          <w:rFonts w:ascii="Arial Narrow" w:hAnsi="Arial Narrow"/>
        </w:rPr>
        <w:t>a automaticky</w:t>
      </w:r>
      <w:r w:rsidRPr="001C6318">
        <w:rPr>
          <w:rFonts w:ascii="Arial Narrow" w:hAnsi="Arial Narrow"/>
        </w:rPr>
        <w:t xml:space="preserve"> formálne skontroluje a v prípade formálnej chyby vráti </w:t>
      </w:r>
      <w:r w:rsidR="008F188F">
        <w:rPr>
          <w:rFonts w:ascii="Arial Narrow" w:hAnsi="Arial Narrow"/>
        </w:rPr>
        <w:t xml:space="preserve">správu </w:t>
      </w:r>
      <w:r w:rsidRPr="001C6318">
        <w:rPr>
          <w:rFonts w:ascii="Arial Narrow" w:hAnsi="Arial Narrow"/>
        </w:rPr>
        <w:t>na opravu</w:t>
      </w:r>
      <w:r>
        <w:rPr>
          <w:rFonts w:ascii="Arial Narrow" w:hAnsi="Arial Narrow"/>
        </w:rPr>
        <w:t xml:space="preserve"> (2)</w:t>
      </w:r>
      <w:r w:rsidRPr="001C6318">
        <w:rPr>
          <w:rFonts w:ascii="Arial Narrow" w:hAnsi="Arial Narrow"/>
        </w:rPr>
        <w:t xml:space="preserve">. Ak je správa v poriadku, server vyhodnotí </w:t>
      </w:r>
      <w:r w:rsidR="0092781D">
        <w:rPr>
          <w:rFonts w:ascii="Arial Narrow" w:hAnsi="Arial Narrow"/>
        </w:rPr>
        <w:t>riziko podvodu pomocou systému ERP.</w:t>
      </w:r>
      <w:r w:rsidR="0092781D" w:rsidRPr="0092781D">
        <w:rPr>
          <w:rFonts w:ascii="Arial Narrow" w:hAnsi="Arial Narrow"/>
        </w:rPr>
        <w:t xml:space="preserve"> </w:t>
      </w:r>
      <w:r w:rsidR="0092781D">
        <w:rPr>
          <w:rFonts w:ascii="Arial Narrow" w:hAnsi="Arial Narrow"/>
        </w:rPr>
        <w:t>V prípade negatívneho výsledku rizika podvodu s</w:t>
      </w:r>
      <w:r w:rsidR="0092781D" w:rsidRPr="001C6318">
        <w:rPr>
          <w:rFonts w:ascii="Arial Narrow" w:hAnsi="Arial Narrow"/>
        </w:rPr>
        <w:t>ubjekt dostane správu o pridelen</w:t>
      </w:r>
      <w:r w:rsidR="0092781D">
        <w:rPr>
          <w:rFonts w:ascii="Arial Narrow" w:hAnsi="Arial Narrow"/>
        </w:rPr>
        <w:t xml:space="preserve">í evidenčného </w:t>
      </w:r>
      <w:r w:rsidR="0092781D" w:rsidRPr="001C6318">
        <w:rPr>
          <w:rFonts w:ascii="Arial Narrow" w:hAnsi="Arial Narrow"/>
        </w:rPr>
        <w:t>čísl</w:t>
      </w:r>
      <w:r w:rsidR="0092781D">
        <w:rPr>
          <w:rFonts w:ascii="Arial Narrow" w:hAnsi="Arial Narrow"/>
        </w:rPr>
        <w:t>a</w:t>
      </w:r>
      <w:r w:rsidR="0092781D" w:rsidRPr="001C6318">
        <w:rPr>
          <w:rFonts w:ascii="Arial Narrow" w:hAnsi="Arial Narrow"/>
        </w:rPr>
        <w:t xml:space="preserve"> </w:t>
      </w:r>
      <w:r w:rsidR="00DE0315">
        <w:rPr>
          <w:rFonts w:ascii="Arial Narrow" w:hAnsi="Arial Narrow"/>
        </w:rPr>
        <w:t>ETKS</w:t>
      </w:r>
      <w:r w:rsidR="0092781D">
        <w:rPr>
          <w:rFonts w:ascii="Arial Narrow" w:hAnsi="Arial Narrow"/>
        </w:rPr>
        <w:t xml:space="preserve"> (3)</w:t>
      </w:r>
      <w:r w:rsidR="0092781D" w:rsidRPr="001C6318">
        <w:rPr>
          <w:rFonts w:ascii="Arial Narrow" w:hAnsi="Arial Narrow"/>
        </w:rPr>
        <w:t xml:space="preserve">, ktoré </w:t>
      </w:r>
      <w:r w:rsidR="0092781D">
        <w:rPr>
          <w:rFonts w:ascii="Arial Narrow" w:hAnsi="Arial Narrow"/>
        </w:rPr>
        <w:t xml:space="preserve">sa </w:t>
      </w:r>
      <w:r w:rsidR="0092781D" w:rsidRPr="001C6318">
        <w:rPr>
          <w:rFonts w:ascii="Arial Narrow" w:hAnsi="Arial Narrow"/>
        </w:rPr>
        <w:t>vyznačí na obchodn</w:t>
      </w:r>
      <w:r w:rsidR="0092781D">
        <w:rPr>
          <w:rFonts w:ascii="Arial Narrow" w:hAnsi="Arial Narrow"/>
        </w:rPr>
        <w:t xml:space="preserve">om alebo na prepravnom doklade. </w:t>
      </w:r>
      <w:r>
        <w:rPr>
          <w:rFonts w:ascii="Arial Narrow" w:hAnsi="Arial Narrow"/>
        </w:rPr>
        <w:t>Po ukončení vykládky tovaru príjemca potvrdí prijatie zásielky</w:t>
      </w:r>
      <w:r w:rsidRPr="001C6318">
        <w:rPr>
          <w:rFonts w:ascii="Arial Narrow" w:hAnsi="Arial Narrow"/>
        </w:rPr>
        <w:t>,</w:t>
      </w:r>
      <w:r>
        <w:rPr>
          <w:rFonts w:ascii="Arial Narrow" w:hAnsi="Arial Narrow"/>
        </w:rPr>
        <w:t xml:space="preserve"> automaticky sa s</w:t>
      </w:r>
      <w:r w:rsidRPr="001C6318">
        <w:rPr>
          <w:rFonts w:ascii="Arial Narrow" w:hAnsi="Arial Narrow"/>
        </w:rPr>
        <w:t xml:space="preserve">kontrolujú údaje o tovare a o trase pohybu vozidla pomocou </w:t>
      </w:r>
      <w:r w:rsidR="00F83388">
        <w:rPr>
          <w:rFonts w:ascii="Arial Narrow" w:hAnsi="Arial Narrow"/>
        </w:rPr>
        <w:t>EMS</w:t>
      </w:r>
      <w:r>
        <w:rPr>
          <w:rFonts w:ascii="Arial Narrow" w:hAnsi="Arial Narrow"/>
        </w:rPr>
        <w:t>(4)</w:t>
      </w:r>
      <w:r w:rsidR="00BA2600">
        <w:rPr>
          <w:rFonts w:ascii="Arial Narrow" w:hAnsi="Arial Narrow"/>
        </w:rPr>
        <w:t xml:space="preserve">, pričom v prípade nezrovnalostí bude možné u neho </w:t>
      </w:r>
      <w:r w:rsidR="004C1C67">
        <w:rPr>
          <w:rFonts w:ascii="Arial Narrow" w:hAnsi="Arial Narrow"/>
        </w:rPr>
        <w:t xml:space="preserve">okamžite </w:t>
      </w:r>
      <w:r w:rsidR="00BA2600">
        <w:rPr>
          <w:rFonts w:ascii="Arial Narrow" w:hAnsi="Arial Narrow"/>
        </w:rPr>
        <w:t>vykonať miestne zisťovanie (5)</w:t>
      </w:r>
      <w:r w:rsidRPr="001C6318">
        <w:rPr>
          <w:rFonts w:ascii="Arial Narrow" w:hAnsi="Arial Narrow"/>
        </w:rPr>
        <w:t xml:space="preserve">. </w:t>
      </w:r>
    </w:p>
    <w:p w:rsidR="008F188F" w:rsidRDefault="008F188F" w:rsidP="001D38A6">
      <w:pPr>
        <w:spacing w:after="0" w:line="240" w:lineRule="auto"/>
        <w:jc w:val="both"/>
        <w:rPr>
          <w:rFonts w:ascii="Arial Narrow" w:hAnsi="Arial Narrow"/>
        </w:rPr>
      </w:pPr>
    </w:p>
    <w:p w:rsidR="00E44BE8" w:rsidRDefault="00D87605" w:rsidP="00E44BE8">
      <w:pPr>
        <w:tabs>
          <w:tab w:val="left" w:pos="1816"/>
        </w:tabs>
        <w:jc w:val="center"/>
        <w:rPr>
          <w:rFonts w:ascii="Arial Narrow" w:hAnsi="Arial Narrow"/>
        </w:rPr>
      </w:pPr>
      <w:r>
        <w:rPr>
          <w:noProof/>
          <w:lang w:eastAsia="sk-SK"/>
        </w:rPr>
        <w:lastRenderedPageBreak/>
        <mc:AlternateContent>
          <mc:Choice Requires="wps">
            <w:drawing>
              <wp:anchor distT="0" distB="0" distL="114300" distR="114300" simplePos="0" relativeHeight="251686400" behindDoc="1" locked="0" layoutInCell="1" allowOverlap="1">
                <wp:simplePos x="0" y="0"/>
                <wp:positionH relativeFrom="column">
                  <wp:posOffset>516890</wp:posOffset>
                </wp:positionH>
                <wp:positionV relativeFrom="paragraph">
                  <wp:posOffset>149225</wp:posOffset>
                </wp:positionV>
                <wp:extent cx="763270" cy="587375"/>
                <wp:effectExtent l="0" t="0" r="17780" b="22860"/>
                <wp:wrapThrough wrapText="bothSides">
                  <wp:wrapPolygon edited="0">
                    <wp:start x="0" y="0"/>
                    <wp:lineTo x="0" y="21740"/>
                    <wp:lineTo x="21564" y="21740"/>
                    <wp:lineTo x="21564" y="0"/>
                    <wp:lineTo x="0" y="0"/>
                  </wp:wrapPolygon>
                </wp:wrapThrough>
                <wp:docPr id="294"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587375"/>
                        </a:xfrm>
                        <a:prstGeom prst="rect">
                          <a:avLst/>
                        </a:prstGeom>
                        <a:solidFill>
                          <a:srgbClr val="FFFFFF"/>
                        </a:solidFill>
                        <a:ln w="9525">
                          <a:solidFill>
                            <a:srgbClr val="000000"/>
                          </a:solidFill>
                          <a:miter lim="800000"/>
                          <a:headEnd/>
                          <a:tailEnd/>
                        </a:ln>
                      </wps:spPr>
                      <wps:txbx>
                        <w:txbxContent>
                          <w:p w:rsidR="005268EA" w:rsidRDefault="005268EA" w:rsidP="00E44BE8">
                            <w:pPr>
                              <w:rPr>
                                <w:rFonts w:ascii="Arial Narrow" w:hAnsi="Arial Narrow"/>
                                <w:b/>
                                <w:sz w:val="18"/>
                                <w:szCs w:val="18"/>
                              </w:rPr>
                            </w:pPr>
                            <w:r>
                              <w:rPr>
                                <w:rFonts w:ascii="Arial Narrow" w:hAnsi="Arial Narrow"/>
                                <w:b/>
                                <w:sz w:val="18"/>
                                <w:szCs w:val="18"/>
                              </w:rPr>
                              <w:t>Príjemca</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kupujúci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40.7pt;margin-top:11.75pt;width:60.1pt;height:46.25pt;z-index:-251630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">
                <v:textbox style="mso-fit-shape-to-text:t">
                  <w:txbxContent>
                    <w:p w:rsidR="005268EA" w:rsidRDefault="005268EA" w:rsidP="00E44BE8">
                      <w:pPr>
                        <w:rPr>
                          <w:rFonts w:ascii="Arial Narrow" w:hAnsi="Arial Narrow"/>
                          <w:b/>
                          <w:sz w:val="18"/>
                          <w:szCs w:val="18"/>
                        </w:rPr>
                      </w:pPr>
                      <w:r>
                        <w:rPr>
                          <w:rFonts w:ascii="Arial Narrow" w:hAnsi="Arial Narrow"/>
                          <w:b/>
                          <w:sz w:val="18"/>
                          <w:szCs w:val="18"/>
                        </w:rPr>
                        <w:t>Príjemca</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kupujúci</w:t>
                      </w:r>
                    </w:p>
                  </w:txbxContent>
                </v:textbox>
                <w10:wrap type="through"/>
              </v:shape>
            </w:pict>
          </mc:Fallback>
        </mc:AlternateContent>
      </w:r>
      <w:r>
        <w:rPr>
          <w:noProof/>
          <w:lang w:eastAsia="sk-SK"/>
        </w:rPr>
        <mc:AlternateContent>
          <mc:Choice Requires="wps">
            <w:drawing>
              <wp:anchor distT="0" distB="0" distL="114300" distR="114300" simplePos="0" relativeHeight="251681280" behindDoc="0" locked="0" layoutInCell="1" allowOverlap="1">
                <wp:simplePos x="0" y="0"/>
                <wp:positionH relativeFrom="column">
                  <wp:posOffset>1867535</wp:posOffset>
                </wp:positionH>
                <wp:positionV relativeFrom="paragraph">
                  <wp:posOffset>8255</wp:posOffset>
                </wp:positionV>
                <wp:extent cx="317500" cy="229870"/>
                <wp:effectExtent l="0" t="0" r="6350" b="0"/>
                <wp:wrapNone/>
                <wp:docPr id="293"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47.05pt;margin-top:.65pt;width:25pt;height:18.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v:textbox>
              </v:shape>
            </w:pict>
          </mc:Fallback>
        </mc:AlternateContent>
      </w:r>
      <w:r>
        <w:rPr>
          <w:noProof/>
          <w:lang w:eastAsia="sk-SK"/>
        </w:rPr>
        <mc:AlternateContent>
          <mc:Choice Requires="wps">
            <w:drawing>
              <wp:anchor distT="0" distB="0" distL="114300" distR="114300" simplePos="0" relativeHeight="251688448" behindDoc="0" locked="0" layoutInCell="1" allowOverlap="1">
                <wp:simplePos x="0" y="0"/>
                <wp:positionH relativeFrom="column">
                  <wp:posOffset>4051935</wp:posOffset>
                </wp:positionH>
                <wp:positionV relativeFrom="paragraph">
                  <wp:posOffset>126365</wp:posOffset>
                </wp:positionV>
                <wp:extent cx="604520" cy="986155"/>
                <wp:effectExtent l="0" t="0" r="24130" b="23495"/>
                <wp:wrapNone/>
                <wp:docPr id="292" name="Vývojový diagram: magnetický disk 6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 cy="986155"/>
                        </a:xfrm>
                        <a:prstGeom prst="flowChartMagneticDisk">
                          <a:avLst/>
                        </a:prstGeom>
                        <a:solidFill>
                          <a:srgbClr val="5B9BD5"/>
                        </a:solidFill>
                        <a:ln w="12700" cap="flat" cmpd="sng" algn="ctr">
                          <a:solidFill>
                            <a:srgbClr val="5B9BD5">
                              <a:shade val="50000"/>
                            </a:srgbClr>
                          </a:solidFill>
                          <a:prstDash val="solid"/>
                          <a:miter lim="800000"/>
                        </a:ln>
                        <a:effectLst/>
                      </wps:spPr>
                      <wps:txb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p w:rsidR="005268EA" w:rsidRPr="00CB6D0A" w:rsidRDefault="005268EA" w:rsidP="00E44BE8">
                            <w:pPr>
                              <w:jc w:val="center"/>
                              <w:rPr>
                                <w:rFonts w:ascii="Arial Narrow" w:hAnsi="Arial Narrow"/>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7" type="#_x0000_t132" style="position:absolute;left:0;text-align:left;margin-left:319.05pt;margin-top:9.95pt;width:47.6pt;height:77.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" fillcolor="#5b9bd5" strokecolor="#41719c" strokeweight="1pt">
                <v:stroke joinstyle="miter"/>
                <v:path arrowok="t"/>
                <v:textbo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p w:rsidR="005268EA" w:rsidRPr="00CB6D0A" w:rsidRDefault="005268EA" w:rsidP="00E44BE8">
                      <w:pPr>
                        <w:jc w:val="center"/>
                        <w:rPr>
                          <w:rFonts w:ascii="Arial Narrow" w:hAnsi="Arial Narrow"/>
                          <w:b/>
                          <w:color w:val="FFFFFF"/>
                          <w:sz w:val="20"/>
                        </w:rPr>
                      </w:pPr>
                    </w:p>
                  </w:txbxContent>
                </v:textbox>
              </v:shape>
            </w:pict>
          </mc:Fallback>
        </mc:AlternateContent>
      </w:r>
      <w:r>
        <w:rPr>
          <w:noProof/>
          <w:lang w:eastAsia="sk-SK"/>
        </w:rPr>
        <mc:AlternateContent>
          <mc:Choice Requires="wps">
            <w:drawing>
              <wp:anchor distT="0" distB="0" distL="114300" distR="114300" simplePos="0" relativeHeight="251677184" behindDoc="0" locked="0" layoutInCell="1" allowOverlap="1">
                <wp:simplePos x="0" y="0"/>
                <wp:positionH relativeFrom="column">
                  <wp:posOffset>2617470</wp:posOffset>
                </wp:positionH>
                <wp:positionV relativeFrom="paragraph">
                  <wp:posOffset>93345</wp:posOffset>
                </wp:positionV>
                <wp:extent cx="540385" cy="1200150"/>
                <wp:effectExtent l="0" t="0" r="12065" b="19050"/>
                <wp:wrapNone/>
                <wp:docPr id="291" name="Vývojový diagram: magnetický disk 6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00150"/>
                        </a:xfrm>
                        <a:prstGeom prst="flowChartMagneticDisk">
                          <a:avLst/>
                        </a:prstGeom>
                        <a:gradFill flip="none" rotWithShape="1">
                          <a:gsLst>
                            <a:gs pos="0">
                              <a:srgbClr val="92D050"/>
                            </a:gs>
                            <a:gs pos="47000">
                              <a:srgbClr val="92D050"/>
                            </a:gs>
                            <a:gs pos="100000">
                              <a:sysClr val="window" lastClr="FFFFFF"/>
                            </a:gs>
                          </a:gsLst>
                          <a:lin ang="2700000" scaled="1"/>
                          <a:tileRect/>
                        </a:gradFill>
                        <a:ln w="12700" cap="flat" cmpd="sng" algn="ctr">
                          <a:solidFill>
                            <a:srgbClr val="00B050"/>
                          </a:solidFill>
                          <a:prstDash val="solid"/>
                          <a:miter lim="800000"/>
                        </a:ln>
                        <a:effectLst/>
                      </wps:spPr>
                      <wps:txb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48" type="#_x0000_t132" style="position:absolute;left:0;text-align:left;margin-left:206.1pt;margin-top:7.35pt;width:42.55pt;height:9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" fillcolor="#92d050" strokecolor="#00b050" strokeweight="1pt">
                <v:fill color2="window" rotate="t" angle="45" colors="0 #92d050;30802f #92d050;1 window" focus="100%" type="gradient"/>
                <v:stroke joinstyle="miter"/>
                <v:path arrowok="t"/>
                <v:textbo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v:textbox>
              </v:shape>
            </w:pict>
          </mc:Fallback>
        </mc:AlternateContent>
      </w:r>
      <w:r>
        <w:rPr>
          <w:noProof/>
          <w:lang w:eastAsia="sk-SK"/>
        </w:rPr>
        <mc:AlternateContent>
          <mc:Choice Requires="wps">
            <w:drawing>
              <wp:anchor distT="0" distB="0" distL="114300" distR="114300" simplePos="0" relativeHeight="251690496" behindDoc="1" locked="0" layoutInCell="1" allowOverlap="1">
                <wp:simplePos x="0" y="0"/>
                <wp:positionH relativeFrom="column">
                  <wp:posOffset>3458845</wp:posOffset>
                </wp:positionH>
                <wp:positionV relativeFrom="paragraph">
                  <wp:posOffset>8255</wp:posOffset>
                </wp:positionV>
                <wp:extent cx="317500" cy="334645"/>
                <wp:effectExtent l="0" t="0" r="6350" b="0"/>
                <wp:wrapThrough wrapText="bothSides">
                  <wp:wrapPolygon edited="0">
                    <wp:start x="0" y="0"/>
                    <wp:lineTo x="0" y="20362"/>
                    <wp:lineTo x="20736" y="20362"/>
                    <wp:lineTo x="20736" y="0"/>
                    <wp:lineTo x="0" y="0"/>
                  </wp:wrapPolygon>
                </wp:wrapThrough>
                <wp:docPr id="290"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272.35pt;margin-top:.65pt;width:25pt;height:26.35pt;z-index:-251625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" stroked="f">
                <v:textbox style="mso-fit-shape-to-text:t">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v:textbox>
                <w10:wrap type="through"/>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685376" behindDoc="1" locked="0" layoutInCell="1" allowOverlap="1">
                <wp:simplePos x="0" y="0"/>
                <wp:positionH relativeFrom="column">
                  <wp:posOffset>1845310</wp:posOffset>
                </wp:positionH>
                <wp:positionV relativeFrom="paragraph">
                  <wp:posOffset>233045</wp:posOffset>
                </wp:positionV>
                <wp:extent cx="317500" cy="244475"/>
                <wp:effectExtent l="0" t="0" r="6350" b="3175"/>
                <wp:wrapThrough wrapText="bothSides">
                  <wp:wrapPolygon edited="0">
                    <wp:start x="0" y="0"/>
                    <wp:lineTo x="0" y="20197"/>
                    <wp:lineTo x="20736" y="20197"/>
                    <wp:lineTo x="20736" y="0"/>
                    <wp:lineTo x="0" y="0"/>
                  </wp:wrapPolygon>
                </wp:wrapThrough>
                <wp:docPr id="28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45.3pt;margin-top:18.35pt;width:25pt;height:19.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v:textbox>
                <w10:wrap type="through"/>
              </v:shape>
            </w:pict>
          </mc:Fallback>
        </mc:AlternateContent>
      </w:r>
      <w:r>
        <w:rPr>
          <w:noProof/>
          <w:lang w:eastAsia="sk-SK"/>
        </w:rPr>
        <mc:AlternateContent>
          <mc:Choice Requires="wps">
            <w:drawing>
              <wp:anchor distT="0" distB="0" distL="114300" distR="114300" simplePos="0" relativeHeight="251687424" behindDoc="1" locked="0" layoutInCell="1" allowOverlap="1">
                <wp:simplePos x="0" y="0"/>
                <wp:positionH relativeFrom="column">
                  <wp:posOffset>1845310</wp:posOffset>
                </wp:positionH>
                <wp:positionV relativeFrom="paragraph">
                  <wp:posOffset>13970</wp:posOffset>
                </wp:positionV>
                <wp:extent cx="317500" cy="246380"/>
                <wp:effectExtent l="0" t="0" r="6350" b="1270"/>
                <wp:wrapNone/>
                <wp:docPr id="288"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6380"/>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145.3pt;margin-top:1.1pt;width:25pt;height:19.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v:textbox>
              </v:shape>
            </w:pict>
          </mc:Fallback>
        </mc:AlternateContent>
      </w:r>
      <w:r>
        <w:rPr>
          <w:noProof/>
          <w:lang w:eastAsia="sk-SK"/>
        </w:rPr>
        <mc:AlternateContent>
          <mc:Choice Requires="wps">
            <w:drawing>
              <wp:anchor distT="4294967294" distB="4294967294" distL="114300" distR="114300" simplePos="0" relativeHeight="251683328" behindDoc="0" locked="0" layoutInCell="1" allowOverlap="1">
                <wp:simplePos x="0" y="0"/>
                <wp:positionH relativeFrom="column">
                  <wp:posOffset>1551940</wp:posOffset>
                </wp:positionH>
                <wp:positionV relativeFrom="paragraph">
                  <wp:posOffset>233044</wp:posOffset>
                </wp:positionV>
                <wp:extent cx="866140" cy="0"/>
                <wp:effectExtent l="38100" t="76200" r="0" b="114300"/>
                <wp:wrapNone/>
                <wp:docPr id="287" name="Rovná spojovacia šípka 6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DCBFEB4" id="Rovná spojovacia šípka 6308" o:spid="_x0000_s1026" type="#_x0000_t32" style="position:absolute;margin-left:122.2pt;margin-top:18.35pt;width:68.2pt;height:0;flip:x;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678208" behindDoc="0" locked="0" layoutInCell="1" allowOverlap="1">
                <wp:simplePos x="0" y="0"/>
                <wp:positionH relativeFrom="column">
                  <wp:posOffset>1536065</wp:posOffset>
                </wp:positionH>
                <wp:positionV relativeFrom="paragraph">
                  <wp:posOffset>13969</wp:posOffset>
                </wp:positionV>
                <wp:extent cx="882015" cy="0"/>
                <wp:effectExtent l="0" t="76200" r="13335" b="114300"/>
                <wp:wrapNone/>
                <wp:docPr id="286" name="Rovná spojovacia šípka 6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2015"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B3C423B" id="Rovná spojovacia šípka 6232" o:spid="_x0000_s1026" type="#_x0000_t32" style="position:absolute;margin-left:120.95pt;margin-top:1.1pt;width:69.45pt;height:0;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689472" behindDoc="0" locked="0" layoutInCell="1" allowOverlap="1">
                <wp:simplePos x="0" y="0"/>
                <wp:positionH relativeFrom="column">
                  <wp:posOffset>3297555</wp:posOffset>
                </wp:positionH>
                <wp:positionV relativeFrom="paragraph">
                  <wp:posOffset>233044</wp:posOffset>
                </wp:positionV>
                <wp:extent cx="675640" cy="0"/>
                <wp:effectExtent l="38100" t="76200" r="0" b="114300"/>
                <wp:wrapNone/>
                <wp:docPr id="285" name="Rovná spojovacia šípka 6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702B106" id="Rovná spojovacia šípka 6465" o:spid="_x0000_s1026" type="#_x0000_t32" style="position:absolute;margin-left:259.65pt;margin-top:18.35pt;width:53.2pt;height:0;flip:x;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" strokecolor="#5b9bd5" strokeweight=".5pt">
                <v:stroke endarrow="open" joinstyle="miter"/>
                <o:lock v:ext="edit" shapetype="f"/>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64224" behindDoc="0" locked="0" layoutInCell="1" allowOverlap="1">
                <wp:simplePos x="0" y="0"/>
                <wp:positionH relativeFrom="column">
                  <wp:posOffset>1354455</wp:posOffset>
                </wp:positionH>
                <wp:positionV relativeFrom="paragraph">
                  <wp:posOffset>204470</wp:posOffset>
                </wp:positionV>
                <wp:extent cx="704850" cy="889000"/>
                <wp:effectExtent l="38100" t="38100" r="19050" b="25400"/>
                <wp:wrapNone/>
                <wp:docPr id="12" name="Rovná spojovacia šípk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04850" cy="889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3A6A9C" id="Rovná spojovacia šípka 10" o:spid="_x0000_s1026" type="#_x0000_t32" style="position:absolute;margin-left:106.65pt;margin-top:16.1pt;width:55.5pt;height:70pt;flip:x y;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" strokecolor="#4579b8 [3044]">
                <v:stroke endarrow="block"/>
                <o:lock v:ext="edit" shapetype="f"/>
              </v:shape>
            </w:pict>
          </mc:Fallback>
        </mc:AlternateContent>
      </w:r>
      <w:r>
        <w:rPr>
          <w:noProof/>
          <w:lang w:eastAsia="sk-SK"/>
        </w:rPr>
        <mc:AlternateContent>
          <mc:Choice Requires="wps">
            <w:drawing>
              <wp:anchor distT="4294967294" distB="4294967294" distL="114300" distR="114300" simplePos="0" relativeHeight="251684352" behindDoc="0" locked="0" layoutInCell="1" allowOverlap="1">
                <wp:simplePos x="0" y="0"/>
                <wp:positionH relativeFrom="column">
                  <wp:posOffset>1551940</wp:posOffset>
                </wp:positionH>
                <wp:positionV relativeFrom="paragraph">
                  <wp:posOffset>193674</wp:posOffset>
                </wp:positionV>
                <wp:extent cx="866140" cy="0"/>
                <wp:effectExtent l="38100" t="76200" r="0" b="114300"/>
                <wp:wrapNone/>
                <wp:docPr id="284" name="Rovná spojovacia šípka 6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A8F4D16" id="Rovná spojovacia šípka 6311" o:spid="_x0000_s1026" type="#_x0000_t32" style="position:absolute;margin-left:122.2pt;margin-top:15.25pt;width:68.2pt;height:0;flip:x;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" strokecolor="#5b9bd5" strokeweight=".5pt">
                <v:stroke endarrow="open" joinstyle="miter"/>
                <o:lock v:ext="edit" shapetype="f"/>
              </v:shape>
            </w:pict>
          </mc:Fallback>
        </mc:AlternateContent>
      </w:r>
      <w:r>
        <w:rPr>
          <w:noProof/>
          <w:lang w:eastAsia="sk-SK"/>
        </w:rPr>
        <mc:AlternateContent>
          <mc:Choice Requires="wpg">
            <w:drawing>
              <wp:anchor distT="0" distB="0" distL="114300" distR="114300" simplePos="0" relativeHeight="251676160" behindDoc="0" locked="0" layoutInCell="1" allowOverlap="1">
                <wp:simplePos x="0" y="0"/>
                <wp:positionH relativeFrom="column">
                  <wp:posOffset>602615</wp:posOffset>
                </wp:positionH>
                <wp:positionV relativeFrom="paragraph">
                  <wp:posOffset>252730</wp:posOffset>
                </wp:positionV>
                <wp:extent cx="594360" cy="467995"/>
                <wp:effectExtent l="0" t="0" r="0" b="8255"/>
                <wp:wrapNone/>
                <wp:docPr id="654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 cy="467995"/>
                          <a:chOff x="0" y="336"/>
                          <a:chExt cx="873" cy="787"/>
                        </a:xfrm>
                      </wpg:grpSpPr>
                      <wps:wsp>
                        <wps:cNvPr id="6541" name="Freeform 87"/>
                        <wps:cNvSpPr>
                          <a:spLocks/>
                        </wps:cNvSpPr>
                        <wps:spPr bwMode="auto">
                          <a:xfrm>
                            <a:off x="120" y="336"/>
                            <a:ext cx="613" cy="452"/>
                          </a:xfrm>
                          <a:custGeom>
                            <a:avLst/>
                            <a:gdLst>
                              <a:gd name="T0" fmla="*/ 104 w 1227"/>
                              <a:gd name="T1" fmla="*/ 905 h 905"/>
                              <a:gd name="T2" fmla="*/ 79 w 1227"/>
                              <a:gd name="T3" fmla="*/ 902 h 905"/>
                              <a:gd name="T4" fmla="*/ 57 w 1227"/>
                              <a:gd name="T5" fmla="*/ 897 h 905"/>
                              <a:gd name="T6" fmla="*/ 40 w 1227"/>
                              <a:gd name="T7" fmla="*/ 887 h 905"/>
                              <a:gd name="T8" fmla="*/ 25 w 1227"/>
                              <a:gd name="T9" fmla="*/ 876 h 905"/>
                              <a:gd name="T10" fmla="*/ 14 w 1227"/>
                              <a:gd name="T11" fmla="*/ 860 h 905"/>
                              <a:gd name="T12" fmla="*/ 7 w 1227"/>
                              <a:gd name="T13" fmla="*/ 843 h 905"/>
                              <a:gd name="T14" fmla="*/ 2 w 1227"/>
                              <a:gd name="T15" fmla="*/ 822 h 905"/>
                              <a:gd name="T16" fmla="*/ 0 w 1227"/>
                              <a:gd name="T17" fmla="*/ 801 h 905"/>
                              <a:gd name="T18" fmla="*/ 0 w 1227"/>
                              <a:gd name="T19" fmla="*/ 104 h 905"/>
                              <a:gd name="T20" fmla="*/ 2 w 1227"/>
                              <a:gd name="T21" fmla="*/ 82 h 905"/>
                              <a:gd name="T22" fmla="*/ 7 w 1227"/>
                              <a:gd name="T23" fmla="*/ 62 h 905"/>
                              <a:gd name="T24" fmla="*/ 14 w 1227"/>
                              <a:gd name="T25" fmla="*/ 44 h 905"/>
                              <a:gd name="T26" fmla="*/ 25 w 1227"/>
                              <a:gd name="T27" fmla="*/ 29 h 905"/>
                              <a:gd name="T28" fmla="*/ 40 w 1227"/>
                              <a:gd name="T29" fmla="*/ 18 h 905"/>
                              <a:gd name="T30" fmla="*/ 57 w 1227"/>
                              <a:gd name="T31" fmla="*/ 8 h 905"/>
                              <a:gd name="T32" fmla="*/ 79 w 1227"/>
                              <a:gd name="T33" fmla="*/ 3 h 905"/>
                              <a:gd name="T34" fmla="*/ 104 w 1227"/>
                              <a:gd name="T35" fmla="*/ 0 h 905"/>
                              <a:gd name="T36" fmla="*/ 1123 w 1227"/>
                              <a:gd name="T37" fmla="*/ 0 h 905"/>
                              <a:gd name="T38" fmla="*/ 1148 w 1227"/>
                              <a:gd name="T39" fmla="*/ 3 h 905"/>
                              <a:gd name="T40" fmla="*/ 1170 w 1227"/>
                              <a:gd name="T41" fmla="*/ 8 h 905"/>
                              <a:gd name="T42" fmla="*/ 1188 w 1227"/>
                              <a:gd name="T43" fmla="*/ 18 h 905"/>
                              <a:gd name="T44" fmla="*/ 1203 w 1227"/>
                              <a:gd name="T45" fmla="*/ 29 h 905"/>
                              <a:gd name="T46" fmla="*/ 1213 w 1227"/>
                              <a:gd name="T47" fmla="*/ 44 h 905"/>
                              <a:gd name="T48" fmla="*/ 1221 w 1227"/>
                              <a:gd name="T49" fmla="*/ 62 h 905"/>
                              <a:gd name="T50" fmla="*/ 1226 w 1227"/>
                              <a:gd name="T51" fmla="*/ 82 h 905"/>
                              <a:gd name="T52" fmla="*/ 1227 w 1227"/>
                              <a:gd name="T53" fmla="*/ 104 h 905"/>
                              <a:gd name="T54" fmla="*/ 1227 w 1227"/>
                              <a:gd name="T55" fmla="*/ 801 h 905"/>
                              <a:gd name="T56" fmla="*/ 1226 w 1227"/>
                              <a:gd name="T57" fmla="*/ 822 h 905"/>
                              <a:gd name="T58" fmla="*/ 1221 w 1227"/>
                              <a:gd name="T59" fmla="*/ 843 h 905"/>
                              <a:gd name="T60" fmla="*/ 1213 w 1227"/>
                              <a:gd name="T61" fmla="*/ 860 h 905"/>
                              <a:gd name="T62" fmla="*/ 1203 w 1227"/>
                              <a:gd name="T63" fmla="*/ 876 h 905"/>
                              <a:gd name="T64" fmla="*/ 1188 w 1227"/>
                              <a:gd name="T65" fmla="*/ 887 h 905"/>
                              <a:gd name="T66" fmla="*/ 1170 w 1227"/>
                              <a:gd name="T67" fmla="*/ 897 h 905"/>
                              <a:gd name="T68" fmla="*/ 1148 w 1227"/>
                              <a:gd name="T69" fmla="*/ 902 h 905"/>
                              <a:gd name="T70" fmla="*/ 1123 w 1227"/>
                              <a:gd name="T71" fmla="*/ 905 h 905"/>
                              <a:gd name="T72" fmla="*/ 104 w 1227"/>
                              <a:gd name="T73" fmla="*/ 905 h 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7" h="905">
                                <a:moveTo>
                                  <a:pt x="104" y="905"/>
                                </a:moveTo>
                                <a:lnTo>
                                  <a:pt x="79" y="902"/>
                                </a:lnTo>
                                <a:lnTo>
                                  <a:pt x="57" y="897"/>
                                </a:lnTo>
                                <a:lnTo>
                                  <a:pt x="40" y="887"/>
                                </a:lnTo>
                                <a:lnTo>
                                  <a:pt x="25" y="876"/>
                                </a:lnTo>
                                <a:lnTo>
                                  <a:pt x="14" y="860"/>
                                </a:lnTo>
                                <a:lnTo>
                                  <a:pt x="7" y="843"/>
                                </a:lnTo>
                                <a:lnTo>
                                  <a:pt x="2" y="822"/>
                                </a:lnTo>
                                <a:lnTo>
                                  <a:pt x="0" y="801"/>
                                </a:lnTo>
                                <a:lnTo>
                                  <a:pt x="0" y="104"/>
                                </a:lnTo>
                                <a:lnTo>
                                  <a:pt x="2" y="82"/>
                                </a:lnTo>
                                <a:lnTo>
                                  <a:pt x="7" y="62"/>
                                </a:lnTo>
                                <a:lnTo>
                                  <a:pt x="14" y="44"/>
                                </a:lnTo>
                                <a:lnTo>
                                  <a:pt x="25" y="29"/>
                                </a:lnTo>
                                <a:lnTo>
                                  <a:pt x="40" y="18"/>
                                </a:lnTo>
                                <a:lnTo>
                                  <a:pt x="57" y="8"/>
                                </a:lnTo>
                                <a:lnTo>
                                  <a:pt x="79" y="3"/>
                                </a:lnTo>
                                <a:lnTo>
                                  <a:pt x="104" y="0"/>
                                </a:lnTo>
                                <a:lnTo>
                                  <a:pt x="1123" y="0"/>
                                </a:lnTo>
                                <a:lnTo>
                                  <a:pt x="1148" y="3"/>
                                </a:lnTo>
                                <a:lnTo>
                                  <a:pt x="1170" y="8"/>
                                </a:lnTo>
                                <a:lnTo>
                                  <a:pt x="1188" y="18"/>
                                </a:lnTo>
                                <a:lnTo>
                                  <a:pt x="1203" y="29"/>
                                </a:lnTo>
                                <a:lnTo>
                                  <a:pt x="1213" y="44"/>
                                </a:lnTo>
                                <a:lnTo>
                                  <a:pt x="1221" y="62"/>
                                </a:lnTo>
                                <a:lnTo>
                                  <a:pt x="1226" y="82"/>
                                </a:lnTo>
                                <a:lnTo>
                                  <a:pt x="1227" y="104"/>
                                </a:lnTo>
                                <a:lnTo>
                                  <a:pt x="1227" y="801"/>
                                </a:lnTo>
                                <a:lnTo>
                                  <a:pt x="1226" y="822"/>
                                </a:lnTo>
                                <a:lnTo>
                                  <a:pt x="1221" y="843"/>
                                </a:lnTo>
                                <a:lnTo>
                                  <a:pt x="1213" y="860"/>
                                </a:lnTo>
                                <a:lnTo>
                                  <a:pt x="1203" y="876"/>
                                </a:lnTo>
                                <a:lnTo>
                                  <a:pt x="1188" y="887"/>
                                </a:lnTo>
                                <a:lnTo>
                                  <a:pt x="1170" y="897"/>
                                </a:lnTo>
                                <a:lnTo>
                                  <a:pt x="1148" y="902"/>
                                </a:lnTo>
                                <a:lnTo>
                                  <a:pt x="1123" y="905"/>
                                </a:lnTo>
                                <a:lnTo>
                                  <a:pt x="104" y="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2" name="Freeform 88"/>
                        <wps:cNvSpPr>
                          <a:spLocks/>
                        </wps:cNvSpPr>
                        <wps:spPr bwMode="auto">
                          <a:xfrm>
                            <a:off x="0" y="788"/>
                            <a:ext cx="873" cy="335"/>
                          </a:xfrm>
                          <a:custGeom>
                            <a:avLst/>
                            <a:gdLst>
                              <a:gd name="T0" fmla="*/ 1746 w 1746"/>
                              <a:gd name="T1" fmla="*/ 553 h 669"/>
                              <a:gd name="T2" fmla="*/ 1662 w 1746"/>
                              <a:gd name="T3" fmla="*/ 189 h 669"/>
                              <a:gd name="T4" fmla="*/ 1450 w 1746"/>
                              <a:gd name="T5" fmla="*/ 189 h 669"/>
                              <a:gd name="T6" fmla="*/ 1450 w 1746"/>
                              <a:gd name="T7" fmla="*/ 97 h 669"/>
                              <a:gd name="T8" fmla="*/ 1123 w 1746"/>
                              <a:gd name="T9" fmla="*/ 97 h 669"/>
                              <a:gd name="T10" fmla="*/ 1123 w 1746"/>
                              <a:gd name="T11" fmla="*/ 25 h 669"/>
                              <a:gd name="T12" fmla="*/ 1044 w 1746"/>
                              <a:gd name="T13" fmla="*/ 25 h 669"/>
                              <a:gd name="T14" fmla="*/ 1044 w 1746"/>
                              <a:gd name="T15" fmla="*/ 0 h 669"/>
                              <a:gd name="T16" fmla="*/ 660 w 1746"/>
                              <a:gd name="T17" fmla="*/ 0 h 669"/>
                              <a:gd name="T18" fmla="*/ 660 w 1746"/>
                              <a:gd name="T19" fmla="*/ 25 h 669"/>
                              <a:gd name="T20" fmla="*/ 582 w 1746"/>
                              <a:gd name="T21" fmla="*/ 25 h 669"/>
                              <a:gd name="T22" fmla="*/ 582 w 1746"/>
                              <a:gd name="T23" fmla="*/ 97 h 669"/>
                              <a:gd name="T24" fmla="*/ 256 w 1746"/>
                              <a:gd name="T25" fmla="*/ 97 h 669"/>
                              <a:gd name="T26" fmla="*/ 256 w 1746"/>
                              <a:gd name="T27" fmla="*/ 189 h 669"/>
                              <a:gd name="T28" fmla="*/ 85 w 1746"/>
                              <a:gd name="T29" fmla="*/ 189 h 669"/>
                              <a:gd name="T30" fmla="*/ 0 w 1746"/>
                              <a:gd name="T31" fmla="*/ 553 h 669"/>
                              <a:gd name="T32" fmla="*/ 51 w 1746"/>
                              <a:gd name="T33" fmla="*/ 669 h 669"/>
                              <a:gd name="T34" fmla="*/ 1698 w 1746"/>
                              <a:gd name="T35" fmla="*/ 669 h 669"/>
                              <a:gd name="T36" fmla="*/ 1746 w 1746"/>
                              <a:gd name="T37" fmla="*/ 553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46" h="669">
                                <a:moveTo>
                                  <a:pt x="1746" y="553"/>
                                </a:moveTo>
                                <a:lnTo>
                                  <a:pt x="1662" y="189"/>
                                </a:lnTo>
                                <a:lnTo>
                                  <a:pt x="1450" y="189"/>
                                </a:lnTo>
                                <a:lnTo>
                                  <a:pt x="1450" y="97"/>
                                </a:lnTo>
                                <a:lnTo>
                                  <a:pt x="1123" y="97"/>
                                </a:lnTo>
                                <a:lnTo>
                                  <a:pt x="1123" y="25"/>
                                </a:lnTo>
                                <a:lnTo>
                                  <a:pt x="1044" y="25"/>
                                </a:lnTo>
                                <a:lnTo>
                                  <a:pt x="1044" y="0"/>
                                </a:lnTo>
                                <a:lnTo>
                                  <a:pt x="660" y="0"/>
                                </a:lnTo>
                                <a:lnTo>
                                  <a:pt x="660" y="25"/>
                                </a:lnTo>
                                <a:lnTo>
                                  <a:pt x="582" y="25"/>
                                </a:lnTo>
                                <a:lnTo>
                                  <a:pt x="582" y="97"/>
                                </a:lnTo>
                                <a:lnTo>
                                  <a:pt x="256" y="97"/>
                                </a:lnTo>
                                <a:lnTo>
                                  <a:pt x="256" y="189"/>
                                </a:lnTo>
                                <a:lnTo>
                                  <a:pt x="85" y="189"/>
                                </a:lnTo>
                                <a:lnTo>
                                  <a:pt x="0" y="553"/>
                                </a:lnTo>
                                <a:lnTo>
                                  <a:pt x="51" y="669"/>
                                </a:lnTo>
                                <a:lnTo>
                                  <a:pt x="1698" y="669"/>
                                </a:lnTo>
                                <a:lnTo>
                                  <a:pt x="1746"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3" name="Freeform 89"/>
                        <wps:cNvSpPr>
                          <a:spLocks/>
                        </wps:cNvSpPr>
                        <wps:spPr bwMode="auto">
                          <a:xfrm>
                            <a:off x="133" y="349"/>
                            <a:ext cx="587" cy="426"/>
                          </a:xfrm>
                          <a:custGeom>
                            <a:avLst/>
                            <a:gdLst>
                              <a:gd name="T0" fmla="*/ 0 w 1175"/>
                              <a:gd name="T1" fmla="*/ 770 h 853"/>
                              <a:gd name="T2" fmla="*/ 1 w 1175"/>
                              <a:gd name="T3" fmla="*/ 787 h 853"/>
                              <a:gd name="T4" fmla="*/ 5 w 1175"/>
                              <a:gd name="T5" fmla="*/ 804 h 853"/>
                              <a:gd name="T6" fmla="*/ 10 w 1175"/>
                              <a:gd name="T7" fmla="*/ 818 h 853"/>
                              <a:gd name="T8" fmla="*/ 19 w 1175"/>
                              <a:gd name="T9" fmla="*/ 830 h 853"/>
                              <a:gd name="T10" fmla="*/ 30 w 1175"/>
                              <a:gd name="T11" fmla="*/ 839 h 853"/>
                              <a:gd name="T12" fmla="*/ 44 w 1175"/>
                              <a:gd name="T13" fmla="*/ 847 h 853"/>
                              <a:gd name="T14" fmla="*/ 62 w 1175"/>
                              <a:gd name="T15" fmla="*/ 852 h 853"/>
                              <a:gd name="T16" fmla="*/ 84 w 1175"/>
                              <a:gd name="T17" fmla="*/ 853 h 853"/>
                              <a:gd name="T18" fmla="*/ 1090 w 1175"/>
                              <a:gd name="T19" fmla="*/ 853 h 853"/>
                              <a:gd name="T20" fmla="*/ 1111 w 1175"/>
                              <a:gd name="T21" fmla="*/ 852 h 853"/>
                              <a:gd name="T22" fmla="*/ 1129 w 1175"/>
                              <a:gd name="T23" fmla="*/ 847 h 853"/>
                              <a:gd name="T24" fmla="*/ 1143 w 1175"/>
                              <a:gd name="T25" fmla="*/ 839 h 853"/>
                              <a:gd name="T26" fmla="*/ 1156 w 1175"/>
                              <a:gd name="T27" fmla="*/ 830 h 853"/>
                              <a:gd name="T28" fmla="*/ 1163 w 1175"/>
                              <a:gd name="T29" fmla="*/ 818 h 853"/>
                              <a:gd name="T30" fmla="*/ 1170 w 1175"/>
                              <a:gd name="T31" fmla="*/ 804 h 853"/>
                              <a:gd name="T32" fmla="*/ 1173 w 1175"/>
                              <a:gd name="T33" fmla="*/ 787 h 853"/>
                              <a:gd name="T34" fmla="*/ 1175 w 1175"/>
                              <a:gd name="T35" fmla="*/ 770 h 853"/>
                              <a:gd name="T36" fmla="*/ 1175 w 1175"/>
                              <a:gd name="T37" fmla="*/ 85 h 853"/>
                              <a:gd name="T38" fmla="*/ 1173 w 1175"/>
                              <a:gd name="T39" fmla="*/ 67 h 853"/>
                              <a:gd name="T40" fmla="*/ 1170 w 1175"/>
                              <a:gd name="T41" fmla="*/ 51 h 853"/>
                              <a:gd name="T42" fmla="*/ 1163 w 1175"/>
                              <a:gd name="T43" fmla="*/ 37 h 853"/>
                              <a:gd name="T44" fmla="*/ 1156 w 1175"/>
                              <a:gd name="T45" fmla="*/ 24 h 853"/>
                              <a:gd name="T46" fmla="*/ 1143 w 1175"/>
                              <a:gd name="T47" fmla="*/ 14 h 853"/>
                              <a:gd name="T48" fmla="*/ 1129 w 1175"/>
                              <a:gd name="T49" fmla="*/ 7 h 853"/>
                              <a:gd name="T50" fmla="*/ 1111 w 1175"/>
                              <a:gd name="T51" fmla="*/ 2 h 853"/>
                              <a:gd name="T52" fmla="*/ 1090 w 1175"/>
                              <a:gd name="T53" fmla="*/ 0 h 853"/>
                              <a:gd name="T54" fmla="*/ 84 w 1175"/>
                              <a:gd name="T55" fmla="*/ 0 h 853"/>
                              <a:gd name="T56" fmla="*/ 62 w 1175"/>
                              <a:gd name="T57" fmla="*/ 2 h 853"/>
                              <a:gd name="T58" fmla="*/ 44 w 1175"/>
                              <a:gd name="T59" fmla="*/ 7 h 853"/>
                              <a:gd name="T60" fmla="*/ 30 w 1175"/>
                              <a:gd name="T61" fmla="*/ 14 h 853"/>
                              <a:gd name="T62" fmla="*/ 19 w 1175"/>
                              <a:gd name="T63" fmla="*/ 24 h 853"/>
                              <a:gd name="T64" fmla="*/ 10 w 1175"/>
                              <a:gd name="T65" fmla="*/ 37 h 853"/>
                              <a:gd name="T66" fmla="*/ 5 w 1175"/>
                              <a:gd name="T67" fmla="*/ 51 h 853"/>
                              <a:gd name="T68" fmla="*/ 1 w 1175"/>
                              <a:gd name="T69" fmla="*/ 67 h 853"/>
                              <a:gd name="T70" fmla="*/ 0 w 1175"/>
                              <a:gd name="T71" fmla="*/ 85 h 853"/>
                              <a:gd name="T72" fmla="*/ 0 w 1175"/>
                              <a:gd name="T73" fmla="*/ 770 h 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75" h="853">
                                <a:moveTo>
                                  <a:pt x="0" y="770"/>
                                </a:moveTo>
                                <a:lnTo>
                                  <a:pt x="1" y="787"/>
                                </a:lnTo>
                                <a:lnTo>
                                  <a:pt x="5" y="804"/>
                                </a:lnTo>
                                <a:lnTo>
                                  <a:pt x="10" y="818"/>
                                </a:lnTo>
                                <a:lnTo>
                                  <a:pt x="19" y="830"/>
                                </a:lnTo>
                                <a:lnTo>
                                  <a:pt x="30" y="839"/>
                                </a:lnTo>
                                <a:lnTo>
                                  <a:pt x="44" y="847"/>
                                </a:lnTo>
                                <a:lnTo>
                                  <a:pt x="62" y="852"/>
                                </a:lnTo>
                                <a:lnTo>
                                  <a:pt x="84" y="853"/>
                                </a:lnTo>
                                <a:lnTo>
                                  <a:pt x="1090" y="853"/>
                                </a:lnTo>
                                <a:lnTo>
                                  <a:pt x="1111" y="852"/>
                                </a:lnTo>
                                <a:lnTo>
                                  <a:pt x="1129" y="847"/>
                                </a:lnTo>
                                <a:lnTo>
                                  <a:pt x="1143" y="839"/>
                                </a:lnTo>
                                <a:lnTo>
                                  <a:pt x="1156" y="830"/>
                                </a:lnTo>
                                <a:lnTo>
                                  <a:pt x="1163" y="818"/>
                                </a:lnTo>
                                <a:lnTo>
                                  <a:pt x="1170" y="804"/>
                                </a:lnTo>
                                <a:lnTo>
                                  <a:pt x="1173" y="787"/>
                                </a:lnTo>
                                <a:lnTo>
                                  <a:pt x="1175" y="770"/>
                                </a:lnTo>
                                <a:lnTo>
                                  <a:pt x="1175" y="85"/>
                                </a:lnTo>
                                <a:lnTo>
                                  <a:pt x="1173" y="67"/>
                                </a:lnTo>
                                <a:lnTo>
                                  <a:pt x="1170" y="51"/>
                                </a:lnTo>
                                <a:lnTo>
                                  <a:pt x="1163" y="37"/>
                                </a:lnTo>
                                <a:lnTo>
                                  <a:pt x="1156" y="24"/>
                                </a:lnTo>
                                <a:lnTo>
                                  <a:pt x="1143" y="14"/>
                                </a:lnTo>
                                <a:lnTo>
                                  <a:pt x="1129" y="7"/>
                                </a:lnTo>
                                <a:lnTo>
                                  <a:pt x="1111" y="2"/>
                                </a:lnTo>
                                <a:lnTo>
                                  <a:pt x="1090" y="0"/>
                                </a:lnTo>
                                <a:lnTo>
                                  <a:pt x="84" y="0"/>
                                </a:lnTo>
                                <a:lnTo>
                                  <a:pt x="62" y="2"/>
                                </a:lnTo>
                                <a:lnTo>
                                  <a:pt x="44" y="7"/>
                                </a:lnTo>
                                <a:lnTo>
                                  <a:pt x="30" y="14"/>
                                </a:lnTo>
                                <a:lnTo>
                                  <a:pt x="19" y="24"/>
                                </a:lnTo>
                                <a:lnTo>
                                  <a:pt x="10" y="37"/>
                                </a:lnTo>
                                <a:lnTo>
                                  <a:pt x="5" y="51"/>
                                </a:lnTo>
                                <a:lnTo>
                                  <a:pt x="1" y="67"/>
                                </a:lnTo>
                                <a:lnTo>
                                  <a:pt x="0" y="85"/>
                                </a:lnTo>
                                <a:lnTo>
                                  <a:pt x="0" y="770"/>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4" name="Freeform 90"/>
                        <wps:cNvSpPr>
                          <a:spLocks/>
                        </wps:cNvSpPr>
                        <wps:spPr bwMode="auto">
                          <a:xfrm>
                            <a:off x="301" y="788"/>
                            <a:ext cx="250" cy="49"/>
                          </a:xfrm>
                          <a:custGeom>
                            <a:avLst/>
                            <a:gdLst>
                              <a:gd name="T0" fmla="*/ 500 w 500"/>
                              <a:gd name="T1" fmla="*/ 97 h 97"/>
                              <a:gd name="T2" fmla="*/ 500 w 500"/>
                              <a:gd name="T3" fmla="*/ 43 h 97"/>
                              <a:gd name="T4" fmla="*/ 421 w 500"/>
                              <a:gd name="T5" fmla="*/ 43 h 97"/>
                              <a:gd name="T6" fmla="*/ 421 w 500"/>
                              <a:gd name="T7" fmla="*/ 0 h 97"/>
                              <a:gd name="T8" fmla="*/ 80 w 500"/>
                              <a:gd name="T9" fmla="*/ 0 h 97"/>
                              <a:gd name="T10" fmla="*/ 80 w 500"/>
                              <a:gd name="T11" fmla="*/ 43 h 97"/>
                              <a:gd name="T12" fmla="*/ 0 w 500"/>
                              <a:gd name="T13" fmla="*/ 43 h 97"/>
                              <a:gd name="T14" fmla="*/ 0 w 500"/>
                              <a:gd name="T15" fmla="*/ 97 h 97"/>
                              <a:gd name="T16" fmla="*/ 500 w 500"/>
                              <a:gd name="T17"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0" h="97">
                                <a:moveTo>
                                  <a:pt x="500" y="97"/>
                                </a:moveTo>
                                <a:lnTo>
                                  <a:pt x="500" y="43"/>
                                </a:lnTo>
                                <a:lnTo>
                                  <a:pt x="421" y="43"/>
                                </a:lnTo>
                                <a:lnTo>
                                  <a:pt x="421" y="0"/>
                                </a:lnTo>
                                <a:lnTo>
                                  <a:pt x="80" y="0"/>
                                </a:lnTo>
                                <a:lnTo>
                                  <a:pt x="80" y="43"/>
                                </a:lnTo>
                                <a:lnTo>
                                  <a:pt x="0" y="43"/>
                                </a:lnTo>
                                <a:lnTo>
                                  <a:pt x="0" y="97"/>
                                </a:lnTo>
                                <a:lnTo>
                                  <a:pt x="500" y="97"/>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5" name="Freeform 91"/>
                        <wps:cNvSpPr>
                          <a:spLocks/>
                        </wps:cNvSpPr>
                        <wps:spPr bwMode="auto">
                          <a:xfrm>
                            <a:off x="139" y="847"/>
                            <a:ext cx="574" cy="36"/>
                          </a:xfrm>
                          <a:custGeom>
                            <a:avLst/>
                            <a:gdLst>
                              <a:gd name="T0" fmla="*/ 1093 w 1150"/>
                              <a:gd name="T1" fmla="*/ 73 h 73"/>
                              <a:gd name="T2" fmla="*/ 1150 w 1150"/>
                              <a:gd name="T3" fmla="*/ 73 h 73"/>
                              <a:gd name="T4" fmla="*/ 1150 w 1150"/>
                              <a:gd name="T5" fmla="*/ 0 h 73"/>
                              <a:gd name="T6" fmla="*/ 0 w 1150"/>
                              <a:gd name="T7" fmla="*/ 0 h 73"/>
                              <a:gd name="T8" fmla="*/ 0 w 1150"/>
                              <a:gd name="T9" fmla="*/ 73 h 73"/>
                              <a:gd name="T10" fmla="*/ 644 w 1150"/>
                              <a:gd name="T11" fmla="*/ 73 h 73"/>
                              <a:gd name="T12" fmla="*/ 644 w 1150"/>
                              <a:gd name="T13" fmla="*/ 19 h 73"/>
                              <a:gd name="T14" fmla="*/ 1093 w 1150"/>
                              <a:gd name="T15" fmla="*/ 19 h 73"/>
                              <a:gd name="T16" fmla="*/ 1093 w 1150"/>
                              <a:gd name="T17"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50" h="73">
                                <a:moveTo>
                                  <a:pt x="1093" y="73"/>
                                </a:moveTo>
                                <a:lnTo>
                                  <a:pt x="1150" y="73"/>
                                </a:lnTo>
                                <a:lnTo>
                                  <a:pt x="1150" y="0"/>
                                </a:lnTo>
                                <a:lnTo>
                                  <a:pt x="0" y="0"/>
                                </a:lnTo>
                                <a:lnTo>
                                  <a:pt x="0" y="73"/>
                                </a:lnTo>
                                <a:lnTo>
                                  <a:pt x="644" y="73"/>
                                </a:lnTo>
                                <a:lnTo>
                                  <a:pt x="644" y="19"/>
                                </a:lnTo>
                                <a:lnTo>
                                  <a:pt x="1093" y="19"/>
                                </a:lnTo>
                                <a:lnTo>
                                  <a:pt x="1093" y="73"/>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6" name="Freeform 92"/>
                        <wps:cNvSpPr>
                          <a:spLocks/>
                        </wps:cNvSpPr>
                        <wps:spPr bwMode="auto">
                          <a:xfrm>
                            <a:off x="16" y="895"/>
                            <a:ext cx="841" cy="192"/>
                          </a:xfrm>
                          <a:custGeom>
                            <a:avLst/>
                            <a:gdLst>
                              <a:gd name="T0" fmla="*/ 1681 w 1681"/>
                              <a:gd name="T1" fmla="*/ 341 h 385"/>
                              <a:gd name="T2" fmla="*/ 1604 w 1681"/>
                              <a:gd name="T3" fmla="*/ 0 h 385"/>
                              <a:gd name="T4" fmla="*/ 79 w 1681"/>
                              <a:gd name="T5" fmla="*/ 0 h 385"/>
                              <a:gd name="T6" fmla="*/ 0 w 1681"/>
                              <a:gd name="T7" fmla="*/ 341 h 385"/>
                              <a:gd name="T8" fmla="*/ 20 w 1681"/>
                              <a:gd name="T9" fmla="*/ 385 h 385"/>
                              <a:gd name="T10" fmla="*/ 1661 w 1681"/>
                              <a:gd name="T11" fmla="*/ 385 h 385"/>
                              <a:gd name="T12" fmla="*/ 1681 w 1681"/>
                              <a:gd name="T13" fmla="*/ 341 h 385"/>
                            </a:gdLst>
                            <a:ahLst/>
                            <a:cxnLst>
                              <a:cxn ang="0">
                                <a:pos x="T0" y="T1"/>
                              </a:cxn>
                              <a:cxn ang="0">
                                <a:pos x="T2" y="T3"/>
                              </a:cxn>
                              <a:cxn ang="0">
                                <a:pos x="T4" y="T5"/>
                              </a:cxn>
                              <a:cxn ang="0">
                                <a:pos x="T6" y="T7"/>
                              </a:cxn>
                              <a:cxn ang="0">
                                <a:pos x="T8" y="T9"/>
                              </a:cxn>
                              <a:cxn ang="0">
                                <a:pos x="T10" y="T11"/>
                              </a:cxn>
                              <a:cxn ang="0">
                                <a:pos x="T12" y="T13"/>
                              </a:cxn>
                            </a:cxnLst>
                            <a:rect l="0" t="0" r="r" b="b"/>
                            <a:pathLst>
                              <a:path w="1681" h="385">
                                <a:moveTo>
                                  <a:pt x="1681" y="341"/>
                                </a:moveTo>
                                <a:lnTo>
                                  <a:pt x="1604" y="0"/>
                                </a:lnTo>
                                <a:lnTo>
                                  <a:pt x="79" y="0"/>
                                </a:lnTo>
                                <a:lnTo>
                                  <a:pt x="0" y="341"/>
                                </a:lnTo>
                                <a:lnTo>
                                  <a:pt x="20" y="385"/>
                                </a:lnTo>
                                <a:lnTo>
                                  <a:pt x="1661" y="385"/>
                                </a:lnTo>
                                <a:lnTo>
                                  <a:pt x="1681" y="341"/>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7" name="Freeform 93"/>
                        <wps:cNvSpPr>
                          <a:spLocks/>
                        </wps:cNvSpPr>
                        <wps:spPr bwMode="auto">
                          <a:xfrm>
                            <a:off x="178" y="394"/>
                            <a:ext cx="497" cy="336"/>
                          </a:xfrm>
                          <a:custGeom>
                            <a:avLst/>
                            <a:gdLst>
                              <a:gd name="T0" fmla="*/ 929 w 993"/>
                              <a:gd name="T1" fmla="*/ 672 h 672"/>
                              <a:gd name="T2" fmla="*/ 66 w 993"/>
                              <a:gd name="T3" fmla="*/ 672 h 672"/>
                              <a:gd name="T4" fmla="*/ 49 w 993"/>
                              <a:gd name="T5" fmla="*/ 671 h 672"/>
                              <a:gd name="T6" fmla="*/ 36 w 993"/>
                              <a:gd name="T7" fmla="*/ 667 h 672"/>
                              <a:gd name="T8" fmla="*/ 24 w 993"/>
                              <a:gd name="T9" fmla="*/ 662 h 672"/>
                              <a:gd name="T10" fmla="*/ 15 w 993"/>
                              <a:gd name="T11" fmla="*/ 655 h 672"/>
                              <a:gd name="T12" fmla="*/ 8 w 993"/>
                              <a:gd name="T13" fmla="*/ 644 h 672"/>
                              <a:gd name="T14" fmla="*/ 4 w 993"/>
                              <a:gd name="T15" fmla="*/ 634 h 672"/>
                              <a:gd name="T16" fmla="*/ 1 w 993"/>
                              <a:gd name="T17" fmla="*/ 622 h 672"/>
                              <a:gd name="T18" fmla="*/ 0 w 993"/>
                              <a:gd name="T19" fmla="*/ 608 h 672"/>
                              <a:gd name="T20" fmla="*/ 0 w 993"/>
                              <a:gd name="T21" fmla="*/ 65 h 672"/>
                              <a:gd name="T22" fmla="*/ 1 w 993"/>
                              <a:gd name="T23" fmla="*/ 51 h 672"/>
                              <a:gd name="T24" fmla="*/ 4 w 993"/>
                              <a:gd name="T25" fmla="*/ 38 h 672"/>
                              <a:gd name="T26" fmla="*/ 8 w 993"/>
                              <a:gd name="T27" fmla="*/ 28 h 672"/>
                              <a:gd name="T28" fmla="*/ 15 w 993"/>
                              <a:gd name="T29" fmla="*/ 18 h 672"/>
                              <a:gd name="T30" fmla="*/ 24 w 993"/>
                              <a:gd name="T31" fmla="*/ 11 h 672"/>
                              <a:gd name="T32" fmla="*/ 36 w 993"/>
                              <a:gd name="T33" fmla="*/ 5 h 672"/>
                              <a:gd name="T34" fmla="*/ 49 w 993"/>
                              <a:gd name="T35" fmla="*/ 2 h 672"/>
                              <a:gd name="T36" fmla="*/ 66 w 993"/>
                              <a:gd name="T37" fmla="*/ 0 h 672"/>
                              <a:gd name="T38" fmla="*/ 929 w 993"/>
                              <a:gd name="T39" fmla="*/ 0 h 672"/>
                              <a:gd name="T40" fmla="*/ 945 w 993"/>
                              <a:gd name="T41" fmla="*/ 2 h 672"/>
                              <a:gd name="T42" fmla="*/ 959 w 993"/>
                              <a:gd name="T43" fmla="*/ 5 h 672"/>
                              <a:gd name="T44" fmla="*/ 969 w 993"/>
                              <a:gd name="T45" fmla="*/ 11 h 672"/>
                              <a:gd name="T46" fmla="*/ 978 w 993"/>
                              <a:gd name="T47" fmla="*/ 18 h 672"/>
                              <a:gd name="T48" fmla="*/ 986 w 993"/>
                              <a:gd name="T49" fmla="*/ 28 h 672"/>
                              <a:gd name="T50" fmla="*/ 990 w 993"/>
                              <a:gd name="T51" fmla="*/ 38 h 672"/>
                              <a:gd name="T52" fmla="*/ 992 w 993"/>
                              <a:gd name="T53" fmla="*/ 51 h 672"/>
                              <a:gd name="T54" fmla="*/ 993 w 993"/>
                              <a:gd name="T55" fmla="*/ 65 h 672"/>
                              <a:gd name="T56" fmla="*/ 993 w 993"/>
                              <a:gd name="T57" fmla="*/ 608 h 672"/>
                              <a:gd name="T58" fmla="*/ 992 w 993"/>
                              <a:gd name="T59" fmla="*/ 622 h 672"/>
                              <a:gd name="T60" fmla="*/ 990 w 993"/>
                              <a:gd name="T61" fmla="*/ 634 h 672"/>
                              <a:gd name="T62" fmla="*/ 986 w 993"/>
                              <a:gd name="T63" fmla="*/ 644 h 672"/>
                              <a:gd name="T64" fmla="*/ 978 w 993"/>
                              <a:gd name="T65" fmla="*/ 655 h 672"/>
                              <a:gd name="T66" fmla="*/ 969 w 993"/>
                              <a:gd name="T67" fmla="*/ 662 h 672"/>
                              <a:gd name="T68" fmla="*/ 959 w 993"/>
                              <a:gd name="T69" fmla="*/ 667 h 672"/>
                              <a:gd name="T70" fmla="*/ 945 w 993"/>
                              <a:gd name="T71" fmla="*/ 671 h 672"/>
                              <a:gd name="T72" fmla="*/ 929 w 993"/>
                              <a:gd name="T7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93" h="672">
                                <a:moveTo>
                                  <a:pt x="929" y="672"/>
                                </a:moveTo>
                                <a:lnTo>
                                  <a:pt x="66" y="672"/>
                                </a:lnTo>
                                <a:lnTo>
                                  <a:pt x="49" y="671"/>
                                </a:lnTo>
                                <a:lnTo>
                                  <a:pt x="36" y="667"/>
                                </a:lnTo>
                                <a:lnTo>
                                  <a:pt x="24" y="662"/>
                                </a:lnTo>
                                <a:lnTo>
                                  <a:pt x="15" y="655"/>
                                </a:lnTo>
                                <a:lnTo>
                                  <a:pt x="8" y="644"/>
                                </a:lnTo>
                                <a:lnTo>
                                  <a:pt x="4" y="634"/>
                                </a:lnTo>
                                <a:lnTo>
                                  <a:pt x="1" y="622"/>
                                </a:lnTo>
                                <a:lnTo>
                                  <a:pt x="0" y="608"/>
                                </a:lnTo>
                                <a:lnTo>
                                  <a:pt x="0" y="65"/>
                                </a:lnTo>
                                <a:lnTo>
                                  <a:pt x="1" y="51"/>
                                </a:lnTo>
                                <a:lnTo>
                                  <a:pt x="4" y="38"/>
                                </a:lnTo>
                                <a:lnTo>
                                  <a:pt x="8" y="28"/>
                                </a:lnTo>
                                <a:lnTo>
                                  <a:pt x="15" y="18"/>
                                </a:lnTo>
                                <a:lnTo>
                                  <a:pt x="24" y="11"/>
                                </a:lnTo>
                                <a:lnTo>
                                  <a:pt x="36" y="5"/>
                                </a:lnTo>
                                <a:lnTo>
                                  <a:pt x="49" y="2"/>
                                </a:lnTo>
                                <a:lnTo>
                                  <a:pt x="66" y="0"/>
                                </a:lnTo>
                                <a:lnTo>
                                  <a:pt x="929" y="0"/>
                                </a:lnTo>
                                <a:lnTo>
                                  <a:pt x="945" y="2"/>
                                </a:lnTo>
                                <a:lnTo>
                                  <a:pt x="959" y="5"/>
                                </a:lnTo>
                                <a:lnTo>
                                  <a:pt x="969" y="11"/>
                                </a:lnTo>
                                <a:lnTo>
                                  <a:pt x="978" y="18"/>
                                </a:lnTo>
                                <a:lnTo>
                                  <a:pt x="986" y="28"/>
                                </a:lnTo>
                                <a:lnTo>
                                  <a:pt x="990" y="38"/>
                                </a:lnTo>
                                <a:lnTo>
                                  <a:pt x="992" y="51"/>
                                </a:lnTo>
                                <a:lnTo>
                                  <a:pt x="993" y="65"/>
                                </a:lnTo>
                                <a:lnTo>
                                  <a:pt x="993" y="608"/>
                                </a:lnTo>
                                <a:lnTo>
                                  <a:pt x="992" y="622"/>
                                </a:lnTo>
                                <a:lnTo>
                                  <a:pt x="990" y="634"/>
                                </a:lnTo>
                                <a:lnTo>
                                  <a:pt x="986" y="644"/>
                                </a:lnTo>
                                <a:lnTo>
                                  <a:pt x="978" y="655"/>
                                </a:lnTo>
                                <a:lnTo>
                                  <a:pt x="969" y="662"/>
                                </a:lnTo>
                                <a:lnTo>
                                  <a:pt x="959" y="667"/>
                                </a:lnTo>
                                <a:lnTo>
                                  <a:pt x="945" y="671"/>
                                </a:lnTo>
                                <a:lnTo>
                                  <a:pt x="929" y="67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48" name="Rectangle 94"/>
                        <wps:cNvSpPr>
                          <a:spLocks noChangeArrowheads="1"/>
                        </wps:cNvSpPr>
                        <wps:spPr bwMode="auto">
                          <a:xfrm>
                            <a:off x="623" y="752"/>
                            <a:ext cx="52" cy="15"/>
                          </a:xfrm>
                          <a:prstGeom prst="rect">
                            <a:avLst/>
                          </a:prstGeom>
                          <a:solidFill>
                            <a:srgbClr val="D80C0C"/>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49" name="Rectangle 95"/>
                        <wps:cNvSpPr>
                          <a:spLocks noChangeArrowheads="1"/>
                        </wps:cNvSpPr>
                        <wps:spPr bwMode="auto">
                          <a:xfrm>
                            <a:off x="159"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50" name="Rectangle 96"/>
                        <wps:cNvSpPr>
                          <a:spLocks noChangeArrowheads="1"/>
                        </wps:cNvSpPr>
                        <wps:spPr bwMode="auto">
                          <a:xfrm>
                            <a:off x="187"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51" name="Rectangle 97"/>
                        <wps:cNvSpPr>
                          <a:spLocks noChangeArrowheads="1"/>
                        </wps:cNvSpPr>
                        <wps:spPr bwMode="auto">
                          <a:xfrm>
                            <a:off x="215"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52" name="Rectangle 98"/>
                        <wps:cNvSpPr>
                          <a:spLocks noChangeArrowheads="1"/>
                        </wps:cNvSpPr>
                        <wps:spPr bwMode="auto">
                          <a:xfrm>
                            <a:off x="243"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53" name="Rectangle 99"/>
                        <wps:cNvSpPr>
                          <a:spLocks noChangeArrowheads="1"/>
                        </wps:cNvSpPr>
                        <wps:spPr bwMode="auto">
                          <a:xfrm>
                            <a:off x="272"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54" name="Rectangle 100"/>
                        <wps:cNvSpPr>
                          <a:spLocks noChangeArrowheads="1"/>
                        </wps:cNvSpPr>
                        <wps:spPr bwMode="auto">
                          <a:xfrm>
                            <a:off x="300"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55" name="Freeform 101"/>
                        <wps:cNvSpPr>
                          <a:spLocks/>
                        </wps:cNvSpPr>
                        <wps:spPr bwMode="auto">
                          <a:xfrm>
                            <a:off x="692" y="955"/>
                            <a:ext cx="35" cy="107"/>
                          </a:xfrm>
                          <a:custGeom>
                            <a:avLst/>
                            <a:gdLst>
                              <a:gd name="T0" fmla="*/ 69 w 69"/>
                              <a:gd name="T1" fmla="*/ 214 h 214"/>
                              <a:gd name="T2" fmla="*/ 20 w 69"/>
                              <a:gd name="T3" fmla="*/ 0 h 214"/>
                              <a:gd name="T4" fmla="*/ 0 w 69"/>
                              <a:gd name="T5" fmla="*/ 18 h 214"/>
                              <a:gd name="T6" fmla="*/ 45 w 69"/>
                              <a:gd name="T7" fmla="*/ 214 h 214"/>
                              <a:gd name="T8" fmla="*/ 69 w 69"/>
                              <a:gd name="T9" fmla="*/ 214 h 214"/>
                            </a:gdLst>
                            <a:ahLst/>
                            <a:cxnLst>
                              <a:cxn ang="0">
                                <a:pos x="T0" y="T1"/>
                              </a:cxn>
                              <a:cxn ang="0">
                                <a:pos x="T2" y="T3"/>
                              </a:cxn>
                              <a:cxn ang="0">
                                <a:pos x="T4" y="T5"/>
                              </a:cxn>
                              <a:cxn ang="0">
                                <a:pos x="T6" y="T7"/>
                              </a:cxn>
                              <a:cxn ang="0">
                                <a:pos x="T8" y="T9"/>
                              </a:cxn>
                            </a:cxnLst>
                            <a:rect l="0" t="0" r="r" b="b"/>
                            <a:pathLst>
                              <a:path w="69" h="214">
                                <a:moveTo>
                                  <a:pt x="69" y="214"/>
                                </a:moveTo>
                                <a:lnTo>
                                  <a:pt x="20" y="0"/>
                                </a:lnTo>
                                <a:lnTo>
                                  <a:pt x="0" y="18"/>
                                </a:lnTo>
                                <a:lnTo>
                                  <a:pt x="45" y="214"/>
                                </a:lnTo>
                                <a:lnTo>
                                  <a:pt x="69"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56" name="Freeform 102"/>
                        <wps:cNvSpPr>
                          <a:spLocks/>
                        </wps:cNvSpPr>
                        <wps:spPr bwMode="auto">
                          <a:xfrm>
                            <a:off x="730" y="955"/>
                            <a:ext cx="35" cy="107"/>
                          </a:xfrm>
                          <a:custGeom>
                            <a:avLst/>
                            <a:gdLst>
                              <a:gd name="T0" fmla="*/ 70 w 70"/>
                              <a:gd name="T1" fmla="*/ 214 h 214"/>
                              <a:gd name="T2" fmla="*/ 20 w 70"/>
                              <a:gd name="T3" fmla="*/ 0 h 214"/>
                              <a:gd name="T4" fmla="*/ 0 w 70"/>
                              <a:gd name="T5" fmla="*/ 18 h 214"/>
                              <a:gd name="T6" fmla="*/ 44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4"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57" name="Freeform 103"/>
                        <wps:cNvSpPr>
                          <a:spLocks/>
                        </wps:cNvSpPr>
                        <wps:spPr bwMode="auto">
                          <a:xfrm>
                            <a:off x="768" y="955"/>
                            <a:ext cx="35" cy="107"/>
                          </a:xfrm>
                          <a:custGeom>
                            <a:avLst/>
                            <a:gdLst>
                              <a:gd name="T0" fmla="*/ 70 w 70"/>
                              <a:gd name="T1" fmla="*/ 214 h 214"/>
                              <a:gd name="T2" fmla="*/ 20 w 70"/>
                              <a:gd name="T3" fmla="*/ 0 h 214"/>
                              <a:gd name="T4" fmla="*/ 0 w 70"/>
                              <a:gd name="T5" fmla="*/ 18 h 214"/>
                              <a:gd name="T6" fmla="*/ 46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6"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58" name="Freeform 104"/>
                        <wps:cNvSpPr>
                          <a:spLocks/>
                        </wps:cNvSpPr>
                        <wps:spPr bwMode="auto">
                          <a:xfrm>
                            <a:off x="86" y="974"/>
                            <a:ext cx="578" cy="10"/>
                          </a:xfrm>
                          <a:custGeom>
                            <a:avLst/>
                            <a:gdLst>
                              <a:gd name="T0" fmla="*/ 1152 w 1157"/>
                              <a:gd name="T1" fmla="*/ 0 h 22"/>
                              <a:gd name="T2" fmla="*/ 5 w 1157"/>
                              <a:gd name="T3" fmla="*/ 0 h 22"/>
                              <a:gd name="T4" fmla="*/ 0 w 1157"/>
                              <a:gd name="T5" fmla="*/ 22 h 22"/>
                              <a:gd name="T6" fmla="*/ 1157 w 1157"/>
                              <a:gd name="T7" fmla="*/ 22 h 22"/>
                              <a:gd name="T8" fmla="*/ 1152 w 1157"/>
                              <a:gd name="T9" fmla="*/ 0 h 22"/>
                            </a:gdLst>
                            <a:ahLst/>
                            <a:cxnLst>
                              <a:cxn ang="0">
                                <a:pos x="T0" y="T1"/>
                              </a:cxn>
                              <a:cxn ang="0">
                                <a:pos x="T2" y="T3"/>
                              </a:cxn>
                              <a:cxn ang="0">
                                <a:pos x="T4" y="T5"/>
                              </a:cxn>
                              <a:cxn ang="0">
                                <a:pos x="T6" y="T7"/>
                              </a:cxn>
                              <a:cxn ang="0">
                                <a:pos x="T8" y="T9"/>
                              </a:cxn>
                            </a:cxnLst>
                            <a:rect l="0" t="0" r="r" b="b"/>
                            <a:pathLst>
                              <a:path w="1157" h="22">
                                <a:moveTo>
                                  <a:pt x="1152" y="0"/>
                                </a:moveTo>
                                <a:lnTo>
                                  <a:pt x="5" y="0"/>
                                </a:lnTo>
                                <a:lnTo>
                                  <a:pt x="0" y="22"/>
                                </a:lnTo>
                                <a:lnTo>
                                  <a:pt x="1157" y="22"/>
                                </a:lnTo>
                                <a:lnTo>
                                  <a:pt x="115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59" name="Freeform 105"/>
                        <wps:cNvSpPr>
                          <a:spLocks/>
                        </wps:cNvSpPr>
                        <wps:spPr bwMode="auto">
                          <a:xfrm>
                            <a:off x="694" y="974"/>
                            <a:ext cx="118" cy="10"/>
                          </a:xfrm>
                          <a:custGeom>
                            <a:avLst/>
                            <a:gdLst>
                              <a:gd name="T0" fmla="*/ 230 w 234"/>
                              <a:gd name="T1" fmla="*/ 0 h 22"/>
                              <a:gd name="T2" fmla="*/ 0 w 234"/>
                              <a:gd name="T3" fmla="*/ 0 h 22"/>
                              <a:gd name="T4" fmla="*/ 5 w 234"/>
                              <a:gd name="T5" fmla="*/ 22 h 22"/>
                              <a:gd name="T6" fmla="*/ 234 w 234"/>
                              <a:gd name="T7" fmla="*/ 22 h 22"/>
                              <a:gd name="T8" fmla="*/ 230 w 234"/>
                              <a:gd name="T9" fmla="*/ 0 h 22"/>
                            </a:gdLst>
                            <a:ahLst/>
                            <a:cxnLst>
                              <a:cxn ang="0">
                                <a:pos x="T0" y="T1"/>
                              </a:cxn>
                              <a:cxn ang="0">
                                <a:pos x="T2" y="T3"/>
                              </a:cxn>
                              <a:cxn ang="0">
                                <a:pos x="T4" y="T5"/>
                              </a:cxn>
                              <a:cxn ang="0">
                                <a:pos x="T6" y="T7"/>
                              </a:cxn>
                              <a:cxn ang="0">
                                <a:pos x="T8" y="T9"/>
                              </a:cxn>
                            </a:cxnLst>
                            <a:rect l="0" t="0" r="r" b="b"/>
                            <a:pathLst>
                              <a:path w="234" h="22">
                                <a:moveTo>
                                  <a:pt x="230" y="0"/>
                                </a:moveTo>
                                <a:lnTo>
                                  <a:pt x="0" y="0"/>
                                </a:lnTo>
                                <a:lnTo>
                                  <a:pt x="5" y="22"/>
                                </a:lnTo>
                                <a:lnTo>
                                  <a:pt x="234" y="22"/>
                                </a:lnTo>
                                <a:lnTo>
                                  <a:pt x="2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56" name="Freeform 106"/>
                        <wps:cNvSpPr>
                          <a:spLocks/>
                        </wps:cNvSpPr>
                        <wps:spPr bwMode="auto">
                          <a:xfrm>
                            <a:off x="702" y="1007"/>
                            <a:ext cx="117" cy="11"/>
                          </a:xfrm>
                          <a:custGeom>
                            <a:avLst/>
                            <a:gdLst>
                              <a:gd name="T0" fmla="*/ 234 w 234"/>
                              <a:gd name="T1" fmla="*/ 22 h 22"/>
                              <a:gd name="T2" fmla="*/ 5 w 234"/>
                              <a:gd name="T3" fmla="*/ 22 h 22"/>
                              <a:gd name="T4" fmla="*/ 0 w 234"/>
                              <a:gd name="T5" fmla="*/ 0 h 22"/>
                              <a:gd name="T6" fmla="*/ 229 w 234"/>
                              <a:gd name="T7" fmla="*/ 0 h 22"/>
                              <a:gd name="T8" fmla="*/ 234 w 234"/>
                              <a:gd name="T9" fmla="*/ 22 h 22"/>
                            </a:gdLst>
                            <a:ahLst/>
                            <a:cxnLst>
                              <a:cxn ang="0">
                                <a:pos x="T0" y="T1"/>
                              </a:cxn>
                              <a:cxn ang="0">
                                <a:pos x="T2" y="T3"/>
                              </a:cxn>
                              <a:cxn ang="0">
                                <a:pos x="T4" y="T5"/>
                              </a:cxn>
                              <a:cxn ang="0">
                                <a:pos x="T6" y="T7"/>
                              </a:cxn>
                              <a:cxn ang="0">
                                <a:pos x="T8" y="T9"/>
                              </a:cxn>
                            </a:cxnLst>
                            <a:rect l="0" t="0" r="r" b="b"/>
                            <a:pathLst>
                              <a:path w="234" h="22">
                                <a:moveTo>
                                  <a:pt x="234" y="22"/>
                                </a:moveTo>
                                <a:lnTo>
                                  <a:pt x="5" y="22"/>
                                </a:lnTo>
                                <a:lnTo>
                                  <a:pt x="0" y="0"/>
                                </a:lnTo>
                                <a:lnTo>
                                  <a:pt x="229" y="0"/>
                                </a:lnTo>
                                <a:lnTo>
                                  <a:pt x="234" y="2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57" name="Freeform 107"/>
                        <wps:cNvSpPr>
                          <a:spLocks/>
                        </wps:cNvSpPr>
                        <wps:spPr bwMode="auto">
                          <a:xfrm>
                            <a:off x="77" y="1007"/>
                            <a:ext cx="595" cy="11"/>
                          </a:xfrm>
                          <a:custGeom>
                            <a:avLst/>
                            <a:gdLst>
                              <a:gd name="T0" fmla="*/ 1184 w 1188"/>
                              <a:gd name="T1" fmla="*/ 0 h 22"/>
                              <a:gd name="T2" fmla="*/ 6 w 1188"/>
                              <a:gd name="T3" fmla="*/ 0 h 22"/>
                              <a:gd name="T4" fmla="*/ 0 w 1188"/>
                              <a:gd name="T5" fmla="*/ 22 h 22"/>
                              <a:gd name="T6" fmla="*/ 1188 w 1188"/>
                              <a:gd name="T7" fmla="*/ 22 h 22"/>
                              <a:gd name="T8" fmla="*/ 1184 w 1188"/>
                              <a:gd name="T9" fmla="*/ 0 h 22"/>
                            </a:gdLst>
                            <a:ahLst/>
                            <a:cxnLst>
                              <a:cxn ang="0">
                                <a:pos x="T0" y="T1"/>
                              </a:cxn>
                              <a:cxn ang="0">
                                <a:pos x="T2" y="T3"/>
                              </a:cxn>
                              <a:cxn ang="0">
                                <a:pos x="T4" y="T5"/>
                              </a:cxn>
                              <a:cxn ang="0">
                                <a:pos x="T6" y="T7"/>
                              </a:cxn>
                              <a:cxn ang="0">
                                <a:pos x="T8" y="T9"/>
                              </a:cxn>
                            </a:cxnLst>
                            <a:rect l="0" t="0" r="r" b="b"/>
                            <a:pathLst>
                              <a:path w="1188" h="22">
                                <a:moveTo>
                                  <a:pt x="1184" y="0"/>
                                </a:moveTo>
                                <a:lnTo>
                                  <a:pt x="6" y="0"/>
                                </a:lnTo>
                                <a:lnTo>
                                  <a:pt x="0" y="22"/>
                                </a:lnTo>
                                <a:lnTo>
                                  <a:pt x="1188" y="22"/>
                                </a:lnTo>
                                <a:lnTo>
                                  <a:pt x="118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58" name="Freeform 108"/>
                        <wps:cNvSpPr>
                          <a:spLocks/>
                        </wps:cNvSpPr>
                        <wps:spPr bwMode="auto">
                          <a:xfrm>
                            <a:off x="68" y="1051"/>
                            <a:ext cx="614" cy="11"/>
                          </a:xfrm>
                          <a:custGeom>
                            <a:avLst/>
                            <a:gdLst>
                              <a:gd name="T0" fmla="*/ 1227 w 1227"/>
                              <a:gd name="T1" fmla="*/ 21 h 21"/>
                              <a:gd name="T2" fmla="*/ 0 w 1227"/>
                              <a:gd name="T3" fmla="*/ 21 h 21"/>
                              <a:gd name="T4" fmla="*/ 5 w 1227"/>
                              <a:gd name="T5" fmla="*/ 0 h 21"/>
                              <a:gd name="T6" fmla="*/ 1222 w 1227"/>
                              <a:gd name="T7" fmla="*/ 0 h 21"/>
                              <a:gd name="T8" fmla="*/ 1227 w 1227"/>
                              <a:gd name="T9" fmla="*/ 21 h 21"/>
                            </a:gdLst>
                            <a:ahLst/>
                            <a:cxnLst>
                              <a:cxn ang="0">
                                <a:pos x="T0" y="T1"/>
                              </a:cxn>
                              <a:cxn ang="0">
                                <a:pos x="T2" y="T3"/>
                              </a:cxn>
                              <a:cxn ang="0">
                                <a:pos x="T4" y="T5"/>
                              </a:cxn>
                              <a:cxn ang="0">
                                <a:pos x="T6" y="T7"/>
                              </a:cxn>
                              <a:cxn ang="0">
                                <a:pos x="T8" y="T9"/>
                              </a:cxn>
                            </a:cxnLst>
                            <a:rect l="0" t="0" r="r" b="b"/>
                            <a:pathLst>
                              <a:path w="1227" h="21">
                                <a:moveTo>
                                  <a:pt x="1227" y="21"/>
                                </a:moveTo>
                                <a:lnTo>
                                  <a:pt x="0" y="21"/>
                                </a:lnTo>
                                <a:lnTo>
                                  <a:pt x="5" y="0"/>
                                </a:lnTo>
                                <a:lnTo>
                                  <a:pt x="1222" y="0"/>
                                </a:lnTo>
                                <a:lnTo>
                                  <a:pt x="1227"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59" name="Freeform 109"/>
                        <wps:cNvSpPr>
                          <a:spLocks/>
                        </wps:cNvSpPr>
                        <wps:spPr bwMode="auto">
                          <a:xfrm>
                            <a:off x="712" y="1051"/>
                            <a:ext cx="117" cy="11"/>
                          </a:xfrm>
                          <a:custGeom>
                            <a:avLst/>
                            <a:gdLst>
                              <a:gd name="T0" fmla="*/ 5 w 235"/>
                              <a:gd name="T1" fmla="*/ 21 h 21"/>
                              <a:gd name="T2" fmla="*/ 235 w 235"/>
                              <a:gd name="T3" fmla="*/ 21 h 21"/>
                              <a:gd name="T4" fmla="*/ 230 w 235"/>
                              <a:gd name="T5" fmla="*/ 0 h 21"/>
                              <a:gd name="T6" fmla="*/ 0 w 235"/>
                              <a:gd name="T7" fmla="*/ 0 h 21"/>
                              <a:gd name="T8" fmla="*/ 5 w 235"/>
                              <a:gd name="T9" fmla="*/ 21 h 21"/>
                            </a:gdLst>
                            <a:ahLst/>
                            <a:cxnLst>
                              <a:cxn ang="0">
                                <a:pos x="T0" y="T1"/>
                              </a:cxn>
                              <a:cxn ang="0">
                                <a:pos x="T2" y="T3"/>
                              </a:cxn>
                              <a:cxn ang="0">
                                <a:pos x="T4" y="T5"/>
                              </a:cxn>
                              <a:cxn ang="0">
                                <a:pos x="T6" y="T7"/>
                              </a:cxn>
                              <a:cxn ang="0">
                                <a:pos x="T8" y="T9"/>
                              </a:cxn>
                            </a:cxnLst>
                            <a:rect l="0" t="0" r="r" b="b"/>
                            <a:pathLst>
                              <a:path w="235" h="21">
                                <a:moveTo>
                                  <a:pt x="5" y="21"/>
                                </a:moveTo>
                                <a:lnTo>
                                  <a:pt x="235" y="21"/>
                                </a:lnTo>
                                <a:lnTo>
                                  <a:pt x="230" y="0"/>
                                </a:lnTo>
                                <a:lnTo>
                                  <a:pt x="0" y="0"/>
                                </a:lnTo>
                                <a:lnTo>
                                  <a:pt x="5"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0" name="Freeform 110"/>
                        <wps:cNvSpPr>
                          <a:spLocks/>
                        </wps:cNvSpPr>
                        <wps:spPr bwMode="auto">
                          <a:xfrm>
                            <a:off x="93" y="940"/>
                            <a:ext cx="563" cy="10"/>
                          </a:xfrm>
                          <a:custGeom>
                            <a:avLst/>
                            <a:gdLst>
                              <a:gd name="T0" fmla="*/ 1122 w 1127"/>
                              <a:gd name="T1" fmla="*/ 0 h 22"/>
                              <a:gd name="T2" fmla="*/ 5 w 1127"/>
                              <a:gd name="T3" fmla="*/ 0 h 22"/>
                              <a:gd name="T4" fmla="*/ 0 w 1127"/>
                              <a:gd name="T5" fmla="*/ 22 h 22"/>
                              <a:gd name="T6" fmla="*/ 1127 w 1127"/>
                              <a:gd name="T7" fmla="*/ 22 h 22"/>
                              <a:gd name="T8" fmla="*/ 1122 w 1127"/>
                              <a:gd name="T9" fmla="*/ 0 h 22"/>
                            </a:gdLst>
                            <a:ahLst/>
                            <a:cxnLst>
                              <a:cxn ang="0">
                                <a:pos x="T0" y="T1"/>
                              </a:cxn>
                              <a:cxn ang="0">
                                <a:pos x="T2" y="T3"/>
                              </a:cxn>
                              <a:cxn ang="0">
                                <a:pos x="T4" y="T5"/>
                              </a:cxn>
                              <a:cxn ang="0">
                                <a:pos x="T6" y="T7"/>
                              </a:cxn>
                              <a:cxn ang="0">
                                <a:pos x="T8" y="T9"/>
                              </a:cxn>
                            </a:cxnLst>
                            <a:rect l="0" t="0" r="r" b="b"/>
                            <a:pathLst>
                              <a:path w="1127" h="22">
                                <a:moveTo>
                                  <a:pt x="1122" y="0"/>
                                </a:moveTo>
                                <a:lnTo>
                                  <a:pt x="5" y="0"/>
                                </a:lnTo>
                                <a:lnTo>
                                  <a:pt x="0" y="22"/>
                                </a:lnTo>
                                <a:lnTo>
                                  <a:pt x="1127" y="22"/>
                                </a:lnTo>
                                <a:lnTo>
                                  <a:pt x="11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1" name="Freeform 111"/>
                        <wps:cNvSpPr>
                          <a:spLocks/>
                        </wps:cNvSpPr>
                        <wps:spPr bwMode="auto">
                          <a:xfrm>
                            <a:off x="636" y="916"/>
                            <a:ext cx="46" cy="146"/>
                          </a:xfrm>
                          <a:custGeom>
                            <a:avLst/>
                            <a:gdLst>
                              <a:gd name="T0" fmla="*/ 25 w 91"/>
                              <a:gd name="T1" fmla="*/ 0 h 291"/>
                              <a:gd name="T2" fmla="*/ 91 w 91"/>
                              <a:gd name="T3" fmla="*/ 291 h 291"/>
                              <a:gd name="T4" fmla="*/ 67 w 91"/>
                              <a:gd name="T5" fmla="*/ 291 h 291"/>
                              <a:gd name="T6" fmla="*/ 0 w 91"/>
                              <a:gd name="T7" fmla="*/ 0 h 291"/>
                              <a:gd name="T8" fmla="*/ 25 w 91"/>
                              <a:gd name="T9" fmla="*/ 0 h 291"/>
                            </a:gdLst>
                            <a:ahLst/>
                            <a:cxnLst>
                              <a:cxn ang="0">
                                <a:pos x="T0" y="T1"/>
                              </a:cxn>
                              <a:cxn ang="0">
                                <a:pos x="T2" y="T3"/>
                              </a:cxn>
                              <a:cxn ang="0">
                                <a:pos x="T4" y="T5"/>
                              </a:cxn>
                              <a:cxn ang="0">
                                <a:pos x="T6" y="T7"/>
                              </a:cxn>
                              <a:cxn ang="0">
                                <a:pos x="T8" y="T9"/>
                              </a:cxn>
                            </a:cxnLst>
                            <a:rect l="0" t="0" r="r" b="b"/>
                            <a:pathLst>
                              <a:path w="91" h="291">
                                <a:moveTo>
                                  <a:pt x="25" y="0"/>
                                </a:moveTo>
                                <a:lnTo>
                                  <a:pt x="91" y="291"/>
                                </a:lnTo>
                                <a:lnTo>
                                  <a:pt x="67" y="291"/>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2" name="Freeform 112"/>
                        <wps:cNvSpPr>
                          <a:spLocks/>
                        </wps:cNvSpPr>
                        <wps:spPr bwMode="auto">
                          <a:xfrm>
                            <a:off x="601" y="916"/>
                            <a:ext cx="16"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3" name="Freeform 113"/>
                        <wps:cNvSpPr>
                          <a:spLocks/>
                        </wps:cNvSpPr>
                        <wps:spPr bwMode="auto">
                          <a:xfrm>
                            <a:off x="565"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4" name="Freeform 114"/>
                        <wps:cNvSpPr>
                          <a:spLocks/>
                        </wps:cNvSpPr>
                        <wps:spPr bwMode="auto">
                          <a:xfrm>
                            <a:off x="529"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5" name="Freeform 115"/>
                        <wps:cNvSpPr>
                          <a:spLocks/>
                        </wps:cNvSpPr>
                        <wps:spPr bwMode="auto">
                          <a:xfrm>
                            <a:off x="494" y="916"/>
                            <a:ext cx="14" cy="24"/>
                          </a:xfrm>
                          <a:custGeom>
                            <a:avLst/>
                            <a:gdLst>
                              <a:gd name="T0" fmla="*/ 23 w 29"/>
                              <a:gd name="T1" fmla="*/ 0 h 47"/>
                              <a:gd name="T2" fmla="*/ 29 w 29"/>
                              <a:gd name="T3" fmla="*/ 47 h 47"/>
                              <a:gd name="T4" fmla="*/ 5 w 29"/>
                              <a:gd name="T5" fmla="*/ 47 h 47"/>
                              <a:gd name="T6" fmla="*/ 0 w 29"/>
                              <a:gd name="T7" fmla="*/ 0 h 47"/>
                              <a:gd name="T8" fmla="*/ 23 w 29"/>
                              <a:gd name="T9" fmla="*/ 0 h 47"/>
                            </a:gdLst>
                            <a:ahLst/>
                            <a:cxnLst>
                              <a:cxn ang="0">
                                <a:pos x="T0" y="T1"/>
                              </a:cxn>
                              <a:cxn ang="0">
                                <a:pos x="T2" y="T3"/>
                              </a:cxn>
                              <a:cxn ang="0">
                                <a:pos x="T4" y="T5"/>
                              </a:cxn>
                              <a:cxn ang="0">
                                <a:pos x="T6" y="T7"/>
                              </a:cxn>
                              <a:cxn ang="0">
                                <a:pos x="T8" y="T9"/>
                              </a:cxn>
                            </a:cxnLst>
                            <a:rect l="0" t="0" r="r" b="b"/>
                            <a:pathLst>
                              <a:path w="29" h="47">
                                <a:moveTo>
                                  <a:pt x="23" y="0"/>
                                </a:moveTo>
                                <a:lnTo>
                                  <a:pt x="29" y="47"/>
                                </a:lnTo>
                                <a:lnTo>
                                  <a:pt x="5"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6" name="Freeform 116"/>
                        <wps:cNvSpPr>
                          <a:spLocks/>
                        </wps:cNvSpPr>
                        <wps:spPr bwMode="auto">
                          <a:xfrm>
                            <a:off x="458" y="916"/>
                            <a:ext cx="13" cy="24"/>
                          </a:xfrm>
                          <a:custGeom>
                            <a:avLst/>
                            <a:gdLst>
                              <a:gd name="T0" fmla="*/ 23 w 27"/>
                              <a:gd name="T1" fmla="*/ 0 h 47"/>
                              <a:gd name="T2" fmla="*/ 27 w 27"/>
                              <a:gd name="T3" fmla="*/ 47 h 47"/>
                              <a:gd name="T4" fmla="*/ 3 w 27"/>
                              <a:gd name="T5" fmla="*/ 47 h 47"/>
                              <a:gd name="T6" fmla="*/ 0 w 27"/>
                              <a:gd name="T7" fmla="*/ 0 h 47"/>
                              <a:gd name="T8" fmla="*/ 23 w 27"/>
                              <a:gd name="T9" fmla="*/ 0 h 47"/>
                            </a:gdLst>
                            <a:ahLst/>
                            <a:cxnLst>
                              <a:cxn ang="0">
                                <a:pos x="T0" y="T1"/>
                              </a:cxn>
                              <a:cxn ang="0">
                                <a:pos x="T2" y="T3"/>
                              </a:cxn>
                              <a:cxn ang="0">
                                <a:pos x="T4" y="T5"/>
                              </a:cxn>
                              <a:cxn ang="0">
                                <a:pos x="T6" y="T7"/>
                              </a:cxn>
                              <a:cxn ang="0">
                                <a:pos x="T8" y="T9"/>
                              </a:cxn>
                            </a:cxnLst>
                            <a:rect l="0" t="0" r="r" b="b"/>
                            <a:pathLst>
                              <a:path w="27" h="47">
                                <a:moveTo>
                                  <a:pt x="23" y="0"/>
                                </a:moveTo>
                                <a:lnTo>
                                  <a:pt x="27" y="47"/>
                                </a:lnTo>
                                <a:lnTo>
                                  <a:pt x="3"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7" name="Freeform 117"/>
                        <wps:cNvSpPr>
                          <a:spLocks/>
                        </wps:cNvSpPr>
                        <wps:spPr bwMode="auto">
                          <a:xfrm>
                            <a:off x="423" y="916"/>
                            <a:ext cx="12" cy="24"/>
                          </a:xfrm>
                          <a:custGeom>
                            <a:avLst/>
                            <a:gdLst>
                              <a:gd name="T0" fmla="*/ 24 w 25"/>
                              <a:gd name="T1" fmla="*/ 0 h 47"/>
                              <a:gd name="T2" fmla="*/ 25 w 25"/>
                              <a:gd name="T3" fmla="*/ 47 h 47"/>
                              <a:gd name="T4" fmla="*/ 1 w 25"/>
                              <a:gd name="T5" fmla="*/ 47 h 47"/>
                              <a:gd name="T6" fmla="*/ 0 w 25"/>
                              <a:gd name="T7" fmla="*/ 0 h 47"/>
                              <a:gd name="T8" fmla="*/ 24 w 25"/>
                              <a:gd name="T9" fmla="*/ 0 h 47"/>
                            </a:gdLst>
                            <a:ahLst/>
                            <a:cxnLst>
                              <a:cxn ang="0">
                                <a:pos x="T0" y="T1"/>
                              </a:cxn>
                              <a:cxn ang="0">
                                <a:pos x="T2" y="T3"/>
                              </a:cxn>
                              <a:cxn ang="0">
                                <a:pos x="T4" y="T5"/>
                              </a:cxn>
                              <a:cxn ang="0">
                                <a:pos x="T6" y="T7"/>
                              </a:cxn>
                              <a:cxn ang="0">
                                <a:pos x="T8" y="T9"/>
                              </a:cxn>
                            </a:cxnLst>
                            <a:rect l="0" t="0" r="r" b="b"/>
                            <a:pathLst>
                              <a:path w="25" h="47">
                                <a:moveTo>
                                  <a:pt x="24" y="0"/>
                                </a:moveTo>
                                <a:lnTo>
                                  <a:pt x="25" y="47"/>
                                </a:lnTo>
                                <a:lnTo>
                                  <a:pt x="1"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8" name="Freeform 118"/>
                        <wps:cNvSpPr>
                          <a:spLocks/>
                        </wps:cNvSpPr>
                        <wps:spPr bwMode="auto">
                          <a:xfrm>
                            <a:off x="387" y="916"/>
                            <a:ext cx="12" cy="24"/>
                          </a:xfrm>
                          <a:custGeom>
                            <a:avLst/>
                            <a:gdLst>
                              <a:gd name="T0" fmla="*/ 24 w 24"/>
                              <a:gd name="T1" fmla="*/ 0 h 47"/>
                              <a:gd name="T2" fmla="*/ 23 w 24"/>
                              <a:gd name="T3" fmla="*/ 47 h 47"/>
                              <a:gd name="T4" fmla="*/ 0 w 24"/>
                              <a:gd name="T5" fmla="*/ 47 h 47"/>
                              <a:gd name="T6" fmla="*/ 0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3" y="47"/>
                                </a:lnTo>
                                <a:lnTo>
                                  <a:pt x="0"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69" name="Rectangle 119"/>
                        <wps:cNvSpPr>
                          <a:spLocks noChangeArrowheads="1"/>
                        </wps:cNvSpPr>
                        <wps:spPr bwMode="auto">
                          <a:xfrm>
                            <a:off x="352" y="916"/>
                            <a:ext cx="11" cy="24"/>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270" name="Freeform 120"/>
                        <wps:cNvSpPr>
                          <a:spLocks/>
                        </wps:cNvSpPr>
                        <wps:spPr bwMode="auto">
                          <a:xfrm>
                            <a:off x="314" y="916"/>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71" name="Freeform 121"/>
                        <wps:cNvSpPr>
                          <a:spLocks/>
                        </wps:cNvSpPr>
                        <wps:spPr bwMode="auto">
                          <a:xfrm>
                            <a:off x="278" y="916"/>
                            <a:ext cx="13" cy="24"/>
                          </a:xfrm>
                          <a:custGeom>
                            <a:avLst/>
                            <a:gdLst>
                              <a:gd name="T0" fmla="*/ 27 w 27"/>
                              <a:gd name="T1" fmla="*/ 0 h 47"/>
                              <a:gd name="T2" fmla="*/ 23 w 27"/>
                              <a:gd name="T3" fmla="*/ 47 h 47"/>
                              <a:gd name="T4" fmla="*/ 0 w 27"/>
                              <a:gd name="T5" fmla="*/ 47 h 47"/>
                              <a:gd name="T6" fmla="*/ 4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3" y="47"/>
                                </a:lnTo>
                                <a:lnTo>
                                  <a:pt x="0" y="47"/>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72" name="Freeform 122"/>
                        <wps:cNvSpPr>
                          <a:spLocks/>
                        </wps:cNvSpPr>
                        <wps:spPr bwMode="auto">
                          <a:xfrm>
                            <a:off x="241" y="916"/>
                            <a:ext cx="14" cy="24"/>
                          </a:xfrm>
                          <a:custGeom>
                            <a:avLst/>
                            <a:gdLst>
                              <a:gd name="T0" fmla="*/ 28 w 28"/>
                              <a:gd name="T1" fmla="*/ 0 h 47"/>
                              <a:gd name="T2" fmla="*/ 23 w 28"/>
                              <a:gd name="T3" fmla="*/ 47 h 47"/>
                              <a:gd name="T4" fmla="*/ 0 w 28"/>
                              <a:gd name="T5" fmla="*/ 47 h 47"/>
                              <a:gd name="T6" fmla="*/ 5 w 28"/>
                              <a:gd name="T7" fmla="*/ 0 h 47"/>
                              <a:gd name="T8" fmla="*/ 28 w 28"/>
                              <a:gd name="T9" fmla="*/ 0 h 47"/>
                            </a:gdLst>
                            <a:ahLst/>
                            <a:cxnLst>
                              <a:cxn ang="0">
                                <a:pos x="T0" y="T1"/>
                              </a:cxn>
                              <a:cxn ang="0">
                                <a:pos x="T2" y="T3"/>
                              </a:cxn>
                              <a:cxn ang="0">
                                <a:pos x="T4" y="T5"/>
                              </a:cxn>
                              <a:cxn ang="0">
                                <a:pos x="T6" y="T7"/>
                              </a:cxn>
                              <a:cxn ang="0">
                                <a:pos x="T8" y="T9"/>
                              </a:cxn>
                            </a:cxnLst>
                            <a:rect l="0" t="0" r="r" b="b"/>
                            <a:pathLst>
                              <a:path w="28" h="47">
                                <a:moveTo>
                                  <a:pt x="28" y="0"/>
                                </a:moveTo>
                                <a:lnTo>
                                  <a:pt x="23" y="47"/>
                                </a:lnTo>
                                <a:lnTo>
                                  <a:pt x="0" y="47"/>
                                </a:lnTo>
                                <a:lnTo>
                                  <a:pt x="5"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73" name="Freeform 123"/>
                        <wps:cNvSpPr>
                          <a:spLocks/>
                        </wps:cNvSpPr>
                        <wps:spPr bwMode="auto">
                          <a:xfrm>
                            <a:off x="205" y="916"/>
                            <a:ext cx="14" cy="24"/>
                          </a:xfrm>
                          <a:custGeom>
                            <a:avLst/>
                            <a:gdLst>
                              <a:gd name="T0" fmla="*/ 29 w 29"/>
                              <a:gd name="T1" fmla="*/ 0 h 47"/>
                              <a:gd name="T2" fmla="*/ 23 w 29"/>
                              <a:gd name="T3" fmla="*/ 47 h 47"/>
                              <a:gd name="T4" fmla="*/ 0 w 29"/>
                              <a:gd name="T5" fmla="*/ 47 h 47"/>
                              <a:gd name="T6" fmla="*/ 8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3" y="47"/>
                                </a:lnTo>
                                <a:lnTo>
                                  <a:pt x="0" y="47"/>
                                </a:lnTo>
                                <a:lnTo>
                                  <a:pt x="8"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74" name="Freeform 124"/>
                        <wps:cNvSpPr>
                          <a:spLocks/>
                        </wps:cNvSpPr>
                        <wps:spPr bwMode="auto">
                          <a:xfrm>
                            <a:off x="169" y="916"/>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9" name="Freeform 125"/>
                        <wps:cNvSpPr>
                          <a:spLocks/>
                        </wps:cNvSpPr>
                        <wps:spPr bwMode="auto">
                          <a:xfrm>
                            <a:off x="132" y="916"/>
                            <a:ext cx="16" cy="24"/>
                          </a:xfrm>
                          <a:custGeom>
                            <a:avLst/>
                            <a:gdLst>
                              <a:gd name="T0" fmla="*/ 31 w 31"/>
                              <a:gd name="T1" fmla="*/ 0 h 47"/>
                              <a:gd name="T2" fmla="*/ 21 w 31"/>
                              <a:gd name="T3" fmla="*/ 47 h 47"/>
                              <a:gd name="T4" fmla="*/ 0 w 31"/>
                              <a:gd name="T5" fmla="*/ 47 h 47"/>
                              <a:gd name="T6" fmla="*/ 10 w 31"/>
                              <a:gd name="T7" fmla="*/ 0 h 47"/>
                              <a:gd name="T8" fmla="*/ 31 w 31"/>
                              <a:gd name="T9" fmla="*/ 0 h 47"/>
                            </a:gdLst>
                            <a:ahLst/>
                            <a:cxnLst>
                              <a:cxn ang="0">
                                <a:pos x="T0" y="T1"/>
                              </a:cxn>
                              <a:cxn ang="0">
                                <a:pos x="T2" y="T3"/>
                              </a:cxn>
                              <a:cxn ang="0">
                                <a:pos x="T4" y="T5"/>
                              </a:cxn>
                              <a:cxn ang="0">
                                <a:pos x="T6" y="T7"/>
                              </a:cxn>
                              <a:cxn ang="0">
                                <a:pos x="T8" y="T9"/>
                              </a:cxn>
                            </a:cxnLst>
                            <a:rect l="0" t="0" r="r" b="b"/>
                            <a:pathLst>
                              <a:path w="31" h="47">
                                <a:moveTo>
                                  <a:pt x="31" y="0"/>
                                </a:moveTo>
                                <a:lnTo>
                                  <a:pt x="21" y="47"/>
                                </a:lnTo>
                                <a:lnTo>
                                  <a:pt x="0" y="47"/>
                                </a:lnTo>
                                <a:lnTo>
                                  <a:pt x="10"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10" name="Freeform 126"/>
                        <wps:cNvSpPr>
                          <a:spLocks/>
                        </wps:cNvSpPr>
                        <wps:spPr bwMode="auto">
                          <a:xfrm>
                            <a:off x="68" y="916"/>
                            <a:ext cx="44" cy="146"/>
                          </a:xfrm>
                          <a:custGeom>
                            <a:avLst/>
                            <a:gdLst>
                              <a:gd name="T0" fmla="*/ 0 w 88"/>
                              <a:gd name="T1" fmla="*/ 291 h 291"/>
                              <a:gd name="T2" fmla="*/ 65 w 88"/>
                              <a:gd name="T3" fmla="*/ 0 h 291"/>
                              <a:gd name="T4" fmla="*/ 88 w 88"/>
                              <a:gd name="T5" fmla="*/ 0 h 291"/>
                              <a:gd name="T6" fmla="*/ 21 w 88"/>
                              <a:gd name="T7" fmla="*/ 291 h 291"/>
                              <a:gd name="T8" fmla="*/ 0 w 88"/>
                              <a:gd name="T9" fmla="*/ 291 h 291"/>
                            </a:gdLst>
                            <a:ahLst/>
                            <a:cxnLst>
                              <a:cxn ang="0">
                                <a:pos x="T0" y="T1"/>
                              </a:cxn>
                              <a:cxn ang="0">
                                <a:pos x="T2" y="T3"/>
                              </a:cxn>
                              <a:cxn ang="0">
                                <a:pos x="T4" y="T5"/>
                              </a:cxn>
                              <a:cxn ang="0">
                                <a:pos x="T6" y="T7"/>
                              </a:cxn>
                              <a:cxn ang="0">
                                <a:pos x="T8" y="T9"/>
                              </a:cxn>
                            </a:cxnLst>
                            <a:rect l="0" t="0" r="r" b="b"/>
                            <a:pathLst>
                              <a:path w="88" h="291">
                                <a:moveTo>
                                  <a:pt x="0" y="291"/>
                                </a:moveTo>
                                <a:lnTo>
                                  <a:pt x="65" y="0"/>
                                </a:lnTo>
                                <a:lnTo>
                                  <a:pt x="88" y="0"/>
                                </a:lnTo>
                                <a:lnTo>
                                  <a:pt x="21" y="291"/>
                                </a:lnTo>
                                <a:lnTo>
                                  <a:pt x="0" y="29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77" name="Freeform 127"/>
                        <wps:cNvSpPr>
                          <a:spLocks/>
                        </wps:cNvSpPr>
                        <wps:spPr bwMode="auto">
                          <a:xfrm>
                            <a:off x="613" y="950"/>
                            <a:ext cx="16" cy="24"/>
                          </a:xfrm>
                          <a:custGeom>
                            <a:avLst/>
                            <a:gdLst>
                              <a:gd name="T0" fmla="*/ 26 w 33"/>
                              <a:gd name="T1" fmla="*/ 0 h 46"/>
                              <a:gd name="T2" fmla="*/ 33 w 33"/>
                              <a:gd name="T3" fmla="*/ 46 h 46"/>
                              <a:gd name="T4" fmla="*/ 9 w 33"/>
                              <a:gd name="T5" fmla="*/ 46 h 46"/>
                              <a:gd name="T6" fmla="*/ 0 w 33"/>
                              <a:gd name="T7" fmla="*/ 0 h 46"/>
                              <a:gd name="T8" fmla="*/ 26 w 33"/>
                              <a:gd name="T9" fmla="*/ 0 h 46"/>
                            </a:gdLst>
                            <a:ahLst/>
                            <a:cxnLst>
                              <a:cxn ang="0">
                                <a:pos x="T0" y="T1"/>
                              </a:cxn>
                              <a:cxn ang="0">
                                <a:pos x="T2" y="T3"/>
                              </a:cxn>
                              <a:cxn ang="0">
                                <a:pos x="T4" y="T5"/>
                              </a:cxn>
                              <a:cxn ang="0">
                                <a:pos x="T6" y="T7"/>
                              </a:cxn>
                              <a:cxn ang="0">
                                <a:pos x="T8" y="T9"/>
                              </a:cxn>
                            </a:cxnLst>
                            <a:rect l="0" t="0" r="r" b="b"/>
                            <a:pathLst>
                              <a:path w="33" h="46">
                                <a:moveTo>
                                  <a:pt x="26" y="0"/>
                                </a:moveTo>
                                <a:lnTo>
                                  <a:pt x="33" y="46"/>
                                </a:lnTo>
                                <a:lnTo>
                                  <a:pt x="9" y="46"/>
                                </a:lnTo>
                                <a:lnTo>
                                  <a:pt x="0"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11" name="Freeform 128"/>
                        <wps:cNvSpPr>
                          <a:spLocks/>
                        </wps:cNvSpPr>
                        <wps:spPr bwMode="auto">
                          <a:xfrm>
                            <a:off x="577" y="950"/>
                            <a:ext cx="17" cy="24"/>
                          </a:xfrm>
                          <a:custGeom>
                            <a:avLst/>
                            <a:gdLst>
                              <a:gd name="T0" fmla="*/ 24 w 33"/>
                              <a:gd name="T1" fmla="*/ 0 h 46"/>
                              <a:gd name="T2" fmla="*/ 33 w 33"/>
                              <a:gd name="T3" fmla="*/ 46 h 46"/>
                              <a:gd name="T4" fmla="*/ 9 w 33"/>
                              <a:gd name="T5" fmla="*/ 46 h 46"/>
                              <a:gd name="T6" fmla="*/ 0 w 33"/>
                              <a:gd name="T7" fmla="*/ 0 h 46"/>
                              <a:gd name="T8" fmla="*/ 24 w 33"/>
                              <a:gd name="T9" fmla="*/ 0 h 46"/>
                            </a:gdLst>
                            <a:ahLst/>
                            <a:cxnLst>
                              <a:cxn ang="0">
                                <a:pos x="T0" y="T1"/>
                              </a:cxn>
                              <a:cxn ang="0">
                                <a:pos x="T2" y="T3"/>
                              </a:cxn>
                              <a:cxn ang="0">
                                <a:pos x="T4" y="T5"/>
                              </a:cxn>
                              <a:cxn ang="0">
                                <a:pos x="T6" y="T7"/>
                              </a:cxn>
                              <a:cxn ang="0">
                                <a:pos x="T8" y="T9"/>
                              </a:cxn>
                            </a:cxnLst>
                            <a:rect l="0" t="0" r="r" b="b"/>
                            <a:pathLst>
                              <a:path w="33" h="46">
                                <a:moveTo>
                                  <a:pt x="24" y="0"/>
                                </a:moveTo>
                                <a:lnTo>
                                  <a:pt x="33" y="46"/>
                                </a:lnTo>
                                <a:lnTo>
                                  <a:pt x="9"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79" name="Freeform 129"/>
                        <wps:cNvSpPr>
                          <a:spLocks/>
                        </wps:cNvSpPr>
                        <wps:spPr bwMode="auto">
                          <a:xfrm>
                            <a:off x="541" y="950"/>
                            <a:ext cx="16" cy="24"/>
                          </a:xfrm>
                          <a:custGeom>
                            <a:avLst/>
                            <a:gdLst>
                              <a:gd name="T0" fmla="*/ 24 w 32"/>
                              <a:gd name="T1" fmla="*/ 0 h 46"/>
                              <a:gd name="T2" fmla="*/ 32 w 32"/>
                              <a:gd name="T3" fmla="*/ 46 h 46"/>
                              <a:gd name="T4" fmla="*/ 8 w 32"/>
                              <a:gd name="T5" fmla="*/ 46 h 46"/>
                              <a:gd name="T6" fmla="*/ 0 w 32"/>
                              <a:gd name="T7" fmla="*/ 0 h 46"/>
                              <a:gd name="T8" fmla="*/ 24 w 32"/>
                              <a:gd name="T9" fmla="*/ 0 h 46"/>
                            </a:gdLst>
                            <a:ahLst/>
                            <a:cxnLst>
                              <a:cxn ang="0">
                                <a:pos x="T0" y="T1"/>
                              </a:cxn>
                              <a:cxn ang="0">
                                <a:pos x="T2" y="T3"/>
                              </a:cxn>
                              <a:cxn ang="0">
                                <a:pos x="T4" y="T5"/>
                              </a:cxn>
                              <a:cxn ang="0">
                                <a:pos x="T6" y="T7"/>
                              </a:cxn>
                              <a:cxn ang="0">
                                <a:pos x="T8" y="T9"/>
                              </a:cxn>
                            </a:cxnLst>
                            <a:rect l="0" t="0" r="r" b="b"/>
                            <a:pathLst>
                              <a:path w="32" h="46">
                                <a:moveTo>
                                  <a:pt x="24" y="0"/>
                                </a:moveTo>
                                <a:lnTo>
                                  <a:pt x="32" y="46"/>
                                </a:lnTo>
                                <a:lnTo>
                                  <a:pt x="8"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80" name="Freeform 130"/>
                        <wps:cNvSpPr>
                          <a:spLocks/>
                        </wps:cNvSpPr>
                        <wps:spPr bwMode="auto">
                          <a:xfrm>
                            <a:off x="506" y="950"/>
                            <a:ext cx="14" cy="24"/>
                          </a:xfrm>
                          <a:custGeom>
                            <a:avLst/>
                            <a:gdLst>
                              <a:gd name="T0" fmla="*/ 24 w 29"/>
                              <a:gd name="T1" fmla="*/ 0 h 46"/>
                              <a:gd name="T2" fmla="*/ 29 w 29"/>
                              <a:gd name="T3" fmla="*/ 46 h 46"/>
                              <a:gd name="T4" fmla="*/ 5 w 29"/>
                              <a:gd name="T5" fmla="*/ 46 h 46"/>
                              <a:gd name="T6" fmla="*/ 0 w 29"/>
                              <a:gd name="T7" fmla="*/ 0 h 46"/>
                              <a:gd name="T8" fmla="*/ 24 w 29"/>
                              <a:gd name="T9" fmla="*/ 0 h 46"/>
                            </a:gdLst>
                            <a:ahLst/>
                            <a:cxnLst>
                              <a:cxn ang="0">
                                <a:pos x="T0" y="T1"/>
                              </a:cxn>
                              <a:cxn ang="0">
                                <a:pos x="T2" y="T3"/>
                              </a:cxn>
                              <a:cxn ang="0">
                                <a:pos x="T4" y="T5"/>
                              </a:cxn>
                              <a:cxn ang="0">
                                <a:pos x="T6" y="T7"/>
                              </a:cxn>
                              <a:cxn ang="0">
                                <a:pos x="T8" y="T9"/>
                              </a:cxn>
                            </a:cxnLst>
                            <a:rect l="0" t="0" r="r" b="b"/>
                            <a:pathLst>
                              <a:path w="29" h="46">
                                <a:moveTo>
                                  <a:pt x="24" y="0"/>
                                </a:moveTo>
                                <a:lnTo>
                                  <a:pt x="29"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81" name="Freeform 131"/>
                        <wps:cNvSpPr>
                          <a:spLocks/>
                        </wps:cNvSpPr>
                        <wps:spPr bwMode="auto">
                          <a:xfrm>
                            <a:off x="469" y="950"/>
                            <a:ext cx="14" cy="24"/>
                          </a:xfrm>
                          <a:custGeom>
                            <a:avLst/>
                            <a:gdLst>
                              <a:gd name="T0" fmla="*/ 24 w 28"/>
                              <a:gd name="T1" fmla="*/ 0 h 46"/>
                              <a:gd name="T2" fmla="*/ 28 w 28"/>
                              <a:gd name="T3" fmla="*/ 46 h 46"/>
                              <a:gd name="T4" fmla="*/ 5 w 28"/>
                              <a:gd name="T5" fmla="*/ 46 h 46"/>
                              <a:gd name="T6" fmla="*/ 0 w 28"/>
                              <a:gd name="T7" fmla="*/ 0 h 46"/>
                              <a:gd name="T8" fmla="*/ 24 w 28"/>
                              <a:gd name="T9" fmla="*/ 0 h 46"/>
                            </a:gdLst>
                            <a:ahLst/>
                            <a:cxnLst>
                              <a:cxn ang="0">
                                <a:pos x="T0" y="T1"/>
                              </a:cxn>
                              <a:cxn ang="0">
                                <a:pos x="T2" y="T3"/>
                              </a:cxn>
                              <a:cxn ang="0">
                                <a:pos x="T4" y="T5"/>
                              </a:cxn>
                              <a:cxn ang="0">
                                <a:pos x="T6" y="T7"/>
                              </a:cxn>
                              <a:cxn ang="0">
                                <a:pos x="T8" y="T9"/>
                              </a:cxn>
                            </a:cxnLst>
                            <a:rect l="0" t="0" r="r" b="b"/>
                            <a:pathLst>
                              <a:path w="28" h="46">
                                <a:moveTo>
                                  <a:pt x="24" y="0"/>
                                </a:moveTo>
                                <a:lnTo>
                                  <a:pt x="28"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82" name="Freeform 132"/>
                        <wps:cNvSpPr>
                          <a:spLocks/>
                        </wps:cNvSpPr>
                        <wps:spPr bwMode="auto">
                          <a:xfrm>
                            <a:off x="435" y="950"/>
                            <a:ext cx="12" cy="24"/>
                          </a:xfrm>
                          <a:custGeom>
                            <a:avLst/>
                            <a:gdLst>
                              <a:gd name="T0" fmla="*/ 23 w 25"/>
                              <a:gd name="T1" fmla="*/ 0 h 46"/>
                              <a:gd name="T2" fmla="*/ 25 w 25"/>
                              <a:gd name="T3" fmla="*/ 46 h 46"/>
                              <a:gd name="T4" fmla="*/ 2 w 25"/>
                              <a:gd name="T5" fmla="*/ 46 h 46"/>
                              <a:gd name="T6" fmla="*/ 0 w 25"/>
                              <a:gd name="T7" fmla="*/ 0 h 46"/>
                              <a:gd name="T8" fmla="*/ 23 w 25"/>
                              <a:gd name="T9" fmla="*/ 0 h 46"/>
                            </a:gdLst>
                            <a:ahLst/>
                            <a:cxnLst>
                              <a:cxn ang="0">
                                <a:pos x="T0" y="T1"/>
                              </a:cxn>
                              <a:cxn ang="0">
                                <a:pos x="T2" y="T3"/>
                              </a:cxn>
                              <a:cxn ang="0">
                                <a:pos x="T4" y="T5"/>
                              </a:cxn>
                              <a:cxn ang="0">
                                <a:pos x="T6" y="T7"/>
                              </a:cxn>
                              <a:cxn ang="0">
                                <a:pos x="T8" y="T9"/>
                              </a:cxn>
                            </a:cxnLst>
                            <a:rect l="0" t="0" r="r" b="b"/>
                            <a:pathLst>
                              <a:path w="25" h="46">
                                <a:moveTo>
                                  <a:pt x="23" y="0"/>
                                </a:moveTo>
                                <a:lnTo>
                                  <a:pt x="25"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83" name="Freeform 133"/>
                        <wps:cNvSpPr>
                          <a:spLocks/>
                        </wps:cNvSpPr>
                        <wps:spPr bwMode="auto">
                          <a:xfrm>
                            <a:off x="399" y="950"/>
                            <a:ext cx="12" cy="24"/>
                          </a:xfrm>
                          <a:custGeom>
                            <a:avLst/>
                            <a:gdLst>
                              <a:gd name="T0" fmla="*/ 24 w 24"/>
                              <a:gd name="T1" fmla="*/ 0 h 46"/>
                              <a:gd name="T2" fmla="*/ 23 w 24"/>
                              <a:gd name="T3" fmla="*/ 46 h 46"/>
                              <a:gd name="T4" fmla="*/ 0 w 24"/>
                              <a:gd name="T5" fmla="*/ 46 h 46"/>
                              <a:gd name="T6" fmla="*/ 2 w 24"/>
                              <a:gd name="T7" fmla="*/ 0 h 46"/>
                              <a:gd name="T8" fmla="*/ 24 w 24"/>
                              <a:gd name="T9" fmla="*/ 0 h 46"/>
                            </a:gdLst>
                            <a:ahLst/>
                            <a:cxnLst>
                              <a:cxn ang="0">
                                <a:pos x="T0" y="T1"/>
                              </a:cxn>
                              <a:cxn ang="0">
                                <a:pos x="T2" y="T3"/>
                              </a:cxn>
                              <a:cxn ang="0">
                                <a:pos x="T4" y="T5"/>
                              </a:cxn>
                              <a:cxn ang="0">
                                <a:pos x="T6" y="T7"/>
                              </a:cxn>
                              <a:cxn ang="0">
                                <a:pos x="T8" y="T9"/>
                              </a:cxn>
                            </a:cxnLst>
                            <a:rect l="0" t="0" r="r" b="b"/>
                            <a:pathLst>
                              <a:path w="24" h="46">
                                <a:moveTo>
                                  <a:pt x="24" y="0"/>
                                </a:moveTo>
                                <a:lnTo>
                                  <a:pt x="23" y="46"/>
                                </a:lnTo>
                                <a:lnTo>
                                  <a:pt x="0" y="46"/>
                                </a:lnTo>
                                <a:lnTo>
                                  <a:pt x="2"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97" name="Freeform 134"/>
                        <wps:cNvSpPr>
                          <a:spLocks/>
                        </wps:cNvSpPr>
                        <wps:spPr bwMode="auto">
                          <a:xfrm>
                            <a:off x="364" y="950"/>
                            <a:ext cx="12" cy="24"/>
                          </a:xfrm>
                          <a:custGeom>
                            <a:avLst/>
                            <a:gdLst>
                              <a:gd name="T0" fmla="*/ 23 w 24"/>
                              <a:gd name="T1" fmla="*/ 0 h 46"/>
                              <a:gd name="T2" fmla="*/ 24 w 24"/>
                              <a:gd name="T3" fmla="*/ 46 h 46"/>
                              <a:gd name="T4" fmla="*/ 2 w 24"/>
                              <a:gd name="T5" fmla="*/ 46 h 46"/>
                              <a:gd name="T6" fmla="*/ 0 w 24"/>
                              <a:gd name="T7" fmla="*/ 0 h 46"/>
                              <a:gd name="T8" fmla="*/ 23 w 24"/>
                              <a:gd name="T9" fmla="*/ 0 h 46"/>
                            </a:gdLst>
                            <a:ahLst/>
                            <a:cxnLst>
                              <a:cxn ang="0">
                                <a:pos x="T0" y="T1"/>
                              </a:cxn>
                              <a:cxn ang="0">
                                <a:pos x="T2" y="T3"/>
                              </a:cxn>
                              <a:cxn ang="0">
                                <a:pos x="T4" y="T5"/>
                              </a:cxn>
                              <a:cxn ang="0">
                                <a:pos x="T6" y="T7"/>
                              </a:cxn>
                              <a:cxn ang="0">
                                <a:pos x="T8" y="T9"/>
                              </a:cxn>
                            </a:cxnLst>
                            <a:rect l="0" t="0" r="r" b="b"/>
                            <a:pathLst>
                              <a:path w="24" h="46">
                                <a:moveTo>
                                  <a:pt x="23" y="0"/>
                                </a:moveTo>
                                <a:lnTo>
                                  <a:pt x="24"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299" name="Freeform 135"/>
                        <wps:cNvSpPr>
                          <a:spLocks/>
                        </wps:cNvSpPr>
                        <wps:spPr bwMode="auto">
                          <a:xfrm>
                            <a:off x="327" y="950"/>
                            <a:ext cx="13" cy="24"/>
                          </a:xfrm>
                          <a:custGeom>
                            <a:avLst/>
                            <a:gdLst>
                              <a:gd name="T0" fmla="*/ 25 w 25"/>
                              <a:gd name="T1" fmla="*/ 0 h 46"/>
                              <a:gd name="T2" fmla="*/ 23 w 25"/>
                              <a:gd name="T3" fmla="*/ 46 h 46"/>
                              <a:gd name="T4" fmla="*/ 0 w 25"/>
                              <a:gd name="T5" fmla="*/ 46 h 46"/>
                              <a:gd name="T6" fmla="*/ 2 w 25"/>
                              <a:gd name="T7" fmla="*/ 0 h 46"/>
                              <a:gd name="T8" fmla="*/ 25 w 25"/>
                              <a:gd name="T9" fmla="*/ 0 h 46"/>
                            </a:gdLst>
                            <a:ahLst/>
                            <a:cxnLst>
                              <a:cxn ang="0">
                                <a:pos x="T0" y="T1"/>
                              </a:cxn>
                              <a:cxn ang="0">
                                <a:pos x="T2" y="T3"/>
                              </a:cxn>
                              <a:cxn ang="0">
                                <a:pos x="T4" y="T5"/>
                              </a:cxn>
                              <a:cxn ang="0">
                                <a:pos x="T6" y="T7"/>
                              </a:cxn>
                              <a:cxn ang="0">
                                <a:pos x="T8" y="T9"/>
                              </a:cxn>
                            </a:cxnLst>
                            <a:rect l="0" t="0" r="r" b="b"/>
                            <a:pathLst>
                              <a:path w="25" h="46">
                                <a:moveTo>
                                  <a:pt x="25" y="0"/>
                                </a:moveTo>
                                <a:lnTo>
                                  <a:pt x="23" y="46"/>
                                </a:lnTo>
                                <a:lnTo>
                                  <a:pt x="0" y="46"/>
                                </a:lnTo>
                                <a:lnTo>
                                  <a:pt x="2"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2" name="Freeform 136"/>
                        <wps:cNvSpPr>
                          <a:spLocks/>
                        </wps:cNvSpPr>
                        <wps:spPr bwMode="auto">
                          <a:xfrm>
                            <a:off x="290" y="950"/>
                            <a:ext cx="13" cy="24"/>
                          </a:xfrm>
                          <a:custGeom>
                            <a:avLst/>
                            <a:gdLst>
                              <a:gd name="T0" fmla="*/ 27 w 27"/>
                              <a:gd name="T1" fmla="*/ 0 h 46"/>
                              <a:gd name="T2" fmla="*/ 23 w 27"/>
                              <a:gd name="T3" fmla="*/ 46 h 46"/>
                              <a:gd name="T4" fmla="*/ 0 w 27"/>
                              <a:gd name="T5" fmla="*/ 46 h 46"/>
                              <a:gd name="T6" fmla="*/ 4 w 27"/>
                              <a:gd name="T7" fmla="*/ 0 h 46"/>
                              <a:gd name="T8" fmla="*/ 27 w 27"/>
                              <a:gd name="T9" fmla="*/ 0 h 46"/>
                            </a:gdLst>
                            <a:ahLst/>
                            <a:cxnLst>
                              <a:cxn ang="0">
                                <a:pos x="T0" y="T1"/>
                              </a:cxn>
                              <a:cxn ang="0">
                                <a:pos x="T2" y="T3"/>
                              </a:cxn>
                              <a:cxn ang="0">
                                <a:pos x="T4" y="T5"/>
                              </a:cxn>
                              <a:cxn ang="0">
                                <a:pos x="T6" y="T7"/>
                              </a:cxn>
                              <a:cxn ang="0">
                                <a:pos x="T8" y="T9"/>
                              </a:cxn>
                            </a:cxnLst>
                            <a:rect l="0" t="0" r="r" b="b"/>
                            <a:pathLst>
                              <a:path w="27" h="46">
                                <a:moveTo>
                                  <a:pt x="27" y="0"/>
                                </a:moveTo>
                                <a:lnTo>
                                  <a:pt x="23" y="46"/>
                                </a:lnTo>
                                <a:lnTo>
                                  <a:pt x="0" y="46"/>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3" name="Freeform 137"/>
                        <wps:cNvSpPr>
                          <a:spLocks/>
                        </wps:cNvSpPr>
                        <wps:spPr bwMode="auto">
                          <a:xfrm>
                            <a:off x="253" y="950"/>
                            <a:ext cx="14" cy="24"/>
                          </a:xfrm>
                          <a:custGeom>
                            <a:avLst/>
                            <a:gdLst>
                              <a:gd name="T0" fmla="*/ 28 w 28"/>
                              <a:gd name="T1" fmla="*/ 0 h 46"/>
                              <a:gd name="T2" fmla="*/ 23 w 28"/>
                              <a:gd name="T3" fmla="*/ 46 h 46"/>
                              <a:gd name="T4" fmla="*/ 0 w 28"/>
                              <a:gd name="T5" fmla="*/ 46 h 46"/>
                              <a:gd name="T6" fmla="*/ 6 w 28"/>
                              <a:gd name="T7" fmla="*/ 0 h 46"/>
                              <a:gd name="T8" fmla="*/ 28 w 28"/>
                              <a:gd name="T9" fmla="*/ 0 h 46"/>
                            </a:gdLst>
                            <a:ahLst/>
                            <a:cxnLst>
                              <a:cxn ang="0">
                                <a:pos x="T0" y="T1"/>
                              </a:cxn>
                              <a:cxn ang="0">
                                <a:pos x="T2" y="T3"/>
                              </a:cxn>
                              <a:cxn ang="0">
                                <a:pos x="T4" y="T5"/>
                              </a:cxn>
                              <a:cxn ang="0">
                                <a:pos x="T6" y="T7"/>
                              </a:cxn>
                              <a:cxn ang="0">
                                <a:pos x="T8" y="T9"/>
                              </a:cxn>
                            </a:cxnLst>
                            <a:rect l="0" t="0" r="r" b="b"/>
                            <a:pathLst>
                              <a:path w="28" h="46">
                                <a:moveTo>
                                  <a:pt x="28" y="0"/>
                                </a:moveTo>
                                <a:lnTo>
                                  <a:pt x="23" y="46"/>
                                </a:lnTo>
                                <a:lnTo>
                                  <a:pt x="0" y="46"/>
                                </a:lnTo>
                                <a:lnTo>
                                  <a:pt x="6"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4" name="Freeform 138"/>
                        <wps:cNvSpPr>
                          <a:spLocks/>
                        </wps:cNvSpPr>
                        <wps:spPr bwMode="auto">
                          <a:xfrm>
                            <a:off x="217" y="950"/>
                            <a:ext cx="15" cy="24"/>
                          </a:xfrm>
                          <a:custGeom>
                            <a:avLst/>
                            <a:gdLst>
                              <a:gd name="T0" fmla="*/ 29 w 29"/>
                              <a:gd name="T1" fmla="*/ 0 h 46"/>
                              <a:gd name="T2" fmla="*/ 21 w 29"/>
                              <a:gd name="T3" fmla="*/ 46 h 46"/>
                              <a:gd name="T4" fmla="*/ 0 w 29"/>
                              <a:gd name="T5" fmla="*/ 46 h 46"/>
                              <a:gd name="T6" fmla="*/ 6 w 29"/>
                              <a:gd name="T7" fmla="*/ 0 h 46"/>
                              <a:gd name="T8" fmla="*/ 29 w 29"/>
                              <a:gd name="T9" fmla="*/ 0 h 46"/>
                            </a:gdLst>
                            <a:ahLst/>
                            <a:cxnLst>
                              <a:cxn ang="0">
                                <a:pos x="T0" y="T1"/>
                              </a:cxn>
                              <a:cxn ang="0">
                                <a:pos x="T2" y="T3"/>
                              </a:cxn>
                              <a:cxn ang="0">
                                <a:pos x="T4" y="T5"/>
                              </a:cxn>
                              <a:cxn ang="0">
                                <a:pos x="T6" y="T7"/>
                              </a:cxn>
                              <a:cxn ang="0">
                                <a:pos x="T8" y="T9"/>
                              </a:cxn>
                            </a:cxnLst>
                            <a:rect l="0" t="0" r="r" b="b"/>
                            <a:pathLst>
                              <a:path w="29" h="46">
                                <a:moveTo>
                                  <a:pt x="29" y="0"/>
                                </a:moveTo>
                                <a:lnTo>
                                  <a:pt x="21" y="46"/>
                                </a:lnTo>
                                <a:lnTo>
                                  <a:pt x="0" y="46"/>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5" name="Freeform 139"/>
                        <wps:cNvSpPr>
                          <a:spLocks/>
                        </wps:cNvSpPr>
                        <wps:spPr bwMode="auto">
                          <a:xfrm>
                            <a:off x="181" y="950"/>
                            <a:ext cx="15" cy="24"/>
                          </a:xfrm>
                          <a:custGeom>
                            <a:avLst/>
                            <a:gdLst>
                              <a:gd name="T0" fmla="*/ 31 w 31"/>
                              <a:gd name="T1" fmla="*/ 0 h 46"/>
                              <a:gd name="T2" fmla="*/ 22 w 31"/>
                              <a:gd name="T3" fmla="*/ 46 h 46"/>
                              <a:gd name="T4" fmla="*/ 0 w 31"/>
                              <a:gd name="T5" fmla="*/ 46 h 46"/>
                              <a:gd name="T6" fmla="*/ 9 w 31"/>
                              <a:gd name="T7" fmla="*/ 0 h 46"/>
                              <a:gd name="T8" fmla="*/ 31 w 31"/>
                              <a:gd name="T9" fmla="*/ 0 h 46"/>
                            </a:gdLst>
                            <a:ahLst/>
                            <a:cxnLst>
                              <a:cxn ang="0">
                                <a:pos x="T0" y="T1"/>
                              </a:cxn>
                              <a:cxn ang="0">
                                <a:pos x="T2" y="T3"/>
                              </a:cxn>
                              <a:cxn ang="0">
                                <a:pos x="T4" y="T5"/>
                              </a:cxn>
                              <a:cxn ang="0">
                                <a:pos x="T6" y="T7"/>
                              </a:cxn>
                              <a:cxn ang="0">
                                <a:pos x="T8" y="T9"/>
                              </a:cxn>
                            </a:cxnLst>
                            <a:rect l="0" t="0" r="r" b="b"/>
                            <a:pathLst>
                              <a:path w="31" h="46">
                                <a:moveTo>
                                  <a:pt x="31" y="0"/>
                                </a:moveTo>
                                <a:lnTo>
                                  <a:pt x="22" y="46"/>
                                </a:lnTo>
                                <a:lnTo>
                                  <a:pt x="0" y="46"/>
                                </a:lnTo>
                                <a:lnTo>
                                  <a:pt x="9"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6" name="Freeform 140"/>
                        <wps:cNvSpPr>
                          <a:spLocks/>
                        </wps:cNvSpPr>
                        <wps:spPr bwMode="auto">
                          <a:xfrm>
                            <a:off x="144" y="950"/>
                            <a:ext cx="16" cy="24"/>
                          </a:xfrm>
                          <a:custGeom>
                            <a:avLst/>
                            <a:gdLst>
                              <a:gd name="T0" fmla="*/ 33 w 33"/>
                              <a:gd name="T1" fmla="*/ 0 h 46"/>
                              <a:gd name="T2" fmla="*/ 22 w 33"/>
                              <a:gd name="T3" fmla="*/ 46 h 46"/>
                              <a:gd name="T4" fmla="*/ 0 w 33"/>
                              <a:gd name="T5" fmla="*/ 46 h 46"/>
                              <a:gd name="T6" fmla="*/ 10 w 33"/>
                              <a:gd name="T7" fmla="*/ 0 h 46"/>
                              <a:gd name="T8" fmla="*/ 33 w 33"/>
                              <a:gd name="T9" fmla="*/ 0 h 46"/>
                            </a:gdLst>
                            <a:ahLst/>
                            <a:cxnLst>
                              <a:cxn ang="0">
                                <a:pos x="T0" y="T1"/>
                              </a:cxn>
                              <a:cxn ang="0">
                                <a:pos x="T2" y="T3"/>
                              </a:cxn>
                              <a:cxn ang="0">
                                <a:pos x="T4" y="T5"/>
                              </a:cxn>
                              <a:cxn ang="0">
                                <a:pos x="T6" y="T7"/>
                              </a:cxn>
                              <a:cxn ang="0">
                                <a:pos x="T8" y="T9"/>
                              </a:cxn>
                            </a:cxnLst>
                            <a:rect l="0" t="0" r="r" b="b"/>
                            <a:pathLst>
                              <a:path w="33" h="46">
                                <a:moveTo>
                                  <a:pt x="33" y="0"/>
                                </a:moveTo>
                                <a:lnTo>
                                  <a:pt x="22" y="46"/>
                                </a:lnTo>
                                <a:lnTo>
                                  <a:pt x="0" y="46"/>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7" name="Freeform 141"/>
                        <wps:cNvSpPr>
                          <a:spLocks/>
                        </wps:cNvSpPr>
                        <wps:spPr bwMode="auto">
                          <a:xfrm>
                            <a:off x="617" y="1019"/>
                            <a:ext cx="19" cy="32"/>
                          </a:xfrm>
                          <a:custGeom>
                            <a:avLst/>
                            <a:gdLst>
                              <a:gd name="T0" fmla="*/ 25 w 38"/>
                              <a:gd name="T1" fmla="*/ 0 h 65"/>
                              <a:gd name="T2" fmla="*/ 38 w 38"/>
                              <a:gd name="T3" fmla="*/ 65 h 65"/>
                              <a:gd name="T4" fmla="*/ 14 w 38"/>
                              <a:gd name="T5" fmla="*/ 65 h 65"/>
                              <a:gd name="T6" fmla="*/ 0 w 38"/>
                              <a:gd name="T7" fmla="*/ 0 h 65"/>
                              <a:gd name="T8" fmla="*/ 25 w 38"/>
                              <a:gd name="T9" fmla="*/ 0 h 65"/>
                            </a:gdLst>
                            <a:ahLst/>
                            <a:cxnLst>
                              <a:cxn ang="0">
                                <a:pos x="T0" y="T1"/>
                              </a:cxn>
                              <a:cxn ang="0">
                                <a:pos x="T2" y="T3"/>
                              </a:cxn>
                              <a:cxn ang="0">
                                <a:pos x="T4" y="T5"/>
                              </a:cxn>
                              <a:cxn ang="0">
                                <a:pos x="T6" y="T7"/>
                              </a:cxn>
                              <a:cxn ang="0">
                                <a:pos x="T8" y="T9"/>
                              </a:cxn>
                            </a:cxnLst>
                            <a:rect l="0" t="0" r="r" b="b"/>
                            <a:pathLst>
                              <a:path w="38" h="65">
                                <a:moveTo>
                                  <a:pt x="25" y="0"/>
                                </a:moveTo>
                                <a:lnTo>
                                  <a:pt x="38" y="65"/>
                                </a:lnTo>
                                <a:lnTo>
                                  <a:pt x="14" y="65"/>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8" name="Freeform 142"/>
                        <wps:cNvSpPr>
                          <a:spLocks/>
                        </wps:cNvSpPr>
                        <wps:spPr bwMode="auto">
                          <a:xfrm>
                            <a:off x="545" y="1019"/>
                            <a:ext cx="23" cy="32"/>
                          </a:xfrm>
                          <a:custGeom>
                            <a:avLst/>
                            <a:gdLst>
                              <a:gd name="T0" fmla="*/ 34 w 46"/>
                              <a:gd name="T1" fmla="*/ 0 h 65"/>
                              <a:gd name="T2" fmla="*/ 46 w 46"/>
                              <a:gd name="T3" fmla="*/ 65 h 65"/>
                              <a:gd name="T4" fmla="*/ 11 w 46"/>
                              <a:gd name="T5" fmla="*/ 65 h 65"/>
                              <a:gd name="T6" fmla="*/ 0 w 46"/>
                              <a:gd name="T7" fmla="*/ 0 h 65"/>
                              <a:gd name="T8" fmla="*/ 34 w 46"/>
                              <a:gd name="T9" fmla="*/ 0 h 65"/>
                            </a:gdLst>
                            <a:ahLst/>
                            <a:cxnLst>
                              <a:cxn ang="0">
                                <a:pos x="T0" y="T1"/>
                              </a:cxn>
                              <a:cxn ang="0">
                                <a:pos x="T2" y="T3"/>
                              </a:cxn>
                              <a:cxn ang="0">
                                <a:pos x="T4" y="T5"/>
                              </a:cxn>
                              <a:cxn ang="0">
                                <a:pos x="T6" y="T7"/>
                              </a:cxn>
                              <a:cxn ang="0">
                                <a:pos x="T8" y="T9"/>
                              </a:cxn>
                            </a:cxnLst>
                            <a:rect l="0" t="0" r="r" b="b"/>
                            <a:pathLst>
                              <a:path w="46" h="65">
                                <a:moveTo>
                                  <a:pt x="34" y="0"/>
                                </a:moveTo>
                                <a:lnTo>
                                  <a:pt x="46" y="65"/>
                                </a:lnTo>
                                <a:lnTo>
                                  <a:pt x="11" y="65"/>
                                </a:lnTo>
                                <a:lnTo>
                                  <a:pt x="0" y="0"/>
                                </a:lnTo>
                                <a:lnTo>
                                  <a:pt x="3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09" name="Freeform 143"/>
                        <wps:cNvSpPr>
                          <a:spLocks/>
                        </wps:cNvSpPr>
                        <wps:spPr bwMode="auto">
                          <a:xfrm>
                            <a:off x="486" y="1019"/>
                            <a:ext cx="16" cy="32"/>
                          </a:xfrm>
                          <a:custGeom>
                            <a:avLst/>
                            <a:gdLst>
                              <a:gd name="T0" fmla="*/ 24 w 33"/>
                              <a:gd name="T1" fmla="*/ 0 h 65"/>
                              <a:gd name="T2" fmla="*/ 33 w 33"/>
                              <a:gd name="T3" fmla="*/ 65 h 65"/>
                              <a:gd name="T4" fmla="*/ 9 w 33"/>
                              <a:gd name="T5" fmla="*/ 65 h 65"/>
                              <a:gd name="T6" fmla="*/ 0 w 33"/>
                              <a:gd name="T7" fmla="*/ 0 h 65"/>
                              <a:gd name="T8" fmla="*/ 24 w 33"/>
                              <a:gd name="T9" fmla="*/ 0 h 65"/>
                            </a:gdLst>
                            <a:ahLst/>
                            <a:cxnLst>
                              <a:cxn ang="0">
                                <a:pos x="T0" y="T1"/>
                              </a:cxn>
                              <a:cxn ang="0">
                                <a:pos x="T2" y="T3"/>
                              </a:cxn>
                              <a:cxn ang="0">
                                <a:pos x="T4" y="T5"/>
                              </a:cxn>
                              <a:cxn ang="0">
                                <a:pos x="T6" y="T7"/>
                              </a:cxn>
                              <a:cxn ang="0">
                                <a:pos x="T8" y="T9"/>
                              </a:cxn>
                            </a:cxnLst>
                            <a:rect l="0" t="0" r="r" b="b"/>
                            <a:pathLst>
                              <a:path w="33" h="65">
                                <a:moveTo>
                                  <a:pt x="24" y="0"/>
                                </a:moveTo>
                                <a:lnTo>
                                  <a:pt x="33" y="65"/>
                                </a:lnTo>
                                <a:lnTo>
                                  <a:pt x="9" y="65"/>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0" name="Freeform 144"/>
                        <wps:cNvSpPr>
                          <a:spLocks/>
                        </wps:cNvSpPr>
                        <wps:spPr bwMode="auto">
                          <a:xfrm>
                            <a:off x="200" y="1019"/>
                            <a:ext cx="15" cy="32"/>
                          </a:xfrm>
                          <a:custGeom>
                            <a:avLst/>
                            <a:gdLst>
                              <a:gd name="T0" fmla="*/ 32 w 32"/>
                              <a:gd name="T1" fmla="*/ 0 h 65"/>
                              <a:gd name="T2" fmla="*/ 22 w 32"/>
                              <a:gd name="T3" fmla="*/ 65 h 65"/>
                              <a:gd name="T4" fmla="*/ 0 w 32"/>
                              <a:gd name="T5" fmla="*/ 65 h 65"/>
                              <a:gd name="T6" fmla="*/ 9 w 32"/>
                              <a:gd name="T7" fmla="*/ 0 h 65"/>
                              <a:gd name="T8" fmla="*/ 32 w 32"/>
                              <a:gd name="T9" fmla="*/ 0 h 65"/>
                            </a:gdLst>
                            <a:ahLst/>
                            <a:cxnLst>
                              <a:cxn ang="0">
                                <a:pos x="T0" y="T1"/>
                              </a:cxn>
                              <a:cxn ang="0">
                                <a:pos x="T2" y="T3"/>
                              </a:cxn>
                              <a:cxn ang="0">
                                <a:pos x="T4" y="T5"/>
                              </a:cxn>
                              <a:cxn ang="0">
                                <a:pos x="T6" y="T7"/>
                              </a:cxn>
                              <a:cxn ang="0">
                                <a:pos x="T8" y="T9"/>
                              </a:cxn>
                            </a:cxnLst>
                            <a:rect l="0" t="0" r="r" b="b"/>
                            <a:pathLst>
                              <a:path w="32" h="65">
                                <a:moveTo>
                                  <a:pt x="32" y="0"/>
                                </a:moveTo>
                                <a:lnTo>
                                  <a:pt x="22" y="65"/>
                                </a:lnTo>
                                <a:lnTo>
                                  <a:pt x="0" y="65"/>
                                </a:lnTo>
                                <a:lnTo>
                                  <a:pt x="9" y="0"/>
                                </a:lnTo>
                                <a:lnTo>
                                  <a:pt x="3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1" name="Freeform 145"/>
                        <wps:cNvSpPr>
                          <a:spLocks/>
                        </wps:cNvSpPr>
                        <wps:spPr bwMode="auto">
                          <a:xfrm>
                            <a:off x="126" y="1019"/>
                            <a:ext cx="18" cy="32"/>
                          </a:xfrm>
                          <a:custGeom>
                            <a:avLst/>
                            <a:gdLst>
                              <a:gd name="T0" fmla="*/ 37 w 37"/>
                              <a:gd name="T1" fmla="*/ 0 h 65"/>
                              <a:gd name="T2" fmla="*/ 22 w 37"/>
                              <a:gd name="T3" fmla="*/ 65 h 65"/>
                              <a:gd name="T4" fmla="*/ 0 w 37"/>
                              <a:gd name="T5" fmla="*/ 65 h 65"/>
                              <a:gd name="T6" fmla="*/ 15 w 37"/>
                              <a:gd name="T7" fmla="*/ 0 h 65"/>
                              <a:gd name="T8" fmla="*/ 37 w 37"/>
                              <a:gd name="T9" fmla="*/ 0 h 65"/>
                            </a:gdLst>
                            <a:ahLst/>
                            <a:cxnLst>
                              <a:cxn ang="0">
                                <a:pos x="T0" y="T1"/>
                              </a:cxn>
                              <a:cxn ang="0">
                                <a:pos x="T2" y="T3"/>
                              </a:cxn>
                              <a:cxn ang="0">
                                <a:pos x="T4" y="T5"/>
                              </a:cxn>
                              <a:cxn ang="0">
                                <a:pos x="T6" y="T7"/>
                              </a:cxn>
                              <a:cxn ang="0">
                                <a:pos x="T8" y="T9"/>
                              </a:cxn>
                            </a:cxnLst>
                            <a:rect l="0" t="0" r="r" b="b"/>
                            <a:pathLst>
                              <a:path w="37" h="65">
                                <a:moveTo>
                                  <a:pt x="37" y="0"/>
                                </a:moveTo>
                                <a:lnTo>
                                  <a:pt x="22" y="65"/>
                                </a:lnTo>
                                <a:lnTo>
                                  <a:pt x="0" y="65"/>
                                </a:lnTo>
                                <a:lnTo>
                                  <a:pt x="15" y="0"/>
                                </a:lnTo>
                                <a:lnTo>
                                  <a:pt x="3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2" name="Freeform 146"/>
                        <wps:cNvSpPr>
                          <a:spLocks/>
                        </wps:cNvSpPr>
                        <wps:spPr bwMode="auto">
                          <a:xfrm>
                            <a:off x="621" y="984"/>
                            <a:ext cx="17" cy="24"/>
                          </a:xfrm>
                          <a:custGeom>
                            <a:avLst/>
                            <a:gdLst>
                              <a:gd name="T0" fmla="*/ 25 w 34"/>
                              <a:gd name="T1" fmla="*/ 0 h 47"/>
                              <a:gd name="T2" fmla="*/ 34 w 34"/>
                              <a:gd name="T3" fmla="*/ 47 h 47"/>
                              <a:gd name="T4" fmla="*/ 9 w 34"/>
                              <a:gd name="T5" fmla="*/ 47 h 47"/>
                              <a:gd name="T6" fmla="*/ 0 w 34"/>
                              <a:gd name="T7" fmla="*/ 0 h 47"/>
                              <a:gd name="T8" fmla="*/ 25 w 34"/>
                              <a:gd name="T9" fmla="*/ 0 h 47"/>
                            </a:gdLst>
                            <a:ahLst/>
                            <a:cxnLst>
                              <a:cxn ang="0">
                                <a:pos x="T0" y="T1"/>
                              </a:cxn>
                              <a:cxn ang="0">
                                <a:pos x="T2" y="T3"/>
                              </a:cxn>
                              <a:cxn ang="0">
                                <a:pos x="T4" y="T5"/>
                              </a:cxn>
                              <a:cxn ang="0">
                                <a:pos x="T6" y="T7"/>
                              </a:cxn>
                              <a:cxn ang="0">
                                <a:pos x="T8" y="T9"/>
                              </a:cxn>
                            </a:cxnLst>
                            <a:rect l="0" t="0" r="r" b="b"/>
                            <a:pathLst>
                              <a:path w="34" h="47">
                                <a:moveTo>
                                  <a:pt x="25" y="0"/>
                                </a:moveTo>
                                <a:lnTo>
                                  <a:pt x="34" y="47"/>
                                </a:lnTo>
                                <a:lnTo>
                                  <a:pt x="9" y="47"/>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3" name="Freeform 147"/>
                        <wps:cNvSpPr>
                          <a:spLocks/>
                        </wps:cNvSpPr>
                        <wps:spPr bwMode="auto">
                          <a:xfrm>
                            <a:off x="585" y="984"/>
                            <a:ext cx="17"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4" name="Freeform 148"/>
                        <wps:cNvSpPr>
                          <a:spLocks/>
                        </wps:cNvSpPr>
                        <wps:spPr bwMode="auto">
                          <a:xfrm>
                            <a:off x="550" y="984"/>
                            <a:ext cx="15" cy="24"/>
                          </a:xfrm>
                          <a:custGeom>
                            <a:avLst/>
                            <a:gdLst>
                              <a:gd name="T0" fmla="*/ 23 w 30"/>
                              <a:gd name="T1" fmla="*/ 0 h 47"/>
                              <a:gd name="T2" fmla="*/ 30 w 30"/>
                              <a:gd name="T3" fmla="*/ 47 h 47"/>
                              <a:gd name="T4" fmla="*/ 6 w 30"/>
                              <a:gd name="T5" fmla="*/ 47 h 47"/>
                              <a:gd name="T6" fmla="*/ 0 w 30"/>
                              <a:gd name="T7" fmla="*/ 0 h 47"/>
                              <a:gd name="T8" fmla="*/ 23 w 30"/>
                              <a:gd name="T9" fmla="*/ 0 h 47"/>
                            </a:gdLst>
                            <a:ahLst/>
                            <a:cxnLst>
                              <a:cxn ang="0">
                                <a:pos x="T0" y="T1"/>
                              </a:cxn>
                              <a:cxn ang="0">
                                <a:pos x="T2" y="T3"/>
                              </a:cxn>
                              <a:cxn ang="0">
                                <a:pos x="T4" y="T5"/>
                              </a:cxn>
                              <a:cxn ang="0">
                                <a:pos x="T6" y="T7"/>
                              </a:cxn>
                              <a:cxn ang="0">
                                <a:pos x="T8" y="T9"/>
                              </a:cxn>
                            </a:cxnLst>
                            <a:rect l="0" t="0" r="r" b="b"/>
                            <a:pathLst>
                              <a:path w="30" h="47">
                                <a:moveTo>
                                  <a:pt x="23" y="0"/>
                                </a:moveTo>
                                <a:lnTo>
                                  <a:pt x="30" y="47"/>
                                </a:lnTo>
                                <a:lnTo>
                                  <a:pt x="6"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5" name="Freeform 149"/>
                        <wps:cNvSpPr>
                          <a:spLocks/>
                        </wps:cNvSpPr>
                        <wps:spPr bwMode="auto">
                          <a:xfrm>
                            <a:off x="514" y="984"/>
                            <a:ext cx="14" cy="24"/>
                          </a:xfrm>
                          <a:custGeom>
                            <a:avLst/>
                            <a:gdLst>
                              <a:gd name="T0" fmla="*/ 24 w 29"/>
                              <a:gd name="T1" fmla="*/ 0 h 47"/>
                              <a:gd name="T2" fmla="*/ 29 w 29"/>
                              <a:gd name="T3" fmla="*/ 47 h 47"/>
                              <a:gd name="T4" fmla="*/ 5 w 29"/>
                              <a:gd name="T5" fmla="*/ 47 h 47"/>
                              <a:gd name="T6" fmla="*/ 0 w 29"/>
                              <a:gd name="T7" fmla="*/ 0 h 47"/>
                              <a:gd name="T8" fmla="*/ 24 w 29"/>
                              <a:gd name="T9" fmla="*/ 0 h 47"/>
                            </a:gdLst>
                            <a:ahLst/>
                            <a:cxnLst>
                              <a:cxn ang="0">
                                <a:pos x="T0" y="T1"/>
                              </a:cxn>
                              <a:cxn ang="0">
                                <a:pos x="T2" y="T3"/>
                              </a:cxn>
                              <a:cxn ang="0">
                                <a:pos x="T4" y="T5"/>
                              </a:cxn>
                              <a:cxn ang="0">
                                <a:pos x="T6" y="T7"/>
                              </a:cxn>
                              <a:cxn ang="0">
                                <a:pos x="T8" y="T9"/>
                              </a:cxn>
                            </a:cxnLst>
                            <a:rect l="0" t="0" r="r" b="b"/>
                            <a:pathLst>
                              <a:path w="29" h="47">
                                <a:moveTo>
                                  <a:pt x="24" y="0"/>
                                </a:moveTo>
                                <a:lnTo>
                                  <a:pt x="29" y="47"/>
                                </a:lnTo>
                                <a:lnTo>
                                  <a:pt x="5"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6" name="Freeform 150"/>
                        <wps:cNvSpPr>
                          <a:spLocks/>
                        </wps:cNvSpPr>
                        <wps:spPr bwMode="auto">
                          <a:xfrm>
                            <a:off x="478" y="984"/>
                            <a:ext cx="14" cy="24"/>
                          </a:xfrm>
                          <a:custGeom>
                            <a:avLst/>
                            <a:gdLst>
                              <a:gd name="T0" fmla="*/ 22 w 26"/>
                              <a:gd name="T1" fmla="*/ 0 h 47"/>
                              <a:gd name="T2" fmla="*/ 26 w 26"/>
                              <a:gd name="T3" fmla="*/ 47 h 47"/>
                              <a:gd name="T4" fmla="*/ 3 w 26"/>
                              <a:gd name="T5" fmla="*/ 47 h 47"/>
                              <a:gd name="T6" fmla="*/ 0 w 26"/>
                              <a:gd name="T7" fmla="*/ 0 h 47"/>
                              <a:gd name="T8" fmla="*/ 22 w 26"/>
                              <a:gd name="T9" fmla="*/ 0 h 47"/>
                            </a:gdLst>
                            <a:ahLst/>
                            <a:cxnLst>
                              <a:cxn ang="0">
                                <a:pos x="T0" y="T1"/>
                              </a:cxn>
                              <a:cxn ang="0">
                                <a:pos x="T2" y="T3"/>
                              </a:cxn>
                              <a:cxn ang="0">
                                <a:pos x="T4" y="T5"/>
                              </a:cxn>
                              <a:cxn ang="0">
                                <a:pos x="T6" y="T7"/>
                              </a:cxn>
                              <a:cxn ang="0">
                                <a:pos x="T8" y="T9"/>
                              </a:cxn>
                            </a:cxnLst>
                            <a:rect l="0" t="0" r="r" b="b"/>
                            <a:pathLst>
                              <a:path w="26" h="47">
                                <a:moveTo>
                                  <a:pt x="22" y="0"/>
                                </a:moveTo>
                                <a:lnTo>
                                  <a:pt x="26" y="47"/>
                                </a:lnTo>
                                <a:lnTo>
                                  <a:pt x="3" y="47"/>
                                </a:lnTo>
                                <a:lnTo>
                                  <a:pt x="0" y="0"/>
                                </a:lnTo>
                                <a:lnTo>
                                  <a:pt x="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7" name="Freeform 151"/>
                        <wps:cNvSpPr>
                          <a:spLocks/>
                        </wps:cNvSpPr>
                        <wps:spPr bwMode="auto">
                          <a:xfrm>
                            <a:off x="443" y="984"/>
                            <a:ext cx="13"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8" name="Freeform 152"/>
                        <wps:cNvSpPr>
                          <a:spLocks/>
                        </wps:cNvSpPr>
                        <wps:spPr bwMode="auto">
                          <a:xfrm>
                            <a:off x="407" y="984"/>
                            <a:ext cx="12" cy="24"/>
                          </a:xfrm>
                          <a:custGeom>
                            <a:avLst/>
                            <a:gdLst>
                              <a:gd name="T0" fmla="*/ 24 w 24"/>
                              <a:gd name="T1" fmla="*/ 0 h 47"/>
                              <a:gd name="T2" fmla="*/ 24 w 24"/>
                              <a:gd name="T3" fmla="*/ 47 h 47"/>
                              <a:gd name="T4" fmla="*/ 0 w 24"/>
                              <a:gd name="T5" fmla="*/ 47 h 47"/>
                              <a:gd name="T6" fmla="*/ 1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4" y="47"/>
                                </a:lnTo>
                                <a:lnTo>
                                  <a:pt x="0" y="47"/>
                                </a:lnTo>
                                <a:lnTo>
                                  <a:pt x="1"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319" name="Freeform 153"/>
                        <wps:cNvSpPr>
                          <a:spLocks/>
                        </wps:cNvSpPr>
                        <wps:spPr bwMode="auto">
                          <a:xfrm>
                            <a:off x="372" y="984"/>
                            <a:ext cx="12"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0" name="Freeform 154"/>
                        <wps:cNvSpPr>
                          <a:spLocks/>
                        </wps:cNvSpPr>
                        <wps:spPr bwMode="auto">
                          <a:xfrm>
                            <a:off x="335" y="984"/>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1" name="Freeform 155"/>
                        <wps:cNvSpPr>
                          <a:spLocks/>
                        </wps:cNvSpPr>
                        <wps:spPr bwMode="auto">
                          <a:xfrm>
                            <a:off x="298" y="984"/>
                            <a:ext cx="14" cy="24"/>
                          </a:xfrm>
                          <a:custGeom>
                            <a:avLst/>
                            <a:gdLst>
                              <a:gd name="T0" fmla="*/ 26 w 26"/>
                              <a:gd name="T1" fmla="*/ 0 h 47"/>
                              <a:gd name="T2" fmla="*/ 23 w 26"/>
                              <a:gd name="T3" fmla="*/ 47 h 47"/>
                              <a:gd name="T4" fmla="*/ 0 w 26"/>
                              <a:gd name="T5" fmla="*/ 47 h 47"/>
                              <a:gd name="T6" fmla="*/ 4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4"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2" name="Freeform 156"/>
                        <wps:cNvSpPr>
                          <a:spLocks/>
                        </wps:cNvSpPr>
                        <wps:spPr bwMode="auto">
                          <a:xfrm>
                            <a:off x="262" y="984"/>
                            <a:ext cx="14" cy="24"/>
                          </a:xfrm>
                          <a:custGeom>
                            <a:avLst/>
                            <a:gdLst>
                              <a:gd name="T0" fmla="*/ 27 w 27"/>
                              <a:gd name="T1" fmla="*/ 0 h 47"/>
                              <a:gd name="T2" fmla="*/ 21 w 27"/>
                              <a:gd name="T3" fmla="*/ 47 h 47"/>
                              <a:gd name="T4" fmla="*/ 0 w 27"/>
                              <a:gd name="T5" fmla="*/ 47 h 47"/>
                              <a:gd name="T6" fmla="*/ 5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1" y="47"/>
                                </a:lnTo>
                                <a:lnTo>
                                  <a:pt x="0" y="47"/>
                                </a:lnTo>
                                <a:lnTo>
                                  <a:pt x="5"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3" name="Freeform 157"/>
                        <wps:cNvSpPr>
                          <a:spLocks/>
                        </wps:cNvSpPr>
                        <wps:spPr bwMode="auto">
                          <a:xfrm>
                            <a:off x="226" y="984"/>
                            <a:ext cx="14" cy="24"/>
                          </a:xfrm>
                          <a:custGeom>
                            <a:avLst/>
                            <a:gdLst>
                              <a:gd name="T0" fmla="*/ 29 w 29"/>
                              <a:gd name="T1" fmla="*/ 0 h 47"/>
                              <a:gd name="T2" fmla="*/ 22 w 29"/>
                              <a:gd name="T3" fmla="*/ 47 h 47"/>
                              <a:gd name="T4" fmla="*/ 0 w 29"/>
                              <a:gd name="T5" fmla="*/ 47 h 47"/>
                              <a:gd name="T6" fmla="*/ 6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2" y="47"/>
                                </a:lnTo>
                                <a:lnTo>
                                  <a:pt x="0" y="47"/>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4" name="Freeform 158"/>
                        <wps:cNvSpPr>
                          <a:spLocks/>
                        </wps:cNvSpPr>
                        <wps:spPr bwMode="auto">
                          <a:xfrm>
                            <a:off x="189" y="984"/>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5" name="Freeform 159"/>
                        <wps:cNvSpPr>
                          <a:spLocks/>
                        </wps:cNvSpPr>
                        <wps:spPr bwMode="auto">
                          <a:xfrm>
                            <a:off x="152" y="984"/>
                            <a:ext cx="17" cy="24"/>
                          </a:xfrm>
                          <a:custGeom>
                            <a:avLst/>
                            <a:gdLst>
                              <a:gd name="T0" fmla="*/ 33 w 33"/>
                              <a:gd name="T1" fmla="*/ 0 h 47"/>
                              <a:gd name="T2" fmla="*/ 23 w 33"/>
                              <a:gd name="T3" fmla="*/ 47 h 47"/>
                              <a:gd name="T4" fmla="*/ 0 w 33"/>
                              <a:gd name="T5" fmla="*/ 47 h 47"/>
                              <a:gd name="T6" fmla="*/ 10 w 33"/>
                              <a:gd name="T7" fmla="*/ 0 h 47"/>
                              <a:gd name="T8" fmla="*/ 33 w 33"/>
                              <a:gd name="T9" fmla="*/ 0 h 47"/>
                            </a:gdLst>
                            <a:ahLst/>
                            <a:cxnLst>
                              <a:cxn ang="0">
                                <a:pos x="T0" y="T1"/>
                              </a:cxn>
                              <a:cxn ang="0">
                                <a:pos x="T2" y="T3"/>
                              </a:cxn>
                              <a:cxn ang="0">
                                <a:pos x="T4" y="T5"/>
                              </a:cxn>
                              <a:cxn ang="0">
                                <a:pos x="T6" y="T7"/>
                              </a:cxn>
                              <a:cxn ang="0">
                                <a:pos x="T8" y="T9"/>
                              </a:cxn>
                            </a:cxnLst>
                            <a:rect l="0" t="0" r="r" b="b"/>
                            <a:pathLst>
                              <a:path w="33" h="47">
                                <a:moveTo>
                                  <a:pt x="33" y="0"/>
                                </a:moveTo>
                                <a:lnTo>
                                  <a:pt x="23" y="47"/>
                                </a:lnTo>
                                <a:lnTo>
                                  <a:pt x="0" y="47"/>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66" name="Text Box 160"/>
                        <wps:cNvSpPr txBox="1">
                          <a:spLocks noChangeArrowheads="1"/>
                        </wps:cNvSpPr>
                        <wps:spPr bwMode="auto">
                          <a:xfrm>
                            <a:off x="197" y="428"/>
                            <a:ext cx="480" cy="309"/>
                          </a:xfrm>
                          <a:prstGeom prst="rect">
                            <a:avLst/>
                          </a:prstGeom>
                          <a:noFill/>
                          <a:ln>
                            <a:noFill/>
                          </a:ln>
                          <a:effectLst>
                            <a:outerShdw dist="35921" dir="2700000" algn="ctr" rotWithShape="0">
                              <a:sysClr val="windowText" lastClr="000000"/>
                            </a:outerShdw>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wps:spPr>
                        <wps:bodyPr wrap="square" lIns="100353" tIns="50176" rIns="100353" bIns="50176">
                          <a:noAutofit/>
                        </wps:bodyPr>
                      </wps:wsp>
                    </wpg:wgp>
                  </a:graphicData>
                </a:graphic>
                <wp14:sizeRelH relativeFrom="margin">
                  <wp14:pctWidth>0</wp14:pctWidth>
                </wp14:sizeRelH>
                <wp14:sizeRelV relativeFrom="margin">
                  <wp14:pctHeight>0</wp14:pctHeight>
                </wp14:sizeRelV>
              </wp:anchor>
            </w:drawing>
          </mc:Choice>
          <mc:Fallback>
            <w:pict>
              <v:group w14:anchorId="3B225A71" id="Group 86" o:spid="_x0000_s1026" style="position:absolute;margin-left:47.45pt;margin-top:19.9pt;width:46.8pt;height:36.85pt;z-index:251676160;mso-width-relative:margin;mso-height-relative:margin" coordorigin=",336" coordsize="87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">
                <v:shape id="Freeform 87" o:spid="_x0000_s1027" style="position:absolute;left:120;top:336;width:613;height:452;visibility:visible;mso-wrap-style:square;v-text-anchor:top" coordsize="122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QcR8QA&#10;AADdAAAADwAAAGRycy9kb3ducmV2LnhtbESPT2vCQBTE74LfYXmF3nQTaUWia6hCaejNP6UeH9ln&#10;EpJ9G7LbJH77riB4HGbmN8wmHU0jeupcZVlBPI9AEOdWV1woOJ8+ZysQziNrbCyTghs5SLfTyQYT&#10;bQc+UH/0hQgQdgkqKL1vEyldXpJBN7ctcfCutjPog+wKqTscAtw0chFFS2mw4rBQYkv7kvL6+GcU&#10;0JcZZOa/o/o27Nj8XPqL+5VKvb6MH2sQnkb/DD/amVawfH+L4f4mP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EfEAAAA3QAAAA8AAAAAAAAAAAAAAAAAmAIAAGRycy9k&#10;b3ducmV2LnhtbFBLBQYAAAAABAAEAPUAAACJAwAAAAA=&#10;" path="m104,905l79,902,57,897,40,887,25,876,14,860,7,843,2,822,,801,,104,2,82,7,62,14,44,25,29,40,18,57,8,79,3,104,,1123,r25,3l1170,8r18,10l1203,29r10,15l1221,62r5,20l1227,104r,697l1226,822r-5,21l1213,860r-10,16l1188,887r-18,10l1148,902r-25,3l104,905xe" fillcolor="black" stroked="f">
                  <v:path arrowok="t" o:connecttype="custom" o:connectlocs="52,452;39,451;28,448;20,443;12,438;7,430;3,421;1,411;0,400;0,52;1,41;3,31;7,22;12,14;20,9;28,4;39,1;52,0;561,0;574,1;585,4;594,9;601,14;606,22;610,31;613,41;613,52;613,400;613,411;610,421;606,430;601,438;594,443;585,448;574,451;561,452;52,452" o:connectangles="0,0,0,0,0,0,0,0,0,0,0,0,0,0,0,0,0,0,0,0,0,0,0,0,0,0,0,0,0,0,0,0,0,0,0,0,0"/>
                </v:shape>
                <v:shape id="Freeform 88" o:spid="_x0000_s1028" style="position:absolute;top:788;width:873;height:335;visibility:visible;mso-wrap-style:square;v-text-anchor:top" coordsize="1746,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SOcUA&#10;AADdAAAADwAAAGRycy9kb3ducmV2LnhtbESPQWvCQBSE74L/YXlCb7oxVKnRVUS0tUejoMdH9pks&#10;Zt+G7Krpv+8KhR6HmfmGWaw6W4sHtd44VjAeJSCIC6cNlwpOx93wA4QPyBprx6Tghzyslv3eAjPt&#10;nnygRx5KESHsM1RQhdBkUvqiIot+5Bri6F1dazFE2ZZSt/iMcFvLNEmm0qLhuFBhQ5uKilt+twq+&#10;D18mn2wv6eyiz/fSfm5265NR6m3QrecgAnXhP/zX3msF08l7Cq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I5xQAAAN0AAAAPAAAAAAAAAAAAAAAAAJgCAABkcnMv&#10;ZG93bnJldi54bWxQSwUGAAAAAAQABAD1AAAAigMAAAAA&#10;" path="m1746,553l1662,189r-212,l1450,97r-327,l1123,25r-79,l1044,,660,r,25l582,25r,72l256,97r,92l85,189,,553,51,669r1647,l1746,553xe" fillcolor="black" stroked="f">
                  <v:path arrowok="t" o:connecttype="custom" o:connectlocs="873,277;831,95;725,95;725,49;562,49;562,13;522,13;522,0;330,0;330,13;291,13;291,49;128,49;128,95;43,95;0,277;26,335;849,335;873,277" o:connectangles="0,0,0,0,0,0,0,0,0,0,0,0,0,0,0,0,0,0,0"/>
                </v:shape>
                <v:shape id="Freeform 89" o:spid="_x0000_s1029" style="position:absolute;left:133;top:349;width:587;height:426;visibility:visible;mso-wrap-style:square;v-text-anchor:top" coordsize="117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6RskA&#10;AADdAAAADwAAAGRycy9kb3ducmV2LnhtbESPQUvDQBSE74L/YXlCL6XdtDZBY7elFZQWQTD14u2R&#10;fSbR7Nuwu21if71bEDwOM/MNs1wPphUncr6xrGA2TUAQl1Y3XCl4PzxN7kD4gKyxtUwKfsjDenV9&#10;tcRc257f6FSESkQI+xwV1CF0uZS+rMmgn9qOOHqf1hkMUbpKaod9hJtWzpMkkwYbjgs1dvRYU/ld&#10;HI0Ct7Wvs/t0nMri+LzPXj7O/Vd5Vmp0M2weQAQawn/4r73TCrJ0cQuXN/EJ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Jh6RskAAADdAAAADwAAAAAAAAAAAAAAAACYAgAA&#10;ZHJzL2Rvd25yZXYueG1sUEsFBgAAAAAEAAQA9QAAAI4DAAAAAA==&#10;" path="m,770r1,17l5,804r5,14l19,830r11,9l44,847r18,5l84,853r1006,l1111,852r18,-5l1143,839r13,-9l1163,818r7,-14l1173,787r2,-17l1175,85r-2,-18l1170,51r-7,-14l1156,24,1143,14,1129,7,1111,2,1090,,84,,62,2,44,7,30,14,19,24,10,37,5,51,1,67,,85,,770xe" fillcolor="#e8e0d3" stroked="f">
                  <v:path arrowok="t" o:connecttype="custom" o:connectlocs="0,385;0,393;2,402;5,409;9,415;15,419;22,423;31,426;42,426;545,426;555,426;564,423;571,419;578,415;581,409;585,402;586,393;587,385;587,42;586,33;585,25;581,18;578,12;571,7;564,3;555,1;545,0;42,0;31,1;22,3;15,7;9,12;5,18;2,25;0,33;0,42;0,385" o:connectangles="0,0,0,0,0,0,0,0,0,0,0,0,0,0,0,0,0,0,0,0,0,0,0,0,0,0,0,0,0,0,0,0,0,0,0,0,0"/>
                </v:shape>
                <v:shape id="Freeform 90" o:spid="_x0000_s1030" style="position:absolute;left:301;top:788;width:250;height:49;visibility:visible;mso-wrap-style:square;v-text-anchor:top" coordsize="50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9pM8cA&#10;AADdAAAADwAAAGRycy9kb3ducmV2LnhtbESPzU4CQRCE7ya+w6RNuMmsZkVYGYhgSDzIQeABmp3e&#10;n7DTs+y0y+LTOyYmHitV9VVqvhxco3rqQu3ZwMM4AUWce1tzaeCw39xPQQVBtth4JgNXCrBc3N7M&#10;MbP+wp/U76RUEcIhQwOVSJtpHfKKHIaxb4mjV/jOoUTZldp2eIlw1+jHJJlohzXHhQpbWleUn3Zf&#10;zgAXp9Qfy/Pzx7dsiuuqn8n2bWbM6G54fQElNMh/+K/9bg1MntIUft/EJ6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faTPHAAAA3QAAAA8AAAAAAAAAAAAAAAAAmAIAAGRy&#10;cy9kb3ducmV2LnhtbFBLBQYAAAAABAAEAPUAAACMAwAAAAA=&#10;" path="m500,97r,-54l421,43,421,,80,r,43l,43,,97r500,xe" fillcolor="#e8e0d3" stroked="f">
                  <v:path arrowok="t" o:connecttype="custom" o:connectlocs="250,49;250,22;211,22;211,0;40,0;40,22;0,22;0,49;250,49" o:connectangles="0,0,0,0,0,0,0,0,0"/>
                </v:shape>
                <v:shape id="Freeform 91" o:spid="_x0000_s1031" style="position:absolute;left:139;top:847;width:574;height:36;visibility:visible;mso-wrap-style:square;v-text-anchor:top" coordsize="115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fy2cUA&#10;AADdAAAADwAAAGRycy9kb3ducmV2LnhtbESPT2vCQBTE70K/w/IKvenGolJiVhFBKMFLtbk/si9/&#10;NPs27m5N7KfvFgo9DjPzGybbjqYTd3K+taxgPktAEJdWt1wr+Dwfpm8gfEDW2FkmBQ/ysN08TTJM&#10;tR34g+6nUIsIYZ+igiaEPpXSlw0Z9DPbE0evss5giNLVUjscItx08jVJVtJgy3GhwZ72DZXX05dR&#10;II/5ZbxdXZFc2sN3lZ8L3C0KpV6ex90aRKAx/If/2u9awWq5WMLvm/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5/LZxQAAAN0AAAAPAAAAAAAAAAAAAAAAAJgCAABkcnMv&#10;ZG93bnJldi54bWxQSwUGAAAAAAQABAD1AAAAigMAAAAA&#10;" path="m1093,73r57,l1150,,,,,73r644,l644,19r449,l1093,73xe" fillcolor="#e8e0d3" stroked="f">
                  <v:path arrowok="t" o:connecttype="custom" o:connectlocs="546,36;574,36;574,0;0,0;0,36;321,36;321,9;546,9;546,36" o:connectangles="0,0,0,0,0,0,0,0,0"/>
                </v:shape>
                <v:shape id="Freeform 92" o:spid="_x0000_s1032" style="position:absolute;left:16;top:895;width:841;height:192;visibility:visible;mso-wrap-style:square;v-text-anchor:top" coordsize="168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2IUsYA&#10;AADdAAAADwAAAGRycy9kb3ducmV2LnhtbESPQWvCQBSE70L/w/IKvemmoQ0S3QRpabF6Ms2lt0f2&#10;maRm34bsNqb/3hUEj8PMfMOs88l0YqTBtZYVPC8iEMSV1S3XCsrvj/kShPPIGjvLpOCfHOTZw2yN&#10;qbZnPtBY+FoECLsUFTTe96mUrmrIoFvYnjh4RzsY9EEOtdQDngPcdDKOokQabDksNNjTW0PVqfgz&#10;Clr55fbxaTN+bnf1TxxN711Z/ir19DhtViA8Tf4evrW3WkHy+pLA9U14Aj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2IUsYAAADdAAAADwAAAAAAAAAAAAAAAACYAgAAZHJz&#10;L2Rvd25yZXYueG1sUEsFBgAAAAAEAAQA9QAAAIsDAAAAAA==&#10;" path="m1681,341l1604,,79,,,341r20,44l1661,385r20,-44xe" fillcolor="#e8e0d3" stroked="f">
                  <v:path arrowok="t" o:connecttype="custom" o:connectlocs="841,170;802,0;40,0;0,170;10,192;831,192;841,170" o:connectangles="0,0,0,0,0,0,0"/>
                </v:shape>
                <v:shape id="Freeform 93" o:spid="_x0000_s1033" style="position:absolute;left:178;top:394;width:497;height:336;visibility:visible;mso-wrap-style:square;v-text-anchor:top" coordsize="993,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nvFscA&#10;AADdAAAADwAAAGRycy9kb3ducmV2LnhtbESPQWvCQBSE7wX/w/IEb3Vj0Sipq0hB7KVQo614e2Rf&#10;k2D2bcyuSfz33YLQ4zAz3zDLdW8q0VLjSssKJuMIBHFmdcm5guNh+7wA4TyyxsoyKbiTg/Vq8LTE&#10;RNuO99SmPhcBwi5BBYX3dSKlywoy6Ma2Jg7ej20M+iCbXOoGuwA3lXyJolgaLDksFFjTW0HZJb0Z&#10;BdPJtzTbozzv9h8Lk51O+fn69anUaNhvXkF46v1/+NF+1wri2XQOf2/C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J7xbHAAAA3QAAAA8AAAAAAAAAAAAAAAAAmAIAAGRy&#10;cy9kb3ducmV2LnhtbFBLBQYAAAAABAAEAPUAAACMAwAAAAA=&#10;" path="m929,672r-863,l49,671,36,667,24,662r-9,-7l8,644,4,634,1,622,,608,,65,1,51,4,38,8,28,15,18r9,-7l36,5,49,2,66,,929,r16,2l959,5r10,6l978,18r8,10l990,38r2,13l993,65r,543l992,622r-2,12l986,644r-8,11l969,662r-10,5l945,671r-16,1xe" fillcolor="#004cb2" stroked="f">
                  <v:path arrowok="t" o:connecttype="custom" o:connectlocs="465,336;33,336;25,336;18,334;12,331;8,328;4,322;2,317;1,311;0,304;0,33;1,26;2,19;4,14;8,9;12,6;18,3;25,1;33,0;465,0;473,1;480,3;485,6;489,9;493,14;495,19;496,26;497,33;497,304;496,311;495,317;493,322;489,328;485,331;480,334;473,336;465,336" o:connectangles="0,0,0,0,0,0,0,0,0,0,0,0,0,0,0,0,0,0,0,0,0,0,0,0,0,0,0,0,0,0,0,0,0,0,0,0,0"/>
                </v:shape>
                <v:rect id="Rectangle 94" o:spid="_x0000_s1034" style="position:absolute;left:623;top:752;width:5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eGYcQA&#10;AADdAAAADwAAAGRycy9kb3ducmV2LnhtbERPz0vDMBS+C/4P4Qm7udQ5i9amYwiiwi6bsuntkTyb&#10;YvNSkmyr++uXg+Dx4/tdL0bXiwOF2HlWcDMtQBBrbzpuFXy8P1/fg4gJ2WDvmRT8UoRFc3lRY2X8&#10;kdd02KRW5BCOFSqwKQ2VlFFbchinfiDO3LcPDlOGoZUm4DGHu17OiqKUDjvODRYHerKkfzZ7pyAs&#10;Z6vSnV5289XD2/Y2lvrr02qlJlfj8hFEojH9i//cr0ZBeTfPc/Ob/ARkcw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hmHEAAAA3QAAAA8AAAAAAAAAAAAAAAAAmAIAAGRycy9k&#10;b3ducmV2LnhtbFBLBQYAAAAABAAEAPUAAACJAwAAAAA=&#10;" fillcolor="#d80c0c" stroked="f">
                  <v:textbox inset="2.78758mm,1.39378mm,2.78758mm,1.39378mm"/>
                </v:rect>
                <v:rect id="Rectangle 95" o:spid="_x0000_s1035" style="position:absolute;left:159;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h3sYA&#10;AADdAAAADwAAAGRycy9kb3ducmV2LnhtbESPS4vCQBCE7wv+h6GFvYhOXB9odBQf7OJJ8AUem0yb&#10;BDM9ITOa+O93FoQ9FlX1FTVfNqYQT6pcbllBvxeBIE6szjlVcD59dycgnEfWWFgmBS9ysFy0PuYY&#10;a1vzgZ5Hn4oAYRejgsz7MpbSJRkZdD1bEgfvZiuDPsgqlbrCOsBNIb+iaCwN5hwWMixpk1FyPz6M&#10;gnrq0/6q2En7M3hsL/vNobO9rpX6bDerGQhPjf8Pv9s7rWA8Gk7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wh3sYAAADdAAAADwAAAAAAAAAAAAAAAACYAgAAZHJz&#10;L2Rvd25yZXYueG1sUEsFBgAAAAAEAAQA9QAAAIsDAAAAAA==&#10;" fillcolor="#004cb2" stroked="f">
                  <v:textbox inset="2.78758mm,1.39378mm,2.78758mm,1.39378mm"/>
                </v:rect>
                <v:rect id="Rectangle 96" o:spid="_x0000_s1036" style="position:absolute;left:187;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8ensQA&#10;AADdAAAADwAAAGRycy9kb3ducmV2LnhtbERPy2qDQBTdF/IPwy10U5rRloTGOoZEackqkBdkeXFu&#10;VercEWei9u87i0KWh/NO15NpxUC9aywriOcRCOLS6oYrBefT58s7COeRNbaWScEvOVhns4cUE21H&#10;PtBw9JUIIewSVFB73yVSurImg25uO+LAfdveoA+wr6TucQzhppWvUbSUBhsODTV2lNdU/hxvRsG4&#10;8lW8aXfSfr3diss+PzwX161ST4/T5gOEp8nfxf/unVawXCzC/vAmPA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PHp7EAAAA3QAAAA8AAAAAAAAAAAAAAAAAmAIAAGRycy9k&#10;b3ducmV2LnhtbFBLBQYAAAAABAAEAPUAAACJAwAAAAA=&#10;" fillcolor="#004cb2" stroked="f">
                  <v:textbox inset="2.78758mm,1.39378mm,2.78758mm,1.39378mm"/>
                </v:rect>
                <v:rect id="Rectangle 97" o:spid="_x0000_s1037" style="position:absolute;left:215;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7BcYA&#10;AADdAAAADwAAAGRycy9kb3ducmV2LnhtbESPS4vCQBCE74L/YWhhL6KTKIpmHcUHu3gSfMEem0yb&#10;BDM9ITOa+O93FhY8FlX1FbVYtaYUT6pdYVlBPIxAEKdWF5wpuJy/BjMQziNrLC2Tghc5WC27nQUm&#10;2jZ8pOfJZyJA2CWoIPe+SqR0aU4G3dBWxMG72dqgD7LOpK6xCXBTylEUTaXBgsNCjhVtc0rvp4dR&#10;0Mx9Fq/LvbTf48fuetge+7ufjVIfvXb9CcJT69/h//ZeK5hOJjH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O7BcYAAADdAAAADwAAAAAAAAAAAAAAAACYAgAAZHJz&#10;L2Rvd25yZXYueG1sUEsFBgAAAAAEAAQA9QAAAIsDAAAAAA==&#10;" fillcolor="#004cb2" stroked="f">
                  <v:textbox inset="2.78758mm,1.39378mm,2.78758mm,1.39378mm"/>
                </v:rect>
                <v:rect id="Rectangle 98" o:spid="_x0000_s1038" style="position:absolute;left:243;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lcsUA&#10;AADdAAAADwAAAGRycy9kb3ducmV2LnhtbESPQYvCMBSE78L+h/AEL6KpLopWo7iK4mmhroLHR/Ns&#10;i81LaaLt/nuzsOBxmJlvmOW6NaV4Uu0KywpGwwgEcWp1wZmC889+MAPhPLLG0jIp+CUH69VHZ4mx&#10;tg0n9Dz5TAQIuxgV5N5XsZQuzcmgG9qKOHg3Wxv0QdaZ1DU2AW5KOY6iqTRYcFjIsaJtTun99DAK&#10;mrnPRpvyKO3h87G7fG+T/u76pVSv224WIDy1/h3+bx+1gulkMoa/N+EJ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SVyxQAAAN0AAAAPAAAAAAAAAAAAAAAAAJgCAABkcnMv&#10;ZG93bnJldi54bWxQSwUGAAAAAAQABAD1AAAAigMAAAAA&#10;" fillcolor="#004cb2" stroked="f">
                  <v:textbox inset="2.78758mm,1.39378mm,2.78758mm,1.39378mm"/>
                </v:rect>
                <v:rect id="Rectangle 99" o:spid="_x0000_s1039" style="position:absolute;left:272;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A6cUA&#10;AADdAAAADwAAAGRycy9kb3ducmV2LnhtbESPT4vCMBTE78J+h/AEL6KpiqJdo7iKiyfBf+Dx0bxt&#10;i81LaaKt334jCB6HmfkNM182phAPqlxuWcGgH4EgTqzOOVVwPm17UxDOI2ssLJOCJzlYLr5ac4y1&#10;rflAj6NPRYCwi1FB5n0ZS+mSjAy6vi2Jg/dnK4M+yCqVusI6wE0hh1E0kQZzDgsZlrTOKLkd70ZB&#10;PfPpYFXspP0d3TeX/frQ3Vx/lOq0m9U3CE+N/4Tf7Z1WMBmPR/B6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YDpxQAAAN0AAAAPAAAAAAAAAAAAAAAAAJgCAABkcnMv&#10;ZG93bnJldi54bWxQSwUGAAAAAAQABAD1AAAAigMAAAAA&#10;" fillcolor="#004cb2" stroked="f">
                  <v:textbox inset="2.78758mm,1.39378mm,2.78758mm,1.39378mm"/>
                </v:rect>
                <v:rect id="Rectangle 100" o:spid="_x0000_s1040" style="position:absolute;left:300;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QYnccA&#10;AADdAAAADwAAAGRycy9kb3ducmV2LnhtbESPQWvCQBSE74X+h+UJXkrdWGuwqWtIlRZPgtZCj4/s&#10;MwnNvg3ZjUn/vSsIHoeZ+YZZpoOpxZlaV1lWMJ1EIIhzqysuFBy/P58XIJxH1lhbJgX/5CBdPT4s&#10;MdG25z2dD74QAcIuQQWl900ipctLMugmtiEO3sm2Bn2QbSF1i32Am1q+RFEsDVYcFkpsaF1S/nfo&#10;jIL+zRfTrN5K+zXrNj+79f5p8/uh1Hg0ZO8gPA3+Hr61t1pBPJ+/wvVNeAJyd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0GJ3HAAAA3QAAAA8AAAAAAAAAAAAAAAAAmAIAAGRy&#10;cy9kb3ducmV2LnhtbFBLBQYAAAAABAAEAPUAAACMAwAAAAA=&#10;" fillcolor="#004cb2" stroked="f">
                  <v:textbox inset="2.78758mm,1.39378mm,2.78758mm,1.39378mm"/>
                </v:rect>
                <v:shape id="Freeform 101" o:spid="_x0000_s1041" style="position:absolute;left:692;top:955;width:35;height:107;visibility:visible;mso-wrap-style:square;v-text-anchor:top" coordsize="69,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VDfMcA&#10;AADdAAAADwAAAGRycy9kb3ducmV2LnhtbESPT2sCMRTE7wW/Q3iFXopm+2elbI0iFqvoSSt6fWye&#10;u4ublzWJun57IxQ8DjPzG2Ywak0tzuR8ZVnBWy8BQZxbXXGhYPM37X6B8AFZY22ZFFzJw2jYeRpg&#10;pu2FV3Reh0JECPsMFZQhNJmUPi/JoO/Zhjh6e+sMhihdIbXDS4SbWr4nSV8arDgulNjQpKT8sD4Z&#10;BZ+L3219wNf97GM5kTv3c1wtNkelXp7b8TeIQG14hP/bc62gn6Yp3N/EJyC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FQ3zHAAAA3QAAAA8AAAAAAAAAAAAAAAAAmAIAAGRy&#10;cy9kb3ducmV2LnhtbFBLBQYAAAAABAAEAPUAAACMAwAAAAA=&#10;" path="m69,214l20,,,18,45,214r24,xe" fillcolor="#004cb2" stroked="f">
                  <v:path arrowok="t" o:connecttype="custom" o:connectlocs="35,107;10,0;0,9;23,107;35,107" o:connectangles="0,0,0,0,0"/>
                </v:shape>
                <v:shape id="Freeform 102" o:spid="_x0000_s1042" style="position:absolute;left:730;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x38MA&#10;AADdAAAADwAAAGRycy9kb3ducmV2LnhtbESPzarCMBSE94LvEI7gTlPlWqQaRcsVLu78AbeH5tgW&#10;m5PaRK0+/Y0guBxm5htmvmxNJe7UuNKygtEwAkGcWV1yruB42AymIJxH1lhZJgVPcrBcdDtzTLR9&#10;8I7ue5+LAGGXoILC+zqR0mUFGXRDWxMH72wbgz7IJpe6wUeAm0qOoyiWBksOCwXWlBaUXfY3o+CU&#10;/sSv1OXXdTV9Uf27HcldtFGq32tXMxCeWv8Nf9p/WkE8mcTwfh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qx38MAAADdAAAADwAAAAAAAAAAAAAAAACYAgAAZHJzL2Rv&#10;d25yZXYueG1sUEsFBgAAAAAEAAQA9QAAAIgDAAAAAA==&#10;" path="m70,214l20,,,18,44,214r26,xe" fillcolor="#004cb2" stroked="f">
                  <v:path arrowok="t" o:connecttype="custom" o:connectlocs="35,107;10,0;0,9;22,107;35,107" o:connectangles="0,0,0,0,0"/>
                </v:shape>
                <v:shape id="Freeform 103" o:spid="_x0000_s1043" style="position:absolute;left:768;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URMUA&#10;AADdAAAADwAAAGRycy9kb3ducmV2LnhtbESPQWvCQBSE74L/YXlCb7qxNKlEV7GhgdKbtuD1kX0m&#10;wezbmN3GNL++Kwg9DjPzDbPZDaYRPXWutqxguYhAEBdW11wq+P7K5ysQziNrbCyTgl9ysNtOJxtM&#10;tb3xgfqjL0WAsEtRQeV9m0rpiooMuoVtiYN3tp1BH2RXSt3hLcBNI5+jKJEGaw4LFbaUVVRcjj9G&#10;wSl7ScbMlde3ZjVS+/65lIcoV+ppNuzXIDwN/j/8aH9oBUkcv8L9TXg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hRExQAAAN0AAAAPAAAAAAAAAAAAAAAAAJgCAABkcnMv&#10;ZG93bnJldi54bWxQSwUGAAAAAAQABAD1AAAAigMAAAAA&#10;" path="m70,214l20,,,18,46,214r24,xe" fillcolor="#004cb2" stroked="f">
                  <v:path arrowok="t" o:connecttype="custom" o:connectlocs="35,107;10,0;0,9;23,107;35,107" o:connectangles="0,0,0,0,0"/>
                </v:shape>
                <v:shape id="Freeform 104" o:spid="_x0000_s1044" style="position:absolute;left:86;top:974;width:578;height:10;visibility:visible;mso-wrap-style:square;v-text-anchor:top" coordsize="1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2m8MA&#10;AADdAAAADwAAAGRycy9kb3ducmV2LnhtbERPu2rDMBTdA/0HcQtdQiMnYFPcKCE0FLxkqJPuF+vG&#10;j1hXrqTabr6+GgodD+e93c+mFyM531pWsF4lIIgrq1uuFVzO788vIHxA1thbJgU/5GG/e1hsMdd2&#10;4g8ay1CLGMI+RwVNCEMupa8aMuhXdiCO3NU6gyFCV0vtcIrhppebJMmkwZZjQ4MDvTVU3cpvo8At&#10;6dxtDsfpXg3+86s4dSN2nVJPj/PhFUSgOfyL/9yFVpClaZwb38Qn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2m8MAAADdAAAADwAAAAAAAAAAAAAAAACYAgAAZHJzL2Rv&#10;d25yZXYueG1sUEsFBgAAAAAEAAQA9QAAAIgDAAAAAA==&#10;" path="m1152,l5,,,22r1157,l1152,xe" fillcolor="#004cb2" stroked="f">
                  <v:path arrowok="t" o:connecttype="custom" o:connectlocs="576,0;2,0;0,10;578,10;576,0" o:connectangles="0,0,0,0,0"/>
                </v:shape>
                <v:shape id="Freeform 105" o:spid="_x0000_s1045" style="position:absolute;left:694;top:974;width:118;height:10;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2OOcYA&#10;AADdAAAADwAAAGRycy9kb3ducmV2LnhtbESPQWvCQBSE74L/YXlCb2ZjIdJGV5FIoZdSTEvx+Mg+&#10;k2j2bdjdxuTfdwuFHoeZ+YbZ7kfTiYGcby0rWCUpCOLK6pZrBZ8fL8snED4ga+wsk4KJPOx389kW&#10;c23vfKKhDLWIEPY5KmhC6HMpfdWQQZ/Ynjh6F+sMhihdLbXDe4SbTj6m6VoabDkuNNhT0VB1K7+N&#10;guH9KI8nJ9+uU13y1+E8ZcVUKPWwGA8bEIHG8B/+a79qBesse4b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2OOcYAAADdAAAADwAAAAAAAAAAAAAAAACYAgAAZHJz&#10;L2Rvd25yZXYueG1sUEsFBgAAAAAEAAQA9QAAAIsDAAAAAA==&#10;" path="m230,l,,5,22r229,l230,xe" fillcolor="#004cb2" stroked="f">
                  <v:path arrowok="t" o:connecttype="custom" o:connectlocs="116,0;0,0;3,10;118,10;116,0" o:connectangles="0,0,0,0,0"/>
                </v:shape>
                <v:shape id="Freeform 106" o:spid="_x0000_s1046" style="position:absolute;left:702;top:1007;width:117;height:11;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s9q8QA&#10;AADcAAAADwAAAGRycy9kb3ducmV2LnhtbESPQWvCQBSE7wX/w/IEb3WjoJToKhIReiliWorHR/aZ&#10;RLNvw+4ak3/vCoUeh5n5hllve9OIjpyvLSuYTRMQxIXVNZcKfr4P7x8gfEDW2FgmBQN52G5Gb2tM&#10;tX3wibo8lCJC2KeooAqhTaX0RUUG/dS2xNG7WGcwROlKqR0+Itw0cp4kS2mw5rhQYUtZRcUtvxsF&#10;3XEv9ycnv65DmfPv7jwssiFTajLudysQgfrwH/5rf2oF88USXmfiEZ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rPavEAAAA3AAAAA8AAAAAAAAAAAAAAAAAmAIAAGRycy9k&#10;b3ducmV2LnhtbFBLBQYAAAAABAAEAPUAAACJAwAAAAA=&#10;" path="m234,22l5,22,,,229,r5,22xe" fillcolor="#004cb2" stroked="f">
                  <v:path arrowok="t" o:connecttype="custom" o:connectlocs="117,11;3,11;0,0;115,0;117,11" o:connectangles="0,0,0,0,0"/>
                </v:shape>
                <v:shape id="Freeform 107" o:spid="_x0000_s1047" style="position:absolute;left:77;top:1007;width:595;height:11;visibility:visible;mso-wrap-style:square;v-text-anchor:top" coordsize="118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fvsAA&#10;AADcAAAADwAAAGRycy9kb3ducmV2LnhtbESPS4vCMBSF94L/IVzBnaYKvjpGEVHUnVbH9aW505Zp&#10;bkoTtf57IwguD+fxcebLxpTiTrUrLCsY9CMQxKnVBWcKLudtbwrCeWSNpWVS8CQHy0W7NcdY2wef&#10;6J74TIQRdjEqyL2vYildmpNB17cVcfD+bG3QB1lnUtf4COOmlMMoGkuDBQdCjhWtc0r/k5sJkGbF&#10;V7vjzXG0s7/P2cnIg74q1e00qx8Qnhr/DX/ae61gOJrA+0w4An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jfvsAAAADcAAAADwAAAAAAAAAAAAAAAACYAgAAZHJzL2Rvd25y&#10;ZXYueG1sUEsFBgAAAAAEAAQA9QAAAIUDAAAAAA==&#10;" path="m1184,l6,,,22r1188,l1184,xe" fillcolor="#004cb2" stroked="f">
                  <v:path arrowok="t" o:connecttype="custom" o:connectlocs="593,0;3,0;0,11;595,11;593,0" o:connectangles="0,0,0,0,0"/>
                </v:shape>
                <v:shape id="Freeform 108" o:spid="_x0000_s1048" style="position:absolute;left:68;top:1051;width:614;height:11;visibility:visible;mso-wrap-style:square;v-text-anchor:top" coordsize="12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2lsMA&#10;AADcAAAADwAAAGRycy9kb3ducmV2LnhtbESPwWrDMAyG74O+g1Ght9VpoCNkdcsYHeQ0SLZLb1qs&#10;JWGxHGK3Sd6+OhR2FL/+T58Op9n16kZj6Dwb2G0TUMS1tx03Br6/Pp4zUCEiW+w9k4GFApyOq6cD&#10;5tZPXNKtio0SCIccDbQxDrnWoW7JYdj6gViyXz86jDKOjbYjTgJ3vU6T5EU77FgutDjQe0v1X3V1&#10;onGdlmjPU0E+1dlncfGX8qcwZrOe315BRZrj//KjXVgD6V5s5RkhgD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c2lsMAAADcAAAADwAAAAAAAAAAAAAAAACYAgAAZHJzL2Rv&#10;d25yZXYueG1sUEsFBgAAAAAEAAQA9QAAAIgDAAAAAA==&#10;" path="m1227,21l,21,5,,1222,r5,21xe" fillcolor="#004cb2" stroked="f">
                  <v:path arrowok="t" o:connecttype="custom" o:connectlocs="614,11;0,11;3,0;611,0;614,11" o:connectangles="0,0,0,0,0"/>
                </v:shape>
                <v:shape id="Freeform 109" o:spid="_x0000_s1049" style="position:absolute;left:712;top:1051;width:117;height:11;visibility:visible;mso-wrap-style:square;v-text-anchor:top" coordsize="23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1lcQA&#10;AADcAAAADwAAAGRycy9kb3ducmV2LnhtbESPQWsCMRSE74X+h/AKvdVspRZdjSKlhdpbV9Hrc/Pc&#10;LG5etknU9N83BcHjMDPfMLNFsp04kw+tYwXPgwIEce10y42CzfrjaQwiRGSNnWNS8EsBFvP7uxmW&#10;2l34m85VbESGcChRgYmxL6UMtSGLYeB64uwdnLcYs/SN1B4vGW47OSyKV2mx5bxgsKc3Q/WxOlkF&#10;P1U6vbzvtmtvV8uxc/v0tZkYpR4f0nIKIlKKt/C1/akVDEcT+D+Tj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tZXEAAAA3AAAAA8AAAAAAAAAAAAAAAAAmAIAAGRycy9k&#10;b3ducmV2LnhtbFBLBQYAAAAABAAEAPUAAACJAwAAAAA=&#10;" path="m5,21r230,l230,,,,5,21xe" fillcolor="#004cb2" stroked="f">
                  <v:path arrowok="t" o:connecttype="custom" o:connectlocs="2,11;117,11;115,0;0,0;2,11" o:connectangles="0,0,0,0,0"/>
                </v:shape>
                <v:shape id="Freeform 110" o:spid="_x0000_s1050" style="position:absolute;left:93;top:940;width:563;height:10;visibility:visible;mso-wrap-style:square;v-text-anchor:top" coordsize="112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cMIA&#10;AADcAAAADwAAAGRycy9kb3ducmV2LnhtbERPPW/CMBDdK/U/WIfUrTjJENEUg6AS0CkSgaHjNb4m&#10;aeNzsA0J/74eKnV8et/L9WR6cSPnO8sK0nkCgri2uuNGwfm0e16A8AFZY2+ZFNzJw3r1+LDEQtuR&#10;j3SrQiNiCPsCFbQhDIWUvm7JoJ/bgThyX9YZDBG6RmqHYww3vcySJJcGO44NLQ701lL9U12Ngurz&#10;nLtUf5e0P16um4+Dpm35otTTbNq8ggg0hX/xn/tdK8jyOD+ei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OL9wwgAAANwAAAAPAAAAAAAAAAAAAAAAAJgCAABkcnMvZG93&#10;bnJldi54bWxQSwUGAAAAAAQABAD1AAAAhwMAAAAA&#10;" path="m1122,l5,,,22r1127,l1122,xe" fillcolor="#004cb2" stroked="f">
                  <v:path arrowok="t" o:connecttype="custom" o:connectlocs="561,0;2,0;0,10;563,10;561,0" o:connectangles="0,0,0,0,0"/>
                </v:shape>
                <v:shape id="Freeform 111" o:spid="_x0000_s1051" style="position:absolute;left:636;top:916;width:46;height:146;visibility:visible;mso-wrap-style:square;v-text-anchor:top" coordsize="9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RDWsIA&#10;AADcAAAADwAAAGRycy9kb3ducmV2LnhtbESPQYvCMBSE7wv+h/AEb2uqB5FqFBEEXU9Wd8+P5tkW&#10;k5fSPLX7742wsMdhZr5hluveO/WgLjaBDUzGGSjiMtiGKwOX8+5zDioKskUXmAz8UoT1avCxxNyG&#10;J5/oUUilEoRjjgZqkTbXOpY1eYzj0BIn7xo6j5JkV2nb4TPBvdPTLJtpjw2nhRpb2tZU3oq7N1B8&#10;/+xv7utgT4etzubu6KSXnTGjYb9ZgBLq5T/8195bA9PZBN5n0hH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ENawgAAANwAAAAPAAAAAAAAAAAAAAAAAJgCAABkcnMvZG93&#10;bnJldi54bWxQSwUGAAAAAAQABAD1AAAAhwMAAAAA&#10;" path="m25,l91,291r-24,l,,25,xe" fillcolor="#004cb2" stroked="f">
                  <v:path arrowok="t" o:connecttype="custom" o:connectlocs="13,0;46,146;34,146;0,0;13,0" o:connectangles="0,0,0,0,0"/>
                </v:shape>
                <v:shape id="Freeform 112" o:spid="_x0000_s1052" style="position:absolute;left:601;top:916;width:16;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9ZsMA&#10;AADcAAAADwAAAGRycy9kb3ducmV2LnhtbESPT4vCMBTE78J+h/CEvciaWkSkaxRZENyDQv1zfyTP&#10;tti8lCa23W+/EQSPw8z8hlltBluLjlpfOVYwmyYgiLUzFRcKLufd1xKED8gGa8ek4I88bNYfoxVm&#10;xvWcU3cKhYgQ9hkqKENoMim9Lsmin7qGOHo311oMUbaFNC32EW5rmSbJQlqsOC6U2NBPSfp+elgF&#10;x199nczzpbzuD03X9zZ3+jEo9Tkett8gAg3hHX6190ZBukj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Q9ZsMAAADcAAAADwAAAAAAAAAAAAAAAACYAgAAZHJzL2Rv&#10;d25yZXYueG1sUEsFBgAAAAAEAAQA9QAAAIgDAAAAAA==&#10;" path="m24,r9,47l9,47,,,24,xe" fillcolor="#004cb2" stroked="f">
                  <v:path arrowok="t" o:connecttype="custom" o:connectlocs="12,0;16,24;4,24;0,0;12,0" o:connectangles="0,0,0,0,0"/>
                </v:shape>
                <v:shape id="Freeform 113" o:spid="_x0000_s1053" style="position:absolute;left:565;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91p8QA&#10;AADcAAAADwAAAGRycy9kb3ducmV2LnhtbESPQWvCQBSE7wX/w/KE3upGBaupq9iCJddoEHp7zb4m&#10;wezbuLua+O/dQqHHYWa+YdbbwbTiRs43lhVMJwkI4tLqhisFxXH/sgThA7LG1jIpuJOH7Wb0tMZU&#10;255zuh1CJSKEfYoK6hC6VEpf1mTQT2xHHL0f6wyGKF0ltcM+wk0rZ0mykAYbjgs1dvRRU3k+XI2C&#10;rz7Lr590Ki7Fq1uZ6vvdZKtcqefxsHsDEWgI/+G/dqYVzBZz+D0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dafEAAAA3AAAAA8AAAAAAAAAAAAAAAAAmAIAAGRycy9k&#10;b3ducmV2LnhtbFBLBQYAAAAABAAEAPUAAACJAwAAAAA=&#10;" path="m24,r8,47l8,47,,,24,xe" fillcolor="#004cb2" stroked="f">
                  <v:path arrowok="t" o:connecttype="custom" o:connectlocs="12,0;16,24;4,24;0,0;12,0" o:connectangles="0,0,0,0,0"/>
                </v:shape>
                <v:shape id="Freeform 114" o:spid="_x0000_s1054" style="position:absolute;left:529;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bt08QA&#10;AADcAAAADwAAAGRycy9kb3ducmV2LnhtbESPQWvCQBSE7wX/w/KE3upGEaupq9iCJddoEHp7zb4m&#10;wezbuLua+O/dQqHHYWa+YdbbwbTiRs43lhVMJwkI4tLqhisFxXH/sgThA7LG1jIpuJOH7Wb0tMZU&#10;255zuh1CJSKEfYoK6hC6VEpf1mTQT2xHHL0f6wyGKF0ltcM+wk0rZ0mykAYbjgs1dvRRU3k+XI2C&#10;rz7Lr590Ki7Fq1uZ6vvdZKtcqefxsHsDEWgI/+G/dqYVzBZz+D0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W7dPEAAAA3AAAAA8AAAAAAAAAAAAAAAAAmAIAAGRycy9k&#10;b3ducmV2LnhtbFBLBQYAAAAABAAEAPUAAACJAwAAAAA=&#10;" path="m24,r8,47l8,47,,,24,xe" fillcolor="#004cb2" stroked="f">
                  <v:path arrowok="t" o:connecttype="custom" o:connectlocs="12,0;16,24;4,24;0,0;12,0" o:connectangles="0,0,0,0,0"/>
                </v:shape>
                <v:shape id="Freeform 115" o:spid="_x0000_s1055" style="position:absolute;left:494;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QB8QA&#10;AADcAAAADwAAAGRycy9kb3ducmV2LnhtbESPQWvCQBSE74L/YXlCb7qrpUGiq4ggxEtttb0/ss8k&#10;mn0bsmuM/fXdQsHjMDPfMMt1b2vRUesrxxqmEwWCOHem4kLD12k3noPwAdlg7Zg0PMjDejUcLDE1&#10;7s6f1B1DISKEfYoayhCaVEqfl2TRT1xDHL2zay2GKNtCmhbvEW5rOVMqkRYrjgslNrQtKb8eb1bD&#10;h/p5f7089tmhU4fvjXXTJDvvtH4Z9ZsFiEB9eIb/25nRMEve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gkAfEAAAA3AAAAA8AAAAAAAAAAAAAAAAAmAIAAGRycy9k&#10;b3ducmV2LnhtbFBLBQYAAAAABAAEAPUAAACJAwAAAAA=&#10;" path="m23,r6,47l5,47,,,23,xe" fillcolor="#004cb2" stroked="f">
                  <v:path arrowok="t" o:connecttype="custom" o:connectlocs="11,0;14,24;2,24;0,0;11,0" o:connectangles="0,0,0,0,0"/>
                </v:shape>
                <v:shape id="Freeform 116" o:spid="_x0000_s1056" style="position:absolute;left:45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RaHsQA&#10;AADcAAAADwAAAGRycy9kb3ducmV2LnhtbESPQWvCQBSE7wX/w/IEL0U3zSGV6CoiSEV6qQpen9ln&#10;Es2+Dburif/eLRR6HGbmG2a+7E0jHuR8bVnBxyQBQVxYXXOp4HjYjKcgfEDW2FgmBU/ysFwM3uaY&#10;a9vxDz32oRQRwj5HBVUIbS6lLyoy6Ce2JY7exTqDIUpXSu2wi3DTyDRJMmmw5rhQYUvriorb/m4U&#10;nJ7T7ZUuaRl2xbXrz++nz2/3pdRo2K9mIAL14T/8195qBWmWwe+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0Wh7EAAAA3AAAAA8AAAAAAAAAAAAAAAAAmAIAAGRycy9k&#10;b3ducmV2LnhtbFBLBQYAAAAABAAEAPUAAACJAwAAAAA=&#10;" path="m23,r4,47l3,47,,,23,xe" fillcolor="#004cb2" stroked="f">
                  <v:path arrowok="t" o:connecttype="custom" o:connectlocs="11,0;13,24;1,24;0,0;11,0" o:connectangles="0,0,0,0,0"/>
                </v:shape>
                <v:shape id="Freeform 117" o:spid="_x0000_s1057" style="position:absolute;left:423;top:916;width:12;height:24;visibility:visible;mso-wrap-style:square;v-text-anchor:top" coordsize="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HjKcMA&#10;AADcAAAADwAAAGRycy9kb3ducmV2LnhtbESPT2vCQBTE70K/w/IKvemm4j9SVxFB8NqoB2/P7GsS&#10;mn0bsi8m7ad3CwWPw8z8hllvB1erO7Wh8mzgfZKAIs69rbgwcD4dxitQQZAt1p7JwA8F2G5eRmtM&#10;re/5k+6ZFCpCOKRooBRpUq1DXpLDMPENcfS+fOtQomwLbVvsI9zVepokC+2w4rhQYkP7kvLvrHMG&#10;Lr/dLVvaeSF9d7XHGSdir2dj3l6H3QcooUGe4f/20RqYLpbwdyYe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HjKcMAAADcAAAADwAAAAAAAAAAAAAAAACYAgAAZHJzL2Rv&#10;d25yZXYueG1sUEsFBgAAAAAEAAQA9QAAAIgDAAAAAA==&#10;" path="m24,r1,47l1,47,,,24,xe" fillcolor="#004cb2" stroked="f">
                  <v:path arrowok="t" o:connecttype="custom" o:connectlocs="12,0;12,24;0,24;0,0;12,0" o:connectangles="0,0,0,0,0"/>
                </v:shape>
                <v:shape id="Freeform 118" o:spid="_x0000_s1058" style="position:absolute;left:387;top:916;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4fsEA&#10;AADcAAAADwAAAGRycy9kb3ducmV2LnhtbERPy4rCMBTdC/MP4Qqz09QyVOkYZVAURcTHiOtrc6ct&#10;09yUJmr9e7MQXB7OezxtTSVu1LjSsoJBPwJBnFldcq7g9LvojUA4j6yxskwKHuRgOvnojDHV9s4H&#10;uh19LkIIuxQVFN7XqZQuK8ig69uaOHB/tjHoA2xyqRu8h3BTyTiKEmmw5NBQYE2zgrL/49Uo2Ofx&#10;cv0lh7vWXs7J/LQd+mq7Ueqz2/58g/DU+rf45V5pBXES1oYz4QjI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q+H7BAAAA3AAAAA8AAAAAAAAAAAAAAAAAmAIAAGRycy9kb3du&#10;cmV2LnhtbFBLBQYAAAAABAAEAPUAAACGAwAAAAA=&#10;" path="m24,l23,47,,47,,,24,xe" fillcolor="#004cb2" stroked="f">
                  <v:path arrowok="t" o:connecttype="custom" o:connectlocs="12,0;12,24;0,24;0,0;12,0" o:connectangles="0,0,0,0,0"/>
                </v:shape>
                <v:rect id="Rectangle 119" o:spid="_x0000_s1059" style="position:absolute;left:352;top:916;width:11;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Ia6MYA&#10;AADcAAAADwAAAGRycy9kb3ducmV2LnhtbESPzWrDMBCE74W8g9hAL6WR40BI3MgmtWnIqZCfQo+L&#10;tbVNrZWx5Nh9+6pQyHGYmW+YXTaZVtyod41lBctFBIK4tLrhSsH18va8AeE8ssbWMin4IQdZOnvY&#10;YaLtyCe6nX0lAoRdggpq77tESlfWZNAtbEccvC/bG/RB9pXUPY4BbloZR9FaGmw4LNTYUV5T+X0e&#10;jIJx66vlvj1Ke1gNxcd7fnoqPl+VepxP+xcQniZ/D/+3j1pBvN7C35l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Ia6MYAAADcAAAADwAAAAAAAAAAAAAAAACYAgAAZHJz&#10;L2Rvd25yZXYueG1sUEsFBgAAAAAEAAQA9QAAAIsDAAAAAA==&#10;" fillcolor="#004cb2" stroked="f">
                  <v:textbox inset="2.78758mm,1.39378mm,2.78758mm,1.39378mm"/>
                </v:rect>
                <v:shape id="Freeform 120" o:spid="_x0000_s1060" style="position:absolute;left:314;top:916;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ck8YA&#10;AADcAAAADwAAAGRycy9kb3ducmV2LnhtbESPTU8CMRCG7yb+h2ZMuBjoygHJSiHEyEfiRRE4T7bj&#10;duN2urQF1n/vHEw4Tt55n5lntuh9qy4UUxPYwNOoAEVcBdtwbWD/tRpOQaWMbLENTAZ+KcFifn83&#10;w9KGK3/SZZdrJRBOJRpwOXel1qly5DGNQkcs2XeIHrOMsdY24lXgvtXjophojw3LBYcdvTqqfnZn&#10;L5TD6jFO3Xb95k/v3fqclsd+82HM4KFfvoDK1Ofb8n97aw2Mn+V9kRER0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Nck8YAAADcAAAADwAAAAAAAAAAAAAAAACYAgAAZHJz&#10;L2Rvd25yZXYueG1sUEsFBgAAAAAEAAQA9QAAAIsDAAAAAA==&#10;" path="m26,l23,47,,47,3,,26,xe" fillcolor="#004cb2" stroked="f">
                  <v:path arrowok="t" o:connecttype="custom" o:connectlocs="13,0;12,24;0,24;2,0;13,0" o:connectangles="0,0,0,0,0"/>
                </v:shape>
                <v:shape id="Freeform 121" o:spid="_x0000_s1061" style="position:absolute;left:27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Ut8QA&#10;AADcAAAADwAAAGRycy9kb3ducmV2LnhtbESPT4vCMBTE78J+h/AW9iKa2oNKNcqyIMrixT/g9dk8&#10;22rzUpKsrd9+Iwgeh5n5DTNfdqYWd3K+sqxgNExAEOdWV1woOB5WgykIH5A11pZJwYM8LBcfvTlm&#10;2ra8o/s+FCJC2GeooAyhyaT0eUkG/dA2xNG7WGcwROkKqR22EW5qmSbJWBqsOC6U2NBPSflt/2cU&#10;nB7TzZUuaRF+82vbnfunydatlfr67L5nIAJ14R1+tTdaQToZwfNMP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EVLfEAAAA3AAAAA8AAAAAAAAAAAAAAAAAmAIAAGRycy9k&#10;b3ducmV2LnhtbFBLBQYAAAAABAAEAPUAAACJAwAAAAA=&#10;" path="m27,l23,47,,47,4,,27,xe" fillcolor="#004cb2" stroked="f">
                  <v:path arrowok="t" o:connecttype="custom" o:connectlocs="13,0;11,24;0,24;2,0;13,0" o:connectangles="0,0,0,0,0"/>
                </v:shape>
                <v:shape id="Freeform 122" o:spid="_x0000_s1062" style="position:absolute;left:241;top:916;width:14;height:24;visibility:visible;mso-wrap-style:square;v-text-anchor:top" coordsize="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ixMQA&#10;AADcAAAADwAAAGRycy9kb3ducmV2LnhtbESPQYvCMBSE74L/ITzBm6b2oEs1iiguelBodw8eH82z&#10;rTYvpcnW+u/NwsIeh5n5hlltelOLjlpXWVYwm0YgiHOrKy4UfH8dJh8gnEfWWFsmBS9ysFkPBytM&#10;tH1ySl3mCxEg7BJUUHrfJFK6vCSDbmob4uDdbGvQB9kWUrf4DHBTyziK5tJgxWGhxIZ2JeWP7Mco&#10;uOdnTrvrIj3tz2wfxeXaf16sUuNRv12C8NT7//Bf+6gVxIsYfs+EIyD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mosTEAAAA3AAAAA8AAAAAAAAAAAAAAAAAmAIAAGRycy9k&#10;b3ducmV2LnhtbFBLBQYAAAAABAAEAPUAAACJAwAAAAA=&#10;" path="m28,l23,47,,47,5,,28,xe" fillcolor="#004cb2" stroked="f">
                  <v:path arrowok="t" o:connecttype="custom" o:connectlocs="14,0;12,24;0,24;3,0;14,0" o:connectangles="0,0,0,0,0"/>
                </v:shape>
                <v:shape id="Freeform 123" o:spid="_x0000_s1063" style="position:absolute;left:205;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7NcQA&#10;AADcAAAADwAAAGRycy9kb3ducmV2LnhtbESPQWvCQBSE7wX/w/KE3uquClaiq4ggpBdtrd4f2WcS&#10;zb4N2TVGf31XEHocZuYbZr7sbCVaanzpWMNwoEAQZ86UnGs4/G4+piB8QDZYOSYNd/KwXPTe5pgY&#10;d+MfavchFxHCPkENRQh1IqXPCrLoB64mjt7JNRZDlE0uTYO3CLeVHCk1kRZLjgsF1rQuKLvsr1bD&#10;t3psx+f7V7pr1e64sm44SU8brd/73WoGIlAX/sOvdmo0jD7H8Dw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cOzXEAAAA3AAAAA8AAAAAAAAAAAAAAAAAmAIAAGRycy9k&#10;b3ducmV2LnhtbFBLBQYAAAAABAAEAPUAAACJAwAAAAA=&#10;" path="m29,l23,47,,47,8,,29,xe" fillcolor="#004cb2" stroked="f">
                  <v:path arrowok="t" o:connecttype="custom" o:connectlocs="14,0;11,24;0,24;4,0;14,0" o:connectangles="0,0,0,0,0"/>
                </v:shape>
                <v:shape id="Freeform 124" o:spid="_x0000_s1064" style="position:absolute;left:169;top:916;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bYicYA&#10;AADcAAAADwAAAGRycy9kb3ducmV2LnhtbESPQWvCQBSE7wX/w/KE3uqmojakriKC2EOLaAPt8ZF9&#10;JqHZtzFvq7G/vlsQehxm5htmvuxdo87USe3ZwOMoAUVceFtzaSB/3zykoCQgW2w8k4ErCSwXg7s5&#10;ZtZfeE/nQyhVhLBkaKAKoc20lqIihzLyLXH0jr5zGKLsSm07vES4a/Q4SWbaYc1xocKW1hUVX4dv&#10;Z2CWFHkuYtNdc/x8S6evHyf52RpzP+xXz6AC9eE/fGu/WAPjpwn8nYlH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bYicYAAADcAAAADwAAAAAAAAAAAAAAAACYAgAAZHJz&#10;L2Rvd25yZXYueG1sUEsFBgAAAAAEAAQA9QAAAIsDAAAAAA==&#10;" path="m30,l22,47,,47,8,,30,xe" fillcolor="#004cb2" stroked="f">
                  <v:path arrowok="t" o:connecttype="custom" o:connectlocs="15,0;11,24;0,24;4,0;15,0" o:connectangles="0,0,0,0,0"/>
                </v:shape>
                <v:shape id="Freeform 125" o:spid="_x0000_s1065" style="position:absolute;left:132;top:916;width:16;height:24;visibility:visible;mso-wrap-style:square;v-text-anchor:top" coordsize="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53ZsQA&#10;AADaAAAADwAAAGRycy9kb3ducmV2LnhtbESPT2sCMRTE74LfITzBi2i2FqquRpFqwUsVbRG8PTZv&#10;/+DmZd1EXb+9KRQ8DjPzG2a2aEwpblS7wrKCt0EEgjixuuBMwe/PV38MwnlkjaVlUvAgB4t5uzXD&#10;WNs77+l28JkIEHYxKsi9r2IpXZKTQTewFXHwUlsb9EHWmdQ13gPclHIYRR/SYMFhIceKPnNKzoer&#10;UXDcpcm+x6f39Wh1/d7qTbq6+J1S3U6znILw1PhX+L+90Qom8Hcl3AA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d2bEAAAA2gAAAA8AAAAAAAAAAAAAAAAAmAIAAGRycy9k&#10;b3ducmV2LnhtbFBLBQYAAAAABAAEAPUAAACJAwAAAAA=&#10;" path="m31,l21,47,,47,10,,31,xe" fillcolor="#004cb2" stroked="f">
                  <v:path arrowok="t" o:connecttype="custom" o:connectlocs="16,0;11,24;0,24;5,0;16,0" o:connectangles="0,0,0,0,0"/>
                </v:shape>
                <v:shape id="Freeform 126" o:spid="_x0000_s1066" style="position:absolute;left:68;top:916;width:44;height:146;visibility:visible;mso-wrap-style:square;v-text-anchor:top" coordsize="8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0WYcQA&#10;AADbAAAADwAAAGRycy9kb3ducmV2LnhtbESPQWsCMRCF74X+hzCFXkSzShFZjVIqhW1vaikeh824&#10;Wd1MliTV7b/vHITeZnhv3vtmtRl8p64UUxvYwHRSgCKug225MfB1eB8vQKWMbLELTAZ+KcFm/fiw&#10;wtKGG+/ous+NkhBOJRpwOfel1ql25DFNQk8s2ilEj1nW2Ggb8SbhvtOzophrjy1Lg8Oe3hzVl/2P&#10;N+C/3cfoOKsW1Xx03kb/GQ8vbTTm+Wl4XYLKNOR/8/26soIv9PKLD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dFmHEAAAA2wAAAA8AAAAAAAAAAAAAAAAAmAIAAGRycy9k&#10;b3ducmV2LnhtbFBLBQYAAAAABAAEAPUAAACJAwAAAAA=&#10;" path="m,291l65,,88,,21,291,,291xe" fillcolor="#004cb2" stroked="f">
                  <v:path arrowok="t" o:connecttype="custom" o:connectlocs="0,146;33,0;44,0;11,146;0,146" o:connectangles="0,0,0,0,0"/>
                </v:shape>
                <v:shape id="Freeform 127" o:spid="_x0000_s1067" style="position:absolute;left:613;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c3V8cA&#10;AADcAAAADwAAAGRycy9kb3ducmV2LnhtbESPT2vCQBTE74V+h+UVeim60UMj0VVEbGn00PrnoLdH&#10;9pkEs2/D7lbjt3eFQo/DzPyGmcw604gLOV9bVjDoJyCIC6trLhXsdx+9EQgfkDU2lknBjTzMps9P&#10;E8y0vfKGLttQighhn6GCKoQ2k9IXFRn0fdsSR+9kncEQpSuldniNcNPIYZK8S4M1x4UKW1pUVJy3&#10;v0bBcmHS9c9g3Z3fVt/5wS3zY/2ZK/X60s3HIAJ14T/81/7SCoZpCo8z8Qj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nN1fHAAAA3AAAAA8AAAAAAAAAAAAAAAAAmAIAAGRy&#10;cy9kb3ducmV2LnhtbFBLBQYAAAAABAAEAPUAAACMAwAAAAA=&#10;" path="m26,r7,46l9,46,,,26,xe" fillcolor="#004cb2" stroked="f">
                  <v:path arrowok="t" o:connecttype="custom" o:connectlocs="13,0;16,24;4,24;0,0;13,0" o:connectangles="0,0,0,0,0"/>
                </v:shape>
                <v:shape id="Freeform 128" o:spid="_x0000_s1068" style="position:absolute;left:577;top:950;width:17;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UyF8QA&#10;AADbAAAADwAAAGRycy9kb3ducmV2LnhtbERPTWvCQBC9F/wPywheim7iwZboKkVsafSgjR7a25Cd&#10;JsHsbNjdavz3bqHQ2zze5yxWvWnFhZxvLCtIJwkI4tLqhisFp+Pr+BmED8gaW8uk4EYeVsvBwwIz&#10;ba/8QZciVCKGsM9QQR1Cl0npy5oM+ontiCP3bZ3BEKGrpHZ4jeGmldMkmUmDDceGGjta11Seix+j&#10;YLM2T7tDuuvPj9t9/uk2+Vfzlis1GvYvcxCB+vAv/nO/6zg/hd9f4g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1MhfEAAAA2wAAAA8AAAAAAAAAAAAAAAAAmAIAAGRycy9k&#10;b3ducmV2LnhtbFBLBQYAAAAABAAEAPUAAACJAwAAAAA=&#10;" path="m24,r9,46l9,46,,,24,xe" fillcolor="#004cb2" stroked="f">
                  <v:path arrowok="t" o:connecttype="custom" o:connectlocs="12,0;17,24;5,24;0,0;12,0" o:connectangles="0,0,0,0,0"/>
                </v:shape>
                <v:shape id="Freeform 129" o:spid="_x0000_s1069" style="position:absolute;left:541;top:950;width:16;height:24;visibility:visible;mso-wrap-style:square;v-text-anchor:top" coordsize="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LDcIA&#10;AADcAAAADwAAAGRycy9kb3ducmV2LnhtbESPQWsCMRSE74X+h/AKvdVsPbh1a5SiCEVPdcXzY/O6&#10;Wdy8hCTq+u+NIHgcZuYbZrYYbC/OFGLnWMHnqABB3DjdcatgX68/vkDEhKyxd0wKrhRhMX99mWGl&#10;3YX/6LxLrcgQjhUqMCn5SsrYGLIYR84TZ+/fBYspy9BKHfCS4baX46KYSIsd5wWDnpaGmuPuZBX4&#10;WPZyc/TNah82B11Phum2NEq9vw0/3yASDekZfrR/tYJxOYX7mXwE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UsNwgAAANwAAAAPAAAAAAAAAAAAAAAAAJgCAABkcnMvZG93&#10;bnJldi54bWxQSwUGAAAAAAQABAD1AAAAhwMAAAAA&#10;" path="m24,r8,46l8,46,,,24,xe" fillcolor="#004cb2" stroked="f">
                  <v:path arrowok="t" o:connecttype="custom" o:connectlocs="12,0;16,24;4,24;0,0;12,0" o:connectangles="0,0,0,0,0"/>
                </v:shape>
                <v:shape id="Freeform 130" o:spid="_x0000_s1070" style="position:absolute;left:506;top:950;width:14;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minb8A&#10;AADcAAAADwAAAGRycy9kb3ducmV2LnhtbERPS07DMBDdV+odrEFi1zpkgdq0TtQikGDZzwFG8RCH&#10;xOPUNkm4PV5U6vLp/ffVbHsxkg+tYwUv6wwEce10y42C6+VjtQERIrLG3jEp+KMAVblc7LHQbuIT&#10;jefYiBTCoUAFJsahkDLUhiyGtRuIE/ftvMWYoG+k9jilcNvLPMtepcWWU4PBgd4M1d351yr4artr&#10;fjvm/v3yE+SWzciNkUo9P82HHYhIc3yI7+5PrSDfpPnpTDoCsv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CaKdvwAAANwAAAAPAAAAAAAAAAAAAAAAAJgCAABkcnMvZG93bnJl&#10;di54bWxQSwUGAAAAAAQABAD1AAAAhAMAAAAA&#10;" path="m24,r5,46l5,46,,,24,xe" fillcolor="#004cb2" stroked="f">
                  <v:path arrowok="t" o:connecttype="custom" o:connectlocs="12,0;14,24;2,24;0,0;12,0" o:connectangles="0,0,0,0,0"/>
                </v:shape>
                <v:shape id="Freeform 131" o:spid="_x0000_s1071" style="position:absolute;left:469;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YIGcMA&#10;AADcAAAADwAAAGRycy9kb3ducmV2LnhtbESP3WrCQBSE7wXfYTmF3ulGBQmpq1hRSMEKant/yJ4m&#10;wezZkF3z8/auUPBymJlvmNWmN5VoqXGlZQWzaQSCOLO65FzBz/UwiUE4j6yxskwKBnKwWY9HK0y0&#10;7fhM7cXnIkDYJaig8L5OpHRZQQbd1NbEwfuzjUEfZJNL3WAX4KaS8yhaSoMlh4UCa9oVlN0ud6Pg&#10;a2/c77c+pJ9Dd670cXG/+hMp9f7Wbz9AeOr9K/zfTrWCeTyD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YIGcMAAADcAAAADwAAAAAAAAAAAAAAAACYAgAAZHJzL2Rv&#10;d25yZXYueG1sUEsFBgAAAAAEAAQA9QAAAIgDAAAAAA==&#10;" path="m24,r4,46l5,46,,,24,xe" fillcolor="#004cb2" stroked="f">
                  <v:path arrowok="t" o:connecttype="custom" o:connectlocs="12,0;14,24;3,24;0,0;12,0" o:connectangles="0,0,0,0,0"/>
                </v:shape>
                <v:shape id="Freeform 132" o:spid="_x0000_s1072" style="position:absolute;left:435;top:950;width:12;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7QwsMA&#10;AADcAAAADwAAAGRycy9kb3ducmV2LnhtbESPwWrDMBBE74H8g9hAL6GRa0owjpVQAsU9Nk4P7W2x&#10;NrKptXIsxXb/PioUehxm5g1THGbbiZEG3zpW8LRJQBDXTrdsFHycXx8zED4ga+wck4If8nDYLxcF&#10;5tpNfKKxCkZECPscFTQh9LmUvm7Iot+4njh6FzdYDFEORuoBpwi3nUyTZCstthwXGuzp2FD9Xd2s&#10;Ap7o67N8d+YWntfXFEedlVIr9bCaX3YgAs3hP/zXftMK0iyF3zPxCM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7QwsMAAADcAAAADwAAAAAAAAAAAAAAAACYAgAAZHJzL2Rv&#10;d25yZXYueG1sUEsFBgAAAAAEAAQA9QAAAIgDAAAAAA==&#10;" path="m23,r2,46l2,46,,,23,xe" fillcolor="#004cb2" stroked="f">
                  <v:path arrowok="t" o:connecttype="custom" o:connectlocs="11,0;12,24;1,24;0,0;11,0" o:connectangles="0,0,0,0,0"/>
                </v:shape>
                <v:shape id="Freeform 133" o:spid="_x0000_s1073" style="position:absolute;left:399;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p8sYA&#10;AADcAAAADwAAAGRycy9kb3ducmV2LnhtbESPQWvCQBSE70L/w/IKvenGFItEN6EIRUsPpanU6zP7&#10;TKLZtyG70dhf7wqFHoeZ+YZZZoNpxJk6V1tWMJ1EIIgLq2suFWy/38ZzEM4ja2wsk4IrOcjSh9ES&#10;E20v/EXn3JciQNglqKDyvk2kdEVFBt3EtsTBO9jOoA+yK6Xu8BLgppFxFL1IgzWHhQpbWlVUnPLe&#10;KFi3v6fPd/7J+2nc7/PZdrc6fuyUenocXhcgPA3+P/zX3mgF8fwZ7mfCEZ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rp8sYAAADcAAAADwAAAAAAAAAAAAAAAACYAgAAZHJz&#10;L2Rvd25yZXYueG1sUEsFBgAAAAAEAAQA9QAAAIsDAAAAAA==&#10;" path="m24,l23,46,,46,2,,24,xe" fillcolor="#004cb2" stroked="f">
                  <v:path arrowok="t" o:connecttype="custom" o:connectlocs="12,0;12,24;0,24;1,0;12,0" o:connectangles="0,0,0,0,0"/>
                </v:shape>
                <v:shape id="Freeform 134" o:spid="_x0000_s1074" style="position:absolute;left:364;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h5LMcA&#10;AADcAAAADwAAAGRycy9kb3ducmV2LnhtbESPT2vCQBTE7wW/w/IEb3VjwD9NXUUEUemhNEq9vmaf&#10;STT7NmQ3mvbTdwtCj8PM/IaZLztTiRs1rrSsYDSMQBBnVpecKzgeNs8zEM4ja6wsk4JvcrBc9J7m&#10;mGh75w+6pT4XAcIuQQWF93UipcsKMuiGtiYO3tk2Bn2QTS51g/cAN5WMo2giDZYcFgqsaV1Qdk1b&#10;o2Bb/1zf9/yZtqO4/UrHx9P68nZSatDvVq8gPHX+P/xo77SC+GUKf2fC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oeSzHAAAA3AAAAA8AAAAAAAAAAAAAAAAAmAIAAGRy&#10;cy9kb3ducmV2LnhtbFBLBQYAAAAABAAEAPUAAACMAwAAAAA=&#10;" path="m23,r1,46l2,46,,,23,xe" fillcolor="#004cb2" stroked="f">
                  <v:path arrowok="t" o:connecttype="custom" o:connectlocs="12,0;12,24;1,24;0,0;12,0" o:connectangles="0,0,0,0,0"/>
                </v:shape>
                <v:shape id="Freeform 135" o:spid="_x0000_s1075" style="position:absolute;left:327;top:950;width:13;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UbsQA&#10;AADcAAAADwAAAGRycy9kb3ducmV2LnhtbESPzWrDMBCE74G8g9hALyGRa0pwnCgmFIp7TN0e2tti&#10;bW1Ta+VY8k/fPioUchxm5hvmmM2mFSP1rrGs4HEbgSAurW64UvDx/rJJQDiPrLG1TAp+yUF2Wi6O&#10;mGo78RuNha9EgLBLUUHtfZdK6cqaDLqt7YiD9217gz7IvpK6xynATSvjKNpJgw2HhRo7eq6p/CkG&#10;o4An+vrML7Ya/NP6GuOok1xqpR5W8/kAwtPs7+H/9qtWEO/38HcmHAF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j1G7EAAAA3AAAAA8AAAAAAAAAAAAAAAAAmAIAAGRycy9k&#10;b3ducmV2LnhtbFBLBQYAAAAABAAEAPUAAACJAwAAAAA=&#10;" path="m25,l23,46,,46,2,,25,xe" fillcolor="#004cb2" stroked="f">
                  <v:path arrowok="t" o:connecttype="custom" o:connectlocs="13,0;12,24;0,24;1,0;13,0" o:connectangles="0,0,0,0,0"/>
                </v:shape>
                <v:shape id="Freeform 136" o:spid="_x0000_s1076" style="position:absolute;left:290;top:950;width:13;height:24;visibility:visible;mso-wrap-style:square;v-text-anchor:top" coordsize="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0fHcMA&#10;AADcAAAADwAAAGRycy9kb3ducmV2LnhtbESPQYvCMBSE78L+h/AWvIimKkipRpHFBS97sHrx9mie&#10;TbR5KU3U+u83wsIeh5n5hllteteIB3XBelYwnWQgiCuvLdcKTsfvcQ4iRGSNjWdS8KIAm/XHYIWF&#10;9k8+0KOMtUgQDgUqMDG2hZShMuQwTHxLnLyL7xzGJLta6g6fCe4aOcuyhXRoOS0YbOnLUHUr707B&#10;z5X3+jYtR7vqvMPD+W4N5lap4We/XYKI1Mf/8F97rxXMsxm8z6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0fHcMAAADcAAAADwAAAAAAAAAAAAAAAACYAgAAZHJzL2Rv&#10;d25yZXYueG1sUEsFBgAAAAAEAAQA9QAAAIgDAAAAAA==&#10;" path="m27,l23,46,,46,4,,27,xe" fillcolor="#004cb2" stroked="f">
                  <v:path arrowok="t" o:connecttype="custom" o:connectlocs="13,0;11,24;0,24;2,0;13,0" o:connectangles="0,0,0,0,0"/>
                </v:shape>
                <v:shape id="Freeform 137" o:spid="_x0000_s1077" style="position:absolute;left:253;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MsEA&#10;AADcAAAADwAAAGRycy9kb3ducmV2LnhtbESPQYvCMBSE74L/ITzBm6ZaEOkaRUVBwRXU9f5onm2x&#10;eSlNtPXfmwXB4zAz3zCzRWtK8aTaFZYVjIYRCOLU6oIzBX+X7WAKwnlkjaVlUvAiB4t5tzPDRNuG&#10;T/Q8+0wECLsEFeTeV4mULs3JoBvaijh4N1sb9EHWmdQ1NgFuSjmOook0WHBYyLGidU7p/fwwCvYb&#10;466/ertbvZpTqQ/x4+KPpFS/1y5/QHhq/Tf8ae+0gjiK4f9MO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6PzLBAAAA3AAAAA8AAAAAAAAAAAAAAAAAmAIAAGRycy9kb3du&#10;cmV2LnhtbFBLBQYAAAAABAAEAPUAAACGAwAAAAA=&#10;" path="m28,l23,46,,46,6,,28,xe" fillcolor="#004cb2" stroked="f">
                  <v:path arrowok="t" o:connecttype="custom" o:connectlocs="14,0;12,24;0,24;3,0;14,0" o:connectangles="0,0,0,0,0"/>
                </v:shape>
                <v:shape id="Freeform 138" o:spid="_x0000_s1078" style="position:absolute;left:217;top:950;width:15;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oWcMA&#10;AADcAAAADwAAAGRycy9kb3ducmV2LnhtbESPwW7CMBBE70j8g7WVegOnoaogjUGAqNQeC3zAKl7i&#10;NPE62Cakf19XqtTjaGbeaMrNaDsxkA+NYwVP8wwEceV0w7WC8+lttgQRIrLGzjEp+KYAm/V0UmKh&#10;3Z0/aTjGWiQIhwIVmBj7QspQGbIY5q4nTt7FeYsxSV9L7fGe4LaTeZa9SIsNpwWDPe0NVe3xZhV8&#10;NO05v+5yfzh9BbliM3BtpFKPD+P2FUSkMf6H/9rvWsEie4bfM+k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CoWcMAAADcAAAADwAAAAAAAAAAAAAAAACYAgAAZHJzL2Rv&#10;d25yZXYueG1sUEsFBgAAAAAEAAQA9QAAAIgDAAAAAA==&#10;" path="m29,l21,46,,46,6,,29,xe" fillcolor="#004cb2" stroked="f">
                  <v:path arrowok="t" o:connecttype="custom" o:connectlocs="15,0;11,24;0,24;3,0;15,0" o:connectangles="0,0,0,0,0"/>
                </v:shape>
                <v:shape id="Freeform 139" o:spid="_x0000_s1079" style="position:absolute;left:181;top:950;width:15;height:24;visibility:visible;mso-wrap-style:square;v-text-anchor:top" coordsize="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LjMQA&#10;AADcAAAADwAAAGRycy9kb3ducmV2LnhtbESPQWvCQBSE7wX/w/IEL0V3TbFodBWRCL2VaoPXR/aZ&#10;BLNvQ3aN8d93C4Ueh5n5htnsBtuInjpfO9YwnykQxIUzNZcavs/H6RKED8gGG8ek4UkedtvRywZT&#10;4x78Rf0plCJC2KeooQqhTaX0RUUW/cy1xNG7us5iiLIrpenwEeG2kYlS79JizXGhwpYOFRW3091q&#10;KHOnPver/MzJa9bnq4vKFkmm9WQ87NcgAg3hP/zX/jAa3tQCfs/E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2y4zEAAAA3AAAAA8AAAAAAAAAAAAAAAAAmAIAAGRycy9k&#10;b3ducmV2LnhtbFBLBQYAAAAABAAEAPUAAACJAwAAAAA=&#10;" path="m31,l22,46,,46,9,,31,xe" fillcolor="#004cb2" stroked="f">
                  <v:path arrowok="t" o:connecttype="custom" o:connectlocs="15,0;11,24;0,24;4,0;15,0" o:connectangles="0,0,0,0,0"/>
                </v:shape>
                <v:shape id="Freeform 140" o:spid="_x0000_s1080" style="position:absolute;left:144;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uLMcA&#10;AADcAAAADwAAAGRycy9kb3ducmV2LnhtbESPQWvCQBSE7wX/w/KEXoputKASXUVES1MP1dhDvT2y&#10;zySYfRt2t5r++26h0OMwM98wi1VnGnEj52vLCkbDBARxYXXNpYKP024wA+EDssbGMin4Jg+rZe9h&#10;gam2dz7SLQ+liBD2KSqoQmhTKX1RkUE/tC1x9C7WGQxRulJqh/cIN40cJ8lEGqw5LlTY0qai4pp/&#10;GQXbjZnuD6N9d316e88+3TY71y+ZUo/9bj0HEagL/+G/9qtW8JxM4PdMP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7izHAAAA3AAAAA8AAAAAAAAAAAAAAAAAmAIAAGRy&#10;cy9kb3ducmV2LnhtbFBLBQYAAAAABAAEAPUAAACMAwAAAAA=&#10;" path="m33,l22,46,,46,10,,33,xe" fillcolor="#004cb2" stroked="f">
                  <v:path arrowok="t" o:connecttype="custom" o:connectlocs="16,0;11,24;0,24;5,0;16,0" o:connectangles="0,0,0,0,0"/>
                </v:shape>
                <v:shape id="Freeform 141" o:spid="_x0000_s1081" style="position:absolute;left:617;top:1019;width:19;height:32;visibility:visible;mso-wrap-style:square;v-text-anchor:top" coordsize="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9Td8UA&#10;AADcAAAADwAAAGRycy9kb3ducmV2LnhtbESPUWvCQBCE3wX/w7GCL1IvbUFt9JRSEEWoqO0PWHPb&#10;JG1uL81tNf57ryD4OMzMN8xs0bpKnagJpWcDj8MEFHHmbcm5gc+P5cMEVBBki5VnMnChAIt5tzPD&#10;1Poz7+l0kFxFCIcUDRQidap1yApyGIa+Jo7el28cSpRNrm2D5wh3lX5KkpF2WHJcKLCmt4Kyn8Of&#10;M7CSwfvxZTPIefn9u9uKX4fJxRvT77WvU1BCrdzDt/baGnhOxvB/Jh4BP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31N3xQAAANwAAAAPAAAAAAAAAAAAAAAAAJgCAABkcnMv&#10;ZG93bnJldi54bWxQSwUGAAAAAAQABAD1AAAAigMAAAAA&#10;" path="m25,l38,65r-24,l,,25,xe" fillcolor="#004cb2" stroked="f">
                  <v:path arrowok="t" o:connecttype="custom" o:connectlocs="13,0;19,32;7,32;0,0;13,0" o:connectangles="0,0,0,0,0"/>
                </v:shape>
                <v:shape id="Freeform 142" o:spid="_x0000_s1082" style="position:absolute;left:545;top:1019;width:23;height:32;visibility:visible;mso-wrap-style:square;v-text-anchor:top" coordsize="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sG8EA&#10;AADcAAAADwAAAGRycy9kb3ducmV2LnhtbERPy2oCMRTdC/2HcAvdaaIF0dEoVRC6qa924+4yuc4M&#10;JjfTSToz/XuzEFweznu57p0VLTWh8qxhPFIgiHNvKi40/HzvhjMQISIbtJ5Jwz8FWK9eBkvMjO/4&#10;RO05FiKFcMhQQxljnUkZ8pIchpGviRN39Y3DmGBTSNNgl8KdlROlptJhxamhxJq2JeW385/T8IXz&#10;jTpM7NSOf+Xhgseu3W8Krd9e+48FiEh9fIof7k+j4V2ltelMOgJ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BbBvBAAAA3AAAAA8AAAAAAAAAAAAAAAAAmAIAAGRycy9kb3du&#10;cmV2LnhtbFBLBQYAAAAABAAEAPUAAACGAwAAAAA=&#10;" path="m34,l46,65r-35,l,,34,xe" fillcolor="#004cb2" stroked="f">
                  <v:path arrowok="t" o:connecttype="custom" o:connectlocs="17,0;23,32;6,32;0,0;17,0" o:connectangles="0,0,0,0,0"/>
                </v:shape>
                <v:shape id="Freeform 143" o:spid="_x0000_s1083" style="position:absolute;left:486;top:1019;width:16;height:32;visibility:visible;mso-wrap-style:square;v-text-anchor:top" coordsize="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0kcUA&#10;AADcAAAADwAAAGRycy9kb3ducmV2LnhtbESPzWrCQBSF90LfYbiF7sykUaRNHaWIhVKxJWk33V0y&#10;1ySYuRMyo0ne3hEEl4fz83GW68E04kydqy0reI5iEMSF1TWXCv5+P6YvIJxH1thYJgUjOVivHiZL&#10;TLXtOaNz7ksRRtilqKDyvk2ldEVFBl1kW+LgHWxn0AfZlVJ32Idx08gkjhfSYM2BUGFLm4qKY34y&#10;gfs/Zj8Ov+f6a7bfbTenfJskuVJPj8P7GwhPg7+Hb+1PrWAWv8L1TDg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TSRxQAAANwAAAAPAAAAAAAAAAAAAAAAAJgCAABkcnMv&#10;ZG93bnJldi54bWxQSwUGAAAAAAQABAD1AAAAigMAAAAA&#10;" path="m24,r9,65l9,65,,,24,xe" fillcolor="#004cb2" stroked="f">
                  <v:path arrowok="t" o:connecttype="custom" o:connectlocs="12,0;16,32;4,32;0,0;12,0" o:connectangles="0,0,0,0,0"/>
                </v:shape>
                <v:shape id="Freeform 144" o:spid="_x0000_s1084" style="position:absolute;left:200;top:1019;width:15;height:32;visibility:visible;mso-wrap-style:square;v-text-anchor:top" coordsize="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iS3cMA&#10;AADcAAAADwAAAGRycy9kb3ducmV2LnhtbERPTWvCQBC9F/wPywi91U1iG0p0lSJUWiGCsbTXITsm&#10;0exsyG40/vvuodDj430v16NpxZV611hWEM8iEMSl1Q1XCr6O70+vIJxH1thaJgV3crBeTR6WmGl7&#10;4wNdC1+JEMIuQwW1910mpStrMuhmtiMO3Mn2Bn2AfSV1j7cQblqZRFEqDTYcGmrsaFNTeSkGo8AO&#10;m3QY998/Sf7cnl8+o3y37XKlHqfj2wKEp9H/i//cH1rBPA7zw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iS3cMAAADcAAAADwAAAAAAAAAAAAAAAACYAgAAZHJzL2Rv&#10;d25yZXYueG1sUEsFBgAAAAAEAAQA9QAAAIgDAAAAAA==&#10;" path="m32,l22,65,,65,9,,32,xe" fillcolor="#004cb2" stroked="f">
                  <v:path arrowok="t" o:connecttype="custom" o:connectlocs="15,0;10,32;0,32;4,0;15,0" o:connectangles="0,0,0,0,0"/>
                </v:shape>
                <v:shape id="Freeform 145" o:spid="_x0000_s1085" style="position:absolute;left:126;top:1019;width:18;height:32;visibility:visible;mso-wrap-style:square;v-text-anchor:top" coordsize="3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FnMIA&#10;AADcAAAADwAAAGRycy9kb3ducmV2LnhtbESPQWvCQBSE7wX/w/KE3uomiiVEVxFB0GNT8fzMPrNp&#10;s29Ddk1if31XKPQ4zMw3zHo72kb01PnasYJ0loAgLp2uuVJw/jy8ZSB8QNbYOCYFD/Kw3Uxe1phr&#10;N/AH9UWoRISwz1GBCaHNpfSlIYt+5lri6N1cZzFE2VVSdzhEuG3kPEnepcWa44LBlvaGyu/ibiPl&#10;KvFh+i+/zIrT3Pzg+TLcE6Vep+NuBSLQGP7Df+2jVrBIU3ie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2wWcwgAAANwAAAAPAAAAAAAAAAAAAAAAAJgCAABkcnMvZG93&#10;bnJldi54bWxQSwUGAAAAAAQABAD1AAAAhwMAAAAA&#10;" path="m37,l22,65,,65,15,,37,xe" fillcolor="#004cb2" stroked="f">
                  <v:path arrowok="t" o:connecttype="custom" o:connectlocs="18,0;11,32;0,32;7,0;18,0" o:connectangles="0,0,0,0,0"/>
                </v:shape>
                <v:shape id="Freeform 146" o:spid="_x0000_s1086" style="position:absolute;left:621;top:984;width:17;height:24;visibility:visible;mso-wrap-style:square;v-text-anchor:top" coordsize="3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i+8cA&#10;AADcAAAADwAAAGRycy9kb3ducmV2LnhtbESP3WrCQBSE7wt9h+UUvCm60QaR6Cr1pyK0IEalt4fs&#10;aRKaPRt2txrfvisUejnMzDfMbNGZRlzI+dqyguEgAUFcWF1zqeB0fOtPQPiArLGxTApu5GExf3yY&#10;YabtlQ90yUMpIoR9hgqqENpMSl9UZNAPbEscvS/rDIYoXSm1w2uEm0aOkmQsDdYcFypsaVVR8Z3/&#10;GAXr5898v7ydPybvuVylG7dNfbpVqvfUvU5BBOrCf/ivvdMKXoYjuJ+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z4vvHAAAA3AAAAA8AAAAAAAAAAAAAAAAAmAIAAGRy&#10;cy9kb3ducmV2LnhtbFBLBQYAAAAABAAEAPUAAACMAwAAAAA=&#10;" path="m25,r9,47l9,47,,,25,xe" fillcolor="#004cb2" stroked="f">
                  <v:path arrowok="t" o:connecttype="custom" o:connectlocs="13,0;17,24;5,24;0,0;13,0" o:connectangles="0,0,0,0,0"/>
                </v:shape>
                <v:shape id="Freeform 147" o:spid="_x0000_s1087" style="position:absolute;left:585;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HcMA&#10;AADcAAAADwAAAGRycy9kb3ducmV2LnhtbESPT4vCMBTE7wt+h/AEL8uaqotI1ygiCHpQqH/uj+Rt&#10;W7Z5KU1s67c3grDHYWZ+wyzXva1ES40vHSuYjBMQxNqZknMF18vuawHCB2SDlWNS8CAP69XgY4mp&#10;cR1n1J5DLiKEfYoKihDqVEqvC7Lox64mjt6vayyGKJtcmga7CLeVnCbJXFosOS4UWNO2IP13vlsF&#10;p4O+fX5nC3nbH+u262zm9L1XajTsNz8gAvXhP/xu742C2WQGr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kHcMAAADcAAAADwAAAAAAAAAAAAAAAACYAgAAZHJzL2Rv&#10;d25yZXYueG1sUEsFBgAAAAAEAAQA9QAAAIgDAAAAAA==&#10;" path="m24,r9,47l9,47,,,24,xe" fillcolor="#004cb2" stroked="f">
                  <v:path arrowok="t" o:connecttype="custom" o:connectlocs="12,0;17,24;5,24;0,0;12,0" o:connectangles="0,0,0,0,0"/>
                </v:shape>
                <v:shape id="Freeform 148" o:spid="_x0000_s1088" style="position:absolute;left:550;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ytMYA&#10;AADcAAAADwAAAGRycy9kb3ducmV2LnhtbESPQWvCQBSE7wX/w/KE3urGtkpIXUUE0UNLUQPt8ZF9&#10;JqHZt2neqml/fbcgeBxm5htmtuhdo87USe3ZwHiUgCIuvK25NJAf1g8pKAnIFhvPZOCHBBbzwd0M&#10;M+svvKPzPpQqQlgyNFCF0GZaS1GRQxn5ljh6R985DFF2pbYdXiLcNfoxSabaYc1xocKWVhUVX/uT&#10;MzBNijwXsel7c/x8SyevH9/yuzHmftgvX0AF6sMtfG1vrYGn8TP8n4lH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gytMYAAADcAAAADwAAAAAAAAAAAAAAAACYAgAAZHJz&#10;L2Rvd25yZXYueG1sUEsFBgAAAAAEAAQA9QAAAIsDAAAAAA==&#10;" path="m23,r7,47l6,47,,,23,xe" fillcolor="#004cb2" stroked="f">
                  <v:path arrowok="t" o:connecttype="custom" o:connectlocs="12,0;15,24;3,24;0,0;12,0" o:connectangles="0,0,0,0,0"/>
                </v:shape>
                <v:shape id="Freeform 149" o:spid="_x0000_s1089" style="position:absolute;left:514;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s58QA&#10;AADcAAAADwAAAGRycy9kb3ducmV2LnhtbESPQWvCQBSE7wX/w/KE3upulIpEVxFBSC+1ant/ZJ9J&#10;NPs2ZNcY++u7BcHjMDPfMItVb2vRUesrxxqSkQJBnDtTcaHh+7h9m4HwAdlg7Zg03MnDajl4WWBq&#10;3I331B1CISKEfYoayhCaVEqfl2TRj1xDHL2Tay2GKNtCmhZvEW5rOVZqKi1WHBdKbGhTUn45XK2G&#10;L/X7OTnfP7Jdp3Y/a+uSaXbaav067NdzEIH68Aw/2pnRMEne4f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7OfEAAAA3AAAAA8AAAAAAAAAAAAAAAAAmAIAAGRycy9k&#10;b3ducmV2LnhtbFBLBQYAAAAABAAEAPUAAACJAwAAAAA=&#10;" path="m24,r5,47l5,47,,,24,xe" fillcolor="#004cb2" stroked="f">
                  <v:path arrowok="t" o:connecttype="custom" o:connectlocs="12,0;14,24;2,24;0,0;12,0" o:connectangles="0,0,0,0,0"/>
                </v:shape>
                <v:shape id="Freeform 150" o:spid="_x0000_s1090" style="position:absolute;left:47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LQcQA&#10;AADcAAAADwAAAGRycy9kb3ducmV2LnhtbESPT2sCMRTE74V+h/AKvRTN2oLIahQpagUv9e/5sXlu&#10;lm5e1iTq+u2NUPA4zMxvmNGktbW4kA+VYwW9bgaCuHC64lLBbjvvDECEiKyxdkwKbhRgMn59GWGu&#10;3ZXXdNnEUiQIhxwVmBibXMpQGLIYuq4hTt7ReYsxSV9K7fGa4LaWn1nWlxYrTgsGG/o2VPxtzjZR&#10;9vMPPzDLxcyeVs3iHKaH9udXqfe3djoEEamNz/B/e6kVfPX68DiTjoA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Ii0HEAAAA3AAAAA8AAAAAAAAAAAAAAAAAmAIAAGRycy9k&#10;b3ducmV2LnhtbFBLBQYAAAAABAAEAPUAAACJAwAAAAA=&#10;" path="m22,r4,47l3,47,,,22,xe" fillcolor="#004cb2" stroked="f">
                  <v:path arrowok="t" o:connecttype="custom" o:connectlocs="12,0;14,24;2,24;0,0;12,0" o:connectangles="0,0,0,0,0"/>
                </v:shape>
                <v:shape id="Freeform 151" o:spid="_x0000_s1091" style="position:absolute;left:443;top:984;width:13;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IQ7MUA&#10;AADcAAAADwAAAGRycy9kb3ducmV2LnhtbESP3WrCQBSE7wu+w3IE75qNVkxJXUVaKkoRfyq9PmaP&#10;STB7NmRXjW/vCgUvh5n5hhlPW1OJCzWutKygH8UgiDOrS84V7H+/X99BOI+ssbJMCm7kYDrpvIwx&#10;1fbKW7rsfC4ChF2KCgrv61RKlxVk0EW2Jg7e0TYGfZBNLnWD1wA3lRzE8UgaLDksFFjTZ0HZaXc2&#10;Cjb5YL4cymTd2sPf6Gu/Sny1+lGq121nHyA8tf4Z/m8vtIK3fgK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hDsxQAAANwAAAAPAAAAAAAAAAAAAAAAAJgCAABkcnMv&#10;ZG93bnJldi54bWxQSwUGAAAAAAQABAD1AAAAigMAAAAA&#10;" path="m23,r1,47l1,47,,,23,xe" fillcolor="#004cb2" stroked="f">
                  <v:path arrowok="t" o:connecttype="custom" o:connectlocs="12,0;13,24;1,24;0,0;12,0" o:connectangles="0,0,0,0,0"/>
                </v:shape>
                <v:shape id="Freeform 152" o:spid="_x0000_s1092" style="position:absolute;left:407;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EnsMA&#10;AADcAAAADwAAAGRycy9kb3ducmV2LnhtbERPTWvCQBC9C/0PyxR6001sUUldgyhKRaQ1Bs/T7DQJ&#10;zc6G7Krx37uHQo+P9z1Pe9OIK3WutqwgHkUgiAuray4V5KfNcAbCeWSNjWVScCcH6eJpMMdE2xsf&#10;6Zr5UoQQdgkqqLxvEyldUZFBN7ItceB+bGfQB9iVUnd4C+GmkeMomkiDNYeGCltaVVT8Zhej4Ksc&#10;b3dvcvrZ2+/zZJ0fpr457JV6ee6X7yA89f5f/Of+0Ape47A2nA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2EnsMAAADcAAAADwAAAAAAAAAAAAAAAACYAgAAZHJzL2Rv&#10;d25yZXYueG1sUEsFBgAAAAAEAAQA9QAAAIgDAAAAAA==&#10;" path="m24,r,47l,47,1,,24,xe" fillcolor="#004cb2" stroked="f">
                  <v:path arrowok="t" o:connecttype="custom" o:connectlocs="12,0;12,24;0,24;1,0;12,0" o:connectangles="0,0,0,0,0"/>
                </v:shape>
                <v:shape id="Freeform 153" o:spid="_x0000_s1093" style="position:absolute;left:372;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hBcUA&#10;AADcAAAADwAAAGRycy9kb3ducmV2LnhtbESPW2vCQBSE3wX/w3IE3+pGW7xEVxGLxVLEKz4fs8ck&#10;mD0bsluN/75bEHwcZuYbZjKrTSFuVLncsoJuJwJBnFidc6rgeFi+DUE4j6yxsEwKHuRgNm02Jhhr&#10;e+cd3fY+FQHCLkYFmfdlLKVLMjLoOrYkDt7FVgZ9kFUqdYX3ADeF7EVRXxrMOSxkWNIio+S6/zUK&#10;tmnv6/tDDja1PZ/6n8f1wBfrH6XarXo+BuGp9q/ws73SCt67I/g/E4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SEFxQAAANwAAAAPAAAAAAAAAAAAAAAAAJgCAABkcnMv&#10;ZG93bnJldi54bWxQSwUGAAAAAAQABAD1AAAAigMAAAAA&#10;" path="m23,r1,47l1,47,,,23,xe" fillcolor="#004cb2" stroked="f">
                  <v:path arrowok="t" o:connecttype="custom" o:connectlocs="12,0;12,24;1,24;0,0;12,0" o:connectangles="0,0,0,0,0"/>
                </v:shape>
                <v:shape id="Freeform 154" o:spid="_x0000_s1094" style="position:absolute;left:335;top:984;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9eUsYA&#10;AADdAAAADwAAAGRycy9kb3ducmV2LnhtbESPwU4CMRCG7ya8QzMmXox0NXFDVgohRJDEi4BwnmzH&#10;7cbtdG0LrG/vHEw4Tv75v5lvOh98p84UUxvYwOO4AEVcB9tyY+Bzv3qYgEoZ2WIXmAz8UoL5bHQz&#10;xcqGC2/pvMuNEginCg24nPtK61Q78pjGoSeW7CtEj1nG2Ggb8SJw3+mnoii1x5blgsOelo7q793J&#10;C+Wwuo8Tt1m/+p/3fn1Ki+Pw9mHM3e2weAGVacjX5f/2xhoon0v5X2zEBP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9eUsYAAADdAAAADwAAAAAAAAAAAAAAAACYAgAAZHJz&#10;L2Rvd25yZXYueG1sUEsFBgAAAAAEAAQA9QAAAIsDAAAAAA==&#10;" path="m26,l23,47,,47,3,,26,xe" fillcolor="#004cb2" stroked="f">
                  <v:path arrowok="t" o:connecttype="custom" o:connectlocs="13,0;12,24;0,24;2,0;13,0" o:connectangles="0,0,0,0,0"/>
                </v:shape>
                <v:shape id="Freeform 155" o:spid="_x0000_s1095" style="position:absolute;left:29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P7ycUA&#10;AADdAAAADwAAAGRycy9kb3ducmV2LnhtbESPW2sCMRSE3wv+h3AKvpSaVXCRrVFEvIEv1l6eD5vT&#10;zdLNyZpE3f77RhB8HGbmG2Y672wjLuRD7VjBcJCBIC6drrlS8Pmxfp2ACBFZY+OYFPxRgPms9zTF&#10;Qrsrv9PlGCuRIBwKVGBibAspQ2nIYhi4ljh5P85bjEn6SmqP1wS3jRxlWS4t1pwWDLa0NFT+Hs82&#10;Ub7WL35idpuVPe3bzTksvrvtQan+c7d4AxGpi4/wvb3TCvJxPoTbm/Q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vJxQAAAN0AAAAPAAAAAAAAAAAAAAAAAJgCAABkcnMv&#10;ZG93bnJldi54bWxQSwUGAAAAAAQABAD1AAAAigMAAAAA&#10;" path="m26,l23,47,,47,4,,26,xe" fillcolor="#004cb2" stroked="f">
                  <v:path arrowok="t" o:connecttype="custom" o:connectlocs="14,0;12,24;0,24;2,0;14,0" o:connectangles="0,0,0,0,0"/>
                </v:shape>
                <v:shape id="Freeform 156" o:spid="_x0000_s1096" style="position:absolute;left:262;top:984;width:14;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KDsYA&#10;AADdAAAADwAAAGRycy9kb3ducmV2LnhtbESPQWvCQBSE74X+h+UVvJS6MdAo0VVEkIp4qQpeX7PP&#10;JJp9G3a3Jv77rlDwOMzMN8xs0ZtG3Mj52rKC0TABQVxYXXOp4HhYf0xA+ICssbFMCu7kYTF/fZlh&#10;rm3H33Tbh1JECPscFVQhtLmUvqjIoB/aljh6Z+sMhihdKbXDLsJNI9MkyaTBmuNChS2tKiqu+1+j&#10;4HSfbC50TsuwLS5d//N+Gu/cl1KDt345BRGoD8/wf3ujFWSfWQqP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QKDsYAAADdAAAADwAAAAAAAAAAAAAAAACYAgAAZHJz&#10;L2Rvd25yZXYueG1sUEsFBgAAAAAEAAQA9QAAAIsDAAAAAA==&#10;" path="m27,l21,47,,47,5,,27,xe" fillcolor="#004cb2" stroked="f">
                  <v:path arrowok="t" o:connecttype="custom" o:connectlocs="14,0;11,24;0,24;3,0;14,0" o:connectangles="0,0,0,0,0"/>
                </v:shape>
                <v:shape id="Freeform 157" o:spid="_x0000_s1097" style="position:absolute;left:226;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SFsUA&#10;AADdAAAADwAAAGRycy9kb3ducmV2LnhtbESPQWvCQBSE74L/YXlCb7qr0iDRVUQQ0ktttb0/ss8k&#10;mn0bsmuM/fXdQsHjMDPfMKtNb2vRUesrxxqmEwWCOHem4kLD12k/XoDwAdlg7Zg0PMjDZj0crDA1&#10;7s6f1B1DISKEfYoayhCaVEqfl2TRT1xDHL2zay2GKNtCmhbvEW5rOVMqkRYrjgslNrQrKb8eb1bD&#10;h/p5n18eb9mhU4fvrXXTJDvvtX4Z9dsliEB9eIb/25nRkLwm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RIWxQAAAN0AAAAPAAAAAAAAAAAAAAAAAJgCAABkcnMv&#10;ZG93bnJldi54bWxQSwUGAAAAAAQABAD1AAAAigMAAAAA&#10;" path="m29,l22,47,,47,6,,29,xe" fillcolor="#004cb2" stroked="f">
                  <v:path arrowok="t" o:connecttype="custom" o:connectlocs="14,0;11,24;0,24;3,0;14,0" o:connectangles="0,0,0,0,0"/>
                </v:shape>
                <v:shape id="Freeform 158" o:spid="_x0000_s1098" style="position:absolute;left:189;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0issYA&#10;AADdAAAADwAAAGRycy9kb3ducmV2LnhtbESPQUvDQBSE70L/w/IKvZmN0oYQuy0iiD1UpDXQHh/Z&#10;1ySYfRvz1jb6612h4HGY+WaY5Xp0nTrTIK1nA3dJCoq48rbl2kD5/nybg5KAbLHzTAa+SWC9mtws&#10;sbD+wjs670OtYglLgQaaEPpCa6kaciiJ74mjd/KDwxDlUGs74CWWu07fp2mmHbYcFxrs6amh6mP/&#10;5QxkaVWWIjZ/607H13yxPXzKz4sxs+n4+AAq0Bj+w1d6YyO3yObw9yY+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0issYAAADdAAAADwAAAAAAAAAAAAAAAACYAgAAZHJz&#10;L2Rvd25yZXYueG1sUEsFBgAAAAAEAAQA9QAAAIsDAAAAAA==&#10;" path="m30,l22,47,,47,8,,30,xe" fillcolor="#004cb2" stroked="f">
                  <v:path arrowok="t" o:connecttype="custom" o:connectlocs="15,0;11,24;0,24;4,0;15,0" o:connectangles="0,0,0,0,0"/>
                </v:shape>
                <v:shape id="Freeform 159" o:spid="_x0000_s1099" style="position:absolute;left:152;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btO8UA&#10;AADdAAAADwAAAGRycy9kb3ducmV2LnhtbESPQWvCQBSE70L/w/IKXkQ3Fg0SXaUIBXuwkKj3x+4z&#10;Cc2+Ddk1if++Wyj0OMzMN8zuMNpG9NT52rGC5SIBQaydqblUcL18zDcgfEA22DgmBU/ycNi/THaY&#10;GTdwTn0RShEh7DNUUIXQZlJ6XZFFv3AtcfTurrMYouxKaTocItw28i1JUmmx5rhQYUvHivR38bAK&#10;vj71bbbKN/J2Orf9MNjc6ceo1PR1fN+CCDSG//Bf+2QUpOt0Db9v4hO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u07xQAAAN0AAAAPAAAAAAAAAAAAAAAAAJgCAABkcnMv&#10;ZG93bnJldi54bWxQSwUGAAAAAAQABAD1AAAAigMAAAAA&#10;" path="m33,l23,47,,47,10,,33,xe" fillcolor="#004cb2" stroked="f">
                  <v:path arrowok="t" o:connecttype="custom" o:connectlocs="17,0;12,24;0,24;5,0;17,0" o:connectangles="0,0,0,0,0"/>
                </v:shape>
                <v:shape id="Text Box 160" o:spid="_x0000_s1100" type="#_x0000_t202" style="position:absolute;left:197;top:428;width:48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onMUA&#10;AADdAAAADwAAAGRycy9kb3ducmV2LnhtbESPQWvCQBCF7wX/wzKCt7pRaKjRVVQseKgVo97H7JgN&#10;ZmdDdtX033cLhR4fb9735s0Wna3Fg1pfOVYwGiYgiAunKy4VnI4fr+8gfEDWWDsmBd/kYTHvvcww&#10;0+7JB3rkoRQRwj5DBSaEJpPSF4Ys+qFriKN3da3FEGVbSt3iM8JtLcdJkkqLFccGgw2tDRW3/G7j&#10;G6NgNufd7p5v9pevyWr9eUkOXqlBv1tOQQTqwv/xX3qrFaRvaQq/ayIC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micxQAAAN0AAAAPAAAAAAAAAAAAAAAAAJgCAABkcnMv&#10;ZG93bnJldi54bWxQSwUGAAAAAAQABAD1AAAAigMAAAAA&#10;" filled="f" fillcolor="#4f81bd [3204]" stroked="f" strokecolor="black [3213]">
                  <v:shadow on="t" color="windowText"/>
                  <v:textbox inset="2.78758mm,1.39378mm,2.78758mm,1.39378mm"/>
                </v:shape>
              </v:group>
            </w:pict>
          </mc:Fallback>
        </mc:AlternateContent>
      </w:r>
    </w:p>
    <w:p w:rsidR="00E44BE8" w:rsidRDefault="00E44BE8" w:rsidP="00E44BE8">
      <w:pPr>
        <w:jc w:val="center"/>
        <w:rPr>
          <w:rFonts w:ascii="Arial Narrow" w:hAnsi="Arial Narrow"/>
        </w:rPr>
      </w:pP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680256" behindDoc="0" locked="0" layoutInCell="1" allowOverlap="1">
                <wp:simplePos x="0" y="0"/>
                <wp:positionH relativeFrom="column">
                  <wp:posOffset>855980</wp:posOffset>
                </wp:positionH>
                <wp:positionV relativeFrom="paragraph">
                  <wp:posOffset>217170</wp:posOffset>
                </wp:positionV>
                <wp:extent cx="8890" cy="323850"/>
                <wp:effectExtent l="76200" t="38100" r="67310" b="19050"/>
                <wp:wrapNone/>
                <wp:docPr id="6567" name="Rovná spojovacia šípka 6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890" cy="32385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E9B505" id="Rovná spojovacia šípka 6231" o:spid="_x0000_s1026" type="#_x0000_t32" style="position:absolute;margin-left:67.4pt;margin-top:17.1pt;width:.7pt;height:25.5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" strokecolor="#5b9bd5" strokeweight=".5pt">
                <v:stroke endarrow="open" joinstyle="miter"/>
                <o:lock v:ext="edit" shapetype="f"/>
              </v:shape>
            </w:pict>
          </mc:Fallback>
        </mc:AlternateContent>
      </w:r>
      <w:r>
        <w:rPr>
          <w:noProof/>
          <w:lang w:eastAsia="sk-SK"/>
        </w:rPr>
        <mc:AlternateContent>
          <mc:Choice Requires="wps">
            <w:drawing>
              <wp:anchor distT="0" distB="0" distL="114300" distR="114300" simplePos="0" relativeHeight="251682304" behindDoc="1" locked="0" layoutInCell="1" allowOverlap="1">
                <wp:simplePos x="0" y="0"/>
                <wp:positionH relativeFrom="column">
                  <wp:posOffset>1287145</wp:posOffset>
                </wp:positionH>
                <wp:positionV relativeFrom="paragraph">
                  <wp:posOffset>12065</wp:posOffset>
                </wp:positionV>
                <wp:extent cx="317500" cy="334645"/>
                <wp:effectExtent l="0" t="0" r="6350" b="0"/>
                <wp:wrapThrough wrapText="bothSides">
                  <wp:wrapPolygon edited="0">
                    <wp:start x="0" y="0"/>
                    <wp:lineTo x="0" y="20362"/>
                    <wp:lineTo x="20736" y="20362"/>
                    <wp:lineTo x="20736" y="0"/>
                    <wp:lineTo x="0" y="0"/>
                  </wp:wrapPolygon>
                </wp:wrapThrough>
                <wp:docPr id="6568"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left:0;text-align:left;margin-left:101.35pt;margin-top:.95pt;width:25pt;height:26.35pt;z-index:-251634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" stroked="f">
                <v:textbox style="mso-fit-shape-to-text:t">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5)</w:t>
                      </w:r>
                    </w:p>
                  </w:txbxContent>
                </v:textbox>
                <w10:wrap type="through"/>
              </v:shape>
            </w:pict>
          </mc:Fallback>
        </mc:AlternateContent>
      </w:r>
    </w:p>
    <w:p w:rsidR="00E44BE8" w:rsidRDefault="00E44BE8" w:rsidP="00E44BE8">
      <w:pPr>
        <w:jc w:val="center"/>
        <w:rPr>
          <w:rFonts w:ascii="Arial Narrow" w:hAnsi="Arial Narrow"/>
        </w:rPr>
      </w:pPr>
    </w:p>
    <w:p w:rsidR="00E44BE8" w:rsidRDefault="00FF5967" w:rsidP="00E44BE8">
      <w:pPr>
        <w:jc w:val="center"/>
        <w:rPr>
          <w:rFonts w:ascii="Arial Narrow" w:hAnsi="Arial Narrow"/>
        </w:rPr>
      </w:pPr>
      <w:r>
        <w:rPr>
          <w:noProof/>
          <w:lang w:eastAsia="sk-SK"/>
        </w:rPr>
        <w:drawing>
          <wp:anchor distT="0" distB="0" distL="114300" distR="114300" simplePos="0" relativeHeight="251763200" behindDoc="0" locked="0" layoutInCell="1" allowOverlap="1">
            <wp:simplePos x="0" y="0"/>
            <wp:positionH relativeFrom="column">
              <wp:posOffset>1896110</wp:posOffset>
            </wp:positionH>
            <wp:positionV relativeFrom="paragraph">
              <wp:posOffset>9525</wp:posOffset>
            </wp:positionV>
            <wp:extent cx="723265" cy="312420"/>
            <wp:effectExtent l="0" t="0" r="0" b="0"/>
            <wp:wrapNone/>
            <wp:docPr id="275" name="Obrázok 6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67"/>
                    <pic:cNvPicPr>
                      <a:picLocks noChangeAspect="1" noChangeArrowheads="1"/>
                    </pic:cNvPicPr>
                  </pic:nvPicPr>
                  <pic:blipFill>
                    <a:blip r:embed="rId10">
                      <a:extLst>
                        <a:ext uri="{28A0092B-C50C-407E-A947-70E740481C1C}">
                          <a14:useLocalDpi xmlns:a14="http://schemas.microsoft.com/office/drawing/2010/main" val="0"/>
                        </a:ext>
                      </a:extLst>
                    </a:blip>
                    <a:srcRect l="58101" t="23575" r="26102" b="64281"/>
                    <a:stretch>
                      <a:fillRect/>
                    </a:stretch>
                  </pic:blipFill>
                  <pic:spPr bwMode="auto">
                    <a:xfrm>
                      <a:off x="0" y="0"/>
                      <a:ext cx="72326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79232" behindDoc="1" locked="0" layoutInCell="1" allowOverlap="1">
            <wp:simplePos x="0" y="0"/>
            <wp:positionH relativeFrom="column">
              <wp:posOffset>531495</wp:posOffset>
            </wp:positionH>
            <wp:positionV relativeFrom="paragraph">
              <wp:posOffset>48260</wp:posOffset>
            </wp:positionV>
            <wp:extent cx="683260" cy="308610"/>
            <wp:effectExtent l="0" t="0" r="0" b="0"/>
            <wp:wrapNone/>
            <wp:docPr id="276" name="Obrázok 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12"/>
                    <pic:cNvPicPr>
                      <a:picLocks noChangeAspect="1" noChangeArrowheads="1"/>
                    </pic:cNvPicPr>
                  </pic:nvPicPr>
                  <pic:blipFill>
                    <a:blip r:embed="rId8">
                      <a:extLst>
                        <a:ext uri="{28A0092B-C50C-407E-A947-70E740481C1C}">
                          <a14:useLocalDpi xmlns:a14="http://schemas.microsoft.com/office/drawing/2010/main" val="0"/>
                        </a:ext>
                      </a:extLst>
                    </a:blip>
                    <a:srcRect l="32085" t="34006" r="33289" b="38171"/>
                    <a:stretch>
                      <a:fillRect/>
                    </a:stretch>
                  </pic:blipFill>
                  <pic:spPr bwMode="auto">
                    <a:xfrm>
                      <a:off x="0" y="0"/>
                      <a:ext cx="68326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BE8" w:rsidRDefault="00E44BE8" w:rsidP="00E44BE8">
      <w:pPr>
        <w:jc w:val="both"/>
        <w:rPr>
          <w:rFonts w:ascii="Arial Narrow" w:hAnsi="Arial Narrow"/>
        </w:rPr>
      </w:pPr>
    </w:p>
    <w:p w:rsidR="00F83388" w:rsidRDefault="00F83388" w:rsidP="001D38A6">
      <w:pPr>
        <w:spacing w:after="0" w:line="240" w:lineRule="auto"/>
        <w:jc w:val="both"/>
        <w:rPr>
          <w:rFonts w:ascii="Arial Narrow" w:hAnsi="Arial Narrow"/>
          <w:b/>
        </w:rPr>
      </w:pPr>
    </w:p>
    <w:p w:rsidR="00E44BE8" w:rsidRPr="001D38A6" w:rsidRDefault="00043232" w:rsidP="001D38A6">
      <w:pPr>
        <w:spacing w:after="0" w:line="240" w:lineRule="auto"/>
        <w:jc w:val="both"/>
        <w:rPr>
          <w:rFonts w:ascii="Arial Narrow" w:hAnsi="Arial Narrow"/>
          <w:b/>
        </w:rPr>
      </w:pPr>
      <w:r w:rsidRPr="001D38A6">
        <w:rPr>
          <w:rFonts w:ascii="Arial Narrow" w:hAnsi="Arial Narrow"/>
          <w:b/>
        </w:rPr>
        <w:t>5</w:t>
      </w:r>
      <w:r w:rsidR="00E44BE8" w:rsidRPr="001D38A6">
        <w:rPr>
          <w:rFonts w:ascii="Arial Narrow" w:hAnsi="Arial Narrow"/>
          <w:b/>
        </w:rPr>
        <w:t>.4.4</w:t>
      </w:r>
      <w:r w:rsidR="001D38A6">
        <w:rPr>
          <w:rFonts w:ascii="Arial Narrow" w:hAnsi="Arial Narrow"/>
          <w:b/>
        </w:rPr>
        <w:t xml:space="preserve">. </w:t>
      </w:r>
      <w:r w:rsidR="00E44BE8" w:rsidRPr="001D38A6">
        <w:rPr>
          <w:rFonts w:ascii="Arial Narrow" w:hAnsi="Arial Narrow"/>
          <w:b/>
        </w:rPr>
        <w:t xml:space="preserve">Scenár funkčnosti systému </w:t>
      </w:r>
      <w:r w:rsidR="00DE0315">
        <w:rPr>
          <w:rFonts w:ascii="Arial Narrow" w:hAnsi="Arial Narrow"/>
          <w:b/>
        </w:rPr>
        <w:t>ETKS</w:t>
      </w:r>
      <w:r w:rsidR="00E44BE8" w:rsidRPr="001D38A6">
        <w:rPr>
          <w:rFonts w:ascii="Arial Narrow" w:hAnsi="Arial Narrow"/>
          <w:b/>
        </w:rPr>
        <w:t xml:space="preserve"> pri prijatí tovaru s kontrolou</w:t>
      </w:r>
    </w:p>
    <w:p w:rsidR="001D38A6" w:rsidRDefault="001D38A6" w:rsidP="001D38A6">
      <w:pPr>
        <w:spacing w:after="0" w:line="240" w:lineRule="auto"/>
        <w:jc w:val="both"/>
        <w:rPr>
          <w:rFonts w:ascii="Arial Narrow" w:hAnsi="Arial Narrow"/>
        </w:rPr>
      </w:pPr>
    </w:p>
    <w:p w:rsidR="00E44BE8" w:rsidRDefault="00424688" w:rsidP="001D38A6">
      <w:pPr>
        <w:spacing w:after="0" w:line="240" w:lineRule="auto"/>
        <w:jc w:val="both"/>
        <w:rPr>
          <w:rFonts w:ascii="Arial Narrow" w:hAnsi="Arial Narrow"/>
        </w:rPr>
      </w:pPr>
      <w:r>
        <w:rPr>
          <w:rFonts w:ascii="Arial Narrow" w:hAnsi="Arial Narrow"/>
        </w:rPr>
        <w:t>Daňový s</w:t>
      </w:r>
      <w:r w:rsidRPr="001C6318">
        <w:rPr>
          <w:rFonts w:ascii="Arial Narrow" w:hAnsi="Arial Narrow"/>
        </w:rPr>
        <w:t>ubjekt</w:t>
      </w:r>
      <w:r>
        <w:rPr>
          <w:rFonts w:ascii="Arial Narrow" w:hAnsi="Arial Narrow"/>
        </w:rPr>
        <w:t xml:space="preserve"> pred vstupom tovaru na územie SR a po </w:t>
      </w:r>
      <w:r w:rsidRPr="001C6318">
        <w:rPr>
          <w:rFonts w:ascii="Arial Narrow" w:hAnsi="Arial Narrow"/>
        </w:rPr>
        <w:t xml:space="preserve">prihlásení do aplikácie </w:t>
      </w:r>
      <w:r>
        <w:rPr>
          <w:rFonts w:ascii="Arial Narrow" w:hAnsi="Arial Narrow"/>
        </w:rPr>
        <w:t>(eDane alebo IS CEP)</w:t>
      </w:r>
      <w:r w:rsidRPr="001C6318">
        <w:rPr>
          <w:rFonts w:ascii="Arial Narrow" w:hAnsi="Arial Narrow"/>
        </w:rPr>
        <w:t xml:space="preserve"> </w:t>
      </w:r>
      <w:r>
        <w:rPr>
          <w:rFonts w:ascii="Arial Narrow" w:hAnsi="Arial Narrow"/>
        </w:rPr>
        <w:t>vyberie, aký smer prepravy chce vykonávať</w:t>
      </w:r>
      <w:r w:rsidR="009F7840">
        <w:rPr>
          <w:rFonts w:ascii="Arial Narrow" w:hAnsi="Arial Narrow"/>
        </w:rPr>
        <w:t xml:space="preserve"> </w:t>
      </w:r>
      <w:r>
        <w:rPr>
          <w:rFonts w:ascii="Arial Narrow" w:hAnsi="Arial Narrow"/>
        </w:rPr>
        <w:t>- EU-SR. Následne</w:t>
      </w:r>
      <w:r w:rsidRPr="001C6318">
        <w:rPr>
          <w:rFonts w:ascii="Arial Narrow" w:hAnsi="Arial Narrow"/>
        </w:rPr>
        <w:t xml:space="preserve"> potrebné údaje o</w:t>
      </w:r>
      <w:r>
        <w:rPr>
          <w:rFonts w:ascii="Arial Narrow" w:hAnsi="Arial Narrow"/>
        </w:rPr>
        <w:t> </w:t>
      </w:r>
      <w:r w:rsidRPr="001C6318">
        <w:rPr>
          <w:rFonts w:ascii="Arial Narrow" w:hAnsi="Arial Narrow"/>
        </w:rPr>
        <w:t>príjemcovi</w:t>
      </w:r>
      <w:r>
        <w:rPr>
          <w:rFonts w:ascii="Arial Narrow" w:hAnsi="Arial Narrow"/>
        </w:rPr>
        <w:t>, odosielateľovi</w:t>
      </w:r>
      <w:r w:rsidRPr="001C6318">
        <w:rPr>
          <w:rFonts w:ascii="Arial Narrow" w:hAnsi="Arial Narrow"/>
        </w:rPr>
        <w:t>, vozidle</w:t>
      </w:r>
      <w:r>
        <w:rPr>
          <w:rFonts w:ascii="Arial Narrow" w:hAnsi="Arial Narrow"/>
        </w:rPr>
        <w:t xml:space="preserve"> a</w:t>
      </w:r>
      <w:r w:rsidRPr="001C6318">
        <w:rPr>
          <w:rFonts w:ascii="Arial Narrow" w:hAnsi="Arial Narrow"/>
        </w:rPr>
        <w:t xml:space="preserve"> tovare odošle elektronick</w:t>
      </w:r>
      <w:r>
        <w:rPr>
          <w:rFonts w:ascii="Arial Narrow" w:hAnsi="Arial Narrow"/>
        </w:rPr>
        <w:t>ou</w:t>
      </w:r>
      <w:r w:rsidRPr="001C6318">
        <w:rPr>
          <w:rFonts w:ascii="Arial Narrow" w:hAnsi="Arial Narrow"/>
        </w:rPr>
        <w:t xml:space="preserve"> správ</w:t>
      </w:r>
      <w:r>
        <w:rPr>
          <w:rFonts w:ascii="Arial Narrow" w:hAnsi="Arial Narrow"/>
        </w:rPr>
        <w:t>o</w:t>
      </w:r>
      <w:r w:rsidRPr="001C6318">
        <w:rPr>
          <w:rFonts w:ascii="Arial Narrow" w:hAnsi="Arial Narrow"/>
        </w:rPr>
        <w:t>u na server finančnej správy</w:t>
      </w:r>
      <w:r>
        <w:rPr>
          <w:rFonts w:ascii="Arial Narrow" w:hAnsi="Arial Narrow"/>
        </w:rPr>
        <w:t xml:space="preserve"> (1), </w:t>
      </w:r>
      <w:r w:rsidRPr="001C6318">
        <w:rPr>
          <w:rFonts w:ascii="Arial Narrow" w:hAnsi="Arial Narrow"/>
        </w:rPr>
        <w:t>k</w:t>
      </w:r>
      <w:r>
        <w:rPr>
          <w:rFonts w:ascii="Arial Narrow" w:hAnsi="Arial Narrow"/>
        </w:rPr>
        <w:t>de sa</w:t>
      </w:r>
      <w:r w:rsidRPr="001C6318">
        <w:rPr>
          <w:rFonts w:ascii="Arial Narrow" w:hAnsi="Arial Narrow"/>
        </w:rPr>
        <w:t xml:space="preserve"> správ</w:t>
      </w:r>
      <w:r>
        <w:rPr>
          <w:rFonts w:ascii="Arial Narrow" w:hAnsi="Arial Narrow"/>
        </w:rPr>
        <w:t>a automaticky</w:t>
      </w:r>
      <w:r w:rsidRPr="001C6318">
        <w:rPr>
          <w:rFonts w:ascii="Arial Narrow" w:hAnsi="Arial Narrow"/>
        </w:rPr>
        <w:t xml:space="preserve"> formálne skontroluje a v prípade formálnej chyby vráti </w:t>
      </w:r>
      <w:r>
        <w:rPr>
          <w:rFonts w:ascii="Arial Narrow" w:hAnsi="Arial Narrow"/>
        </w:rPr>
        <w:t xml:space="preserve">správu </w:t>
      </w:r>
      <w:r w:rsidRPr="001C6318">
        <w:rPr>
          <w:rFonts w:ascii="Arial Narrow" w:hAnsi="Arial Narrow"/>
        </w:rPr>
        <w:t>na opravu</w:t>
      </w:r>
      <w:r>
        <w:rPr>
          <w:rFonts w:ascii="Arial Narrow" w:hAnsi="Arial Narrow"/>
        </w:rPr>
        <w:t xml:space="preserve"> (2)</w:t>
      </w:r>
      <w:r w:rsidRPr="001C6318">
        <w:rPr>
          <w:rFonts w:ascii="Arial Narrow" w:hAnsi="Arial Narrow"/>
        </w:rPr>
        <w:t xml:space="preserve">. Ak je správa v poriadku, server vyhodnotí </w:t>
      </w:r>
      <w:r>
        <w:rPr>
          <w:rFonts w:ascii="Arial Narrow" w:hAnsi="Arial Narrow"/>
        </w:rPr>
        <w:t>riziko podvodu pomocou systému ERP.</w:t>
      </w:r>
      <w:r w:rsidRPr="00424688">
        <w:rPr>
          <w:rFonts w:ascii="Arial Narrow" w:hAnsi="Arial Narrow"/>
        </w:rPr>
        <w:t xml:space="preserve"> </w:t>
      </w:r>
      <w:r>
        <w:rPr>
          <w:rFonts w:ascii="Arial Narrow" w:hAnsi="Arial Narrow"/>
        </w:rPr>
        <w:t>V prípade pozitívneho výsledku rizika podvodu su</w:t>
      </w:r>
      <w:r w:rsidRPr="001C6318">
        <w:rPr>
          <w:rFonts w:ascii="Arial Narrow" w:hAnsi="Arial Narrow"/>
        </w:rPr>
        <w:t xml:space="preserve">bjekt </w:t>
      </w:r>
      <w:r>
        <w:rPr>
          <w:rFonts w:ascii="Arial Narrow" w:hAnsi="Arial Narrow"/>
        </w:rPr>
        <w:t xml:space="preserve">taktiež </w:t>
      </w:r>
      <w:r w:rsidRPr="001C6318">
        <w:rPr>
          <w:rFonts w:ascii="Arial Narrow" w:hAnsi="Arial Narrow"/>
        </w:rPr>
        <w:t xml:space="preserve">dostane </w:t>
      </w:r>
      <w:r>
        <w:rPr>
          <w:rFonts w:ascii="Arial Narrow" w:hAnsi="Arial Narrow"/>
        </w:rPr>
        <w:t xml:space="preserve">správu o </w:t>
      </w:r>
      <w:r w:rsidRPr="001C6318">
        <w:rPr>
          <w:rFonts w:ascii="Arial Narrow" w:hAnsi="Arial Narrow"/>
        </w:rPr>
        <w:t>pridelen</w:t>
      </w:r>
      <w:r>
        <w:rPr>
          <w:rFonts w:ascii="Arial Narrow" w:hAnsi="Arial Narrow"/>
        </w:rPr>
        <w:t>í</w:t>
      </w:r>
      <w:r w:rsidRPr="001C6318">
        <w:rPr>
          <w:rFonts w:ascii="Arial Narrow" w:hAnsi="Arial Narrow"/>
        </w:rPr>
        <w:t xml:space="preserve"> evidenčn</w:t>
      </w:r>
      <w:r>
        <w:rPr>
          <w:rFonts w:ascii="Arial Narrow" w:hAnsi="Arial Narrow"/>
        </w:rPr>
        <w:t>ého</w:t>
      </w:r>
      <w:r w:rsidRPr="001C6318">
        <w:rPr>
          <w:rFonts w:ascii="Arial Narrow" w:hAnsi="Arial Narrow"/>
        </w:rPr>
        <w:t xml:space="preserve"> čísl</w:t>
      </w:r>
      <w:r>
        <w:rPr>
          <w:rFonts w:ascii="Arial Narrow" w:hAnsi="Arial Narrow"/>
        </w:rPr>
        <w:t>a</w:t>
      </w:r>
      <w:r w:rsidRPr="001C6318">
        <w:rPr>
          <w:rFonts w:ascii="Arial Narrow" w:hAnsi="Arial Narrow"/>
        </w:rPr>
        <w:t xml:space="preserve"> </w:t>
      </w:r>
      <w:r w:rsidR="00DE0315">
        <w:rPr>
          <w:rFonts w:ascii="Arial Narrow" w:hAnsi="Arial Narrow"/>
        </w:rPr>
        <w:t>ETKS</w:t>
      </w:r>
      <w:r>
        <w:rPr>
          <w:rFonts w:ascii="Arial Narrow" w:hAnsi="Arial Narrow"/>
        </w:rPr>
        <w:t xml:space="preserve"> (3)</w:t>
      </w:r>
      <w:r w:rsidRPr="001C6318">
        <w:rPr>
          <w:rFonts w:ascii="Arial Narrow" w:hAnsi="Arial Narrow"/>
        </w:rPr>
        <w:t xml:space="preserve">, ktoré </w:t>
      </w:r>
      <w:r>
        <w:rPr>
          <w:rFonts w:ascii="Arial Narrow" w:hAnsi="Arial Narrow"/>
        </w:rPr>
        <w:t xml:space="preserve">sa </w:t>
      </w:r>
      <w:r w:rsidRPr="001C6318">
        <w:rPr>
          <w:rFonts w:ascii="Arial Narrow" w:hAnsi="Arial Narrow"/>
        </w:rPr>
        <w:t>vyznačí na obchodnom alebo na prepravnom doklade</w:t>
      </w:r>
      <w:r w:rsidR="00DF6058">
        <w:rPr>
          <w:rFonts w:ascii="Arial Narrow" w:hAnsi="Arial Narrow"/>
        </w:rPr>
        <w:t xml:space="preserve">. Ak </w:t>
      </w:r>
      <w:r w:rsidR="00BA2600">
        <w:rPr>
          <w:rFonts w:ascii="Arial Narrow" w:hAnsi="Arial Narrow"/>
        </w:rPr>
        <w:t>nahlásené vozidlo vstúpi na územie SR</w:t>
      </w:r>
      <w:r w:rsidR="00DF6058">
        <w:rPr>
          <w:rFonts w:ascii="Arial Narrow" w:hAnsi="Arial Narrow"/>
        </w:rPr>
        <w:t xml:space="preserve">, pohyb vozidla bude zaznamenávať EMS </w:t>
      </w:r>
      <w:r w:rsidR="009F7840">
        <w:rPr>
          <w:rFonts w:ascii="Arial Narrow" w:hAnsi="Arial Narrow"/>
        </w:rPr>
        <w:t>pomocou kontrolných brán</w:t>
      </w:r>
      <w:r w:rsidR="00BA2600">
        <w:rPr>
          <w:rFonts w:ascii="Arial Narrow" w:hAnsi="Arial Narrow"/>
        </w:rPr>
        <w:t xml:space="preserve"> a tieto údaje budú okamžite prístupné aj v systéme </w:t>
      </w:r>
      <w:r w:rsidR="00DE0315">
        <w:rPr>
          <w:rFonts w:ascii="Arial Narrow" w:hAnsi="Arial Narrow"/>
        </w:rPr>
        <w:t>ETKS</w:t>
      </w:r>
      <w:r w:rsidR="00BA2600">
        <w:rPr>
          <w:rFonts w:ascii="Arial Narrow" w:hAnsi="Arial Narrow"/>
        </w:rPr>
        <w:t xml:space="preserve"> (4), ktorý bude k dispozícii centrálnemu oddeleniu </w:t>
      </w:r>
      <w:r w:rsidR="00DE0315">
        <w:rPr>
          <w:rFonts w:ascii="Arial Narrow" w:hAnsi="Arial Narrow"/>
        </w:rPr>
        <w:t>ETKS</w:t>
      </w:r>
      <w:r w:rsidR="00BA2600">
        <w:rPr>
          <w:rFonts w:ascii="Arial Narrow" w:hAnsi="Arial Narrow"/>
        </w:rPr>
        <w:t xml:space="preserve"> (5).</w:t>
      </w:r>
      <w:r w:rsidR="00DF6058">
        <w:rPr>
          <w:rFonts w:ascii="Arial Narrow" w:hAnsi="Arial Narrow"/>
        </w:rPr>
        <w:t xml:space="preserve"> </w:t>
      </w:r>
      <w:r w:rsidR="00BA2600">
        <w:rPr>
          <w:rFonts w:ascii="Arial Narrow" w:hAnsi="Arial Narrow"/>
        </w:rPr>
        <w:t xml:space="preserve">Centrálne oddelenie </w:t>
      </w:r>
      <w:r w:rsidR="00DE0315">
        <w:rPr>
          <w:rFonts w:ascii="Arial Narrow" w:hAnsi="Arial Narrow"/>
        </w:rPr>
        <w:t>ETKS</w:t>
      </w:r>
      <w:r w:rsidR="00BA2600">
        <w:rPr>
          <w:rFonts w:ascii="Arial Narrow" w:hAnsi="Arial Narrow"/>
        </w:rPr>
        <w:t xml:space="preserve"> upozorní najbližšiu jednotku </w:t>
      </w:r>
      <w:r w:rsidR="00DE0315">
        <w:rPr>
          <w:rFonts w:ascii="Arial Narrow" w:hAnsi="Arial Narrow"/>
        </w:rPr>
        <w:t>ETKS</w:t>
      </w:r>
      <w:r w:rsidR="00BA2600">
        <w:rPr>
          <w:rFonts w:ascii="Arial Narrow" w:hAnsi="Arial Narrow"/>
        </w:rPr>
        <w:t xml:space="preserve"> n</w:t>
      </w:r>
      <w:r w:rsidR="00BA2600" w:rsidRPr="001C6318">
        <w:rPr>
          <w:rFonts w:ascii="Arial Narrow" w:hAnsi="Arial Narrow"/>
        </w:rPr>
        <w:t>a vykonanie fyzickej kontroly tovaru, resp. súvisiacich dokladov</w:t>
      </w:r>
      <w:r w:rsidR="00BA2600">
        <w:rPr>
          <w:rFonts w:ascii="Arial Narrow" w:hAnsi="Arial Narrow"/>
        </w:rPr>
        <w:t xml:space="preserve"> (6) a najbližšia regionálna mobilná jednotka zastaví vozidlo na území SR a vykoná úkony stanovené centrálnou jednotkou (7)</w:t>
      </w:r>
      <w:r>
        <w:rPr>
          <w:rFonts w:ascii="Arial Narrow" w:hAnsi="Arial Narrow"/>
        </w:rPr>
        <w:t xml:space="preserve">. Informácie o výsledku kontroly bude on-line </w:t>
      </w:r>
      <w:r w:rsidR="006A3F43">
        <w:rPr>
          <w:rFonts w:ascii="Arial Narrow" w:hAnsi="Arial Narrow"/>
        </w:rPr>
        <w:t xml:space="preserve">zasielať na server </w:t>
      </w:r>
      <w:r w:rsidR="00DE0315">
        <w:rPr>
          <w:rFonts w:ascii="Arial Narrow" w:hAnsi="Arial Narrow"/>
        </w:rPr>
        <w:t>ETKS</w:t>
      </w:r>
      <w:r w:rsidR="006A3F43">
        <w:rPr>
          <w:rFonts w:ascii="Arial Narrow" w:hAnsi="Arial Narrow"/>
        </w:rPr>
        <w:t xml:space="preserve"> FR SR (</w:t>
      </w:r>
      <w:r w:rsidR="00BA2600">
        <w:rPr>
          <w:rFonts w:ascii="Arial Narrow" w:hAnsi="Arial Narrow"/>
        </w:rPr>
        <w:t>8</w:t>
      </w:r>
      <w:r>
        <w:rPr>
          <w:rFonts w:ascii="Arial Narrow" w:hAnsi="Arial Narrow"/>
        </w:rPr>
        <w:t>).</w:t>
      </w:r>
      <w:r w:rsidR="00BA2600">
        <w:rPr>
          <w:rFonts w:ascii="Arial Narrow" w:hAnsi="Arial Narrow"/>
        </w:rPr>
        <w:t xml:space="preserve"> </w:t>
      </w:r>
      <w:r w:rsidR="00E44BE8">
        <w:rPr>
          <w:rFonts w:ascii="Arial Narrow" w:hAnsi="Arial Narrow"/>
        </w:rPr>
        <w:t>Po ukončení vykládky tovaru príjemca potvrdí prijatie zásielky</w:t>
      </w:r>
      <w:r w:rsidR="00E44BE8" w:rsidRPr="001C6318">
        <w:rPr>
          <w:rFonts w:ascii="Arial Narrow" w:hAnsi="Arial Narrow"/>
        </w:rPr>
        <w:t>,</w:t>
      </w:r>
      <w:r w:rsidR="00E44BE8">
        <w:rPr>
          <w:rFonts w:ascii="Arial Narrow" w:hAnsi="Arial Narrow"/>
        </w:rPr>
        <w:t xml:space="preserve"> </w:t>
      </w:r>
      <w:r w:rsidR="00BA2600">
        <w:rPr>
          <w:rFonts w:ascii="Arial Narrow" w:hAnsi="Arial Narrow"/>
        </w:rPr>
        <w:t>pričom v prípade nezrovnalostí, bude možné u</w:t>
      </w:r>
      <w:r w:rsidR="004C1C67">
        <w:rPr>
          <w:rFonts w:ascii="Arial Narrow" w:hAnsi="Arial Narrow"/>
        </w:rPr>
        <w:t> </w:t>
      </w:r>
      <w:r w:rsidR="00BA2600">
        <w:rPr>
          <w:rFonts w:ascii="Arial Narrow" w:hAnsi="Arial Narrow"/>
        </w:rPr>
        <w:t>neho</w:t>
      </w:r>
      <w:r w:rsidR="004C1C67">
        <w:rPr>
          <w:rFonts w:ascii="Arial Narrow" w:hAnsi="Arial Narrow"/>
        </w:rPr>
        <w:t xml:space="preserve"> okamžite</w:t>
      </w:r>
      <w:r w:rsidR="00BA2600">
        <w:rPr>
          <w:rFonts w:ascii="Arial Narrow" w:hAnsi="Arial Narrow"/>
        </w:rPr>
        <w:t xml:space="preserve"> vykonať miestne zisťovanie (9</w:t>
      </w:r>
      <w:r w:rsidR="00E44BE8">
        <w:rPr>
          <w:rFonts w:ascii="Arial Narrow" w:hAnsi="Arial Narrow"/>
        </w:rPr>
        <w:t>)</w:t>
      </w:r>
      <w:r w:rsidR="00E44BE8" w:rsidRPr="001C6318">
        <w:rPr>
          <w:rFonts w:ascii="Arial Narrow" w:hAnsi="Arial Narrow"/>
        </w:rPr>
        <w:t xml:space="preserve">. </w:t>
      </w:r>
    </w:p>
    <w:p w:rsidR="00424688" w:rsidRDefault="00424688" w:rsidP="001D38A6">
      <w:pPr>
        <w:spacing w:after="0" w:line="240" w:lineRule="auto"/>
        <w:jc w:val="both"/>
        <w:rPr>
          <w:rFonts w:ascii="Arial Narrow" w:hAnsi="Arial Narrow"/>
        </w:rPr>
      </w:pPr>
    </w:p>
    <w:p w:rsidR="00424688" w:rsidRDefault="00D87605" w:rsidP="001D38A6">
      <w:pPr>
        <w:spacing w:after="0" w:line="240" w:lineRule="auto"/>
        <w:jc w:val="both"/>
        <w:rPr>
          <w:rFonts w:ascii="Arial Narrow" w:hAnsi="Arial Narrow"/>
        </w:rPr>
      </w:pPr>
      <w:r>
        <w:rPr>
          <w:noProof/>
          <w:lang w:eastAsia="sk-SK"/>
        </w:rPr>
        <mc:AlternateContent>
          <mc:Choice Requires="wps">
            <w:drawing>
              <wp:anchor distT="0" distB="0" distL="114300" distR="114300" simplePos="0" relativeHeight="251744768" behindDoc="0" locked="0" layoutInCell="1" allowOverlap="1">
                <wp:simplePos x="0" y="0"/>
                <wp:positionH relativeFrom="column">
                  <wp:posOffset>4051935</wp:posOffset>
                </wp:positionH>
                <wp:positionV relativeFrom="paragraph">
                  <wp:posOffset>31750</wp:posOffset>
                </wp:positionV>
                <wp:extent cx="604520" cy="986155"/>
                <wp:effectExtent l="0" t="0" r="24130" b="23495"/>
                <wp:wrapNone/>
                <wp:docPr id="6571" name="Vývojový diagram: magnetický disk 6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 cy="986155"/>
                        </a:xfrm>
                        <a:prstGeom prst="flowChartMagneticDisk">
                          <a:avLst/>
                        </a:prstGeom>
                        <a:solidFill>
                          <a:srgbClr val="5B9BD5"/>
                        </a:solidFill>
                        <a:ln w="12700" cap="flat" cmpd="sng" algn="ctr">
                          <a:solidFill>
                            <a:srgbClr val="5B9BD5">
                              <a:shade val="50000"/>
                            </a:srgbClr>
                          </a:solidFill>
                          <a:prstDash val="solid"/>
                          <a:miter lim="800000"/>
                        </a:ln>
                        <a:effectLst/>
                      </wps:spPr>
                      <wps:txb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ývojový diagram: magnetický disk 6571" o:spid="_x0000_s1053" type="#_x0000_t132" style="position:absolute;left:0;text-align:left;margin-left:319.05pt;margin-top:2.5pt;width:47.6pt;height:77.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" fillcolor="#5b9bd5" strokecolor="#41719c" strokeweight="1pt">
                <v:stroke joinstyle="miter"/>
                <v:path arrowok="t"/>
                <v:textbox>
                  <w:txbxContent>
                    <w:p w:rsidR="005268EA" w:rsidRPr="00CB6D0A" w:rsidRDefault="005268EA" w:rsidP="00E44BE8">
                      <w:pPr>
                        <w:jc w:val="center"/>
                        <w:rPr>
                          <w:rFonts w:ascii="Arial Narrow" w:hAnsi="Arial Narrow"/>
                          <w:b/>
                          <w:color w:val="FFFFFF"/>
                          <w:sz w:val="20"/>
                        </w:rPr>
                      </w:pPr>
                      <w:r>
                        <w:rPr>
                          <w:rFonts w:ascii="Arial Narrow" w:hAnsi="Arial Narrow"/>
                          <w:b/>
                          <w:color w:val="FFFFFF"/>
                          <w:sz w:val="20"/>
                        </w:rPr>
                        <w:t>EMS</w:t>
                      </w:r>
                    </w:p>
                  </w:txbxContent>
                </v:textbox>
              </v:shape>
            </w:pict>
          </mc:Fallback>
        </mc:AlternateContent>
      </w:r>
    </w:p>
    <w:p w:rsidR="00E44BE8" w:rsidRDefault="00FF5967" w:rsidP="00E44BE8">
      <w:pPr>
        <w:tabs>
          <w:tab w:val="left" w:pos="1816"/>
        </w:tabs>
        <w:rPr>
          <w:rFonts w:ascii="Arial Narrow" w:hAnsi="Arial Narrow"/>
        </w:rPr>
      </w:pPr>
      <w:r>
        <w:rPr>
          <w:noProof/>
          <w:lang w:eastAsia="sk-SK"/>
        </w:rPr>
        <w:drawing>
          <wp:anchor distT="0" distB="0" distL="114300" distR="114300" simplePos="0" relativeHeight="251750912" behindDoc="0" locked="0" layoutInCell="1" allowOverlap="1">
            <wp:simplePos x="0" y="0"/>
            <wp:positionH relativeFrom="column">
              <wp:posOffset>5552440</wp:posOffset>
            </wp:positionH>
            <wp:positionV relativeFrom="paragraph">
              <wp:posOffset>123825</wp:posOffset>
            </wp:positionV>
            <wp:extent cx="246380" cy="290195"/>
            <wp:effectExtent l="0" t="0" r="0" b="0"/>
            <wp:wrapNone/>
            <wp:docPr id="278" name="Obrázok 2" descr="Popis: Popis: logo_financna_sprava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Popis: logo_financna_sprava_fin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29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87605">
        <w:rPr>
          <w:noProof/>
          <w:lang w:eastAsia="sk-SK"/>
        </w:rPr>
        <mc:AlternateContent>
          <mc:Choice Requires="wps">
            <w:drawing>
              <wp:anchor distT="0" distB="0" distL="114300" distR="114300" simplePos="0" relativeHeight="251749888" behindDoc="0" locked="0" layoutInCell="1" allowOverlap="1">
                <wp:simplePos x="0" y="0"/>
                <wp:positionH relativeFrom="column">
                  <wp:posOffset>5328920</wp:posOffset>
                </wp:positionH>
                <wp:positionV relativeFrom="paragraph">
                  <wp:posOffset>71120</wp:posOffset>
                </wp:positionV>
                <wp:extent cx="657860" cy="1132205"/>
                <wp:effectExtent l="0" t="0" r="27940" b="10795"/>
                <wp:wrapNone/>
                <wp:docPr id="6574" name="Vývojový diagram: magnetický disk 6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1132205"/>
                        </a:xfrm>
                        <a:prstGeom prst="flowChartMagneticDisk">
                          <a:avLst/>
                        </a:prstGeom>
                        <a:solidFill>
                          <a:srgbClr val="FFC000"/>
                        </a:solidFill>
                        <a:ln w="12700" algn="ctr">
                          <a:solidFill>
                            <a:srgbClr val="41719C"/>
                          </a:solidFill>
                          <a:miter lim="800000"/>
                          <a:headEnd/>
                          <a:tailEnd/>
                        </a:ln>
                      </wps:spPr>
                      <wps:txbx>
                        <w:txbxContent>
                          <w:p w:rsidR="005268EA" w:rsidRPr="001666FC" w:rsidRDefault="005268EA" w:rsidP="00E44BE8">
                            <w:pPr>
                              <w:pStyle w:val="Normlnywebov"/>
                              <w:spacing w:before="0" w:beforeAutospacing="0" w:after="200" w:afterAutospacing="0"/>
                              <w:jc w:val="center"/>
                              <w:textAlignment w:val="baseline"/>
                              <w:rPr>
                                <w:sz w:val="16"/>
                                <w:szCs w:val="16"/>
                              </w:rPr>
                            </w:pPr>
                            <w:r>
                              <w:rPr>
                                <w:rFonts w:ascii="Arial Narrow" w:hAnsi="Arial Narrow" w:cs="Arial"/>
                                <w:b/>
                                <w:bCs/>
                                <w:color w:val="FFFFFF"/>
                                <w:kern w:val="24"/>
                                <w:sz w:val="16"/>
                                <w:szCs w:val="16"/>
                              </w:rPr>
                              <w:t>ETKS</w:t>
                            </w:r>
                            <w:r w:rsidRPr="001666FC">
                              <w:rPr>
                                <w:rFonts w:ascii="Arial Narrow" w:hAnsi="Arial Narrow" w:cs="Arial"/>
                                <w:b/>
                                <w:bCs/>
                                <w:color w:val="FFFFFF"/>
                                <w:kern w:val="24"/>
                                <w:sz w:val="16"/>
                                <w:szCs w:val="16"/>
                              </w:rPr>
                              <w:t xml:space="preserve"> </w:t>
                            </w:r>
                            <w:r w:rsidRPr="001666FC">
                              <w:rPr>
                                <w:rFonts w:ascii="Arial Narrow" w:hAnsi="Arial Narrow" w:cs="Arial"/>
                                <w:b/>
                                <w:bCs/>
                                <w:color w:val="FFFFFF"/>
                                <w:kern w:val="24"/>
                                <w:sz w:val="16"/>
                                <w:szCs w:val="16"/>
                                <w:lang w:val="hu-HU"/>
                              </w:rPr>
                              <w:t>oddelenie</w:t>
                            </w:r>
                          </w:p>
                          <w:p w:rsidR="005268EA" w:rsidRDefault="005268EA"/>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054" type="#_x0000_t132" style="position:absolute;margin-left:419.6pt;margin-top:5.6pt;width:51.8pt;height:89.1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" fillcolor="#ffc000" strokecolor="#41719c" strokeweight="1pt">
                <v:stroke joinstyle="miter"/>
                <v:textbox>
                  <w:txbxContent>
                    <w:p w:rsidR="005268EA" w:rsidRPr="001666FC" w:rsidRDefault="005268EA" w:rsidP="00E44BE8">
                      <w:pPr>
                        <w:pStyle w:val="Normlnywebov"/>
                        <w:spacing w:before="0" w:beforeAutospacing="0" w:after="200" w:afterAutospacing="0"/>
                        <w:jc w:val="center"/>
                        <w:textAlignment w:val="baseline"/>
                        <w:rPr>
                          <w:sz w:val="16"/>
                          <w:szCs w:val="16"/>
                        </w:rPr>
                      </w:pPr>
                      <w:r>
                        <w:rPr>
                          <w:rFonts w:ascii="Arial Narrow" w:hAnsi="Arial Narrow" w:cs="Arial"/>
                          <w:b/>
                          <w:bCs/>
                          <w:color w:val="FFFFFF"/>
                          <w:kern w:val="24"/>
                          <w:sz w:val="16"/>
                          <w:szCs w:val="16"/>
                        </w:rPr>
                        <w:t>ETKS</w:t>
                      </w:r>
                      <w:r w:rsidRPr="001666FC">
                        <w:rPr>
                          <w:rFonts w:ascii="Arial Narrow" w:hAnsi="Arial Narrow" w:cs="Arial"/>
                          <w:b/>
                          <w:bCs/>
                          <w:color w:val="FFFFFF"/>
                          <w:kern w:val="24"/>
                          <w:sz w:val="16"/>
                          <w:szCs w:val="16"/>
                        </w:rPr>
                        <w:t xml:space="preserve"> </w:t>
                      </w:r>
                      <w:r w:rsidRPr="001666FC">
                        <w:rPr>
                          <w:rFonts w:ascii="Arial Narrow" w:hAnsi="Arial Narrow" w:cs="Arial"/>
                          <w:b/>
                          <w:bCs/>
                          <w:color w:val="FFFFFF"/>
                          <w:kern w:val="24"/>
                          <w:sz w:val="16"/>
                          <w:szCs w:val="16"/>
                          <w:lang w:val="hu-HU"/>
                        </w:rPr>
                        <w:t>oddelenie</w:t>
                      </w:r>
                    </w:p>
                    <w:p w:rsidR="005268EA" w:rsidRDefault="005268EA"/>
                  </w:txbxContent>
                </v:textbox>
              </v:shape>
            </w:pict>
          </mc:Fallback>
        </mc:AlternateContent>
      </w:r>
      <w:r w:rsidR="00D87605">
        <w:rPr>
          <w:noProof/>
          <w:lang w:eastAsia="sk-SK"/>
        </w:rPr>
        <mc:AlternateContent>
          <mc:Choice Requires="wps">
            <w:drawing>
              <wp:anchor distT="0" distB="0" distL="114300" distR="114300" simplePos="0" relativeHeight="251752960" behindDoc="0" locked="0" layoutInCell="1" allowOverlap="1">
                <wp:simplePos x="0" y="0"/>
                <wp:positionH relativeFrom="column">
                  <wp:posOffset>3445510</wp:posOffset>
                </wp:positionH>
                <wp:positionV relativeFrom="paragraph">
                  <wp:posOffset>267970</wp:posOffset>
                </wp:positionV>
                <wp:extent cx="490220" cy="222250"/>
                <wp:effectExtent l="0" t="0" r="0" b="6350"/>
                <wp:wrapNone/>
                <wp:docPr id="6630"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271.3pt;margin-top:21.1pt;width:38.6pt;height:1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" filled="f"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4)</w:t>
                      </w:r>
                    </w:p>
                  </w:txbxContent>
                </v:textbox>
              </v:shape>
            </w:pict>
          </mc:Fallback>
        </mc:AlternateContent>
      </w:r>
      <w:r w:rsidR="00D87605">
        <w:rPr>
          <w:noProof/>
          <w:lang w:eastAsia="sk-SK"/>
        </w:rPr>
        <mc:AlternateContent>
          <mc:Choice Requires="wps">
            <w:drawing>
              <wp:anchor distT="0" distB="0" distL="114300" distR="114300" simplePos="0" relativeHeight="251742720" behindDoc="1" locked="0" layoutInCell="1" allowOverlap="1">
                <wp:simplePos x="0" y="0"/>
                <wp:positionH relativeFrom="column">
                  <wp:posOffset>516890</wp:posOffset>
                </wp:positionH>
                <wp:positionV relativeFrom="paragraph">
                  <wp:posOffset>149225</wp:posOffset>
                </wp:positionV>
                <wp:extent cx="763270" cy="587375"/>
                <wp:effectExtent l="0" t="0" r="17780" b="22860"/>
                <wp:wrapThrough wrapText="bothSides">
                  <wp:wrapPolygon edited="0">
                    <wp:start x="0" y="0"/>
                    <wp:lineTo x="0" y="21740"/>
                    <wp:lineTo x="21564" y="21740"/>
                    <wp:lineTo x="21564" y="0"/>
                    <wp:lineTo x="0" y="0"/>
                  </wp:wrapPolygon>
                </wp:wrapThrough>
                <wp:docPr id="656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587375"/>
                        </a:xfrm>
                        <a:prstGeom prst="rect">
                          <a:avLst/>
                        </a:prstGeom>
                        <a:solidFill>
                          <a:srgbClr val="FFFFFF"/>
                        </a:solidFill>
                        <a:ln w="9525">
                          <a:solidFill>
                            <a:srgbClr val="000000"/>
                          </a:solidFill>
                          <a:miter lim="800000"/>
                          <a:headEnd/>
                          <a:tailEnd/>
                        </a:ln>
                      </wps:spPr>
                      <wps:txbx>
                        <w:txbxContent>
                          <w:p w:rsidR="005268EA" w:rsidRDefault="005268EA" w:rsidP="00E44BE8">
                            <w:pPr>
                              <w:rPr>
                                <w:rFonts w:ascii="Arial Narrow" w:hAnsi="Arial Narrow"/>
                                <w:b/>
                                <w:sz w:val="18"/>
                                <w:szCs w:val="18"/>
                              </w:rPr>
                            </w:pPr>
                            <w:r>
                              <w:rPr>
                                <w:rFonts w:ascii="Arial Narrow" w:hAnsi="Arial Narrow"/>
                                <w:b/>
                                <w:sz w:val="18"/>
                                <w:szCs w:val="18"/>
                              </w:rPr>
                              <w:t>Príjemca</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kupujúci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margin-left:40.7pt;margin-top:11.75pt;width:60.1pt;height:46.25pt;z-index:-251573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">
                <v:textbox style="mso-fit-shape-to-text:t">
                  <w:txbxContent>
                    <w:p w:rsidR="005268EA" w:rsidRDefault="005268EA" w:rsidP="00E44BE8">
                      <w:pPr>
                        <w:rPr>
                          <w:rFonts w:ascii="Arial Narrow" w:hAnsi="Arial Narrow"/>
                          <w:b/>
                          <w:sz w:val="18"/>
                          <w:szCs w:val="18"/>
                        </w:rPr>
                      </w:pPr>
                      <w:r>
                        <w:rPr>
                          <w:rFonts w:ascii="Arial Narrow" w:hAnsi="Arial Narrow"/>
                          <w:b/>
                          <w:sz w:val="18"/>
                          <w:szCs w:val="18"/>
                        </w:rPr>
                        <w:t>Príjemca</w:t>
                      </w:r>
                      <w:r w:rsidRPr="00EF5E06">
                        <w:rPr>
                          <w:rFonts w:ascii="Arial Narrow" w:hAnsi="Arial Narrow"/>
                          <w:b/>
                          <w:sz w:val="18"/>
                          <w:szCs w:val="18"/>
                        </w:rPr>
                        <w:t>/</w:t>
                      </w:r>
                    </w:p>
                    <w:p w:rsidR="005268EA" w:rsidRPr="00EF5E06" w:rsidRDefault="005268EA" w:rsidP="00E44BE8">
                      <w:pPr>
                        <w:rPr>
                          <w:rFonts w:ascii="Arial Narrow" w:hAnsi="Arial Narrow"/>
                          <w:b/>
                          <w:sz w:val="18"/>
                          <w:szCs w:val="18"/>
                        </w:rPr>
                      </w:pPr>
                      <w:r>
                        <w:rPr>
                          <w:rFonts w:ascii="Arial Narrow" w:hAnsi="Arial Narrow"/>
                          <w:b/>
                          <w:sz w:val="18"/>
                          <w:szCs w:val="18"/>
                        </w:rPr>
                        <w:t>kupujúci</w:t>
                      </w:r>
                    </w:p>
                  </w:txbxContent>
                </v:textbox>
                <w10:wrap type="through"/>
              </v:shape>
            </w:pict>
          </mc:Fallback>
        </mc:AlternateContent>
      </w:r>
      <w:r w:rsidR="00D87605">
        <w:rPr>
          <w:noProof/>
          <w:lang w:eastAsia="sk-SK"/>
        </w:rPr>
        <mc:AlternateContent>
          <mc:Choice Requires="wps">
            <w:drawing>
              <wp:anchor distT="0" distB="0" distL="114300" distR="114300" simplePos="0" relativeHeight="251737600" behindDoc="0" locked="0" layoutInCell="1" allowOverlap="1">
                <wp:simplePos x="0" y="0"/>
                <wp:positionH relativeFrom="column">
                  <wp:posOffset>1867535</wp:posOffset>
                </wp:positionH>
                <wp:positionV relativeFrom="paragraph">
                  <wp:posOffset>8255</wp:posOffset>
                </wp:positionV>
                <wp:extent cx="317500" cy="229870"/>
                <wp:effectExtent l="0" t="0" r="6350" b="0"/>
                <wp:wrapNone/>
                <wp:docPr id="6570"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147.05pt;margin-top:.65pt;width:25pt;height:18.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(1)</w:t>
                      </w:r>
                    </w:p>
                  </w:txbxContent>
                </v:textbox>
              </v:shape>
            </w:pict>
          </mc:Fallback>
        </mc:AlternateContent>
      </w:r>
      <w:r w:rsidR="00D87605">
        <w:rPr>
          <w:noProof/>
          <w:lang w:eastAsia="sk-SK"/>
        </w:rPr>
        <mc:AlternateContent>
          <mc:Choice Requires="wps">
            <w:drawing>
              <wp:anchor distT="0" distB="0" distL="114300" distR="114300" simplePos="0" relativeHeight="251733504" behindDoc="0" locked="0" layoutInCell="1" allowOverlap="1">
                <wp:simplePos x="0" y="0"/>
                <wp:positionH relativeFrom="column">
                  <wp:posOffset>2617470</wp:posOffset>
                </wp:positionH>
                <wp:positionV relativeFrom="paragraph">
                  <wp:posOffset>93345</wp:posOffset>
                </wp:positionV>
                <wp:extent cx="540385" cy="1200150"/>
                <wp:effectExtent l="0" t="0" r="12065" b="19050"/>
                <wp:wrapNone/>
                <wp:docPr id="6572" name="Vývojový diagram: magnetický disk 6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00150"/>
                        </a:xfrm>
                        <a:prstGeom prst="flowChartMagneticDisk">
                          <a:avLst/>
                        </a:prstGeom>
                        <a:gradFill flip="none" rotWithShape="1">
                          <a:gsLst>
                            <a:gs pos="0">
                              <a:srgbClr val="92D050"/>
                            </a:gs>
                            <a:gs pos="47000">
                              <a:srgbClr val="92D050"/>
                            </a:gs>
                            <a:gs pos="100000">
                              <a:sysClr val="window" lastClr="FFFFFF"/>
                            </a:gs>
                          </a:gsLst>
                          <a:lin ang="2700000" scaled="1"/>
                          <a:tileRect/>
                        </a:gradFill>
                        <a:ln w="12700" cap="flat" cmpd="sng" algn="ctr">
                          <a:solidFill>
                            <a:srgbClr val="00B050"/>
                          </a:solidFill>
                          <a:prstDash val="solid"/>
                          <a:miter lim="800000"/>
                        </a:ln>
                        <a:effectLst/>
                      </wps:spPr>
                      <wps:txb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Vývojový diagram: magnetický disk 6572" o:spid="_x0000_s1058" type="#_x0000_t132" style="position:absolute;margin-left:206.1pt;margin-top:7.35pt;width:42.55pt;height:94.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" fillcolor="#92d050" strokecolor="#00b050" strokeweight="1pt">
                <v:fill color2="window" rotate="t" angle="45" colors="0 #92d050;30802f #92d050;1 window" focus="100%" type="gradient"/>
                <v:stroke joinstyle="miter"/>
                <v:path arrowok="t"/>
                <v:textbox>
                  <w:txbxContent>
                    <w:p w:rsidR="005268EA" w:rsidRDefault="005268EA" w:rsidP="00E44BE8">
                      <w:pPr>
                        <w:jc w:val="center"/>
                        <w:rPr>
                          <w:rFonts w:ascii="Arial Narrow" w:hAnsi="Arial Narrow"/>
                          <w:b/>
                          <w:sz w:val="20"/>
                        </w:rPr>
                      </w:pPr>
                      <w:r>
                        <w:rPr>
                          <w:rFonts w:ascii="Arial Narrow" w:hAnsi="Arial Narrow"/>
                          <w:b/>
                          <w:sz w:val="20"/>
                        </w:rPr>
                        <w:t>ETKS+ERP</w:t>
                      </w:r>
                    </w:p>
                    <w:p w:rsidR="005268EA" w:rsidRPr="00FB6D79" w:rsidRDefault="005268EA" w:rsidP="00E44BE8">
                      <w:pPr>
                        <w:jc w:val="center"/>
                        <w:rPr>
                          <w:rFonts w:ascii="Arial Narrow" w:hAnsi="Arial Narrow"/>
                          <w:b/>
                          <w:sz w:val="20"/>
                        </w:rPr>
                      </w:pPr>
                      <w:r>
                        <w:rPr>
                          <w:rFonts w:ascii="Arial Narrow" w:hAnsi="Arial Narrow"/>
                          <w:b/>
                          <w:sz w:val="20"/>
                        </w:rPr>
                        <w:t>FRSR</w:t>
                      </w:r>
                    </w:p>
                  </w:txbxContent>
                </v:textbox>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43744" behindDoc="1" locked="0" layoutInCell="1" allowOverlap="1">
                <wp:simplePos x="0" y="0"/>
                <wp:positionH relativeFrom="column">
                  <wp:posOffset>1845310</wp:posOffset>
                </wp:positionH>
                <wp:positionV relativeFrom="paragraph">
                  <wp:posOffset>13970</wp:posOffset>
                </wp:positionV>
                <wp:extent cx="317500" cy="246380"/>
                <wp:effectExtent l="0" t="0" r="6350" b="1270"/>
                <wp:wrapNone/>
                <wp:docPr id="6576"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6380"/>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145.3pt;margin-top:1.1pt;width:25pt;height:19.4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2)</w:t>
                      </w:r>
                    </w:p>
                  </w:txbxContent>
                </v:textbox>
              </v:shape>
            </w:pict>
          </mc:Fallback>
        </mc:AlternateContent>
      </w:r>
      <w:r>
        <w:rPr>
          <w:noProof/>
          <w:lang w:eastAsia="sk-SK"/>
        </w:rPr>
        <mc:AlternateContent>
          <mc:Choice Requires="wps">
            <w:drawing>
              <wp:anchor distT="4294967294" distB="4294967294" distL="114300" distR="114300" simplePos="0" relativeHeight="251739648" behindDoc="0" locked="0" layoutInCell="1" allowOverlap="1">
                <wp:simplePos x="0" y="0"/>
                <wp:positionH relativeFrom="column">
                  <wp:posOffset>1551940</wp:posOffset>
                </wp:positionH>
                <wp:positionV relativeFrom="paragraph">
                  <wp:posOffset>233044</wp:posOffset>
                </wp:positionV>
                <wp:extent cx="866140" cy="0"/>
                <wp:effectExtent l="38100" t="76200" r="0" b="114300"/>
                <wp:wrapNone/>
                <wp:docPr id="6577" name="Rovná spojovacia šípka 6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241F302" id="Rovná spojovacia šípka 6577" o:spid="_x0000_s1026" type="#_x0000_t32" style="position:absolute;margin-left:122.2pt;margin-top:18.35pt;width:68.2pt;height:0;flip:x;z-index:251739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734528" behindDoc="0" locked="0" layoutInCell="1" allowOverlap="1">
                <wp:simplePos x="0" y="0"/>
                <wp:positionH relativeFrom="column">
                  <wp:posOffset>1536065</wp:posOffset>
                </wp:positionH>
                <wp:positionV relativeFrom="paragraph">
                  <wp:posOffset>13969</wp:posOffset>
                </wp:positionV>
                <wp:extent cx="882015" cy="0"/>
                <wp:effectExtent l="0" t="76200" r="13335" b="114300"/>
                <wp:wrapNone/>
                <wp:docPr id="6578" name="Rovná spojovacia šípka 6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2015"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706C7C6" id="Rovná spojovacia šípka 6578" o:spid="_x0000_s1026" type="#_x0000_t32" style="position:absolute;margin-left:120.95pt;margin-top:1.1pt;width:69.45pt;height:0;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" strokecolor="#5b9bd5" strokeweight=".5pt">
                <v:stroke endarrow="open" joinstyle="miter"/>
                <o:lock v:ext="edit" shapetype="f"/>
              </v:shape>
            </w:pict>
          </mc:Fallback>
        </mc:AlternateContent>
      </w:r>
      <w:r>
        <w:rPr>
          <w:noProof/>
          <w:lang w:eastAsia="sk-SK"/>
        </w:rPr>
        <mc:AlternateContent>
          <mc:Choice Requires="wps">
            <w:drawing>
              <wp:anchor distT="4294967294" distB="4294967294" distL="114300" distR="114300" simplePos="0" relativeHeight="251745792" behindDoc="0" locked="0" layoutInCell="1" allowOverlap="1">
                <wp:simplePos x="0" y="0"/>
                <wp:positionH relativeFrom="column">
                  <wp:posOffset>3297555</wp:posOffset>
                </wp:positionH>
                <wp:positionV relativeFrom="paragraph">
                  <wp:posOffset>233044</wp:posOffset>
                </wp:positionV>
                <wp:extent cx="675640" cy="0"/>
                <wp:effectExtent l="38100" t="76200" r="0" b="114300"/>
                <wp:wrapNone/>
                <wp:docPr id="6579" name="Rovná spojovacia šípka 6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4CCA36" id="Rovná spojovacia šípka 6579" o:spid="_x0000_s1026" type="#_x0000_t32" style="position:absolute;margin-left:259.65pt;margin-top:18.35pt;width:53.2pt;height:0;flip:x;z-index:251745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" strokecolor="#5b9bd5" strokeweight=".5pt">
                <v:stroke endarrow="open" joinstyle="miter"/>
                <o:lock v:ext="edit" shapetype="f"/>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41696" behindDoc="1" locked="0" layoutInCell="1" allowOverlap="1">
                <wp:simplePos x="0" y="0"/>
                <wp:positionH relativeFrom="column">
                  <wp:posOffset>1864360</wp:posOffset>
                </wp:positionH>
                <wp:positionV relativeFrom="paragraph">
                  <wp:posOffset>5080</wp:posOffset>
                </wp:positionV>
                <wp:extent cx="317500" cy="244475"/>
                <wp:effectExtent l="0" t="0" r="6350" b="3175"/>
                <wp:wrapThrough wrapText="bothSides">
                  <wp:wrapPolygon edited="0">
                    <wp:start x="0" y="0"/>
                    <wp:lineTo x="0" y="20197"/>
                    <wp:lineTo x="20736" y="20197"/>
                    <wp:lineTo x="20736" y="0"/>
                    <wp:lineTo x="0" y="0"/>
                  </wp:wrapPolygon>
                </wp:wrapThrough>
                <wp:docPr id="6575"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146.8pt;margin-top:.4pt;width:25pt;height:19.2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"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3)</w:t>
                      </w:r>
                    </w:p>
                  </w:txbxContent>
                </v:textbox>
                <w10:wrap type="through"/>
              </v:shape>
            </w:pict>
          </mc:Fallback>
        </mc:AlternateContent>
      </w:r>
      <w:r>
        <w:rPr>
          <w:noProof/>
          <w:lang w:eastAsia="sk-SK"/>
        </w:rPr>
        <mc:AlternateContent>
          <mc:Choice Requires="wps">
            <w:drawing>
              <wp:anchor distT="4294967294" distB="4294967294" distL="114300" distR="114300" simplePos="0" relativeHeight="251740672" behindDoc="0" locked="0" layoutInCell="1" allowOverlap="1">
                <wp:simplePos x="0" y="0"/>
                <wp:positionH relativeFrom="column">
                  <wp:posOffset>1561465</wp:posOffset>
                </wp:positionH>
                <wp:positionV relativeFrom="paragraph">
                  <wp:posOffset>259714</wp:posOffset>
                </wp:positionV>
                <wp:extent cx="866140" cy="0"/>
                <wp:effectExtent l="38100" t="76200" r="0" b="114300"/>
                <wp:wrapNone/>
                <wp:docPr id="6580" name="Rovná spojovacia šípka 6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140" cy="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E820739" id="Rovná spojovacia šípka 6580" o:spid="_x0000_s1026" type="#_x0000_t32" style="position:absolute;margin-left:122.95pt;margin-top:20.45pt;width:68.2pt;height:0;flip:x;z-index:251740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" strokecolor="#5b9bd5" strokeweight=".5pt">
                <v:stroke endarrow="open" joinstyle="miter"/>
                <o:lock v:ext="edit" shapetype="f"/>
              </v:shape>
            </w:pict>
          </mc:Fallback>
        </mc:AlternateContent>
      </w:r>
      <w:r>
        <w:rPr>
          <w:noProof/>
          <w:lang w:eastAsia="sk-SK"/>
        </w:rPr>
        <mc:AlternateContent>
          <mc:Choice Requires="wps">
            <w:drawing>
              <wp:anchor distT="0" distB="0" distL="114300" distR="114300" simplePos="0" relativeHeight="251755008" behindDoc="0" locked="0" layoutInCell="1" allowOverlap="1">
                <wp:simplePos x="0" y="0"/>
                <wp:positionH relativeFrom="column">
                  <wp:posOffset>1278255</wp:posOffset>
                </wp:positionH>
                <wp:positionV relativeFrom="paragraph">
                  <wp:posOffset>256540</wp:posOffset>
                </wp:positionV>
                <wp:extent cx="2209800" cy="850900"/>
                <wp:effectExtent l="38100" t="38100" r="19050" b="25400"/>
                <wp:wrapNone/>
                <wp:docPr id="5"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09800" cy="850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FA8761" id="Rovná spojovacia šípka 1" o:spid="_x0000_s1026" type="#_x0000_t32" style="position:absolute;margin-left:100.65pt;margin-top:20.2pt;width:174pt;height:67pt;flip:x y;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" strokecolor="#4579b8 [3044]">
                <v:stroke endarrow="block"/>
                <o:lock v:ext="edit" shapetype="f"/>
              </v:shape>
            </w:pict>
          </mc:Fallback>
        </mc:AlternateContent>
      </w:r>
      <w:r>
        <w:rPr>
          <w:noProof/>
          <w:lang w:eastAsia="sk-SK"/>
        </w:rPr>
        <mc:AlternateContent>
          <mc:Choice Requires="wpg">
            <w:drawing>
              <wp:anchor distT="0" distB="0" distL="114300" distR="114300" simplePos="0" relativeHeight="251732480" behindDoc="0" locked="0" layoutInCell="1" allowOverlap="1">
                <wp:simplePos x="0" y="0"/>
                <wp:positionH relativeFrom="column">
                  <wp:posOffset>602615</wp:posOffset>
                </wp:positionH>
                <wp:positionV relativeFrom="paragraph">
                  <wp:posOffset>252730</wp:posOffset>
                </wp:positionV>
                <wp:extent cx="594360" cy="467995"/>
                <wp:effectExtent l="0" t="0" r="0" b="8255"/>
                <wp:wrapNone/>
                <wp:docPr id="658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 cy="467995"/>
                          <a:chOff x="0" y="336"/>
                          <a:chExt cx="873" cy="787"/>
                        </a:xfrm>
                      </wpg:grpSpPr>
                      <wps:wsp>
                        <wps:cNvPr id="6582" name="Freeform 87"/>
                        <wps:cNvSpPr>
                          <a:spLocks/>
                        </wps:cNvSpPr>
                        <wps:spPr bwMode="auto">
                          <a:xfrm>
                            <a:off x="120" y="336"/>
                            <a:ext cx="613" cy="452"/>
                          </a:xfrm>
                          <a:custGeom>
                            <a:avLst/>
                            <a:gdLst>
                              <a:gd name="T0" fmla="*/ 104 w 1227"/>
                              <a:gd name="T1" fmla="*/ 905 h 905"/>
                              <a:gd name="T2" fmla="*/ 79 w 1227"/>
                              <a:gd name="T3" fmla="*/ 902 h 905"/>
                              <a:gd name="T4" fmla="*/ 57 w 1227"/>
                              <a:gd name="T5" fmla="*/ 897 h 905"/>
                              <a:gd name="T6" fmla="*/ 40 w 1227"/>
                              <a:gd name="T7" fmla="*/ 887 h 905"/>
                              <a:gd name="T8" fmla="*/ 25 w 1227"/>
                              <a:gd name="T9" fmla="*/ 876 h 905"/>
                              <a:gd name="T10" fmla="*/ 14 w 1227"/>
                              <a:gd name="T11" fmla="*/ 860 h 905"/>
                              <a:gd name="T12" fmla="*/ 7 w 1227"/>
                              <a:gd name="T13" fmla="*/ 843 h 905"/>
                              <a:gd name="T14" fmla="*/ 2 w 1227"/>
                              <a:gd name="T15" fmla="*/ 822 h 905"/>
                              <a:gd name="T16" fmla="*/ 0 w 1227"/>
                              <a:gd name="T17" fmla="*/ 801 h 905"/>
                              <a:gd name="T18" fmla="*/ 0 w 1227"/>
                              <a:gd name="T19" fmla="*/ 104 h 905"/>
                              <a:gd name="T20" fmla="*/ 2 w 1227"/>
                              <a:gd name="T21" fmla="*/ 82 h 905"/>
                              <a:gd name="T22" fmla="*/ 7 w 1227"/>
                              <a:gd name="T23" fmla="*/ 62 h 905"/>
                              <a:gd name="T24" fmla="*/ 14 w 1227"/>
                              <a:gd name="T25" fmla="*/ 44 h 905"/>
                              <a:gd name="T26" fmla="*/ 25 w 1227"/>
                              <a:gd name="T27" fmla="*/ 29 h 905"/>
                              <a:gd name="T28" fmla="*/ 40 w 1227"/>
                              <a:gd name="T29" fmla="*/ 18 h 905"/>
                              <a:gd name="T30" fmla="*/ 57 w 1227"/>
                              <a:gd name="T31" fmla="*/ 8 h 905"/>
                              <a:gd name="T32" fmla="*/ 79 w 1227"/>
                              <a:gd name="T33" fmla="*/ 3 h 905"/>
                              <a:gd name="T34" fmla="*/ 104 w 1227"/>
                              <a:gd name="T35" fmla="*/ 0 h 905"/>
                              <a:gd name="T36" fmla="*/ 1123 w 1227"/>
                              <a:gd name="T37" fmla="*/ 0 h 905"/>
                              <a:gd name="T38" fmla="*/ 1148 w 1227"/>
                              <a:gd name="T39" fmla="*/ 3 h 905"/>
                              <a:gd name="T40" fmla="*/ 1170 w 1227"/>
                              <a:gd name="T41" fmla="*/ 8 h 905"/>
                              <a:gd name="T42" fmla="*/ 1188 w 1227"/>
                              <a:gd name="T43" fmla="*/ 18 h 905"/>
                              <a:gd name="T44" fmla="*/ 1203 w 1227"/>
                              <a:gd name="T45" fmla="*/ 29 h 905"/>
                              <a:gd name="T46" fmla="*/ 1213 w 1227"/>
                              <a:gd name="T47" fmla="*/ 44 h 905"/>
                              <a:gd name="T48" fmla="*/ 1221 w 1227"/>
                              <a:gd name="T49" fmla="*/ 62 h 905"/>
                              <a:gd name="T50" fmla="*/ 1226 w 1227"/>
                              <a:gd name="T51" fmla="*/ 82 h 905"/>
                              <a:gd name="T52" fmla="*/ 1227 w 1227"/>
                              <a:gd name="T53" fmla="*/ 104 h 905"/>
                              <a:gd name="T54" fmla="*/ 1227 w 1227"/>
                              <a:gd name="T55" fmla="*/ 801 h 905"/>
                              <a:gd name="T56" fmla="*/ 1226 w 1227"/>
                              <a:gd name="T57" fmla="*/ 822 h 905"/>
                              <a:gd name="T58" fmla="*/ 1221 w 1227"/>
                              <a:gd name="T59" fmla="*/ 843 h 905"/>
                              <a:gd name="T60" fmla="*/ 1213 w 1227"/>
                              <a:gd name="T61" fmla="*/ 860 h 905"/>
                              <a:gd name="T62" fmla="*/ 1203 w 1227"/>
                              <a:gd name="T63" fmla="*/ 876 h 905"/>
                              <a:gd name="T64" fmla="*/ 1188 w 1227"/>
                              <a:gd name="T65" fmla="*/ 887 h 905"/>
                              <a:gd name="T66" fmla="*/ 1170 w 1227"/>
                              <a:gd name="T67" fmla="*/ 897 h 905"/>
                              <a:gd name="T68" fmla="*/ 1148 w 1227"/>
                              <a:gd name="T69" fmla="*/ 902 h 905"/>
                              <a:gd name="T70" fmla="*/ 1123 w 1227"/>
                              <a:gd name="T71" fmla="*/ 905 h 905"/>
                              <a:gd name="T72" fmla="*/ 104 w 1227"/>
                              <a:gd name="T73" fmla="*/ 905 h 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7" h="905">
                                <a:moveTo>
                                  <a:pt x="104" y="905"/>
                                </a:moveTo>
                                <a:lnTo>
                                  <a:pt x="79" y="902"/>
                                </a:lnTo>
                                <a:lnTo>
                                  <a:pt x="57" y="897"/>
                                </a:lnTo>
                                <a:lnTo>
                                  <a:pt x="40" y="887"/>
                                </a:lnTo>
                                <a:lnTo>
                                  <a:pt x="25" y="876"/>
                                </a:lnTo>
                                <a:lnTo>
                                  <a:pt x="14" y="860"/>
                                </a:lnTo>
                                <a:lnTo>
                                  <a:pt x="7" y="843"/>
                                </a:lnTo>
                                <a:lnTo>
                                  <a:pt x="2" y="822"/>
                                </a:lnTo>
                                <a:lnTo>
                                  <a:pt x="0" y="801"/>
                                </a:lnTo>
                                <a:lnTo>
                                  <a:pt x="0" y="104"/>
                                </a:lnTo>
                                <a:lnTo>
                                  <a:pt x="2" y="82"/>
                                </a:lnTo>
                                <a:lnTo>
                                  <a:pt x="7" y="62"/>
                                </a:lnTo>
                                <a:lnTo>
                                  <a:pt x="14" y="44"/>
                                </a:lnTo>
                                <a:lnTo>
                                  <a:pt x="25" y="29"/>
                                </a:lnTo>
                                <a:lnTo>
                                  <a:pt x="40" y="18"/>
                                </a:lnTo>
                                <a:lnTo>
                                  <a:pt x="57" y="8"/>
                                </a:lnTo>
                                <a:lnTo>
                                  <a:pt x="79" y="3"/>
                                </a:lnTo>
                                <a:lnTo>
                                  <a:pt x="104" y="0"/>
                                </a:lnTo>
                                <a:lnTo>
                                  <a:pt x="1123" y="0"/>
                                </a:lnTo>
                                <a:lnTo>
                                  <a:pt x="1148" y="3"/>
                                </a:lnTo>
                                <a:lnTo>
                                  <a:pt x="1170" y="8"/>
                                </a:lnTo>
                                <a:lnTo>
                                  <a:pt x="1188" y="18"/>
                                </a:lnTo>
                                <a:lnTo>
                                  <a:pt x="1203" y="29"/>
                                </a:lnTo>
                                <a:lnTo>
                                  <a:pt x="1213" y="44"/>
                                </a:lnTo>
                                <a:lnTo>
                                  <a:pt x="1221" y="62"/>
                                </a:lnTo>
                                <a:lnTo>
                                  <a:pt x="1226" y="82"/>
                                </a:lnTo>
                                <a:lnTo>
                                  <a:pt x="1227" y="104"/>
                                </a:lnTo>
                                <a:lnTo>
                                  <a:pt x="1227" y="801"/>
                                </a:lnTo>
                                <a:lnTo>
                                  <a:pt x="1226" y="822"/>
                                </a:lnTo>
                                <a:lnTo>
                                  <a:pt x="1221" y="843"/>
                                </a:lnTo>
                                <a:lnTo>
                                  <a:pt x="1213" y="860"/>
                                </a:lnTo>
                                <a:lnTo>
                                  <a:pt x="1203" y="876"/>
                                </a:lnTo>
                                <a:lnTo>
                                  <a:pt x="1188" y="887"/>
                                </a:lnTo>
                                <a:lnTo>
                                  <a:pt x="1170" y="897"/>
                                </a:lnTo>
                                <a:lnTo>
                                  <a:pt x="1148" y="902"/>
                                </a:lnTo>
                                <a:lnTo>
                                  <a:pt x="1123" y="905"/>
                                </a:lnTo>
                                <a:lnTo>
                                  <a:pt x="104" y="9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3" name="Freeform 88"/>
                        <wps:cNvSpPr>
                          <a:spLocks/>
                        </wps:cNvSpPr>
                        <wps:spPr bwMode="auto">
                          <a:xfrm>
                            <a:off x="0" y="788"/>
                            <a:ext cx="873" cy="335"/>
                          </a:xfrm>
                          <a:custGeom>
                            <a:avLst/>
                            <a:gdLst>
                              <a:gd name="T0" fmla="*/ 1746 w 1746"/>
                              <a:gd name="T1" fmla="*/ 553 h 669"/>
                              <a:gd name="T2" fmla="*/ 1662 w 1746"/>
                              <a:gd name="T3" fmla="*/ 189 h 669"/>
                              <a:gd name="T4" fmla="*/ 1450 w 1746"/>
                              <a:gd name="T5" fmla="*/ 189 h 669"/>
                              <a:gd name="T6" fmla="*/ 1450 w 1746"/>
                              <a:gd name="T7" fmla="*/ 97 h 669"/>
                              <a:gd name="T8" fmla="*/ 1123 w 1746"/>
                              <a:gd name="T9" fmla="*/ 97 h 669"/>
                              <a:gd name="T10" fmla="*/ 1123 w 1746"/>
                              <a:gd name="T11" fmla="*/ 25 h 669"/>
                              <a:gd name="T12" fmla="*/ 1044 w 1746"/>
                              <a:gd name="T13" fmla="*/ 25 h 669"/>
                              <a:gd name="T14" fmla="*/ 1044 w 1746"/>
                              <a:gd name="T15" fmla="*/ 0 h 669"/>
                              <a:gd name="T16" fmla="*/ 660 w 1746"/>
                              <a:gd name="T17" fmla="*/ 0 h 669"/>
                              <a:gd name="T18" fmla="*/ 660 w 1746"/>
                              <a:gd name="T19" fmla="*/ 25 h 669"/>
                              <a:gd name="T20" fmla="*/ 582 w 1746"/>
                              <a:gd name="T21" fmla="*/ 25 h 669"/>
                              <a:gd name="T22" fmla="*/ 582 w 1746"/>
                              <a:gd name="T23" fmla="*/ 97 h 669"/>
                              <a:gd name="T24" fmla="*/ 256 w 1746"/>
                              <a:gd name="T25" fmla="*/ 97 h 669"/>
                              <a:gd name="T26" fmla="*/ 256 w 1746"/>
                              <a:gd name="T27" fmla="*/ 189 h 669"/>
                              <a:gd name="T28" fmla="*/ 85 w 1746"/>
                              <a:gd name="T29" fmla="*/ 189 h 669"/>
                              <a:gd name="T30" fmla="*/ 0 w 1746"/>
                              <a:gd name="T31" fmla="*/ 553 h 669"/>
                              <a:gd name="T32" fmla="*/ 51 w 1746"/>
                              <a:gd name="T33" fmla="*/ 669 h 669"/>
                              <a:gd name="T34" fmla="*/ 1698 w 1746"/>
                              <a:gd name="T35" fmla="*/ 669 h 669"/>
                              <a:gd name="T36" fmla="*/ 1746 w 1746"/>
                              <a:gd name="T37" fmla="*/ 553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46" h="669">
                                <a:moveTo>
                                  <a:pt x="1746" y="553"/>
                                </a:moveTo>
                                <a:lnTo>
                                  <a:pt x="1662" y="189"/>
                                </a:lnTo>
                                <a:lnTo>
                                  <a:pt x="1450" y="189"/>
                                </a:lnTo>
                                <a:lnTo>
                                  <a:pt x="1450" y="97"/>
                                </a:lnTo>
                                <a:lnTo>
                                  <a:pt x="1123" y="97"/>
                                </a:lnTo>
                                <a:lnTo>
                                  <a:pt x="1123" y="25"/>
                                </a:lnTo>
                                <a:lnTo>
                                  <a:pt x="1044" y="25"/>
                                </a:lnTo>
                                <a:lnTo>
                                  <a:pt x="1044" y="0"/>
                                </a:lnTo>
                                <a:lnTo>
                                  <a:pt x="660" y="0"/>
                                </a:lnTo>
                                <a:lnTo>
                                  <a:pt x="660" y="25"/>
                                </a:lnTo>
                                <a:lnTo>
                                  <a:pt x="582" y="25"/>
                                </a:lnTo>
                                <a:lnTo>
                                  <a:pt x="582" y="97"/>
                                </a:lnTo>
                                <a:lnTo>
                                  <a:pt x="256" y="97"/>
                                </a:lnTo>
                                <a:lnTo>
                                  <a:pt x="256" y="189"/>
                                </a:lnTo>
                                <a:lnTo>
                                  <a:pt x="85" y="189"/>
                                </a:lnTo>
                                <a:lnTo>
                                  <a:pt x="0" y="553"/>
                                </a:lnTo>
                                <a:lnTo>
                                  <a:pt x="51" y="669"/>
                                </a:lnTo>
                                <a:lnTo>
                                  <a:pt x="1698" y="669"/>
                                </a:lnTo>
                                <a:lnTo>
                                  <a:pt x="1746" y="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4" name="Freeform 89"/>
                        <wps:cNvSpPr>
                          <a:spLocks/>
                        </wps:cNvSpPr>
                        <wps:spPr bwMode="auto">
                          <a:xfrm>
                            <a:off x="133" y="349"/>
                            <a:ext cx="587" cy="426"/>
                          </a:xfrm>
                          <a:custGeom>
                            <a:avLst/>
                            <a:gdLst>
                              <a:gd name="T0" fmla="*/ 0 w 1175"/>
                              <a:gd name="T1" fmla="*/ 770 h 853"/>
                              <a:gd name="T2" fmla="*/ 1 w 1175"/>
                              <a:gd name="T3" fmla="*/ 787 h 853"/>
                              <a:gd name="T4" fmla="*/ 5 w 1175"/>
                              <a:gd name="T5" fmla="*/ 804 h 853"/>
                              <a:gd name="T6" fmla="*/ 10 w 1175"/>
                              <a:gd name="T7" fmla="*/ 818 h 853"/>
                              <a:gd name="T8" fmla="*/ 19 w 1175"/>
                              <a:gd name="T9" fmla="*/ 830 h 853"/>
                              <a:gd name="T10" fmla="*/ 30 w 1175"/>
                              <a:gd name="T11" fmla="*/ 839 h 853"/>
                              <a:gd name="T12" fmla="*/ 44 w 1175"/>
                              <a:gd name="T13" fmla="*/ 847 h 853"/>
                              <a:gd name="T14" fmla="*/ 62 w 1175"/>
                              <a:gd name="T15" fmla="*/ 852 h 853"/>
                              <a:gd name="T16" fmla="*/ 84 w 1175"/>
                              <a:gd name="T17" fmla="*/ 853 h 853"/>
                              <a:gd name="T18" fmla="*/ 1090 w 1175"/>
                              <a:gd name="T19" fmla="*/ 853 h 853"/>
                              <a:gd name="T20" fmla="*/ 1111 w 1175"/>
                              <a:gd name="T21" fmla="*/ 852 h 853"/>
                              <a:gd name="T22" fmla="*/ 1129 w 1175"/>
                              <a:gd name="T23" fmla="*/ 847 h 853"/>
                              <a:gd name="T24" fmla="*/ 1143 w 1175"/>
                              <a:gd name="T25" fmla="*/ 839 h 853"/>
                              <a:gd name="T26" fmla="*/ 1156 w 1175"/>
                              <a:gd name="T27" fmla="*/ 830 h 853"/>
                              <a:gd name="T28" fmla="*/ 1163 w 1175"/>
                              <a:gd name="T29" fmla="*/ 818 h 853"/>
                              <a:gd name="T30" fmla="*/ 1170 w 1175"/>
                              <a:gd name="T31" fmla="*/ 804 h 853"/>
                              <a:gd name="T32" fmla="*/ 1173 w 1175"/>
                              <a:gd name="T33" fmla="*/ 787 h 853"/>
                              <a:gd name="T34" fmla="*/ 1175 w 1175"/>
                              <a:gd name="T35" fmla="*/ 770 h 853"/>
                              <a:gd name="T36" fmla="*/ 1175 w 1175"/>
                              <a:gd name="T37" fmla="*/ 85 h 853"/>
                              <a:gd name="T38" fmla="*/ 1173 w 1175"/>
                              <a:gd name="T39" fmla="*/ 67 h 853"/>
                              <a:gd name="T40" fmla="*/ 1170 w 1175"/>
                              <a:gd name="T41" fmla="*/ 51 h 853"/>
                              <a:gd name="T42" fmla="*/ 1163 w 1175"/>
                              <a:gd name="T43" fmla="*/ 37 h 853"/>
                              <a:gd name="T44" fmla="*/ 1156 w 1175"/>
                              <a:gd name="T45" fmla="*/ 24 h 853"/>
                              <a:gd name="T46" fmla="*/ 1143 w 1175"/>
                              <a:gd name="T47" fmla="*/ 14 h 853"/>
                              <a:gd name="T48" fmla="*/ 1129 w 1175"/>
                              <a:gd name="T49" fmla="*/ 7 h 853"/>
                              <a:gd name="T50" fmla="*/ 1111 w 1175"/>
                              <a:gd name="T51" fmla="*/ 2 h 853"/>
                              <a:gd name="T52" fmla="*/ 1090 w 1175"/>
                              <a:gd name="T53" fmla="*/ 0 h 853"/>
                              <a:gd name="T54" fmla="*/ 84 w 1175"/>
                              <a:gd name="T55" fmla="*/ 0 h 853"/>
                              <a:gd name="T56" fmla="*/ 62 w 1175"/>
                              <a:gd name="T57" fmla="*/ 2 h 853"/>
                              <a:gd name="T58" fmla="*/ 44 w 1175"/>
                              <a:gd name="T59" fmla="*/ 7 h 853"/>
                              <a:gd name="T60" fmla="*/ 30 w 1175"/>
                              <a:gd name="T61" fmla="*/ 14 h 853"/>
                              <a:gd name="T62" fmla="*/ 19 w 1175"/>
                              <a:gd name="T63" fmla="*/ 24 h 853"/>
                              <a:gd name="T64" fmla="*/ 10 w 1175"/>
                              <a:gd name="T65" fmla="*/ 37 h 853"/>
                              <a:gd name="T66" fmla="*/ 5 w 1175"/>
                              <a:gd name="T67" fmla="*/ 51 h 853"/>
                              <a:gd name="T68" fmla="*/ 1 w 1175"/>
                              <a:gd name="T69" fmla="*/ 67 h 853"/>
                              <a:gd name="T70" fmla="*/ 0 w 1175"/>
                              <a:gd name="T71" fmla="*/ 85 h 853"/>
                              <a:gd name="T72" fmla="*/ 0 w 1175"/>
                              <a:gd name="T73" fmla="*/ 770 h 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75" h="853">
                                <a:moveTo>
                                  <a:pt x="0" y="770"/>
                                </a:moveTo>
                                <a:lnTo>
                                  <a:pt x="1" y="787"/>
                                </a:lnTo>
                                <a:lnTo>
                                  <a:pt x="5" y="804"/>
                                </a:lnTo>
                                <a:lnTo>
                                  <a:pt x="10" y="818"/>
                                </a:lnTo>
                                <a:lnTo>
                                  <a:pt x="19" y="830"/>
                                </a:lnTo>
                                <a:lnTo>
                                  <a:pt x="30" y="839"/>
                                </a:lnTo>
                                <a:lnTo>
                                  <a:pt x="44" y="847"/>
                                </a:lnTo>
                                <a:lnTo>
                                  <a:pt x="62" y="852"/>
                                </a:lnTo>
                                <a:lnTo>
                                  <a:pt x="84" y="853"/>
                                </a:lnTo>
                                <a:lnTo>
                                  <a:pt x="1090" y="853"/>
                                </a:lnTo>
                                <a:lnTo>
                                  <a:pt x="1111" y="852"/>
                                </a:lnTo>
                                <a:lnTo>
                                  <a:pt x="1129" y="847"/>
                                </a:lnTo>
                                <a:lnTo>
                                  <a:pt x="1143" y="839"/>
                                </a:lnTo>
                                <a:lnTo>
                                  <a:pt x="1156" y="830"/>
                                </a:lnTo>
                                <a:lnTo>
                                  <a:pt x="1163" y="818"/>
                                </a:lnTo>
                                <a:lnTo>
                                  <a:pt x="1170" y="804"/>
                                </a:lnTo>
                                <a:lnTo>
                                  <a:pt x="1173" y="787"/>
                                </a:lnTo>
                                <a:lnTo>
                                  <a:pt x="1175" y="770"/>
                                </a:lnTo>
                                <a:lnTo>
                                  <a:pt x="1175" y="85"/>
                                </a:lnTo>
                                <a:lnTo>
                                  <a:pt x="1173" y="67"/>
                                </a:lnTo>
                                <a:lnTo>
                                  <a:pt x="1170" y="51"/>
                                </a:lnTo>
                                <a:lnTo>
                                  <a:pt x="1163" y="37"/>
                                </a:lnTo>
                                <a:lnTo>
                                  <a:pt x="1156" y="24"/>
                                </a:lnTo>
                                <a:lnTo>
                                  <a:pt x="1143" y="14"/>
                                </a:lnTo>
                                <a:lnTo>
                                  <a:pt x="1129" y="7"/>
                                </a:lnTo>
                                <a:lnTo>
                                  <a:pt x="1111" y="2"/>
                                </a:lnTo>
                                <a:lnTo>
                                  <a:pt x="1090" y="0"/>
                                </a:lnTo>
                                <a:lnTo>
                                  <a:pt x="84" y="0"/>
                                </a:lnTo>
                                <a:lnTo>
                                  <a:pt x="62" y="2"/>
                                </a:lnTo>
                                <a:lnTo>
                                  <a:pt x="44" y="7"/>
                                </a:lnTo>
                                <a:lnTo>
                                  <a:pt x="30" y="14"/>
                                </a:lnTo>
                                <a:lnTo>
                                  <a:pt x="19" y="24"/>
                                </a:lnTo>
                                <a:lnTo>
                                  <a:pt x="10" y="37"/>
                                </a:lnTo>
                                <a:lnTo>
                                  <a:pt x="5" y="51"/>
                                </a:lnTo>
                                <a:lnTo>
                                  <a:pt x="1" y="67"/>
                                </a:lnTo>
                                <a:lnTo>
                                  <a:pt x="0" y="85"/>
                                </a:lnTo>
                                <a:lnTo>
                                  <a:pt x="0" y="770"/>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5" name="Freeform 90"/>
                        <wps:cNvSpPr>
                          <a:spLocks/>
                        </wps:cNvSpPr>
                        <wps:spPr bwMode="auto">
                          <a:xfrm>
                            <a:off x="301" y="788"/>
                            <a:ext cx="250" cy="49"/>
                          </a:xfrm>
                          <a:custGeom>
                            <a:avLst/>
                            <a:gdLst>
                              <a:gd name="T0" fmla="*/ 500 w 500"/>
                              <a:gd name="T1" fmla="*/ 97 h 97"/>
                              <a:gd name="T2" fmla="*/ 500 w 500"/>
                              <a:gd name="T3" fmla="*/ 43 h 97"/>
                              <a:gd name="T4" fmla="*/ 421 w 500"/>
                              <a:gd name="T5" fmla="*/ 43 h 97"/>
                              <a:gd name="T6" fmla="*/ 421 w 500"/>
                              <a:gd name="T7" fmla="*/ 0 h 97"/>
                              <a:gd name="T8" fmla="*/ 80 w 500"/>
                              <a:gd name="T9" fmla="*/ 0 h 97"/>
                              <a:gd name="T10" fmla="*/ 80 w 500"/>
                              <a:gd name="T11" fmla="*/ 43 h 97"/>
                              <a:gd name="T12" fmla="*/ 0 w 500"/>
                              <a:gd name="T13" fmla="*/ 43 h 97"/>
                              <a:gd name="T14" fmla="*/ 0 w 500"/>
                              <a:gd name="T15" fmla="*/ 97 h 97"/>
                              <a:gd name="T16" fmla="*/ 500 w 500"/>
                              <a:gd name="T17"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0" h="97">
                                <a:moveTo>
                                  <a:pt x="500" y="97"/>
                                </a:moveTo>
                                <a:lnTo>
                                  <a:pt x="500" y="43"/>
                                </a:lnTo>
                                <a:lnTo>
                                  <a:pt x="421" y="43"/>
                                </a:lnTo>
                                <a:lnTo>
                                  <a:pt x="421" y="0"/>
                                </a:lnTo>
                                <a:lnTo>
                                  <a:pt x="80" y="0"/>
                                </a:lnTo>
                                <a:lnTo>
                                  <a:pt x="80" y="43"/>
                                </a:lnTo>
                                <a:lnTo>
                                  <a:pt x="0" y="43"/>
                                </a:lnTo>
                                <a:lnTo>
                                  <a:pt x="0" y="97"/>
                                </a:lnTo>
                                <a:lnTo>
                                  <a:pt x="500" y="97"/>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6" name="Freeform 91"/>
                        <wps:cNvSpPr>
                          <a:spLocks/>
                        </wps:cNvSpPr>
                        <wps:spPr bwMode="auto">
                          <a:xfrm>
                            <a:off x="139" y="847"/>
                            <a:ext cx="574" cy="36"/>
                          </a:xfrm>
                          <a:custGeom>
                            <a:avLst/>
                            <a:gdLst>
                              <a:gd name="T0" fmla="*/ 1093 w 1150"/>
                              <a:gd name="T1" fmla="*/ 73 h 73"/>
                              <a:gd name="T2" fmla="*/ 1150 w 1150"/>
                              <a:gd name="T3" fmla="*/ 73 h 73"/>
                              <a:gd name="T4" fmla="*/ 1150 w 1150"/>
                              <a:gd name="T5" fmla="*/ 0 h 73"/>
                              <a:gd name="T6" fmla="*/ 0 w 1150"/>
                              <a:gd name="T7" fmla="*/ 0 h 73"/>
                              <a:gd name="T8" fmla="*/ 0 w 1150"/>
                              <a:gd name="T9" fmla="*/ 73 h 73"/>
                              <a:gd name="T10" fmla="*/ 644 w 1150"/>
                              <a:gd name="T11" fmla="*/ 73 h 73"/>
                              <a:gd name="T12" fmla="*/ 644 w 1150"/>
                              <a:gd name="T13" fmla="*/ 19 h 73"/>
                              <a:gd name="T14" fmla="*/ 1093 w 1150"/>
                              <a:gd name="T15" fmla="*/ 19 h 73"/>
                              <a:gd name="T16" fmla="*/ 1093 w 1150"/>
                              <a:gd name="T17"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50" h="73">
                                <a:moveTo>
                                  <a:pt x="1093" y="73"/>
                                </a:moveTo>
                                <a:lnTo>
                                  <a:pt x="1150" y="73"/>
                                </a:lnTo>
                                <a:lnTo>
                                  <a:pt x="1150" y="0"/>
                                </a:lnTo>
                                <a:lnTo>
                                  <a:pt x="0" y="0"/>
                                </a:lnTo>
                                <a:lnTo>
                                  <a:pt x="0" y="73"/>
                                </a:lnTo>
                                <a:lnTo>
                                  <a:pt x="644" y="73"/>
                                </a:lnTo>
                                <a:lnTo>
                                  <a:pt x="644" y="19"/>
                                </a:lnTo>
                                <a:lnTo>
                                  <a:pt x="1093" y="19"/>
                                </a:lnTo>
                                <a:lnTo>
                                  <a:pt x="1093" y="73"/>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7" name="Freeform 92"/>
                        <wps:cNvSpPr>
                          <a:spLocks/>
                        </wps:cNvSpPr>
                        <wps:spPr bwMode="auto">
                          <a:xfrm>
                            <a:off x="16" y="895"/>
                            <a:ext cx="841" cy="192"/>
                          </a:xfrm>
                          <a:custGeom>
                            <a:avLst/>
                            <a:gdLst>
                              <a:gd name="T0" fmla="*/ 1681 w 1681"/>
                              <a:gd name="T1" fmla="*/ 341 h 385"/>
                              <a:gd name="T2" fmla="*/ 1604 w 1681"/>
                              <a:gd name="T3" fmla="*/ 0 h 385"/>
                              <a:gd name="T4" fmla="*/ 79 w 1681"/>
                              <a:gd name="T5" fmla="*/ 0 h 385"/>
                              <a:gd name="T6" fmla="*/ 0 w 1681"/>
                              <a:gd name="T7" fmla="*/ 341 h 385"/>
                              <a:gd name="T8" fmla="*/ 20 w 1681"/>
                              <a:gd name="T9" fmla="*/ 385 h 385"/>
                              <a:gd name="T10" fmla="*/ 1661 w 1681"/>
                              <a:gd name="T11" fmla="*/ 385 h 385"/>
                              <a:gd name="T12" fmla="*/ 1681 w 1681"/>
                              <a:gd name="T13" fmla="*/ 341 h 385"/>
                            </a:gdLst>
                            <a:ahLst/>
                            <a:cxnLst>
                              <a:cxn ang="0">
                                <a:pos x="T0" y="T1"/>
                              </a:cxn>
                              <a:cxn ang="0">
                                <a:pos x="T2" y="T3"/>
                              </a:cxn>
                              <a:cxn ang="0">
                                <a:pos x="T4" y="T5"/>
                              </a:cxn>
                              <a:cxn ang="0">
                                <a:pos x="T6" y="T7"/>
                              </a:cxn>
                              <a:cxn ang="0">
                                <a:pos x="T8" y="T9"/>
                              </a:cxn>
                              <a:cxn ang="0">
                                <a:pos x="T10" y="T11"/>
                              </a:cxn>
                              <a:cxn ang="0">
                                <a:pos x="T12" y="T13"/>
                              </a:cxn>
                            </a:cxnLst>
                            <a:rect l="0" t="0" r="r" b="b"/>
                            <a:pathLst>
                              <a:path w="1681" h="385">
                                <a:moveTo>
                                  <a:pt x="1681" y="341"/>
                                </a:moveTo>
                                <a:lnTo>
                                  <a:pt x="1604" y="0"/>
                                </a:lnTo>
                                <a:lnTo>
                                  <a:pt x="79" y="0"/>
                                </a:lnTo>
                                <a:lnTo>
                                  <a:pt x="0" y="341"/>
                                </a:lnTo>
                                <a:lnTo>
                                  <a:pt x="20" y="385"/>
                                </a:lnTo>
                                <a:lnTo>
                                  <a:pt x="1661" y="385"/>
                                </a:lnTo>
                                <a:lnTo>
                                  <a:pt x="1681" y="341"/>
                                </a:lnTo>
                                <a:close/>
                              </a:path>
                            </a:pathLst>
                          </a:custGeom>
                          <a:solidFill>
                            <a:srgbClr val="E8E0D3"/>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8" name="Freeform 93"/>
                        <wps:cNvSpPr>
                          <a:spLocks/>
                        </wps:cNvSpPr>
                        <wps:spPr bwMode="auto">
                          <a:xfrm>
                            <a:off x="178" y="394"/>
                            <a:ext cx="497" cy="336"/>
                          </a:xfrm>
                          <a:custGeom>
                            <a:avLst/>
                            <a:gdLst>
                              <a:gd name="T0" fmla="*/ 929 w 993"/>
                              <a:gd name="T1" fmla="*/ 672 h 672"/>
                              <a:gd name="T2" fmla="*/ 66 w 993"/>
                              <a:gd name="T3" fmla="*/ 672 h 672"/>
                              <a:gd name="T4" fmla="*/ 49 w 993"/>
                              <a:gd name="T5" fmla="*/ 671 h 672"/>
                              <a:gd name="T6" fmla="*/ 36 w 993"/>
                              <a:gd name="T7" fmla="*/ 667 h 672"/>
                              <a:gd name="T8" fmla="*/ 24 w 993"/>
                              <a:gd name="T9" fmla="*/ 662 h 672"/>
                              <a:gd name="T10" fmla="*/ 15 w 993"/>
                              <a:gd name="T11" fmla="*/ 655 h 672"/>
                              <a:gd name="T12" fmla="*/ 8 w 993"/>
                              <a:gd name="T13" fmla="*/ 644 h 672"/>
                              <a:gd name="T14" fmla="*/ 4 w 993"/>
                              <a:gd name="T15" fmla="*/ 634 h 672"/>
                              <a:gd name="T16" fmla="*/ 1 w 993"/>
                              <a:gd name="T17" fmla="*/ 622 h 672"/>
                              <a:gd name="T18" fmla="*/ 0 w 993"/>
                              <a:gd name="T19" fmla="*/ 608 h 672"/>
                              <a:gd name="T20" fmla="*/ 0 w 993"/>
                              <a:gd name="T21" fmla="*/ 65 h 672"/>
                              <a:gd name="T22" fmla="*/ 1 w 993"/>
                              <a:gd name="T23" fmla="*/ 51 h 672"/>
                              <a:gd name="T24" fmla="*/ 4 w 993"/>
                              <a:gd name="T25" fmla="*/ 38 h 672"/>
                              <a:gd name="T26" fmla="*/ 8 w 993"/>
                              <a:gd name="T27" fmla="*/ 28 h 672"/>
                              <a:gd name="T28" fmla="*/ 15 w 993"/>
                              <a:gd name="T29" fmla="*/ 18 h 672"/>
                              <a:gd name="T30" fmla="*/ 24 w 993"/>
                              <a:gd name="T31" fmla="*/ 11 h 672"/>
                              <a:gd name="T32" fmla="*/ 36 w 993"/>
                              <a:gd name="T33" fmla="*/ 5 h 672"/>
                              <a:gd name="T34" fmla="*/ 49 w 993"/>
                              <a:gd name="T35" fmla="*/ 2 h 672"/>
                              <a:gd name="T36" fmla="*/ 66 w 993"/>
                              <a:gd name="T37" fmla="*/ 0 h 672"/>
                              <a:gd name="T38" fmla="*/ 929 w 993"/>
                              <a:gd name="T39" fmla="*/ 0 h 672"/>
                              <a:gd name="T40" fmla="*/ 945 w 993"/>
                              <a:gd name="T41" fmla="*/ 2 h 672"/>
                              <a:gd name="T42" fmla="*/ 959 w 993"/>
                              <a:gd name="T43" fmla="*/ 5 h 672"/>
                              <a:gd name="T44" fmla="*/ 969 w 993"/>
                              <a:gd name="T45" fmla="*/ 11 h 672"/>
                              <a:gd name="T46" fmla="*/ 978 w 993"/>
                              <a:gd name="T47" fmla="*/ 18 h 672"/>
                              <a:gd name="T48" fmla="*/ 986 w 993"/>
                              <a:gd name="T49" fmla="*/ 28 h 672"/>
                              <a:gd name="T50" fmla="*/ 990 w 993"/>
                              <a:gd name="T51" fmla="*/ 38 h 672"/>
                              <a:gd name="T52" fmla="*/ 992 w 993"/>
                              <a:gd name="T53" fmla="*/ 51 h 672"/>
                              <a:gd name="T54" fmla="*/ 993 w 993"/>
                              <a:gd name="T55" fmla="*/ 65 h 672"/>
                              <a:gd name="T56" fmla="*/ 993 w 993"/>
                              <a:gd name="T57" fmla="*/ 608 h 672"/>
                              <a:gd name="T58" fmla="*/ 992 w 993"/>
                              <a:gd name="T59" fmla="*/ 622 h 672"/>
                              <a:gd name="T60" fmla="*/ 990 w 993"/>
                              <a:gd name="T61" fmla="*/ 634 h 672"/>
                              <a:gd name="T62" fmla="*/ 986 w 993"/>
                              <a:gd name="T63" fmla="*/ 644 h 672"/>
                              <a:gd name="T64" fmla="*/ 978 w 993"/>
                              <a:gd name="T65" fmla="*/ 655 h 672"/>
                              <a:gd name="T66" fmla="*/ 969 w 993"/>
                              <a:gd name="T67" fmla="*/ 662 h 672"/>
                              <a:gd name="T68" fmla="*/ 959 w 993"/>
                              <a:gd name="T69" fmla="*/ 667 h 672"/>
                              <a:gd name="T70" fmla="*/ 945 w 993"/>
                              <a:gd name="T71" fmla="*/ 671 h 672"/>
                              <a:gd name="T72" fmla="*/ 929 w 993"/>
                              <a:gd name="T7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93" h="672">
                                <a:moveTo>
                                  <a:pt x="929" y="672"/>
                                </a:moveTo>
                                <a:lnTo>
                                  <a:pt x="66" y="672"/>
                                </a:lnTo>
                                <a:lnTo>
                                  <a:pt x="49" y="671"/>
                                </a:lnTo>
                                <a:lnTo>
                                  <a:pt x="36" y="667"/>
                                </a:lnTo>
                                <a:lnTo>
                                  <a:pt x="24" y="662"/>
                                </a:lnTo>
                                <a:lnTo>
                                  <a:pt x="15" y="655"/>
                                </a:lnTo>
                                <a:lnTo>
                                  <a:pt x="8" y="644"/>
                                </a:lnTo>
                                <a:lnTo>
                                  <a:pt x="4" y="634"/>
                                </a:lnTo>
                                <a:lnTo>
                                  <a:pt x="1" y="622"/>
                                </a:lnTo>
                                <a:lnTo>
                                  <a:pt x="0" y="608"/>
                                </a:lnTo>
                                <a:lnTo>
                                  <a:pt x="0" y="65"/>
                                </a:lnTo>
                                <a:lnTo>
                                  <a:pt x="1" y="51"/>
                                </a:lnTo>
                                <a:lnTo>
                                  <a:pt x="4" y="38"/>
                                </a:lnTo>
                                <a:lnTo>
                                  <a:pt x="8" y="28"/>
                                </a:lnTo>
                                <a:lnTo>
                                  <a:pt x="15" y="18"/>
                                </a:lnTo>
                                <a:lnTo>
                                  <a:pt x="24" y="11"/>
                                </a:lnTo>
                                <a:lnTo>
                                  <a:pt x="36" y="5"/>
                                </a:lnTo>
                                <a:lnTo>
                                  <a:pt x="49" y="2"/>
                                </a:lnTo>
                                <a:lnTo>
                                  <a:pt x="66" y="0"/>
                                </a:lnTo>
                                <a:lnTo>
                                  <a:pt x="929" y="0"/>
                                </a:lnTo>
                                <a:lnTo>
                                  <a:pt x="945" y="2"/>
                                </a:lnTo>
                                <a:lnTo>
                                  <a:pt x="959" y="5"/>
                                </a:lnTo>
                                <a:lnTo>
                                  <a:pt x="969" y="11"/>
                                </a:lnTo>
                                <a:lnTo>
                                  <a:pt x="978" y="18"/>
                                </a:lnTo>
                                <a:lnTo>
                                  <a:pt x="986" y="28"/>
                                </a:lnTo>
                                <a:lnTo>
                                  <a:pt x="990" y="38"/>
                                </a:lnTo>
                                <a:lnTo>
                                  <a:pt x="992" y="51"/>
                                </a:lnTo>
                                <a:lnTo>
                                  <a:pt x="993" y="65"/>
                                </a:lnTo>
                                <a:lnTo>
                                  <a:pt x="993" y="608"/>
                                </a:lnTo>
                                <a:lnTo>
                                  <a:pt x="992" y="622"/>
                                </a:lnTo>
                                <a:lnTo>
                                  <a:pt x="990" y="634"/>
                                </a:lnTo>
                                <a:lnTo>
                                  <a:pt x="986" y="644"/>
                                </a:lnTo>
                                <a:lnTo>
                                  <a:pt x="978" y="655"/>
                                </a:lnTo>
                                <a:lnTo>
                                  <a:pt x="969" y="662"/>
                                </a:lnTo>
                                <a:lnTo>
                                  <a:pt x="959" y="667"/>
                                </a:lnTo>
                                <a:lnTo>
                                  <a:pt x="945" y="671"/>
                                </a:lnTo>
                                <a:lnTo>
                                  <a:pt x="929" y="67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89" name="Rectangle 94"/>
                        <wps:cNvSpPr>
                          <a:spLocks noChangeArrowheads="1"/>
                        </wps:cNvSpPr>
                        <wps:spPr bwMode="auto">
                          <a:xfrm>
                            <a:off x="623" y="752"/>
                            <a:ext cx="52" cy="15"/>
                          </a:xfrm>
                          <a:prstGeom prst="rect">
                            <a:avLst/>
                          </a:prstGeom>
                          <a:solidFill>
                            <a:srgbClr val="D80C0C"/>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90" name="Rectangle 95"/>
                        <wps:cNvSpPr>
                          <a:spLocks noChangeArrowheads="1"/>
                        </wps:cNvSpPr>
                        <wps:spPr bwMode="auto">
                          <a:xfrm>
                            <a:off x="159"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6591" name="Rectangle 96"/>
                        <wps:cNvSpPr>
                          <a:spLocks noChangeArrowheads="1"/>
                        </wps:cNvSpPr>
                        <wps:spPr bwMode="auto">
                          <a:xfrm>
                            <a:off x="187"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832" name="Rectangle 97"/>
                        <wps:cNvSpPr>
                          <a:spLocks noChangeArrowheads="1"/>
                        </wps:cNvSpPr>
                        <wps:spPr bwMode="auto">
                          <a:xfrm>
                            <a:off x="215"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833" name="Rectangle 98"/>
                        <wps:cNvSpPr>
                          <a:spLocks noChangeArrowheads="1"/>
                        </wps:cNvSpPr>
                        <wps:spPr bwMode="auto">
                          <a:xfrm>
                            <a:off x="243"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834" name="Rectangle 99"/>
                        <wps:cNvSpPr>
                          <a:spLocks noChangeArrowheads="1"/>
                        </wps:cNvSpPr>
                        <wps:spPr bwMode="auto">
                          <a:xfrm>
                            <a:off x="272" y="857"/>
                            <a:ext cx="8"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835" name="Rectangle 100"/>
                        <wps:cNvSpPr>
                          <a:spLocks noChangeArrowheads="1"/>
                        </wps:cNvSpPr>
                        <wps:spPr bwMode="auto">
                          <a:xfrm>
                            <a:off x="300" y="857"/>
                            <a:ext cx="9" cy="26"/>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837" name="Freeform 101"/>
                        <wps:cNvSpPr>
                          <a:spLocks/>
                        </wps:cNvSpPr>
                        <wps:spPr bwMode="auto">
                          <a:xfrm>
                            <a:off x="692" y="955"/>
                            <a:ext cx="35" cy="107"/>
                          </a:xfrm>
                          <a:custGeom>
                            <a:avLst/>
                            <a:gdLst>
                              <a:gd name="T0" fmla="*/ 69 w 69"/>
                              <a:gd name="T1" fmla="*/ 214 h 214"/>
                              <a:gd name="T2" fmla="*/ 20 w 69"/>
                              <a:gd name="T3" fmla="*/ 0 h 214"/>
                              <a:gd name="T4" fmla="*/ 0 w 69"/>
                              <a:gd name="T5" fmla="*/ 18 h 214"/>
                              <a:gd name="T6" fmla="*/ 45 w 69"/>
                              <a:gd name="T7" fmla="*/ 214 h 214"/>
                              <a:gd name="T8" fmla="*/ 69 w 69"/>
                              <a:gd name="T9" fmla="*/ 214 h 214"/>
                            </a:gdLst>
                            <a:ahLst/>
                            <a:cxnLst>
                              <a:cxn ang="0">
                                <a:pos x="T0" y="T1"/>
                              </a:cxn>
                              <a:cxn ang="0">
                                <a:pos x="T2" y="T3"/>
                              </a:cxn>
                              <a:cxn ang="0">
                                <a:pos x="T4" y="T5"/>
                              </a:cxn>
                              <a:cxn ang="0">
                                <a:pos x="T6" y="T7"/>
                              </a:cxn>
                              <a:cxn ang="0">
                                <a:pos x="T8" y="T9"/>
                              </a:cxn>
                            </a:cxnLst>
                            <a:rect l="0" t="0" r="r" b="b"/>
                            <a:pathLst>
                              <a:path w="69" h="214">
                                <a:moveTo>
                                  <a:pt x="69" y="214"/>
                                </a:moveTo>
                                <a:lnTo>
                                  <a:pt x="20" y="0"/>
                                </a:lnTo>
                                <a:lnTo>
                                  <a:pt x="0" y="18"/>
                                </a:lnTo>
                                <a:lnTo>
                                  <a:pt x="45" y="214"/>
                                </a:lnTo>
                                <a:lnTo>
                                  <a:pt x="69"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38" name="Freeform 102"/>
                        <wps:cNvSpPr>
                          <a:spLocks/>
                        </wps:cNvSpPr>
                        <wps:spPr bwMode="auto">
                          <a:xfrm>
                            <a:off x="730" y="955"/>
                            <a:ext cx="35" cy="107"/>
                          </a:xfrm>
                          <a:custGeom>
                            <a:avLst/>
                            <a:gdLst>
                              <a:gd name="T0" fmla="*/ 70 w 70"/>
                              <a:gd name="T1" fmla="*/ 214 h 214"/>
                              <a:gd name="T2" fmla="*/ 20 w 70"/>
                              <a:gd name="T3" fmla="*/ 0 h 214"/>
                              <a:gd name="T4" fmla="*/ 0 w 70"/>
                              <a:gd name="T5" fmla="*/ 18 h 214"/>
                              <a:gd name="T6" fmla="*/ 44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4"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39" name="Freeform 103"/>
                        <wps:cNvSpPr>
                          <a:spLocks/>
                        </wps:cNvSpPr>
                        <wps:spPr bwMode="auto">
                          <a:xfrm>
                            <a:off x="768" y="955"/>
                            <a:ext cx="35" cy="107"/>
                          </a:xfrm>
                          <a:custGeom>
                            <a:avLst/>
                            <a:gdLst>
                              <a:gd name="T0" fmla="*/ 70 w 70"/>
                              <a:gd name="T1" fmla="*/ 214 h 214"/>
                              <a:gd name="T2" fmla="*/ 20 w 70"/>
                              <a:gd name="T3" fmla="*/ 0 h 214"/>
                              <a:gd name="T4" fmla="*/ 0 w 70"/>
                              <a:gd name="T5" fmla="*/ 18 h 214"/>
                              <a:gd name="T6" fmla="*/ 46 w 70"/>
                              <a:gd name="T7" fmla="*/ 214 h 214"/>
                              <a:gd name="T8" fmla="*/ 70 w 70"/>
                              <a:gd name="T9" fmla="*/ 214 h 214"/>
                            </a:gdLst>
                            <a:ahLst/>
                            <a:cxnLst>
                              <a:cxn ang="0">
                                <a:pos x="T0" y="T1"/>
                              </a:cxn>
                              <a:cxn ang="0">
                                <a:pos x="T2" y="T3"/>
                              </a:cxn>
                              <a:cxn ang="0">
                                <a:pos x="T4" y="T5"/>
                              </a:cxn>
                              <a:cxn ang="0">
                                <a:pos x="T6" y="T7"/>
                              </a:cxn>
                              <a:cxn ang="0">
                                <a:pos x="T8" y="T9"/>
                              </a:cxn>
                            </a:cxnLst>
                            <a:rect l="0" t="0" r="r" b="b"/>
                            <a:pathLst>
                              <a:path w="70" h="214">
                                <a:moveTo>
                                  <a:pt x="70" y="214"/>
                                </a:moveTo>
                                <a:lnTo>
                                  <a:pt x="20" y="0"/>
                                </a:lnTo>
                                <a:lnTo>
                                  <a:pt x="0" y="18"/>
                                </a:lnTo>
                                <a:lnTo>
                                  <a:pt x="46" y="214"/>
                                </a:lnTo>
                                <a:lnTo>
                                  <a:pt x="70" y="214"/>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0" name="Freeform 104"/>
                        <wps:cNvSpPr>
                          <a:spLocks/>
                        </wps:cNvSpPr>
                        <wps:spPr bwMode="auto">
                          <a:xfrm>
                            <a:off x="86" y="974"/>
                            <a:ext cx="578" cy="10"/>
                          </a:xfrm>
                          <a:custGeom>
                            <a:avLst/>
                            <a:gdLst>
                              <a:gd name="T0" fmla="*/ 1152 w 1157"/>
                              <a:gd name="T1" fmla="*/ 0 h 22"/>
                              <a:gd name="T2" fmla="*/ 5 w 1157"/>
                              <a:gd name="T3" fmla="*/ 0 h 22"/>
                              <a:gd name="T4" fmla="*/ 0 w 1157"/>
                              <a:gd name="T5" fmla="*/ 22 h 22"/>
                              <a:gd name="T6" fmla="*/ 1157 w 1157"/>
                              <a:gd name="T7" fmla="*/ 22 h 22"/>
                              <a:gd name="T8" fmla="*/ 1152 w 1157"/>
                              <a:gd name="T9" fmla="*/ 0 h 22"/>
                            </a:gdLst>
                            <a:ahLst/>
                            <a:cxnLst>
                              <a:cxn ang="0">
                                <a:pos x="T0" y="T1"/>
                              </a:cxn>
                              <a:cxn ang="0">
                                <a:pos x="T2" y="T3"/>
                              </a:cxn>
                              <a:cxn ang="0">
                                <a:pos x="T4" y="T5"/>
                              </a:cxn>
                              <a:cxn ang="0">
                                <a:pos x="T6" y="T7"/>
                              </a:cxn>
                              <a:cxn ang="0">
                                <a:pos x="T8" y="T9"/>
                              </a:cxn>
                            </a:cxnLst>
                            <a:rect l="0" t="0" r="r" b="b"/>
                            <a:pathLst>
                              <a:path w="1157" h="22">
                                <a:moveTo>
                                  <a:pt x="1152" y="0"/>
                                </a:moveTo>
                                <a:lnTo>
                                  <a:pt x="5" y="0"/>
                                </a:lnTo>
                                <a:lnTo>
                                  <a:pt x="0" y="22"/>
                                </a:lnTo>
                                <a:lnTo>
                                  <a:pt x="1157" y="22"/>
                                </a:lnTo>
                                <a:lnTo>
                                  <a:pt x="115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1" name="Freeform 105"/>
                        <wps:cNvSpPr>
                          <a:spLocks/>
                        </wps:cNvSpPr>
                        <wps:spPr bwMode="auto">
                          <a:xfrm>
                            <a:off x="694" y="974"/>
                            <a:ext cx="118" cy="10"/>
                          </a:xfrm>
                          <a:custGeom>
                            <a:avLst/>
                            <a:gdLst>
                              <a:gd name="T0" fmla="*/ 230 w 234"/>
                              <a:gd name="T1" fmla="*/ 0 h 22"/>
                              <a:gd name="T2" fmla="*/ 0 w 234"/>
                              <a:gd name="T3" fmla="*/ 0 h 22"/>
                              <a:gd name="T4" fmla="*/ 5 w 234"/>
                              <a:gd name="T5" fmla="*/ 22 h 22"/>
                              <a:gd name="T6" fmla="*/ 234 w 234"/>
                              <a:gd name="T7" fmla="*/ 22 h 22"/>
                              <a:gd name="T8" fmla="*/ 230 w 234"/>
                              <a:gd name="T9" fmla="*/ 0 h 22"/>
                            </a:gdLst>
                            <a:ahLst/>
                            <a:cxnLst>
                              <a:cxn ang="0">
                                <a:pos x="T0" y="T1"/>
                              </a:cxn>
                              <a:cxn ang="0">
                                <a:pos x="T2" y="T3"/>
                              </a:cxn>
                              <a:cxn ang="0">
                                <a:pos x="T4" y="T5"/>
                              </a:cxn>
                              <a:cxn ang="0">
                                <a:pos x="T6" y="T7"/>
                              </a:cxn>
                              <a:cxn ang="0">
                                <a:pos x="T8" y="T9"/>
                              </a:cxn>
                            </a:cxnLst>
                            <a:rect l="0" t="0" r="r" b="b"/>
                            <a:pathLst>
                              <a:path w="234" h="22">
                                <a:moveTo>
                                  <a:pt x="230" y="0"/>
                                </a:moveTo>
                                <a:lnTo>
                                  <a:pt x="0" y="0"/>
                                </a:lnTo>
                                <a:lnTo>
                                  <a:pt x="5" y="22"/>
                                </a:lnTo>
                                <a:lnTo>
                                  <a:pt x="234" y="22"/>
                                </a:lnTo>
                                <a:lnTo>
                                  <a:pt x="2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2" name="Freeform 106"/>
                        <wps:cNvSpPr>
                          <a:spLocks/>
                        </wps:cNvSpPr>
                        <wps:spPr bwMode="auto">
                          <a:xfrm>
                            <a:off x="702" y="1007"/>
                            <a:ext cx="117" cy="11"/>
                          </a:xfrm>
                          <a:custGeom>
                            <a:avLst/>
                            <a:gdLst>
                              <a:gd name="T0" fmla="*/ 234 w 234"/>
                              <a:gd name="T1" fmla="*/ 22 h 22"/>
                              <a:gd name="T2" fmla="*/ 5 w 234"/>
                              <a:gd name="T3" fmla="*/ 22 h 22"/>
                              <a:gd name="T4" fmla="*/ 0 w 234"/>
                              <a:gd name="T5" fmla="*/ 0 h 22"/>
                              <a:gd name="T6" fmla="*/ 229 w 234"/>
                              <a:gd name="T7" fmla="*/ 0 h 22"/>
                              <a:gd name="T8" fmla="*/ 234 w 234"/>
                              <a:gd name="T9" fmla="*/ 22 h 22"/>
                            </a:gdLst>
                            <a:ahLst/>
                            <a:cxnLst>
                              <a:cxn ang="0">
                                <a:pos x="T0" y="T1"/>
                              </a:cxn>
                              <a:cxn ang="0">
                                <a:pos x="T2" y="T3"/>
                              </a:cxn>
                              <a:cxn ang="0">
                                <a:pos x="T4" y="T5"/>
                              </a:cxn>
                              <a:cxn ang="0">
                                <a:pos x="T6" y="T7"/>
                              </a:cxn>
                              <a:cxn ang="0">
                                <a:pos x="T8" y="T9"/>
                              </a:cxn>
                            </a:cxnLst>
                            <a:rect l="0" t="0" r="r" b="b"/>
                            <a:pathLst>
                              <a:path w="234" h="22">
                                <a:moveTo>
                                  <a:pt x="234" y="22"/>
                                </a:moveTo>
                                <a:lnTo>
                                  <a:pt x="5" y="22"/>
                                </a:lnTo>
                                <a:lnTo>
                                  <a:pt x="0" y="0"/>
                                </a:lnTo>
                                <a:lnTo>
                                  <a:pt x="229" y="0"/>
                                </a:lnTo>
                                <a:lnTo>
                                  <a:pt x="234" y="22"/>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3" name="Freeform 107"/>
                        <wps:cNvSpPr>
                          <a:spLocks/>
                        </wps:cNvSpPr>
                        <wps:spPr bwMode="auto">
                          <a:xfrm>
                            <a:off x="77" y="1007"/>
                            <a:ext cx="595" cy="11"/>
                          </a:xfrm>
                          <a:custGeom>
                            <a:avLst/>
                            <a:gdLst>
                              <a:gd name="T0" fmla="*/ 1184 w 1188"/>
                              <a:gd name="T1" fmla="*/ 0 h 22"/>
                              <a:gd name="T2" fmla="*/ 6 w 1188"/>
                              <a:gd name="T3" fmla="*/ 0 h 22"/>
                              <a:gd name="T4" fmla="*/ 0 w 1188"/>
                              <a:gd name="T5" fmla="*/ 22 h 22"/>
                              <a:gd name="T6" fmla="*/ 1188 w 1188"/>
                              <a:gd name="T7" fmla="*/ 22 h 22"/>
                              <a:gd name="T8" fmla="*/ 1184 w 1188"/>
                              <a:gd name="T9" fmla="*/ 0 h 22"/>
                            </a:gdLst>
                            <a:ahLst/>
                            <a:cxnLst>
                              <a:cxn ang="0">
                                <a:pos x="T0" y="T1"/>
                              </a:cxn>
                              <a:cxn ang="0">
                                <a:pos x="T2" y="T3"/>
                              </a:cxn>
                              <a:cxn ang="0">
                                <a:pos x="T4" y="T5"/>
                              </a:cxn>
                              <a:cxn ang="0">
                                <a:pos x="T6" y="T7"/>
                              </a:cxn>
                              <a:cxn ang="0">
                                <a:pos x="T8" y="T9"/>
                              </a:cxn>
                            </a:cxnLst>
                            <a:rect l="0" t="0" r="r" b="b"/>
                            <a:pathLst>
                              <a:path w="1188" h="22">
                                <a:moveTo>
                                  <a:pt x="1184" y="0"/>
                                </a:moveTo>
                                <a:lnTo>
                                  <a:pt x="6" y="0"/>
                                </a:lnTo>
                                <a:lnTo>
                                  <a:pt x="0" y="22"/>
                                </a:lnTo>
                                <a:lnTo>
                                  <a:pt x="1188" y="22"/>
                                </a:lnTo>
                                <a:lnTo>
                                  <a:pt x="118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4" name="Freeform 108"/>
                        <wps:cNvSpPr>
                          <a:spLocks/>
                        </wps:cNvSpPr>
                        <wps:spPr bwMode="auto">
                          <a:xfrm>
                            <a:off x="68" y="1051"/>
                            <a:ext cx="614" cy="11"/>
                          </a:xfrm>
                          <a:custGeom>
                            <a:avLst/>
                            <a:gdLst>
                              <a:gd name="T0" fmla="*/ 1227 w 1227"/>
                              <a:gd name="T1" fmla="*/ 21 h 21"/>
                              <a:gd name="T2" fmla="*/ 0 w 1227"/>
                              <a:gd name="T3" fmla="*/ 21 h 21"/>
                              <a:gd name="T4" fmla="*/ 5 w 1227"/>
                              <a:gd name="T5" fmla="*/ 0 h 21"/>
                              <a:gd name="T6" fmla="*/ 1222 w 1227"/>
                              <a:gd name="T7" fmla="*/ 0 h 21"/>
                              <a:gd name="T8" fmla="*/ 1227 w 1227"/>
                              <a:gd name="T9" fmla="*/ 21 h 21"/>
                            </a:gdLst>
                            <a:ahLst/>
                            <a:cxnLst>
                              <a:cxn ang="0">
                                <a:pos x="T0" y="T1"/>
                              </a:cxn>
                              <a:cxn ang="0">
                                <a:pos x="T2" y="T3"/>
                              </a:cxn>
                              <a:cxn ang="0">
                                <a:pos x="T4" y="T5"/>
                              </a:cxn>
                              <a:cxn ang="0">
                                <a:pos x="T6" y="T7"/>
                              </a:cxn>
                              <a:cxn ang="0">
                                <a:pos x="T8" y="T9"/>
                              </a:cxn>
                            </a:cxnLst>
                            <a:rect l="0" t="0" r="r" b="b"/>
                            <a:pathLst>
                              <a:path w="1227" h="21">
                                <a:moveTo>
                                  <a:pt x="1227" y="21"/>
                                </a:moveTo>
                                <a:lnTo>
                                  <a:pt x="0" y="21"/>
                                </a:lnTo>
                                <a:lnTo>
                                  <a:pt x="5" y="0"/>
                                </a:lnTo>
                                <a:lnTo>
                                  <a:pt x="1222" y="0"/>
                                </a:lnTo>
                                <a:lnTo>
                                  <a:pt x="1227"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5" name="Freeform 109"/>
                        <wps:cNvSpPr>
                          <a:spLocks/>
                        </wps:cNvSpPr>
                        <wps:spPr bwMode="auto">
                          <a:xfrm>
                            <a:off x="712" y="1051"/>
                            <a:ext cx="117" cy="11"/>
                          </a:xfrm>
                          <a:custGeom>
                            <a:avLst/>
                            <a:gdLst>
                              <a:gd name="T0" fmla="*/ 5 w 235"/>
                              <a:gd name="T1" fmla="*/ 21 h 21"/>
                              <a:gd name="T2" fmla="*/ 235 w 235"/>
                              <a:gd name="T3" fmla="*/ 21 h 21"/>
                              <a:gd name="T4" fmla="*/ 230 w 235"/>
                              <a:gd name="T5" fmla="*/ 0 h 21"/>
                              <a:gd name="T6" fmla="*/ 0 w 235"/>
                              <a:gd name="T7" fmla="*/ 0 h 21"/>
                              <a:gd name="T8" fmla="*/ 5 w 235"/>
                              <a:gd name="T9" fmla="*/ 21 h 21"/>
                            </a:gdLst>
                            <a:ahLst/>
                            <a:cxnLst>
                              <a:cxn ang="0">
                                <a:pos x="T0" y="T1"/>
                              </a:cxn>
                              <a:cxn ang="0">
                                <a:pos x="T2" y="T3"/>
                              </a:cxn>
                              <a:cxn ang="0">
                                <a:pos x="T4" y="T5"/>
                              </a:cxn>
                              <a:cxn ang="0">
                                <a:pos x="T6" y="T7"/>
                              </a:cxn>
                              <a:cxn ang="0">
                                <a:pos x="T8" y="T9"/>
                              </a:cxn>
                            </a:cxnLst>
                            <a:rect l="0" t="0" r="r" b="b"/>
                            <a:pathLst>
                              <a:path w="235" h="21">
                                <a:moveTo>
                                  <a:pt x="5" y="21"/>
                                </a:moveTo>
                                <a:lnTo>
                                  <a:pt x="235" y="21"/>
                                </a:lnTo>
                                <a:lnTo>
                                  <a:pt x="230" y="0"/>
                                </a:lnTo>
                                <a:lnTo>
                                  <a:pt x="0" y="0"/>
                                </a:lnTo>
                                <a:lnTo>
                                  <a:pt x="5" y="2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6" name="Freeform 110"/>
                        <wps:cNvSpPr>
                          <a:spLocks/>
                        </wps:cNvSpPr>
                        <wps:spPr bwMode="auto">
                          <a:xfrm>
                            <a:off x="93" y="940"/>
                            <a:ext cx="563" cy="10"/>
                          </a:xfrm>
                          <a:custGeom>
                            <a:avLst/>
                            <a:gdLst>
                              <a:gd name="T0" fmla="*/ 1122 w 1127"/>
                              <a:gd name="T1" fmla="*/ 0 h 22"/>
                              <a:gd name="T2" fmla="*/ 5 w 1127"/>
                              <a:gd name="T3" fmla="*/ 0 h 22"/>
                              <a:gd name="T4" fmla="*/ 0 w 1127"/>
                              <a:gd name="T5" fmla="*/ 22 h 22"/>
                              <a:gd name="T6" fmla="*/ 1127 w 1127"/>
                              <a:gd name="T7" fmla="*/ 22 h 22"/>
                              <a:gd name="T8" fmla="*/ 1122 w 1127"/>
                              <a:gd name="T9" fmla="*/ 0 h 22"/>
                            </a:gdLst>
                            <a:ahLst/>
                            <a:cxnLst>
                              <a:cxn ang="0">
                                <a:pos x="T0" y="T1"/>
                              </a:cxn>
                              <a:cxn ang="0">
                                <a:pos x="T2" y="T3"/>
                              </a:cxn>
                              <a:cxn ang="0">
                                <a:pos x="T4" y="T5"/>
                              </a:cxn>
                              <a:cxn ang="0">
                                <a:pos x="T6" y="T7"/>
                              </a:cxn>
                              <a:cxn ang="0">
                                <a:pos x="T8" y="T9"/>
                              </a:cxn>
                            </a:cxnLst>
                            <a:rect l="0" t="0" r="r" b="b"/>
                            <a:pathLst>
                              <a:path w="1127" h="22">
                                <a:moveTo>
                                  <a:pt x="1122" y="0"/>
                                </a:moveTo>
                                <a:lnTo>
                                  <a:pt x="5" y="0"/>
                                </a:lnTo>
                                <a:lnTo>
                                  <a:pt x="0" y="22"/>
                                </a:lnTo>
                                <a:lnTo>
                                  <a:pt x="1127" y="22"/>
                                </a:lnTo>
                                <a:lnTo>
                                  <a:pt x="11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7" name="Freeform 111"/>
                        <wps:cNvSpPr>
                          <a:spLocks/>
                        </wps:cNvSpPr>
                        <wps:spPr bwMode="auto">
                          <a:xfrm>
                            <a:off x="636" y="916"/>
                            <a:ext cx="46" cy="146"/>
                          </a:xfrm>
                          <a:custGeom>
                            <a:avLst/>
                            <a:gdLst>
                              <a:gd name="T0" fmla="*/ 25 w 91"/>
                              <a:gd name="T1" fmla="*/ 0 h 291"/>
                              <a:gd name="T2" fmla="*/ 91 w 91"/>
                              <a:gd name="T3" fmla="*/ 291 h 291"/>
                              <a:gd name="T4" fmla="*/ 67 w 91"/>
                              <a:gd name="T5" fmla="*/ 291 h 291"/>
                              <a:gd name="T6" fmla="*/ 0 w 91"/>
                              <a:gd name="T7" fmla="*/ 0 h 291"/>
                              <a:gd name="T8" fmla="*/ 25 w 91"/>
                              <a:gd name="T9" fmla="*/ 0 h 291"/>
                            </a:gdLst>
                            <a:ahLst/>
                            <a:cxnLst>
                              <a:cxn ang="0">
                                <a:pos x="T0" y="T1"/>
                              </a:cxn>
                              <a:cxn ang="0">
                                <a:pos x="T2" y="T3"/>
                              </a:cxn>
                              <a:cxn ang="0">
                                <a:pos x="T4" y="T5"/>
                              </a:cxn>
                              <a:cxn ang="0">
                                <a:pos x="T6" y="T7"/>
                              </a:cxn>
                              <a:cxn ang="0">
                                <a:pos x="T8" y="T9"/>
                              </a:cxn>
                            </a:cxnLst>
                            <a:rect l="0" t="0" r="r" b="b"/>
                            <a:pathLst>
                              <a:path w="91" h="291">
                                <a:moveTo>
                                  <a:pt x="25" y="0"/>
                                </a:moveTo>
                                <a:lnTo>
                                  <a:pt x="91" y="291"/>
                                </a:lnTo>
                                <a:lnTo>
                                  <a:pt x="67" y="291"/>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8" name="Freeform 112"/>
                        <wps:cNvSpPr>
                          <a:spLocks/>
                        </wps:cNvSpPr>
                        <wps:spPr bwMode="auto">
                          <a:xfrm>
                            <a:off x="601" y="916"/>
                            <a:ext cx="16"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49" name="Freeform 113"/>
                        <wps:cNvSpPr>
                          <a:spLocks/>
                        </wps:cNvSpPr>
                        <wps:spPr bwMode="auto">
                          <a:xfrm>
                            <a:off x="565"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0" name="Freeform 114"/>
                        <wps:cNvSpPr>
                          <a:spLocks/>
                        </wps:cNvSpPr>
                        <wps:spPr bwMode="auto">
                          <a:xfrm>
                            <a:off x="529" y="916"/>
                            <a:ext cx="16" cy="24"/>
                          </a:xfrm>
                          <a:custGeom>
                            <a:avLst/>
                            <a:gdLst>
                              <a:gd name="T0" fmla="*/ 24 w 32"/>
                              <a:gd name="T1" fmla="*/ 0 h 47"/>
                              <a:gd name="T2" fmla="*/ 32 w 32"/>
                              <a:gd name="T3" fmla="*/ 47 h 47"/>
                              <a:gd name="T4" fmla="*/ 8 w 32"/>
                              <a:gd name="T5" fmla="*/ 47 h 47"/>
                              <a:gd name="T6" fmla="*/ 0 w 32"/>
                              <a:gd name="T7" fmla="*/ 0 h 47"/>
                              <a:gd name="T8" fmla="*/ 24 w 32"/>
                              <a:gd name="T9" fmla="*/ 0 h 47"/>
                            </a:gdLst>
                            <a:ahLst/>
                            <a:cxnLst>
                              <a:cxn ang="0">
                                <a:pos x="T0" y="T1"/>
                              </a:cxn>
                              <a:cxn ang="0">
                                <a:pos x="T2" y="T3"/>
                              </a:cxn>
                              <a:cxn ang="0">
                                <a:pos x="T4" y="T5"/>
                              </a:cxn>
                              <a:cxn ang="0">
                                <a:pos x="T6" y="T7"/>
                              </a:cxn>
                              <a:cxn ang="0">
                                <a:pos x="T8" y="T9"/>
                              </a:cxn>
                            </a:cxnLst>
                            <a:rect l="0" t="0" r="r" b="b"/>
                            <a:pathLst>
                              <a:path w="32" h="47">
                                <a:moveTo>
                                  <a:pt x="24" y="0"/>
                                </a:moveTo>
                                <a:lnTo>
                                  <a:pt x="32" y="47"/>
                                </a:lnTo>
                                <a:lnTo>
                                  <a:pt x="8"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1" name="Freeform 115"/>
                        <wps:cNvSpPr>
                          <a:spLocks/>
                        </wps:cNvSpPr>
                        <wps:spPr bwMode="auto">
                          <a:xfrm>
                            <a:off x="494" y="916"/>
                            <a:ext cx="14" cy="24"/>
                          </a:xfrm>
                          <a:custGeom>
                            <a:avLst/>
                            <a:gdLst>
                              <a:gd name="T0" fmla="*/ 23 w 29"/>
                              <a:gd name="T1" fmla="*/ 0 h 47"/>
                              <a:gd name="T2" fmla="*/ 29 w 29"/>
                              <a:gd name="T3" fmla="*/ 47 h 47"/>
                              <a:gd name="T4" fmla="*/ 5 w 29"/>
                              <a:gd name="T5" fmla="*/ 47 h 47"/>
                              <a:gd name="T6" fmla="*/ 0 w 29"/>
                              <a:gd name="T7" fmla="*/ 0 h 47"/>
                              <a:gd name="T8" fmla="*/ 23 w 29"/>
                              <a:gd name="T9" fmla="*/ 0 h 47"/>
                            </a:gdLst>
                            <a:ahLst/>
                            <a:cxnLst>
                              <a:cxn ang="0">
                                <a:pos x="T0" y="T1"/>
                              </a:cxn>
                              <a:cxn ang="0">
                                <a:pos x="T2" y="T3"/>
                              </a:cxn>
                              <a:cxn ang="0">
                                <a:pos x="T4" y="T5"/>
                              </a:cxn>
                              <a:cxn ang="0">
                                <a:pos x="T6" y="T7"/>
                              </a:cxn>
                              <a:cxn ang="0">
                                <a:pos x="T8" y="T9"/>
                              </a:cxn>
                            </a:cxnLst>
                            <a:rect l="0" t="0" r="r" b="b"/>
                            <a:pathLst>
                              <a:path w="29" h="47">
                                <a:moveTo>
                                  <a:pt x="23" y="0"/>
                                </a:moveTo>
                                <a:lnTo>
                                  <a:pt x="29" y="47"/>
                                </a:lnTo>
                                <a:lnTo>
                                  <a:pt x="5"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2" name="Freeform 116"/>
                        <wps:cNvSpPr>
                          <a:spLocks/>
                        </wps:cNvSpPr>
                        <wps:spPr bwMode="auto">
                          <a:xfrm>
                            <a:off x="458" y="916"/>
                            <a:ext cx="13" cy="24"/>
                          </a:xfrm>
                          <a:custGeom>
                            <a:avLst/>
                            <a:gdLst>
                              <a:gd name="T0" fmla="*/ 23 w 27"/>
                              <a:gd name="T1" fmla="*/ 0 h 47"/>
                              <a:gd name="T2" fmla="*/ 27 w 27"/>
                              <a:gd name="T3" fmla="*/ 47 h 47"/>
                              <a:gd name="T4" fmla="*/ 3 w 27"/>
                              <a:gd name="T5" fmla="*/ 47 h 47"/>
                              <a:gd name="T6" fmla="*/ 0 w 27"/>
                              <a:gd name="T7" fmla="*/ 0 h 47"/>
                              <a:gd name="T8" fmla="*/ 23 w 27"/>
                              <a:gd name="T9" fmla="*/ 0 h 47"/>
                            </a:gdLst>
                            <a:ahLst/>
                            <a:cxnLst>
                              <a:cxn ang="0">
                                <a:pos x="T0" y="T1"/>
                              </a:cxn>
                              <a:cxn ang="0">
                                <a:pos x="T2" y="T3"/>
                              </a:cxn>
                              <a:cxn ang="0">
                                <a:pos x="T4" y="T5"/>
                              </a:cxn>
                              <a:cxn ang="0">
                                <a:pos x="T6" y="T7"/>
                              </a:cxn>
                              <a:cxn ang="0">
                                <a:pos x="T8" y="T9"/>
                              </a:cxn>
                            </a:cxnLst>
                            <a:rect l="0" t="0" r="r" b="b"/>
                            <a:pathLst>
                              <a:path w="27" h="47">
                                <a:moveTo>
                                  <a:pt x="23" y="0"/>
                                </a:moveTo>
                                <a:lnTo>
                                  <a:pt x="27" y="47"/>
                                </a:lnTo>
                                <a:lnTo>
                                  <a:pt x="3"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3" name="Freeform 117"/>
                        <wps:cNvSpPr>
                          <a:spLocks/>
                        </wps:cNvSpPr>
                        <wps:spPr bwMode="auto">
                          <a:xfrm>
                            <a:off x="423" y="916"/>
                            <a:ext cx="12" cy="24"/>
                          </a:xfrm>
                          <a:custGeom>
                            <a:avLst/>
                            <a:gdLst>
                              <a:gd name="T0" fmla="*/ 24 w 25"/>
                              <a:gd name="T1" fmla="*/ 0 h 47"/>
                              <a:gd name="T2" fmla="*/ 25 w 25"/>
                              <a:gd name="T3" fmla="*/ 47 h 47"/>
                              <a:gd name="T4" fmla="*/ 1 w 25"/>
                              <a:gd name="T5" fmla="*/ 47 h 47"/>
                              <a:gd name="T6" fmla="*/ 0 w 25"/>
                              <a:gd name="T7" fmla="*/ 0 h 47"/>
                              <a:gd name="T8" fmla="*/ 24 w 25"/>
                              <a:gd name="T9" fmla="*/ 0 h 47"/>
                            </a:gdLst>
                            <a:ahLst/>
                            <a:cxnLst>
                              <a:cxn ang="0">
                                <a:pos x="T0" y="T1"/>
                              </a:cxn>
                              <a:cxn ang="0">
                                <a:pos x="T2" y="T3"/>
                              </a:cxn>
                              <a:cxn ang="0">
                                <a:pos x="T4" y="T5"/>
                              </a:cxn>
                              <a:cxn ang="0">
                                <a:pos x="T6" y="T7"/>
                              </a:cxn>
                              <a:cxn ang="0">
                                <a:pos x="T8" y="T9"/>
                              </a:cxn>
                            </a:cxnLst>
                            <a:rect l="0" t="0" r="r" b="b"/>
                            <a:pathLst>
                              <a:path w="25" h="47">
                                <a:moveTo>
                                  <a:pt x="24" y="0"/>
                                </a:moveTo>
                                <a:lnTo>
                                  <a:pt x="25" y="47"/>
                                </a:lnTo>
                                <a:lnTo>
                                  <a:pt x="1"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4" name="Freeform 118"/>
                        <wps:cNvSpPr>
                          <a:spLocks/>
                        </wps:cNvSpPr>
                        <wps:spPr bwMode="auto">
                          <a:xfrm>
                            <a:off x="387" y="916"/>
                            <a:ext cx="12" cy="24"/>
                          </a:xfrm>
                          <a:custGeom>
                            <a:avLst/>
                            <a:gdLst>
                              <a:gd name="T0" fmla="*/ 24 w 24"/>
                              <a:gd name="T1" fmla="*/ 0 h 47"/>
                              <a:gd name="T2" fmla="*/ 23 w 24"/>
                              <a:gd name="T3" fmla="*/ 47 h 47"/>
                              <a:gd name="T4" fmla="*/ 0 w 24"/>
                              <a:gd name="T5" fmla="*/ 47 h 47"/>
                              <a:gd name="T6" fmla="*/ 0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3" y="47"/>
                                </a:lnTo>
                                <a:lnTo>
                                  <a:pt x="0"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5" name="Rectangle 119"/>
                        <wps:cNvSpPr>
                          <a:spLocks noChangeArrowheads="1"/>
                        </wps:cNvSpPr>
                        <wps:spPr bwMode="auto">
                          <a:xfrm>
                            <a:off x="352" y="916"/>
                            <a:ext cx="11" cy="24"/>
                          </a:xfrm>
                          <a:prstGeom prst="rect">
                            <a:avLst/>
                          </a:prstGeom>
                          <a:solidFill>
                            <a:srgbClr val="004CB2"/>
                          </a:solidFill>
                          <a:ln>
                            <a:noFill/>
                          </a:ln>
                          <a:extLst>
                            <a:ext uri="{91240B29-F687-4F45-9708-019B960494DF}">
                              <a14:hiddenLine xmlns:a14="http://schemas.microsoft.com/office/drawing/2010/main" w="9525">
                                <a:solidFill>
                                  <a:srgbClr val="000000"/>
                                </a:solidFill>
                                <a:miter lim="800000"/>
                                <a:headEnd/>
                                <a:tailEnd/>
                              </a14:hiddenLine>
                            </a:ext>
                          </a:extLst>
                        </wps:spPr>
                        <wps:bodyPr wrap="square" lIns="100353" tIns="50176" rIns="100353" bIns="50176">
                          <a:noAutofit/>
                        </wps:bodyPr>
                      </wps:wsp>
                      <wps:wsp>
                        <wps:cNvPr id="856" name="Freeform 120"/>
                        <wps:cNvSpPr>
                          <a:spLocks/>
                        </wps:cNvSpPr>
                        <wps:spPr bwMode="auto">
                          <a:xfrm>
                            <a:off x="314" y="916"/>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7" name="Freeform 121"/>
                        <wps:cNvSpPr>
                          <a:spLocks/>
                        </wps:cNvSpPr>
                        <wps:spPr bwMode="auto">
                          <a:xfrm>
                            <a:off x="278" y="916"/>
                            <a:ext cx="13" cy="24"/>
                          </a:xfrm>
                          <a:custGeom>
                            <a:avLst/>
                            <a:gdLst>
                              <a:gd name="T0" fmla="*/ 27 w 27"/>
                              <a:gd name="T1" fmla="*/ 0 h 47"/>
                              <a:gd name="T2" fmla="*/ 23 w 27"/>
                              <a:gd name="T3" fmla="*/ 47 h 47"/>
                              <a:gd name="T4" fmla="*/ 0 w 27"/>
                              <a:gd name="T5" fmla="*/ 47 h 47"/>
                              <a:gd name="T6" fmla="*/ 4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3" y="47"/>
                                </a:lnTo>
                                <a:lnTo>
                                  <a:pt x="0" y="47"/>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8" name="Freeform 122"/>
                        <wps:cNvSpPr>
                          <a:spLocks/>
                        </wps:cNvSpPr>
                        <wps:spPr bwMode="auto">
                          <a:xfrm>
                            <a:off x="241" y="916"/>
                            <a:ext cx="14" cy="24"/>
                          </a:xfrm>
                          <a:custGeom>
                            <a:avLst/>
                            <a:gdLst>
                              <a:gd name="T0" fmla="*/ 28 w 28"/>
                              <a:gd name="T1" fmla="*/ 0 h 47"/>
                              <a:gd name="T2" fmla="*/ 23 w 28"/>
                              <a:gd name="T3" fmla="*/ 47 h 47"/>
                              <a:gd name="T4" fmla="*/ 0 w 28"/>
                              <a:gd name="T5" fmla="*/ 47 h 47"/>
                              <a:gd name="T6" fmla="*/ 5 w 28"/>
                              <a:gd name="T7" fmla="*/ 0 h 47"/>
                              <a:gd name="T8" fmla="*/ 28 w 28"/>
                              <a:gd name="T9" fmla="*/ 0 h 47"/>
                            </a:gdLst>
                            <a:ahLst/>
                            <a:cxnLst>
                              <a:cxn ang="0">
                                <a:pos x="T0" y="T1"/>
                              </a:cxn>
                              <a:cxn ang="0">
                                <a:pos x="T2" y="T3"/>
                              </a:cxn>
                              <a:cxn ang="0">
                                <a:pos x="T4" y="T5"/>
                              </a:cxn>
                              <a:cxn ang="0">
                                <a:pos x="T6" y="T7"/>
                              </a:cxn>
                              <a:cxn ang="0">
                                <a:pos x="T8" y="T9"/>
                              </a:cxn>
                            </a:cxnLst>
                            <a:rect l="0" t="0" r="r" b="b"/>
                            <a:pathLst>
                              <a:path w="28" h="47">
                                <a:moveTo>
                                  <a:pt x="28" y="0"/>
                                </a:moveTo>
                                <a:lnTo>
                                  <a:pt x="23" y="47"/>
                                </a:lnTo>
                                <a:lnTo>
                                  <a:pt x="0" y="47"/>
                                </a:lnTo>
                                <a:lnTo>
                                  <a:pt x="5"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59" name="Freeform 123"/>
                        <wps:cNvSpPr>
                          <a:spLocks/>
                        </wps:cNvSpPr>
                        <wps:spPr bwMode="auto">
                          <a:xfrm>
                            <a:off x="205" y="916"/>
                            <a:ext cx="14" cy="24"/>
                          </a:xfrm>
                          <a:custGeom>
                            <a:avLst/>
                            <a:gdLst>
                              <a:gd name="T0" fmla="*/ 29 w 29"/>
                              <a:gd name="T1" fmla="*/ 0 h 47"/>
                              <a:gd name="T2" fmla="*/ 23 w 29"/>
                              <a:gd name="T3" fmla="*/ 47 h 47"/>
                              <a:gd name="T4" fmla="*/ 0 w 29"/>
                              <a:gd name="T5" fmla="*/ 47 h 47"/>
                              <a:gd name="T6" fmla="*/ 8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3" y="47"/>
                                </a:lnTo>
                                <a:lnTo>
                                  <a:pt x="0" y="47"/>
                                </a:lnTo>
                                <a:lnTo>
                                  <a:pt x="8"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60" name="Freeform 124"/>
                        <wps:cNvSpPr>
                          <a:spLocks/>
                        </wps:cNvSpPr>
                        <wps:spPr bwMode="auto">
                          <a:xfrm>
                            <a:off x="169" y="916"/>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61" name="Freeform 125"/>
                        <wps:cNvSpPr>
                          <a:spLocks/>
                        </wps:cNvSpPr>
                        <wps:spPr bwMode="auto">
                          <a:xfrm>
                            <a:off x="132" y="916"/>
                            <a:ext cx="16" cy="24"/>
                          </a:xfrm>
                          <a:custGeom>
                            <a:avLst/>
                            <a:gdLst>
                              <a:gd name="T0" fmla="*/ 31 w 31"/>
                              <a:gd name="T1" fmla="*/ 0 h 47"/>
                              <a:gd name="T2" fmla="*/ 21 w 31"/>
                              <a:gd name="T3" fmla="*/ 47 h 47"/>
                              <a:gd name="T4" fmla="*/ 0 w 31"/>
                              <a:gd name="T5" fmla="*/ 47 h 47"/>
                              <a:gd name="T6" fmla="*/ 10 w 31"/>
                              <a:gd name="T7" fmla="*/ 0 h 47"/>
                              <a:gd name="T8" fmla="*/ 31 w 31"/>
                              <a:gd name="T9" fmla="*/ 0 h 47"/>
                            </a:gdLst>
                            <a:ahLst/>
                            <a:cxnLst>
                              <a:cxn ang="0">
                                <a:pos x="T0" y="T1"/>
                              </a:cxn>
                              <a:cxn ang="0">
                                <a:pos x="T2" y="T3"/>
                              </a:cxn>
                              <a:cxn ang="0">
                                <a:pos x="T4" y="T5"/>
                              </a:cxn>
                              <a:cxn ang="0">
                                <a:pos x="T6" y="T7"/>
                              </a:cxn>
                              <a:cxn ang="0">
                                <a:pos x="T8" y="T9"/>
                              </a:cxn>
                            </a:cxnLst>
                            <a:rect l="0" t="0" r="r" b="b"/>
                            <a:pathLst>
                              <a:path w="31" h="47">
                                <a:moveTo>
                                  <a:pt x="31" y="0"/>
                                </a:moveTo>
                                <a:lnTo>
                                  <a:pt x="21" y="47"/>
                                </a:lnTo>
                                <a:lnTo>
                                  <a:pt x="0" y="47"/>
                                </a:lnTo>
                                <a:lnTo>
                                  <a:pt x="10"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62" name="Freeform 126"/>
                        <wps:cNvSpPr>
                          <a:spLocks/>
                        </wps:cNvSpPr>
                        <wps:spPr bwMode="auto">
                          <a:xfrm>
                            <a:off x="68" y="916"/>
                            <a:ext cx="44" cy="146"/>
                          </a:xfrm>
                          <a:custGeom>
                            <a:avLst/>
                            <a:gdLst>
                              <a:gd name="T0" fmla="*/ 0 w 88"/>
                              <a:gd name="T1" fmla="*/ 291 h 291"/>
                              <a:gd name="T2" fmla="*/ 65 w 88"/>
                              <a:gd name="T3" fmla="*/ 0 h 291"/>
                              <a:gd name="T4" fmla="*/ 88 w 88"/>
                              <a:gd name="T5" fmla="*/ 0 h 291"/>
                              <a:gd name="T6" fmla="*/ 21 w 88"/>
                              <a:gd name="T7" fmla="*/ 291 h 291"/>
                              <a:gd name="T8" fmla="*/ 0 w 88"/>
                              <a:gd name="T9" fmla="*/ 291 h 291"/>
                            </a:gdLst>
                            <a:ahLst/>
                            <a:cxnLst>
                              <a:cxn ang="0">
                                <a:pos x="T0" y="T1"/>
                              </a:cxn>
                              <a:cxn ang="0">
                                <a:pos x="T2" y="T3"/>
                              </a:cxn>
                              <a:cxn ang="0">
                                <a:pos x="T4" y="T5"/>
                              </a:cxn>
                              <a:cxn ang="0">
                                <a:pos x="T6" y="T7"/>
                              </a:cxn>
                              <a:cxn ang="0">
                                <a:pos x="T8" y="T9"/>
                              </a:cxn>
                            </a:cxnLst>
                            <a:rect l="0" t="0" r="r" b="b"/>
                            <a:pathLst>
                              <a:path w="88" h="291">
                                <a:moveTo>
                                  <a:pt x="0" y="291"/>
                                </a:moveTo>
                                <a:lnTo>
                                  <a:pt x="65" y="0"/>
                                </a:lnTo>
                                <a:lnTo>
                                  <a:pt x="88" y="0"/>
                                </a:lnTo>
                                <a:lnTo>
                                  <a:pt x="21" y="291"/>
                                </a:lnTo>
                                <a:lnTo>
                                  <a:pt x="0" y="291"/>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863" name="Freeform 127"/>
                        <wps:cNvSpPr>
                          <a:spLocks/>
                        </wps:cNvSpPr>
                        <wps:spPr bwMode="auto">
                          <a:xfrm>
                            <a:off x="613" y="950"/>
                            <a:ext cx="16" cy="24"/>
                          </a:xfrm>
                          <a:custGeom>
                            <a:avLst/>
                            <a:gdLst>
                              <a:gd name="T0" fmla="*/ 26 w 33"/>
                              <a:gd name="T1" fmla="*/ 0 h 46"/>
                              <a:gd name="T2" fmla="*/ 33 w 33"/>
                              <a:gd name="T3" fmla="*/ 46 h 46"/>
                              <a:gd name="T4" fmla="*/ 9 w 33"/>
                              <a:gd name="T5" fmla="*/ 46 h 46"/>
                              <a:gd name="T6" fmla="*/ 0 w 33"/>
                              <a:gd name="T7" fmla="*/ 0 h 46"/>
                              <a:gd name="T8" fmla="*/ 26 w 33"/>
                              <a:gd name="T9" fmla="*/ 0 h 46"/>
                            </a:gdLst>
                            <a:ahLst/>
                            <a:cxnLst>
                              <a:cxn ang="0">
                                <a:pos x="T0" y="T1"/>
                              </a:cxn>
                              <a:cxn ang="0">
                                <a:pos x="T2" y="T3"/>
                              </a:cxn>
                              <a:cxn ang="0">
                                <a:pos x="T4" y="T5"/>
                              </a:cxn>
                              <a:cxn ang="0">
                                <a:pos x="T6" y="T7"/>
                              </a:cxn>
                              <a:cxn ang="0">
                                <a:pos x="T8" y="T9"/>
                              </a:cxn>
                            </a:cxnLst>
                            <a:rect l="0" t="0" r="r" b="b"/>
                            <a:pathLst>
                              <a:path w="33" h="46">
                                <a:moveTo>
                                  <a:pt x="26" y="0"/>
                                </a:moveTo>
                                <a:lnTo>
                                  <a:pt x="33" y="46"/>
                                </a:lnTo>
                                <a:lnTo>
                                  <a:pt x="9" y="46"/>
                                </a:lnTo>
                                <a:lnTo>
                                  <a:pt x="0"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2" name="Freeform 128"/>
                        <wps:cNvSpPr>
                          <a:spLocks/>
                        </wps:cNvSpPr>
                        <wps:spPr bwMode="auto">
                          <a:xfrm>
                            <a:off x="577" y="950"/>
                            <a:ext cx="17" cy="24"/>
                          </a:xfrm>
                          <a:custGeom>
                            <a:avLst/>
                            <a:gdLst>
                              <a:gd name="T0" fmla="*/ 24 w 33"/>
                              <a:gd name="T1" fmla="*/ 0 h 46"/>
                              <a:gd name="T2" fmla="*/ 33 w 33"/>
                              <a:gd name="T3" fmla="*/ 46 h 46"/>
                              <a:gd name="T4" fmla="*/ 9 w 33"/>
                              <a:gd name="T5" fmla="*/ 46 h 46"/>
                              <a:gd name="T6" fmla="*/ 0 w 33"/>
                              <a:gd name="T7" fmla="*/ 0 h 46"/>
                              <a:gd name="T8" fmla="*/ 24 w 33"/>
                              <a:gd name="T9" fmla="*/ 0 h 46"/>
                            </a:gdLst>
                            <a:ahLst/>
                            <a:cxnLst>
                              <a:cxn ang="0">
                                <a:pos x="T0" y="T1"/>
                              </a:cxn>
                              <a:cxn ang="0">
                                <a:pos x="T2" y="T3"/>
                              </a:cxn>
                              <a:cxn ang="0">
                                <a:pos x="T4" y="T5"/>
                              </a:cxn>
                              <a:cxn ang="0">
                                <a:pos x="T6" y="T7"/>
                              </a:cxn>
                              <a:cxn ang="0">
                                <a:pos x="T8" y="T9"/>
                              </a:cxn>
                            </a:cxnLst>
                            <a:rect l="0" t="0" r="r" b="b"/>
                            <a:pathLst>
                              <a:path w="33" h="46">
                                <a:moveTo>
                                  <a:pt x="24" y="0"/>
                                </a:moveTo>
                                <a:lnTo>
                                  <a:pt x="33" y="46"/>
                                </a:lnTo>
                                <a:lnTo>
                                  <a:pt x="9"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3" name="Freeform 129"/>
                        <wps:cNvSpPr>
                          <a:spLocks/>
                        </wps:cNvSpPr>
                        <wps:spPr bwMode="auto">
                          <a:xfrm>
                            <a:off x="541" y="950"/>
                            <a:ext cx="16" cy="24"/>
                          </a:xfrm>
                          <a:custGeom>
                            <a:avLst/>
                            <a:gdLst>
                              <a:gd name="T0" fmla="*/ 24 w 32"/>
                              <a:gd name="T1" fmla="*/ 0 h 46"/>
                              <a:gd name="T2" fmla="*/ 32 w 32"/>
                              <a:gd name="T3" fmla="*/ 46 h 46"/>
                              <a:gd name="T4" fmla="*/ 8 w 32"/>
                              <a:gd name="T5" fmla="*/ 46 h 46"/>
                              <a:gd name="T6" fmla="*/ 0 w 32"/>
                              <a:gd name="T7" fmla="*/ 0 h 46"/>
                              <a:gd name="T8" fmla="*/ 24 w 32"/>
                              <a:gd name="T9" fmla="*/ 0 h 46"/>
                            </a:gdLst>
                            <a:ahLst/>
                            <a:cxnLst>
                              <a:cxn ang="0">
                                <a:pos x="T0" y="T1"/>
                              </a:cxn>
                              <a:cxn ang="0">
                                <a:pos x="T2" y="T3"/>
                              </a:cxn>
                              <a:cxn ang="0">
                                <a:pos x="T4" y="T5"/>
                              </a:cxn>
                              <a:cxn ang="0">
                                <a:pos x="T6" y="T7"/>
                              </a:cxn>
                              <a:cxn ang="0">
                                <a:pos x="T8" y="T9"/>
                              </a:cxn>
                            </a:cxnLst>
                            <a:rect l="0" t="0" r="r" b="b"/>
                            <a:pathLst>
                              <a:path w="32" h="46">
                                <a:moveTo>
                                  <a:pt x="24" y="0"/>
                                </a:moveTo>
                                <a:lnTo>
                                  <a:pt x="32" y="46"/>
                                </a:lnTo>
                                <a:lnTo>
                                  <a:pt x="8"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4" name="Freeform 130"/>
                        <wps:cNvSpPr>
                          <a:spLocks/>
                        </wps:cNvSpPr>
                        <wps:spPr bwMode="auto">
                          <a:xfrm>
                            <a:off x="506" y="950"/>
                            <a:ext cx="14" cy="24"/>
                          </a:xfrm>
                          <a:custGeom>
                            <a:avLst/>
                            <a:gdLst>
                              <a:gd name="T0" fmla="*/ 24 w 29"/>
                              <a:gd name="T1" fmla="*/ 0 h 46"/>
                              <a:gd name="T2" fmla="*/ 29 w 29"/>
                              <a:gd name="T3" fmla="*/ 46 h 46"/>
                              <a:gd name="T4" fmla="*/ 5 w 29"/>
                              <a:gd name="T5" fmla="*/ 46 h 46"/>
                              <a:gd name="T6" fmla="*/ 0 w 29"/>
                              <a:gd name="T7" fmla="*/ 0 h 46"/>
                              <a:gd name="T8" fmla="*/ 24 w 29"/>
                              <a:gd name="T9" fmla="*/ 0 h 46"/>
                            </a:gdLst>
                            <a:ahLst/>
                            <a:cxnLst>
                              <a:cxn ang="0">
                                <a:pos x="T0" y="T1"/>
                              </a:cxn>
                              <a:cxn ang="0">
                                <a:pos x="T2" y="T3"/>
                              </a:cxn>
                              <a:cxn ang="0">
                                <a:pos x="T4" y="T5"/>
                              </a:cxn>
                              <a:cxn ang="0">
                                <a:pos x="T6" y="T7"/>
                              </a:cxn>
                              <a:cxn ang="0">
                                <a:pos x="T8" y="T9"/>
                              </a:cxn>
                            </a:cxnLst>
                            <a:rect l="0" t="0" r="r" b="b"/>
                            <a:pathLst>
                              <a:path w="29" h="46">
                                <a:moveTo>
                                  <a:pt x="24" y="0"/>
                                </a:moveTo>
                                <a:lnTo>
                                  <a:pt x="29"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5" name="Freeform 131"/>
                        <wps:cNvSpPr>
                          <a:spLocks/>
                        </wps:cNvSpPr>
                        <wps:spPr bwMode="auto">
                          <a:xfrm>
                            <a:off x="469" y="950"/>
                            <a:ext cx="14" cy="24"/>
                          </a:xfrm>
                          <a:custGeom>
                            <a:avLst/>
                            <a:gdLst>
                              <a:gd name="T0" fmla="*/ 24 w 28"/>
                              <a:gd name="T1" fmla="*/ 0 h 46"/>
                              <a:gd name="T2" fmla="*/ 28 w 28"/>
                              <a:gd name="T3" fmla="*/ 46 h 46"/>
                              <a:gd name="T4" fmla="*/ 5 w 28"/>
                              <a:gd name="T5" fmla="*/ 46 h 46"/>
                              <a:gd name="T6" fmla="*/ 0 w 28"/>
                              <a:gd name="T7" fmla="*/ 0 h 46"/>
                              <a:gd name="T8" fmla="*/ 24 w 28"/>
                              <a:gd name="T9" fmla="*/ 0 h 46"/>
                            </a:gdLst>
                            <a:ahLst/>
                            <a:cxnLst>
                              <a:cxn ang="0">
                                <a:pos x="T0" y="T1"/>
                              </a:cxn>
                              <a:cxn ang="0">
                                <a:pos x="T2" y="T3"/>
                              </a:cxn>
                              <a:cxn ang="0">
                                <a:pos x="T4" y="T5"/>
                              </a:cxn>
                              <a:cxn ang="0">
                                <a:pos x="T6" y="T7"/>
                              </a:cxn>
                              <a:cxn ang="0">
                                <a:pos x="T8" y="T9"/>
                              </a:cxn>
                            </a:cxnLst>
                            <a:rect l="0" t="0" r="r" b="b"/>
                            <a:pathLst>
                              <a:path w="28" h="46">
                                <a:moveTo>
                                  <a:pt x="24" y="0"/>
                                </a:moveTo>
                                <a:lnTo>
                                  <a:pt x="28" y="46"/>
                                </a:lnTo>
                                <a:lnTo>
                                  <a:pt x="5" y="46"/>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6" name="Freeform 132"/>
                        <wps:cNvSpPr>
                          <a:spLocks/>
                        </wps:cNvSpPr>
                        <wps:spPr bwMode="auto">
                          <a:xfrm>
                            <a:off x="435" y="950"/>
                            <a:ext cx="12" cy="24"/>
                          </a:xfrm>
                          <a:custGeom>
                            <a:avLst/>
                            <a:gdLst>
                              <a:gd name="T0" fmla="*/ 23 w 25"/>
                              <a:gd name="T1" fmla="*/ 0 h 46"/>
                              <a:gd name="T2" fmla="*/ 25 w 25"/>
                              <a:gd name="T3" fmla="*/ 46 h 46"/>
                              <a:gd name="T4" fmla="*/ 2 w 25"/>
                              <a:gd name="T5" fmla="*/ 46 h 46"/>
                              <a:gd name="T6" fmla="*/ 0 w 25"/>
                              <a:gd name="T7" fmla="*/ 0 h 46"/>
                              <a:gd name="T8" fmla="*/ 23 w 25"/>
                              <a:gd name="T9" fmla="*/ 0 h 46"/>
                            </a:gdLst>
                            <a:ahLst/>
                            <a:cxnLst>
                              <a:cxn ang="0">
                                <a:pos x="T0" y="T1"/>
                              </a:cxn>
                              <a:cxn ang="0">
                                <a:pos x="T2" y="T3"/>
                              </a:cxn>
                              <a:cxn ang="0">
                                <a:pos x="T4" y="T5"/>
                              </a:cxn>
                              <a:cxn ang="0">
                                <a:pos x="T6" y="T7"/>
                              </a:cxn>
                              <a:cxn ang="0">
                                <a:pos x="T8" y="T9"/>
                              </a:cxn>
                            </a:cxnLst>
                            <a:rect l="0" t="0" r="r" b="b"/>
                            <a:pathLst>
                              <a:path w="25" h="46">
                                <a:moveTo>
                                  <a:pt x="23" y="0"/>
                                </a:moveTo>
                                <a:lnTo>
                                  <a:pt x="25"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7" name="Freeform 133"/>
                        <wps:cNvSpPr>
                          <a:spLocks/>
                        </wps:cNvSpPr>
                        <wps:spPr bwMode="auto">
                          <a:xfrm>
                            <a:off x="399" y="950"/>
                            <a:ext cx="12" cy="24"/>
                          </a:xfrm>
                          <a:custGeom>
                            <a:avLst/>
                            <a:gdLst>
                              <a:gd name="T0" fmla="*/ 24 w 24"/>
                              <a:gd name="T1" fmla="*/ 0 h 46"/>
                              <a:gd name="T2" fmla="*/ 23 w 24"/>
                              <a:gd name="T3" fmla="*/ 46 h 46"/>
                              <a:gd name="T4" fmla="*/ 0 w 24"/>
                              <a:gd name="T5" fmla="*/ 46 h 46"/>
                              <a:gd name="T6" fmla="*/ 2 w 24"/>
                              <a:gd name="T7" fmla="*/ 0 h 46"/>
                              <a:gd name="T8" fmla="*/ 24 w 24"/>
                              <a:gd name="T9" fmla="*/ 0 h 46"/>
                            </a:gdLst>
                            <a:ahLst/>
                            <a:cxnLst>
                              <a:cxn ang="0">
                                <a:pos x="T0" y="T1"/>
                              </a:cxn>
                              <a:cxn ang="0">
                                <a:pos x="T2" y="T3"/>
                              </a:cxn>
                              <a:cxn ang="0">
                                <a:pos x="T4" y="T5"/>
                              </a:cxn>
                              <a:cxn ang="0">
                                <a:pos x="T6" y="T7"/>
                              </a:cxn>
                              <a:cxn ang="0">
                                <a:pos x="T8" y="T9"/>
                              </a:cxn>
                            </a:cxnLst>
                            <a:rect l="0" t="0" r="r" b="b"/>
                            <a:pathLst>
                              <a:path w="24" h="46">
                                <a:moveTo>
                                  <a:pt x="24" y="0"/>
                                </a:moveTo>
                                <a:lnTo>
                                  <a:pt x="23" y="46"/>
                                </a:lnTo>
                                <a:lnTo>
                                  <a:pt x="0" y="46"/>
                                </a:lnTo>
                                <a:lnTo>
                                  <a:pt x="2"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8" name="Freeform 134"/>
                        <wps:cNvSpPr>
                          <a:spLocks/>
                        </wps:cNvSpPr>
                        <wps:spPr bwMode="auto">
                          <a:xfrm>
                            <a:off x="364" y="950"/>
                            <a:ext cx="12" cy="24"/>
                          </a:xfrm>
                          <a:custGeom>
                            <a:avLst/>
                            <a:gdLst>
                              <a:gd name="T0" fmla="*/ 23 w 24"/>
                              <a:gd name="T1" fmla="*/ 0 h 46"/>
                              <a:gd name="T2" fmla="*/ 24 w 24"/>
                              <a:gd name="T3" fmla="*/ 46 h 46"/>
                              <a:gd name="T4" fmla="*/ 2 w 24"/>
                              <a:gd name="T5" fmla="*/ 46 h 46"/>
                              <a:gd name="T6" fmla="*/ 0 w 24"/>
                              <a:gd name="T7" fmla="*/ 0 h 46"/>
                              <a:gd name="T8" fmla="*/ 23 w 24"/>
                              <a:gd name="T9" fmla="*/ 0 h 46"/>
                            </a:gdLst>
                            <a:ahLst/>
                            <a:cxnLst>
                              <a:cxn ang="0">
                                <a:pos x="T0" y="T1"/>
                              </a:cxn>
                              <a:cxn ang="0">
                                <a:pos x="T2" y="T3"/>
                              </a:cxn>
                              <a:cxn ang="0">
                                <a:pos x="T4" y="T5"/>
                              </a:cxn>
                              <a:cxn ang="0">
                                <a:pos x="T6" y="T7"/>
                              </a:cxn>
                              <a:cxn ang="0">
                                <a:pos x="T8" y="T9"/>
                              </a:cxn>
                            </a:cxnLst>
                            <a:rect l="0" t="0" r="r" b="b"/>
                            <a:pathLst>
                              <a:path w="24" h="46">
                                <a:moveTo>
                                  <a:pt x="23" y="0"/>
                                </a:moveTo>
                                <a:lnTo>
                                  <a:pt x="24" y="46"/>
                                </a:lnTo>
                                <a:lnTo>
                                  <a:pt x="2" y="46"/>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599" name="Freeform 135"/>
                        <wps:cNvSpPr>
                          <a:spLocks/>
                        </wps:cNvSpPr>
                        <wps:spPr bwMode="auto">
                          <a:xfrm>
                            <a:off x="327" y="950"/>
                            <a:ext cx="13" cy="24"/>
                          </a:xfrm>
                          <a:custGeom>
                            <a:avLst/>
                            <a:gdLst>
                              <a:gd name="T0" fmla="*/ 25 w 25"/>
                              <a:gd name="T1" fmla="*/ 0 h 46"/>
                              <a:gd name="T2" fmla="*/ 23 w 25"/>
                              <a:gd name="T3" fmla="*/ 46 h 46"/>
                              <a:gd name="T4" fmla="*/ 0 w 25"/>
                              <a:gd name="T5" fmla="*/ 46 h 46"/>
                              <a:gd name="T6" fmla="*/ 2 w 25"/>
                              <a:gd name="T7" fmla="*/ 0 h 46"/>
                              <a:gd name="T8" fmla="*/ 25 w 25"/>
                              <a:gd name="T9" fmla="*/ 0 h 46"/>
                            </a:gdLst>
                            <a:ahLst/>
                            <a:cxnLst>
                              <a:cxn ang="0">
                                <a:pos x="T0" y="T1"/>
                              </a:cxn>
                              <a:cxn ang="0">
                                <a:pos x="T2" y="T3"/>
                              </a:cxn>
                              <a:cxn ang="0">
                                <a:pos x="T4" y="T5"/>
                              </a:cxn>
                              <a:cxn ang="0">
                                <a:pos x="T6" y="T7"/>
                              </a:cxn>
                              <a:cxn ang="0">
                                <a:pos x="T8" y="T9"/>
                              </a:cxn>
                            </a:cxnLst>
                            <a:rect l="0" t="0" r="r" b="b"/>
                            <a:pathLst>
                              <a:path w="25" h="46">
                                <a:moveTo>
                                  <a:pt x="25" y="0"/>
                                </a:moveTo>
                                <a:lnTo>
                                  <a:pt x="23" y="46"/>
                                </a:lnTo>
                                <a:lnTo>
                                  <a:pt x="0" y="46"/>
                                </a:lnTo>
                                <a:lnTo>
                                  <a:pt x="2"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0" name="Freeform 136"/>
                        <wps:cNvSpPr>
                          <a:spLocks/>
                        </wps:cNvSpPr>
                        <wps:spPr bwMode="auto">
                          <a:xfrm>
                            <a:off x="290" y="950"/>
                            <a:ext cx="13" cy="24"/>
                          </a:xfrm>
                          <a:custGeom>
                            <a:avLst/>
                            <a:gdLst>
                              <a:gd name="T0" fmla="*/ 27 w 27"/>
                              <a:gd name="T1" fmla="*/ 0 h 46"/>
                              <a:gd name="T2" fmla="*/ 23 w 27"/>
                              <a:gd name="T3" fmla="*/ 46 h 46"/>
                              <a:gd name="T4" fmla="*/ 0 w 27"/>
                              <a:gd name="T5" fmla="*/ 46 h 46"/>
                              <a:gd name="T6" fmla="*/ 4 w 27"/>
                              <a:gd name="T7" fmla="*/ 0 h 46"/>
                              <a:gd name="T8" fmla="*/ 27 w 27"/>
                              <a:gd name="T9" fmla="*/ 0 h 46"/>
                            </a:gdLst>
                            <a:ahLst/>
                            <a:cxnLst>
                              <a:cxn ang="0">
                                <a:pos x="T0" y="T1"/>
                              </a:cxn>
                              <a:cxn ang="0">
                                <a:pos x="T2" y="T3"/>
                              </a:cxn>
                              <a:cxn ang="0">
                                <a:pos x="T4" y="T5"/>
                              </a:cxn>
                              <a:cxn ang="0">
                                <a:pos x="T6" y="T7"/>
                              </a:cxn>
                              <a:cxn ang="0">
                                <a:pos x="T8" y="T9"/>
                              </a:cxn>
                            </a:cxnLst>
                            <a:rect l="0" t="0" r="r" b="b"/>
                            <a:pathLst>
                              <a:path w="27" h="46">
                                <a:moveTo>
                                  <a:pt x="27" y="0"/>
                                </a:moveTo>
                                <a:lnTo>
                                  <a:pt x="23" y="46"/>
                                </a:lnTo>
                                <a:lnTo>
                                  <a:pt x="0" y="46"/>
                                </a:lnTo>
                                <a:lnTo>
                                  <a:pt x="4"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1" name="Freeform 137"/>
                        <wps:cNvSpPr>
                          <a:spLocks/>
                        </wps:cNvSpPr>
                        <wps:spPr bwMode="auto">
                          <a:xfrm>
                            <a:off x="253" y="950"/>
                            <a:ext cx="14" cy="24"/>
                          </a:xfrm>
                          <a:custGeom>
                            <a:avLst/>
                            <a:gdLst>
                              <a:gd name="T0" fmla="*/ 28 w 28"/>
                              <a:gd name="T1" fmla="*/ 0 h 46"/>
                              <a:gd name="T2" fmla="*/ 23 w 28"/>
                              <a:gd name="T3" fmla="*/ 46 h 46"/>
                              <a:gd name="T4" fmla="*/ 0 w 28"/>
                              <a:gd name="T5" fmla="*/ 46 h 46"/>
                              <a:gd name="T6" fmla="*/ 6 w 28"/>
                              <a:gd name="T7" fmla="*/ 0 h 46"/>
                              <a:gd name="T8" fmla="*/ 28 w 28"/>
                              <a:gd name="T9" fmla="*/ 0 h 46"/>
                            </a:gdLst>
                            <a:ahLst/>
                            <a:cxnLst>
                              <a:cxn ang="0">
                                <a:pos x="T0" y="T1"/>
                              </a:cxn>
                              <a:cxn ang="0">
                                <a:pos x="T2" y="T3"/>
                              </a:cxn>
                              <a:cxn ang="0">
                                <a:pos x="T4" y="T5"/>
                              </a:cxn>
                              <a:cxn ang="0">
                                <a:pos x="T6" y="T7"/>
                              </a:cxn>
                              <a:cxn ang="0">
                                <a:pos x="T8" y="T9"/>
                              </a:cxn>
                            </a:cxnLst>
                            <a:rect l="0" t="0" r="r" b="b"/>
                            <a:pathLst>
                              <a:path w="28" h="46">
                                <a:moveTo>
                                  <a:pt x="28" y="0"/>
                                </a:moveTo>
                                <a:lnTo>
                                  <a:pt x="23" y="46"/>
                                </a:lnTo>
                                <a:lnTo>
                                  <a:pt x="0" y="46"/>
                                </a:lnTo>
                                <a:lnTo>
                                  <a:pt x="6" y="0"/>
                                </a:lnTo>
                                <a:lnTo>
                                  <a:pt x="28"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2" name="Freeform 138"/>
                        <wps:cNvSpPr>
                          <a:spLocks/>
                        </wps:cNvSpPr>
                        <wps:spPr bwMode="auto">
                          <a:xfrm>
                            <a:off x="217" y="950"/>
                            <a:ext cx="15" cy="24"/>
                          </a:xfrm>
                          <a:custGeom>
                            <a:avLst/>
                            <a:gdLst>
                              <a:gd name="T0" fmla="*/ 29 w 29"/>
                              <a:gd name="T1" fmla="*/ 0 h 46"/>
                              <a:gd name="T2" fmla="*/ 21 w 29"/>
                              <a:gd name="T3" fmla="*/ 46 h 46"/>
                              <a:gd name="T4" fmla="*/ 0 w 29"/>
                              <a:gd name="T5" fmla="*/ 46 h 46"/>
                              <a:gd name="T6" fmla="*/ 6 w 29"/>
                              <a:gd name="T7" fmla="*/ 0 h 46"/>
                              <a:gd name="T8" fmla="*/ 29 w 29"/>
                              <a:gd name="T9" fmla="*/ 0 h 46"/>
                            </a:gdLst>
                            <a:ahLst/>
                            <a:cxnLst>
                              <a:cxn ang="0">
                                <a:pos x="T0" y="T1"/>
                              </a:cxn>
                              <a:cxn ang="0">
                                <a:pos x="T2" y="T3"/>
                              </a:cxn>
                              <a:cxn ang="0">
                                <a:pos x="T4" y="T5"/>
                              </a:cxn>
                              <a:cxn ang="0">
                                <a:pos x="T6" y="T7"/>
                              </a:cxn>
                              <a:cxn ang="0">
                                <a:pos x="T8" y="T9"/>
                              </a:cxn>
                            </a:cxnLst>
                            <a:rect l="0" t="0" r="r" b="b"/>
                            <a:pathLst>
                              <a:path w="29" h="46">
                                <a:moveTo>
                                  <a:pt x="29" y="0"/>
                                </a:moveTo>
                                <a:lnTo>
                                  <a:pt x="21" y="46"/>
                                </a:lnTo>
                                <a:lnTo>
                                  <a:pt x="0" y="46"/>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3" name="Freeform 139"/>
                        <wps:cNvSpPr>
                          <a:spLocks/>
                        </wps:cNvSpPr>
                        <wps:spPr bwMode="auto">
                          <a:xfrm>
                            <a:off x="181" y="950"/>
                            <a:ext cx="15" cy="24"/>
                          </a:xfrm>
                          <a:custGeom>
                            <a:avLst/>
                            <a:gdLst>
                              <a:gd name="T0" fmla="*/ 31 w 31"/>
                              <a:gd name="T1" fmla="*/ 0 h 46"/>
                              <a:gd name="T2" fmla="*/ 22 w 31"/>
                              <a:gd name="T3" fmla="*/ 46 h 46"/>
                              <a:gd name="T4" fmla="*/ 0 w 31"/>
                              <a:gd name="T5" fmla="*/ 46 h 46"/>
                              <a:gd name="T6" fmla="*/ 9 w 31"/>
                              <a:gd name="T7" fmla="*/ 0 h 46"/>
                              <a:gd name="T8" fmla="*/ 31 w 31"/>
                              <a:gd name="T9" fmla="*/ 0 h 46"/>
                            </a:gdLst>
                            <a:ahLst/>
                            <a:cxnLst>
                              <a:cxn ang="0">
                                <a:pos x="T0" y="T1"/>
                              </a:cxn>
                              <a:cxn ang="0">
                                <a:pos x="T2" y="T3"/>
                              </a:cxn>
                              <a:cxn ang="0">
                                <a:pos x="T4" y="T5"/>
                              </a:cxn>
                              <a:cxn ang="0">
                                <a:pos x="T6" y="T7"/>
                              </a:cxn>
                              <a:cxn ang="0">
                                <a:pos x="T8" y="T9"/>
                              </a:cxn>
                            </a:cxnLst>
                            <a:rect l="0" t="0" r="r" b="b"/>
                            <a:pathLst>
                              <a:path w="31" h="46">
                                <a:moveTo>
                                  <a:pt x="31" y="0"/>
                                </a:moveTo>
                                <a:lnTo>
                                  <a:pt x="22" y="46"/>
                                </a:lnTo>
                                <a:lnTo>
                                  <a:pt x="0" y="46"/>
                                </a:lnTo>
                                <a:lnTo>
                                  <a:pt x="9" y="0"/>
                                </a:lnTo>
                                <a:lnTo>
                                  <a:pt x="31"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4" name="Freeform 140"/>
                        <wps:cNvSpPr>
                          <a:spLocks/>
                        </wps:cNvSpPr>
                        <wps:spPr bwMode="auto">
                          <a:xfrm>
                            <a:off x="144" y="950"/>
                            <a:ext cx="16" cy="24"/>
                          </a:xfrm>
                          <a:custGeom>
                            <a:avLst/>
                            <a:gdLst>
                              <a:gd name="T0" fmla="*/ 33 w 33"/>
                              <a:gd name="T1" fmla="*/ 0 h 46"/>
                              <a:gd name="T2" fmla="*/ 22 w 33"/>
                              <a:gd name="T3" fmla="*/ 46 h 46"/>
                              <a:gd name="T4" fmla="*/ 0 w 33"/>
                              <a:gd name="T5" fmla="*/ 46 h 46"/>
                              <a:gd name="T6" fmla="*/ 10 w 33"/>
                              <a:gd name="T7" fmla="*/ 0 h 46"/>
                              <a:gd name="T8" fmla="*/ 33 w 33"/>
                              <a:gd name="T9" fmla="*/ 0 h 46"/>
                            </a:gdLst>
                            <a:ahLst/>
                            <a:cxnLst>
                              <a:cxn ang="0">
                                <a:pos x="T0" y="T1"/>
                              </a:cxn>
                              <a:cxn ang="0">
                                <a:pos x="T2" y="T3"/>
                              </a:cxn>
                              <a:cxn ang="0">
                                <a:pos x="T4" y="T5"/>
                              </a:cxn>
                              <a:cxn ang="0">
                                <a:pos x="T6" y="T7"/>
                              </a:cxn>
                              <a:cxn ang="0">
                                <a:pos x="T8" y="T9"/>
                              </a:cxn>
                            </a:cxnLst>
                            <a:rect l="0" t="0" r="r" b="b"/>
                            <a:pathLst>
                              <a:path w="33" h="46">
                                <a:moveTo>
                                  <a:pt x="33" y="0"/>
                                </a:moveTo>
                                <a:lnTo>
                                  <a:pt x="22" y="46"/>
                                </a:lnTo>
                                <a:lnTo>
                                  <a:pt x="0" y="46"/>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5" name="Freeform 141"/>
                        <wps:cNvSpPr>
                          <a:spLocks/>
                        </wps:cNvSpPr>
                        <wps:spPr bwMode="auto">
                          <a:xfrm>
                            <a:off x="617" y="1019"/>
                            <a:ext cx="19" cy="32"/>
                          </a:xfrm>
                          <a:custGeom>
                            <a:avLst/>
                            <a:gdLst>
                              <a:gd name="T0" fmla="*/ 25 w 38"/>
                              <a:gd name="T1" fmla="*/ 0 h 65"/>
                              <a:gd name="T2" fmla="*/ 38 w 38"/>
                              <a:gd name="T3" fmla="*/ 65 h 65"/>
                              <a:gd name="T4" fmla="*/ 14 w 38"/>
                              <a:gd name="T5" fmla="*/ 65 h 65"/>
                              <a:gd name="T6" fmla="*/ 0 w 38"/>
                              <a:gd name="T7" fmla="*/ 0 h 65"/>
                              <a:gd name="T8" fmla="*/ 25 w 38"/>
                              <a:gd name="T9" fmla="*/ 0 h 65"/>
                            </a:gdLst>
                            <a:ahLst/>
                            <a:cxnLst>
                              <a:cxn ang="0">
                                <a:pos x="T0" y="T1"/>
                              </a:cxn>
                              <a:cxn ang="0">
                                <a:pos x="T2" y="T3"/>
                              </a:cxn>
                              <a:cxn ang="0">
                                <a:pos x="T4" y="T5"/>
                              </a:cxn>
                              <a:cxn ang="0">
                                <a:pos x="T6" y="T7"/>
                              </a:cxn>
                              <a:cxn ang="0">
                                <a:pos x="T8" y="T9"/>
                              </a:cxn>
                            </a:cxnLst>
                            <a:rect l="0" t="0" r="r" b="b"/>
                            <a:pathLst>
                              <a:path w="38" h="65">
                                <a:moveTo>
                                  <a:pt x="25" y="0"/>
                                </a:moveTo>
                                <a:lnTo>
                                  <a:pt x="38" y="65"/>
                                </a:lnTo>
                                <a:lnTo>
                                  <a:pt x="14" y="65"/>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6" name="Freeform 142"/>
                        <wps:cNvSpPr>
                          <a:spLocks/>
                        </wps:cNvSpPr>
                        <wps:spPr bwMode="auto">
                          <a:xfrm>
                            <a:off x="545" y="1019"/>
                            <a:ext cx="23" cy="32"/>
                          </a:xfrm>
                          <a:custGeom>
                            <a:avLst/>
                            <a:gdLst>
                              <a:gd name="T0" fmla="*/ 34 w 46"/>
                              <a:gd name="T1" fmla="*/ 0 h 65"/>
                              <a:gd name="T2" fmla="*/ 46 w 46"/>
                              <a:gd name="T3" fmla="*/ 65 h 65"/>
                              <a:gd name="T4" fmla="*/ 11 w 46"/>
                              <a:gd name="T5" fmla="*/ 65 h 65"/>
                              <a:gd name="T6" fmla="*/ 0 w 46"/>
                              <a:gd name="T7" fmla="*/ 0 h 65"/>
                              <a:gd name="T8" fmla="*/ 34 w 46"/>
                              <a:gd name="T9" fmla="*/ 0 h 65"/>
                            </a:gdLst>
                            <a:ahLst/>
                            <a:cxnLst>
                              <a:cxn ang="0">
                                <a:pos x="T0" y="T1"/>
                              </a:cxn>
                              <a:cxn ang="0">
                                <a:pos x="T2" y="T3"/>
                              </a:cxn>
                              <a:cxn ang="0">
                                <a:pos x="T4" y="T5"/>
                              </a:cxn>
                              <a:cxn ang="0">
                                <a:pos x="T6" y="T7"/>
                              </a:cxn>
                              <a:cxn ang="0">
                                <a:pos x="T8" y="T9"/>
                              </a:cxn>
                            </a:cxnLst>
                            <a:rect l="0" t="0" r="r" b="b"/>
                            <a:pathLst>
                              <a:path w="46" h="65">
                                <a:moveTo>
                                  <a:pt x="34" y="0"/>
                                </a:moveTo>
                                <a:lnTo>
                                  <a:pt x="46" y="65"/>
                                </a:lnTo>
                                <a:lnTo>
                                  <a:pt x="11" y="65"/>
                                </a:lnTo>
                                <a:lnTo>
                                  <a:pt x="0" y="0"/>
                                </a:lnTo>
                                <a:lnTo>
                                  <a:pt x="3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7" name="Freeform 143"/>
                        <wps:cNvSpPr>
                          <a:spLocks/>
                        </wps:cNvSpPr>
                        <wps:spPr bwMode="auto">
                          <a:xfrm>
                            <a:off x="486" y="1019"/>
                            <a:ext cx="16" cy="32"/>
                          </a:xfrm>
                          <a:custGeom>
                            <a:avLst/>
                            <a:gdLst>
                              <a:gd name="T0" fmla="*/ 24 w 33"/>
                              <a:gd name="T1" fmla="*/ 0 h 65"/>
                              <a:gd name="T2" fmla="*/ 33 w 33"/>
                              <a:gd name="T3" fmla="*/ 65 h 65"/>
                              <a:gd name="T4" fmla="*/ 9 w 33"/>
                              <a:gd name="T5" fmla="*/ 65 h 65"/>
                              <a:gd name="T6" fmla="*/ 0 w 33"/>
                              <a:gd name="T7" fmla="*/ 0 h 65"/>
                              <a:gd name="T8" fmla="*/ 24 w 33"/>
                              <a:gd name="T9" fmla="*/ 0 h 65"/>
                            </a:gdLst>
                            <a:ahLst/>
                            <a:cxnLst>
                              <a:cxn ang="0">
                                <a:pos x="T0" y="T1"/>
                              </a:cxn>
                              <a:cxn ang="0">
                                <a:pos x="T2" y="T3"/>
                              </a:cxn>
                              <a:cxn ang="0">
                                <a:pos x="T4" y="T5"/>
                              </a:cxn>
                              <a:cxn ang="0">
                                <a:pos x="T6" y="T7"/>
                              </a:cxn>
                              <a:cxn ang="0">
                                <a:pos x="T8" y="T9"/>
                              </a:cxn>
                            </a:cxnLst>
                            <a:rect l="0" t="0" r="r" b="b"/>
                            <a:pathLst>
                              <a:path w="33" h="65">
                                <a:moveTo>
                                  <a:pt x="24" y="0"/>
                                </a:moveTo>
                                <a:lnTo>
                                  <a:pt x="33" y="65"/>
                                </a:lnTo>
                                <a:lnTo>
                                  <a:pt x="9" y="65"/>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8" name="Freeform 144"/>
                        <wps:cNvSpPr>
                          <a:spLocks/>
                        </wps:cNvSpPr>
                        <wps:spPr bwMode="auto">
                          <a:xfrm>
                            <a:off x="200" y="1019"/>
                            <a:ext cx="15" cy="32"/>
                          </a:xfrm>
                          <a:custGeom>
                            <a:avLst/>
                            <a:gdLst>
                              <a:gd name="T0" fmla="*/ 32 w 32"/>
                              <a:gd name="T1" fmla="*/ 0 h 65"/>
                              <a:gd name="T2" fmla="*/ 22 w 32"/>
                              <a:gd name="T3" fmla="*/ 65 h 65"/>
                              <a:gd name="T4" fmla="*/ 0 w 32"/>
                              <a:gd name="T5" fmla="*/ 65 h 65"/>
                              <a:gd name="T6" fmla="*/ 9 w 32"/>
                              <a:gd name="T7" fmla="*/ 0 h 65"/>
                              <a:gd name="T8" fmla="*/ 32 w 32"/>
                              <a:gd name="T9" fmla="*/ 0 h 65"/>
                            </a:gdLst>
                            <a:ahLst/>
                            <a:cxnLst>
                              <a:cxn ang="0">
                                <a:pos x="T0" y="T1"/>
                              </a:cxn>
                              <a:cxn ang="0">
                                <a:pos x="T2" y="T3"/>
                              </a:cxn>
                              <a:cxn ang="0">
                                <a:pos x="T4" y="T5"/>
                              </a:cxn>
                              <a:cxn ang="0">
                                <a:pos x="T6" y="T7"/>
                              </a:cxn>
                              <a:cxn ang="0">
                                <a:pos x="T8" y="T9"/>
                              </a:cxn>
                            </a:cxnLst>
                            <a:rect l="0" t="0" r="r" b="b"/>
                            <a:pathLst>
                              <a:path w="32" h="65">
                                <a:moveTo>
                                  <a:pt x="32" y="0"/>
                                </a:moveTo>
                                <a:lnTo>
                                  <a:pt x="22" y="65"/>
                                </a:lnTo>
                                <a:lnTo>
                                  <a:pt x="0" y="65"/>
                                </a:lnTo>
                                <a:lnTo>
                                  <a:pt x="9" y="0"/>
                                </a:lnTo>
                                <a:lnTo>
                                  <a:pt x="3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09" name="Freeform 145"/>
                        <wps:cNvSpPr>
                          <a:spLocks/>
                        </wps:cNvSpPr>
                        <wps:spPr bwMode="auto">
                          <a:xfrm>
                            <a:off x="126" y="1019"/>
                            <a:ext cx="18" cy="32"/>
                          </a:xfrm>
                          <a:custGeom>
                            <a:avLst/>
                            <a:gdLst>
                              <a:gd name="T0" fmla="*/ 37 w 37"/>
                              <a:gd name="T1" fmla="*/ 0 h 65"/>
                              <a:gd name="T2" fmla="*/ 22 w 37"/>
                              <a:gd name="T3" fmla="*/ 65 h 65"/>
                              <a:gd name="T4" fmla="*/ 0 w 37"/>
                              <a:gd name="T5" fmla="*/ 65 h 65"/>
                              <a:gd name="T6" fmla="*/ 15 w 37"/>
                              <a:gd name="T7" fmla="*/ 0 h 65"/>
                              <a:gd name="T8" fmla="*/ 37 w 37"/>
                              <a:gd name="T9" fmla="*/ 0 h 65"/>
                            </a:gdLst>
                            <a:ahLst/>
                            <a:cxnLst>
                              <a:cxn ang="0">
                                <a:pos x="T0" y="T1"/>
                              </a:cxn>
                              <a:cxn ang="0">
                                <a:pos x="T2" y="T3"/>
                              </a:cxn>
                              <a:cxn ang="0">
                                <a:pos x="T4" y="T5"/>
                              </a:cxn>
                              <a:cxn ang="0">
                                <a:pos x="T6" y="T7"/>
                              </a:cxn>
                              <a:cxn ang="0">
                                <a:pos x="T8" y="T9"/>
                              </a:cxn>
                            </a:cxnLst>
                            <a:rect l="0" t="0" r="r" b="b"/>
                            <a:pathLst>
                              <a:path w="37" h="65">
                                <a:moveTo>
                                  <a:pt x="37" y="0"/>
                                </a:moveTo>
                                <a:lnTo>
                                  <a:pt x="22" y="65"/>
                                </a:lnTo>
                                <a:lnTo>
                                  <a:pt x="0" y="65"/>
                                </a:lnTo>
                                <a:lnTo>
                                  <a:pt x="15" y="0"/>
                                </a:lnTo>
                                <a:lnTo>
                                  <a:pt x="3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0" name="Freeform 146"/>
                        <wps:cNvSpPr>
                          <a:spLocks/>
                        </wps:cNvSpPr>
                        <wps:spPr bwMode="auto">
                          <a:xfrm>
                            <a:off x="621" y="984"/>
                            <a:ext cx="17" cy="24"/>
                          </a:xfrm>
                          <a:custGeom>
                            <a:avLst/>
                            <a:gdLst>
                              <a:gd name="T0" fmla="*/ 25 w 34"/>
                              <a:gd name="T1" fmla="*/ 0 h 47"/>
                              <a:gd name="T2" fmla="*/ 34 w 34"/>
                              <a:gd name="T3" fmla="*/ 47 h 47"/>
                              <a:gd name="T4" fmla="*/ 9 w 34"/>
                              <a:gd name="T5" fmla="*/ 47 h 47"/>
                              <a:gd name="T6" fmla="*/ 0 w 34"/>
                              <a:gd name="T7" fmla="*/ 0 h 47"/>
                              <a:gd name="T8" fmla="*/ 25 w 34"/>
                              <a:gd name="T9" fmla="*/ 0 h 47"/>
                            </a:gdLst>
                            <a:ahLst/>
                            <a:cxnLst>
                              <a:cxn ang="0">
                                <a:pos x="T0" y="T1"/>
                              </a:cxn>
                              <a:cxn ang="0">
                                <a:pos x="T2" y="T3"/>
                              </a:cxn>
                              <a:cxn ang="0">
                                <a:pos x="T4" y="T5"/>
                              </a:cxn>
                              <a:cxn ang="0">
                                <a:pos x="T6" y="T7"/>
                              </a:cxn>
                              <a:cxn ang="0">
                                <a:pos x="T8" y="T9"/>
                              </a:cxn>
                            </a:cxnLst>
                            <a:rect l="0" t="0" r="r" b="b"/>
                            <a:pathLst>
                              <a:path w="34" h="47">
                                <a:moveTo>
                                  <a:pt x="25" y="0"/>
                                </a:moveTo>
                                <a:lnTo>
                                  <a:pt x="34" y="47"/>
                                </a:lnTo>
                                <a:lnTo>
                                  <a:pt x="9" y="47"/>
                                </a:lnTo>
                                <a:lnTo>
                                  <a:pt x="0" y="0"/>
                                </a:lnTo>
                                <a:lnTo>
                                  <a:pt x="25"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1" name="Freeform 147"/>
                        <wps:cNvSpPr>
                          <a:spLocks/>
                        </wps:cNvSpPr>
                        <wps:spPr bwMode="auto">
                          <a:xfrm>
                            <a:off x="585" y="984"/>
                            <a:ext cx="17" cy="24"/>
                          </a:xfrm>
                          <a:custGeom>
                            <a:avLst/>
                            <a:gdLst>
                              <a:gd name="T0" fmla="*/ 24 w 33"/>
                              <a:gd name="T1" fmla="*/ 0 h 47"/>
                              <a:gd name="T2" fmla="*/ 33 w 33"/>
                              <a:gd name="T3" fmla="*/ 47 h 47"/>
                              <a:gd name="T4" fmla="*/ 9 w 33"/>
                              <a:gd name="T5" fmla="*/ 47 h 47"/>
                              <a:gd name="T6" fmla="*/ 0 w 33"/>
                              <a:gd name="T7" fmla="*/ 0 h 47"/>
                              <a:gd name="T8" fmla="*/ 24 w 33"/>
                              <a:gd name="T9" fmla="*/ 0 h 47"/>
                            </a:gdLst>
                            <a:ahLst/>
                            <a:cxnLst>
                              <a:cxn ang="0">
                                <a:pos x="T0" y="T1"/>
                              </a:cxn>
                              <a:cxn ang="0">
                                <a:pos x="T2" y="T3"/>
                              </a:cxn>
                              <a:cxn ang="0">
                                <a:pos x="T4" y="T5"/>
                              </a:cxn>
                              <a:cxn ang="0">
                                <a:pos x="T6" y="T7"/>
                              </a:cxn>
                              <a:cxn ang="0">
                                <a:pos x="T8" y="T9"/>
                              </a:cxn>
                            </a:cxnLst>
                            <a:rect l="0" t="0" r="r" b="b"/>
                            <a:pathLst>
                              <a:path w="33" h="47">
                                <a:moveTo>
                                  <a:pt x="24" y="0"/>
                                </a:moveTo>
                                <a:lnTo>
                                  <a:pt x="33" y="47"/>
                                </a:lnTo>
                                <a:lnTo>
                                  <a:pt x="9"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2" name="Freeform 148"/>
                        <wps:cNvSpPr>
                          <a:spLocks/>
                        </wps:cNvSpPr>
                        <wps:spPr bwMode="auto">
                          <a:xfrm>
                            <a:off x="550" y="984"/>
                            <a:ext cx="15" cy="24"/>
                          </a:xfrm>
                          <a:custGeom>
                            <a:avLst/>
                            <a:gdLst>
                              <a:gd name="T0" fmla="*/ 23 w 30"/>
                              <a:gd name="T1" fmla="*/ 0 h 47"/>
                              <a:gd name="T2" fmla="*/ 30 w 30"/>
                              <a:gd name="T3" fmla="*/ 47 h 47"/>
                              <a:gd name="T4" fmla="*/ 6 w 30"/>
                              <a:gd name="T5" fmla="*/ 47 h 47"/>
                              <a:gd name="T6" fmla="*/ 0 w 30"/>
                              <a:gd name="T7" fmla="*/ 0 h 47"/>
                              <a:gd name="T8" fmla="*/ 23 w 30"/>
                              <a:gd name="T9" fmla="*/ 0 h 47"/>
                            </a:gdLst>
                            <a:ahLst/>
                            <a:cxnLst>
                              <a:cxn ang="0">
                                <a:pos x="T0" y="T1"/>
                              </a:cxn>
                              <a:cxn ang="0">
                                <a:pos x="T2" y="T3"/>
                              </a:cxn>
                              <a:cxn ang="0">
                                <a:pos x="T4" y="T5"/>
                              </a:cxn>
                              <a:cxn ang="0">
                                <a:pos x="T6" y="T7"/>
                              </a:cxn>
                              <a:cxn ang="0">
                                <a:pos x="T8" y="T9"/>
                              </a:cxn>
                            </a:cxnLst>
                            <a:rect l="0" t="0" r="r" b="b"/>
                            <a:pathLst>
                              <a:path w="30" h="47">
                                <a:moveTo>
                                  <a:pt x="23" y="0"/>
                                </a:moveTo>
                                <a:lnTo>
                                  <a:pt x="30" y="47"/>
                                </a:lnTo>
                                <a:lnTo>
                                  <a:pt x="6"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3" name="Freeform 149"/>
                        <wps:cNvSpPr>
                          <a:spLocks/>
                        </wps:cNvSpPr>
                        <wps:spPr bwMode="auto">
                          <a:xfrm>
                            <a:off x="514" y="984"/>
                            <a:ext cx="14" cy="24"/>
                          </a:xfrm>
                          <a:custGeom>
                            <a:avLst/>
                            <a:gdLst>
                              <a:gd name="T0" fmla="*/ 24 w 29"/>
                              <a:gd name="T1" fmla="*/ 0 h 47"/>
                              <a:gd name="T2" fmla="*/ 29 w 29"/>
                              <a:gd name="T3" fmla="*/ 47 h 47"/>
                              <a:gd name="T4" fmla="*/ 5 w 29"/>
                              <a:gd name="T5" fmla="*/ 47 h 47"/>
                              <a:gd name="T6" fmla="*/ 0 w 29"/>
                              <a:gd name="T7" fmla="*/ 0 h 47"/>
                              <a:gd name="T8" fmla="*/ 24 w 29"/>
                              <a:gd name="T9" fmla="*/ 0 h 47"/>
                            </a:gdLst>
                            <a:ahLst/>
                            <a:cxnLst>
                              <a:cxn ang="0">
                                <a:pos x="T0" y="T1"/>
                              </a:cxn>
                              <a:cxn ang="0">
                                <a:pos x="T2" y="T3"/>
                              </a:cxn>
                              <a:cxn ang="0">
                                <a:pos x="T4" y="T5"/>
                              </a:cxn>
                              <a:cxn ang="0">
                                <a:pos x="T6" y="T7"/>
                              </a:cxn>
                              <a:cxn ang="0">
                                <a:pos x="T8" y="T9"/>
                              </a:cxn>
                            </a:cxnLst>
                            <a:rect l="0" t="0" r="r" b="b"/>
                            <a:pathLst>
                              <a:path w="29" h="47">
                                <a:moveTo>
                                  <a:pt x="24" y="0"/>
                                </a:moveTo>
                                <a:lnTo>
                                  <a:pt x="29" y="47"/>
                                </a:lnTo>
                                <a:lnTo>
                                  <a:pt x="5" y="47"/>
                                </a:lnTo>
                                <a:lnTo>
                                  <a:pt x="0"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4" name="Freeform 150"/>
                        <wps:cNvSpPr>
                          <a:spLocks/>
                        </wps:cNvSpPr>
                        <wps:spPr bwMode="auto">
                          <a:xfrm>
                            <a:off x="478" y="984"/>
                            <a:ext cx="14" cy="24"/>
                          </a:xfrm>
                          <a:custGeom>
                            <a:avLst/>
                            <a:gdLst>
                              <a:gd name="T0" fmla="*/ 22 w 26"/>
                              <a:gd name="T1" fmla="*/ 0 h 47"/>
                              <a:gd name="T2" fmla="*/ 26 w 26"/>
                              <a:gd name="T3" fmla="*/ 47 h 47"/>
                              <a:gd name="T4" fmla="*/ 3 w 26"/>
                              <a:gd name="T5" fmla="*/ 47 h 47"/>
                              <a:gd name="T6" fmla="*/ 0 w 26"/>
                              <a:gd name="T7" fmla="*/ 0 h 47"/>
                              <a:gd name="T8" fmla="*/ 22 w 26"/>
                              <a:gd name="T9" fmla="*/ 0 h 47"/>
                            </a:gdLst>
                            <a:ahLst/>
                            <a:cxnLst>
                              <a:cxn ang="0">
                                <a:pos x="T0" y="T1"/>
                              </a:cxn>
                              <a:cxn ang="0">
                                <a:pos x="T2" y="T3"/>
                              </a:cxn>
                              <a:cxn ang="0">
                                <a:pos x="T4" y="T5"/>
                              </a:cxn>
                              <a:cxn ang="0">
                                <a:pos x="T6" y="T7"/>
                              </a:cxn>
                              <a:cxn ang="0">
                                <a:pos x="T8" y="T9"/>
                              </a:cxn>
                            </a:cxnLst>
                            <a:rect l="0" t="0" r="r" b="b"/>
                            <a:pathLst>
                              <a:path w="26" h="47">
                                <a:moveTo>
                                  <a:pt x="22" y="0"/>
                                </a:moveTo>
                                <a:lnTo>
                                  <a:pt x="26" y="47"/>
                                </a:lnTo>
                                <a:lnTo>
                                  <a:pt x="3" y="47"/>
                                </a:lnTo>
                                <a:lnTo>
                                  <a:pt x="0" y="0"/>
                                </a:lnTo>
                                <a:lnTo>
                                  <a:pt x="22"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5" name="Freeform 151"/>
                        <wps:cNvSpPr>
                          <a:spLocks/>
                        </wps:cNvSpPr>
                        <wps:spPr bwMode="auto">
                          <a:xfrm>
                            <a:off x="443" y="984"/>
                            <a:ext cx="13"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6" name="Freeform 152"/>
                        <wps:cNvSpPr>
                          <a:spLocks/>
                        </wps:cNvSpPr>
                        <wps:spPr bwMode="auto">
                          <a:xfrm>
                            <a:off x="407" y="984"/>
                            <a:ext cx="12" cy="24"/>
                          </a:xfrm>
                          <a:custGeom>
                            <a:avLst/>
                            <a:gdLst>
                              <a:gd name="T0" fmla="*/ 24 w 24"/>
                              <a:gd name="T1" fmla="*/ 0 h 47"/>
                              <a:gd name="T2" fmla="*/ 24 w 24"/>
                              <a:gd name="T3" fmla="*/ 47 h 47"/>
                              <a:gd name="T4" fmla="*/ 0 w 24"/>
                              <a:gd name="T5" fmla="*/ 47 h 47"/>
                              <a:gd name="T6" fmla="*/ 1 w 24"/>
                              <a:gd name="T7" fmla="*/ 0 h 47"/>
                              <a:gd name="T8" fmla="*/ 24 w 24"/>
                              <a:gd name="T9" fmla="*/ 0 h 47"/>
                            </a:gdLst>
                            <a:ahLst/>
                            <a:cxnLst>
                              <a:cxn ang="0">
                                <a:pos x="T0" y="T1"/>
                              </a:cxn>
                              <a:cxn ang="0">
                                <a:pos x="T2" y="T3"/>
                              </a:cxn>
                              <a:cxn ang="0">
                                <a:pos x="T4" y="T5"/>
                              </a:cxn>
                              <a:cxn ang="0">
                                <a:pos x="T6" y="T7"/>
                              </a:cxn>
                              <a:cxn ang="0">
                                <a:pos x="T8" y="T9"/>
                              </a:cxn>
                            </a:cxnLst>
                            <a:rect l="0" t="0" r="r" b="b"/>
                            <a:pathLst>
                              <a:path w="24" h="47">
                                <a:moveTo>
                                  <a:pt x="24" y="0"/>
                                </a:moveTo>
                                <a:lnTo>
                                  <a:pt x="24" y="47"/>
                                </a:lnTo>
                                <a:lnTo>
                                  <a:pt x="0" y="47"/>
                                </a:lnTo>
                                <a:lnTo>
                                  <a:pt x="1" y="0"/>
                                </a:lnTo>
                                <a:lnTo>
                                  <a:pt x="24"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7" name="Freeform 153"/>
                        <wps:cNvSpPr>
                          <a:spLocks/>
                        </wps:cNvSpPr>
                        <wps:spPr bwMode="auto">
                          <a:xfrm>
                            <a:off x="372" y="984"/>
                            <a:ext cx="12" cy="24"/>
                          </a:xfrm>
                          <a:custGeom>
                            <a:avLst/>
                            <a:gdLst>
                              <a:gd name="T0" fmla="*/ 23 w 24"/>
                              <a:gd name="T1" fmla="*/ 0 h 47"/>
                              <a:gd name="T2" fmla="*/ 24 w 24"/>
                              <a:gd name="T3" fmla="*/ 47 h 47"/>
                              <a:gd name="T4" fmla="*/ 1 w 24"/>
                              <a:gd name="T5" fmla="*/ 47 h 47"/>
                              <a:gd name="T6" fmla="*/ 0 w 24"/>
                              <a:gd name="T7" fmla="*/ 0 h 47"/>
                              <a:gd name="T8" fmla="*/ 23 w 24"/>
                              <a:gd name="T9" fmla="*/ 0 h 47"/>
                            </a:gdLst>
                            <a:ahLst/>
                            <a:cxnLst>
                              <a:cxn ang="0">
                                <a:pos x="T0" y="T1"/>
                              </a:cxn>
                              <a:cxn ang="0">
                                <a:pos x="T2" y="T3"/>
                              </a:cxn>
                              <a:cxn ang="0">
                                <a:pos x="T4" y="T5"/>
                              </a:cxn>
                              <a:cxn ang="0">
                                <a:pos x="T6" y="T7"/>
                              </a:cxn>
                              <a:cxn ang="0">
                                <a:pos x="T8" y="T9"/>
                              </a:cxn>
                            </a:cxnLst>
                            <a:rect l="0" t="0" r="r" b="b"/>
                            <a:pathLst>
                              <a:path w="24" h="47">
                                <a:moveTo>
                                  <a:pt x="23" y="0"/>
                                </a:moveTo>
                                <a:lnTo>
                                  <a:pt x="24" y="47"/>
                                </a:lnTo>
                                <a:lnTo>
                                  <a:pt x="1" y="47"/>
                                </a:lnTo>
                                <a:lnTo>
                                  <a:pt x="0" y="0"/>
                                </a:lnTo>
                                <a:lnTo>
                                  <a:pt x="2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8" name="Freeform 154"/>
                        <wps:cNvSpPr>
                          <a:spLocks/>
                        </wps:cNvSpPr>
                        <wps:spPr bwMode="auto">
                          <a:xfrm>
                            <a:off x="335" y="984"/>
                            <a:ext cx="13" cy="24"/>
                          </a:xfrm>
                          <a:custGeom>
                            <a:avLst/>
                            <a:gdLst>
                              <a:gd name="T0" fmla="*/ 26 w 26"/>
                              <a:gd name="T1" fmla="*/ 0 h 47"/>
                              <a:gd name="T2" fmla="*/ 23 w 26"/>
                              <a:gd name="T3" fmla="*/ 47 h 47"/>
                              <a:gd name="T4" fmla="*/ 0 w 26"/>
                              <a:gd name="T5" fmla="*/ 47 h 47"/>
                              <a:gd name="T6" fmla="*/ 3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3"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19" name="Freeform 155"/>
                        <wps:cNvSpPr>
                          <a:spLocks/>
                        </wps:cNvSpPr>
                        <wps:spPr bwMode="auto">
                          <a:xfrm>
                            <a:off x="298" y="984"/>
                            <a:ext cx="14" cy="24"/>
                          </a:xfrm>
                          <a:custGeom>
                            <a:avLst/>
                            <a:gdLst>
                              <a:gd name="T0" fmla="*/ 26 w 26"/>
                              <a:gd name="T1" fmla="*/ 0 h 47"/>
                              <a:gd name="T2" fmla="*/ 23 w 26"/>
                              <a:gd name="T3" fmla="*/ 47 h 47"/>
                              <a:gd name="T4" fmla="*/ 0 w 26"/>
                              <a:gd name="T5" fmla="*/ 47 h 47"/>
                              <a:gd name="T6" fmla="*/ 4 w 26"/>
                              <a:gd name="T7" fmla="*/ 0 h 47"/>
                              <a:gd name="T8" fmla="*/ 26 w 26"/>
                              <a:gd name="T9" fmla="*/ 0 h 47"/>
                            </a:gdLst>
                            <a:ahLst/>
                            <a:cxnLst>
                              <a:cxn ang="0">
                                <a:pos x="T0" y="T1"/>
                              </a:cxn>
                              <a:cxn ang="0">
                                <a:pos x="T2" y="T3"/>
                              </a:cxn>
                              <a:cxn ang="0">
                                <a:pos x="T4" y="T5"/>
                              </a:cxn>
                              <a:cxn ang="0">
                                <a:pos x="T6" y="T7"/>
                              </a:cxn>
                              <a:cxn ang="0">
                                <a:pos x="T8" y="T9"/>
                              </a:cxn>
                            </a:cxnLst>
                            <a:rect l="0" t="0" r="r" b="b"/>
                            <a:pathLst>
                              <a:path w="26" h="47">
                                <a:moveTo>
                                  <a:pt x="26" y="0"/>
                                </a:moveTo>
                                <a:lnTo>
                                  <a:pt x="23" y="47"/>
                                </a:lnTo>
                                <a:lnTo>
                                  <a:pt x="0" y="47"/>
                                </a:lnTo>
                                <a:lnTo>
                                  <a:pt x="4" y="0"/>
                                </a:lnTo>
                                <a:lnTo>
                                  <a:pt x="26"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20" name="Freeform 156"/>
                        <wps:cNvSpPr>
                          <a:spLocks/>
                        </wps:cNvSpPr>
                        <wps:spPr bwMode="auto">
                          <a:xfrm>
                            <a:off x="262" y="984"/>
                            <a:ext cx="14" cy="24"/>
                          </a:xfrm>
                          <a:custGeom>
                            <a:avLst/>
                            <a:gdLst>
                              <a:gd name="T0" fmla="*/ 27 w 27"/>
                              <a:gd name="T1" fmla="*/ 0 h 47"/>
                              <a:gd name="T2" fmla="*/ 21 w 27"/>
                              <a:gd name="T3" fmla="*/ 47 h 47"/>
                              <a:gd name="T4" fmla="*/ 0 w 27"/>
                              <a:gd name="T5" fmla="*/ 47 h 47"/>
                              <a:gd name="T6" fmla="*/ 5 w 27"/>
                              <a:gd name="T7" fmla="*/ 0 h 47"/>
                              <a:gd name="T8" fmla="*/ 27 w 27"/>
                              <a:gd name="T9" fmla="*/ 0 h 47"/>
                            </a:gdLst>
                            <a:ahLst/>
                            <a:cxnLst>
                              <a:cxn ang="0">
                                <a:pos x="T0" y="T1"/>
                              </a:cxn>
                              <a:cxn ang="0">
                                <a:pos x="T2" y="T3"/>
                              </a:cxn>
                              <a:cxn ang="0">
                                <a:pos x="T4" y="T5"/>
                              </a:cxn>
                              <a:cxn ang="0">
                                <a:pos x="T6" y="T7"/>
                              </a:cxn>
                              <a:cxn ang="0">
                                <a:pos x="T8" y="T9"/>
                              </a:cxn>
                            </a:cxnLst>
                            <a:rect l="0" t="0" r="r" b="b"/>
                            <a:pathLst>
                              <a:path w="27" h="47">
                                <a:moveTo>
                                  <a:pt x="27" y="0"/>
                                </a:moveTo>
                                <a:lnTo>
                                  <a:pt x="21" y="47"/>
                                </a:lnTo>
                                <a:lnTo>
                                  <a:pt x="0" y="47"/>
                                </a:lnTo>
                                <a:lnTo>
                                  <a:pt x="5" y="0"/>
                                </a:lnTo>
                                <a:lnTo>
                                  <a:pt x="27"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21" name="Freeform 157"/>
                        <wps:cNvSpPr>
                          <a:spLocks/>
                        </wps:cNvSpPr>
                        <wps:spPr bwMode="auto">
                          <a:xfrm>
                            <a:off x="226" y="984"/>
                            <a:ext cx="14" cy="24"/>
                          </a:xfrm>
                          <a:custGeom>
                            <a:avLst/>
                            <a:gdLst>
                              <a:gd name="T0" fmla="*/ 29 w 29"/>
                              <a:gd name="T1" fmla="*/ 0 h 47"/>
                              <a:gd name="T2" fmla="*/ 22 w 29"/>
                              <a:gd name="T3" fmla="*/ 47 h 47"/>
                              <a:gd name="T4" fmla="*/ 0 w 29"/>
                              <a:gd name="T5" fmla="*/ 47 h 47"/>
                              <a:gd name="T6" fmla="*/ 6 w 29"/>
                              <a:gd name="T7" fmla="*/ 0 h 47"/>
                              <a:gd name="T8" fmla="*/ 29 w 29"/>
                              <a:gd name="T9" fmla="*/ 0 h 47"/>
                            </a:gdLst>
                            <a:ahLst/>
                            <a:cxnLst>
                              <a:cxn ang="0">
                                <a:pos x="T0" y="T1"/>
                              </a:cxn>
                              <a:cxn ang="0">
                                <a:pos x="T2" y="T3"/>
                              </a:cxn>
                              <a:cxn ang="0">
                                <a:pos x="T4" y="T5"/>
                              </a:cxn>
                              <a:cxn ang="0">
                                <a:pos x="T6" y="T7"/>
                              </a:cxn>
                              <a:cxn ang="0">
                                <a:pos x="T8" y="T9"/>
                              </a:cxn>
                            </a:cxnLst>
                            <a:rect l="0" t="0" r="r" b="b"/>
                            <a:pathLst>
                              <a:path w="29" h="47">
                                <a:moveTo>
                                  <a:pt x="29" y="0"/>
                                </a:moveTo>
                                <a:lnTo>
                                  <a:pt x="22" y="47"/>
                                </a:lnTo>
                                <a:lnTo>
                                  <a:pt x="0" y="47"/>
                                </a:lnTo>
                                <a:lnTo>
                                  <a:pt x="6" y="0"/>
                                </a:lnTo>
                                <a:lnTo>
                                  <a:pt x="29"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22" name="Freeform 158"/>
                        <wps:cNvSpPr>
                          <a:spLocks/>
                        </wps:cNvSpPr>
                        <wps:spPr bwMode="auto">
                          <a:xfrm>
                            <a:off x="189" y="984"/>
                            <a:ext cx="15" cy="24"/>
                          </a:xfrm>
                          <a:custGeom>
                            <a:avLst/>
                            <a:gdLst>
                              <a:gd name="T0" fmla="*/ 30 w 30"/>
                              <a:gd name="T1" fmla="*/ 0 h 47"/>
                              <a:gd name="T2" fmla="*/ 22 w 30"/>
                              <a:gd name="T3" fmla="*/ 47 h 47"/>
                              <a:gd name="T4" fmla="*/ 0 w 30"/>
                              <a:gd name="T5" fmla="*/ 47 h 47"/>
                              <a:gd name="T6" fmla="*/ 8 w 30"/>
                              <a:gd name="T7" fmla="*/ 0 h 47"/>
                              <a:gd name="T8" fmla="*/ 30 w 30"/>
                              <a:gd name="T9" fmla="*/ 0 h 47"/>
                            </a:gdLst>
                            <a:ahLst/>
                            <a:cxnLst>
                              <a:cxn ang="0">
                                <a:pos x="T0" y="T1"/>
                              </a:cxn>
                              <a:cxn ang="0">
                                <a:pos x="T2" y="T3"/>
                              </a:cxn>
                              <a:cxn ang="0">
                                <a:pos x="T4" y="T5"/>
                              </a:cxn>
                              <a:cxn ang="0">
                                <a:pos x="T6" y="T7"/>
                              </a:cxn>
                              <a:cxn ang="0">
                                <a:pos x="T8" y="T9"/>
                              </a:cxn>
                            </a:cxnLst>
                            <a:rect l="0" t="0" r="r" b="b"/>
                            <a:pathLst>
                              <a:path w="30" h="47">
                                <a:moveTo>
                                  <a:pt x="30" y="0"/>
                                </a:moveTo>
                                <a:lnTo>
                                  <a:pt x="22" y="47"/>
                                </a:lnTo>
                                <a:lnTo>
                                  <a:pt x="0" y="47"/>
                                </a:lnTo>
                                <a:lnTo>
                                  <a:pt x="8" y="0"/>
                                </a:lnTo>
                                <a:lnTo>
                                  <a:pt x="30"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23" name="Freeform 159"/>
                        <wps:cNvSpPr>
                          <a:spLocks/>
                        </wps:cNvSpPr>
                        <wps:spPr bwMode="auto">
                          <a:xfrm>
                            <a:off x="152" y="984"/>
                            <a:ext cx="17" cy="24"/>
                          </a:xfrm>
                          <a:custGeom>
                            <a:avLst/>
                            <a:gdLst>
                              <a:gd name="T0" fmla="*/ 33 w 33"/>
                              <a:gd name="T1" fmla="*/ 0 h 47"/>
                              <a:gd name="T2" fmla="*/ 23 w 33"/>
                              <a:gd name="T3" fmla="*/ 47 h 47"/>
                              <a:gd name="T4" fmla="*/ 0 w 33"/>
                              <a:gd name="T5" fmla="*/ 47 h 47"/>
                              <a:gd name="T6" fmla="*/ 10 w 33"/>
                              <a:gd name="T7" fmla="*/ 0 h 47"/>
                              <a:gd name="T8" fmla="*/ 33 w 33"/>
                              <a:gd name="T9" fmla="*/ 0 h 47"/>
                            </a:gdLst>
                            <a:ahLst/>
                            <a:cxnLst>
                              <a:cxn ang="0">
                                <a:pos x="T0" y="T1"/>
                              </a:cxn>
                              <a:cxn ang="0">
                                <a:pos x="T2" y="T3"/>
                              </a:cxn>
                              <a:cxn ang="0">
                                <a:pos x="T4" y="T5"/>
                              </a:cxn>
                              <a:cxn ang="0">
                                <a:pos x="T6" y="T7"/>
                              </a:cxn>
                              <a:cxn ang="0">
                                <a:pos x="T8" y="T9"/>
                              </a:cxn>
                            </a:cxnLst>
                            <a:rect l="0" t="0" r="r" b="b"/>
                            <a:pathLst>
                              <a:path w="33" h="47">
                                <a:moveTo>
                                  <a:pt x="33" y="0"/>
                                </a:moveTo>
                                <a:lnTo>
                                  <a:pt x="23" y="47"/>
                                </a:lnTo>
                                <a:lnTo>
                                  <a:pt x="0" y="47"/>
                                </a:lnTo>
                                <a:lnTo>
                                  <a:pt x="10" y="0"/>
                                </a:lnTo>
                                <a:lnTo>
                                  <a:pt x="33" y="0"/>
                                </a:lnTo>
                                <a:close/>
                              </a:path>
                            </a:pathLst>
                          </a:custGeom>
                          <a:solidFill>
                            <a:srgbClr val="004CB2"/>
                          </a:solidFill>
                          <a:ln>
                            <a:noFill/>
                          </a:ln>
                          <a:extLst>
                            <a:ext uri="{91240B29-F687-4F45-9708-019B960494DF}">
                              <a14:hiddenLine xmlns:a14="http://schemas.microsoft.com/office/drawing/2010/main" w="9525">
                                <a:solidFill>
                                  <a:srgbClr val="000000"/>
                                </a:solidFill>
                                <a:round/>
                                <a:headEnd/>
                                <a:tailEnd/>
                              </a14:hiddenLine>
                            </a:ext>
                          </a:extLst>
                        </wps:spPr>
                        <wps:bodyPr wrap="square" lIns="100353" tIns="50176" rIns="100353" bIns="50176">
                          <a:noAutofit/>
                        </wps:bodyPr>
                      </wps:wsp>
                      <wps:wsp>
                        <wps:cNvPr id="6624" name="Text Box 160"/>
                        <wps:cNvSpPr txBox="1">
                          <a:spLocks noChangeArrowheads="1"/>
                        </wps:cNvSpPr>
                        <wps:spPr bwMode="auto">
                          <a:xfrm>
                            <a:off x="197" y="428"/>
                            <a:ext cx="480" cy="309"/>
                          </a:xfrm>
                          <a:prstGeom prst="rect">
                            <a:avLst/>
                          </a:prstGeom>
                          <a:noFill/>
                          <a:ln>
                            <a:noFill/>
                          </a:ln>
                          <a:effectLst>
                            <a:outerShdw dist="35921" dir="2700000" algn="ctr" rotWithShape="0">
                              <a:sysClr val="windowText" lastClr="000000"/>
                            </a:outerShdw>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wps:spPr>
                        <wps:bodyPr wrap="square" lIns="100353" tIns="50176" rIns="100353" bIns="50176">
                          <a:noAutofit/>
                        </wps:bodyPr>
                      </wps:wsp>
                    </wpg:wgp>
                  </a:graphicData>
                </a:graphic>
                <wp14:sizeRelH relativeFrom="margin">
                  <wp14:pctWidth>0</wp14:pctWidth>
                </wp14:sizeRelH>
                <wp14:sizeRelV relativeFrom="margin">
                  <wp14:pctHeight>0</wp14:pctHeight>
                </wp14:sizeRelV>
              </wp:anchor>
            </w:drawing>
          </mc:Choice>
          <mc:Fallback>
            <w:pict>
              <v:group w14:anchorId="3D936687" id="Group 86" o:spid="_x0000_s1026" style="position:absolute;margin-left:47.45pt;margin-top:19.9pt;width:46.8pt;height:36.85pt;z-index:251732480;mso-width-relative:margin;mso-height-relative:margin" coordorigin=",336" coordsize="87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">
                <v:shape id="Freeform 87" o:spid="_x0000_s1027" style="position:absolute;left:120;top:336;width:613;height:452;visibility:visible;mso-wrap-style:square;v-text-anchor:top" coordsize="122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84qsQA&#10;AADdAAAADwAAAGRycy9kb3ducmV2LnhtbESPzWrDMBCE74W8g9hAb7UcQ0NwrYQkEGp6a5pSHxdr&#10;axtbK2Mp/nn7qlDocZiZb5jsMJtOjDS4xrKCTRSDIC6tbrhScPu4PO1AOI+ssbNMChZycNivHjJM&#10;tZ34ncarr0SAsEtRQe19n0rpypoMusj2xMH7toNBH+RQST3gFOCmk0kcb6XBhsNCjT2dayrb690o&#10;oFczydy/xe0yndh8FmPhvqRSj+v5+ALC0+z/w3/tXCvYPu8S+H0Tno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fOKrEAAAA3QAAAA8AAAAAAAAAAAAAAAAAmAIAAGRycy9k&#10;b3ducmV2LnhtbFBLBQYAAAAABAAEAPUAAACJAwAAAAA=&#10;" path="m104,905l79,902,57,897,40,887,25,876,14,860,7,843,2,822,,801,,104,2,82,7,62,14,44,25,29,40,18,57,8,79,3,104,,1123,r25,3l1170,8r18,10l1203,29r10,15l1221,62r5,20l1227,104r,697l1226,822r-5,21l1213,860r-10,16l1188,887r-18,10l1148,902r-25,3l104,905xe" fillcolor="black" stroked="f">
                  <v:path arrowok="t" o:connecttype="custom" o:connectlocs="52,452;39,451;28,448;20,443;12,438;7,430;3,421;1,411;0,400;0,52;1,41;3,31;7,22;12,14;20,9;28,4;39,1;52,0;561,0;574,1;585,4;594,9;601,14;606,22;610,31;613,41;613,52;613,400;613,411;610,421;606,430;601,438;594,443;585,448;574,451;561,452;52,452" o:connectangles="0,0,0,0,0,0,0,0,0,0,0,0,0,0,0,0,0,0,0,0,0,0,0,0,0,0,0,0,0,0,0,0,0,0,0,0,0"/>
                </v:shape>
                <v:shape id="Freeform 88" o:spid="_x0000_s1028" style="position:absolute;top:788;width:873;height:335;visibility:visible;mso-wrap-style:square;v-text-anchor:top" coordsize="1746,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NOMQA&#10;AADdAAAADwAAAGRycy9kb3ducmV2LnhtbESPQYvCMBSE74L/ITxhb5rqomg1iojuukeroMdH82yD&#10;zUtponb//UZY8DjMzDfMYtXaSjyo8caxguEgAUGcO224UHA67vpTED4ga6wck4Jf8rBadjsLTLV7&#10;8oEeWShEhLBPUUEZQp1K6fOSLPqBq4mjd3WNxRBlU0jd4DPCbSVHSTKRFg3HhRJr2pSU37K7VfBz&#10;+DbZeHsZzS76fC/s12a3PhmlPnrteg4iUBve4f/2XiuYjKef8HoTn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LzTjEAAAA3QAAAA8AAAAAAAAAAAAAAAAAmAIAAGRycy9k&#10;b3ducmV2LnhtbFBLBQYAAAAABAAEAPUAAACJAwAAAAA=&#10;" path="m1746,553l1662,189r-212,l1450,97r-327,l1123,25r-79,l1044,,660,r,25l582,25r,72l256,97r,92l85,189,,553,51,669r1647,l1746,553xe" fillcolor="black" stroked="f">
                  <v:path arrowok="t" o:connecttype="custom" o:connectlocs="873,277;831,95;725,95;725,49;562,49;562,13;522,13;522,0;330,0;330,13;291,13;291,49;128,49;128,95;43,95;0,277;26,335;849,335;873,277" o:connectangles="0,0,0,0,0,0,0,0,0,0,0,0,0,0,0,0,0,0,0"/>
                </v:shape>
                <v:shape id="Freeform 89" o:spid="_x0000_s1029" style="position:absolute;left:133;top:349;width:587;height:426;visibility:visible;mso-wrap-style:square;v-text-anchor:top" coordsize="117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YqMgA&#10;AADdAAAADwAAAGRycy9kb3ducmV2LnhtbESPQUvDQBSE70L/w/IEL2I3FRNq2m1RQVEKBdNevD2y&#10;r0ls9m3Y3Taxv75bEHocZuYbZr4cTCuO5HxjWcFknIAgLq1uuFKw3bw/TEH4gKyxtUwK/sjDcjG6&#10;mWOubc/fdCxCJSKEfY4K6hC6XEpf1mTQj21HHL2ddQZDlK6S2mEf4aaVj0mSSYMNx4UaO3qrqdwX&#10;B6PAvdr15Dm9T2Vx+PjKVj+n/rc8KXV3O7zMQAQawjX83/7UCrJ0+gSXN/EJy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yFioyAAAAN0AAAAPAAAAAAAAAAAAAAAAAJgCAABk&#10;cnMvZG93bnJldi54bWxQSwUGAAAAAAQABAD1AAAAjQMAAAAA&#10;" path="m,770r1,17l5,804r5,14l19,830r11,9l44,847r18,5l84,853r1006,l1111,852r18,-5l1143,839r13,-9l1163,818r7,-14l1173,787r2,-17l1175,85r-2,-18l1170,51r-7,-14l1156,24,1143,14,1129,7,1111,2,1090,,84,,62,2,44,7,30,14,19,24,10,37,5,51,1,67,,85,,770xe" fillcolor="#e8e0d3" stroked="f">
                  <v:path arrowok="t" o:connecttype="custom" o:connectlocs="0,385;0,393;2,402;5,409;9,415;15,419;22,423;31,426;42,426;545,426;555,426;564,423;571,419;578,415;581,409;585,402;586,393;587,385;587,42;586,33;585,25;581,18;578,12;571,7;564,3;555,1;545,0;42,0;31,1;22,3;15,7;9,12;5,18;2,25;0,33;0,42;0,385" o:connectangles="0,0,0,0,0,0,0,0,0,0,0,0,0,0,0,0,0,0,0,0,0,0,0,0,0,0,0,0,0,0,0,0,0,0,0,0,0"/>
                </v:shape>
                <v:shape id="Freeform 90" o:spid="_x0000_s1030" style="position:absolute;left:301;top:788;width:250;height:49;visibility:visible;mso-wrap-style:square;v-text-anchor:top" coordsize="50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p2MscA&#10;AADdAAAADwAAAGRycy9kb3ducmV2LnhtbESPzU4CQRCE7ya+w6RNuMksRv4WBqISEg96EHiAZqf3&#10;J+z0rDvNsvD0jomJx0pVfZVarntXq47aUHk2MBomoIgzbysuDBz228cZqCDIFmvPZOBKAdar+7sl&#10;ptZf+Iu6nRQqQjikaKAUaVKtQ1aSwzD0DXH0ct86lCjbQtsWLxHuav2UJBPtsOK4UGJDbyVlp93Z&#10;GeD89OyPxff04ybb/PrazeVzMzdm8NC/LEAJ9fIf/mu/WwOT8WwMv2/iE9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qdjLHAAAA3QAAAA8AAAAAAAAAAAAAAAAAmAIAAGRy&#10;cy9kb3ducmV2LnhtbFBLBQYAAAAABAAEAPUAAACMAwAAAAA=&#10;" path="m500,97r,-54l421,43,421,,80,r,43l,43,,97r500,xe" fillcolor="#e8e0d3" stroked="f">
                  <v:path arrowok="t" o:connecttype="custom" o:connectlocs="250,49;250,22;211,22;211,0;40,0;40,22;0,22;0,49;250,49" o:connectangles="0,0,0,0,0,0,0,0,0"/>
                </v:shape>
                <v:shape id="Freeform 91" o:spid="_x0000_s1031" style="position:absolute;left:139;top:847;width:574;height:36;visibility:visible;mso-wrap-style:square;v-text-anchor:top" coordsize="115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WNMQA&#10;AADdAAAADwAAAGRycy9kb3ducmV2LnhtbESPT4vCMBTE7wt+h/CEva2p4hapRhFBENmLf3p/NM+2&#10;2rzUJGp3P71ZEDwOM/MbZrboTCPu5HxtWcFwkIAgLqyuuVRwPKy/JiB8QNbYWCYFv+RhMe99zDDT&#10;9sE7uu9DKSKEfYYKqhDaTEpfVGTQD2xLHL2TdQZDlK6U2uEjwk0jR0mSSoM1x4UKW1pVVFz2N6NA&#10;/mzP3fXi8uRcr/9O20OOy3Gu1Ge/W05BBOrCO/xqb7SC9HuSwv+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M1jTEAAAA3QAAAA8AAAAAAAAAAAAAAAAAmAIAAGRycy9k&#10;b3ducmV2LnhtbFBLBQYAAAAABAAEAPUAAACJAwAAAAA=&#10;" path="m1093,73r57,l1150,,,,,73r644,l644,19r449,l1093,73xe" fillcolor="#e8e0d3" stroked="f">
                  <v:path arrowok="t" o:connecttype="custom" o:connectlocs="546,36;574,36;574,0;0,0;0,36;321,36;321,9;546,9;546,36" o:connectangles="0,0,0,0,0,0,0,0,0"/>
                </v:shape>
                <v:shape id="Freeform 92" o:spid="_x0000_s1032" style="position:absolute;left:16;top:895;width:841;height:192;visibility:visible;mso-wrap-style:square;v-text-anchor:top" coordsize="168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iXU8UA&#10;AADdAAAADwAAAGRycy9kb3ducmV2LnhtbESPT4vCMBTE78J+h/AWvGm6Bf9QjSIrLq6e1F68PZpn&#10;W21eSpOt3W9vBMHjMDO/YebLzlSipcaVlhV8DSMQxJnVJecK0tNmMAXhPLLGyjIp+CcHy8VHb46J&#10;tnc+UHv0uQgQdgkqKLyvEyldVpBBN7Q1cfAutjHog2xyqRu8B7ipZBxFY2mw5LBQYE3fBWW3459R&#10;UMpft49vq/Znu8vPcdStqzS9KtX/7FYzEJ46/w6/2lutYDyaTuD5Jj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mJdTxQAAAN0AAAAPAAAAAAAAAAAAAAAAAJgCAABkcnMv&#10;ZG93bnJldi54bWxQSwUGAAAAAAQABAD1AAAAigMAAAAA&#10;" path="m1681,341l1604,,79,,,341r20,44l1661,385r20,-44xe" fillcolor="#e8e0d3" stroked="f">
                  <v:path arrowok="t" o:connecttype="custom" o:connectlocs="841,170;802,0;40,0;0,170;10,192;831,192;841,170" o:connectangles="0,0,0,0,0,0,0"/>
                </v:shape>
                <v:shape id="Freeform 93" o:spid="_x0000_s1033" style="position:absolute;left:178;top:394;width:497;height:336;visibility:visible;mso-wrap-style:square;v-text-anchor:top" coordsize="993,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B/sMA&#10;AADdAAAADwAAAGRycy9kb3ducmV2LnhtbERPy4rCMBTdC/5DuII7TZVRSm0qgyDORvA1I+4uzbUt&#10;09zUJmr9+8liwOXhvNNlZ2rxoNZVlhVMxhEI4tzqigsFp+N6FINwHlljbZkUvMjBMuv3Uky0ffKe&#10;HgdfiBDCLkEFpfdNIqXLSzLoxrYhDtzVtgZ9gG0hdYvPEG5qOY2iuTRYcWgosaFVSfnv4W4UfEx+&#10;pFmf5GWz38YmP5+Ly+17p9Rw0H0uQHjq/Fv87/7SCuazOMwNb8IT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B/sMAAADdAAAADwAAAAAAAAAAAAAAAACYAgAAZHJzL2Rv&#10;d25yZXYueG1sUEsFBgAAAAAEAAQA9QAAAIgDAAAAAA==&#10;" path="m929,672r-863,l49,671,36,667,24,662r-9,-7l8,644,4,634,1,622,,608,,65,1,51,4,38,8,28,15,18r9,-7l36,5,49,2,66,,929,r16,2l959,5r10,6l978,18r8,10l990,38r2,13l993,65r,543l992,622r-2,12l986,644r-8,11l969,662r-10,5l945,671r-16,1xe" fillcolor="#004cb2" stroked="f">
                  <v:path arrowok="t" o:connecttype="custom" o:connectlocs="465,336;33,336;25,336;18,334;12,331;8,328;4,322;2,317;1,311;0,304;0,33;1,26;2,19;4,14;8,9;12,6;18,3;25,1;33,0;465,0;473,1;480,3;485,6;489,9;493,14;495,19;496,26;497,33;497,304;496,311;495,317;493,322;489,328;485,331;480,334;473,336;465,336" o:connectangles="0,0,0,0,0,0,0,0,0,0,0,0,0,0,0,0,0,0,0,0,0,0,0,0,0,0,0,0,0,0,0,0,0,0,0,0,0"/>
                </v:shape>
                <v:rect id="Rectangle 94" o:spid="_x0000_s1034" style="position:absolute;left:623;top:752;width:5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ZYMcA&#10;AADdAAAADwAAAGRycy9kb3ducmV2LnhtbESPT2sCMRTE7wW/Q3iCt5pV20W3RpFCaQtetKV/bo/k&#10;dbO4eVmSVLd++kYo9DjMzG+Y5bp3rThSiI1nBZNxAYJYe9NwreD15eF6DiImZIOtZ1LwQxHWq8HV&#10;EivjT7yj4z7VIkM4VqjAptRVUkZtyWEc+444e18+OExZhlqagKcMd62cFkUpHTacFyx2dG9JH/bf&#10;TkHYTLelOz++32wXz2+zWOrPD6uVGg37zR2IRH36D/+1n4yC8na+gMub/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ymWDHAAAA3QAAAA8AAAAAAAAAAAAAAAAAmAIAAGRy&#10;cy9kb3ducmV2LnhtbFBLBQYAAAAABAAEAPUAAACMAwAAAAA=&#10;" fillcolor="#d80c0c" stroked="f">
                  <v:textbox inset="2.78758mm,1.39378mm,2.78758mm,1.39378mm"/>
                </v:rect>
                <v:rect id="Rectangle 95" o:spid="_x0000_s1035" style="position:absolute;left:159;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akBMQA&#10;AADdAAAADwAAAGRycy9kb3ducmV2LnhtbERPy2rCQBTdF/yH4QrdFJ3Y0qBpRrEJLa4EtYUuL5lr&#10;EszcCZnJo3/fWRRcHs473U2mEQN1rrasYLWMQBAXVtdcKvi6fCzWIJxH1thYJgW/5GC3nT2kmGg7&#10;8omGsy9FCGGXoILK+zaR0hUVGXRL2xIH7mo7gz7ArpS6wzGEm0Y+R1EsDdYcGipsKauouJ17o2Dc&#10;+HK1bw7Sfr70+fcxOz3lP+9KPc6n/RsIT5O/i//dB60gft2E/eF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2pATEAAAA3QAAAA8AAAAAAAAAAAAAAAAAmAIAAGRycy9k&#10;b3ducmV2LnhtbFBLBQYAAAAABAAEAPUAAACJAwAAAAA=&#10;" fillcolor="#004cb2" stroked="f">
                  <v:textbox inset="2.78758mm,1.39378mm,2.78758mm,1.39378mm"/>
                </v:rect>
                <v:rect id="Rectangle 96" o:spid="_x0000_s1036" style="position:absolute;left:187;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Bn8YA&#10;AADdAAAADwAAAGRycy9kb3ducmV2LnhtbESPT4vCMBTE78J+h/AWvIimVVa0axRXUTwJ/gOPj+Zt&#10;W7Z5KU209dsbYcHjMDO/YWaL1pTiTrUrLCuIBxEI4tTqgjMF59OmPwHhPLLG0jIpeJCDxfyjM8NE&#10;24YPdD/6TAQIuwQV5N5XiZQuzcmgG9iKOHi/tjbog6wzqWtsAtyUchhFY2mw4LCQY0WrnNK/480o&#10;aKY+i5flTtrt6La+7FeH3vr6o1T3s11+g/DU+nf4v73TCsZf0xheb8IT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oBn8YAAADdAAAADwAAAAAAAAAAAAAAAACYAgAAZHJz&#10;L2Rvd25yZXYueG1sUEsFBgAAAAAEAAQA9QAAAIsDAAAAAA==&#10;" fillcolor="#004cb2" stroked="f">
                  <v:textbox inset="2.78758mm,1.39378mm,2.78758mm,1.39378mm"/>
                </v:rect>
                <v:rect id="Rectangle 97" o:spid="_x0000_s1037" style="position:absolute;left:215;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VsYA&#10;AADcAAAADwAAAGRycy9kb3ducmV2LnhtbESPQWvCQBSE74X+h+UVeil1YwTR1E2wCRVPgtZCj4/s&#10;Mwlm34bsxqT/3i0Uehxm5htmk02mFTfqXWNZwXwWgSAurW64UnD+/HhdgXAeWWNrmRT8kIMsfXzY&#10;YKLtyEe6nXwlAoRdggpq77tESlfWZNDNbEccvIvtDfog+0rqHscAN62Mo2gpDTYcFmrsKK+pvJ4G&#10;o2Bc+2q+bffS7hZD8XXIjy/F97tSz0/T9g2Ep8n/h//ae61gtYjh90w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QVsYAAADcAAAADwAAAAAAAAAAAAAAAACYAgAAZHJz&#10;L2Rvd25yZXYueG1sUEsFBgAAAAAEAAQA9QAAAIsDAAAAAA==&#10;" fillcolor="#004cb2" stroked="f">
                  <v:textbox inset="2.78758mm,1.39378mm,2.78758mm,1.39378mm"/>
                </v:rect>
                <v:rect id="Rectangle 98" o:spid="_x0000_s1038" style="position:absolute;left:243;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1zcYA&#10;AADcAAAADwAAAGRycy9kb3ducmV2LnhtbESPQWvCQBSE70L/w/IKvYjZ2IBo6irWUPEkmLbQ4yP7&#10;moRm34bsxqT/3hUEj8PMfMOst6NpxIU6V1tWMI9iEMSF1TWXCr4+P2ZLEM4ja2wsk4J/crDdPE3W&#10;mGo78JkuuS9FgLBLUUHlfZtK6YqKDLrItsTB+7WdQR9kV0rd4RDgppGvcbyQBmsOCxW2tK+o+Mt7&#10;o2BY+XK+a47SHpI++z7tz9Ps512pl+dx9wbC0+gf4Xv7qBUskwRuZ8IR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M1zcYAAADcAAAADwAAAAAAAAAAAAAAAACYAgAAZHJz&#10;L2Rvd25yZXYueG1sUEsFBgAAAAAEAAQA9QAAAIsDAAAAAA==&#10;" fillcolor="#004cb2" stroked="f">
                  <v:textbox inset="2.78758mm,1.39378mm,2.78758mm,1.39378mm"/>
                </v:rect>
                <v:rect id="Rectangle 99" o:spid="_x0000_s1039" style="position:absolute;left:272;top:857;width: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qtucUA&#10;AADcAAAADwAAAGRycy9kb3ducmV2LnhtbESPS4vCQBCE7wv+h6EXvIhO1EU0OooPVjwJ8QEem0yb&#10;hM30hMxosv/eWRD2WFTVV9Ri1ZpSPKl2hWUFw0EEgji1uuBMweX83Z+CcB5ZY2mZFPySg9Wy87HA&#10;WNuGE3qefCYChF2MCnLvq1hKl+Zk0A1sRRy8u60N+iDrTOoamwA3pRxF0UQaLDgs5FjRNqf05/Qw&#10;CpqZz4br8iDtfvzYXY/bpLe7bZTqfrbrOQhPrf8Pv9sHrWA6/oK/M+EIyO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q25xQAAANwAAAAPAAAAAAAAAAAAAAAAAJgCAABkcnMv&#10;ZG93bnJldi54bWxQSwUGAAAAAAQABAD1AAAAigMAAAAA&#10;" fillcolor="#004cb2" stroked="f">
                  <v:textbox inset="2.78758mm,1.39378mm,2.78758mm,1.39378mm"/>
                </v:rect>
                <v:rect id="Rectangle 100" o:spid="_x0000_s1040" style="position:absolute;left:300;top:857;width: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IIsUA&#10;AADcAAAADwAAAGRycy9kb3ducmV2LnhtbESPS4vCQBCE7wv+h6EXvIhOVFY0OooPVjwJ8QEem0yb&#10;hM30hMxosv/eWRD2WFTVV9Ri1ZpSPKl2hWUFw0EEgji1uuBMweX83Z+CcB5ZY2mZFPySg9Wy87HA&#10;WNuGE3qefCYChF2MCnLvq1hKl+Zk0A1sRRy8u60N+iDrTOoamwA3pRxF0UQaLDgs5FjRNqf05/Qw&#10;CpqZz4br8iDtfvzYXY/bpLe7bZTqfrbrOQhPrf8Pv9sHrWA6/oK/M+EIyO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ggixQAAANwAAAAPAAAAAAAAAAAAAAAAAJgCAABkcnMv&#10;ZG93bnJldi54bWxQSwUGAAAAAAQABAD1AAAAigMAAAAA&#10;" fillcolor="#004cb2" stroked="f">
                  <v:textbox inset="2.78758mm,1.39378mm,2.78758mm,1.39378mm"/>
                </v:rect>
                <v:shape id="Freeform 101" o:spid="_x0000_s1041" style="position:absolute;left:692;top:955;width:35;height:107;visibility:visible;mso-wrap-style:square;v-text-anchor:top" coordsize="69,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UWsUA&#10;AADcAAAADwAAAGRycy9kb3ducmV2LnhtbESPQWsCMRSE74L/ITzBS6nZqqisRhGLrdiTVtrrY/Pc&#10;Xdy8rEnU9d+bQsHjMDPfMLNFYypxJedLywreegkI4szqknMFh+/16wSED8gaK8uk4E4eFvN2a4ap&#10;tjfe0XUfchEh7FNUUIRQp1L6rCCDvmdr4ugdrTMYonS51A5vEW4q2U+SkTRYclwosKZVQdlpfzEK&#10;htuPn+qEL8fPwddK/rr38257OCvV7TTLKYhATXiG/9sbrWAyGMPf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JRaxQAAANwAAAAPAAAAAAAAAAAAAAAAAJgCAABkcnMv&#10;ZG93bnJldi54bWxQSwUGAAAAAAQABAD1AAAAigMAAAAA&#10;" path="m69,214l20,,,18,45,214r24,xe" fillcolor="#004cb2" stroked="f">
                  <v:path arrowok="t" o:connecttype="custom" o:connectlocs="35,107;10,0;0,9;23,107;35,107" o:connectangles="0,0,0,0,0"/>
                </v:shape>
                <v:shape id="Freeform 102" o:spid="_x0000_s1042" style="position:absolute;left:730;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9/8EA&#10;AADcAAAADwAAAGRycy9kb3ducmV2LnhtbERPTWuDQBC9B/Iflgn0FlfbImJdJZEGSm8mhV4Hd6oS&#10;d9a428Tm13cPhR4f77uoFjOKK81usKwgiWIQxK3VA3cKPk6HbQbCeWSNo2VS8EMOqnK9KjDX9sYN&#10;XY++EyGEXY4Keu+nXErX9mTQRXYiDtyXnQ36AOdO6hlvIdyM8jGOU2lw4NDQ40R1T+35+G0UfNbP&#10;6b123WU/ZneaXt8T2cQHpR42y+4FhKfF/4v/3G9aQfYU1oYz4Qj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svf/BAAAA3AAAAA8AAAAAAAAAAAAAAAAAmAIAAGRycy9kb3du&#10;cmV2LnhtbFBLBQYAAAAABAAEAPUAAACGAwAAAAA=&#10;" path="m70,214l20,,,18,44,214r26,xe" fillcolor="#004cb2" stroked="f">
                  <v:path arrowok="t" o:connecttype="custom" o:connectlocs="35,107;10,0;0,9;22,107;35,107" o:connectangles="0,0,0,0,0"/>
                </v:shape>
                <v:shape id="Freeform 103" o:spid="_x0000_s1043" style="position:absolute;left:768;top:955;width:35;height:107;visibility:visible;mso-wrap-style:square;v-text-anchor:top" coordsize="7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YZMQA&#10;AADcAAAADwAAAGRycy9kb3ducmV2LnhtbESPT4vCMBTE7wt+h/AWvG1TV5HaNYoWBfHmH/D6aN62&#10;ZZuX2mS1+umNIHgcZuY3zHTemVpcqHWVZQWDKAZBnFtdcaHgeFh/JSCcR9ZYWyYFN3Iwn/U+pphq&#10;e+UdXfa+EAHCLkUFpfdNKqXLSzLoItsQB+/XtgZ9kG0hdYvXADe1/I7jsTRYcVgosaGspPxv/28U&#10;nLLR+J654ryskzs1q+1A7uK1Uv3PbvEDwlPn3+FXe6MVJMMJ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gGGTEAAAA3AAAAA8AAAAAAAAAAAAAAAAAmAIAAGRycy9k&#10;b3ducmV2LnhtbFBLBQYAAAAABAAEAPUAAACJAwAAAAA=&#10;" path="m70,214l20,,,18,46,214r24,xe" fillcolor="#004cb2" stroked="f">
                  <v:path arrowok="t" o:connecttype="custom" o:connectlocs="35,107;10,0;0,9;23,107;35,107" o:connectangles="0,0,0,0,0"/>
                </v:shape>
                <v:shape id="Freeform 104" o:spid="_x0000_s1044" style="position:absolute;left:86;top:974;width:578;height:10;visibility:visible;mso-wrap-style:square;v-text-anchor:top" coordsize="1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o1cAA&#10;AADcAAAADwAAAGRycy9kb3ducmV2LnhtbERPy4rCMBTdD/gP4QpuBk1HBpFqFHEQ3LhQZ/aX5tqH&#10;zU1NYlv9erMYcHk47+W6N7VoyfnSsoKvSQKCOLO65FzB73k3noPwAVljbZkUPMjDejX4WGKqbcdH&#10;ak8hFzGEfYoKihCaVEqfFWTQT2xDHLmLdQZDhC6X2mEXw00tp0kykwZLjg0FNrQtKLue7kaB+6Rz&#10;Nd38dM+s8X+3/aFqsaqUGg37zQJEoD68xf/uvVYw/47z45l4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So1cAAAADcAAAADwAAAAAAAAAAAAAAAACYAgAAZHJzL2Rvd25y&#10;ZXYueG1sUEsFBgAAAAAEAAQA9QAAAIUDAAAAAA==&#10;" path="m1152,l5,,,22r1157,l1152,xe" fillcolor="#004cb2" stroked="f">
                  <v:path arrowok="t" o:connecttype="custom" o:connectlocs="576,0;2,0;0,10;578,10;576,0" o:connectangles="0,0,0,0,0"/>
                </v:shape>
                <v:shape id="Freeform 105" o:spid="_x0000_s1045" style="position:absolute;left:694;top:974;width:118;height:10;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EE0MQA&#10;AADcAAAADwAAAGRycy9kb3ducmV2LnhtbESPQWvCQBSE7wX/w/KE3upGaYtEV5GI4EWKaRGPj+wz&#10;iWbfht01Jv/eLRR6HGbmG2a57k0jOnK+tqxgOklAEBdW11wq+Pnevc1B+ICssbFMCgbysF6NXpaY&#10;avvgI3V5KEWEsE9RQRVCm0rpi4oM+oltiaN3sc5giNKVUjt8RLhp5CxJPqXBmuNChS1lFRW3/G4U&#10;dF9buT06ebgOZc6nzXn4yIZMqddxv1mACNSH//Bfe68VzN+n8Hs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BBNDEAAAA3AAAAA8AAAAAAAAAAAAAAAAAmAIAAGRycy9k&#10;b3ducmV2LnhtbFBLBQYAAAAABAAEAPUAAACJAwAAAAA=&#10;" path="m230,l,,5,22r229,l230,xe" fillcolor="#004cb2" stroked="f">
                  <v:path arrowok="t" o:connecttype="custom" o:connectlocs="116,0;0,0;3,10;118,10;116,0" o:connectangles="0,0,0,0,0"/>
                </v:shape>
                <v:shape id="Freeform 106" o:spid="_x0000_s1046" style="position:absolute;left:702;top:1007;width:117;height:11;visibility:visible;mso-wrap-style:square;v-text-anchor:top" coordsize="23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ap8QA&#10;AADcAAAADwAAAGRycy9kb3ducmV2LnhtbESPQWvCQBSE7wX/w/IEb3Wj2CLRVSQi9CLFtIjHR/aZ&#10;RLNvw+42Jv/eLRR6HGbmG2a97U0jOnK+tqxgNk1AEBdW11wq+P46vC5B+ICssbFMCgbysN2MXtaY&#10;avvgE3V5KEWEsE9RQRVCm0rpi4oM+qltiaN3tc5giNKVUjt8RLhp5DxJ3qXBmuNChS1lFRX3/Mco&#10;6D73cn9y8ngbypzPu8vwlg2ZUpNxv1uBCNSH//Bf+0MrWC7m8HsmH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TmqfEAAAA3AAAAA8AAAAAAAAAAAAAAAAAmAIAAGRycy9k&#10;b3ducmV2LnhtbFBLBQYAAAAABAAEAPUAAACJAwAAAAA=&#10;" path="m234,22l5,22,,,229,r5,22xe" fillcolor="#004cb2" stroked="f">
                  <v:path arrowok="t" o:connecttype="custom" o:connectlocs="117,11;3,11;0,0;115,0;117,11" o:connectangles="0,0,0,0,0"/>
                </v:shape>
                <v:shape id="Freeform 107" o:spid="_x0000_s1047" style="position:absolute;left:77;top:1007;width:595;height:11;visibility:visible;mso-wrap-style:square;v-text-anchor:top" coordsize="118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4ssIA&#10;AADcAAAADwAAAGRycy9kb3ducmV2LnhtbESPS4vCMBSF94L/IdwBd5qOj0Fro4gojjt1tOtLc6ct&#10;09yUJmr992ZAcHk4j4+TLFtTiRs1rrSs4HMQgSDOrC45V3D+2fanIJxH1lhZJgUPcrBcdDsJxtre&#10;+Ui3k89FGGEXo4LC+zqW0mUFGXQDWxMH79c2Bn2QTS51g/cwbio5jKIvabDkQCiwpnVB2d/pagKk&#10;XXFqd7w5THb28pgdjdzrVKneR7uag/DU+nf41f7WCqbjEfyfC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HiywgAAANwAAAAPAAAAAAAAAAAAAAAAAJgCAABkcnMvZG93&#10;bnJldi54bWxQSwUGAAAAAAQABAD1AAAAhwMAAAAA&#10;" path="m1184,l6,,,22r1188,l1184,xe" fillcolor="#004cb2" stroked="f">
                  <v:path arrowok="t" o:connecttype="custom" o:connectlocs="593,0;3,0;0,11;595,11;593,0" o:connectangles="0,0,0,0,0"/>
                </v:shape>
                <v:shape id="Freeform 108" o:spid="_x0000_s1048" style="position:absolute;left:68;top:1051;width:614;height:11;visibility:visible;mso-wrap-style:square;v-text-anchor:top" coordsize="12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dnL8A&#10;AADcAAAADwAAAGRycy9kb3ducmV2LnhtbESPzQrCMBCE74LvEFbwpqkiUqpRRBR6Evy5eFubtS02&#10;m9JEW9/eCILHYXa+2VmuO1OJFzWutKxgMo5AEGdWl5wruJz3oxiE88gaK8uk4E0O1qt+b4mJti0f&#10;6XXyuQgQdgkqKLyvEyldVpBBN7Y1cfDutjHog2xyqRtsA9xUchpFc2mw5NBQYE3bgrLH6WnCG8/2&#10;7fWuTclOZXxIr/Z6vKVKDQfdZgHCU+f/x790qhXEsxl8xwQC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qZ2cvwAAANwAAAAPAAAAAAAAAAAAAAAAAJgCAABkcnMvZG93bnJl&#10;di54bWxQSwUGAAAAAAQABAD1AAAAhAMAAAAA&#10;" path="m1227,21l,21,5,,1222,r5,21xe" fillcolor="#004cb2" stroked="f">
                  <v:path arrowok="t" o:connecttype="custom" o:connectlocs="614,11;0,11;3,0;611,0;614,11" o:connectangles="0,0,0,0,0"/>
                </v:shape>
                <v:shape id="Freeform 109" o:spid="_x0000_s1049" style="position:absolute;left:712;top:1051;width:117;height:11;visibility:visible;mso-wrap-style:square;v-text-anchor:top" coordsize="23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4en8QA&#10;AADcAAAADwAAAGRycy9kb3ducmV2LnhtbESPQUsDMRSE74L/ITyhN5tVWlnXpqVIC21vboten5vn&#10;ZnHzsiZpG/+9KRQ8DjPzDTNbJNuLE/nQOVbwMC5AEDdOd9wqOOzX9yWIEJE19o5JwS8FWMxvb2ZY&#10;aXfmNzrVsRUZwqFCBSbGoZIyNIYshrEbiLP35bzFmKVvpfZ4znDby8eieJIWO84LBgd6NdR810er&#10;4KdOx8nq433v7XZZOveZdodno9ToLi1fQERK8T98bW+0gnIyhcuZf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eHp/EAAAA3AAAAA8AAAAAAAAAAAAAAAAAmAIAAGRycy9k&#10;b3ducmV2LnhtbFBLBQYAAAAABAAEAPUAAACJAwAAAAA=&#10;" path="m5,21r230,l230,,,,5,21xe" fillcolor="#004cb2" stroked="f">
                  <v:path arrowok="t" o:connecttype="custom" o:connectlocs="2,11;117,11;115,0;0,0;2,11" o:connectangles="0,0,0,0,0"/>
                </v:shape>
                <v:shape id="Freeform 110" o:spid="_x0000_s1050" style="position:absolute;left:93;top:940;width:563;height:10;visibility:visible;mso-wrap-style:square;v-text-anchor:top" coordsize="112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pLcUA&#10;AADcAAAADwAAAGRycy9kb3ducmV2LnhtbESPT2vCQBTE7wW/w/KE3urGUoJGV1HBPyfB6KHH1+wz&#10;SZt9m+6umn77riB4HGbmN8x03plGXMn52rKC4SABQVxYXXOp4HRcv41A+ICssbFMCv7Iw3zWe5li&#10;pu2ND3TNQykihH2GCqoQ2kxKX1Rk0A9sSxy9s3UGQ5SulNrhLcJNI9+TJJUGa44LFba0qqj4yS9G&#10;Qf51St1Qf+9pc/i9LD63mpb7sVKv/W4xARGoC8/wo73TCkYfKd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8uktxQAAANwAAAAPAAAAAAAAAAAAAAAAAJgCAABkcnMv&#10;ZG93bnJldi54bWxQSwUGAAAAAAQABAD1AAAAigMAAAAA&#10;" path="m1122,l5,,,22r1127,l1122,xe" fillcolor="#004cb2" stroked="f">
                  <v:path arrowok="t" o:connecttype="custom" o:connectlocs="561,0;2,0;0,10;563,10;561,0" o:connectangles="0,0,0,0,0"/>
                </v:shape>
                <v:shape id="Freeform 111" o:spid="_x0000_s1051" style="position:absolute;left:636;top:916;width:46;height:146;visibility:visible;mso-wrap-style:square;v-text-anchor:top" coordsize="9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VB8MA&#10;AADcAAAADwAAAGRycy9kb3ducmV2LnhtbESPQWvCQBSE74X+h+UVems2LdKG6CoiCGpPxtbzI/tM&#10;grtvQ/ap6b93C4Ueh5n5hpktRu/UlYbYBTbwmuWgiOtgO24MfB3WLwWoKMgWXWAy8EMRFvPHhxmW&#10;Ntx4T9dKGpUgHEs00Ir0pdaxbsljzEJPnLxTGDxKkkOj7YC3BPdOv+X5u/bYcVposadVS/W5ungD&#10;1fdxc3a7rd1vVzov3KeTUdbGPD+NyykooVH+w3/tjTVQTD7g90w6An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4VB8MAAADcAAAADwAAAAAAAAAAAAAAAACYAgAAZHJzL2Rv&#10;d25yZXYueG1sUEsFBgAAAAAEAAQA9QAAAIgDAAAAAA==&#10;" path="m25,l91,291r-24,l,,25,xe" fillcolor="#004cb2" stroked="f">
                  <v:path arrowok="t" o:connecttype="custom" o:connectlocs="13,0;46,146;34,146;0,0;13,0" o:connectangles="0,0,0,0,0"/>
                </v:shape>
                <v:shape id="Freeform 112" o:spid="_x0000_s1052" style="position:absolute;left:601;top:916;width:16;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hPsEA&#10;AADcAAAADwAAAGRycy9kb3ducmV2LnhtbERPz2uDMBS+D/o/hFfoZdS4IUOsaSmFQXfYQLfeH8mr&#10;Ss2LmFTtf78cBjt+fL/Lw2J7MdHoO8cKXpIUBLF2puNGwc/3+zYH4QOywd4xKXiQh8N+9VRiYdzM&#10;FU11aEQMYV+ggjaEoZDS65Ys+sQNxJG7utFiiHBspBlxjuG2l69p+iYtdhwbWhzo1JK+1Xer4OtD&#10;X56zKpeX8+cwzbOtnL4vSm3Wy3EHItAS/sV/7rNRkGdxbTwTj4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zYT7BAAAA3AAAAA8AAAAAAAAAAAAAAAAAmAIAAGRycy9kb3du&#10;cmV2LnhtbFBLBQYAAAAABAAEAPUAAACGAwAAAAA=&#10;" path="m24,r9,47l9,47,,,24,xe" fillcolor="#004cb2" stroked="f">
                  <v:path arrowok="t" o:connecttype="custom" o:connectlocs="12,0;16,24;4,24;0,0;12,0" o:connectangles="0,0,0,0,0"/>
                </v:shape>
                <v:shape id="Freeform 113" o:spid="_x0000_s1053" style="position:absolute;left:565;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p/8QA&#10;AADcAAAADwAAAGRycy9kb3ducmV2LnhtbESPQWvCQBSE7wX/w/IEb3VjkdakrmILSq6xQfD2mn1N&#10;QrNv093VpP/eFQo9DjPzDbPejqYTV3K+taxgMU9AEFdWt1wrKD/2jysQPiBr7CyTgl/ysN1MHtaY&#10;aTtwQddjqEWEsM9QQRNCn0npq4YM+rntiaP3ZZ3BEKWrpXY4RLjp5FOSPEuDLceFBnt6b6j6Pl6M&#10;gvOQF5cDncqf8sWlpv58M3laKDWbjrtXEIHG8B/+a+dawWqZwv1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4Kf/EAAAA3AAAAA8AAAAAAAAAAAAAAAAAmAIAAGRycy9k&#10;b3ducmV2LnhtbFBLBQYAAAAABAAEAPUAAACJAwAAAAA=&#10;" path="m24,r8,47l8,47,,,24,xe" fillcolor="#004cb2" stroked="f">
                  <v:path arrowok="t" o:connecttype="custom" o:connectlocs="12,0;16,24;4,24;0,0;12,0" o:connectangles="0,0,0,0,0"/>
                </v:shape>
                <v:shape id="Freeform 114" o:spid="_x0000_s1054" style="position:absolute;left:529;top:916;width:16;height:24;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sWv8EA&#10;AADcAAAADwAAAGRycy9kb3ducmV2LnhtbERPz2vCMBS+D/wfwhN2m6mCm1ajOMHRa7UI3p7Nsy02&#10;L10SbfffL4fBjh/f7/V2MK14kvONZQXTSQKCuLS64UpBcTq8LUD4gKyxtUwKfsjDdjN6WWOqbc85&#10;PY+hEjGEfYoK6hC6VEpf1mTQT2xHHLmbdQZDhK6S2mEfw00rZ0nyLg02HBtq7GhfU3k/PoyCS5/l&#10;jy86F9/Fh1ua6vppsmWu1Ot42K1ABBrCv/jPnWkFi3mcH8/EI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bFr/BAAAA3AAAAA8AAAAAAAAAAAAAAAAAmAIAAGRycy9kb3du&#10;cmV2LnhtbFBLBQYAAAAABAAEAPUAAACGAwAAAAA=&#10;" path="m24,r8,47l8,47,,,24,xe" fillcolor="#004cb2" stroked="f">
                  <v:path arrowok="t" o:connecttype="custom" o:connectlocs="12,0;16,24;4,24;0,0;12,0" o:connectangles="0,0,0,0,0"/>
                </v:shape>
                <v:shape id="Freeform 115" o:spid="_x0000_s1055" style="position:absolute;left:494;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ra8QA&#10;AADcAAAADwAAAGRycy9kb3ducmV2LnhtbESPQWvCQBSE7wX/w/IEb3U3SkVSVxFBiJdq1d4f2WeS&#10;Nvs2ZNcY++u7QsHjMDPfMItVb2vRUesrxxqSsQJBnDtTcaHhfNq+zkH4gGywdkwa7uRhtRy8LDA1&#10;7saf1B1DISKEfYoayhCaVEqfl2TRj11DHL2Lay2GKNtCmhZvEW5rOVFqJi1WHBdKbGhTUv5zvFoN&#10;B/X7Mf2+77J9p/Zfa+uSWXbZaj0a9ut3EIH68Az/tzOjYf6WwON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ta2vEAAAA3AAAAA8AAAAAAAAAAAAAAAAAmAIAAGRycy9k&#10;b3ducmV2LnhtbFBLBQYAAAAABAAEAPUAAACJAwAAAAA=&#10;" path="m23,r6,47l5,47,,,23,xe" fillcolor="#004cb2" stroked="f">
                  <v:path arrowok="t" o:connecttype="custom" o:connectlocs="11,0;14,24;2,24;0,0;11,0" o:connectangles="0,0,0,0,0"/>
                </v:shape>
                <v:shape id="Freeform 116" o:spid="_x0000_s1056" style="position:absolute;left:45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hcsYA&#10;AADcAAAADwAAAGRycy9kb3ducmV2LnhtbESPT2vCQBTE74LfYXmFXqRuGmgNMatIoVSKl2rB6zP7&#10;8sdm34bdrYnf3i0UPA4z8xumWI+mExdyvrWs4HmegCAurW65VvB9eH/KQPiArLGzTAqu5GG9mk4K&#10;zLUd+Isu+1CLCGGfo4ImhD6X0pcNGfRz2xNHr7LOYIjS1VI7HCLcdDJNkldpsOW40GBPbw2VP/tf&#10;o+B4zbZnqtI6fJbnYTzNjoud+1Dq8WHcLEEEGsM9/N/eagXZSwp/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mhcsYAAADcAAAADwAAAAAAAAAAAAAAAACYAgAAZHJz&#10;L2Rvd25yZXYueG1sUEsFBgAAAAAEAAQA9QAAAIsDAAAAAA==&#10;" path="m23,r4,47l3,47,,,23,xe" fillcolor="#004cb2" stroked="f">
                  <v:path arrowok="t" o:connecttype="custom" o:connectlocs="11,0;13,24;1,24;0,0;11,0" o:connectangles="0,0,0,0,0"/>
                </v:shape>
                <v:shape id="Freeform 117" o:spid="_x0000_s1057" style="position:absolute;left:423;top:916;width:12;height:24;visibility:visible;mso-wrap-style:square;v-text-anchor:top" coordsize="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YRcQA&#10;AADcAAAADwAAAGRycy9kb3ducmV2LnhtbESPT2vCQBTE70K/w/IEb7rR1j+krlKEgtemevD2mn1N&#10;QrNvQ/bFRD+9Wyj0OMzMb5jtfnC1ulIbKs8G5rMEFHHubcWFgdPn+3QDKgiyxdozGbhRgP3uabTF&#10;1PqeP+iaSaEihEOKBkqRJtU65CU5DDPfEEfv27cOJcq20LbFPsJdrRdJstIOK44LJTZ0KCn/yTpn&#10;4HzvvrK1XRbSdxd7fOFE7OVkzGQ8vL2CEhrkP/zXPloDm+Uz/J6JR0D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MGEXEAAAA3AAAAA8AAAAAAAAAAAAAAAAAmAIAAGRycy9k&#10;b3ducmV2LnhtbFBLBQYAAAAABAAEAPUAAACJAwAAAAA=&#10;" path="m24,r1,47l1,47,,,24,xe" fillcolor="#004cb2" stroked="f">
                  <v:path arrowok="t" o:connecttype="custom" o:connectlocs="12,0;12,24;0,24;0,0;12,0" o:connectangles="0,0,0,0,0"/>
                </v:shape>
                <v:shape id="Freeform 118" o:spid="_x0000_s1058" style="position:absolute;left:387;top:916;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PFMQA&#10;AADcAAAADwAAAGRycy9kb3ducmV2LnhtbESPW4vCMBSE3wX/QziCb5oq3qhGEZeVlUW84vOxObbF&#10;5qQ0Wa3/3iws7OMwM98ws0VtCvGgyuWWFfS6EQjixOqcUwXn02dnAsJ5ZI2FZVLwIgeLebMxw1jb&#10;Jx/ocfSpCBB2MSrIvC9jKV2SkUHXtSVx8G62MuiDrFKpK3wGuClkP4pG0mDOYSHDklYZJffjj1Gw&#10;T/vrzUCOd7W9XkYf5+3YF9tvpdqtejkF4an2/+G/9pdWMBkO4PdMOAJy/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RDxTEAAAA3AAAAA8AAAAAAAAAAAAAAAAAmAIAAGRycy9k&#10;b3ducmV2LnhtbFBLBQYAAAAABAAEAPUAAACJAwAAAAA=&#10;" path="m24,l23,47,,47,,,24,xe" fillcolor="#004cb2" stroked="f">
                  <v:path arrowok="t" o:connecttype="custom" o:connectlocs="12,0;12,24;0,24;0,0;12,0" o:connectangles="0,0,0,0,0"/>
                </v:shape>
                <v:rect id="Rectangle 119" o:spid="_x0000_s1059" style="position:absolute;left:352;top:916;width:11;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ntgsYA&#10;AADcAAAADwAAAGRycy9kb3ducmV2LnhtbESPQWvCQBSE74X+h+UVvBTdxKLY6Co2oeJJiLbQ4yP7&#10;TEKzb0N2TdJ/3xUKPQ4z8w2z2Y2mET11rrasIJ5FIIgLq2suFXxc3qcrEM4ja2wsk4IfcrDbPj5s&#10;MNF24Jz6sy9FgLBLUEHlfZtI6YqKDLqZbYmDd7WdQR9kV0rd4RDgppHzKFpKgzWHhQpbSisqvs83&#10;o2B49WW8b47SHl5u2ecpzZ+zrzelJk/jfg3C0+j/w3/to1awWizgfi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ntgsYAAADcAAAADwAAAAAAAAAAAAAAAACYAgAAZHJz&#10;L2Rvd25yZXYueG1sUEsFBgAAAAAEAAQA9QAAAIsDAAAAAA==&#10;" fillcolor="#004cb2" stroked="f">
                  <v:textbox inset="2.78758mm,1.39378mm,2.78758mm,1.39378mm"/>
                </v:rect>
                <v:shape id="Freeform 120" o:spid="_x0000_s1060" style="position:absolute;left:314;top:916;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KzsQA&#10;AADcAAAADwAAAGRycy9kb3ducmV2LnhtbESPT2sCMRTE74V+h/AKvRTNtlBZVqNIqVbw4v/zY/Pc&#10;LG5etknU7bdvBMHjMDO/YUaTzjbiQj7UjhW89zMQxKXTNVcKdttZLwcRIrLGxjEp+KMAk/Hz0wgL&#10;7a68pssmViJBOBSowMTYFlKG0pDF0HctcfKOzluMSfpKao/XBLeN/MiygbRYc1ow2NKXofK0OdtE&#10;2c/efG4W82/7u2zn5zA9dD8rpV5fuukQRKQuPsL39kIryD8HcDuTjoA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ZCs7EAAAA3AAAAA8AAAAAAAAAAAAAAAAAmAIAAGRycy9k&#10;b3ducmV2LnhtbFBLBQYAAAAABAAEAPUAAACJAwAAAAA=&#10;" path="m26,l23,47,,47,3,,26,xe" fillcolor="#004cb2" stroked="f">
                  <v:path arrowok="t" o:connecttype="custom" o:connectlocs="13,0;12,24;0,24;2,0;13,0" o:connectangles="0,0,0,0,0"/>
                </v:shape>
                <v:shape id="Freeform 121" o:spid="_x0000_s1061" style="position:absolute;left:278;top:916;width:13;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4C6sUA&#10;AADcAAAADwAAAGRycy9kb3ducmV2LnhtbESPT2sCMRTE7wW/Q3gFL0WzCtZlu1FEEEV6qRW8vm7e&#10;/rGblyWJ7vrtm0Khx2FmfsPk68G04k7ON5YVzKYJCOLC6oYrBefP3SQF4QOyxtYyKXiQh/Vq9JRj&#10;pm3PH3Q/hUpECPsMFdQhdJmUvqjJoJ/ajjh6pXUGQ5SuktphH+GmlfMkeZUGG44LNXa0ran4Pt2M&#10;gssjPVypnFfhWFz74evlsnx3e6XGz8PmDUSgIfyH/9oHrSBdLOH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gLqxQAAANwAAAAPAAAAAAAAAAAAAAAAAJgCAABkcnMv&#10;ZG93bnJldi54bWxQSwUGAAAAAAQABAD1AAAAigMAAAAA&#10;" path="m27,l23,47,,47,4,,27,xe" fillcolor="#004cb2" stroked="f">
                  <v:path arrowok="t" o:connecttype="custom" o:connectlocs="13,0;11,24;0,24;2,0;13,0" o:connectangles="0,0,0,0,0"/>
                </v:shape>
                <v:shape id="Freeform 122" o:spid="_x0000_s1062" style="position:absolute;left:241;top:916;width:14;height:24;visibility:visible;mso-wrap-style:square;v-text-anchor:top" coordsize="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nMAA&#10;AADcAAAADwAAAGRycy9kb3ducmV2LnhtbERPTYvCMBC9C/6HMII3TRXclWoUURT3oFD14HFoxrba&#10;TEoTa/335iDs8fG+58vWlKKh2hWWFYyGEQji1OqCMwWX83YwBeE8ssbSMil4k4PlotuZY6ztixNq&#10;Tj4TIYRdjApy76tYSpfmZNANbUUcuJutDfoA60zqGl8h3JRyHEU/0mDBoSHHitY5pY/T0yi4pwdO&#10;mutv8rc5sH1kx2u7O1ql+r12NQPhqfX/4q97rxVMJ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qH+nMAAAADcAAAADwAAAAAAAAAAAAAAAACYAgAAZHJzL2Rvd25y&#10;ZXYueG1sUEsFBgAAAAAEAAQA9QAAAIUDAAAAAA==&#10;" path="m28,l23,47,,47,5,,28,xe" fillcolor="#004cb2" stroked="f">
                  <v:path arrowok="t" o:connecttype="custom" o:connectlocs="14,0;12,24;0,24;3,0;14,0" o:connectangles="0,0,0,0,0"/>
                </v:shape>
                <v:shape id="Freeform 123" o:spid="_x0000_s1063" style="position:absolute;left:205;top:916;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nbcUA&#10;AADcAAAADwAAAGRycy9kb3ducmV2LnhtbESPT2vCQBTE70K/w/IK3nRXpaKpq0hBSC/1T+v9kX0m&#10;abNvQ3aNsZ/eFQSPw8z8hlmsOluJlhpfOtYwGioQxJkzJecafr43gxkIH5ANVo5Jw5U8rJYvvQUm&#10;xl14T+0h5CJC2CeooQihTqT0WUEW/dDVxNE7ucZiiLLJpWnwEuG2kmOlptJiyXGhwJo+Csr+Dmer&#10;Yaf+vya/189026rtcW3daJqeNlr3X7v1O4hAXXiGH+3UaJi9ze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2dtxQAAANwAAAAPAAAAAAAAAAAAAAAAAJgCAABkcnMv&#10;ZG93bnJldi54bWxQSwUGAAAAAAQABAD1AAAAigMAAAAA&#10;" path="m29,l23,47,,47,8,,29,xe" fillcolor="#004cb2" stroked="f">
                  <v:path arrowok="t" o:connecttype="custom" o:connectlocs="14,0;11,24;0,24;4,0;14,0" o:connectangles="0,0,0,0,0"/>
                </v:shape>
                <v:shape id="Freeform 124" o:spid="_x0000_s1064" style="position:absolute;left:169;top:916;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hcIA&#10;AADcAAAADwAAAGRycy9kb3ducmV2LnhtbERPTWvCQBC9F/wPywje6saCIaSuIoK0h0pRA+1xyI5J&#10;aHY2zWw19te7B8Hj430vVoNr1Zl6aTwbmE0TUMSltw1XBorj9jkDJQHZYuuZDFxJYLUcPS0wt/7C&#10;ezofQqViCEuOBuoQulxrKWtyKFPfEUfu5HuHIcK+0rbHSwx3rX5JklQ7bDg21NjRpqby5/DnDKRJ&#10;WRQiNvtsT9+7bP7x9Sv/b8ZMxsP6FVSgITzEd/e7NZClcX48E4+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n+FwgAAANwAAAAPAAAAAAAAAAAAAAAAAJgCAABkcnMvZG93&#10;bnJldi54bWxQSwUGAAAAAAQABAD1AAAAhwMAAAAA&#10;" path="m30,l22,47,,47,8,,30,xe" fillcolor="#004cb2" stroked="f">
                  <v:path arrowok="t" o:connecttype="custom" o:connectlocs="15,0;11,24;0,24;4,0;15,0" o:connectangles="0,0,0,0,0"/>
                </v:shape>
                <v:shape id="Freeform 125" o:spid="_x0000_s1065" style="position:absolute;left:132;top:916;width:16;height:24;visibility:visible;mso-wrap-style:square;v-text-anchor:top" coordsize="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778cA&#10;AADcAAAADwAAAGRycy9kb3ducmV2LnhtbESPT2vCQBTE7wW/w/IKXkqz0YKV1FWkKuRiRStCb4/s&#10;yx+afZtm1yT99l1B6HGYmd8wi9VgatFR6yrLCiZRDII4s7riQsH5c/c8B+E8ssbaMin4JQer5ehh&#10;gYm2PR+pO/lCBAi7BBWU3jeJlC4ryaCLbEMcvNy2Bn2QbSF1i32Am1pO43gmDVYcFkps6L2k7Pt0&#10;NQouhzw7PvHXy/Z1c91/6DTf/PiDUuPHYf0GwtPg/8P3dqoVzGcTuJ0JR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C++/HAAAA3AAAAA8AAAAAAAAAAAAAAAAAmAIAAGRy&#10;cy9kb3ducmV2LnhtbFBLBQYAAAAABAAEAPUAAACMAwAAAAA=&#10;" path="m31,l21,47,,47,10,,31,xe" fillcolor="#004cb2" stroked="f">
                  <v:path arrowok="t" o:connecttype="custom" o:connectlocs="16,0;11,24;0,24;5,0;16,0" o:connectangles="0,0,0,0,0"/>
                </v:shape>
                <v:shape id="Freeform 126" o:spid="_x0000_s1066" style="position:absolute;left:68;top:916;width:44;height:146;visibility:visible;mso-wrap-style:square;v-text-anchor:top" coordsize="8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2/aMUA&#10;AADcAAAADwAAAGRycy9kb3ducmV2LnhtbESPzWrDMBCE74W+g9hCLyGRa4IxTpRQWgpub/kh5LhY&#10;G8uptTKSmrhvXwUCPQ4z8w2zXI+2FxfyoXOs4GWWgSBunO64VbDffUxLECEia+wdk4JfCrBePT4s&#10;sdLuyhu6bGMrEoRDhQpMjEMlZWgMWQwzNxAn7+S8xZikb6X2eE1w28s8ywppseO0YHCgN0PN9/bH&#10;KrAH8zk55nVZF5Pzu7dffjfvvFLPT+PrAkSkMf6H7+1aKyiLHG5n0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b9oxQAAANwAAAAPAAAAAAAAAAAAAAAAAJgCAABkcnMv&#10;ZG93bnJldi54bWxQSwUGAAAAAAQABAD1AAAAigMAAAAA&#10;" path="m,291l65,,88,,21,291,,291xe" fillcolor="#004cb2" stroked="f">
                  <v:path arrowok="t" o:connecttype="custom" o:connectlocs="0,146;33,0;44,0;11,146;0,146" o:connectangles="0,0,0,0,0"/>
                </v:shape>
                <v:shape id="Freeform 127" o:spid="_x0000_s1067" style="position:absolute;left:613;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QW8cA&#10;AADcAAAADwAAAGRycy9kb3ducmV2LnhtbESPQWsCMRSE74X+h/AEL0WzVlDZGqWIFVcPttpDe3ts&#10;nruLm5clibr+eyMUehxm5htmOm9NLS7kfGVZwaCfgCDOra64UPB9+OhNQPiArLG2TApu5GE+e36a&#10;Yqrtlb/osg+FiBD2KSooQ2hSKX1ekkHftw1x9I7WGQxRukJqh9cIN7V8TZKRNFhxXCixoUVJ+Wl/&#10;NgqWCzPefg627ells8t+3DL7rVaZUt1O+/4GIlAb/sN/7bVWMBkN4XEmH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fkFvHAAAA3AAAAA8AAAAAAAAAAAAAAAAAmAIAAGRy&#10;cy9kb3ducmV2LnhtbFBLBQYAAAAABAAEAPUAAACMAwAAAAA=&#10;" path="m26,r7,46l9,46,,,26,xe" fillcolor="#004cb2" stroked="f">
                  <v:path arrowok="t" o:connecttype="custom" o:connectlocs="13,0;16,24;4,24;0,0;13,0" o:connectangles="0,0,0,0,0"/>
                </v:shape>
                <v:shape id="Freeform 128" o:spid="_x0000_s1068" style="position:absolute;left:577;top:950;width:17;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608kA&#10;AADdAAAADwAAAGRycy9kb3ducmV2LnhtbESPT2sCMRTE7wW/Q3iFXopmFWp1axQRW9x6qP8O9vbY&#10;vO4ubl6WJOr22xuh0OMwM79hJrPW1OJCzleWFfR7CQji3OqKCwWH/Xt3BMIHZI21ZVLwSx5m087D&#10;BFNtr7ylyy4UIkLYp6igDKFJpfR5SQZ9zzbE0fuxzmCI0hVSO7xGuKnlIEmG0mDFcaHEhhYl5afd&#10;2ShYLszretNft6fnz6/s6JbZd/WRKfX02M7fQARqw3/4r73SCoYv4wHc38QnIK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J608kAAADdAAAADwAAAAAAAAAAAAAAAACYAgAA&#10;ZHJzL2Rvd25yZXYueG1sUEsFBgAAAAAEAAQA9QAAAI4DAAAAAA==&#10;" path="m24,r9,46l9,46,,,24,xe" fillcolor="#004cb2" stroked="f">
                  <v:path arrowok="t" o:connecttype="custom" o:connectlocs="12,0;17,24;5,24;0,0;12,0" o:connectangles="0,0,0,0,0"/>
                </v:shape>
                <v:shape id="Freeform 129" o:spid="_x0000_s1069" style="position:absolute;left:541;top:950;width:16;height:24;visibility:visible;mso-wrap-style:square;v-text-anchor:top" coordsize="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jdM8QA&#10;AADdAAAADwAAAGRycy9kb3ducmV2LnhtbESPQWsCMRSE7wX/Q3hCbzWrxbWuRpGWgthTVTw/Ns/N&#10;4uYlJKlu/30jCD0OM/MNs1z3thNXCrF1rGA8KkAQ10633Cg4Hj5f3kDEhKyxc0wKfinCejV4WmKl&#10;3Y2/6bpPjcgQjhUqMCn5SspYG7IYR84TZ+/sgsWUZWikDnjLcNvJSVGU0mLLecGgp3dD9WX/YxX4&#10;OOvk7uLrj2PYnfSh7OdfM6PU87DfLEAk6tN/+NHeagXldP4K9zf5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o3TPEAAAA3QAAAA8AAAAAAAAAAAAAAAAAmAIAAGRycy9k&#10;b3ducmV2LnhtbFBLBQYAAAAABAAEAPUAAACJAwAAAAA=&#10;" path="m24,r8,46l8,46,,,24,xe" fillcolor="#004cb2" stroked="f">
                  <v:path arrowok="t" o:connecttype="custom" o:connectlocs="12,0;16,24;4,24;0,0;12,0" o:connectangles="0,0,0,0,0"/>
                </v:shape>
                <v:shape id="Freeform 130" o:spid="_x0000_s1070" style="position:absolute;left:506;top:950;width:14;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gNusMA&#10;AADdAAAADwAAAGRycy9kb3ducmV2LnhtbESPwW7CMBBE75X4B2uRuBWHiCIIGEQrkNpjgQ9YxUsc&#10;iNfBNiH8fV2pUo+jmXmjWW1624iOfKgdK5iMMxDEpdM1VwpOx/3rHESIyBobx6TgSQE268HLCgvt&#10;HvxN3SFWIkE4FKjAxNgWUobSkMUwdi1x8s7OW4xJ+kpqj48Et43Ms2wmLdacFgy29GGovB7uVsFX&#10;fT3lt/fc746XIBdsOq6MVGo07LdLEJH6+B/+a39qBbO3xRR+36Qn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gNusMAAADdAAAADwAAAAAAAAAAAAAAAACYAgAAZHJzL2Rv&#10;d25yZXYueG1sUEsFBgAAAAAEAAQA9QAAAIgDAAAAAA==&#10;" path="m24,r5,46l5,46,,,24,xe" fillcolor="#004cb2" stroked="f">
                  <v:path arrowok="t" o:connecttype="custom" o:connectlocs="12,0;14,24;2,24;0,0;12,0" o:connectangles="0,0,0,0,0"/>
                </v:shape>
                <v:shape id="Freeform 131" o:spid="_x0000_s1071" style="position:absolute;left:469;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N5MMA&#10;AADdAAAADwAAAGRycy9kb3ducmV2LnhtbESP3YrCMBSE7wXfIRzBO01dUbQaxV1WcEEF/+4PzbEt&#10;Nieliba+/UYQvBxm5htmvmxMIR5UudyygkE/AkGcWJ1zquB8WvcmIJxH1lhYJgVPcrBctFtzjLWt&#10;+UCPo09FgLCLUUHmfRlL6ZKMDLq+LYmDd7WVQR9klUpdYR3gppBfUTSWBnMOCxmW9JNRcjvejYK/&#10;X+MuO73efD/rQ6G3w/vJ70mpbqdZzUB4avwn/G5vtILxaDqC15v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AN5MMAAADdAAAADwAAAAAAAAAAAAAAAACYAgAAZHJzL2Rv&#10;d25yZXYueG1sUEsFBgAAAAAEAAQA9QAAAIgDAAAAAA==&#10;" path="m24,r4,46l5,46,,,24,xe" fillcolor="#004cb2" stroked="f">
                  <v:path arrowok="t" o:connecttype="custom" o:connectlocs="12,0;14,24;3,24;0,0;12,0" o:connectangles="0,0,0,0,0"/>
                </v:shape>
                <v:shape id="Freeform 132" o:spid="_x0000_s1072" style="position:absolute;left:435;top:950;width:12;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Q45MUA&#10;AADdAAAADwAAAGRycy9kb3ducmV2LnhtbESPQWvCQBSE7wX/w/KEXorZNNiQpq5SCiUerXqwt0f2&#10;NQlm38bsmqT/3i0UPA4z8w2z2kymFQP1rrGs4DmKQRCXVjdcKTgePhcZCOeRNbaWScEvOdisZw8r&#10;zLUd+YuGva9EgLDLUUHtfZdL6cqaDLrIdsTB+7G9QR9kX0nd4xjgppVJHKfSYMNhocaOPmoqz/ur&#10;UcAjfZ+Kna2ufvl0SXDQWSG1Uo/z6f0NhKfJ38P/7a1WkL68pvD3Jjw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1DjkxQAAAN0AAAAPAAAAAAAAAAAAAAAAAJgCAABkcnMv&#10;ZG93bnJldi54bWxQSwUGAAAAAAQABAD1AAAAigMAAAAA&#10;" path="m23,r2,46l2,46,,,23,xe" fillcolor="#004cb2" stroked="f">
                  <v:path arrowok="t" o:connecttype="custom" o:connectlocs="11,0;12,24;1,24;0,0;11,0" o:connectangles="0,0,0,0,0"/>
                </v:shape>
                <v:shape id="Freeform 133" o:spid="_x0000_s1073" style="position:absolute;left:399;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JdEccA&#10;AADdAAAADwAAAGRycy9kb3ducmV2LnhtbESPQWvCQBSE74L/YXmCN90oaNvUVUQQWzyIqdTra/Y1&#10;Sc2+DdmNRn+9KxQ8DjPzDTNbtKYUZ6pdYVnBaBiBIE6tLjhTcPhaD15BOI+ssbRMCq7kYDHvdmYY&#10;a3vhPZ0Tn4kAYRejgtz7KpbSpTkZdENbEQfv19YGfZB1JnWNlwA3pRxH0VQaLDgs5FjRKqf0lDRG&#10;waa6nXaf/J00o3Hzk0wOx9Xf9qhUv9cu30F4av0z/N/+0Aqmk7cXeLw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CXRHHAAAA3QAAAA8AAAAAAAAAAAAAAAAAmAIAAGRy&#10;cy9kb3ducmV2LnhtbFBLBQYAAAAABAAEAPUAAACMAwAAAAA=&#10;" path="m24,l23,46,,46,2,,24,xe" fillcolor="#004cb2" stroked="f">
                  <v:path arrowok="t" o:connecttype="custom" o:connectlocs="12,0;12,24;0,24;1,0;12,0" o:connectangles="0,0,0,0,0"/>
                </v:shape>
                <v:shape id="Freeform 134" o:spid="_x0000_s1074" style="position:absolute;left:364;top:950;width:12;height:24;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3JY8UA&#10;AADdAAAADwAAAGRycy9kb3ducmV2LnhtbERPTWvCQBC9C/0PyxR6000EpU2zShFKW3oQozTXaXZM&#10;YrKzIbvR1F/vHgoeH+87XY+mFWfqXW1ZQTyLQBAXVtdcKjjs36fPIJxH1thaJgV/5GC9epikmGh7&#10;4R2dM1+KEMIuQQWV910ipSsqMuhmtiMO3NH2Bn2AfSl1j5cQblo5j6KlNFhzaKiwo01FRZMNRsFH&#10;d222X/yTDfF8+M0Wh3xz+s6Venoc315BeBr9Xfzv/tQKlouXMDe8CU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cljxQAAAN0AAAAPAAAAAAAAAAAAAAAAAJgCAABkcnMv&#10;ZG93bnJldi54bWxQSwUGAAAAAAQABAD1AAAAigMAAAAA&#10;" path="m23,r1,46l2,46,,,23,xe" fillcolor="#004cb2" stroked="f">
                  <v:path arrowok="t" o:connecttype="custom" o:connectlocs="12,0;12,24;1,24;0,0;12,0" o:connectangles="0,0,0,0,0"/>
                </v:shape>
                <v:shape id="Freeform 135" o:spid="_x0000_s1075" style="position:absolute;left:327;top:950;width:13;height:24;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uslsUA&#10;AADdAAAADwAAAGRycy9kb3ducmV2LnhtbESPQWvCQBSE74L/YXlCL6KbSg1J6iqlUNJjjT3U2yP7&#10;mgSzb2N2TdJ/3y0UPA4z8w2zO0ymFQP1rrGs4HEdgSAurW64UvB5elslIJxH1thaJgU/5OCwn892&#10;mGk78pGGwlciQNhlqKD2vsukdGVNBt3adsTB+7a9QR9kX0nd4xjgppWbKIqlwYbDQo0dvdZUXoqb&#10;UcAjnb/yD1vd/NPyusFBJ7nUSj0sppdnEJ4mfw//t9+1gnibpvD3JjwB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6yWxQAAAN0AAAAPAAAAAAAAAAAAAAAAAJgCAABkcnMv&#10;ZG93bnJldi54bWxQSwUGAAAAAAQABAD1AAAAigMAAAAA&#10;" path="m25,l23,46,,46,2,,25,xe" fillcolor="#004cb2" stroked="f">
                  <v:path arrowok="t" o:connecttype="custom" o:connectlocs="13,0;12,24;0,24;1,0;13,0" o:connectangles="0,0,0,0,0"/>
                </v:shape>
                <v:shape id="Freeform 136" o:spid="_x0000_s1076" style="position:absolute;left:290;top:950;width:13;height:24;visibility:visible;mso-wrap-style:square;v-text-anchor:top" coordsize="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qxsEA&#10;AADdAAAADwAAAGRycy9kb3ducmV2LnhtbERPTYvCMBC9C/sfwix4EU3dQ5FqLCIKXvZgdy/ehmZs&#10;YptJaaLWf28OC3t8vO9NObpOPGgI1rOC5SIDQVx7bblR8PtznK9AhIissfNMCl4UoNx+TDZYaP/k&#10;Mz2q2IgUwqFABSbGvpAy1IYchoXviRN39YPDmODQSD3gM4W7Tn5lWS4dWk4NBnvaG6rb6u4UfN/4&#10;pNtlNTvUlwOeL3drcGWVmn6OuzWISGP8F/+5T1pBnmdpf3qTnoD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X6sbBAAAA3QAAAA8AAAAAAAAAAAAAAAAAmAIAAGRycy9kb3du&#10;cmV2LnhtbFBLBQYAAAAABAAEAPUAAACGAwAAAAA=&#10;" path="m27,l23,46,,46,4,,27,xe" fillcolor="#004cb2" stroked="f">
                  <v:path arrowok="t" o:connecttype="custom" o:connectlocs="13,0;11,24;0,24;2,0;13,0" o:connectangles="0,0,0,0,0"/>
                </v:shape>
                <v:shape id="Freeform 137" o:spid="_x0000_s1077" style="position:absolute;left:253;top:950;width:14;height:24;visibility:visible;mso-wrap-style:square;v-text-anchor:top" coordsize="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HMUA&#10;AADdAAAADwAAAGRycy9kb3ducmV2LnhtbESPS2vDMBCE74H+B7GF3hI5CZjgWg5tqcGFNJBH74u1&#10;tU2tlbHkR/59VCj0OMzMN0y6n00rRupdY1nBehWBIC6tbrhScL3kyx0I55E1tpZJwY0c7LOHRYqJ&#10;thOfaDz7SgQIuwQV1N53iZSurMmgW9mOOHjftjfog+wrqXucAty0chNFsTTYcFiosaO3msqf82AU&#10;fLwb9/Wp8+L1Np1afdgOF38kpZ4e55dnEJ5m/x/+axdaQRxHa/h9E5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P8cxQAAAN0AAAAPAAAAAAAAAAAAAAAAAJgCAABkcnMv&#10;ZG93bnJldi54bWxQSwUGAAAAAAQABAD1AAAAigMAAAAA&#10;" path="m28,l23,46,,46,6,,28,xe" fillcolor="#004cb2" stroked="f">
                  <v:path arrowok="t" o:connecttype="custom" o:connectlocs="14,0;12,24;0,24;3,0;14,0" o:connectangles="0,0,0,0,0"/>
                </v:shape>
                <v:shape id="Freeform 138" o:spid="_x0000_s1078" style="position:absolute;left:217;top:950;width:15;height:24;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ErsMA&#10;AADdAAAADwAAAGRycy9kb3ducmV2LnhtbESPzWrDMBCE74G8g9hAb4lcH0zrRg5taCA55ucBFmtr&#10;ubZWjqQ67ttHgUKPw8x8w6w3k+3FSD60jhU8rzIQxLXTLTcKLufd8gVEiMgae8ek4JcCbKr5bI2l&#10;djc+0niKjUgQDiUqMDEOpZShNmQxrNxAnLwv5y3GJH0jtcdbgtte5llWSIstpwWDA20N1d3pxyo4&#10;tN0lv37k/vP8HeQrm5EbI5V6WkzvbyAiTfE//NfeawVFkeXweJOegK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LErsMAAADdAAAADwAAAAAAAAAAAAAAAACYAgAAZHJzL2Rv&#10;d25yZXYueG1sUEsFBgAAAAAEAAQA9QAAAIgDAAAAAA==&#10;" path="m29,l21,46,,46,6,,29,xe" fillcolor="#004cb2" stroked="f">
                  <v:path arrowok="t" o:connecttype="custom" o:connectlocs="15,0;11,24;0,24;3,0;15,0" o:connectangles="0,0,0,0,0"/>
                </v:shape>
                <v:shape id="Freeform 139" o:spid="_x0000_s1079" style="position:absolute;left:181;top:950;width:15;height:24;visibility:visible;mso-wrap-style:square;v-text-anchor:top" coordsize="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YJ8UA&#10;AADdAAAADwAAAGRycy9kb3ducmV2LnhtbESPQWvCQBSE7wX/w/KEXorumtKg0VWkpNBbqRq8PrLP&#10;JJh9G7LbGP+9Wyj0OMzMN8xmN9pWDNT7xrGGxVyBIC6dabjScDp+zJYgfEA22DomDXfysNtOnjaY&#10;GXfjbxoOoRIRwj5DDXUIXSalL2uy6OeuI47exfUWQ5R9JU2Ptwi3rUyUSqXFhuNCjR2911ReDz9W&#10;Q1U49bVfFUdOXvKhWJ1V/pbkWj9Px/0aRKAx/If/2p9GQ5qqV/h9E5+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4ZgnxQAAAN0AAAAPAAAAAAAAAAAAAAAAAJgCAABkcnMv&#10;ZG93bnJldi54bWxQSwUGAAAAAAQABAD1AAAAigMAAAAA&#10;" path="m31,l22,46,,46,9,,31,xe" fillcolor="#004cb2" stroked="f">
                  <v:path arrowok="t" o:connecttype="custom" o:connectlocs="15,0;11,24;0,24;4,0;15,0" o:connectangles="0,0,0,0,0"/>
                </v:shape>
                <v:shape id="Freeform 140" o:spid="_x0000_s1080" style="position:absolute;left:144;top:950;width:16;height:24;visibility:visible;mso-wrap-style:square;v-text-anchor:top" coordsize="3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zx8kA&#10;AADdAAAADwAAAGRycy9kb3ducmV2LnhtbESPT2vCQBTE74V+h+UJXopuLCWV6CpFrJh6aP1z0Nsj&#10;+0yC2bdhd9X023cLhR6HmfkNM513phE3cr62rGA0TEAQF1bXXCo47N8HYxA+IGtsLJOCb/Iwnz0+&#10;TDHT9s5buu1CKSKEfYYKqhDaTEpfVGTQD21LHL2zdQZDlK6U2uE9wk0jn5MklQZrjgsVtrSoqLjs&#10;rkbBcmFeN1+jTXd5+vjMj26Zn+pVrlS/171NQATqwn/4r73WCtI0eYHfN/EJyN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Yizx8kAAADdAAAADwAAAAAAAAAAAAAAAACYAgAA&#10;ZHJzL2Rvd25yZXYueG1sUEsFBgAAAAAEAAQA9QAAAI4DAAAAAA==&#10;" path="m33,l22,46,,46,10,,33,xe" fillcolor="#004cb2" stroked="f">
                  <v:path arrowok="t" o:connecttype="custom" o:connectlocs="16,0;11,24;0,24;5,0;16,0" o:connectangles="0,0,0,0,0"/>
                </v:shape>
                <v:shape id="Freeform 141" o:spid="_x0000_s1081" style="position:absolute;left:617;top:1019;width:19;height:32;visibility:visible;mso-wrap-style:square;v-text-anchor:top" coordsize="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k8YA&#10;AADdAAAADwAAAGRycy9kb3ducmV2LnhtbESP3WrCQBSE7wt9h+UUvBHdVGjQ6CqlIEqhpf48wDF7&#10;TKLZs2n2qPHtu4VCL4eZ+YaZLTpXqyu1ofJs4HmYgCLOva24MLDfLQdjUEGQLdaeycCdAizmjw8z&#10;zKy/8YauWylUhHDI0EAp0mRah7wkh2HoG+LoHX3rUKJsC21bvEW4q/UoSVLtsOK4UGJDbyXl5+3F&#10;GVhJ/+Mwee8XvDx9f32KX4fx3RvTe+pep6CEOvkP/7XX1kCaJi/w+yY+AT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lsk8YAAADdAAAADwAAAAAAAAAAAAAAAACYAgAAZHJz&#10;L2Rvd25yZXYueG1sUEsFBgAAAAAEAAQA9QAAAIsDAAAAAA==&#10;" path="m25,l38,65r-24,l,,25,xe" fillcolor="#004cb2" stroked="f">
                  <v:path arrowok="t" o:connecttype="custom" o:connectlocs="13,0;19,32;7,32;0,0;13,0" o:connectangles="0,0,0,0,0"/>
                </v:shape>
                <v:shape id="Freeform 142" o:spid="_x0000_s1082" style="position:absolute;left:545;top:1019;width:23;height:32;visibility:visible;mso-wrap-style:square;v-text-anchor:top" coordsize="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GnsUA&#10;AADdAAAADwAAAGRycy9kb3ducmV2LnhtbESPQWsCMRSE74X+h/AKvdVED8FujVILhV5arXrp7bF5&#10;7i4mL9tNurv990YQPA4z8w2zWI3eiZ662AQ2MJ0oEMRlsA1XBg7796c5iJiQLbrAZOCfIqyW93cL&#10;LGwY+Jv6XapEhnAs0ECdUltIGcuaPMZJaImzdwydx5RlV0nb4ZDh3smZUlp6bDgv1NjSW03laffn&#10;DXzi81ptZk676a/c/OB26L/WlTGPD+PrC4hEY7qFr+0Pa0BrpeHyJj8BuT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oaexQAAAN0AAAAPAAAAAAAAAAAAAAAAAJgCAABkcnMv&#10;ZG93bnJldi54bWxQSwUGAAAAAAQABAD1AAAAigMAAAAA&#10;" path="m34,l46,65r-35,l,,34,xe" fillcolor="#004cb2" stroked="f">
                  <v:path arrowok="t" o:connecttype="custom" o:connectlocs="17,0;23,32;6,32;0,0;17,0" o:connectangles="0,0,0,0,0"/>
                </v:shape>
                <v:shape id="Freeform 143" o:spid="_x0000_s1083" style="position:absolute;left:486;top:1019;width:16;height:32;visibility:visible;mso-wrap-style:square;v-text-anchor:top" coordsize="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Q+MYA&#10;AADdAAAADwAAAGRycy9kb3ducmV2LnhtbESPzWrCQBSF94W+w3CF7urEKGmJTkIRhWJRMe3G3SVz&#10;TYKZOyEzanz7jlDo8nB+Ps4iH0wrrtS7xrKCyTgCQVxa3XCl4Od7/foOwnlkja1lUnAnB3n2/LTA&#10;VNsbH+ha+EqEEXYpKqi971IpXVmTQTe2HXHwTrY36IPsK6l7vIVx08o4ihJpsOFAqLGjZU3lubiY&#10;wD3eD3uHu5neTLdfq+WlWMVxodTLaPiYg/A0+P/wX/tTK0iS6A0eb8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JQ+MYAAADdAAAADwAAAAAAAAAAAAAAAACYAgAAZHJz&#10;L2Rvd25yZXYueG1sUEsFBgAAAAAEAAQA9QAAAIsDAAAAAA==&#10;" path="m24,r9,65l9,65,,,24,xe" fillcolor="#004cb2" stroked="f">
                  <v:path arrowok="t" o:connecttype="custom" o:connectlocs="12,0;16,32;4,32;0,0;12,0" o:connectangles="0,0,0,0,0"/>
                </v:shape>
                <v:shape id="Freeform 144" o:spid="_x0000_s1084" style="position:absolute;left:200;top:1019;width:15;height:32;visibility:visible;mso-wrap-style:square;v-text-anchor:top" coordsize="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t6zcQA&#10;AADdAAAADwAAAGRycy9kb3ducmV2LnhtbERPW2vCMBR+H/gfwhH2NhNlK1KNZRQc26ADL+jroTm2&#10;dc1JaVLt/v3yMNjjx3dfZ6NtxY163zjWMJ8pEMSlMw1XGo6H7dMShA/IBlvHpOGHPGSbycMaU+Pu&#10;vKPbPlQihrBPUUMdQpdK6cuaLPqZ64gjd3G9xRBhX0nT4z2G21YulEqkxYZjQ40d5TWV3/vBanBD&#10;ngzj1+m8KJ7b68uHKj7fukLrx+n4ugIRaAz/4j/3u9GQJCrOjW/iE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res3EAAAA3QAAAA8AAAAAAAAAAAAAAAAAmAIAAGRycy9k&#10;b3ducmV2LnhtbFBLBQYAAAAABAAEAPUAAACJAwAAAAA=&#10;" path="m32,l22,65,,65,9,,32,xe" fillcolor="#004cb2" stroked="f">
                  <v:path arrowok="t" o:connecttype="custom" o:connectlocs="15,0;10,32;0,32;4,0;15,0" o:connectangles="0,0,0,0,0"/>
                </v:shape>
                <v:shape id="Freeform 145" o:spid="_x0000_s1085" style="position:absolute;left:126;top:1019;width:18;height:32;visibility:visible;mso-wrap-style:square;v-text-anchor:top" coordsize="3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GYMMA&#10;AADdAAAADwAAAGRycy9kb3ducmV2LnhtbESPwWrDMBBE74X8g9hCbrXUQEzqRgklEEiOdULPW2tr&#10;ubVWxlJsJ19fFQo5DjPzhllvJ9eKgfrQeNbwnCkQxJU3Ddcazqf90wpEiMgGW8+k4UoBtpvZwxoL&#10;40d+p6GMtUgQDgVqsDF2hZShsuQwZL4jTt6X7x3GJPtamh7HBHetXCiVS4cNpwWLHe0sVT/lxSXK&#10;p8SrHb7DclUeF/aG54/xorSeP05vryAiTfEe/m8fjIY8Vy/w9yY9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8GYMMAAADdAAAADwAAAAAAAAAAAAAAAACYAgAAZHJzL2Rv&#10;d25yZXYueG1sUEsFBgAAAAAEAAQA9QAAAIgDAAAAAA==&#10;" path="m37,l22,65,,65,15,,37,xe" fillcolor="#004cb2" stroked="f">
                  <v:path arrowok="t" o:connecttype="custom" o:connectlocs="18,0;11,32;0,32;7,0;18,0" o:connectangles="0,0,0,0,0"/>
                </v:shape>
                <v:shape id="Freeform 146" o:spid="_x0000_s1086" style="position:absolute;left:621;top:984;width:17;height:24;visibility:visible;mso-wrap-style:square;v-text-anchor:top" coordsize="3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eOMQA&#10;AADdAAAADwAAAGRycy9kb3ducmV2LnhtbERPXWvCMBR9F/YfwhX2MjR1lCLVKM5tMpggVsXXS3Nt&#10;y5qbkmRa//3yMPDxcL7ny9604krON5YVTMYJCOLS6oYrBcfD52gKwgdkja1lUnAnD8vF02COubY3&#10;3tO1CJWIIexzVFCH0OVS+rImg35sO+LIXawzGCJ0ldQObzHctPI1STJpsOHYUGNH65rKn+LXKHh/&#10;ORe7t/tpO/0u5Dr9cJvUpxulnof9agYiUB8e4n/3l1aQZZO4P76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CnjjEAAAA3QAAAA8AAAAAAAAAAAAAAAAAmAIAAGRycy9k&#10;b3ducmV2LnhtbFBLBQYAAAAABAAEAPUAAACJAwAAAAA=&#10;" path="m25,r9,47l9,47,,,25,xe" fillcolor="#004cb2" stroked="f">
                  <v:path arrowok="t" o:connecttype="custom" o:connectlocs="13,0;17,24;5,24;0,0;13,0" o:connectangles="0,0,0,0,0"/>
                </v:shape>
                <v:shape id="Freeform 147" o:spid="_x0000_s1087" style="position:absolute;left:585;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75OcUA&#10;AADdAAAADwAAAGRycy9kb3ducmV2LnhtbESPT4vCMBTE7wt+h/AEL4umFSlSjSLCgntYof65P5Jn&#10;W2xeShPb7rffLCzscZiZ3zDb/Wgb0VPna8cK0kUCglg7U3Op4Hb9mK9B+IBssHFMCr7Jw343edti&#10;btzABfWXUIoIYZ+jgiqENpfS64os+oVriaP3cJ3FEGVXStPhEOG2kcskyaTFmuNChS0dK9LPy8sq&#10;OH/q+/uqWMv76avth8EWTr9GpWbT8bABEWgM/+G/9skoyLI0hd838Qn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vk5xQAAAN0AAAAPAAAAAAAAAAAAAAAAAJgCAABkcnMv&#10;ZG93bnJldi54bWxQSwUGAAAAAAQABAD1AAAAigMAAAAA&#10;" path="m24,r9,47l9,47,,,24,xe" fillcolor="#004cb2" stroked="f">
                  <v:path arrowok="t" o:connecttype="custom" o:connectlocs="12,0;17,24;5,24;0,0;12,0" o:connectangles="0,0,0,0,0"/>
                </v:shape>
                <v:shape id="Freeform 148" o:spid="_x0000_s1088" style="position:absolute;left:550;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NXMYA&#10;AADdAAAADwAAAGRycy9kb3ducmV2LnhtbESPQWvCQBSE74L/YXlCb7pRaAjRVUQo7aFSagPt8ZF9&#10;JsHs2zRvq7G/visIPQ4z3wyz2gyuVWfqpfFsYD5LQBGX3jZcGSg+nqYZKAnIFlvPZOBKApv1eLTC&#10;3PoLv9P5ECoVS1hyNFCH0OVaS1mTQ5n5jjh6R987DFH2lbY9XmK5a/UiSVLtsOG4UGNHu5rK0+HH&#10;GUiTsihEbPbWHr/22ePr57f8PhvzMBm2S1CBhvAfvtMvNnLpfAG3N/EJ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sNXMYAAADdAAAADwAAAAAAAAAAAAAAAACYAgAAZHJz&#10;L2Rvd25yZXYueG1sUEsFBgAAAAAEAAQA9QAAAIsDAAAAAA==&#10;" path="m23,r7,47l6,47,,,23,xe" fillcolor="#004cb2" stroked="f">
                  <v:path arrowok="t" o:connecttype="custom" o:connectlocs="12,0;15,24;3,24;0,0;12,0" o:connectangles="0,0,0,0,0"/>
                </v:shape>
                <v:shape id="Freeform 149" o:spid="_x0000_s1089" style="position:absolute;left:514;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AF8YA&#10;AADdAAAADwAAAGRycy9kb3ducmV2LnhtbESPQWvCQBSE74L/YXlCb7obhVBS1xAEIb3UVu39kX0m&#10;abNvQ3YbY399t1DocZiZb5htPtlOjDT41rGGZKVAEFfOtFxruJwPy0cQPiAb7ByThjt5yHfz2RYz&#10;4278RuMp1CJC2GeooQmhz6T0VUMW/cr1xNG7usFiiHKopRnwFuG2k2ulUmmx5bjQYE/7hqrP05fV&#10;8Kq+XzYf9+fyOKrje2FdkpbXg9YPi6l4AhFoCv/hv3ZpNKRpsoH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oAF8YAAADdAAAADwAAAAAAAAAAAAAAAACYAgAAZHJz&#10;L2Rvd25yZXYueG1sUEsFBgAAAAAEAAQA9QAAAIsDAAAAAA==&#10;" path="m24,r5,47l5,47,,,24,xe" fillcolor="#004cb2" stroked="f">
                  <v:path arrowok="t" o:connecttype="custom" o:connectlocs="12,0;14,24;2,24;0,0;12,0" o:connectangles="0,0,0,0,0"/>
                </v:shape>
                <v:shape id="Freeform 150" o:spid="_x0000_s1090" style="position:absolute;left:47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dKUMUA&#10;AADdAAAADwAAAGRycy9kb3ducmV2LnhtbESPW2sCMRSE3wv+h3AKvpSaVWSRrVFEvIEv1l6eD5vT&#10;zdLNyZpE3f77RhB8HGbmG2Y672wjLuRD7VjBcJCBIC6drrlS8Pmxfp2ACBFZY+OYFPxRgPms9zTF&#10;Qrsrv9PlGCuRIBwKVGBibAspQ2nIYhi4ljh5P85bjEn6SmqP1wS3jRxlWS4t1pwWDLa0NFT+Hs82&#10;Ub7WL35idpuVPe3bzTksvrvtQan+c7d4AxGpi4/wvb3TCvJ8OIbbm/Q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B0pQxQAAAN0AAAAPAAAAAAAAAAAAAAAAAJgCAABkcnMv&#10;ZG93bnJldi54bWxQSwUGAAAAAAQABAD1AAAAigMAAAAA&#10;" path="m22,r4,47l3,47,,,22,xe" fillcolor="#004cb2" stroked="f">
                  <v:path arrowok="t" o:connecttype="custom" o:connectlocs="12,0;14,24;2,24;0,0;12,0" o:connectangles="0,0,0,0,0"/>
                </v:shape>
                <v:shape id="Freeform 151" o:spid="_x0000_s1091" style="position:absolute;left:443;top:984;width:13;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FvcYA&#10;AADdAAAADwAAAGRycy9kb3ducmV2LnhtbESP3WrCQBSE7wXfYTmCd7pRaiypq0hLRRHxp9LrY/aY&#10;BLNnQ3bV9O27guDlMDPfMJNZY0pxo9oVlhUM+hEI4tTqgjMFx5/v3jsI55E1lpZJwR85mE3brQkm&#10;2t55T7eDz0SAsEtQQe59lUjp0pwMur6tiIN3trVBH2SdSV3jPcBNKYdRFEuDBYeFHCv6zCm9HK5G&#10;wS4bLlZvcrxt7Ok3/jpuxr7crJXqdpr5BwhPjX+Fn+2lVhDHgxE83oQn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QFvcYAAADdAAAADwAAAAAAAAAAAAAAAACYAgAAZHJz&#10;L2Rvd25yZXYueG1sUEsFBgAAAAAEAAQA9QAAAIsDAAAAAA==&#10;" path="m23,r1,47l1,47,,,23,xe" fillcolor="#004cb2" stroked="f">
                  <v:path arrowok="t" o:connecttype="custom" o:connectlocs="12,0;13,24;1,24;0,0;12,0" o:connectangles="0,0,0,0,0"/>
                </v:shape>
                <v:shape id="Freeform 152" o:spid="_x0000_s1092" style="position:absolute;left:407;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bysUA&#10;AADdAAAADwAAAGRycy9kb3ducmV2LnhtbESP3WoCMRSE7wXfIRyhdzWrlCirUaRiUYr4i9fHzXF3&#10;6eZk2aS6ffumUPBymJlvmOm8tZW4U+NLxxoG/QQEceZMybmG82n1OgbhA7LByjFp+CEP81m3M8XU&#10;uAcf6H4MuYgQ9ilqKEKoUyl9VpBF33c1cfRurrEYomxyaRp8RLit5DBJlLRYclwosKb3grKv47fV&#10;sM+HH5s3Odq17npRy/N2FKrtp9YvvXYxARGoDc/wf3ttNCg1UPD3Jj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pvKxQAAAN0AAAAPAAAAAAAAAAAAAAAAAJgCAABkcnMv&#10;ZG93bnJldi54bWxQSwUGAAAAAAQABAD1AAAAigMAAAAA&#10;" path="m24,r,47l,47,1,,24,xe" fillcolor="#004cb2" stroked="f">
                  <v:path arrowok="t" o:connecttype="custom" o:connectlocs="12,0;12,24;0,24;1,0;12,0" o:connectangles="0,0,0,0,0"/>
                </v:shape>
                <v:shape id="Freeform 153" o:spid="_x0000_s1093" style="position:absolute;left:372;top:984;width:12;height:24;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UcYA&#10;AADdAAAADwAAAGRycy9kb3ducmV2LnhtbESP3WrCQBSE7wXfYTlC7+pGkUTSbEQUpaWIP5Ven2aP&#10;STB7NmS3mr59t1DwcpiZb5hs0ZtG3KhztWUFk3EEgriwuuZSwflj8zwH4TyyxsYyKfghB4t8OMgw&#10;1fbOR7qdfCkChF2KCirv21RKV1Rk0I1tSxy8i+0M+iC7UuoO7wFuGjmNolgarDksVNjSqqLievo2&#10;Cg7ldPs2k8m+t1+f8fq8S3yze1fqadQvX0B46v0j/N9+1QrieJLA35vwBG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o+UcYAAADdAAAADwAAAAAAAAAAAAAAAACYAgAAZHJz&#10;L2Rvd25yZXYueG1sUEsFBgAAAAAEAAQA9QAAAIsDAAAAAA==&#10;" path="m23,r1,47l1,47,,,23,xe" fillcolor="#004cb2" stroked="f">
                  <v:path arrowok="t" o:connecttype="custom" o:connectlocs="12,0;12,24;1,24;0,0;12,0" o:connectangles="0,0,0,0,0"/>
                </v:shape>
                <v:shape id="Freeform 154" o:spid="_x0000_s1094" style="position:absolute;left:335;top:984;width:13;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AVccA&#10;AADdAAAADwAAAGRycy9kb3ducmV2LnhtbESPTU/DMAyG70j7D5EncUFbOg7V1C2bJsTGJC6wD85W&#10;Y5qKxilJtpV/jw9IHK3X72M/y/XgO3WlmNrABmbTAhRxHWzLjYHTcTuZg0oZ2WIXmAz8UIL1anS3&#10;xMqGG7/T9ZAbJRBOFRpwOfeV1ql25DFNQ08s2WeIHrOMsdE24k3gvtOPRVFqjy3LBYc9PTmqvw4X&#10;L5Tz9iHO3X737L9f+90lbT6Glzdj7sfDZgEq05D/l//ae2ugLGfyrtiIC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KQFXHAAAA3QAAAA8AAAAAAAAAAAAAAAAAmAIAAGRy&#10;cy9kb3ducmV2LnhtbFBLBQYAAAAABAAEAPUAAACMAwAAAAA=&#10;" path="m26,l23,47,,47,3,,26,xe" fillcolor="#004cb2" stroked="f">
                  <v:path arrowok="t" o:connecttype="custom" o:connectlocs="13,0;12,24;0,24;2,0;13,0" o:connectangles="0,0,0,0,0"/>
                </v:shape>
                <v:shape id="Freeform 155" o:spid="_x0000_s1095" style="position:absolute;left:298;top:984;width:14;height:24;visibility:visible;mso-wrap-style:square;v-text-anchor:top" coordsize="2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lzsYA&#10;AADdAAAADwAAAGRycy9kb3ducmV2LnhtbESPzWsCMRTE74L/Q3iFXkrN2sOiW6OI+AW9+NH2/Ni8&#10;bpZuXtYk6vrfN0LB4zAzv2Ems8424kI+1I4VDAcZCOLS6ZorBZ/H1esIRIjIGhvHpOBGAWbTfm+C&#10;hXZX3tPlECuRIBwKVGBibAspQ2nIYhi4ljh5P85bjEn6SmqP1wS3jXzLslxarDktGGxpYaj8PZxt&#10;onytXvzIbNdLe/po1+cw/+42O6Wen7r5O4hIXXyE/9tbrSDPh2O4v0lP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blzsYAAADdAAAADwAAAAAAAAAAAAAAAACYAgAAZHJz&#10;L2Rvd25yZXYueG1sUEsFBgAAAAAEAAQA9QAAAIsDAAAAAA==&#10;" path="m26,l23,47,,47,4,,26,xe" fillcolor="#004cb2" stroked="f">
                  <v:path arrowok="t" o:connecttype="custom" o:connectlocs="14,0;12,24;0,24;2,0;14,0" o:connectangles="0,0,0,0,0"/>
                </v:shape>
                <v:shape id="Freeform 156" o:spid="_x0000_s1096" style="position:absolute;left:262;top:984;width:14;height:24;visibility:visible;mso-wrap-style:square;v-text-anchor:top" coordsize="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pXsIA&#10;AADdAAAADwAAAGRycy9kb3ducmV2LnhtbERPy4rCMBTdC/MP4Q7MRjS1iyrVKMOAjAxufIDba3Nt&#10;q81NSTK2/r1ZCC4P571Y9aYRd3K+tqxgMk5AEBdW11wqOB7WoxkIH5A1NpZJwYM8rJYfgwXm2na8&#10;o/s+lCKGsM9RQRVCm0vpi4oM+rFtiSN3sc5giNCVUjvsYrhpZJokmTRYc2yosKWfiorb/t8oOD1m&#10;mytd0jL8FdeuPw9P0637Verrs/+egwjUh7f45d5oBVmWxv3xTXw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ZelewgAAAN0AAAAPAAAAAAAAAAAAAAAAAJgCAABkcnMvZG93&#10;bnJldi54bWxQSwUGAAAAAAQABAD1AAAAhwMAAAAA&#10;" path="m27,l21,47,,47,5,,27,xe" fillcolor="#004cb2" stroked="f">
                  <v:path arrowok="t" o:connecttype="custom" o:connectlocs="14,0;11,24;0,24;3,0;14,0" o:connectangles="0,0,0,0,0"/>
                </v:shape>
                <v:shape id="Freeform 157" o:spid="_x0000_s1097" style="position:absolute;left:226;top:984;width:14;height:24;visibility:visible;mso-wrap-style:square;v-text-anchor:top" coordsize="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xRsUA&#10;AADdAAAADwAAAGRycy9kb3ducmV2LnhtbESPQWvCQBSE7wX/w/IEb3U3CqFEVxFBSC+1tfX+yD6T&#10;aPZtyK4x+uvdQqHHYWa+YZbrwTaip87XjjUkUwWCuHCm5lLDz/fu9Q2ED8gGG8ek4U4e1qvRyxIz&#10;4278Rf0hlCJC2GeooQqhzaT0RUUW/dS1xNE7uc5iiLIrpenwFuG2kTOlUmmx5rhQYUvbiorL4Wo1&#10;fKrHx/x8f8/3vdofN9YlaX7aaT0ZD5sFiEBD+A//tXOjIU1nCfy+iU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FGxQAAAN0AAAAPAAAAAAAAAAAAAAAAAJgCAABkcnMv&#10;ZG93bnJldi54bWxQSwUGAAAAAAQABAD1AAAAigMAAAAA&#10;" path="m29,l22,47,,47,6,,29,xe" fillcolor="#004cb2" stroked="f">
                  <v:path arrowok="t" o:connecttype="custom" o:connectlocs="14,0;11,24;0,24;3,0;14,0" o:connectangles="0,0,0,0,0"/>
                </v:shape>
                <v:shape id="Freeform 158" o:spid="_x0000_s1098" style="position:absolute;left:189;top:984;width:15;height:24;visibility:visible;mso-wrap-style:square;v-text-anchor:top" coordsize="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H4cYA&#10;AADdAAAADwAAAGRycy9kb3ducmV2LnhtbESPQWvCQBSE7wX/w/IEb3XTgCGkriIFaQ+WUhtoj4/s&#10;Mwlm38a8VdP++m6h4HGY+WaY5Xp0nbrQIK1nAw/zBBRx5W3LtYHyY3ufg5KAbLHzTAa+SWC9mtwt&#10;sbD+yu902YdaxRKWAg00IfSF1lI15FDmvieO3sEPDkOUQ63tgNdY7jqdJkmmHbYcFxrs6amh6rg/&#10;OwNZUpWliM3fusPXa77YfZ7k59mY2XTcPIIKNIZb+J9+sZHL0hT+3sQn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fH4cYAAADdAAAADwAAAAAAAAAAAAAAAACYAgAAZHJz&#10;L2Rvd25yZXYueG1sUEsFBgAAAAAEAAQA9QAAAIsDAAAAAA==&#10;" path="m30,l22,47,,47,8,,30,xe" fillcolor="#004cb2" stroked="f">
                  <v:path arrowok="t" o:connecttype="custom" o:connectlocs="15,0;11,24;0,24;4,0;15,0" o:connectangles="0,0,0,0,0"/>
                </v:shape>
                <v:shape id="Freeform 159" o:spid="_x0000_s1099" style="position:absolute;left:152;top:984;width:17;height:24;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wIaMUA&#10;AADdAAAADwAAAGRycy9kb3ducmV2LnhtbESPT4vCMBTE7wt+h/CEvSyari5FqlFkYUEPK9Q/90fy&#10;bIvNS2liW7/9RhD2OMzMb5jVZrC16Kj1lWMFn9MEBLF2puJCwfn0M1mA8AHZYO2YFDzIw2Y9elth&#10;ZlzPOXXHUIgIYZ+hgjKEJpPS65Is+qlriKN3da3FEGVbSNNiH+G2lrMkSaXFiuNCiQ19l6Rvx7tV&#10;cNjry8dXvpCX3W/T9b3Nnb4PSr2Ph+0SRKAh/Idf7Z1RkKazOTzfxCc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AhoxQAAAN0AAAAPAAAAAAAAAAAAAAAAAJgCAABkcnMv&#10;ZG93bnJldi54bWxQSwUGAAAAAAQABAD1AAAAigMAAAAA&#10;" path="m33,l23,47,,47,10,,33,xe" fillcolor="#004cb2" stroked="f">
                  <v:path arrowok="t" o:connecttype="custom" o:connectlocs="17,0;12,24;0,24;5,0;17,0" o:connectangles="0,0,0,0,0"/>
                </v:shape>
                <v:shape id="Text Box 160" o:spid="_x0000_s1100" type="#_x0000_t202" style="position:absolute;left:197;top:428;width:48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OLzMYA&#10;AADdAAAADwAAAGRycy9kb3ducmV2LnhtbESPQWvCQBCF70L/wzJCb3WjlKDRVaxY6KEqRr2P2Wk2&#10;NDsbsqum/94VCh4fb9735s0Wna3FlVpfOVYwHCQgiAunKy4VHA+fb2MQPiBrrB2Tgj/ysJi/9GaY&#10;aXfjPV3zUIoIYZ+hAhNCk0npC0MW/cA1xNH7ca3FEGVbSt3iLcJtLUdJkkqLFccGgw2tDBW/+cXG&#10;N4bBrE+bzSVf787bycfq+5zsvVKv/W45BRGoC8/j//SXVpCmo3d4rIkI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OLzMYAAADdAAAADwAAAAAAAAAAAAAAAACYAgAAZHJz&#10;L2Rvd25yZXYueG1sUEsFBgAAAAAEAAQA9QAAAIsDAAAAAA==&#10;" filled="f" fillcolor="#4f81bd [3204]" stroked="f" strokecolor="black [3213]">
                  <v:shadow on="t" color="windowText"/>
                  <v:textbox inset="2.78758mm,1.39378mm,2.78758mm,1.39378mm"/>
                </v:shape>
              </v:group>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53984" behindDoc="0" locked="0" layoutInCell="1" allowOverlap="1">
                <wp:simplePos x="0" y="0"/>
                <wp:positionH relativeFrom="column">
                  <wp:posOffset>4109085</wp:posOffset>
                </wp:positionH>
                <wp:positionV relativeFrom="paragraph">
                  <wp:posOffset>140335</wp:posOffset>
                </wp:positionV>
                <wp:extent cx="317500" cy="222250"/>
                <wp:effectExtent l="0" t="0" r="0" b="6350"/>
                <wp:wrapNone/>
                <wp:docPr id="6625"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23.55pt;margin-top:11.05pt;width:25pt;height:1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" filled="f" stroked="f">
                <v:textbox>
                  <w:txbxContent>
                    <w:p w:rsidR="005268EA" w:rsidRPr="00EF5E06" w:rsidRDefault="005268EA" w:rsidP="00E44BE8">
                      <w:pPr>
                        <w:rPr>
                          <w:rFonts w:ascii="Arial Narrow" w:hAnsi="Arial Narrow"/>
                          <w:b/>
                          <w:sz w:val="18"/>
                          <w:szCs w:val="18"/>
                        </w:rPr>
                      </w:pPr>
                      <w:r w:rsidRPr="00EF5E06">
                        <w:rPr>
                          <w:rFonts w:ascii="Arial Narrow" w:hAnsi="Arial Narrow"/>
                          <w:b/>
                          <w:sz w:val="18"/>
                          <w:szCs w:val="18"/>
                        </w:rPr>
                        <w:t>(</w:t>
                      </w:r>
                      <w:r>
                        <w:rPr>
                          <w:rFonts w:ascii="Arial Narrow" w:hAnsi="Arial Narrow"/>
                          <w:b/>
                          <w:sz w:val="18"/>
                          <w:szCs w:val="18"/>
                        </w:rPr>
                        <w:t>5)</w:t>
                      </w:r>
                    </w:p>
                  </w:txbxContent>
                </v:textbox>
              </v:shape>
            </w:pict>
          </mc:Fallback>
        </mc:AlternateContent>
      </w:r>
      <w:r>
        <w:rPr>
          <w:noProof/>
          <w:lang w:eastAsia="sk-SK"/>
        </w:rPr>
        <mc:AlternateContent>
          <mc:Choice Requires="wps">
            <w:drawing>
              <wp:anchor distT="0" distB="0" distL="114300" distR="114300" simplePos="0" relativeHeight="251760128" behindDoc="0" locked="0" layoutInCell="1" allowOverlap="1">
                <wp:simplePos x="0" y="0"/>
                <wp:positionH relativeFrom="column">
                  <wp:posOffset>1885950</wp:posOffset>
                </wp:positionH>
                <wp:positionV relativeFrom="paragraph">
                  <wp:posOffset>82550</wp:posOffset>
                </wp:positionV>
                <wp:extent cx="317500" cy="222250"/>
                <wp:effectExtent l="0" t="0" r="0" b="6350"/>
                <wp:wrapNone/>
                <wp:docPr id="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6A3F43">
                            <w:pPr>
                              <w:rPr>
                                <w:rFonts w:ascii="Arial Narrow" w:hAnsi="Arial Narrow"/>
                                <w:b/>
                                <w:sz w:val="18"/>
                                <w:szCs w:val="18"/>
                              </w:rPr>
                            </w:pPr>
                            <w:r>
                              <w:rPr>
                                <w:rFonts w:ascii="Arial Narrow" w:hAnsi="Arial Narrow"/>
                                <w:b/>
                                <w:sz w:val="18"/>
                                <w:szCs w:val="18"/>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148.5pt;margin-top:6.5pt;width:25pt;height:1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" filled="f" stroked="f">
                <v:textbox>
                  <w:txbxContent>
                    <w:p w:rsidR="005268EA" w:rsidRPr="00EF5E06" w:rsidRDefault="005268EA" w:rsidP="006A3F43">
                      <w:pPr>
                        <w:rPr>
                          <w:rFonts w:ascii="Arial Narrow" w:hAnsi="Arial Narrow"/>
                          <w:b/>
                          <w:sz w:val="18"/>
                          <w:szCs w:val="18"/>
                        </w:rPr>
                      </w:pPr>
                      <w:r>
                        <w:rPr>
                          <w:rFonts w:ascii="Arial Narrow" w:hAnsi="Arial Narrow"/>
                          <w:b/>
                          <w:sz w:val="18"/>
                          <w:szCs w:val="18"/>
                        </w:rPr>
                        <w:t>(9)</w:t>
                      </w:r>
                    </w:p>
                  </w:txbxContent>
                </v:textbox>
              </v:shape>
            </w:pict>
          </mc:Fallback>
        </mc:AlternateContent>
      </w:r>
      <w:r>
        <w:rPr>
          <w:noProof/>
          <w:lang w:eastAsia="sk-SK"/>
        </w:rPr>
        <mc:AlternateContent>
          <mc:Choice Requires="wps">
            <w:drawing>
              <wp:anchor distT="0" distB="0" distL="114300" distR="114300" simplePos="0" relativeHeight="251746816" behindDoc="1" locked="0" layoutInCell="1" allowOverlap="1">
                <wp:simplePos x="0" y="0"/>
                <wp:positionH relativeFrom="column">
                  <wp:posOffset>3306445</wp:posOffset>
                </wp:positionH>
                <wp:positionV relativeFrom="paragraph">
                  <wp:posOffset>99060</wp:posOffset>
                </wp:positionV>
                <wp:extent cx="317500" cy="334645"/>
                <wp:effectExtent l="0" t="0" r="6350" b="0"/>
                <wp:wrapThrough wrapText="bothSides">
                  <wp:wrapPolygon edited="0">
                    <wp:start x="0" y="0"/>
                    <wp:lineTo x="0" y="20362"/>
                    <wp:lineTo x="20736" y="20362"/>
                    <wp:lineTo x="20736" y="0"/>
                    <wp:lineTo x="0" y="0"/>
                  </wp:wrapPolygon>
                </wp:wrapThrough>
                <wp:docPr id="6573"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left:0;text-align:left;margin-left:260.35pt;margin-top:7.8pt;width:25pt;height:26.35pt;z-index:-251569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" stroked="f">
                <v:textbox style="mso-fit-shape-to-text:t">
                  <w:txbxContent>
                    <w:p w:rsidR="005268EA" w:rsidRPr="00EF5E06" w:rsidRDefault="005268EA" w:rsidP="00E44BE8">
                      <w:pPr>
                        <w:rPr>
                          <w:rFonts w:ascii="Arial Narrow" w:hAnsi="Arial Narrow"/>
                          <w:b/>
                          <w:sz w:val="18"/>
                          <w:szCs w:val="18"/>
                        </w:rPr>
                      </w:pPr>
                    </w:p>
                  </w:txbxContent>
                </v:textbox>
                <w10:wrap type="through"/>
              </v:shape>
            </w:pict>
          </mc:Fallback>
        </mc:AlternateContent>
      </w:r>
    </w:p>
    <w:p w:rsidR="00E44BE8" w:rsidRDefault="00D87605" w:rsidP="00E44BE8">
      <w:pPr>
        <w:jc w:val="center"/>
        <w:rPr>
          <w:rFonts w:ascii="Arial Narrow" w:hAnsi="Arial Narrow"/>
        </w:rPr>
      </w:pPr>
      <w:r>
        <w:rPr>
          <w:noProof/>
          <w:lang w:eastAsia="sk-SK"/>
        </w:rPr>
        <mc:AlternateContent>
          <mc:Choice Requires="wps">
            <w:drawing>
              <wp:anchor distT="0" distB="0" distL="114300" distR="114300" simplePos="0" relativeHeight="251766272" behindDoc="0" locked="0" layoutInCell="1" allowOverlap="1">
                <wp:simplePos x="0" y="0"/>
                <wp:positionH relativeFrom="column">
                  <wp:posOffset>770890</wp:posOffset>
                </wp:positionH>
                <wp:positionV relativeFrom="paragraph">
                  <wp:posOffset>169545</wp:posOffset>
                </wp:positionV>
                <wp:extent cx="45720" cy="371475"/>
                <wp:effectExtent l="57150" t="38100" r="49530" b="28575"/>
                <wp:wrapNone/>
                <wp:docPr id="3" name="Rovná spojovacia šípk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DFCC3" id="Rovná spojovacia šípka 3" o:spid="_x0000_s1026" type="#_x0000_t32" style="position:absolute;margin-left:60.7pt;margin-top:13.35pt;width:3.6pt;height:29.25pt;flip:x 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" strokecolor="#4579b8 [3044]">
                <v:stroke endarrow="block"/>
                <o:lock v:ext="edit" shapetype="f"/>
              </v:shape>
            </w:pict>
          </mc:Fallback>
        </mc:AlternateContent>
      </w:r>
      <w:r>
        <w:rPr>
          <w:noProof/>
          <w:lang w:eastAsia="sk-SK"/>
        </w:rPr>
        <mc:AlternateContent>
          <mc:Choice Requires="wps">
            <w:drawing>
              <wp:anchor distT="0" distB="0" distL="114300" distR="114300" simplePos="0" relativeHeight="251757056" behindDoc="0" locked="0" layoutInCell="1" allowOverlap="1">
                <wp:simplePos x="0" y="0"/>
                <wp:positionH relativeFrom="column">
                  <wp:posOffset>4211955</wp:posOffset>
                </wp:positionH>
                <wp:positionV relativeFrom="paragraph">
                  <wp:posOffset>200025</wp:posOffset>
                </wp:positionV>
                <wp:extent cx="442595" cy="228600"/>
                <wp:effectExtent l="0" t="0" r="0" b="0"/>
                <wp:wrapNone/>
                <wp:docPr id="4"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A" w:rsidRPr="00EF5E06" w:rsidRDefault="005268EA" w:rsidP="006A3F43">
                            <w:pPr>
                              <w:rPr>
                                <w:rFonts w:ascii="Arial Narrow" w:hAnsi="Arial Narrow"/>
                                <w:b/>
                                <w:sz w:val="18"/>
                                <w:szCs w:val="18"/>
                              </w:rPr>
                            </w:pPr>
                            <w:r>
                              <w:rPr>
                                <w:rFonts w:ascii="Arial Narrow" w:hAnsi="Arial Narrow"/>
                                <w:b/>
                                <w:sz w:val="18"/>
                                <w:szCs w:val="18"/>
                              </w:rPr>
                              <w:t>(6,8)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31.65pt;margin-top:15.75pt;width:34.85pt;height:18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" filled="f" stroked="f">
                <v:textbox>
                  <w:txbxContent>
                    <w:p w:rsidR="005268EA" w:rsidRPr="00EF5E06" w:rsidRDefault="005268EA" w:rsidP="006A3F43">
                      <w:pPr>
                        <w:rPr>
                          <w:rFonts w:ascii="Arial Narrow" w:hAnsi="Arial Narrow"/>
                          <w:b/>
                          <w:sz w:val="18"/>
                          <w:szCs w:val="18"/>
                        </w:rPr>
                      </w:pPr>
                      <w:r>
                        <w:rPr>
                          <w:rFonts w:ascii="Arial Narrow" w:hAnsi="Arial Narrow"/>
                          <w:b/>
                          <w:sz w:val="18"/>
                          <w:szCs w:val="18"/>
                        </w:rPr>
                        <w:t>(6,8)</w:t>
                      </w:r>
                    </w:p>
                  </w:txbxContent>
                </v:textbox>
              </v:shape>
            </w:pict>
          </mc:Fallback>
        </mc:AlternateContent>
      </w:r>
      <w:r>
        <w:rPr>
          <w:noProof/>
          <w:lang w:eastAsia="sk-SK"/>
        </w:rPr>
        <mc:AlternateContent>
          <mc:Choice Requires="wps">
            <w:drawing>
              <wp:anchor distT="0" distB="0" distL="114300" distR="114300" simplePos="0" relativeHeight="251761152" behindDoc="0" locked="0" layoutInCell="1" allowOverlap="1">
                <wp:simplePos x="0" y="0"/>
                <wp:positionH relativeFrom="column">
                  <wp:posOffset>3240405</wp:posOffset>
                </wp:positionH>
                <wp:positionV relativeFrom="paragraph">
                  <wp:posOffset>60960</wp:posOffset>
                </wp:positionV>
                <wp:extent cx="2085975" cy="8890"/>
                <wp:effectExtent l="0" t="76200" r="28575" b="86360"/>
                <wp:wrapNone/>
                <wp:docPr id="8" name="Rovná spojovacia šípk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85975" cy="8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86B934" id="Rovná spojovacia šípka 8" o:spid="_x0000_s1026" type="#_x0000_t32" style="position:absolute;margin-left:255.15pt;margin-top:4.8pt;width:164.25pt;height:.7pt;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" strokecolor="#4579b8 [3044]">
                <v:stroke endarrow="block"/>
                <o:lock v:ext="edit" shapetype="f"/>
              </v:shape>
            </w:pict>
          </mc:Fallback>
        </mc:AlternateContent>
      </w:r>
      <w:r>
        <w:rPr>
          <w:noProof/>
          <w:lang w:eastAsia="sk-SK"/>
        </w:rPr>
        <mc:AlternateContent>
          <mc:Choice Requires="wps">
            <w:drawing>
              <wp:anchor distT="0" distB="0" distL="114300" distR="114300" simplePos="0" relativeHeight="251758080" behindDoc="0" locked="0" layoutInCell="1" allowOverlap="1">
                <wp:simplePos x="0" y="0"/>
                <wp:positionH relativeFrom="column">
                  <wp:posOffset>4192270</wp:posOffset>
                </wp:positionH>
                <wp:positionV relativeFrom="paragraph">
                  <wp:posOffset>269875</wp:posOffset>
                </wp:positionV>
                <wp:extent cx="1010285" cy="257175"/>
                <wp:effectExtent l="38100" t="57150" r="0" b="66675"/>
                <wp:wrapNone/>
                <wp:docPr id="6" name="Rovná spojovacia šípk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0285" cy="2571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DC7297" id="Rovná spojovacia šípka 6" o:spid="_x0000_s1026" type="#_x0000_t32" style="position:absolute;margin-left:330.1pt;margin-top:21.25pt;width:79.55pt;height:20.25pt;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" strokecolor="#4579b8 [3044]">
                <v:stroke startarrow="block" endarrow="block"/>
                <o:lock v:ext="edit" shapetype="f"/>
              </v:shape>
            </w:pict>
          </mc:Fallback>
        </mc:AlternateContent>
      </w:r>
      <w:r>
        <w:rPr>
          <w:noProof/>
          <w:lang w:eastAsia="sk-SK"/>
        </w:rPr>
        <mc:AlternateContent>
          <mc:Choice Requires="wps">
            <w:drawing>
              <wp:anchor distT="0" distB="0" distL="114300" distR="114300" simplePos="0" relativeHeight="251738624" behindDoc="1" locked="0" layoutInCell="1" allowOverlap="1">
                <wp:simplePos x="0" y="0"/>
                <wp:positionH relativeFrom="column">
                  <wp:posOffset>1287145</wp:posOffset>
                </wp:positionH>
                <wp:positionV relativeFrom="paragraph">
                  <wp:posOffset>12065</wp:posOffset>
                </wp:positionV>
                <wp:extent cx="317500" cy="334645"/>
                <wp:effectExtent l="0" t="0" r="6350" b="0"/>
                <wp:wrapThrough wrapText="bothSides">
                  <wp:wrapPolygon edited="0">
                    <wp:start x="0" y="0"/>
                    <wp:lineTo x="0" y="20362"/>
                    <wp:lineTo x="20736" y="20362"/>
                    <wp:lineTo x="20736" y="0"/>
                    <wp:lineTo x="0" y="0"/>
                  </wp:wrapPolygon>
                </wp:wrapThrough>
                <wp:docPr id="662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34645"/>
                        </a:xfrm>
                        <a:prstGeom prst="rect">
                          <a:avLst/>
                        </a:prstGeom>
                        <a:solidFill>
                          <a:srgbClr val="FFFFFF"/>
                        </a:solidFill>
                        <a:ln w="9525">
                          <a:noFill/>
                          <a:miter lim="800000"/>
                          <a:headEnd/>
                          <a:tailEnd/>
                        </a:ln>
                      </wps:spPr>
                      <wps:txbx>
                        <w:txbxContent>
                          <w:p w:rsidR="005268EA" w:rsidRPr="00EF5E06" w:rsidRDefault="005268EA" w:rsidP="00E44BE8">
                            <w:pPr>
                              <w:rPr>
                                <w:rFonts w:ascii="Arial Narrow" w:hAnsi="Arial Narrow"/>
                                <w:b/>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left:0;text-align:left;margin-left:101.35pt;margin-top:.95pt;width:25pt;height:26.35pt;z-index:-251577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" stroked="f">
                <v:textbox style="mso-fit-shape-to-text:t">
                  <w:txbxContent>
                    <w:p w:rsidR="005268EA" w:rsidRPr="00EF5E06" w:rsidRDefault="005268EA" w:rsidP="00E44BE8">
                      <w:pPr>
                        <w:rPr>
                          <w:rFonts w:ascii="Arial Narrow" w:hAnsi="Arial Narrow"/>
                          <w:b/>
                          <w:sz w:val="18"/>
                          <w:szCs w:val="18"/>
                        </w:rPr>
                      </w:pPr>
                    </w:p>
                  </w:txbxContent>
                </v:textbox>
                <w10:wrap type="through"/>
              </v:shape>
            </w:pict>
          </mc:Fallback>
        </mc:AlternateContent>
      </w:r>
    </w:p>
    <w:p w:rsidR="00BA2600" w:rsidRPr="00EF5E06" w:rsidRDefault="00FF5967" w:rsidP="00BA2600">
      <w:pPr>
        <w:rPr>
          <w:rFonts w:ascii="Arial Narrow" w:hAnsi="Arial Narrow"/>
          <w:b/>
          <w:sz w:val="18"/>
          <w:szCs w:val="18"/>
        </w:rPr>
      </w:pPr>
      <w:r>
        <w:rPr>
          <w:noProof/>
          <w:lang w:eastAsia="sk-SK"/>
        </w:rPr>
        <w:drawing>
          <wp:anchor distT="0" distB="0" distL="114300" distR="114300" simplePos="0" relativeHeight="251747840" behindDoc="0" locked="0" layoutInCell="1" allowOverlap="1">
            <wp:simplePos x="0" y="0"/>
            <wp:positionH relativeFrom="column">
              <wp:posOffset>3467100</wp:posOffset>
            </wp:positionH>
            <wp:positionV relativeFrom="paragraph">
              <wp:posOffset>147320</wp:posOffset>
            </wp:positionV>
            <wp:extent cx="723265" cy="312420"/>
            <wp:effectExtent l="0" t="0" r="0" b="0"/>
            <wp:wrapNone/>
            <wp:docPr id="374" name="Obrázok 6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67"/>
                    <pic:cNvPicPr>
                      <a:picLocks noChangeAspect="1" noChangeArrowheads="1"/>
                    </pic:cNvPicPr>
                  </pic:nvPicPr>
                  <pic:blipFill>
                    <a:blip r:embed="rId10">
                      <a:extLst>
                        <a:ext uri="{28A0092B-C50C-407E-A947-70E740481C1C}">
                          <a14:useLocalDpi xmlns:a14="http://schemas.microsoft.com/office/drawing/2010/main" val="0"/>
                        </a:ext>
                      </a:extLst>
                    </a:blip>
                    <a:srcRect l="58101" t="23575" r="26102" b="64281"/>
                    <a:stretch>
                      <a:fillRect/>
                    </a:stretch>
                  </pic:blipFill>
                  <pic:spPr bwMode="auto">
                    <a:xfrm>
                      <a:off x="0" y="0"/>
                      <a:ext cx="72326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600">
        <w:rPr>
          <w:rFonts w:ascii="Arial Narrow" w:hAnsi="Arial Narrow"/>
          <w:b/>
          <w:sz w:val="18"/>
          <w:szCs w:val="18"/>
        </w:rPr>
        <w:t xml:space="preserve">                                                       (7)</w:t>
      </w:r>
    </w:p>
    <w:p w:rsidR="00E44BE8" w:rsidRDefault="00FF5967" w:rsidP="00E44BE8">
      <w:pPr>
        <w:jc w:val="center"/>
        <w:rPr>
          <w:rFonts w:ascii="Arial Narrow" w:hAnsi="Arial Narrow"/>
        </w:rPr>
      </w:pPr>
      <w:r>
        <w:rPr>
          <w:noProof/>
          <w:lang w:eastAsia="sk-SK"/>
        </w:rPr>
        <w:drawing>
          <wp:anchor distT="0" distB="0" distL="114300" distR="114300" simplePos="0" relativeHeight="251735552" behindDoc="1" locked="0" layoutInCell="1" allowOverlap="1">
            <wp:simplePos x="0" y="0"/>
            <wp:positionH relativeFrom="column">
              <wp:posOffset>550545</wp:posOffset>
            </wp:positionH>
            <wp:positionV relativeFrom="paragraph">
              <wp:posOffset>12065</wp:posOffset>
            </wp:positionV>
            <wp:extent cx="683260" cy="308610"/>
            <wp:effectExtent l="0" t="0" r="0" b="0"/>
            <wp:wrapNone/>
            <wp:docPr id="375" name="Obrázok 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12"/>
                    <pic:cNvPicPr>
                      <a:picLocks noChangeAspect="1" noChangeArrowheads="1"/>
                    </pic:cNvPicPr>
                  </pic:nvPicPr>
                  <pic:blipFill>
                    <a:blip r:embed="rId8">
                      <a:extLst>
                        <a:ext uri="{28A0092B-C50C-407E-A947-70E740481C1C}">
                          <a14:useLocalDpi xmlns:a14="http://schemas.microsoft.com/office/drawing/2010/main" val="0"/>
                        </a:ext>
                      </a:extLst>
                    </a:blip>
                    <a:srcRect l="32085" t="34006" r="33289" b="38171"/>
                    <a:stretch>
                      <a:fillRect/>
                    </a:stretch>
                  </pic:blipFill>
                  <pic:spPr bwMode="auto">
                    <a:xfrm>
                      <a:off x="0" y="0"/>
                      <a:ext cx="68326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605">
        <w:rPr>
          <w:noProof/>
          <w:lang w:eastAsia="sk-SK"/>
        </w:rPr>
        <mc:AlternateContent>
          <mc:Choice Requires="wps">
            <w:drawing>
              <wp:anchor distT="0" distB="0" distL="114300" distR="114300" simplePos="0" relativeHeight="251748864" behindDoc="0" locked="0" layoutInCell="1" allowOverlap="1">
                <wp:simplePos x="0" y="0"/>
                <wp:positionH relativeFrom="column">
                  <wp:posOffset>1277620</wp:posOffset>
                </wp:positionH>
                <wp:positionV relativeFrom="paragraph">
                  <wp:posOffset>33655</wp:posOffset>
                </wp:positionV>
                <wp:extent cx="2171700" cy="45720"/>
                <wp:effectExtent l="38100" t="76200" r="19050" b="68580"/>
                <wp:wrapNone/>
                <wp:docPr id="6627" name="Rovná spojovacia šípka 6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71700" cy="4572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46DE8F" id="Rovná spojovacia šípka 6627" o:spid="_x0000_s1026" type="#_x0000_t32" style="position:absolute;margin-left:100.6pt;margin-top:2.65pt;width:171pt;height:3.6pt;flip:x y;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" strokecolor="#5b9bd5" strokeweight=".5pt">
                <v:stroke endarrow="open" joinstyle="miter"/>
                <o:lock v:ext="edit" shapetype="f"/>
              </v:shape>
            </w:pict>
          </mc:Fallback>
        </mc:AlternateContent>
      </w:r>
    </w:p>
    <w:p w:rsidR="0092781D" w:rsidRDefault="0092781D" w:rsidP="001D38A6">
      <w:pPr>
        <w:spacing w:after="0" w:line="240" w:lineRule="auto"/>
        <w:jc w:val="both"/>
        <w:rPr>
          <w:rFonts w:ascii="Arial Narrow" w:hAnsi="Arial Narrow"/>
        </w:rPr>
      </w:pPr>
    </w:p>
    <w:p w:rsidR="0092781D" w:rsidRDefault="0092781D" w:rsidP="001D38A6">
      <w:pPr>
        <w:spacing w:after="0" w:line="240" w:lineRule="auto"/>
        <w:jc w:val="both"/>
        <w:rPr>
          <w:rFonts w:ascii="Arial Narrow" w:hAnsi="Arial Narrow"/>
        </w:rPr>
      </w:pPr>
    </w:p>
    <w:p w:rsidR="0092781D" w:rsidRDefault="0092781D" w:rsidP="001D38A6">
      <w:pPr>
        <w:spacing w:after="0" w:line="240" w:lineRule="auto"/>
        <w:jc w:val="both"/>
        <w:rPr>
          <w:rFonts w:ascii="Arial Narrow" w:hAnsi="Arial Narrow"/>
        </w:rPr>
      </w:pPr>
    </w:p>
    <w:p w:rsidR="00E44BE8" w:rsidRPr="001C6318" w:rsidRDefault="00E44BE8" w:rsidP="001D38A6">
      <w:pPr>
        <w:spacing w:after="0" w:line="240" w:lineRule="auto"/>
        <w:jc w:val="both"/>
        <w:rPr>
          <w:rFonts w:ascii="Arial Narrow" w:hAnsi="Arial Narrow"/>
        </w:rPr>
      </w:pPr>
      <w:r w:rsidRPr="001C6318">
        <w:rPr>
          <w:rFonts w:ascii="Arial Narrow" w:hAnsi="Arial Narrow"/>
        </w:rPr>
        <w:t>Tak v prípade odoslania, ako aj v prípade prijatia tovaru je nevyhnutnosťou nastavenie kompetencií kontroly dodržiavania zákonných podmienok</w:t>
      </w:r>
      <w:r>
        <w:rPr>
          <w:rFonts w:ascii="Arial Narrow" w:hAnsi="Arial Narrow"/>
        </w:rPr>
        <w:t>,</w:t>
      </w:r>
      <w:r w:rsidRPr="001C6318">
        <w:rPr>
          <w:rFonts w:ascii="Arial Narrow" w:hAnsi="Arial Narrow"/>
        </w:rPr>
        <w:t xml:space="preserve"> upravujúcich hlásenie prepravy tovaru tak, aby tieto kompetencie patrili rovnako colným aj daňovým úradom a oba typy úradov mali plný a priamy prístup ku všetkým zhromaždeným údajom (tak colné ako aj daňové úrady b</w:t>
      </w:r>
      <w:r w:rsidR="00EF6BF9">
        <w:rPr>
          <w:rFonts w:ascii="Arial Narrow" w:hAnsi="Arial Narrow"/>
        </w:rPr>
        <w:t>y boli</w:t>
      </w:r>
      <w:r w:rsidRPr="001C6318">
        <w:rPr>
          <w:rFonts w:ascii="Arial Narrow" w:hAnsi="Arial Narrow"/>
        </w:rPr>
        <w:t xml:space="preserve"> oprávnené priamo ukladať sankcie za zistené porušenia zákonných podmienok).</w:t>
      </w:r>
    </w:p>
    <w:p w:rsidR="001D38A6" w:rsidRDefault="001D38A6" w:rsidP="001D38A6">
      <w:pPr>
        <w:spacing w:after="0" w:line="240" w:lineRule="auto"/>
        <w:rPr>
          <w:rFonts w:ascii="Arial Narrow" w:hAnsi="Arial Narrow"/>
          <w:b/>
          <w:szCs w:val="24"/>
        </w:rPr>
      </w:pPr>
    </w:p>
    <w:p w:rsidR="00CB6D0A" w:rsidRPr="007A41CF" w:rsidRDefault="00AA1D8B" w:rsidP="001D38A6">
      <w:pPr>
        <w:spacing w:after="0" w:line="240" w:lineRule="auto"/>
        <w:rPr>
          <w:rFonts w:ascii="Arial Narrow" w:hAnsi="Arial Narrow"/>
          <w:b/>
          <w:szCs w:val="24"/>
        </w:rPr>
      </w:pPr>
      <w:r w:rsidRPr="007A41CF">
        <w:rPr>
          <w:rFonts w:ascii="Arial Narrow" w:hAnsi="Arial Narrow"/>
          <w:b/>
          <w:szCs w:val="24"/>
        </w:rPr>
        <w:t>5.5</w:t>
      </w:r>
      <w:r w:rsidR="001D38A6">
        <w:rPr>
          <w:rFonts w:ascii="Arial Narrow" w:hAnsi="Arial Narrow"/>
          <w:b/>
          <w:szCs w:val="24"/>
        </w:rPr>
        <w:t>.</w:t>
      </w:r>
      <w:r w:rsidRPr="007A41CF">
        <w:rPr>
          <w:rFonts w:ascii="Arial Narrow" w:hAnsi="Arial Narrow"/>
          <w:b/>
          <w:szCs w:val="24"/>
        </w:rPr>
        <w:t xml:space="preserve"> </w:t>
      </w:r>
      <w:r w:rsidRPr="00AA1D8B">
        <w:rPr>
          <w:rFonts w:ascii="Arial Narrow" w:hAnsi="Arial Narrow"/>
          <w:b/>
          <w:szCs w:val="24"/>
        </w:rPr>
        <w:t>Vplyv</w:t>
      </w:r>
      <w:r w:rsidRPr="007A41CF">
        <w:rPr>
          <w:rFonts w:ascii="Arial Narrow" w:hAnsi="Arial Narrow"/>
          <w:b/>
          <w:szCs w:val="24"/>
        </w:rPr>
        <w:t xml:space="preserve"> zavedenia systému </w:t>
      </w:r>
      <w:r w:rsidR="00DE0315">
        <w:rPr>
          <w:rFonts w:ascii="Arial Narrow" w:hAnsi="Arial Narrow"/>
          <w:b/>
          <w:szCs w:val="24"/>
        </w:rPr>
        <w:t>ETKS</w:t>
      </w:r>
      <w:r w:rsidRPr="007A41CF">
        <w:rPr>
          <w:rFonts w:ascii="Arial Narrow" w:hAnsi="Arial Narrow"/>
          <w:b/>
          <w:szCs w:val="24"/>
        </w:rPr>
        <w:t xml:space="preserve"> na správu daní</w:t>
      </w:r>
    </w:p>
    <w:p w:rsidR="001D38A6" w:rsidRDefault="001D38A6" w:rsidP="001D38A6">
      <w:pPr>
        <w:spacing w:after="0" w:line="240" w:lineRule="auto"/>
        <w:jc w:val="both"/>
        <w:rPr>
          <w:rFonts w:ascii="Arial Narrow" w:hAnsi="Arial Narrow"/>
          <w:szCs w:val="24"/>
        </w:rPr>
      </w:pPr>
    </w:p>
    <w:p w:rsidR="009E0981" w:rsidRPr="001C6318" w:rsidRDefault="00E94439" w:rsidP="001D38A6">
      <w:pPr>
        <w:spacing w:after="0" w:line="240" w:lineRule="auto"/>
        <w:jc w:val="both"/>
        <w:rPr>
          <w:rFonts w:ascii="Arial Narrow" w:hAnsi="Arial Narrow"/>
          <w:szCs w:val="24"/>
        </w:rPr>
      </w:pPr>
      <w:r>
        <w:rPr>
          <w:rFonts w:ascii="Arial Narrow" w:hAnsi="Arial Narrow"/>
          <w:szCs w:val="24"/>
        </w:rPr>
        <w:t xml:space="preserve">Zavedenie systému </w:t>
      </w:r>
      <w:r w:rsidR="00DE0315">
        <w:rPr>
          <w:rFonts w:ascii="Arial Narrow" w:hAnsi="Arial Narrow"/>
          <w:szCs w:val="24"/>
        </w:rPr>
        <w:t>ETKS</w:t>
      </w:r>
      <w:r>
        <w:rPr>
          <w:rFonts w:ascii="Arial Narrow" w:hAnsi="Arial Narrow"/>
          <w:szCs w:val="24"/>
        </w:rPr>
        <w:t xml:space="preserve"> predpokladá zefektívnenie procesu správy daní, predovšetkým oblasť daňovej kontroly. Ako je už uvedené v bode 3.1</w:t>
      </w:r>
      <w:r w:rsidR="00DE1837">
        <w:rPr>
          <w:rFonts w:ascii="Arial Narrow" w:hAnsi="Arial Narrow"/>
          <w:szCs w:val="24"/>
        </w:rPr>
        <w:t>.</w:t>
      </w:r>
      <w:r>
        <w:rPr>
          <w:rFonts w:ascii="Arial Narrow" w:hAnsi="Arial Narrow"/>
          <w:szCs w:val="24"/>
        </w:rPr>
        <w:t>, súčasný výkon daňovej kontroly, v rámci ktorého sa preveruje splnenie podmienok pre oslobodenie dodania tovaru do iného členského štátu od dane</w:t>
      </w:r>
      <w:r w:rsidR="00DE1837">
        <w:rPr>
          <w:rFonts w:ascii="Arial Narrow" w:hAnsi="Arial Narrow"/>
          <w:szCs w:val="24"/>
        </w:rPr>
        <w:t>,</w:t>
      </w:r>
      <w:r>
        <w:rPr>
          <w:rFonts w:ascii="Arial Narrow" w:hAnsi="Arial Narrow"/>
          <w:szCs w:val="24"/>
        </w:rPr>
        <w:t xml:space="preserve"> je neúmerne dlhý, keďže vo väčšine prípadov daňová správa overuje uskutočnenie prepravy tovaru prostredníctvom inštitútu medzinárodnej výmeny informácií s daňovými správami iných členských štátov. Sprievodným dôsledkom výkonu týchto daňových kontrol je skutočnosť, že podnikateľom je po dobu výkonu daňovej kontroly zadržiavaný nadmerný odpočet, </w:t>
      </w:r>
      <w:r w:rsidR="002D1066">
        <w:rPr>
          <w:rFonts w:ascii="Arial Narrow" w:hAnsi="Arial Narrow"/>
          <w:szCs w:val="24"/>
        </w:rPr>
        <w:lastRenderedPageBreak/>
        <w:t>respektíve</w:t>
      </w:r>
      <w:r>
        <w:rPr>
          <w:rFonts w:ascii="Arial Narrow" w:hAnsi="Arial Narrow"/>
          <w:szCs w:val="24"/>
        </w:rPr>
        <w:t xml:space="preserve"> jeho časť, čím sa neraz dostávajú do finančných problémov. Monitorovanie cezhraničnej prepravy by tak mohlo priniesť pre finančnú správu významný prostriedok pre verifikovanie tvrdení </w:t>
      </w:r>
      <w:r w:rsidR="002D1066">
        <w:rPr>
          <w:rFonts w:ascii="Arial Narrow" w:hAnsi="Arial Narrow"/>
          <w:szCs w:val="24"/>
        </w:rPr>
        <w:t>kontrolovaného platiteľa dane, na základe ktorých by ním tvrdené skutočnosti o uskutočnení prepravy tovaru do iného členského štátu mohli byť overené alebo vyvrátené, čím by sa mohol vo významnej miere skrátiť výkon daňovej kontroly. Navyše, keďže zákonom č. 297/2016 Z.</w:t>
      </w:r>
      <w:r w:rsidR="00DE1837">
        <w:rPr>
          <w:rFonts w:ascii="Arial Narrow" w:hAnsi="Arial Narrow"/>
          <w:szCs w:val="24"/>
        </w:rPr>
        <w:t xml:space="preserve"> </w:t>
      </w:r>
      <w:r w:rsidR="002D1066">
        <w:rPr>
          <w:rFonts w:ascii="Arial Narrow" w:hAnsi="Arial Narrow"/>
          <w:szCs w:val="24"/>
        </w:rPr>
        <w:t>z, ktorým sa s účinnosťou od 31. decembra 2016 a od 01. januára 2017zmen</w:t>
      </w:r>
      <w:r w:rsidR="00DE1837">
        <w:rPr>
          <w:rFonts w:ascii="Arial Narrow" w:hAnsi="Arial Narrow"/>
          <w:szCs w:val="24"/>
        </w:rPr>
        <w:t>i</w:t>
      </w:r>
      <w:r w:rsidR="002D1066">
        <w:rPr>
          <w:rFonts w:ascii="Arial Narrow" w:hAnsi="Arial Narrow"/>
          <w:szCs w:val="24"/>
        </w:rPr>
        <w:t>l a doplnil zákon o DPH, bol zavedený inštitút náhrady za zadržaný nadmerný odpočet</w:t>
      </w:r>
      <w:r w:rsidR="000B7FE5">
        <w:rPr>
          <w:rFonts w:ascii="Arial Narrow" w:hAnsi="Arial Narrow"/>
          <w:szCs w:val="24"/>
        </w:rPr>
        <w:t xml:space="preserve"> </w:t>
      </w:r>
      <w:r w:rsidR="002D1066">
        <w:rPr>
          <w:rFonts w:ascii="Arial Narrow" w:hAnsi="Arial Narrow"/>
          <w:szCs w:val="24"/>
        </w:rPr>
        <w:t xml:space="preserve">v dôsledku výkonu daňovej kontroly (ďalej len „úrok“), zavedenie systému </w:t>
      </w:r>
      <w:r w:rsidR="00DE0315">
        <w:rPr>
          <w:rFonts w:ascii="Arial Narrow" w:hAnsi="Arial Narrow"/>
          <w:szCs w:val="24"/>
        </w:rPr>
        <w:t>ETKS</w:t>
      </w:r>
      <w:r w:rsidR="002D1066">
        <w:rPr>
          <w:rFonts w:ascii="Arial Narrow" w:hAnsi="Arial Narrow"/>
          <w:szCs w:val="24"/>
        </w:rPr>
        <w:t xml:space="preserve"> by mohlo prispieť k zníženiu počtu prípadov, v ktorých je daňový úrad po skončení kontroly povinný priznať kontrolovanému platiteľovi dane tento úrok.</w:t>
      </w:r>
    </w:p>
    <w:p w:rsidR="001D38A6" w:rsidRDefault="001D38A6" w:rsidP="001D38A6">
      <w:pPr>
        <w:spacing w:after="0" w:line="240" w:lineRule="auto"/>
        <w:jc w:val="both"/>
        <w:rPr>
          <w:rFonts w:ascii="Arial Narrow" w:hAnsi="Arial Narrow"/>
          <w:b/>
        </w:rPr>
      </w:pPr>
    </w:p>
    <w:p w:rsidR="00EF7A33" w:rsidRPr="00510C15" w:rsidRDefault="00057BF6" w:rsidP="001D38A6">
      <w:pPr>
        <w:spacing w:after="0" w:line="240" w:lineRule="auto"/>
        <w:jc w:val="both"/>
        <w:rPr>
          <w:rFonts w:ascii="Arial Narrow" w:hAnsi="Arial Narrow"/>
          <w:b/>
        </w:rPr>
      </w:pPr>
      <w:r>
        <w:rPr>
          <w:rFonts w:ascii="Arial Narrow" w:hAnsi="Arial Narrow"/>
          <w:b/>
        </w:rPr>
        <w:t>5</w:t>
      </w:r>
      <w:r w:rsidR="009E0981">
        <w:rPr>
          <w:rFonts w:ascii="Arial Narrow" w:hAnsi="Arial Narrow"/>
          <w:b/>
        </w:rPr>
        <w:t>.</w:t>
      </w:r>
      <w:r>
        <w:rPr>
          <w:rFonts w:ascii="Arial Narrow" w:hAnsi="Arial Narrow"/>
          <w:b/>
        </w:rPr>
        <w:t>6</w:t>
      </w:r>
      <w:r w:rsidR="001D38A6">
        <w:rPr>
          <w:rFonts w:ascii="Arial Narrow" w:hAnsi="Arial Narrow"/>
          <w:b/>
        </w:rPr>
        <w:t>.</w:t>
      </w:r>
      <w:r w:rsidR="00EF7A33" w:rsidRPr="00510C15">
        <w:rPr>
          <w:rFonts w:ascii="Arial Narrow" w:hAnsi="Arial Narrow"/>
          <w:b/>
        </w:rPr>
        <w:t xml:space="preserve"> </w:t>
      </w:r>
      <w:r w:rsidR="009E0981">
        <w:rPr>
          <w:rFonts w:ascii="Arial Narrow" w:hAnsi="Arial Narrow"/>
          <w:b/>
        </w:rPr>
        <w:t>S</w:t>
      </w:r>
      <w:r w:rsidR="00EF7A33" w:rsidRPr="00510C15">
        <w:rPr>
          <w:rFonts w:ascii="Arial Narrow" w:hAnsi="Arial Narrow"/>
          <w:b/>
        </w:rPr>
        <w:t>ankčný systém</w:t>
      </w:r>
    </w:p>
    <w:p w:rsidR="001D38A6" w:rsidRDefault="001D38A6" w:rsidP="001D38A6">
      <w:pPr>
        <w:spacing w:after="0" w:line="240" w:lineRule="auto"/>
        <w:jc w:val="both"/>
        <w:rPr>
          <w:rFonts w:ascii="Arial Narrow" w:hAnsi="Arial Narrow"/>
        </w:rPr>
      </w:pPr>
    </w:p>
    <w:p w:rsidR="00EF7A33" w:rsidRDefault="00EF7A33" w:rsidP="001D38A6">
      <w:pPr>
        <w:spacing w:after="0" w:line="240" w:lineRule="auto"/>
        <w:jc w:val="both"/>
        <w:rPr>
          <w:rFonts w:ascii="Arial Narrow" w:hAnsi="Arial Narrow"/>
        </w:rPr>
      </w:pPr>
      <w:r w:rsidRPr="001C6318">
        <w:rPr>
          <w:rFonts w:ascii="Arial Narrow" w:hAnsi="Arial Narrow"/>
        </w:rPr>
        <w:t>Samotný sankčný systém by mal rozoznávať rozsah spôsobenej ujmy pri porušovaní konkrétnych povinností, a to tak, aby porušenia menšieho významu nemali rovnaký následok ako po</w:t>
      </w:r>
      <w:r w:rsidR="005B5CAF">
        <w:rPr>
          <w:rFonts w:ascii="Arial Narrow" w:hAnsi="Arial Narrow"/>
        </w:rPr>
        <w:t>rušenia väčšieho významu (zásady</w:t>
      </w:r>
      <w:r w:rsidRPr="001C6318">
        <w:rPr>
          <w:rFonts w:ascii="Arial Narrow" w:hAnsi="Arial Narrow"/>
        </w:rPr>
        <w:t xml:space="preserve"> </w:t>
      </w:r>
      <w:r w:rsidRPr="000A1F44">
        <w:rPr>
          <w:rFonts w:ascii="Arial Narrow" w:hAnsi="Arial Narrow"/>
          <w:i/>
        </w:rPr>
        <w:t>ne bis in idem</w:t>
      </w:r>
      <w:r w:rsidRPr="001C6318">
        <w:rPr>
          <w:rFonts w:ascii="Arial Narrow" w:hAnsi="Arial Narrow"/>
        </w:rPr>
        <w:t xml:space="preserve"> a </w:t>
      </w:r>
      <w:r w:rsidRPr="000A1F44">
        <w:rPr>
          <w:rFonts w:ascii="Arial Narrow" w:hAnsi="Arial Narrow"/>
          <w:i/>
        </w:rPr>
        <w:t>ultima ratio</w:t>
      </w:r>
      <w:r w:rsidRPr="001C6318">
        <w:rPr>
          <w:rFonts w:ascii="Arial Narrow" w:hAnsi="Arial Narrow"/>
        </w:rPr>
        <w:t xml:space="preserve">). </w:t>
      </w:r>
      <w:r w:rsidR="00C66870">
        <w:rPr>
          <w:rFonts w:ascii="Arial Narrow" w:hAnsi="Arial Narrow"/>
        </w:rPr>
        <w:t>Preto by bolo vhodné nastaviť sankčný systém tak, aby prípadné porušenie povinností vyplývajúcich z prihlásenia a uvedenia správnych údajov nebránilo, v prípade závažného následku, aplikácii trestnoprávnych noriem</w:t>
      </w:r>
      <w:r w:rsidR="0075278F">
        <w:rPr>
          <w:rFonts w:ascii="Arial Narrow" w:hAnsi="Arial Narrow"/>
        </w:rPr>
        <w:t xml:space="preserve">. </w:t>
      </w:r>
      <w:r w:rsidR="00264FEF">
        <w:rPr>
          <w:rFonts w:ascii="Arial Narrow" w:hAnsi="Arial Narrow"/>
        </w:rPr>
        <w:t xml:space="preserve">Okrem iného </w:t>
      </w:r>
      <w:r w:rsidR="00580CD1">
        <w:rPr>
          <w:rFonts w:ascii="Arial Narrow" w:hAnsi="Arial Narrow"/>
        </w:rPr>
        <w:t>sankcia</w:t>
      </w:r>
      <w:r w:rsidR="00264FEF">
        <w:rPr>
          <w:rFonts w:ascii="Arial Narrow" w:hAnsi="Arial Narrow"/>
        </w:rPr>
        <w:t>, ako prostriedok výchovno- preventívneho charakteru</w:t>
      </w:r>
      <w:r w:rsidR="00DE1837">
        <w:rPr>
          <w:rFonts w:ascii="Arial Narrow" w:hAnsi="Arial Narrow"/>
        </w:rPr>
        <w:t>,</w:t>
      </w:r>
      <w:r w:rsidR="00264FEF">
        <w:rPr>
          <w:rFonts w:ascii="Arial Narrow" w:hAnsi="Arial Narrow"/>
        </w:rPr>
        <w:t xml:space="preserve"> by svojou podstatou mala odrádzať subjekty od porušovania povinností</w:t>
      </w:r>
      <w:r w:rsidR="00DE1837">
        <w:rPr>
          <w:rFonts w:ascii="Arial Narrow" w:hAnsi="Arial Narrow"/>
        </w:rPr>
        <w:t>.</w:t>
      </w:r>
      <w:r w:rsidR="00264FEF">
        <w:rPr>
          <w:rFonts w:ascii="Arial Narrow" w:hAnsi="Arial Narrow"/>
        </w:rPr>
        <w:t xml:space="preserve"> </w:t>
      </w:r>
      <w:r w:rsidRPr="001C6318">
        <w:rPr>
          <w:rFonts w:ascii="Arial Narrow" w:hAnsi="Arial Narrow"/>
        </w:rPr>
        <w:t xml:space="preserve">Preto je potrebné, aby </w:t>
      </w:r>
      <w:r w:rsidR="00580CD1">
        <w:rPr>
          <w:rFonts w:ascii="Arial Narrow" w:hAnsi="Arial Narrow"/>
        </w:rPr>
        <w:t xml:space="preserve">pri nastavovaní sankčného systému (z hľadiska správno-právneho postihu) boli brané do úvahy základné funkcie tohto inštitútu, pri rešpektovaní princípu proporcionality. Do úvahy prichádza napríklad stanovenie sankcie </w:t>
      </w:r>
      <w:r w:rsidRPr="001C6318">
        <w:rPr>
          <w:rFonts w:ascii="Arial Narrow" w:hAnsi="Arial Narrow"/>
        </w:rPr>
        <w:t>percentuálnou sadzbou z hodnoty reálne prepravovaného tovaru, ktorý bol nesprávne vykázaný</w:t>
      </w:r>
      <w:r>
        <w:rPr>
          <w:rFonts w:ascii="Arial Narrow" w:hAnsi="Arial Narrow"/>
        </w:rPr>
        <w:t>,</w:t>
      </w:r>
      <w:r w:rsidRPr="001C6318">
        <w:rPr>
          <w:rFonts w:ascii="Arial Narrow" w:hAnsi="Arial Narrow"/>
        </w:rPr>
        <w:t xml:space="preserve"> v alternatíve s hodnotou deklarovaného tovaru, ktorý </w:t>
      </w:r>
      <w:r w:rsidR="00580CD1">
        <w:rPr>
          <w:rFonts w:ascii="Arial Narrow" w:hAnsi="Arial Narrow"/>
        </w:rPr>
        <w:t>bol/</w:t>
      </w:r>
      <w:r w:rsidRPr="001C6318">
        <w:rPr>
          <w:rFonts w:ascii="Arial Narrow" w:hAnsi="Arial Narrow"/>
        </w:rPr>
        <w:t>nebol reálne prepravený</w:t>
      </w:r>
      <w:r>
        <w:rPr>
          <w:rFonts w:ascii="Arial Narrow" w:hAnsi="Arial Narrow"/>
        </w:rPr>
        <w:t>,</w:t>
      </w:r>
      <w:r w:rsidRPr="001C6318">
        <w:rPr>
          <w:rFonts w:ascii="Arial Narrow" w:hAnsi="Arial Narrow"/>
        </w:rPr>
        <w:t xml:space="preserve"> podľa toho, ktorá hodnota bude vyššia</w:t>
      </w:r>
      <w:r w:rsidR="00580CD1">
        <w:rPr>
          <w:rFonts w:ascii="Arial Narrow" w:hAnsi="Arial Narrow"/>
        </w:rPr>
        <w:t>, pri súčasnom stanovení minimálnej výšky sankcie.</w:t>
      </w:r>
      <w:r w:rsidRPr="001C6318">
        <w:rPr>
          <w:rFonts w:ascii="Arial Narrow" w:hAnsi="Arial Narrow"/>
        </w:rPr>
        <w:t xml:space="preserve"> Takto sa zabezpečí proporcionalita</w:t>
      </w:r>
      <w:r w:rsidR="000A1F44">
        <w:rPr>
          <w:rFonts w:ascii="Arial Narrow" w:hAnsi="Arial Narrow"/>
        </w:rPr>
        <w:t>, ako aj výchovná funkcia</w:t>
      </w:r>
      <w:r w:rsidRPr="001C6318">
        <w:rPr>
          <w:rFonts w:ascii="Arial Narrow" w:hAnsi="Arial Narrow"/>
        </w:rPr>
        <w:t xml:space="preserve"> sankcie</w:t>
      </w:r>
      <w:r w:rsidR="00580CD1">
        <w:rPr>
          <w:rFonts w:ascii="Arial Narrow" w:hAnsi="Arial Narrow"/>
        </w:rPr>
        <w:t>.</w:t>
      </w:r>
    </w:p>
    <w:p w:rsidR="00C12D5C" w:rsidRDefault="00C12D5C" w:rsidP="001D38A6">
      <w:pPr>
        <w:spacing w:after="0" w:line="240" w:lineRule="auto"/>
        <w:jc w:val="both"/>
        <w:rPr>
          <w:rFonts w:ascii="Arial Narrow" w:hAnsi="Arial Narrow"/>
        </w:rPr>
      </w:pPr>
    </w:p>
    <w:p w:rsidR="00595C80" w:rsidRPr="001D38A6" w:rsidRDefault="001D38A6" w:rsidP="001D38A6">
      <w:pPr>
        <w:spacing w:after="0" w:line="240" w:lineRule="auto"/>
        <w:jc w:val="both"/>
        <w:rPr>
          <w:rFonts w:ascii="Arial Narrow" w:hAnsi="Arial Narrow"/>
          <w:b/>
        </w:rPr>
      </w:pPr>
      <w:r>
        <w:rPr>
          <w:rFonts w:ascii="Arial Narrow" w:hAnsi="Arial Narrow"/>
          <w:b/>
        </w:rPr>
        <w:t xml:space="preserve">6. </w:t>
      </w:r>
      <w:r w:rsidR="00E87234" w:rsidRPr="001D38A6">
        <w:rPr>
          <w:rFonts w:ascii="Arial Narrow" w:hAnsi="Arial Narrow"/>
          <w:b/>
        </w:rPr>
        <w:t xml:space="preserve">Legislatívne požiadavky a nevyhnutné legislatívne zmeny v existujúcich právnych predpisoch v súvislosti so zavedením systému </w:t>
      </w:r>
      <w:r w:rsidR="00DE0315">
        <w:rPr>
          <w:rFonts w:ascii="Arial Narrow" w:hAnsi="Arial Narrow"/>
          <w:b/>
        </w:rPr>
        <w:t>ETKS</w:t>
      </w:r>
      <w:r w:rsidR="00E87234" w:rsidRPr="001D38A6">
        <w:rPr>
          <w:rFonts w:ascii="Arial Narrow" w:hAnsi="Arial Narrow"/>
          <w:b/>
        </w:rPr>
        <w:t xml:space="preserve"> v Slovenskej republike</w:t>
      </w:r>
    </w:p>
    <w:p w:rsidR="00E87234" w:rsidRDefault="00E87234" w:rsidP="001D38A6">
      <w:pPr>
        <w:pStyle w:val="Odsekzoznamu"/>
        <w:spacing w:after="0" w:line="240" w:lineRule="auto"/>
        <w:ind w:left="0"/>
        <w:jc w:val="both"/>
        <w:rPr>
          <w:rFonts w:ascii="Arial Narrow" w:hAnsi="Arial Narrow"/>
        </w:rPr>
      </w:pPr>
    </w:p>
    <w:p w:rsidR="004B1E2B" w:rsidRDefault="00E87234" w:rsidP="001D38A6">
      <w:pPr>
        <w:pStyle w:val="Odsekzoznamu"/>
        <w:spacing w:after="0" w:line="240" w:lineRule="auto"/>
        <w:ind w:left="0"/>
        <w:jc w:val="both"/>
        <w:rPr>
          <w:rFonts w:ascii="Arial Narrow" w:hAnsi="Arial Narrow"/>
        </w:rPr>
      </w:pPr>
      <w:r>
        <w:rPr>
          <w:rFonts w:ascii="Arial Narrow" w:hAnsi="Arial Narrow"/>
        </w:rPr>
        <w:t>V nadväznosti na</w:t>
      </w:r>
      <w:r w:rsidR="004C2768">
        <w:rPr>
          <w:rFonts w:ascii="Arial Narrow" w:hAnsi="Arial Narrow"/>
        </w:rPr>
        <w:t xml:space="preserve"> navrhovaný rozsah systému </w:t>
      </w:r>
      <w:r w:rsidR="00DE0315">
        <w:rPr>
          <w:rFonts w:ascii="Arial Narrow" w:hAnsi="Arial Narrow"/>
        </w:rPr>
        <w:t>ETKS</w:t>
      </w:r>
      <w:r w:rsidR="004C2768">
        <w:rPr>
          <w:rFonts w:ascii="Arial Narrow" w:hAnsi="Arial Narrow"/>
        </w:rPr>
        <w:t xml:space="preserve">, </w:t>
      </w:r>
      <w:r>
        <w:rPr>
          <w:rFonts w:ascii="Arial Narrow" w:hAnsi="Arial Narrow"/>
        </w:rPr>
        <w:t>požiadavky finančnej správy v súvislosti s výkonom monitorovania cezhraničnej prepravy v Slovenskej republike a</w:t>
      </w:r>
      <w:r w:rsidR="004C2768">
        <w:rPr>
          <w:rFonts w:ascii="Arial Narrow" w:hAnsi="Arial Narrow"/>
        </w:rPr>
        <w:t xml:space="preserve"> aj </w:t>
      </w:r>
      <w:r w:rsidR="004B1E2B">
        <w:rPr>
          <w:rFonts w:ascii="Arial Narrow" w:hAnsi="Arial Narrow"/>
        </w:rPr>
        <w:t>na už existujúce platné a účinné</w:t>
      </w:r>
      <w:r w:rsidR="004C2768">
        <w:rPr>
          <w:rFonts w:ascii="Arial Narrow" w:hAnsi="Arial Narrow"/>
        </w:rPr>
        <w:t xml:space="preserve"> právne predpisy je možné konštatovať, </w:t>
      </w:r>
      <w:r w:rsidR="004B1E2B">
        <w:rPr>
          <w:rFonts w:ascii="Arial Narrow" w:hAnsi="Arial Narrow"/>
        </w:rPr>
        <w:t xml:space="preserve">že </w:t>
      </w:r>
      <w:r w:rsidR="009F7840">
        <w:rPr>
          <w:rFonts w:ascii="Arial Narrow" w:hAnsi="Arial Narrow"/>
        </w:rPr>
        <w:t>z</w:t>
      </w:r>
      <w:r w:rsidR="004B1E2B">
        <w:rPr>
          <w:rFonts w:ascii="Arial Narrow" w:hAnsi="Arial Narrow"/>
        </w:rPr>
        <w:t>avedenie systé</w:t>
      </w:r>
      <w:r w:rsidR="009F7840">
        <w:rPr>
          <w:rFonts w:ascii="Arial Narrow" w:hAnsi="Arial Narrow"/>
        </w:rPr>
        <w:t xml:space="preserve">mu </w:t>
      </w:r>
      <w:r w:rsidR="00DE0315">
        <w:rPr>
          <w:rFonts w:ascii="Arial Narrow" w:hAnsi="Arial Narrow"/>
        </w:rPr>
        <w:t>ETKS</w:t>
      </w:r>
      <w:r w:rsidR="009F7840">
        <w:rPr>
          <w:rFonts w:ascii="Arial Narrow" w:hAnsi="Arial Narrow"/>
        </w:rPr>
        <w:t xml:space="preserve"> by si vyžiadalo </w:t>
      </w:r>
      <w:r w:rsidR="004B1E2B">
        <w:rPr>
          <w:rFonts w:ascii="Arial Narrow" w:hAnsi="Arial Narrow"/>
        </w:rPr>
        <w:t xml:space="preserve">rozsiahle legislatívne práce. </w:t>
      </w:r>
    </w:p>
    <w:p w:rsidR="00E87234" w:rsidRDefault="00E87234" w:rsidP="001D38A6">
      <w:pPr>
        <w:pStyle w:val="Odsekzoznamu"/>
        <w:spacing w:after="0" w:line="240" w:lineRule="auto"/>
        <w:ind w:left="0"/>
        <w:jc w:val="both"/>
        <w:rPr>
          <w:rFonts w:ascii="Arial Narrow" w:hAnsi="Arial Narrow"/>
        </w:rPr>
      </w:pPr>
    </w:p>
    <w:p w:rsidR="00E87234" w:rsidRPr="007A41CF" w:rsidRDefault="004B1E2B" w:rsidP="004B1E2B">
      <w:pPr>
        <w:pStyle w:val="Odsekzoznamu"/>
        <w:spacing w:after="0" w:line="240" w:lineRule="auto"/>
        <w:ind w:left="0"/>
        <w:jc w:val="both"/>
        <w:rPr>
          <w:rFonts w:ascii="Arial Narrow" w:hAnsi="Arial Narrow"/>
          <w:b/>
        </w:rPr>
      </w:pPr>
      <w:r w:rsidRPr="007A41CF">
        <w:rPr>
          <w:rFonts w:ascii="Arial Narrow" w:hAnsi="Arial Narrow"/>
          <w:b/>
        </w:rPr>
        <w:t>6.1</w:t>
      </w:r>
      <w:r w:rsidR="001D38A6">
        <w:rPr>
          <w:rFonts w:ascii="Arial Narrow" w:hAnsi="Arial Narrow"/>
          <w:b/>
        </w:rPr>
        <w:t>.</w:t>
      </w:r>
      <w:r w:rsidRPr="007A41CF">
        <w:rPr>
          <w:rFonts w:ascii="Arial Narrow" w:hAnsi="Arial Narrow"/>
          <w:b/>
        </w:rPr>
        <w:t xml:space="preserve"> Návrh na vytvorenie nového právneho predpisu ukladajúceho povinnosti subjektom dodávajúcim/prijímajúcim tovar, ktorý je predmetom c</w:t>
      </w:r>
      <w:r w:rsidR="009F7840">
        <w:rPr>
          <w:rFonts w:ascii="Arial Narrow" w:hAnsi="Arial Narrow"/>
          <w:b/>
        </w:rPr>
        <w:t>ezhraničnej prepravy v rámci EÚ</w:t>
      </w:r>
    </w:p>
    <w:p w:rsidR="004B1E2B" w:rsidRDefault="004B1E2B" w:rsidP="004B1E2B">
      <w:pPr>
        <w:pStyle w:val="Odsekzoznamu"/>
        <w:spacing w:after="0" w:line="240" w:lineRule="auto"/>
        <w:ind w:left="0"/>
        <w:jc w:val="both"/>
        <w:rPr>
          <w:rFonts w:ascii="Arial Narrow" w:hAnsi="Arial Narrow"/>
        </w:rPr>
      </w:pPr>
    </w:p>
    <w:p w:rsidR="004B1E2B" w:rsidRDefault="004B1E2B" w:rsidP="004B1E2B">
      <w:pPr>
        <w:pStyle w:val="Odsekzoznamu"/>
        <w:spacing w:after="0" w:line="240" w:lineRule="auto"/>
        <w:ind w:left="0"/>
        <w:jc w:val="both"/>
        <w:rPr>
          <w:rFonts w:ascii="Arial Narrow" w:hAnsi="Arial Narrow"/>
        </w:rPr>
      </w:pPr>
      <w:r>
        <w:rPr>
          <w:rFonts w:ascii="Arial Narrow" w:hAnsi="Arial Narrow"/>
        </w:rPr>
        <w:t>Právny poriadok Slovenskej republiky v súčasnosti neobsahuje žiadny právny predpis, ktorý by subjektom dodávajúcim tovar do iného členského štátu/ prijímajúcim tovar z iného členského štátu, ukladal všeobecnú povinnosť hlásiť uskutočnenie prepravy akéhokoľvek tovaru prepravovaného do/z iného členského štátu na území Slovenskej republiky.</w:t>
      </w:r>
    </w:p>
    <w:p w:rsidR="004B1E2B" w:rsidRDefault="004B1E2B" w:rsidP="004B1E2B">
      <w:pPr>
        <w:pStyle w:val="Odsekzoznamu"/>
        <w:spacing w:after="0" w:line="240" w:lineRule="auto"/>
        <w:ind w:left="0"/>
        <w:jc w:val="both"/>
        <w:rPr>
          <w:rFonts w:ascii="Arial Narrow" w:hAnsi="Arial Narrow"/>
        </w:rPr>
      </w:pPr>
    </w:p>
    <w:p w:rsidR="004B1E2B" w:rsidRDefault="004B1E2B" w:rsidP="004B1E2B">
      <w:pPr>
        <w:pStyle w:val="Odsekzoznamu"/>
        <w:spacing w:after="0" w:line="240" w:lineRule="auto"/>
        <w:ind w:left="0"/>
        <w:jc w:val="both"/>
        <w:rPr>
          <w:rFonts w:ascii="Arial Narrow" w:hAnsi="Arial Narrow"/>
        </w:rPr>
      </w:pPr>
      <w:r>
        <w:rPr>
          <w:rFonts w:ascii="Arial Narrow" w:hAnsi="Arial Narrow"/>
        </w:rPr>
        <w:t xml:space="preserve">Vzhľadom na požadovaný rozsah </w:t>
      </w:r>
      <w:r w:rsidR="003D581E">
        <w:rPr>
          <w:rFonts w:ascii="Arial Narrow" w:hAnsi="Arial Narrow"/>
        </w:rPr>
        <w:t>právnych</w:t>
      </w:r>
      <w:r>
        <w:rPr>
          <w:rFonts w:ascii="Arial Narrow" w:hAnsi="Arial Narrow"/>
        </w:rPr>
        <w:t xml:space="preserve"> vzťahov, ktorý by b</w:t>
      </w:r>
      <w:r w:rsidR="003D581E">
        <w:rPr>
          <w:rFonts w:ascii="Arial Narrow" w:hAnsi="Arial Narrow"/>
        </w:rPr>
        <w:t>olo potrebné normatívne upraviť, ako aj na skutočnosť, že zákon o DPH je na úrovni EÚ harmonizovaným právnym predpisom s právnym základom v smernici Rady 2006/112/ES o spoločnom systéme dane z pridanej hodnoty (ďalej len „smernice o DPH“)</w:t>
      </w:r>
      <w:r w:rsidR="009F7840">
        <w:rPr>
          <w:rFonts w:ascii="Arial Narrow" w:hAnsi="Arial Narrow"/>
        </w:rPr>
        <w:t>,</w:t>
      </w:r>
      <w:r w:rsidR="003D581E">
        <w:rPr>
          <w:rFonts w:ascii="Arial Narrow" w:hAnsi="Arial Narrow"/>
        </w:rPr>
        <w:t xml:space="preserve"> </w:t>
      </w:r>
      <w:r w:rsidR="00F540C1">
        <w:rPr>
          <w:rFonts w:ascii="Arial Narrow" w:hAnsi="Arial Narrow"/>
        </w:rPr>
        <w:t>by bolo potrebné</w:t>
      </w:r>
      <w:r w:rsidR="003D581E">
        <w:rPr>
          <w:rFonts w:ascii="Arial Narrow" w:hAnsi="Arial Narrow"/>
        </w:rPr>
        <w:t xml:space="preserve"> upraviť monitorovanie cezhraničnej prepravy tovaru v samostatnom právnom predpise</w:t>
      </w:r>
      <w:r w:rsidR="00E23139">
        <w:rPr>
          <w:rFonts w:ascii="Arial Narrow" w:hAnsi="Arial Narrow"/>
        </w:rPr>
        <w:t xml:space="preserve">. Navrhovaný právny predpis by, vzhľadom na Programové vyhlásenie vlády Slovenskej republiky na roky 2016 – 2020, mal spadať do </w:t>
      </w:r>
      <w:r w:rsidR="003D581E">
        <w:rPr>
          <w:rFonts w:ascii="Arial Narrow" w:hAnsi="Arial Narrow"/>
        </w:rPr>
        <w:t>gesci</w:t>
      </w:r>
      <w:r w:rsidR="00E23139">
        <w:rPr>
          <w:rFonts w:ascii="Arial Narrow" w:hAnsi="Arial Narrow"/>
        </w:rPr>
        <w:t>e</w:t>
      </w:r>
      <w:r w:rsidR="003D581E">
        <w:rPr>
          <w:rFonts w:ascii="Arial Narrow" w:hAnsi="Arial Narrow"/>
        </w:rPr>
        <w:t xml:space="preserve"> Ministerstva </w:t>
      </w:r>
      <w:r w:rsidR="004169C6">
        <w:rPr>
          <w:rFonts w:ascii="Arial Narrow" w:hAnsi="Arial Narrow"/>
        </w:rPr>
        <w:t>financií Slovenskej republiky</w:t>
      </w:r>
      <w:r w:rsidR="00E23139">
        <w:rPr>
          <w:rFonts w:ascii="Arial Narrow" w:hAnsi="Arial Narrow"/>
        </w:rPr>
        <w:t xml:space="preserve">. </w:t>
      </w:r>
    </w:p>
    <w:p w:rsidR="004B1E2B" w:rsidRDefault="004B1E2B" w:rsidP="001D38A6">
      <w:pPr>
        <w:pStyle w:val="Odsekzoznamu"/>
        <w:spacing w:after="0" w:line="240" w:lineRule="auto"/>
        <w:ind w:left="0"/>
        <w:jc w:val="both"/>
        <w:rPr>
          <w:rFonts w:ascii="Arial Narrow" w:hAnsi="Arial Narrow"/>
        </w:rPr>
      </w:pPr>
    </w:p>
    <w:p w:rsidR="00415B48" w:rsidRDefault="00595C80" w:rsidP="001D38A6">
      <w:pPr>
        <w:pStyle w:val="Odsekzoznamu"/>
        <w:spacing w:after="0" w:line="240" w:lineRule="auto"/>
        <w:ind w:left="0"/>
        <w:contextualSpacing w:val="0"/>
        <w:jc w:val="both"/>
        <w:rPr>
          <w:rFonts w:ascii="Arial Narrow" w:hAnsi="Arial Narrow"/>
        </w:rPr>
      </w:pPr>
      <w:r>
        <w:rPr>
          <w:rFonts w:ascii="Arial Narrow" w:hAnsi="Arial Narrow"/>
        </w:rPr>
        <w:t>V</w:t>
      </w:r>
      <w:r w:rsidR="000B7FE5">
        <w:rPr>
          <w:rFonts w:ascii="Arial Narrow" w:hAnsi="Arial Narrow"/>
        </w:rPr>
        <w:t xml:space="preserve"> </w:t>
      </w:r>
      <w:r w:rsidR="008F56ED">
        <w:rPr>
          <w:rFonts w:ascii="Arial Narrow" w:hAnsi="Arial Narrow"/>
        </w:rPr>
        <w:t>tomto zákone by sa det</w:t>
      </w:r>
      <w:r w:rsidR="006644A4">
        <w:rPr>
          <w:rFonts w:ascii="Arial Narrow" w:hAnsi="Arial Narrow"/>
        </w:rPr>
        <w:t>a</w:t>
      </w:r>
      <w:r w:rsidR="008F56ED">
        <w:rPr>
          <w:rFonts w:ascii="Arial Narrow" w:hAnsi="Arial Narrow"/>
        </w:rPr>
        <w:t>ilne vymedzila jeho vecná pôsobnosť</w:t>
      </w:r>
      <w:r w:rsidR="00415B48">
        <w:rPr>
          <w:rFonts w:ascii="Arial Narrow" w:hAnsi="Arial Narrow"/>
        </w:rPr>
        <w:t xml:space="preserve">, </w:t>
      </w:r>
      <w:r w:rsidR="00F26CBB">
        <w:rPr>
          <w:rFonts w:ascii="Arial Narrow" w:hAnsi="Arial Narrow"/>
        </w:rPr>
        <w:t>predovšetkým:</w:t>
      </w:r>
    </w:p>
    <w:p w:rsidR="00415B48" w:rsidRPr="008010D6" w:rsidRDefault="00595C80" w:rsidP="001D38A6">
      <w:pPr>
        <w:pStyle w:val="Odsekzoznamu"/>
        <w:numPr>
          <w:ilvl w:val="0"/>
          <w:numId w:val="21"/>
        </w:numPr>
        <w:spacing w:after="0" w:line="240" w:lineRule="auto"/>
        <w:ind w:left="567" w:hanging="283"/>
        <w:jc w:val="both"/>
        <w:rPr>
          <w:rFonts w:ascii="Arial Narrow" w:hAnsi="Arial Narrow"/>
        </w:rPr>
      </w:pPr>
      <w:r w:rsidRPr="008010D6">
        <w:rPr>
          <w:rFonts w:ascii="Arial Narrow" w:hAnsi="Arial Narrow"/>
        </w:rPr>
        <w:t xml:space="preserve">povinnosti súvisiace s registráciou </w:t>
      </w:r>
      <w:r w:rsidR="006108F9" w:rsidRPr="008010D6">
        <w:rPr>
          <w:rFonts w:ascii="Arial Narrow" w:hAnsi="Arial Narrow"/>
        </w:rPr>
        <w:t>subjektov</w:t>
      </w:r>
      <w:r w:rsidR="00CF2631" w:rsidRPr="008010D6">
        <w:rPr>
          <w:rFonts w:ascii="Arial Narrow" w:hAnsi="Arial Narrow"/>
        </w:rPr>
        <w:t xml:space="preserve"> do </w:t>
      </w:r>
      <w:r w:rsidR="00E423E5" w:rsidRPr="008010D6">
        <w:rPr>
          <w:rFonts w:ascii="Arial Narrow" w:hAnsi="Arial Narrow"/>
        </w:rPr>
        <w:t>elektronického systému finančnej správy</w:t>
      </w:r>
      <w:r w:rsidR="006108F9" w:rsidRPr="008010D6">
        <w:rPr>
          <w:rFonts w:ascii="Arial Narrow" w:hAnsi="Arial Narrow"/>
        </w:rPr>
        <w:t xml:space="preserve"> </w:t>
      </w:r>
      <w:r w:rsidRPr="008010D6">
        <w:rPr>
          <w:rFonts w:ascii="Arial Narrow" w:hAnsi="Arial Narrow"/>
        </w:rPr>
        <w:t xml:space="preserve">a prihlasovaním prepravy tovaru, </w:t>
      </w:r>
    </w:p>
    <w:p w:rsidR="00415B48" w:rsidRPr="008010D6" w:rsidRDefault="00595C80" w:rsidP="001D38A6">
      <w:pPr>
        <w:pStyle w:val="Odsekzoznamu"/>
        <w:numPr>
          <w:ilvl w:val="0"/>
          <w:numId w:val="21"/>
        </w:numPr>
        <w:spacing w:after="0" w:line="240" w:lineRule="auto"/>
        <w:ind w:left="567" w:hanging="283"/>
        <w:jc w:val="both"/>
        <w:rPr>
          <w:rFonts w:ascii="Arial Narrow" w:hAnsi="Arial Narrow"/>
        </w:rPr>
      </w:pPr>
      <w:r w:rsidRPr="008010D6">
        <w:rPr>
          <w:rFonts w:ascii="Arial Narrow" w:hAnsi="Arial Narrow"/>
        </w:rPr>
        <w:t>vymedzenie</w:t>
      </w:r>
      <w:r w:rsidR="00E23139" w:rsidRPr="008010D6">
        <w:rPr>
          <w:rFonts w:ascii="Arial Narrow" w:hAnsi="Arial Narrow"/>
        </w:rPr>
        <w:t xml:space="preserve"> druhov</w:t>
      </w:r>
      <w:r w:rsidR="008F56ED" w:rsidRPr="008010D6">
        <w:rPr>
          <w:rFonts w:ascii="Arial Narrow" w:hAnsi="Arial Narrow"/>
        </w:rPr>
        <w:t xml:space="preserve"> prepravy tovaru, na ktorú by sa monitorovanie vzťahovalo, </w:t>
      </w:r>
    </w:p>
    <w:p w:rsidR="00415B48" w:rsidRPr="008010D6" w:rsidRDefault="008F56ED" w:rsidP="001D38A6">
      <w:pPr>
        <w:pStyle w:val="Odsekzoznamu"/>
        <w:numPr>
          <w:ilvl w:val="0"/>
          <w:numId w:val="21"/>
        </w:numPr>
        <w:spacing w:after="0" w:line="240" w:lineRule="auto"/>
        <w:ind w:left="567" w:hanging="283"/>
        <w:jc w:val="both"/>
        <w:rPr>
          <w:rFonts w:ascii="Arial Narrow" w:hAnsi="Arial Narrow"/>
        </w:rPr>
      </w:pPr>
      <w:r w:rsidRPr="008010D6">
        <w:rPr>
          <w:rFonts w:ascii="Arial Narrow" w:hAnsi="Arial Narrow"/>
        </w:rPr>
        <w:t>vymedzenie</w:t>
      </w:r>
      <w:r w:rsidR="00595C80" w:rsidRPr="008010D6">
        <w:rPr>
          <w:rFonts w:ascii="Arial Narrow" w:hAnsi="Arial Narrow"/>
        </w:rPr>
        <w:t xml:space="preserve"> tovarov a osobitne rizikových, </w:t>
      </w:r>
      <w:r w:rsidR="00CA7B0F" w:rsidRPr="008010D6">
        <w:rPr>
          <w:rFonts w:ascii="Arial Narrow" w:hAnsi="Arial Narrow"/>
        </w:rPr>
        <w:t>ktorých preprava by sa monitorovala</w:t>
      </w:r>
      <w:r w:rsidR="00AA6B9F" w:rsidRPr="008010D6">
        <w:rPr>
          <w:rFonts w:ascii="Arial Narrow" w:hAnsi="Arial Narrow"/>
        </w:rPr>
        <w:t>; vzhľadom na potrebu reflektovania zmien v </w:t>
      </w:r>
      <w:r w:rsidR="000F217B" w:rsidRPr="008010D6">
        <w:rPr>
          <w:rFonts w:ascii="Arial Narrow" w:hAnsi="Arial Narrow"/>
        </w:rPr>
        <w:t>zoznamoch</w:t>
      </w:r>
      <w:r w:rsidR="00AA6B9F" w:rsidRPr="008010D6">
        <w:rPr>
          <w:rFonts w:ascii="Arial Narrow" w:hAnsi="Arial Narrow"/>
        </w:rPr>
        <w:t xml:space="preserve"> </w:t>
      </w:r>
      <w:r w:rsidR="000F217B" w:rsidRPr="008010D6">
        <w:rPr>
          <w:rFonts w:ascii="Arial Narrow" w:hAnsi="Arial Narrow"/>
        </w:rPr>
        <w:t>tovaro</w:t>
      </w:r>
      <w:r w:rsidR="009F7840">
        <w:rPr>
          <w:rFonts w:ascii="Arial Narrow" w:hAnsi="Arial Narrow"/>
        </w:rPr>
        <w:t>v</w:t>
      </w:r>
      <w:r w:rsidR="00AA6B9F" w:rsidRPr="008010D6">
        <w:rPr>
          <w:rFonts w:ascii="Arial Narrow" w:hAnsi="Arial Narrow"/>
        </w:rPr>
        <w:t xml:space="preserve"> podliehajúcich monitorovaniu, by bolo vhodné, aby v navrhovanom právnom predpise bolo obsiahnuté splnomocňovacie ustanovenie na vydanie vykonávacieho predpisu, ktorým by sa stanovovali konkrétne tovary</w:t>
      </w:r>
      <w:r w:rsidR="009F7840">
        <w:rPr>
          <w:rFonts w:ascii="Arial Narrow" w:hAnsi="Arial Narrow"/>
        </w:rPr>
        <w:t>,</w:t>
      </w:r>
      <w:r w:rsidR="00CA7B0F" w:rsidRPr="008010D6">
        <w:rPr>
          <w:rFonts w:ascii="Arial Narrow" w:hAnsi="Arial Narrow"/>
        </w:rPr>
        <w:t xml:space="preserve"> </w:t>
      </w:r>
    </w:p>
    <w:p w:rsidR="00415B48" w:rsidRPr="008010D6" w:rsidRDefault="00595C80" w:rsidP="001D38A6">
      <w:pPr>
        <w:pStyle w:val="Odsekzoznamu"/>
        <w:numPr>
          <w:ilvl w:val="0"/>
          <w:numId w:val="21"/>
        </w:numPr>
        <w:spacing w:after="0" w:line="240" w:lineRule="auto"/>
        <w:ind w:left="567" w:hanging="283"/>
        <w:jc w:val="both"/>
        <w:rPr>
          <w:rFonts w:ascii="Arial Narrow" w:hAnsi="Arial Narrow"/>
        </w:rPr>
      </w:pPr>
      <w:r w:rsidRPr="008010D6">
        <w:rPr>
          <w:rFonts w:ascii="Arial Narrow" w:hAnsi="Arial Narrow"/>
        </w:rPr>
        <w:t>podmienky</w:t>
      </w:r>
      <w:r w:rsidR="00CF2631" w:rsidRPr="008010D6">
        <w:rPr>
          <w:rFonts w:ascii="Arial Narrow" w:hAnsi="Arial Narrow"/>
        </w:rPr>
        <w:t xml:space="preserve"> </w:t>
      </w:r>
      <w:r w:rsidRPr="008010D6">
        <w:rPr>
          <w:rFonts w:ascii="Arial Narrow" w:hAnsi="Arial Narrow"/>
        </w:rPr>
        <w:t>osloboden</w:t>
      </w:r>
      <w:r w:rsidR="00CF2631" w:rsidRPr="008010D6">
        <w:rPr>
          <w:rFonts w:ascii="Arial Narrow" w:hAnsi="Arial Narrow"/>
        </w:rPr>
        <w:t>ia od</w:t>
      </w:r>
      <w:r w:rsidRPr="008010D6">
        <w:rPr>
          <w:rFonts w:ascii="Arial Narrow" w:hAnsi="Arial Narrow"/>
        </w:rPr>
        <w:t xml:space="preserve"> povinnosti prihlasovania prepravy</w:t>
      </w:r>
      <w:r w:rsidR="00CA7B0F" w:rsidRPr="008010D6">
        <w:rPr>
          <w:rFonts w:ascii="Arial Narrow" w:hAnsi="Arial Narrow"/>
        </w:rPr>
        <w:t xml:space="preserve"> do</w:t>
      </w:r>
      <w:r w:rsidRPr="008010D6">
        <w:rPr>
          <w:rFonts w:ascii="Arial Narrow" w:hAnsi="Arial Narrow"/>
        </w:rPr>
        <w:t xml:space="preserve"> </w:t>
      </w:r>
      <w:r w:rsidR="00E423E5" w:rsidRPr="008010D6">
        <w:rPr>
          <w:rFonts w:ascii="Arial Narrow" w:hAnsi="Arial Narrow"/>
        </w:rPr>
        <w:t>elektronického systému</w:t>
      </w:r>
      <w:r w:rsidRPr="008010D6">
        <w:rPr>
          <w:rFonts w:ascii="Arial Narrow" w:hAnsi="Arial Narrow"/>
        </w:rPr>
        <w:t xml:space="preserve">, </w:t>
      </w:r>
    </w:p>
    <w:p w:rsidR="00415B48" w:rsidRPr="008010D6" w:rsidRDefault="008F56ED" w:rsidP="001D38A6">
      <w:pPr>
        <w:pStyle w:val="Odsekzoznamu"/>
        <w:numPr>
          <w:ilvl w:val="0"/>
          <w:numId w:val="21"/>
        </w:numPr>
        <w:spacing w:after="0" w:line="240" w:lineRule="auto"/>
        <w:ind w:left="567" w:hanging="283"/>
        <w:jc w:val="both"/>
        <w:rPr>
          <w:rFonts w:ascii="Arial Narrow" w:hAnsi="Arial Narrow"/>
        </w:rPr>
      </w:pPr>
      <w:r w:rsidRPr="008010D6">
        <w:rPr>
          <w:rFonts w:ascii="Arial Narrow" w:hAnsi="Arial Narrow"/>
        </w:rPr>
        <w:t xml:space="preserve">kompetencie finančnej správy, </w:t>
      </w:r>
      <w:r w:rsidR="00595C80" w:rsidRPr="008010D6">
        <w:rPr>
          <w:rFonts w:ascii="Arial Narrow" w:hAnsi="Arial Narrow"/>
        </w:rPr>
        <w:t>sankcie za nesplnenie povinností vyplývajúcich z </w:t>
      </w:r>
      <w:r w:rsidR="00E423E5" w:rsidRPr="008010D6">
        <w:rPr>
          <w:rFonts w:ascii="Arial Narrow" w:hAnsi="Arial Narrow"/>
        </w:rPr>
        <w:t>monitorovania prepravy tovaru</w:t>
      </w:r>
      <w:r w:rsidR="009F7840">
        <w:rPr>
          <w:rFonts w:ascii="Arial Narrow" w:hAnsi="Arial Narrow"/>
        </w:rPr>
        <w:t>,</w:t>
      </w:r>
      <w:r w:rsidR="00595C80" w:rsidRPr="008010D6">
        <w:rPr>
          <w:rFonts w:ascii="Arial Narrow" w:hAnsi="Arial Narrow"/>
        </w:rPr>
        <w:t> </w:t>
      </w:r>
    </w:p>
    <w:p w:rsidR="00415B48" w:rsidRDefault="00595C80" w:rsidP="001D38A6">
      <w:pPr>
        <w:pStyle w:val="Odsekzoznamu"/>
        <w:numPr>
          <w:ilvl w:val="0"/>
          <w:numId w:val="21"/>
        </w:numPr>
        <w:spacing w:after="0" w:line="240" w:lineRule="auto"/>
        <w:ind w:left="567" w:hanging="283"/>
        <w:jc w:val="both"/>
        <w:rPr>
          <w:rFonts w:ascii="Arial Narrow" w:hAnsi="Arial Narrow"/>
        </w:rPr>
      </w:pPr>
      <w:r w:rsidRPr="008010D6">
        <w:rPr>
          <w:rFonts w:ascii="Arial Narrow" w:hAnsi="Arial Narrow"/>
        </w:rPr>
        <w:t>ostatné</w:t>
      </w:r>
      <w:r w:rsidR="00877488" w:rsidRPr="008010D6">
        <w:rPr>
          <w:rFonts w:ascii="Arial Narrow" w:hAnsi="Arial Narrow"/>
        </w:rPr>
        <w:t xml:space="preserve"> súvisiace </w:t>
      </w:r>
      <w:r w:rsidRPr="008010D6">
        <w:rPr>
          <w:rFonts w:ascii="Arial Narrow" w:hAnsi="Arial Narrow"/>
        </w:rPr>
        <w:t>náležitosti</w:t>
      </w:r>
      <w:r w:rsidR="00415B48" w:rsidRPr="008010D6">
        <w:rPr>
          <w:rFonts w:ascii="Arial Narrow" w:hAnsi="Arial Narrow"/>
        </w:rPr>
        <w:t>,</w:t>
      </w:r>
    </w:p>
    <w:p w:rsidR="00FE03BD" w:rsidRPr="008010D6" w:rsidRDefault="00FE03BD" w:rsidP="00FE03BD">
      <w:pPr>
        <w:pStyle w:val="Odsekzoznamu"/>
        <w:spacing w:after="0" w:line="240" w:lineRule="auto"/>
        <w:ind w:left="567"/>
        <w:jc w:val="both"/>
        <w:rPr>
          <w:rFonts w:ascii="Arial Narrow" w:hAnsi="Arial Narrow"/>
        </w:rPr>
      </w:pPr>
    </w:p>
    <w:p w:rsidR="00595C80" w:rsidRDefault="008F56ED" w:rsidP="001D38A6">
      <w:pPr>
        <w:pStyle w:val="Odsekzoznamu"/>
        <w:spacing w:after="0" w:line="240" w:lineRule="auto"/>
        <w:ind w:left="0"/>
        <w:jc w:val="both"/>
        <w:rPr>
          <w:rFonts w:ascii="Arial Narrow" w:hAnsi="Arial Narrow"/>
        </w:rPr>
      </w:pPr>
      <w:r>
        <w:rPr>
          <w:rFonts w:ascii="Arial Narrow" w:hAnsi="Arial Narrow"/>
        </w:rPr>
        <w:t>ako aj osobná pôsobnosť (rozsah subjektov podliehajúcich nahlasovaniu prepravy) a prípadne aj</w:t>
      </w:r>
      <w:r w:rsidR="000B7FE5">
        <w:rPr>
          <w:rFonts w:ascii="Arial Narrow" w:hAnsi="Arial Narrow"/>
        </w:rPr>
        <w:t xml:space="preserve"> </w:t>
      </w:r>
      <w:r>
        <w:rPr>
          <w:rFonts w:ascii="Arial Narrow" w:hAnsi="Arial Narrow"/>
        </w:rPr>
        <w:t>jeho vzťah k osobitným predpisom</w:t>
      </w:r>
      <w:r w:rsidR="00CF2631">
        <w:rPr>
          <w:rFonts w:ascii="Arial Narrow" w:hAnsi="Arial Narrow"/>
        </w:rPr>
        <w:t>.</w:t>
      </w:r>
    </w:p>
    <w:p w:rsidR="008F56ED" w:rsidRDefault="008F56ED" w:rsidP="001D38A6">
      <w:pPr>
        <w:pStyle w:val="Odsekzoznamu"/>
        <w:spacing w:after="0" w:line="240" w:lineRule="auto"/>
        <w:ind w:left="0"/>
        <w:jc w:val="both"/>
        <w:rPr>
          <w:rFonts w:ascii="Arial Narrow" w:hAnsi="Arial Narrow"/>
        </w:rPr>
      </w:pPr>
    </w:p>
    <w:p w:rsidR="00FC4C60" w:rsidRDefault="00FC4C60" w:rsidP="001D38A6">
      <w:pPr>
        <w:pStyle w:val="Odsekzoznamu"/>
        <w:spacing w:after="0" w:line="240" w:lineRule="auto"/>
        <w:ind w:left="0"/>
        <w:jc w:val="both"/>
        <w:rPr>
          <w:rFonts w:ascii="Arial Narrow" w:hAnsi="Arial Narrow"/>
          <w:b/>
        </w:rPr>
      </w:pPr>
    </w:p>
    <w:p w:rsidR="00FC4C60" w:rsidRDefault="00FC4C60" w:rsidP="001D38A6">
      <w:pPr>
        <w:pStyle w:val="Odsekzoznamu"/>
        <w:spacing w:after="0" w:line="240" w:lineRule="auto"/>
        <w:ind w:left="0"/>
        <w:jc w:val="both"/>
        <w:rPr>
          <w:rFonts w:ascii="Arial Narrow" w:hAnsi="Arial Narrow"/>
          <w:b/>
        </w:rPr>
      </w:pPr>
    </w:p>
    <w:p w:rsidR="00FC4C60" w:rsidRDefault="00FC4C60" w:rsidP="001D38A6">
      <w:pPr>
        <w:pStyle w:val="Odsekzoznamu"/>
        <w:spacing w:after="0" w:line="240" w:lineRule="auto"/>
        <w:ind w:left="0"/>
        <w:jc w:val="both"/>
        <w:rPr>
          <w:rFonts w:ascii="Arial Narrow" w:hAnsi="Arial Narrow"/>
          <w:b/>
        </w:rPr>
      </w:pPr>
    </w:p>
    <w:p w:rsidR="008F56ED" w:rsidRDefault="008F56ED" w:rsidP="001D38A6">
      <w:pPr>
        <w:pStyle w:val="Odsekzoznamu"/>
        <w:spacing w:after="0" w:line="240" w:lineRule="auto"/>
        <w:ind w:left="0"/>
        <w:jc w:val="both"/>
        <w:rPr>
          <w:rFonts w:ascii="Arial Narrow" w:hAnsi="Arial Narrow"/>
          <w:b/>
        </w:rPr>
      </w:pPr>
      <w:r w:rsidRPr="007A41CF">
        <w:rPr>
          <w:rFonts w:ascii="Arial Narrow" w:hAnsi="Arial Narrow"/>
          <w:b/>
        </w:rPr>
        <w:lastRenderedPageBreak/>
        <w:t>6.2</w:t>
      </w:r>
      <w:r w:rsidR="00E70CFE">
        <w:rPr>
          <w:rFonts w:ascii="Arial Narrow" w:hAnsi="Arial Narrow"/>
          <w:b/>
        </w:rPr>
        <w:t>.</w:t>
      </w:r>
      <w:r w:rsidRPr="007A41CF">
        <w:rPr>
          <w:rFonts w:ascii="Arial Narrow" w:hAnsi="Arial Narrow"/>
          <w:b/>
        </w:rPr>
        <w:t xml:space="preserve"> Nevyhnutné legislatívne zmeny v existujúcich právnych predpisoch</w:t>
      </w:r>
    </w:p>
    <w:p w:rsidR="004C50E7" w:rsidRDefault="004C50E7" w:rsidP="00E70CFE">
      <w:pPr>
        <w:pStyle w:val="Odsekzoznamu"/>
        <w:spacing w:after="0" w:line="240" w:lineRule="auto"/>
        <w:ind w:left="0"/>
        <w:jc w:val="both"/>
        <w:rPr>
          <w:rFonts w:ascii="Arial Narrow" w:hAnsi="Arial Narrow"/>
          <w:b/>
        </w:rPr>
      </w:pPr>
    </w:p>
    <w:p w:rsidR="008F56ED" w:rsidRPr="007A41CF" w:rsidRDefault="008F56ED" w:rsidP="00E70CFE">
      <w:pPr>
        <w:pStyle w:val="Odsekzoznamu"/>
        <w:spacing w:after="0" w:line="240" w:lineRule="auto"/>
        <w:ind w:left="0"/>
        <w:jc w:val="both"/>
        <w:rPr>
          <w:rFonts w:ascii="Arial Narrow" w:hAnsi="Arial Narrow"/>
          <w:b/>
        </w:rPr>
      </w:pPr>
      <w:r w:rsidRPr="007A41CF">
        <w:rPr>
          <w:rFonts w:ascii="Arial Narrow" w:hAnsi="Arial Narrow"/>
          <w:b/>
        </w:rPr>
        <w:t xml:space="preserve">6.2.1. Daňové </w:t>
      </w:r>
      <w:r w:rsidR="00B95C05">
        <w:rPr>
          <w:rFonts w:ascii="Arial Narrow" w:hAnsi="Arial Narrow"/>
          <w:b/>
        </w:rPr>
        <w:t>zákony</w:t>
      </w:r>
    </w:p>
    <w:p w:rsidR="008F56ED" w:rsidRDefault="008F56ED" w:rsidP="00E70CFE">
      <w:pPr>
        <w:pStyle w:val="Odsekzoznamu"/>
        <w:spacing w:after="0" w:line="240" w:lineRule="auto"/>
        <w:ind w:left="0"/>
        <w:jc w:val="both"/>
        <w:rPr>
          <w:rFonts w:ascii="Arial Narrow" w:hAnsi="Arial Narrow"/>
        </w:rPr>
      </w:pPr>
    </w:p>
    <w:p w:rsidR="008F56ED" w:rsidRDefault="008F56ED" w:rsidP="00E70CFE">
      <w:pPr>
        <w:pStyle w:val="Odsekzoznamu"/>
        <w:spacing w:after="0" w:line="240" w:lineRule="auto"/>
        <w:ind w:left="0"/>
        <w:jc w:val="both"/>
        <w:rPr>
          <w:rFonts w:ascii="Arial Narrow" w:hAnsi="Arial Narrow"/>
        </w:rPr>
      </w:pPr>
      <w:r>
        <w:rPr>
          <w:rFonts w:ascii="Arial Narrow" w:hAnsi="Arial Narrow"/>
        </w:rPr>
        <w:t xml:space="preserve">Zavedenie systému </w:t>
      </w:r>
      <w:r w:rsidR="00DE0315">
        <w:rPr>
          <w:rFonts w:ascii="Arial Narrow" w:hAnsi="Arial Narrow"/>
        </w:rPr>
        <w:t>ETKS</w:t>
      </w:r>
      <w:r>
        <w:rPr>
          <w:rFonts w:ascii="Arial Narrow" w:hAnsi="Arial Narrow"/>
        </w:rPr>
        <w:t xml:space="preserve"> si vyžiada určité zmeny v</w:t>
      </w:r>
      <w:r w:rsidR="008710F6">
        <w:rPr>
          <w:rFonts w:ascii="Arial Narrow" w:hAnsi="Arial Narrow"/>
        </w:rPr>
        <w:t> zákone o DPH, predovšetkým v súvislosti s preukazovaním splnenia podmienok pre oslobodenie dodania tovaru do in</w:t>
      </w:r>
      <w:r w:rsidR="00C66346">
        <w:rPr>
          <w:rFonts w:ascii="Arial Narrow" w:hAnsi="Arial Narrow"/>
        </w:rPr>
        <w:t>é</w:t>
      </w:r>
      <w:r w:rsidR="008710F6">
        <w:rPr>
          <w:rFonts w:ascii="Arial Narrow" w:hAnsi="Arial Narrow"/>
        </w:rPr>
        <w:t>ho členského štátu</w:t>
      </w:r>
      <w:r w:rsidR="00E70CFE">
        <w:rPr>
          <w:rFonts w:ascii="Arial Narrow" w:hAnsi="Arial Narrow"/>
        </w:rPr>
        <w:t xml:space="preserve"> a príslušné zmeny a doplnenia daňového poriadku.</w:t>
      </w:r>
    </w:p>
    <w:p w:rsidR="00C51302" w:rsidRDefault="00C51302" w:rsidP="00E70CFE">
      <w:pPr>
        <w:pStyle w:val="Odsekzoznamu"/>
        <w:spacing w:after="0" w:line="240" w:lineRule="auto"/>
        <w:ind w:left="0"/>
        <w:jc w:val="both"/>
        <w:rPr>
          <w:rFonts w:ascii="Arial Narrow" w:hAnsi="Arial Narrow"/>
        </w:rPr>
      </w:pPr>
    </w:p>
    <w:p w:rsidR="008F56ED" w:rsidRPr="007A41CF" w:rsidRDefault="008F56ED" w:rsidP="00E70CFE">
      <w:pPr>
        <w:pStyle w:val="Odsekzoznamu"/>
        <w:spacing w:after="0" w:line="240" w:lineRule="auto"/>
        <w:ind w:left="0"/>
        <w:jc w:val="both"/>
        <w:rPr>
          <w:rFonts w:ascii="Arial Narrow" w:hAnsi="Arial Narrow"/>
          <w:b/>
        </w:rPr>
      </w:pPr>
      <w:r w:rsidRPr="007A41CF">
        <w:rPr>
          <w:rFonts w:ascii="Arial Narrow" w:hAnsi="Arial Narrow"/>
          <w:b/>
        </w:rPr>
        <w:t>6.2.2. Kompetenčné zákony</w:t>
      </w:r>
    </w:p>
    <w:p w:rsidR="008F56ED" w:rsidRDefault="008F56ED" w:rsidP="00E70CFE">
      <w:pPr>
        <w:pStyle w:val="Odsekzoznamu"/>
        <w:spacing w:after="0" w:line="240" w:lineRule="auto"/>
        <w:ind w:left="0"/>
        <w:jc w:val="both"/>
        <w:rPr>
          <w:rFonts w:ascii="Arial Narrow" w:hAnsi="Arial Narrow"/>
        </w:rPr>
      </w:pPr>
    </w:p>
    <w:p w:rsidR="008F56ED" w:rsidRDefault="008F56ED" w:rsidP="00A10A02">
      <w:pPr>
        <w:pStyle w:val="Odsekzoznamu"/>
        <w:spacing w:after="0" w:line="240" w:lineRule="auto"/>
        <w:ind w:left="0"/>
        <w:jc w:val="both"/>
        <w:rPr>
          <w:rFonts w:ascii="Arial Narrow" w:hAnsi="Arial Narrow"/>
        </w:rPr>
      </w:pPr>
      <w:r>
        <w:rPr>
          <w:rFonts w:ascii="Arial Narrow" w:hAnsi="Arial Narrow"/>
        </w:rPr>
        <w:t xml:space="preserve">So zavedením systému </w:t>
      </w:r>
      <w:r w:rsidR="00DE0315">
        <w:rPr>
          <w:rFonts w:ascii="Arial Narrow" w:hAnsi="Arial Narrow"/>
        </w:rPr>
        <w:t>ETKS</w:t>
      </w:r>
      <w:r>
        <w:rPr>
          <w:rFonts w:ascii="Arial Narrow" w:hAnsi="Arial Narrow"/>
        </w:rPr>
        <w:t xml:space="preserve"> bude potrebné upraviť kompetencie jednotlivých orgánov finančnej správy</w:t>
      </w:r>
      <w:r w:rsidR="008710F6">
        <w:rPr>
          <w:rFonts w:ascii="Arial Narrow" w:hAnsi="Arial Narrow"/>
        </w:rPr>
        <w:t>, ktoré upravujú zákon</w:t>
      </w:r>
      <w:r w:rsidR="00E23139">
        <w:rPr>
          <w:rFonts w:ascii="Arial Narrow" w:hAnsi="Arial Narrow"/>
        </w:rPr>
        <w:t xml:space="preserve"> č.</w:t>
      </w:r>
      <w:r w:rsidR="008710F6">
        <w:rPr>
          <w:rFonts w:ascii="Arial Narrow" w:hAnsi="Arial Narrow"/>
        </w:rPr>
        <w:t xml:space="preserve"> 333/2011 Z.</w:t>
      </w:r>
      <w:r w:rsidR="00E23139">
        <w:rPr>
          <w:rFonts w:ascii="Arial Narrow" w:hAnsi="Arial Narrow"/>
        </w:rPr>
        <w:t xml:space="preserve"> </w:t>
      </w:r>
      <w:r w:rsidR="008710F6">
        <w:rPr>
          <w:rFonts w:ascii="Arial Narrow" w:hAnsi="Arial Narrow"/>
        </w:rPr>
        <w:t>z.</w:t>
      </w:r>
      <w:r w:rsidR="00E23139">
        <w:rPr>
          <w:rFonts w:ascii="Arial Narrow" w:hAnsi="Arial Narrow"/>
        </w:rPr>
        <w:t xml:space="preserve"> o</w:t>
      </w:r>
      <w:r w:rsidR="008710F6">
        <w:rPr>
          <w:rFonts w:ascii="Arial Narrow" w:hAnsi="Arial Narrow"/>
        </w:rPr>
        <w:t xml:space="preserve"> </w:t>
      </w:r>
      <w:r w:rsidR="008710F6" w:rsidRPr="008710F6">
        <w:rPr>
          <w:rFonts w:ascii="Arial Narrow" w:hAnsi="Arial Narrow"/>
        </w:rPr>
        <w:t>orgánoch štátnej správy v oblasti daní, poplatkov a colníctva v znení neskorších predpisov a ktorým sa menia a dopĺňajú niektoré zákony</w:t>
      </w:r>
      <w:r w:rsidR="00E70CFE">
        <w:rPr>
          <w:rFonts w:ascii="Arial Narrow" w:hAnsi="Arial Narrow"/>
        </w:rPr>
        <w:t>,</w:t>
      </w:r>
      <w:r w:rsidR="00E23139">
        <w:rPr>
          <w:rFonts w:ascii="Arial Narrow" w:hAnsi="Arial Narrow"/>
        </w:rPr>
        <w:t xml:space="preserve"> a </w:t>
      </w:r>
      <w:r w:rsidR="008710F6">
        <w:rPr>
          <w:rFonts w:ascii="Arial Narrow" w:hAnsi="Arial Narrow"/>
        </w:rPr>
        <w:t xml:space="preserve">zákon č. 479/2009 Z. z. </w:t>
      </w:r>
      <w:r w:rsidR="008710F6" w:rsidRPr="008710F6">
        <w:rPr>
          <w:rFonts w:ascii="Arial Narrow" w:hAnsi="Arial Narrow"/>
        </w:rPr>
        <w:t>o orgánoch štátnej správy v oblasti daní a poplatkov a o zmene a doplnení niektorých zákonov</w:t>
      </w:r>
      <w:r w:rsidR="00E60BA1">
        <w:rPr>
          <w:rFonts w:ascii="Arial Narrow" w:hAnsi="Arial Narrow"/>
        </w:rPr>
        <w:t>.</w:t>
      </w:r>
    </w:p>
    <w:p w:rsidR="00C66346" w:rsidRDefault="00C66346" w:rsidP="00A10A02">
      <w:pPr>
        <w:pStyle w:val="Odsekzoznamu"/>
        <w:spacing w:after="0" w:line="240" w:lineRule="auto"/>
        <w:ind w:left="0"/>
        <w:jc w:val="both"/>
        <w:rPr>
          <w:rFonts w:ascii="Arial Narrow" w:hAnsi="Arial Narrow"/>
        </w:rPr>
      </w:pPr>
    </w:p>
    <w:p w:rsidR="00C66346" w:rsidRPr="007A41CF" w:rsidRDefault="00C66346" w:rsidP="00A10A02">
      <w:pPr>
        <w:pStyle w:val="Odsekzoznamu"/>
        <w:spacing w:after="0" w:line="240" w:lineRule="auto"/>
        <w:ind w:left="0"/>
        <w:jc w:val="both"/>
        <w:rPr>
          <w:rFonts w:ascii="Arial Narrow" w:hAnsi="Arial Narrow"/>
          <w:b/>
        </w:rPr>
      </w:pPr>
      <w:r w:rsidRPr="007A41CF">
        <w:rPr>
          <w:rFonts w:ascii="Arial Narrow" w:hAnsi="Arial Narrow"/>
          <w:b/>
        </w:rPr>
        <w:t xml:space="preserve">6.2.3. </w:t>
      </w:r>
      <w:r w:rsidR="00B95C05">
        <w:rPr>
          <w:rFonts w:ascii="Arial Narrow" w:hAnsi="Arial Narrow"/>
          <w:b/>
        </w:rPr>
        <w:t>Zákony</w:t>
      </w:r>
      <w:r w:rsidR="004058E6">
        <w:rPr>
          <w:rFonts w:ascii="Arial Narrow" w:hAnsi="Arial Narrow"/>
          <w:b/>
        </w:rPr>
        <w:t xml:space="preserve"> </w:t>
      </w:r>
      <w:r w:rsidRPr="007A41CF">
        <w:rPr>
          <w:rFonts w:ascii="Arial Narrow" w:hAnsi="Arial Narrow"/>
          <w:b/>
        </w:rPr>
        <w:t>v gescii MDVSR</w:t>
      </w:r>
    </w:p>
    <w:p w:rsidR="00B6292B" w:rsidRDefault="00B6292B" w:rsidP="00E70CFE">
      <w:pPr>
        <w:spacing w:after="0" w:line="240" w:lineRule="auto"/>
        <w:jc w:val="both"/>
        <w:rPr>
          <w:rFonts w:ascii="Arial Narrow" w:hAnsi="Arial Narrow"/>
          <w:highlight w:val="yellow"/>
        </w:rPr>
      </w:pPr>
    </w:p>
    <w:p w:rsidR="00057BF6" w:rsidRDefault="003C58B7" w:rsidP="00E70CFE">
      <w:pPr>
        <w:spacing w:after="0" w:line="240" w:lineRule="auto"/>
        <w:jc w:val="both"/>
        <w:rPr>
          <w:rFonts w:ascii="Arial Narrow" w:hAnsi="Arial Narrow"/>
        </w:rPr>
      </w:pPr>
      <w:r>
        <w:rPr>
          <w:rFonts w:ascii="Arial Narrow" w:hAnsi="Arial Narrow"/>
        </w:rPr>
        <w:t xml:space="preserve">Zavedenie systému </w:t>
      </w:r>
      <w:r w:rsidR="00DE0315">
        <w:rPr>
          <w:rFonts w:ascii="Arial Narrow" w:hAnsi="Arial Narrow"/>
        </w:rPr>
        <w:t>ETKS</w:t>
      </w:r>
      <w:r>
        <w:rPr>
          <w:rFonts w:ascii="Arial Narrow" w:hAnsi="Arial Narrow"/>
        </w:rPr>
        <w:t xml:space="preserve"> v navrhovanom rozsahu, najmä v spojení s požiadavkou </w:t>
      </w:r>
      <w:r w:rsidR="00544CC3">
        <w:rPr>
          <w:rFonts w:ascii="Arial Narrow" w:hAnsi="Arial Narrow"/>
        </w:rPr>
        <w:t xml:space="preserve">na </w:t>
      </w:r>
      <w:r w:rsidR="006E4200">
        <w:rPr>
          <w:rFonts w:ascii="Arial Narrow" w:hAnsi="Arial Narrow"/>
        </w:rPr>
        <w:t>monitorovanie aj vozidiel kategórie N1, ktoré podliehajú úhrade diaľničnej známky,</w:t>
      </w:r>
      <w:r>
        <w:rPr>
          <w:rFonts w:ascii="Arial Narrow" w:hAnsi="Arial Narrow"/>
        </w:rPr>
        <w:t xml:space="preserve"> si vyžiada zmeny v zákonoch týkajúcich sa spoplatnenia pozemných komunikácií a</w:t>
      </w:r>
      <w:r w:rsidR="00711DAC">
        <w:rPr>
          <w:rFonts w:ascii="Arial Narrow" w:hAnsi="Arial Narrow"/>
        </w:rPr>
        <w:t xml:space="preserve"> v </w:t>
      </w:r>
      <w:r>
        <w:rPr>
          <w:rFonts w:ascii="Arial Narrow" w:hAnsi="Arial Narrow"/>
        </w:rPr>
        <w:t>súvisiacich predpisoch. Jedná sa o nasledovné zákony:</w:t>
      </w:r>
    </w:p>
    <w:p w:rsidR="003C58B7" w:rsidRPr="008010D6" w:rsidRDefault="003C58B7" w:rsidP="001666FC">
      <w:pPr>
        <w:pStyle w:val="Odsekzoznamu"/>
        <w:numPr>
          <w:ilvl w:val="0"/>
          <w:numId w:val="22"/>
        </w:numPr>
        <w:spacing w:after="0" w:line="240" w:lineRule="auto"/>
        <w:ind w:left="568" w:hanging="284"/>
        <w:jc w:val="both"/>
        <w:rPr>
          <w:rFonts w:ascii="Arial Narrow" w:hAnsi="Arial Narrow"/>
        </w:rPr>
      </w:pPr>
      <w:r w:rsidRPr="008010D6">
        <w:rPr>
          <w:rFonts w:ascii="Arial Narrow" w:hAnsi="Arial Narrow"/>
        </w:rPr>
        <w:t>zákon č. 474/2013 Z. z. o výbere mýta za užívanie vymedzených úsekov pozemných komunikácií a o zmene a doplnení niektorých zákonov v znení neskorších predpisov</w:t>
      </w:r>
      <w:r w:rsidR="006B04AD">
        <w:rPr>
          <w:rFonts w:ascii="Arial Narrow" w:hAnsi="Arial Narrow"/>
        </w:rPr>
        <w:t xml:space="preserve"> (ďalej len „zákon o výbere mýta“)</w:t>
      </w:r>
      <w:r w:rsidRPr="008010D6">
        <w:rPr>
          <w:rFonts w:ascii="Arial Narrow" w:hAnsi="Arial Narrow"/>
        </w:rPr>
        <w:t>;</w:t>
      </w:r>
    </w:p>
    <w:p w:rsidR="003C58B7" w:rsidRPr="008010D6" w:rsidRDefault="003C58B7" w:rsidP="001666FC">
      <w:pPr>
        <w:pStyle w:val="Odsekzoznamu"/>
        <w:numPr>
          <w:ilvl w:val="0"/>
          <w:numId w:val="22"/>
        </w:numPr>
        <w:spacing w:after="0" w:line="240" w:lineRule="auto"/>
        <w:ind w:left="567" w:hanging="283"/>
        <w:jc w:val="both"/>
        <w:rPr>
          <w:rFonts w:ascii="Arial Narrow" w:hAnsi="Arial Narrow"/>
        </w:rPr>
      </w:pPr>
      <w:r w:rsidRPr="008010D6">
        <w:rPr>
          <w:rFonts w:ascii="Arial Narrow" w:hAnsi="Arial Narrow"/>
        </w:rPr>
        <w:t>zákon č. 488/2013 Z. z. o diaľničnej známke a o zmene niektorých zákonov v znení neskorších predpisov</w:t>
      </w:r>
      <w:r w:rsidR="006B04AD">
        <w:rPr>
          <w:rFonts w:ascii="Arial Narrow" w:hAnsi="Arial Narrow"/>
        </w:rPr>
        <w:t xml:space="preserve"> (ďalej len „zákon o dialničnej známke“)</w:t>
      </w:r>
      <w:r w:rsidRPr="008010D6">
        <w:rPr>
          <w:rFonts w:ascii="Arial Narrow" w:hAnsi="Arial Narrow"/>
        </w:rPr>
        <w:t>;</w:t>
      </w:r>
    </w:p>
    <w:p w:rsidR="003C58B7" w:rsidRPr="008010D6" w:rsidRDefault="003C58B7" w:rsidP="001666FC">
      <w:pPr>
        <w:pStyle w:val="Odsekzoznamu"/>
        <w:numPr>
          <w:ilvl w:val="0"/>
          <w:numId w:val="22"/>
        </w:numPr>
        <w:spacing w:after="0" w:line="240" w:lineRule="auto"/>
        <w:ind w:left="567" w:hanging="283"/>
        <w:jc w:val="both"/>
        <w:rPr>
          <w:rFonts w:ascii="Arial Narrow" w:hAnsi="Arial Narrow"/>
        </w:rPr>
      </w:pPr>
      <w:r w:rsidRPr="008010D6">
        <w:rPr>
          <w:rFonts w:ascii="Arial Narrow" w:hAnsi="Arial Narrow"/>
        </w:rPr>
        <w:t xml:space="preserve">zákon č. 387/2015 Z. z. o </w:t>
      </w:r>
      <w:r w:rsidR="006E4200" w:rsidRPr="008010D6">
        <w:rPr>
          <w:rFonts w:ascii="Arial Narrow" w:hAnsi="Arial Narrow"/>
        </w:rPr>
        <w:t xml:space="preserve">jednotnom informačnom systéme v cestnej doprave a o zmene a doplnení niektorých zákonov v znení </w:t>
      </w:r>
      <w:r w:rsidR="00544CC3" w:rsidRPr="008010D6">
        <w:rPr>
          <w:rFonts w:ascii="Arial Narrow" w:hAnsi="Arial Narrow"/>
        </w:rPr>
        <w:t>neskorších predpisov;</w:t>
      </w:r>
    </w:p>
    <w:p w:rsidR="00544CC3" w:rsidRDefault="00544CC3" w:rsidP="001666FC">
      <w:pPr>
        <w:pStyle w:val="Odsekzoznamu"/>
        <w:numPr>
          <w:ilvl w:val="0"/>
          <w:numId w:val="22"/>
        </w:numPr>
        <w:spacing w:after="0" w:line="240" w:lineRule="auto"/>
        <w:ind w:left="567" w:hanging="283"/>
        <w:jc w:val="both"/>
        <w:rPr>
          <w:rFonts w:ascii="Arial Narrow" w:hAnsi="Arial Narrow"/>
        </w:rPr>
      </w:pPr>
      <w:r w:rsidRPr="008010D6">
        <w:rPr>
          <w:rFonts w:ascii="Arial Narrow" w:hAnsi="Arial Narrow"/>
        </w:rPr>
        <w:t>zákon č. 135/1961 Z. z. o pozemných komunikáciách (cestný zákon) v znení neskorších predpisov.</w:t>
      </w:r>
    </w:p>
    <w:p w:rsidR="007B5C7D" w:rsidRDefault="007B5C7D" w:rsidP="007B5C7D">
      <w:pPr>
        <w:spacing w:after="0" w:line="240" w:lineRule="auto"/>
        <w:jc w:val="both"/>
        <w:rPr>
          <w:rFonts w:ascii="Arial Narrow" w:hAnsi="Arial Narrow"/>
        </w:rPr>
      </w:pPr>
    </w:p>
    <w:p w:rsidR="00C66346" w:rsidRPr="00DB001F" w:rsidRDefault="001666FC" w:rsidP="001666FC">
      <w:pPr>
        <w:spacing w:after="0" w:line="240" w:lineRule="auto"/>
        <w:jc w:val="both"/>
        <w:rPr>
          <w:rFonts w:ascii="Arial Narrow" w:hAnsi="Arial Narrow"/>
          <w:b/>
        </w:rPr>
      </w:pPr>
      <w:r>
        <w:rPr>
          <w:rFonts w:ascii="Arial Narrow" w:hAnsi="Arial Narrow"/>
          <w:b/>
        </w:rPr>
        <w:t>7. F</w:t>
      </w:r>
      <w:r w:rsidR="00A8325E" w:rsidRPr="00DB001F">
        <w:rPr>
          <w:rFonts w:ascii="Arial Narrow" w:hAnsi="Arial Narrow"/>
          <w:b/>
        </w:rPr>
        <w:t>inančné dopady súvisiace</w:t>
      </w:r>
      <w:r w:rsidR="00354CE0" w:rsidRPr="00DB001F">
        <w:rPr>
          <w:rFonts w:ascii="Arial Narrow" w:hAnsi="Arial Narrow"/>
          <w:b/>
        </w:rPr>
        <w:t xml:space="preserve"> so zavedením systému </w:t>
      </w:r>
      <w:r w:rsidR="00DE0315">
        <w:rPr>
          <w:rFonts w:ascii="Arial Narrow" w:hAnsi="Arial Narrow"/>
          <w:b/>
        </w:rPr>
        <w:t>ETKS</w:t>
      </w:r>
    </w:p>
    <w:p w:rsidR="00124C10" w:rsidRDefault="00124C10" w:rsidP="00E70CFE">
      <w:pPr>
        <w:spacing w:after="0" w:line="240" w:lineRule="auto"/>
        <w:jc w:val="both"/>
        <w:rPr>
          <w:rFonts w:ascii="Arial Narrow" w:hAnsi="Arial Narrow"/>
          <w:b/>
        </w:rPr>
      </w:pPr>
    </w:p>
    <w:p w:rsidR="00124C10" w:rsidRPr="00124C10" w:rsidRDefault="00124C10" w:rsidP="00E70CFE">
      <w:pPr>
        <w:spacing w:after="0" w:line="240" w:lineRule="auto"/>
        <w:jc w:val="both"/>
        <w:rPr>
          <w:rFonts w:ascii="Arial Narrow" w:hAnsi="Arial Narrow"/>
          <w:b/>
        </w:rPr>
      </w:pPr>
      <w:r>
        <w:rPr>
          <w:rFonts w:ascii="Arial Narrow" w:hAnsi="Arial Narrow"/>
          <w:b/>
        </w:rPr>
        <w:t xml:space="preserve">7.1. Prínos zavedenia systému </w:t>
      </w:r>
      <w:r w:rsidR="00DE0315">
        <w:rPr>
          <w:rFonts w:ascii="Arial Narrow" w:hAnsi="Arial Narrow"/>
          <w:b/>
        </w:rPr>
        <w:t>ETKS</w:t>
      </w:r>
      <w:r>
        <w:rPr>
          <w:rFonts w:ascii="Arial Narrow" w:hAnsi="Arial Narrow"/>
          <w:b/>
        </w:rPr>
        <w:t xml:space="preserve"> </w:t>
      </w:r>
    </w:p>
    <w:p w:rsidR="00C66346" w:rsidRDefault="00C66346" w:rsidP="00C66346">
      <w:pPr>
        <w:spacing w:after="0" w:line="240" w:lineRule="auto"/>
        <w:jc w:val="both"/>
        <w:rPr>
          <w:rFonts w:ascii="Arial Narrow" w:hAnsi="Arial Narrow"/>
          <w:b/>
        </w:rPr>
      </w:pPr>
    </w:p>
    <w:p w:rsidR="000D6BAE" w:rsidRDefault="00AA1D8B" w:rsidP="00C66346">
      <w:pPr>
        <w:spacing w:after="0" w:line="240" w:lineRule="auto"/>
        <w:jc w:val="both"/>
        <w:rPr>
          <w:rFonts w:ascii="Arial Narrow" w:hAnsi="Arial Narrow"/>
        </w:rPr>
      </w:pPr>
      <w:r>
        <w:rPr>
          <w:rFonts w:ascii="Arial Narrow" w:hAnsi="Arial Narrow"/>
        </w:rPr>
        <w:t xml:space="preserve">Zavedenie systému </w:t>
      </w:r>
      <w:r w:rsidR="00DE0315">
        <w:rPr>
          <w:rFonts w:ascii="Arial Narrow" w:hAnsi="Arial Narrow"/>
        </w:rPr>
        <w:t>ETKS</w:t>
      </w:r>
      <w:r>
        <w:rPr>
          <w:rFonts w:ascii="Arial Narrow" w:hAnsi="Arial Narrow"/>
        </w:rPr>
        <w:t xml:space="preserve"> predpokladá na jednej strane pozitívny vplyv na štátny rozpočet</w:t>
      </w:r>
      <w:r w:rsidR="0019415D">
        <w:rPr>
          <w:rFonts w:ascii="Arial Narrow" w:hAnsi="Arial Narrow"/>
        </w:rPr>
        <w:t>.</w:t>
      </w:r>
      <w:r w:rsidR="0028493E">
        <w:rPr>
          <w:rFonts w:ascii="Arial Narrow" w:hAnsi="Arial Narrow"/>
        </w:rPr>
        <w:t xml:space="preserve"> Na základe odhadov odboru boja proti podvodom FR SR predstavovali karuselové podvody až </w:t>
      </w:r>
      <w:r w:rsidR="0028493E" w:rsidRPr="0028493E">
        <w:rPr>
          <w:rFonts w:ascii="Arial Narrow" w:hAnsi="Arial Narrow"/>
          <w:b/>
        </w:rPr>
        <w:t>24,2 %</w:t>
      </w:r>
      <w:r w:rsidR="0028493E">
        <w:rPr>
          <w:rFonts w:ascii="Arial Narrow" w:hAnsi="Arial Narrow"/>
        </w:rPr>
        <w:t xml:space="preserve"> z DPH medzery vypočítanej za rok 2016, čím Slovenská republika mohla v tomto roku prísť až o takmer </w:t>
      </w:r>
      <w:r w:rsidR="0028493E" w:rsidRPr="0028493E">
        <w:rPr>
          <w:rFonts w:ascii="Arial Narrow" w:hAnsi="Arial Narrow"/>
          <w:b/>
        </w:rPr>
        <w:t>524,7 mil. eur</w:t>
      </w:r>
      <w:r w:rsidR="0028493E">
        <w:rPr>
          <w:rFonts w:ascii="Arial Narrow" w:hAnsi="Arial Narrow"/>
        </w:rPr>
        <w:t xml:space="preserve"> legitímnych daňových príjmov. </w:t>
      </w:r>
    </w:p>
    <w:p w:rsidR="00EB55B9" w:rsidRDefault="00EB55B9" w:rsidP="00C66346">
      <w:pPr>
        <w:spacing w:after="0" w:line="240" w:lineRule="auto"/>
        <w:jc w:val="both"/>
        <w:rPr>
          <w:rFonts w:ascii="Arial Narrow" w:hAnsi="Arial Narrow"/>
        </w:rPr>
      </w:pPr>
    </w:p>
    <w:p w:rsidR="000D6BAE" w:rsidRDefault="00EB55B9" w:rsidP="00EB55B9">
      <w:pPr>
        <w:spacing w:after="0" w:line="240" w:lineRule="auto"/>
        <w:jc w:val="both"/>
        <w:rPr>
          <w:rFonts w:ascii="Arial Narrow" w:hAnsi="Arial Narrow"/>
        </w:rPr>
      </w:pPr>
      <w:r>
        <w:rPr>
          <w:rFonts w:ascii="Arial Narrow" w:hAnsi="Arial Narrow"/>
        </w:rPr>
        <w:t xml:space="preserve">Na základe odhadov pozitívneho vplyvu systému ETKS, tieto boli v realistickej variante vyčíslené na úrovni približne </w:t>
      </w:r>
      <w:r w:rsidRPr="00EB55B9">
        <w:rPr>
          <w:rFonts w:ascii="Arial Narrow" w:hAnsi="Arial Narrow"/>
          <w:b/>
        </w:rPr>
        <w:t>90 mil. eur/ročne</w:t>
      </w:r>
      <w:r w:rsidR="00F71C18">
        <w:rPr>
          <w:rFonts w:ascii="Arial Narrow" w:hAnsi="Arial Narrow"/>
          <w:b/>
        </w:rPr>
        <w:t xml:space="preserve">, </w:t>
      </w:r>
      <w:r w:rsidR="00F71C18" w:rsidRPr="00F71C18">
        <w:rPr>
          <w:rFonts w:ascii="Arial Narrow" w:hAnsi="Arial Narrow"/>
        </w:rPr>
        <w:t>v prípade jeho</w:t>
      </w:r>
      <w:r w:rsidR="00F71C18">
        <w:rPr>
          <w:rFonts w:ascii="Arial Narrow" w:hAnsi="Arial Narrow"/>
        </w:rPr>
        <w:t xml:space="preserve"> optimálneho zavedenia a fungovania</w:t>
      </w:r>
      <w:r>
        <w:rPr>
          <w:rFonts w:ascii="Arial Narrow" w:hAnsi="Arial Narrow"/>
        </w:rPr>
        <w:t xml:space="preserve">. Odhadovaný pozitívny vplyv na príjmy z DPH vyplýva zo skutočnosti, že prostredníctvom systému ETKS by finančná správa bola schopná v určitej miere potlačiť podvody s DPH s cezhraničným prvkom. </w:t>
      </w:r>
    </w:p>
    <w:p w:rsidR="000F217B" w:rsidRDefault="000F217B" w:rsidP="00C66346">
      <w:pPr>
        <w:spacing w:after="0" w:line="240" w:lineRule="auto"/>
        <w:jc w:val="both"/>
        <w:rPr>
          <w:rFonts w:ascii="Arial Narrow" w:hAnsi="Arial Narrow"/>
        </w:rPr>
      </w:pPr>
    </w:p>
    <w:p w:rsidR="000F45F2" w:rsidRPr="000D6BAE" w:rsidRDefault="000F45F2" w:rsidP="000F45F2">
      <w:pPr>
        <w:spacing w:after="0" w:line="240" w:lineRule="auto"/>
        <w:jc w:val="both"/>
        <w:rPr>
          <w:rFonts w:ascii="Arial Narrow" w:hAnsi="Arial Narrow"/>
        </w:rPr>
      </w:pPr>
      <w:r w:rsidRPr="000D6BAE">
        <w:rPr>
          <w:rFonts w:ascii="Arial Narrow" w:hAnsi="Arial Narrow"/>
        </w:rPr>
        <w:t xml:space="preserve">Navyše, systém ETKS </w:t>
      </w:r>
      <w:r w:rsidR="00F540C1" w:rsidRPr="000D6BAE">
        <w:rPr>
          <w:rFonts w:ascii="Arial Narrow" w:hAnsi="Arial Narrow"/>
        </w:rPr>
        <w:t>by bolo</w:t>
      </w:r>
      <w:r w:rsidRPr="000D6BAE">
        <w:rPr>
          <w:rFonts w:ascii="Arial Narrow" w:hAnsi="Arial Narrow"/>
        </w:rPr>
        <w:t xml:space="preserve"> možné využiť aj na iné účely, ako je boj proti daňovým podvodom. Cez tento systém by v prípade záujmu príslušných rezortov a organizácií mohla byť sledovaná napr. preťaženosť cestnej siete, alebo by preprava tovaru mohla byť sledovaná za účelom monitorovania plnenia iných ako daňových povinností (napríklad v potravinárskom odvetví). V tomto prípade by si však prihlasovanie prepravy tovaru</w:t>
      </w:r>
      <w:r w:rsidR="00EB55B9">
        <w:rPr>
          <w:rFonts w:ascii="Arial Narrow" w:hAnsi="Arial Narrow"/>
        </w:rPr>
        <w:t xml:space="preserve"> pravdepodobne</w:t>
      </w:r>
      <w:r w:rsidRPr="000D6BAE">
        <w:rPr>
          <w:rFonts w:ascii="Arial Narrow" w:hAnsi="Arial Narrow"/>
        </w:rPr>
        <w:t xml:space="preserve"> vyžiadalo, z dôvodu zabezpečenia interoperability, vytvorenie samostatnej aplikácie, kde by povinné subjekty oznamovali začatie prepravy, respektíve jej vstup na územie SR, na ktorú by boli prepojené informačné systémy jednotlivých rezortov.</w:t>
      </w:r>
    </w:p>
    <w:p w:rsidR="000D6BAE" w:rsidRPr="000D6BAE" w:rsidRDefault="000D6BAE" w:rsidP="000F45F2">
      <w:pPr>
        <w:spacing w:after="0" w:line="240" w:lineRule="auto"/>
        <w:jc w:val="both"/>
        <w:rPr>
          <w:rFonts w:ascii="Arial Narrow" w:hAnsi="Arial Narrow"/>
        </w:rPr>
      </w:pPr>
    </w:p>
    <w:p w:rsidR="00124C10" w:rsidRPr="00DB001F" w:rsidRDefault="00DB001F" w:rsidP="00DB001F">
      <w:pPr>
        <w:spacing w:after="0" w:line="240" w:lineRule="auto"/>
        <w:jc w:val="both"/>
        <w:rPr>
          <w:rFonts w:ascii="Arial Narrow" w:hAnsi="Arial Narrow"/>
          <w:b/>
        </w:rPr>
      </w:pPr>
      <w:r>
        <w:rPr>
          <w:rFonts w:ascii="Arial Narrow" w:hAnsi="Arial Narrow"/>
          <w:b/>
        </w:rPr>
        <w:t xml:space="preserve">7.2. </w:t>
      </w:r>
      <w:r w:rsidR="00124C10" w:rsidRPr="00DB001F">
        <w:rPr>
          <w:rFonts w:ascii="Arial Narrow" w:hAnsi="Arial Narrow"/>
          <w:b/>
        </w:rPr>
        <w:t xml:space="preserve">Náklady súvisiace so zavedením systému </w:t>
      </w:r>
      <w:r w:rsidR="00DE0315">
        <w:rPr>
          <w:rFonts w:ascii="Arial Narrow" w:hAnsi="Arial Narrow"/>
          <w:b/>
        </w:rPr>
        <w:t>ETKS</w:t>
      </w:r>
      <w:r w:rsidR="00124C10" w:rsidRPr="00DB001F">
        <w:rPr>
          <w:rFonts w:ascii="Arial Narrow" w:hAnsi="Arial Narrow"/>
          <w:b/>
        </w:rPr>
        <w:t xml:space="preserve"> </w:t>
      </w:r>
    </w:p>
    <w:p w:rsidR="00124C10" w:rsidRPr="00124C10" w:rsidRDefault="00124C10" w:rsidP="00E70CFE">
      <w:pPr>
        <w:pStyle w:val="Odsekzoznamu"/>
        <w:spacing w:after="0" w:line="240" w:lineRule="auto"/>
        <w:ind w:left="0"/>
        <w:jc w:val="both"/>
        <w:rPr>
          <w:rFonts w:ascii="Arial Narrow" w:hAnsi="Arial Narrow"/>
          <w:b/>
        </w:rPr>
      </w:pPr>
    </w:p>
    <w:p w:rsidR="0066303D" w:rsidRDefault="002256C7" w:rsidP="00C66346">
      <w:pPr>
        <w:spacing w:after="0" w:line="240" w:lineRule="auto"/>
        <w:jc w:val="both"/>
        <w:rPr>
          <w:rFonts w:ascii="Arial Narrow" w:hAnsi="Arial Narrow"/>
        </w:rPr>
      </w:pPr>
      <w:r>
        <w:rPr>
          <w:rFonts w:ascii="Arial Narrow" w:hAnsi="Arial Narrow"/>
        </w:rPr>
        <w:t>N</w:t>
      </w:r>
      <w:r w:rsidR="00AA1D8B">
        <w:rPr>
          <w:rFonts w:ascii="Arial Narrow" w:hAnsi="Arial Narrow"/>
        </w:rPr>
        <w:t xml:space="preserve">a druhej strane je potrebné poukázať na </w:t>
      </w:r>
      <w:r w:rsidR="00A8325E">
        <w:rPr>
          <w:rFonts w:ascii="Arial Narrow" w:hAnsi="Arial Narrow"/>
        </w:rPr>
        <w:t>skutočnosť</w:t>
      </w:r>
      <w:r w:rsidR="00AA1D8B">
        <w:rPr>
          <w:rFonts w:ascii="Arial Narrow" w:hAnsi="Arial Narrow"/>
        </w:rPr>
        <w:t>, že z</w:t>
      </w:r>
      <w:r w:rsidR="00C66346">
        <w:rPr>
          <w:rFonts w:ascii="Arial Narrow" w:hAnsi="Arial Narrow"/>
        </w:rPr>
        <w:t xml:space="preserve">avedenie systému </w:t>
      </w:r>
      <w:r w:rsidR="00DE0315">
        <w:rPr>
          <w:rFonts w:ascii="Arial Narrow" w:hAnsi="Arial Narrow"/>
        </w:rPr>
        <w:t>ETKS</w:t>
      </w:r>
      <w:r w:rsidR="00C66346">
        <w:rPr>
          <w:rFonts w:ascii="Arial Narrow" w:hAnsi="Arial Narrow"/>
        </w:rPr>
        <w:t xml:space="preserve"> </w:t>
      </w:r>
      <w:r w:rsidR="000D6BAE">
        <w:rPr>
          <w:rFonts w:ascii="Arial Narrow" w:hAnsi="Arial Narrow"/>
        </w:rPr>
        <w:t xml:space="preserve">by </w:t>
      </w:r>
      <w:r w:rsidR="00C66346">
        <w:rPr>
          <w:rFonts w:ascii="Arial Narrow" w:hAnsi="Arial Narrow"/>
        </w:rPr>
        <w:t>si vyžiada</w:t>
      </w:r>
      <w:r w:rsidR="000D6BAE">
        <w:rPr>
          <w:rFonts w:ascii="Arial Narrow" w:hAnsi="Arial Narrow"/>
        </w:rPr>
        <w:t>lo</w:t>
      </w:r>
      <w:r w:rsidR="00C66346">
        <w:rPr>
          <w:rFonts w:ascii="Arial Narrow" w:hAnsi="Arial Narrow"/>
        </w:rPr>
        <w:t xml:space="preserve"> značné náklady</w:t>
      </w:r>
      <w:r w:rsidR="0065282D">
        <w:rPr>
          <w:rFonts w:ascii="Arial Narrow" w:hAnsi="Arial Narrow"/>
        </w:rPr>
        <w:t>,</w:t>
      </w:r>
      <w:r w:rsidR="006F1F3C">
        <w:rPr>
          <w:rFonts w:ascii="Arial Narrow" w:hAnsi="Arial Narrow"/>
        </w:rPr>
        <w:t xml:space="preserve"> </w:t>
      </w:r>
      <w:r w:rsidR="006F1F3C" w:rsidRPr="006F1F3C">
        <w:rPr>
          <w:rFonts w:ascii="Arial Narrow" w:hAnsi="Arial Narrow"/>
        </w:rPr>
        <w:t>ktoré vzniknú na strane štátneho rozpočtu.</w:t>
      </w:r>
      <w:r w:rsidR="0065282D">
        <w:rPr>
          <w:rFonts w:ascii="Arial Narrow" w:hAnsi="Arial Narrow"/>
        </w:rPr>
        <w:t xml:space="preserve"> </w:t>
      </w:r>
      <w:r w:rsidR="006F1F3C">
        <w:rPr>
          <w:rFonts w:ascii="Arial Narrow" w:hAnsi="Arial Narrow"/>
        </w:rPr>
        <w:t>Tieto sú celkovo</w:t>
      </w:r>
      <w:r w:rsidR="0065282D">
        <w:rPr>
          <w:rFonts w:ascii="Arial Narrow" w:hAnsi="Arial Narrow"/>
        </w:rPr>
        <w:t xml:space="preserve"> odhadované na úrovni </w:t>
      </w:r>
      <w:r w:rsidR="00584F1E">
        <w:rPr>
          <w:rFonts w:ascii="Arial Narrow" w:hAnsi="Arial Narrow"/>
          <w:b/>
        </w:rPr>
        <w:t>92,67</w:t>
      </w:r>
      <w:r w:rsidR="0065282D" w:rsidRPr="0065282D">
        <w:rPr>
          <w:rFonts w:ascii="Arial Narrow" w:hAnsi="Arial Narrow"/>
          <w:b/>
        </w:rPr>
        <w:t xml:space="preserve"> mil. eur</w:t>
      </w:r>
      <w:r w:rsidR="0065282D">
        <w:rPr>
          <w:rFonts w:ascii="Arial Narrow" w:hAnsi="Arial Narrow"/>
        </w:rPr>
        <w:t xml:space="preserve">, pokiaľ ide o investičné náklady, </w:t>
      </w:r>
      <w:r w:rsidR="00B0204E">
        <w:rPr>
          <w:rFonts w:ascii="Arial Narrow" w:hAnsi="Arial Narrow"/>
          <w:b/>
        </w:rPr>
        <w:t>43,1</w:t>
      </w:r>
      <w:r w:rsidR="0065282D" w:rsidRPr="0065282D">
        <w:rPr>
          <w:rFonts w:ascii="Arial Narrow" w:hAnsi="Arial Narrow"/>
          <w:b/>
        </w:rPr>
        <w:t xml:space="preserve"> mil. eur</w:t>
      </w:r>
      <w:r w:rsidR="0065282D">
        <w:rPr>
          <w:rFonts w:ascii="Arial Narrow" w:hAnsi="Arial Narrow"/>
        </w:rPr>
        <w:t xml:space="preserve"> ročné prevádzkové náklady a taktiež je predpokladaná suma </w:t>
      </w:r>
      <w:r w:rsidR="0065282D" w:rsidRPr="0065282D">
        <w:rPr>
          <w:rFonts w:ascii="Arial Narrow" w:hAnsi="Arial Narrow"/>
          <w:b/>
        </w:rPr>
        <w:t>4</w:t>
      </w:r>
      <w:r w:rsidR="00B0204E">
        <w:rPr>
          <w:rFonts w:ascii="Arial Narrow" w:hAnsi="Arial Narrow"/>
          <w:b/>
        </w:rPr>
        <w:t>1</w:t>
      </w:r>
      <w:r w:rsidR="0065282D" w:rsidRPr="0065282D">
        <w:rPr>
          <w:rFonts w:ascii="Arial Narrow" w:hAnsi="Arial Narrow"/>
          <w:b/>
        </w:rPr>
        <w:t xml:space="preserve"> mil. eur</w:t>
      </w:r>
      <w:r w:rsidR="0065282D">
        <w:rPr>
          <w:rFonts w:ascii="Arial Narrow" w:hAnsi="Arial Narrow"/>
        </w:rPr>
        <w:t xml:space="preserve"> na náklady na obnovu, </w:t>
      </w:r>
      <w:r w:rsidR="0065282D" w:rsidRPr="00DE0315">
        <w:rPr>
          <w:rFonts w:ascii="Arial Narrow" w:hAnsi="Arial Narrow"/>
        </w:rPr>
        <w:t>ktorá by sa mala vykonávať každé 4 roky.</w:t>
      </w:r>
      <w:r w:rsidR="0065282D">
        <w:rPr>
          <w:rFonts w:ascii="Arial Narrow" w:hAnsi="Arial Narrow"/>
        </w:rPr>
        <w:t xml:space="preserve"> Okrem uvedeného, ročné mzdové náklady v </w:t>
      </w:r>
      <w:r w:rsidR="0028493E">
        <w:rPr>
          <w:rFonts w:ascii="Arial Narrow" w:hAnsi="Arial Narrow"/>
        </w:rPr>
        <w:t>súvislosti</w:t>
      </w:r>
      <w:r w:rsidR="0065282D">
        <w:rPr>
          <w:rFonts w:ascii="Arial Narrow" w:hAnsi="Arial Narrow"/>
        </w:rPr>
        <w:t xml:space="preserve"> so zriadením</w:t>
      </w:r>
      <w:r w:rsidR="00B12849">
        <w:rPr>
          <w:rFonts w:ascii="Arial Narrow" w:hAnsi="Arial Narrow"/>
        </w:rPr>
        <w:t xml:space="preserve"> centrálneho oddelenia </w:t>
      </w:r>
      <w:r w:rsidR="00DE0315">
        <w:rPr>
          <w:rFonts w:ascii="Arial Narrow" w:hAnsi="Arial Narrow"/>
        </w:rPr>
        <w:t>ETKS</w:t>
      </w:r>
      <w:r w:rsidR="00B12849">
        <w:rPr>
          <w:rFonts w:ascii="Arial Narrow" w:hAnsi="Arial Narrow"/>
        </w:rPr>
        <w:t xml:space="preserve"> a </w:t>
      </w:r>
      <w:r w:rsidR="0065282D">
        <w:rPr>
          <w:rFonts w:ascii="Arial Narrow" w:hAnsi="Arial Narrow"/>
        </w:rPr>
        <w:t xml:space="preserve">9 regionálnych oddelení </w:t>
      </w:r>
      <w:r w:rsidR="00DE0315">
        <w:rPr>
          <w:rFonts w:ascii="Arial Narrow" w:hAnsi="Arial Narrow"/>
        </w:rPr>
        <w:t>ETKS</w:t>
      </w:r>
      <w:r w:rsidR="0065282D">
        <w:rPr>
          <w:rFonts w:ascii="Arial Narrow" w:hAnsi="Arial Narrow"/>
        </w:rPr>
        <w:t xml:space="preserve"> na finančnej správe sú odhadované na sumu približne </w:t>
      </w:r>
      <w:r w:rsidR="0065282D" w:rsidRPr="0065282D">
        <w:rPr>
          <w:rFonts w:ascii="Arial Narrow" w:hAnsi="Arial Narrow"/>
          <w:b/>
        </w:rPr>
        <w:t>3,7</w:t>
      </w:r>
      <w:r w:rsidR="00863C71">
        <w:rPr>
          <w:rFonts w:ascii="Arial Narrow" w:hAnsi="Arial Narrow"/>
          <w:b/>
        </w:rPr>
        <w:t>8</w:t>
      </w:r>
      <w:r w:rsidR="0065282D" w:rsidRPr="0065282D">
        <w:rPr>
          <w:rFonts w:ascii="Arial Narrow" w:hAnsi="Arial Narrow"/>
          <w:b/>
        </w:rPr>
        <w:t xml:space="preserve"> mil. e</w:t>
      </w:r>
      <w:r w:rsidR="0065282D" w:rsidRPr="00EB55B9">
        <w:rPr>
          <w:rFonts w:ascii="Arial Narrow" w:hAnsi="Arial Narrow"/>
        </w:rPr>
        <w:t>ur</w:t>
      </w:r>
      <w:r w:rsidR="0065282D">
        <w:rPr>
          <w:rFonts w:ascii="Arial Narrow" w:hAnsi="Arial Narrow"/>
        </w:rPr>
        <w:t>.</w:t>
      </w:r>
      <w:r w:rsidR="000B19C3">
        <w:rPr>
          <w:rFonts w:ascii="Arial Narrow" w:hAnsi="Arial Narrow"/>
        </w:rPr>
        <w:t xml:space="preserve"> </w:t>
      </w:r>
    </w:p>
    <w:p w:rsidR="0066303D" w:rsidRDefault="0066303D" w:rsidP="00E70CFE">
      <w:pPr>
        <w:spacing w:after="0" w:line="240" w:lineRule="auto"/>
        <w:jc w:val="both"/>
        <w:rPr>
          <w:rFonts w:ascii="Arial Narrow" w:hAnsi="Arial Narrow"/>
        </w:rPr>
      </w:pPr>
    </w:p>
    <w:p w:rsidR="00FC4C60" w:rsidRDefault="00FC4C60" w:rsidP="00E70CFE">
      <w:pPr>
        <w:spacing w:after="0" w:line="240" w:lineRule="auto"/>
        <w:jc w:val="both"/>
        <w:rPr>
          <w:rFonts w:ascii="Arial Narrow" w:hAnsi="Arial Narrow"/>
          <w:b/>
        </w:rPr>
      </w:pPr>
    </w:p>
    <w:p w:rsidR="00FC4C60" w:rsidRDefault="00FC4C60" w:rsidP="00E70CFE">
      <w:pPr>
        <w:spacing w:after="0" w:line="240" w:lineRule="auto"/>
        <w:jc w:val="both"/>
        <w:rPr>
          <w:rFonts w:ascii="Arial Narrow" w:hAnsi="Arial Narrow"/>
          <w:b/>
        </w:rPr>
      </w:pPr>
    </w:p>
    <w:p w:rsidR="00FC4C60" w:rsidRDefault="00FC4C60" w:rsidP="00E70CFE">
      <w:pPr>
        <w:spacing w:after="0" w:line="240" w:lineRule="auto"/>
        <w:jc w:val="both"/>
        <w:rPr>
          <w:rFonts w:ascii="Arial Narrow" w:hAnsi="Arial Narrow"/>
          <w:b/>
        </w:rPr>
      </w:pPr>
    </w:p>
    <w:p w:rsidR="00C66346" w:rsidRDefault="0066303D" w:rsidP="00E70CFE">
      <w:pPr>
        <w:spacing w:after="0" w:line="240" w:lineRule="auto"/>
        <w:jc w:val="both"/>
        <w:rPr>
          <w:rFonts w:ascii="Arial Narrow" w:hAnsi="Arial Narrow"/>
          <w:b/>
        </w:rPr>
      </w:pPr>
      <w:r w:rsidRPr="007A41CF">
        <w:rPr>
          <w:rFonts w:ascii="Arial Narrow" w:hAnsi="Arial Narrow"/>
          <w:b/>
        </w:rPr>
        <w:lastRenderedPageBreak/>
        <w:t>7.</w:t>
      </w:r>
      <w:r w:rsidR="00124C10">
        <w:rPr>
          <w:rFonts w:ascii="Arial Narrow" w:hAnsi="Arial Narrow"/>
          <w:b/>
        </w:rPr>
        <w:t>2.</w:t>
      </w:r>
      <w:r w:rsidRPr="007A41CF">
        <w:rPr>
          <w:rFonts w:ascii="Arial Narrow" w:hAnsi="Arial Narrow"/>
          <w:b/>
        </w:rPr>
        <w:t xml:space="preserve">1. Náklady </w:t>
      </w:r>
      <w:r w:rsidR="00697C04">
        <w:rPr>
          <w:rFonts w:ascii="Arial Narrow" w:hAnsi="Arial Narrow"/>
          <w:b/>
        </w:rPr>
        <w:t xml:space="preserve">spojené s rozšírením </w:t>
      </w:r>
      <w:r w:rsidR="003F6BCE">
        <w:rPr>
          <w:rFonts w:ascii="Arial Narrow" w:hAnsi="Arial Narrow"/>
          <w:b/>
        </w:rPr>
        <w:t>EMS</w:t>
      </w:r>
      <w:r w:rsidR="00D43F4E">
        <w:rPr>
          <w:rFonts w:ascii="Arial Narrow" w:hAnsi="Arial Narrow"/>
          <w:b/>
        </w:rPr>
        <w:t xml:space="preserve"> a dynamických váh</w:t>
      </w:r>
    </w:p>
    <w:p w:rsidR="00E70CFE" w:rsidRDefault="00E70CFE" w:rsidP="00E70CFE">
      <w:pPr>
        <w:spacing w:after="0" w:line="240" w:lineRule="auto"/>
        <w:jc w:val="both"/>
        <w:rPr>
          <w:rFonts w:ascii="Arial Narrow" w:hAnsi="Arial Narrow"/>
        </w:rPr>
      </w:pPr>
    </w:p>
    <w:p w:rsidR="0080622E" w:rsidRDefault="0080622E" w:rsidP="00E70CFE">
      <w:pPr>
        <w:spacing w:after="0" w:line="240" w:lineRule="auto"/>
        <w:jc w:val="both"/>
        <w:rPr>
          <w:rFonts w:ascii="Arial Narrow" w:hAnsi="Arial Narrow"/>
        </w:rPr>
      </w:pPr>
      <w:r>
        <w:rPr>
          <w:rFonts w:ascii="Arial Narrow" w:hAnsi="Arial Narrow"/>
        </w:rPr>
        <w:t xml:space="preserve">Zavedenie systému </w:t>
      </w:r>
      <w:r w:rsidR="00DE0315">
        <w:rPr>
          <w:rFonts w:ascii="Arial Narrow" w:hAnsi="Arial Narrow"/>
        </w:rPr>
        <w:t>ETKS</w:t>
      </w:r>
      <w:r>
        <w:rPr>
          <w:rFonts w:ascii="Arial Narrow" w:hAnsi="Arial Narrow"/>
        </w:rPr>
        <w:t xml:space="preserve"> si vyžiada významnú zmenu systému vzhľadom na</w:t>
      </w:r>
      <w:r w:rsidR="000B7FE5">
        <w:rPr>
          <w:rFonts w:ascii="Arial Narrow" w:hAnsi="Arial Narrow"/>
        </w:rPr>
        <w:t xml:space="preserve"> </w:t>
      </w:r>
      <w:r>
        <w:rPr>
          <w:rFonts w:ascii="Arial Narrow" w:hAnsi="Arial Narrow"/>
        </w:rPr>
        <w:t>rozsah v súčasnosti poskytovaných služieb v súvislosti s</w:t>
      </w:r>
      <w:r w:rsidR="004C4A92">
        <w:rPr>
          <w:rFonts w:ascii="Arial Narrow" w:hAnsi="Arial Narrow"/>
        </w:rPr>
        <w:t> elektronickým výberom mýta. Za účelom efektívneho monitorovania cezhraničnej prepravy by bolo potrebné:</w:t>
      </w:r>
    </w:p>
    <w:p w:rsidR="004C4A92" w:rsidRPr="001666FC" w:rsidRDefault="00E70CFE" w:rsidP="001666FC">
      <w:pPr>
        <w:pStyle w:val="Odsekzoznamu"/>
        <w:numPr>
          <w:ilvl w:val="0"/>
          <w:numId w:val="25"/>
        </w:numPr>
        <w:spacing w:after="0" w:line="240" w:lineRule="auto"/>
        <w:ind w:left="567" w:hanging="283"/>
        <w:jc w:val="both"/>
        <w:rPr>
          <w:rFonts w:ascii="Arial Narrow" w:hAnsi="Arial Narrow"/>
        </w:rPr>
      </w:pPr>
      <w:r w:rsidRPr="001666FC">
        <w:rPr>
          <w:rFonts w:ascii="Arial Narrow" w:hAnsi="Arial Narrow"/>
        </w:rPr>
        <w:t>v</w:t>
      </w:r>
      <w:r w:rsidR="004C4A92" w:rsidRPr="001666FC">
        <w:rPr>
          <w:rFonts w:ascii="Arial Narrow" w:hAnsi="Arial Narrow"/>
        </w:rPr>
        <w:t>ybudovať, prevádzkovať a </w:t>
      </w:r>
      <w:r w:rsidR="00C51302" w:rsidRPr="001666FC">
        <w:rPr>
          <w:rFonts w:ascii="Arial Narrow" w:hAnsi="Arial Narrow"/>
        </w:rPr>
        <w:t>pravidelne</w:t>
      </w:r>
      <w:r w:rsidR="004C4A92" w:rsidRPr="001666FC">
        <w:rPr>
          <w:rFonts w:ascii="Arial Narrow" w:hAnsi="Arial Narrow"/>
        </w:rPr>
        <w:t xml:space="preserve"> obnovovať automatizované dynamické váhy a nadcestné, respektíve </w:t>
      </w:r>
      <w:r w:rsidR="00C51302" w:rsidRPr="001666FC">
        <w:rPr>
          <w:rFonts w:ascii="Arial Narrow" w:hAnsi="Arial Narrow"/>
        </w:rPr>
        <w:t>prícestné</w:t>
      </w:r>
      <w:r w:rsidR="004C4A92" w:rsidRPr="001666FC">
        <w:rPr>
          <w:rFonts w:ascii="Arial Narrow" w:hAnsi="Arial Narrow"/>
        </w:rPr>
        <w:t xml:space="preserve"> kontrolné zariadenia na </w:t>
      </w:r>
      <w:r w:rsidR="001F40BB" w:rsidRPr="001666FC">
        <w:rPr>
          <w:rFonts w:ascii="Arial Narrow" w:hAnsi="Arial Narrow"/>
        </w:rPr>
        <w:t xml:space="preserve">31 </w:t>
      </w:r>
      <w:r w:rsidR="004C4A92" w:rsidRPr="001666FC">
        <w:rPr>
          <w:rFonts w:ascii="Arial Narrow" w:hAnsi="Arial Narrow"/>
        </w:rPr>
        <w:t>lokalitách uvedených v </w:t>
      </w:r>
      <w:r w:rsidR="00863C71">
        <w:rPr>
          <w:rFonts w:ascii="Arial Narrow" w:hAnsi="Arial Narrow"/>
        </w:rPr>
        <w:t>bode</w:t>
      </w:r>
      <w:r w:rsidR="004C4A92" w:rsidRPr="001666FC">
        <w:rPr>
          <w:rFonts w:ascii="Arial Narrow" w:hAnsi="Arial Narrow"/>
        </w:rPr>
        <w:t xml:space="preserve"> 5.2, a to celkovo na </w:t>
      </w:r>
      <w:r w:rsidR="001F40BB" w:rsidRPr="001666FC">
        <w:rPr>
          <w:rFonts w:ascii="Arial Narrow" w:hAnsi="Arial Narrow"/>
        </w:rPr>
        <w:t xml:space="preserve">71 </w:t>
      </w:r>
      <w:r w:rsidR="004C4A92" w:rsidRPr="001666FC">
        <w:rPr>
          <w:rFonts w:ascii="Arial Narrow" w:hAnsi="Arial Narrow"/>
        </w:rPr>
        <w:t>jazdných pruhoch</w:t>
      </w:r>
      <w:r w:rsidR="00863C71">
        <w:rPr>
          <w:rFonts w:ascii="Arial Narrow" w:hAnsi="Arial Narrow"/>
        </w:rPr>
        <w:t>,</w:t>
      </w:r>
    </w:p>
    <w:p w:rsidR="004C4A92" w:rsidRPr="001666FC" w:rsidRDefault="00E70CFE" w:rsidP="001666FC">
      <w:pPr>
        <w:pStyle w:val="Odsekzoznamu"/>
        <w:numPr>
          <w:ilvl w:val="0"/>
          <w:numId w:val="25"/>
        </w:numPr>
        <w:spacing w:after="0" w:line="240" w:lineRule="auto"/>
        <w:ind w:left="567" w:hanging="283"/>
        <w:jc w:val="both"/>
        <w:rPr>
          <w:rFonts w:ascii="Arial Narrow" w:hAnsi="Arial Narrow"/>
        </w:rPr>
      </w:pPr>
      <w:r w:rsidRPr="001666FC">
        <w:rPr>
          <w:rFonts w:ascii="Arial Narrow" w:hAnsi="Arial Narrow"/>
        </w:rPr>
        <w:t>r</w:t>
      </w:r>
      <w:r w:rsidR="004C4A92" w:rsidRPr="001666FC">
        <w:rPr>
          <w:rFonts w:ascii="Arial Narrow" w:hAnsi="Arial Narrow"/>
        </w:rPr>
        <w:t xml:space="preserve">ozšíriť funkcionalitu </w:t>
      </w:r>
      <w:r w:rsidR="00863C71">
        <w:rPr>
          <w:rFonts w:ascii="Arial Narrow" w:hAnsi="Arial Narrow"/>
        </w:rPr>
        <w:t xml:space="preserve">EMS </w:t>
      </w:r>
      <w:r w:rsidR="004C4A92" w:rsidRPr="001666FC">
        <w:rPr>
          <w:rFonts w:ascii="Arial Narrow" w:hAnsi="Arial Narrow"/>
        </w:rPr>
        <w:t>o tzv. online zasielanie údajov z automatizovaných dynamických váh a nadcestných, respektíve prícestných kontrolných zariadení do dátového skladu finančnej správy</w:t>
      </w:r>
      <w:r w:rsidR="00863C71">
        <w:rPr>
          <w:rFonts w:ascii="Arial Narrow" w:hAnsi="Arial Narrow"/>
        </w:rPr>
        <w:t>,</w:t>
      </w:r>
    </w:p>
    <w:p w:rsidR="004C4A92" w:rsidRPr="001666FC" w:rsidRDefault="00E70CFE" w:rsidP="001666FC">
      <w:pPr>
        <w:pStyle w:val="Odsekzoznamu"/>
        <w:numPr>
          <w:ilvl w:val="0"/>
          <w:numId w:val="25"/>
        </w:numPr>
        <w:spacing w:after="0" w:line="240" w:lineRule="auto"/>
        <w:ind w:left="567" w:hanging="283"/>
        <w:jc w:val="both"/>
        <w:rPr>
          <w:rFonts w:ascii="Arial Narrow" w:hAnsi="Arial Narrow"/>
        </w:rPr>
      </w:pPr>
      <w:r w:rsidRPr="001666FC">
        <w:rPr>
          <w:rFonts w:ascii="Arial Narrow" w:hAnsi="Arial Narrow"/>
        </w:rPr>
        <w:t>r</w:t>
      </w:r>
      <w:r w:rsidR="004C4A92" w:rsidRPr="001666FC">
        <w:rPr>
          <w:rFonts w:ascii="Arial Narrow" w:hAnsi="Arial Narrow"/>
        </w:rPr>
        <w:t>ozšírenie funkcionality EMS o tzv. online zasielanie prejazdov vymedzenými úsekmi ciest vozidlami podliehajúcimi spoplatneniu do dátového skladu finančnej správy</w:t>
      </w:r>
      <w:r w:rsidR="00863C71">
        <w:rPr>
          <w:rFonts w:ascii="Arial Narrow" w:hAnsi="Arial Narrow"/>
        </w:rPr>
        <w:t>,</w:t>
      </w:r>
    </w:p>
    <w:p w:rsidR="001F40BB" w:rsidRPr="001666FC" w:rsidRDefault="00E70CFE" w:rsidP="001666FC">
      <w:pPr>
        <w:pStyle w:val="Odsekzoznamu"/>
        <w:numPr>
          <w:ilvl w:val="0"/>
          <w:numId w:val="25"/>
        </w:numPr>
        <w:spacing w:after="0" w:line="240" w:lineRule="auto"/>
        <w:ind w:left="567" w:hanging="283"/>
        <w:jc w:val="both"/>
        <w:rPr>
          <w:rFonts w:ascii="Arial Narrow" w:hAnsi="Arial Narrow"/>
        </w:rPr>
      </w:pPr>
      <w:r w:rsidRPr="001666FC">
        <w:rPr>
          <w:rFonts w:ascii="Arial Narrow" w:hAnsi="Arial Narrow"/>
        </w:rPr>
        <w:t>r</w:t>
      </w:r>
      <w:r w:rsidR="004C4A92" w:rsidRPr="001666FC">
        <w:rPr>
          <w:rFonts w:ascii="Arial Narrow" w:hAnsi="Arial Narrow"/>
        </w:rPr>
        <w:t>ozšírenie funkcionality EMS o zohľadnenie nových vozidiel podliehajúcich povinnosti registrácie do EMS (kategória N1)</w:t>
      </w:r>
      <w:r w:rsidRPr="001666FC">
        <w:rPr>
          <w:rFonts w:ascii="Arial Narrow" w:hAnsi="Arial Narrow"/>
        </w:rPr>
        <w:t>.</w:t>
      </w:r>
    </w:p>
    <w:p w:rsidR="001F40BB" w:rsidRPr="001F40BB" w:rsidRDefault="001F40BB" w:rsidP="00E70CFE">
      <w:pPr>
        <w:spacing w:after="0" w:line="240" w:lineRule="auto"/>
        <w:jc w:val="both"/>
        <w:rPr>
          <w:rFonts w:ascii="Arial Narrow" w:hAnsi="Arial Narrow"/>
        </w:rPr>
      </w:pPr>
    </w:p>
    <w:p w:rsidR="00C26EB1" w:rsidRPr="000D6BAE" w:rsidRDefault="004C4A92" w:rsidP="00E70CFE">
      <w:pPr>
        <w:spacing w:after="0" w:line="240" w:lineRule="auto"/>
        <w:jc w:val="both"/>
        <w:rPr>
          <w:rFonts w:ascii="Arial Narrow" w:hAnsi="Arial Narrow"/>
          <w:b/>
        </w:rPr>
      </w:pPr>
      <w:r>
        <w:rPr>
          <w:rFonts w:ascii="Arial Narrow" w:hAnsi="Arial Narrow"/>
        </w:rPr>
        <w:t xml:space="preserve">Na základe údajov poskytnutých </w:t>
      </w:r>
      <w:r w:rsidRPr="00863C71">
        <w:rPr>
          <w:rFonts w:ascii="Arial Narrow" w:hAnsi="Arial Narrow"/>
          <w:b/>
        </w:rPr>
        <w:t>NDS</w:t>
      </w:r>
      <w:r w:rsidR="00863C71">
        <w:rPr>
          <w:rFonts w:ascii="Arial Narrow" w:hAnsi="Arial Narrow"/>
        </w:rPr>
        <w:t xml:space="preserve"> </w:t>
      </w:r>
      <w:r>
        <w:rPr>
          <w:rFonts w:ascii="Arial Narrow" w:hAnsi="Arial Narrow"/>
        </w:rPr>
        <w:t xml:space="preserve">bola vyčíslená celková odhadovaná suma investičných nákladov vyššie </w:t>
      </w:r>
      <w:r w:rsidR="006938AE">
        <w:rPr>
          <w:rFonts w:ascii="Arial Narrow" w:hAnsi="Arial Narrow"/>
        </w:rPr>
        <w:t xml:space="preserve">uvedených zmien na sumu </w:t>
      </w:r>
      <w:r w:rsidR="001F40BB">
        <w:rPr>
          <w:rFonts w:ascii="Arial Narrow" w:hAnsi="Arial Narrow"/>
          <w:b/>
        </w:rPr>
        <w:t>76,</w:t>
      </w:r>
      <w:r w:rsidR="00863C71">
        <w:rPr>
          <w:rFonts w:ascii="Arial Narrow" w:hAnsi="Arial Narrow"/>
          <w:b/>
        </w:rPr>
        <w:t>1</w:t>
      </w:r>
      <w:r w:rsidR="001F40BB" w:rsidRPr="00C51302">
        <w:rPr>
          <w:rFonts w:ascii="Arial Narrow" w:hAnsi="Arial Narrow"/>
          <w:b/>
        </w:rPr>
        <w:t xml:space="preserve"> </w:t>
      </w:r>
      <w:r w:rsidR="006938AE" w:rsidRPr="00C51302">
        <w:rPr>
          <w:rFonts w:ascii="Arial Narrow" w:hAnsi="Arial Narrow"/>
          <w:b/>
        </w:rPr>
        <w:t>mil. eur.</w:t>
      </w:r>
      <w:r w:rsidR="006938AE">
        <w:rPr>
          <w:rFonts w:ascii="Arial Narrow" w:hAnsi="Arial Narrow"/>
        </w:rPr>
        <w:t xml:space="preserve"> Ročné prevádzkové náklady boli odhadnuté na sumu </w:t>
      </w:r>
      <w:r w:rsidR="001F40BB">
        <w:rPr>
          <w:rFonts w:ascii="Arial Narrow" w:hAnsi="Arial Narrow"/>
          <w:b/>
        </w:rPr>
        <w:t>43,</w:t>
      </w:r>
      <w:r w:rsidR="00863C71">
        <w:rPr>
          <w:rFonts w:ascii="Arial Narrow" w:hAnsi="Arial Narrow"/>
          <w:b/>
        </w:rPr>
        <w:t>1</w:t>
      </w:r>
      <w:r w:rsidR="001F40BB" w:rsidRPr="00C51302">
        <w:rPr>
          <w:rFonts w:ascii="Arial Narrow" w:hAnsi="Arial Narrow"/>
          <w:b/>
        </w:rPr>
        <w:t xml:space="preserve"> </w:t>
      </w:r>
      <w:r w:rsidR="006938AE" w:rsidRPr="00C51302">
        <w:rPr>
          <w:rFonts w:ascii="Arial Narrow" w:hAnsi="Arial Narrow"/>
          <w:b/>
        </w:rPr>
        <w:t>mil. eur</w:t>
      </w:r>
      <w:r w:rsidR="006938AE">
        <w:rPr>
          <w:rFonts w:ascii="Arial Narrow" w:hAnsi="Arial Narrow"/>
        </w:rPr>
        <w:t xml:space="preserve"> a náklady na obnovu (vykonávanú každé 4 roky) na sumu </w:t>
      </w:r>
      <w:r w:rsidR="001F40BB">
        <w:rPr>
          <w:rFonts w:ascii="Arial Narrow" w:hAnsi="Arial Narrow"/>
          <w:b/>
        </w:rPr>
        <w:t>4</w:t>
      </w:r>
      <w:r w:rsidR="00863C71">
        <w:rPr>
          <w:rFonts w:ascii="Arial Narrow" w:hAnsi="Arial Narrow"/>
          <w:b/>
        </w:rPr>
        <w:t>1</w:t>
      </w:r>
      <w:r w:rsidR="001F40BB">
        <w:rPr>
          <w:rFonts w:ascii="Arial Narrow" w:hAnsi="Arial Narrow"/>
          <w:b/>
        </w:rPr>
        <w:t xml:space="preserve"> </w:t>
      </w:r>
      <w:r w:rsidR="006938AE" w:rsidRPr="00C51302">
        <w:rPr>
          <w:rFonts w:ascii="Arial Narrow" w:hAnsi="Arial Narrow"/>
          <w:b/>
        </w:rPr>
        <w:t>mil. eur</w:t>
      </w:r>
      <w:r w:rsidR="006938AE">
        <w:rPr>
          <w:rFonts w:ascii="Arial Narrow" w:hAnsi="Arial Narrow"/>
        </w:rPr>
        <w:t xml:space="preserve"> (</w:t>
      </w:r>
      <w:r w:rsidR="009A7E62">
        <w:rPr>
          <w:rFonts w:ascii="Arial Narrow" w:hAnsi="Arial Narrow"/>
        </w:rPr>
        <w:t>viď príloha č. 2</w:t>
      </w:r>
      <w:r w:rsidR="006938AE">
        <w:rPr>
          <w:rFonts w:ascii="Arial Narrow" w:hAnsi="Arial Narrow"/>
        </w:rPr>
        <w:t xml:space="preserve">). </w:t>
      </w:r>
      <w:r>
        <w:rPr>
          <w:rFonts w:ascii="Arial Narrow" w:hAnsi="Arial Narrow"/>
        </w:rPr>
        <w:t xml:space="preserve">NDS </w:t>
      </w:r>
      <w:r w:rsidR="006938AE">
        <w:rPr>
          <w:rFonts w:ascii="Arial Narrow" w:hAnsi="Arial Narrow"/>
        </w:rPr>
        <w:t xml:space="preserve">navyše </w:t>
      </w:r>
      <w:r>
        <w:rPr>
          <w:rFonts w:ascii="Arial Narrow" w:hAnsi="Arial Narrow"/>
        </w:rPr>
        <w:t xml:space="preserve">uvádza, že takýto zásah do EMS si vyžiada prípravu v trvaní </w:t>
      </w:r>
      <w:r w:rsidRPr="00863C71">
        <w:rPr>
          <w:rFonts w:ascii="Arial Narrow" w:hAnsi="Arial Narrow"/>
          <w:b/>
        </w:rPr>
        <w:t>24 mesiacov</w:t>
      </w:r>
      <w:r>
        <w:rPr>
          <w:rFonts w:ascii="Arial Narrow" w:hAnsi="Arial Narrow"/>
        </w:rPr>
        <w:t>, čo zohľad</w:t>
      </w:r>
      <w:r w:rsidR="006938AE">
        <w:rPr>
          <w:rFonts w:ascii="Arial Narrow" w:hAnsi="Arial Narrow"/>
        </w:rPr>
        <w:t>ňuje už</w:t>
      </w:r>
      <w:r w:rsidR="000B7FE5">
        <w:rPr>
          <w:rFonts w:ascii="Arial Narrow" w:hAnsi="Arial Narrow"/>
        </w:rPr>
        <w:t xml:space="preserve"> </w:t>
      </w:r>
      <w:r w:rsidR="006938AE">
        <w:rPr>
          <w:rFonts w:ascii="Arial Narrow" w:hAnsi="Arial Narrow"/>
        </w:rPr>
        <w:t>prípravnú fázu, vybudovanie, implementáciu, testovanie a spustenie skúšobnej prevádzky uvedených komponentov.</w:t>
      </w:r>
      <w:r w:rsidR="001241A9">
        <w:rPr>
          <w:rFonts w:ascii="Arial Narrow" w:hAnsi="Arial Narrow"/>
        </w:rPr>
        <w:t xml:space="preserve"> </w:t>
      </w:r>
      <w:r w:rsidR="001F40BB">
        <w:rPr>
          <w:rFonts w:ascii="Arial Narrow" w:hAnsi="Arial Narrow"/>
        </w:rPr>
        <w:t>V uvádzaných nákladoch sú už zohľadnené aj náklady potrebné na rozšírenie hardvérového a softvérového</w:t>
      </w:r>
      <w:r w:rsidR="004058E6">
        <w:rPr>
          <w:rFonts w:ascii="Arial Narrow" w:hAnsi="Arial Narrow"/>
        </w:rPr>
        <w:t xml:space="preserve"> </w:t>
      </w:r>
      <w:r w:rsidR="001F40BB">
        <w:rPr>
          <w:rFonts w:ascii="Arial Narrow" w:hAnsi="Arial Narrow"/>
        </w:rPr>
        <w:t xml:space="preserve">vybavenia, hardvérových a softvérových kapacít pre zvýšený tok dát, skladovanie dát a iných potrebných funkcionalít na strane NDS a poskytovateľa služby (SkyToll, a.s.) </w:t>
      </w:r>
      <w:r w:rsidR="00EB55B9">
        <w:rPr>
          <w:rFonts w:ascii="Arial Narrow" w:hAnsi="Arial Narrow"/>
          <w:b/>
        </w:rPr>
        <w:t>je však potrebné poznamenať</w:t>
      </w:r>
      <w:r w:rsidR="001241A9" w:rsidRPr="00EB55B9">
        <w:rPr>
          <w:rFonts w:ascii="Arial Narrow" w:hAnsi="Arial Narrow"/>
          <w:b/>
        </w:rPr>
        <w:t>, že ide len o hrubý odhad</w:t>
      </w:r>
      <w:r w:rsidR="000F45F2" w:rsidRPr="00EB55B9">
        <w:rPr>
          <w:rFonts w:ascii="Arial Narrow" w:hAnsi="Arial Narrow"/>
          <w:b/>
        </w:rPr>
        <w:t xml:space="preserve"> potrebného času a </w:t>
      </w:r>
      <w:r w:rsidR="001241A9" w:rsidRPr="00EB55B9">
        <w:rPr>
          <w:rFonts w:ascii="Arial Narrow" w:hAnsi="Arial Narrow"/>
          <w:b/>
        </w:rPr>
        <w:t>nákladov</w:t>
      </w:r>
      <w:r w:rsidR="000F45F2" w:rsidRPr="00EB55B9">
        <w:rPr>
          <w:rFonts w:ascii="Arial Narrow" w:hAnsi="Arial Narrow"/>
          <w:b/>
        </w:rPr>
        <w:t xml:space="preserve"> na implementáciu</w:t>
      </w:r>
      <w:r w:rsidR="001241A9" w:rsidRPr="00893DE7">
        <w:rPr>
          <w:rFonts w:ascii="Arial Narrow" w:hAnsi="Arial Narrow"/>
          <w:b/>
        </w:rPr>
        <w:t xml:space="preserve">, </w:t>
      </w:r>
      <w:r w:rsidR="001241A9" w:rsidRPr="000D6BAE">
        <w:rPr>
          <w:rFonts w:ascii="Arial Narrow" w:hAnsi="Arial Narrow"/>
          <w:b/>
        </w:rPr>
        <w:t xml:space="preserve">ktorý má výlučne informatívny charakter a pri realizácii požadovaných zmien mýtneho systému </w:t>
      </w:r>
      <w:r w:rsidR="00893DE7">
        <w:rPr>
          <w:rFonts w:ascii="Arial Narrow" w:hAnsi="Arial Narrow"/>
          <w:b/>
        </w:rPr>
        <w:t xml:space="preserve">by mohol </w:t>
      </w:r>
      <w:r w:rsidR="001241A9" w:rsidRPr="000D6BAE">
        <w:rPr>
          <w:rFonts w:ascii="Arial Narrow" w:hAnsi="Arial Narrow"/>
          <w:b/>
        </w:rPr>
        <w:t>nastať, vzhľadom na okolnosti nepredvídateľné v čase prípravy tohto odhadu, odklon od týchto odhadov</w:t>
      </w:r>
      <w:r w:rsidR="00863C71" w:rsidRPr="000D6BAE">
        <w:rPr>
          <w:rFonts w:ascii="Arial Narrow" w:hAnsi="Arial Narrow"/>
          <w:b/>
        </w:rPr>
        <w:t>.</w:t>
      </w:r>
      <w:r w:rsidR="006F1F3C" w:rsidRPr="000D6BAE">
        <w:rPr>
          <w:rStyle w:val="Odkaznapoznmkupodiarou"/>
          <w:rFonts w:ascii="Arial Narrow" w:hAnsi="Arial Narrow"/>
          <w:b/>
        </w:rPr>
        <w:footnoteReference w:id="8"/>
      </w:r>
      <w:r w:rsidR="00863C71" w:rsidRPr="000D6BAE">
        <w:rPr>
          <w:rFonts w:ascii="Arial Narrow" w:hAnsi="Arial Narrow"/>
          <w:b/>
          <w:vertAlign w:val="superscript"/>
        </w:rPr>
        <w:t>)</w:t>
      </w:r>
      <w:r w:rsidR="000F45F2" w:rsidRPr="000D6BAE">
        <w:rPr>
          <w:rFonts w:ascii="Arial Narrow" w:hAnsi="Arial Narrow"/>
          <w:b/>
          <w:vertAlign w:val="superscript"/>
        </w:rPr>
        <w:t xml:space="preserve">  </w:t>
      </w:r>
    </w:p>
    <w:p w:rsidR="00893DE7" w:rsidRDefault="00893DE7" w:rsidP="00DB001F">
      <w:pPr>
        <w:spacing w:after="0" w:line="240" w:lineRule="auto"/>
        <w:jc w:val="both"/>
        <w:rPr>
          <w:rFonts w:ascii="Arial Narrow" w:hAnsi="Arial Narrow"/>
          <w:b/>
        </w:rPr>
      </w:pPr>
    </w:p>
    <w:p w:rsidR="0066303D" w:rsidRPr="00DB001F" w:rsidRDefault="00DB001F" w:rsidP="00DB001F">
      <w:pPr>
        <w:spacing w:after="0" w:line="240" w:lineRule="auto"/>
        <w:jc w:val="both"/>
        <w:rPr>
          <w:rFonts w:ascii="Arial Narrow" w:hAnsi="Arial Narrow"/>
          <w:b/>
        </w:rPr>
      </w:pPr>
      <w:r>
        <w:rPr>
          <w:rFonts w:ascii="Arial Narrow" w:hAnsi="Arial Narrow"/>
          <w:b/>
        </w:rPr>
        <w:t xml:space="preserve">7.2.2. </w:t>
      </w:r>
      <w:r w:rsidR="0066303D" w:rsidRPr="00DB001F">
        <w:rPr>
          <w:rFonts w:ascii="Arial Narrow" w:hAnsi="Arial Narrow"/>
          <w:b/>
        </w:rPr>
        <w:t>Náklady finančnej správy</w:t>
      </w:r>
    </w:p>
    <w:p w:rsidR="00DB001F" w:rsidRDefault="00DB001F" w:rsidP="00E70CFE">
      <w:pPr>
        <w:spacing w:after="0" w:line="240" w:lineRule="auto"/>
        <w:jc w:val="both"/>
        <w:rPr>
          <w:rFonts w:ascii="Arial Narrow" w:hAnsi="Arial Narrow"/>
        </w:rPr>
      </w:pPr>
    </w:p>
    <w:p w:rsidR="00354CE0" w:rsidRDefault="00354CE0" w:rsidP="00E70CFE">
      <w:pPr>
        <w:spacing w:after="0" w:line="240" w:lineRule="auto"/>
        <w:jc w:val="both"/>
        <w:rPr>
          <w:rFonts w:ascii="Arial Narrow" w:hAnsi="Arial Narrow"/>
        </w:rPr>
      </w:pPr>
      <w:r>
        <w:rPr>
          <w:rFonts w:ascii="Arial Narrow" w:hAnsi="Arial Narrow"/>
        </w:rPr>
        <w:t>Náklady zo štátneho rozpočtu SR by v prípade zavedenia systém</w:t>
      </w:r>
      <w:r w:rsidR="007564EB">
        <w:rPr>
          <w:rFonts w:ascii="Arial Narrow" w:hAnsi="Arial Narrow"/>
        </w:rPr>
        <w:t>u</w:t>
      </w:r>
      <w:r>
        <w:rPr>
          <w:rFonts w:ascii="Arial Narrow" w:hAnsi="Arial Narrow"/>
        </w:rPr>
        <w:t xml:space="preserve"> </w:t>
      </w:r>
      <w:r w:rsidR="00DE0315">
        <w:rPr>
          <w:rFonts w:ascii="Arial Narrow" w:hAnsi="Arial Narrow"/>
        </w:rPr>
        <w:t>ETKS</w:t>
      </w:r>
      <w:r>
        <w:rPr>
          <w:rFonts w:ascii="Arial Narrow" w:hAnsi="Arial Narrow"/>
        </w:rPr>
        <w:t xml:space="preserve"> vznikli predovšetkým v dôsledku potreby</w:t>
      </w:r>
      <w:r w:rsidR="00C47C9B">
        <w:rPr>
          <w:rFonts w:ascii="Arial Narrow" w:hAnsi="Arial Narrow"/>
        </w:rPr>
        <w:t xml:space="preserve"> </w:t>
      </w:r>
      <w:r w:rsidR="00222D6C">
        <w:rPr>
          <w:rFonts w:ascii="Arial Narrow" w:hAnsi="Arial Narrow"/>
        </w:rPr>
        <w:t>personálneho, materiálno-technického</w:t>
      </w:r>
      <w:r>
        <w:rPr>
          <w:rFonts w:ascii="Arial Narrow" w:hAnsi="Arial Narrow"/>
        </w:rPr>
        <w:t xml:space="preserve">, ako aj </w:t>
      </w:r>
      <w:r w:rsidR="00222D6C">
        <w:rPr>
          <w:rFonts w:ascii="Arial Narrow" w:hAnsi="Arial Narrow"/>
        </w:rPr>
        <w:t xml:space="preserve">softvérového </w:t>
      </w:r>
      <w:r>
        <w:rPr>
          <w:rFonts w:ascii="Arial Narrow" w:hAnsi="Arial Narrow"/>
        </w:rPr>
        <w:t>vybavenia finančnej správy.</w:t>
      </w:r>
    </w:p>
    <w:p w:rsidR="003F53A2" w:rsidRDefault="003F53A2" w:rsidP="00E70CFE">
      <w:pPr>
        <w:spacing w:after="0" w:line="240" w:lineRule="auto"/>
        <w:jc w:val="both"/>
        <w:rPr>
          <w:rFonts w:ascii="Arial Narrow" w:hAnsi="Arial Narrow"/>
        </w:rPr>
      </w:pPr>
    </w:p>
    <w:p w:rsidR="00354CE0" w:rsidRPr="007A41CF" w:rsidRDefault="00354CE0" w:rsidP="00E70CFE">
      <w:pPr>
        <w:spacing w:after="0" w:line="240" w:lineRule="auto"/>
        <w:jc w:val="both"/>
        <w:rPr>
          <w:rFonts w:ascii="Arial Narrow" w:hAnsi="Arial Narrow"/>
          <w:b/>
        </w:rPr>
      </w:pPr>
      <w:r w:rsidRPr="007A41CF">
        <w:rPr>
          <w:rFonts w:ascii="Arial Narrow" w:hAnsi="Arial Narrow"/>
          <w:b/>
        </w:rPr>
        <w:t>7.2.</w:t>
      </w:r>
      <w:r w:rsidR="00124C10">
        <w:rPr>
          <w:rFonts w:ascii="Arial Narrow" w:hAnsi="Arial Narrow"/>
          <w:b/>
        </w:rPr>
        <w:t>2.</w:t>
      </w:r>
      <w:r w:rsidRPr="007A41CF">
        <w:rPr>
          <w:rFonts w:ascii="Arial Narrow" w:hAnsi="Arial Narrow"/>
          <w:b/>
        </w:rPr>
        <w:t>1. Personálne požiadavky</w:t>
      </w:r>
      <w:r w:rsidR="008A0C38">
        <w:rPr>
          <w:rFonts w:ascii="Arial Narrow" w:hAnsi="Arial Narrow"/>
          <w:b/>
        </w:rPr>
        <w:t xml:space="preserve"> a s tým súvisiace mzdové náklady v súvislosti</w:t>
      </w:r>
      <w:r w:rsidRPr="007A41CF">
        <w:rPr>
          <w:rFonts w:ascii="Arial Narrow" w:hAnsi="Arial Narrow"/>
          <w:b/>
        </w:rPr>
        <w:t xml:space="preserve"> so zavedením systému </w:t>
      </w:r>
      <w:r w:rsidR="00DE0315">
        <w:rPr>
          <w:rFonts w:ascii="Arial Narrow" w:hAnsi="Arial Narrow"/>
          <w:b/>
        </w:rPr>
        <w:t>ETKS</w:t>
      </w:r>
    </w:p>
    <w:p w:rsidR="00354CE0" w:rsidRDefault="00354CE0" w:rsidP="00E70CFE">
      <w:pPr>
        <w:spacing w:after="0" w:line="240" w:lineRule="auto"/>
        <w:jc w:val="both"/>
        <w:rPr>
          <w:rFonts w:ascii="Arial Narrow" w:hAnsi="Arial Narrow"/>
        </w:rPr>
      </w:pPr>
    </w:p>
    <w:p w:rsidR="008A0C38" w:rsidRDefault="00354CE0" w:rsidP="00E70CFE">
      <w:pPr>
        <w:spacing w:after="0" w:line="240" w:lineRule="auto"/>
        <w:jc w:val="both"/>
        <w:rPr>
          <w:rFonts w:ascii="Arial Narrow" w:hAnsi="Arial Narrow"/>
        </w:rPr>
      </w:pPr>
      <w:r>
        <w:rPr>
          <w:rFonts w:ascii="Arial Narrow" w:hAnsi="Arial Narrow"/>
        </w:rPr>
        <w:t>F</w:t>
      </w:r>
      <w:r w:rsidR="00F71DC6">
        <w:rPr>
          <w:rFonts w:ascii="Arial Narrow" w:hAnsi="Arial Narrow"/>
        </w:rPr>
        <w:t>R</w:t>
      </w:r>
      <w:r>
        <w:rPr>
          <w:rFonts w:ascii="Arial Narrow" w:hAnsi="Arial Narrow"/>
        </w:rPr>
        <w:t xml:space="preserve"> SR navrhuje v prípade zavedenia systému </w:t>
      </w:r>
      <w:r w:rsidR="00DE0315">
        <w:rPr>
          <w:rFonts w:ascii="Arial Narrow" w:hAnsi="Arial Narrow"/>
        </w:rPr>
        <w:t>ETKS</w:t>
      </w:r>
      <w:r>
        <w:rPr>
          <w:rFonts w:ascii="Arial Narrow" w:hAnsi="Arial Narrow"/>
        </w:rPr>
        <w:t xml:space="preserve"> vytvoriť centrálne oddelenie </w:t>
      </w:r>
      <w:r w:rsidR="00DE0315">
        <w:rPr>
          <w:rFonts w:ascii="Arial Narrow" w:hAnsi="Arial Narrow"/>
        </w:rPr>
        <w:t>ETKS</w:t>
      </w:r>
      <w:r>
        <w:rPr>
          <w:rFonts w:ascii="Arial Narrow" w:hAnsi="Arial Narrow"/>
        </w:rPr>
        <w:t xml:space="preserve"> s celoštátnou pôsobnosťou, ktoré by malo byť obsadené 20 colníkmi s</w:t>
      </w:r>
      <w:r w:rsidR="008A0C38">
        <w:rPr>
          <w:rFonts w:ascii="Arial Narrow" w:hAnsi="Arial Narrow"/>
        </w:rPr>
        <w:t> </w:t>
      </w:r>
      <w:r>
        <w:rPr>
          <w:rFonts w:ascii="Arial Narrow" w:hAnsi="Arial Narrow"/>
        </w:rPr>
        <w:t>celkovými</w:t>
      </w:r>
      <w:r w:rsidR="008A0C38">
        <w:rPr>
          <w:rFonts w:ascii="Arial Narrow" w:hAnsi="Arial Narrow"/>
        </w:rPr>
        <w:t xml:space="preserve"> priemernými</w:t>
      </w:r>
      <w:r>
        <w:rPr>
          <w:rFonts w:ascii="Arial Narrow" w:hAnsi="Arial Narrow"/>
        </w:rPr>
        <w:t xml:space="preserve"> ročnými </w:t>
      </w:r>
      <w:r w:rsidR="008A0C38">
        <w:rPr>
          <w:rFonts w:ascii="Arial Narrow" w:hAnsi="Arial Narrow"/>
        </w:rPr>
        <w:t xml:space="preserve">mzdovými nákladmi vo výške </w:t>
      </w:r>
      <w:r w:rsidR="008A0C38" w:rsidRPr="007A41CF">
        <w:rPr>
          <w:rFonts w:ascii="Arial Narrow" w:hAnsi="Arial Narrow"/>
          <w:b/>
        </w:rPr>
        <w:t>47</w:t>
      </w:r>
      <w:r w:rsidR="007564EB">
        <w:rPr>
          <w:rFonts w:ascii="Arial Narrow" w:hAnsi="Arial Narrow"/>
          <w:b/>
        </w:rPr>
        <w:t>8</w:t>
      </w:r>
      <w:r w:rsidR="008A0C38" w:rsidRPr="007A41CF">
        <w:rPr>
          <w:rFonts w:ascii="Arial Narrow" w:hAnsi="Arial Narrow"/>
          <w:b/>
        </w:rPr>
        <w:t> </w:t>
      </w:r>
      <w:r w:rsidR="007564EB">
        <w:rPr>
          <w:rFonts w:ascii="Arial Narrow" w:hAnsi="Arial Narrow"/>
          <w:b/>
        </w:rPr>
        <w:t xml:space="preserve">tis. </w:t>
      </w:r>
      <w:r w:rsidR="008A0C38" w:rsidRPr="007A41CF">
        <w:rPr>
          <w:rFonts w:ascii="Arial Narrow" w:hAnsi="Arial Narrow"/>
          <w:b/>
        </w:rPr>
        <w:t>eur</w:t>
      </w:r>
      <w:r w:rsidR="008A0C38">
        <w:rPr>
          <w:rFonts w:ascii="Arial Narrow" w:hAnsi="Arial Narrow"/>
        </w:rPr>
        <w:t xml:space="preserve"> (viď príloha č. </w:t>
      </w:r>
      <w:r w:rsidR="009A7E62">
        <w:rPr>
          <w:rFonts w:ascii="Arial Narrow" w:hAnsi="Arial Narrow"/>
        </w:rPr>
        <w:t>3</w:t>
      </w:r>
      <w:r w:rsidR="008A0C38">
        <w:rPr>
          <w:rFonts w:ascii="Arial Narrow" w:hAnsi="Arial Narrow"/>
        </w:rPr>
        <w:t>)</w:t>
      </w:r>
      <w:r w:rsidR="00E70CFE">
        <w:rPr>
          <w:rFonts w:ascii="Arial Narrow" w:hAnsi="Arial Narrow"/>
        </w:rPr>
        <w:t>.</w:t>
      </w:r>
    </w:p>
    <w:p w:rsidR="008A0C38" w:rsidRDefault="008A0C38" w:rsidP="00E70CFE">
      <w:pPr>
        <w:spacing w:after="0" w:line="240" w:lineRule="auto"/>
        <w:jc w:val="both"/>
        <w:rPr>
          <w:rFonts w:ascii="Arial Narrow" w:hAnsi="Arial Narrow"/>
        </w:rPr>
      </w:pPr>
    </w:p>
    <w:p w:rsidR="00354CE0" w:rsidRDefault="008A0C38" w:rsidP="00E70CFE">
      <w:pPr>
        <w:spacing w:after="0" w:line="240" w:lineRule="auto"/>
        <w:jc w:val="both"/>
        <w:rPr>
          <w:rFonts w:ascii="Arial Narrow" w:hAnsi="Arial Narrow"/>
        </w:rPr>
      </w:pPr>
      <w:r>
        <w:rPr>
          <w:rFonts w:ascii="Arial Narrow" w:hAnsi="Arial Narrow"/>
        </w:rPr>
        <w:t xml:space="preserve">Okrem centrálneho útvaru by si zavedenie systému </w:t>
      </w:r>
      <w:r w:rsidR="00DE0315">
        <w:rPr>
          <w:rFonts w:ascii="Arial Narrow" w:hAnsi="Arial Narrow"/>
        </w:rPr>
        <w:t>ETKS</w:t>
      </w:r>
      <w:r>
        <w:rPr>
          <w:rFonts w:ascii="Arial Narrow" w:hAnsi="Arial Narrow"/>
        </w:rPr>
        <w:t xml:space="preserve"> vyžiadalo na každom colnom úrade zriadiť regionálne mobilné jednotky v počte 18 </w:t>
      </w:r>
      <w:r w:rsidR="007564EB">
        <w:rPr>
          <w:rFonts w:ascii="Arial Narrow" w:hAnsi="Arial Narrow"/>
        </w:rPr>
        <w:t>colníkov/každý colný úrad</w:t>
      </w:r>
      <w:r>
        <w:rPr>
          <w:rFonts w:ascii="Arial Narrow" w:hAnsi="Arial Narrow"/>
        </w:rPr>
        <w:t xml:space="preserve">, čo si vyžiada dodatočné navýšenie mzdových nákladov vo výške </w:t>
      </w:r>
      <w:r w:rsidRPr="007A41CF">
        <w:rPr>
          <w:rFonts w:ascii="Arial Narrow" w:hAnsi="Arial Narrow"/>
          <w:b/>
        </w:rPr>
        <w:t>3</w:t>
      </w:r>
      <w:r w:rsidR="007564EB">
        <w:rPr>
          <w:rFonts w:ascii="Arial Narrow" w:hAnsi="Arial Narrow"/>
          <w:b/>
        </w:rPr>
        <w:t>,</w:t>
      </w:r>
      <w:r w:rsidRPr="007A41CF">
        <w:rPr>
          <w:rFonts w:ascii="Arial Narrow" w:hAnsi="Arial Narrow"/>
          <w:b/>
        </w:rPr>
        <w:t>30</w:t>
      </w:r>
      <w:r w:rsidR="007564EB">
        <w:rPr>
          <w:rFonts w:ascii="Arial Narrow" w:hAnsi="Arial Narrow"/>
          <w:b/>
        </w:rPr>
        <w:t>5 mil.</w:t>
      </w:r>
      <w:r w:rsidRPr="007A41CF">
        <w:rPr>
          <w:rFonts w:ascii="Arial Narrow" w:hAnsi="Arial Narrow"/>
          <w:b/>
        </w:rPr>
        <w:t xml:space="preserve"> eur</w:t>
      </w:r>
      <w:r>
        <w:rPr>
          <w:rFonts w:ascii="Arial Narrow" w:hAnsi="Arial Narrow"/>
        </w:rPr>
        <w:t xml:space="preserve"> (viď príloha č. </w:t>
      </w:r>
      <w:r w:rsidR="009A7E62">
        <w:rPr>
          <w:rFonts w:ascii="Arial Narrow" w:hAnsi="Arial Narrow"/>
        </w:rPr>
        <w:t>3</w:t>
      </w:r>
      <w:r>
        <w:rPr>
          <w:rFonts w:ascii="Arial Narrow" w:hAnsi="Arial Narrow"/>
        </w:rPr>
        <w:t>)</w:t>
      </w:r>
      <w:r w:rsidR="00E70CFE">
        <w:rPr>
          <w:rFonts w:ascii="Arial Narrow" w:hAnsi="Arial Narrow"/>
        </w:rPr>
        <w:t>.</w:t>
      </w:r>
    </w:p>
    <w:p w:rsidR="008A0C38" w:rsidRPr="007A41CF" w:rsidRDefault="008A0C38" w:rsidP="00E70CFE">
      <w:pPr>
        <w:spacing w:after="0" w:line="240" w:lineRule="auto"/>
        <w:jc w:val="both"/>
        <w:rPr>
          <w:rFonts w:ascii="Arial Narrow" w:hAnsi="Arial Narrow"/>
          <w:b/>
        </w:rPr>
      </w:pPr>
    </w:p>
    <w:p w:rsidR="00C47C9B" w:rsidRPr="007A41CF" w:rsidRDefault="000B19C3" w:rsidP="00E70CFE">
      <w:pPr>
        <w:spacing w:after="0" w:line="240" w:lineRule="auto"/>
        <w:jc w:val="both"/>
        <w:rPr>
          <w:rFonts w:ascii="Arial Narrow" w:hAnsi="Arial Narrow"/>
          <w:b/>
        </w:rPr>
      </w:pPr>
      <w:r w:rsidRPr="007A41CF">
        <w:rPr>
          <w:rFonts w:ascii="Arial Narrow" w:hAnsi="Arial Narrow"/>
          <w:b/>
        </w:rPr>
        <w:t>7.2.</w:t>
      </w:r>
      <w:r w:rsidR="00124C10">
        <w:rPr>
          <w:rFonts w:ascii="Arial Narrow" w:hAnsi="Arial Narrow"/>
          <w:b/>
        </w:rPr>
        <w:t>2.</w:t>
      </w:r>
      <w:r w:rsidRPr="007A41CF">
        <w:rPr>
          <w:rFonts w:ascii="Arial Narrow" w:hAnsi="Arial Narrow"/>
          <w:b/>
        </w:rPr>
        <w:t>2. M</w:t>
      </w:r>
      <w:r w:rsidR="003B5883" w:rsidRPr="007A41CF">
        <w:rPr>
          <w:rFonts w:ascii="Arial Narrow" w:hAnsi="Arial Narrow"/>
          <w:b/>
        </w:rPr>
        <w:t>ateriálno</w:t>
      </w:r>
      <w:r w:rsidR="007564EB">
        <w:rPr>
          <w:rFonts w:ascii="Arial Narrow" w:hAnsi="Arial Narrow"/>
          <w:b/>
        </w:rPr>
        <w:t xml:space="preserve"> </w:t>
      </w:r>
      <w:r w:rsidR="003B5883" w:rsidRPr="007A41CF">
        <w:rPr>
          <w:rFonts w:ascii="Arial Narrow" w:hAnsi="Arial Narrow"/>
          <w:b/>
        </w:rPr>
        <w:t xml:space="preserve">- technické </w:t>
      </w:r>
      <w:r w:rsidRPr="007A41CF">
        <w:rPr>
          <w:rFonts w:ascii="Arial Narrow" w:hAnsi="Arial Narrow"/>
          <w:b/>
        </w:rPr>
        <w:t xml:space="preserve">vybavenie </w:t>
      </w:r>
      <w:r w:rsidR="00C47C9B">
        <w:rPr>
          <w:rFonts w:ascii="Arial Narrow" w:hAnsi="Arial Narrow"/>
          <w:b/>
        </w:rPr>
        <w:t>v súvislosti</w:t>
      </w:r>
      <w:r w:rsidR="00C47C9B" w:rsidRPr="007A41CF">
        <w:rPr>
          <w:rFonts w:ascii="Arial Narrow" w:hAnsi="Arial Narrow"/>
          <w:b/>
        </w:rPr>
        <w:t xml:space="preserve"> so zavedením systému </w:t>
      </w:r>
      <w:r w:rsidR="00DE0315">
        <w:rPr>
          <w:rFonts w:ascii="Arial Narrow" w:hAnsi="Arial Narrow"/>
          <w:b/>
        </w:rPr>
        <w:t>ETKS</w:t>
      </w:r>
    </w:p>
    <w:p w:rsidR="008A0C38" w:rsidRPr="007A41CF" w:rsidRDefault="008A0C38" w:rsidP="007A41CF">
      <w:pPr>
        <w:spacing w:after="0" w:line="240" w:lineRule="auto"/>
        <w:jc w:val="both"/>
        <w:rPr>
          <w:rFonts w:ascii="Arial Narrow" w:hAnsi="Arial Narrow"/>
          <w:b/>
        </w:rPr>
      </w:pPr>
    </w:p>
    <w:p w:rsidR="00780676" w:rsidRDefault="00780676" w:rsidP="007A41CF">
      <w:pPr>
        <w:spacing w:after="0" w:line="240" w:lineRule="auto"/>
        <w:jc w:val="both"/>
        <w:rPr>
          <w:rFonts w:ascii="Arial Narrow" w:hAnsi="Arial Narrow"/>
        </w:rPr>
      </w:pPr>
      <w:r>
        <w:rPr>
          <w:rFonts w:ascii="Arial Narrow" w:hAnsi="Arial Narrow"/>
        </w:rPr>
        <w:t xml:space="preserve">V súvislosti so zavedením systému </w:t>
      </w:r>
      <w:r w:rsidR="00DE0315">
        <w:rPr>
          <w:rFonts w:ascii="Arial Narrow" w:hAnsi="Arial Narrow"/>
        </w:rPr>
        <w:t>ETKS</w:t>
      </w:r>
      <w:r>
        <w:rPr>
          <w:rFonts w:ascii="Arial Narrow" w:hAnsi="Arial Narrow"/>
        </w:rPr>
        <w:t>, finančná správa poukazuje na skutočnosť, že dostatočné materiálno</w:t>
      </w:r>
      <w:r w:rsidR="007564EB">
        <w:rPr>
          <w:rFonts w:ascii="Arial Narrow" w:hAnsi="Arial Narrow"/>
        </w:rPr>
        <w:t xml:space="preserve"> </w:t>
      </w:r>
      <w:r>
        <w:rPr>
          <w:rFonts w:ascii="Arial Narrow" w:hAnsi="Arial Narrow"/>
        </w:rPr>
        <w:t xml:space="preserve">- technické vybavenie centrálneho oddelenia </w:t>
      </w:r>
      <w:r w:rsidR="00DE0315">
        <w:rPr>
          <w:rFonts w:ascii="Arial Narrow" w:hAnsi="Arial Narrow"/>
        </w:rPr>
        <w:t>ETKS</w:t>
      </w:r>
      <w:r>
        <w:rPr>
          <w:rFonts w:ascii="Arial Narrow" w:hAnsi="Arial Narrow"/>
        </w:rPr>
        <w:t xml:space="preserve"> a regionálnych jednotiek zriadených na každom colnom úrade, je nevyhnutným predpokladom efektívneho výkonu monitorovania cezhraničnej prepravy tovaru. Predmetné vybavenie si vyžiada náklady vo výške</w:t>
      </w:r>
      <w:r w:rsidR="00C47C9B">
        <w:rPr>
          <w:rFonts w:ascii="Arial Narrow" w:hAnsi="Arial Narrow"/>
        </w:rPr>
        <w:t xml:space="preserve"> </w:t>
      </w:r>
      <w:r w:rsidR="00C47C9B" w:rsidRPr="00C47C9B">
        <w:rPr>
          <w:rFonts w:ascii="Arial Narrow" w:hAnsi="Arial Narrow"/>
          <w:b/>
        </w:rPr>
        <w:t>1,04 mil. eur</w:t>
      </w:r>
      <w:r w:rsidR="00C47C9B">
        <w:rPr>
          <w:rFonts w:ascii="Arial Narrow" w:hAnsi="Arial Narrow"/>
          <w:b/>
        </w:rPr>
        <w:t xml:space="preserve"> </w:t>
      </w:r>
      <w:r w:rsidR="00C47C9B">
        <w:rPr>
          <w:rFonts w:ascii="Arial Narrow" w:hAnsi="Arial Narrow"/>
        </w:rPr>
        <w:t>(viď príloha č.</w:t>
      </w:r>
      <w:r w:rsidR="00E70CFE">
        <w:rPr>
          <w:rFonts w:ascii="Arial Narrow" w:hAnsi="Arial Narrow"/>
        </w:rPr>
        <w:t xml:space="preserve"> </w:t>
      </w:r>
      <w:r w:rsidR="009A7E62">
        <w:rPr>
          <w:rFonts w:ascii="Arial Narrow" w:hAnsi="Arial Narrow"/>
        </w:rPr>
        <w:t>3</w:t>
      </w:r>
      <w:r w:rsidR="007564EB">
        <w:rPr>
          <w:rFonts w:ascii="Arial Narrow" w:hAnsi="Arial Narrow"/>
        </w:rPr>
        <w:t xml:space="preserve"> a prílohy č. 3.1a a 3.1b).</w:t>
      </w:r>
    </w:p>
    <w:p w:rsidR="00893499" w:rsidRDefault="00893499" w:rsidP="007A41CF">
      <w:pPr>
        <w:spacing w:after="0" w:line="240" w:lineRule="auto"/>
        <w:jc w:val="both"/>
        <w:rPr>
          <w:rFonts w:ascii="Arial Narrow" w:hAnsi="Arial Narrow"/>
        </w:rPr>
      </w:pPr>
    </w:p>
    <w:p w:rsidR="00C47C9B" w:rsidRPr="007A41CF" w:rsidRDefault="00C47C9B" w:rsidP="00C47C9B">
      <w:pPr>
        <w:spacing w:after="0" w:line="240" w:lineRule="auto"/>
        <w:jc w:val="both"/>
        <w:rPr>
          <w:rFonts w:ascii="Arial Narrow" w:hAnsi="Arial Narrow"/>
          <w:b/>
        </w:rPr>
      </w:pPr>
      <w:r w:rsidRPr="009C6FEB">
        <w:rPr>
          <w:rFonts w:ascii="Arial Narrow" w:hAnsi="Arial Narrow"/>
          <w:b/>
        </w:rPr>
        <w:t>7.2.</w:t>
      </w:r>
      <w:r w:rsidR="00124C10">
        <w:rPr>
          <w:rFonts w:ascii="Arial Narrow" w:hAnsi="Arial Narrow"/>
          <w:b/>
        </w:rPr>
        <w:t>2.</w:t>
      </w:r>
      <w:r w:rsidRPr="009C6FEB">
        <w:rPr>
          <w:rFonts w:ascii="Arial Narrow" w:hAnsi="Arial Narrow"/>
          <w:b/>
        </w:rPr>
        <w:t>3</w:t>
      </w:r>
      <w:r w:rsidR="00DB001F">
        <w:rPr>
          <w:rFonts w:ascii="Arial Narrow" w:hAnsi="Arial Narrow"/>
          <w:b/>
        </w:rPr>
        <w:t>.</w:t>
      </w:r>
      <w:r w:rsidRPr="009C6FEB">
        <w:rPr>
          <w:rFonts w:ascii="Arial Narrow" w:hAnsi="Arial Narrow"/>
          <w:b/>
        </w:rPr>
        <w:t xml:space="preserve"> Softvérové vybavenie v súvislosti so</w:t>
      </w:r>
      <w:r w:rsidRPr="007A41CF">
        <w:rPr>
          <w:rFonts w:ascii="Arial Narrow" w:hAnsi="Arial Narrow"/>
          <w:b/>
        </w:rPr>
        <w:t xml:space="preserve"> zavedením systému </w:t>
      </w:r>
      <w:r w:rsidR="00DE0315">
        <w:rPr>
          <w:rFonts w:ascii="Arial Narrow" w:hAnsi="Arial Narrow"/>
          <w:b/>
        </w:rPr>
        <w:t>ETKS</w:t>
      </w:r>
    </w:p>
    <w:p w:rsidR="00C47C9B" w:rsidRDefault="00C47C9B" w:rsidP="007A41CF">
      <w:pPr>
        <w:spacing w:after="0" w:line="240" w:lineRule="auto"/>
        <w:jc w:val="both"/>
        <w:rPr>
          <w:rFonts w:ascii="Arial Narrow" w:hAnsi="Arial Narrow"/>
        </w:rPr>
      </w:pPr>
    </w:p>
    <w:p w:rsidR="00222D6C" w:rsidRDefault="009C6FEB" w:rsidP="007A41CF">
      <w:pPr>
        <w:spacing w:after="0" w:line="240" w:lineRule="auto"/>
        <w:jc w:val="both"/>
        <w:rPr>
          <w:rFonts w:ascii="Arial Narrow" w:hAnsi="Arial Narrow"/>
        </w:rPr>
      </w:pPr>
      <w:r>
        <w:rPr>
          <w:rFonts w:ascii="Arial Narrow" w:hAnsi="Arial Narrow"/>
        </w:rPr>
        <w:t xml:space="preserve">Softvérové vybavenie a zmeny existujúcich programových vybavení predstavujú najvyššiu </w:t>
      </w:r>
      <w:r w:rsidR="00222D6C">
        <w:rPr>
          <w:rFonts w:ascii="Arial Narrow" w:hAnsi="Arial Narrow"/>
        </w:rPr>
        <w:t>ná</w:t>
      </w:r>
      <w:r w:rsidR="007564EB">
        <w:rPr>
          <w:rFonts w:ascii="Arial Narrow" w:hAnsi="Arial Narrow"/>
        </w:rPr>
        <w:t>k</w:t>
      </w:r>
      <w:r w:rsidR="00222D6C">
        <w:rPr>
          <w:rFonts w:ascii="Arial Narrow" w:hAnsi="Arial Narrow"/>
        </w:rPr>
        <w:t xml:space="preserve">ladovú </w:t>
      </w:r>
      <w:r>
        <w:rPr>
          <w:rFonts w:ascii="Arial Narrow" w:hAnsi="Arial Narrow"/>
        </w:rPr>
        <w:t>položku</w:t>
      </w:r>
      <w:r w:rsidR="00222D6C">
        <w:rPr>
          <w:rFonts w:ascii="Arial Narrow" w:hAnsi="Arial Narrow"/>
        </w:rPr>
        <w:t xml:space="preserve">, ktorú bude potrebné vynaložiť v súvislosti so zavedením systému </w:t>
      </w:r>
      <w:r w:rsidR="00DE0315">
        <w:rPr>
          <w:rFonts w:ascii="Arial Narrow" w:hAnsi="Arial Narrow"/>
        </w:rPr>
        <w:t>ETKS</w:t>
      </w:r>
      <w:r w:rsidR="00222D6C">
        <w:rPr>
          <w:rFonts w:ascii="Arial Narrow" w:hAnsi="Arial Narrow"/>
        </w:rPr>
        <w:t>, keďže</w:t>
      </w:r>
      <w:r w:rsidR="00E70CFE">
        <w:rPr>
          <w:rFonts w:ascii="Arial Narrow" w:hAnsi="Arial Narrow"/>
        </w:rPr>
        <w:t xml:space="preserve"> </w:t>
      </w:r>
      <w:r w:rsidR="00222D6C">
        <w:rPr>
          <w:rFonts w:ascii="Arial Narrow" w:hAnsi="Arial Narrow"/>
        </w:rPr>
        <w:t xml:space="preserve">ich odhadovaná výška predstavuje sumu </w:t>
      </w:r>
      <w:r w:rsidR="00222D6C" w:rsidRPr="008F425D">
        <w:rPr>
          <w:rFonts w:ascii="Arial Narrow" w:hAnsi="Arial Narrow"/>
          <w:b/>
        </w:rPr>
        <w:t>15,5</w:t>
      </w:r>
      <w:r w:rsidR="008F425D" w:rsidRPr="008F425D">
        <w:rPr>
          <w:rFonts w:ascii="Arial Narrow" w:hAnsi="Arial Narrow"/>
          <w:b/>
        </w:rPr>
        <w:t>3</w:t>
      </w:r>
      <w:r w:rsidR="00222D6C" w:rsidRPr="008F425D">
        <w:rPr>
          <w:rFonts w:ascii="Arial Narrow" w:hAnsi="Arial Narrow"/>
          <w:b/>
        </w:rPr>
        <w:t xml:space="preserve"> mil. eur</w:t>
      </w:r>
      <w:r w:rsidR="00222D6C">
        <w:rPr>
          <w:rFonts w:ascii="Arial Narrow" w:hAnsi="Arial Narrow"/>
        </w:rPr>
        <w:t xml:space="preserve"> (viď príloha č. </w:t>
      </w:r>
      <w:r w:rsidR="007564EB">
        <w:rPr>
          <w:rFonts w:ascii="Arial Narrow" w:hAnsi="Arial Narrow"/>
        </w:rPr>
        <w:t>3</w:t>
      </w:r>
      <w:r w:rsidR="00222D6C">
        <w:rPr>
          <w:rFonts w:ascii="Arial Narrow" w:hAnsi="Arial Narrow"/>
        </w:rPr>
        <w:t>)</w:t>
      </w:r>
      <w:r w:rsidR="007564EB">
        <w:rPr>
          <w:rFonts w:ascii="Arial Narrow" w:hAnsi="Arial Narrow"/>
        </w:rPr>
        <w:t>.</w:t>
      </w:r>
    </w:p>
    <w:p w:rsidR="0047479E" w:rsidRDefault="0047479E" w:rsidP="007A41CF">
      <w:pPr>
        <w:spacing w:after="0" w:line="240" w:lineRule="auto"/>
        <w:jc w:val="both"/>
        <w:rPr>
          <w:rFonts w:ascii="Arial Narrow" w:hAnsi="Arial Narrow"/>
          <w:b/>
        </w:rPr>
      </w:pPr>
    </w:p>
    <w:p w:rsidR="00222D6C" w:rsidRPr="00E0126B" w:rsidRDefault="00222D6C" w:rsidP="007A41CF">
      <w:pPr>
        <w:spacing w:after="0" w:line="240" w:lineRule="auto"/>
        <w:jc w:val="both"/>
        <w:rPr>
          <w:rFonts w:ascii="Arial Narrow" w:hAnsi="Arial Narrow"/>
          <w:b/>
        </w:rPr>
      </w:pPr>
      <w:r w:rsidRPr="00E0126B">
        <w:rPr>
          <w:rFonts w:ascii="Arial Narrow" w:hAnsi="Arial Narrow"/>
          <w:b/>
        </w:rPr>
        <w:t>7.3</w:t>
      </w:r>
      <w:r w:rsidR="00DB001F">
        <w:rPr>
          <w:rFonts w:ascii="Arial Narrow" w:hAnsi="Arial Narrow"/>
          <w:b/>
        </w:rPr>
        <w:t>.</w:t>
      </w:r>
      <w:r w:rsidR="00E0126B" w:rsidRPr="00E0126B">
        <w:rPr>
          <w:rFonts w:ascii="Arial Narrow" w:hAnsi="Arial Narrow"/>
          <w:b/>
        </w:rPr>
        <w:t xml:space="preserve"> Zhrnutie očakávaných pozitívnych </w:t>
      </w:r>
      <w:r w:rsidR="007564EB">
        <w:rPr>
          <w:rFonts w:ascii="Arial Narrow" w:hAnsi="Arial Narrow"/>
          <w:b/>
        </w:rPr>
        <w:t>dopadov a odhadovaných nákladov</w:t>
      </w:r>
      <w:r w:rsidR="00E0126B" w:rsidRPr="00E0126B">
        <w:rPr>
          <w:rFonts w:ascii="Arial Narrow" w:hAnsi="Arial Narrow"/>
          <w:b/>
        </w:rPr>
        <w:t xml:space="preserve"> potrebných na vybudovanie a prevádzku systému </w:t>
      </w:r>
      <w:r w:rsidR="00DE0315">
        <w:rPr>
          <w:rFonts w:ascii="Arial Narrow" w:hAnsi="Arial Narrow"/>
          <w:b/>
        </w:rPr>
        <w:t>ETKS</w:t>
      </w:r>
    </w:p>
    <w:p w:rsidR="00C47C9B" w:rsidRDefault="004058E6" w:rsidP="007A41CF">
      <w:pPr>
        <w:spacing w:after="0" w:line="240" w:lineRule="auto"/>
        <w:jc w:val="both"/>
        <w:rPr>
          <w:rFonts w:ascii="Arial Narrow" w:hAnsi="Arial Narrow"/>
        </w:rPr>
      </w:pPr>
      <w:r>
        <w:rPr>
          <w:rFonts w:ascii="Arial Narrow" w:hAnsi="Arial Narrow"/>
        </w:rPr>
        <w:t xml:space="preserve"> </w:t>
      </w:r>
    </w:p>
    <w:p w:rsidR="00956CEF" w:rsidRDefault="002256C7" w:rsidP="007A41CF">
      <w:pPr>
        <w:spacing w:after="0" w:line="240" w:lineRule="auto"/>
        <w:jc w:val="both"/>
        <w:rPr>
          <w:rFonts w:ascii="Arial Narrow" w:hAnsi="Arial Narrow"/>
        </w:rPr>
      </w:pPr>
      <w:r>
        <w:rPr>
          <w:rFonts w:ascii="Arial Narrow" w:hAnsi="Arial Narrow"/>
        </w:rPr>
        <w:t xml:space="preserve">Z vyššie uvedených údajov, ktoré analyzujú potenciál navrhovaného systému </w:t>
      </w:r>
      <w:r w:rsidR="00DE0315">
        <w:rPr>
          <w:rFonts w:ascii="Arial Narrow" w:hAnsi="Arial Narrow"/>
        </w:rPr>
        <w:t>ETKS</w:t>
      </w:r>
      <w:r>
        <w:rPr>
          <w:rFonts w:ascii="Arial Narrow" w:hAnsi="Arial Narrow"/>
        </w:rPr>
        <w:t xml:space="preserve"> na potlačení karuselových podvodov s DPH a náklady na jeho zriadenie, možno vyvodiť</w:t>
      </w:r>
      <w:r w:rsidR="007564EB">
        <w:rPr>
          <w:rFonts w:ascii="Arial Narrow" w:hAnsi="Arial Narrow"/>
        </w:rPr>
        <w:t xml:space="preserve"> záver</w:t>
      </w:r>
      <w:r>
        <w:rPr>
          <w:rFonts w:ascii="Arial Narrow" w:hAnsi="Arial Narrow"/>
        </w:rPr>
        <w:t xml:space="preserve">, že zavedenie tohto systému by </w:t>
      </w:r>
      <w:r w:rsidR="006B6E23">
        <w:rPr>
          <w:rFonts w:ascii="Arial Narrow" w:hAnsi="Arial Narrow"/>
        </w:rPr>
        <w:t xml:space="preserve">do určitej miery </w:t>
      </w:r>
      <w:r>
        <w:rPr>
          <w:rFonts w:ascii="Arial Narrow" w:hAnsi="Arial Narrow"/>
        </w:rPr>
        <w:t xml:space="preserve">znamenalo pozitívny prínos z hľadiska príjmov </w:t>
      </w:r>
      <w:r w:rsidR="007564EB">
        <w:rPr>
          <w:rFonts w:ascii="Arial Narrow" w:hAnsi="Arial Narrow"/>
        </w:rPr>
        <w:t xml:space="preserve">štátneho rozpočtu </w:t>
      </w:r>
      <w:r>
        <w:rPr>
          <w:rFonts w:ascii="Arial Narrow" w:hAnsi="Arial Narrow"/>
        </w:rPr>
        <w:t xml:space="preserve">Slovenskej republiky. </w:t>
      </w:r>
    </w:p>
    <w:p w:rsidR="00A374D9" w:rsidRDefault="00057BF6" w:rsidP="00A374D9">
      <w:pPr>
        <w:spacing w:after="0" w:line="240" w:lineRule="auto"/>
        <w:jc w:val="both"/>
        <w:rPr>
          <w:rFonts w:ascii="Arial Narrow" w:hAnsi="Arial Narrow"/>
          <w:b/>
        </w:rPr>
      </w:pPr>
      <w:r>
        <w:rPr>
          <w:rFonts w:ascii="Arial Narrow" w:hAnsi="Arial Narrow"/>
          <w:b/>
        </w:rPr>
        <w:lastRenderedPageBreak/>
        <w:t>8</w:t>
      </w:r>
      <w:r w:rsidR="00BB47D6" w:rsidRPr="00BE4674">
        <w:rPr>
          <w:rFonts w:ascii="Arial Narrow" w:hAnsi="Arial Narrow"/>
          <w:b/>
        </w:rPr>
        <w:t xml:space="preserve">. </w:t>
      </w:r>
      <w:r w:rsidR="00A374D9">
        <w:rPr>
          <w:rFonts w:ascii="Arial Narrow" w:hAnsi="Arial Narrow"/>
          <w:b/>
        </w:rPr>
        <w:t>Riziká</w:t>
      </w:r>
      <w:r w:rsidR="00A450CB">
        <w:rPr>
          <w:rFonts w:ascii="Arial Narrow" w:hAnsi="Arial Narrow"/>
          <w:b/>
        </w:rPr>
        <w:t>, ktoré môžu negatívne ovplyvniť zavedenie</w:t>
      </w:r>
      <w:r w:rsidR="00002C2E">
        <w:rPr>
          <w:rFonts w:ascii="Arial Narrow" w:hAnsi="Arial Narrow"/>
          <w:b/>
        </w:rPr>
        <w:t xml:space="preserve"> monitorovania prepravy tovaru v Slovenskej republike</w:t>
      </w:r>
    </w:p>
    <w:p w:rsidR="00BE4674" w:rsidRPr="002256C7" w:rsidRDefault="00BE4674" w:rsidP="00B57787">
      <w:pPr>
        <w:spacing w:after="0" w:line="240" w:lineRule="auto"/>
        <w:jc w:val="both"/>
        <w:rPr>
          <w:rFonts w:ascii="Arial Narrow" w:hAnsi="Arial Narrow"/>
          <w:b/>
        </w:rPr>
      </w:pPr>
    </w:p>
    <w:p w:rsidR="004E6C71" w:rsidRPr="004E6C71" w:rsidRDefault="004E6C71" w:rsidP="00A374D9">
      <w:pPr>
        <w:spacing w:after="0" w:line="240" w:lineRule="auto"/>
        <w:jc w:val="both"/>
        <w:rPr>
          <w:rFonts w:ascii="Arial Narrow" w:hAnsi="Arial Narrow"/>
          <w:b/>
        </w:rPr>
      </w:pPr>
      <w:r w:rsidRPr="002256C7">
        <w:rPr>
          <w:rFonts w:ascii="Arial Narrow" w:hAnsi="Arial Narrow"/>
          <w:b/>
        </w:rPr>
        <w:t>8</w:t>
      </w:r>
      <w:r w:rsidR="009C6FEB" w:rsidRPr="002256C7">
        <w:rPr>
          <w:rFonts w:ascii="Arial Narrow" w:hAnsi="Arial Narrow"/>
          <w:b/>
        </w:rPr>
        <w:t>.1</w:t>
      </w:r>
      <w:r w:rsidRPr="002256C7">
        <w:rPr>
          <w:rFonts w:ascii="Arial Narrow" w:hAnsi="Arial Narrow"/>
          <w:b/>
        </w:rPr>
        <w:t>. Možné</w:t>
      </w:r>
      <w:r w:rsidRPr="004E6C71">
        <w:rPr>
          <w:rFonts w:ascii="Arial Narrow" w:hAnsi="Arial Narrow"/>
          <w:b/>
        </w:rPr>
        <w:t xml:space="preserve"> porušenie zmluvy o fungovaní EÚ</w:t>
      </w:r>
    </w:p>
    <w:p w:rsidR="004E6C71" w:rsidRDefault="004E6C71" w:rsidP="004E6C71">
      <w:pPr>
        <w:spacing w:after="0" w:line="240" w:lineRule="auto"/>
        <w:jc w:val="both"/>
        <w:rPr>
          <w:rFonts w:ascii="Arial Narrow" w:hAnsi="Arial Narrow"/>
        </w:rPr>
      </w:pPr>
    </w:p>
    <w:p w:rsidR="004E6C71" w:rsidRPr="004E6C71" w:rsidRDefault="004E6C71" w:rsidP="004E6C71">
      <w:pPr>
        <w:spacing w:after="0" w:line="240" w:lineRule="auto"/>
        <w:jc w:val="both"/>
        <w:rPr>
          <w:rFonts w:ascii="Arial Narrow" w:hAnsi="Arial Narrow"/>
        </w:rPr>
      </w:pPr>
      <w:r>
        <w:rPr>
          <w:rFonts w:ascii="Arial Narrow" w:hAnsi="Arial Narrow"/>
        </w:rPr>
        <w:t>P</w:t>
      </w:r>
      <w:r w:rsidRPr="004E6C71">
        <w:rPr>
          <w:rFonts w:ascii="Arial Narrow" w:hAnsi="Arial Narrow"/>
        </w:rPr>
        <w:t>odľa článku 6 ods. 2 Zmluvy o fungovaní Európskej únie vnútorný trh zahrnie oblasť bez vnútorných hraníc, v ktorej je zaručený voľný pohyb tovaru, osôb, služieb a kapitálu v súlade s ustanoveniami zmlúv. Pristúpením Slovenskej republiky k Zmluve o fungovaní Európskej únie a schengenskému acquis boli odstránené všetky hraničné kontroly a váhy na vnútorných hraniciach Európskej únie.</w:t>
      </w:r>
    </w:p>
    <w:p w:rsidR="009C6FEB" w:rsidRPr="004E6C71" w:rsidRDefault="009C6FEB" w:rsidP="004E6C71">
      <w:pPr>
        <w:spacing w:after="0" w:line="240" w:lineRule="auto"/>
        <w:jc w:val="both"/>
        <w:rPr>
          <w:rFonts w:ascii="Arial Narrow" w:hAnsi="Arial Narrow"/>
        </w:rPr>
      </w:pPr>
    </w:p>
    <w:p w:rsidR="004E6C71" w:rsidRDefault="004E6C71" w:rsidP="004E6C71">
      <w:pPr>
        <w:spacing w:after="0" w:line="240" w:lineRule="auto"/>
        <w:jc w:val="both"/>
        <w:rPr>
          <w:rFonts w:ascii="Arial Narrow" w:hAnsi="Arial Narrow"/>
        </w:rPr>
      </w:pPr>
      <w:r w:rsidRPr="004E6C71">
        <w:rPr>
          <w:rFonts w:ascii="Arial Narrow" w:hAnsi="Arial Narrow"/>
        </w:rPr>
        <w:t>Pri konzultáciách so zodpovednými pracovníkmi Európskej komisie v čase vstupu Slovenskej republiky do Európskej únie bola slovenská strana informovaná, že váženie na hraničných priechodoch by výnimočne mohlo byť akceptované len v tých prípadoch, keď</w:t>
      </w:r>
      <w:r w:rsidR="004058E6">
        <w:rPr>
          <w:rFonts w:ascii="Arial Narrow" w:hAnsi="Arial Narrow"/>
        </w:rPr>
        <w:t xml:space="preserve"> </w:t>
      </w:r>
      <w:r w:rsidRPr="004E6C71">
        <w:rPr>
          <w:rFonts w:ascii="Arial Narrow" w:hAnsi="Arial Narrow"/>
        </w:rPr>
        <w:t>táto činnosť je súčasťou celoštátnych kontrolných akcií a de</w:t>
      </w:r>
      <w:r w:rsidR="00E569B4">
        <w:rPr>
          <w:rFonts w:ascii="Arial Narrow" w:hAnsi="Arial Narrow"/>
        </w:rPr>
        <w:t xml:space="preserve">je sa náhodne a nie každodenne. </w:t>
      </w:r>
      <w:r w:rsidRPr="004E6C71">
        <w:rPr>
          <w:rFonts w:ascii="Arial Narrow" w:hAnsi="Arial Narrow"/>
        </w:rPr>
        <w:t xml:space="preserve">Z uvedeného vyplýva, že po našom vstupe do Európskej únie nie </w:t>
      </w:r>
      <w:r w:rsidR="007564EB">
        <w:rPr>
          <w:rFonts w:ascii="Arial Narrow" w:hAnsi="Arial Narrow"/>
        </w:rPr>
        <w:t xml:space="preserve">je </w:t>
      </w:r>
      <w:r w:rsidRPr="004E6C71">
        <w:rPr>
          <w:rFonts w:ascii="Arial Narrow" w:hAnsi="Arial Narrow"/>
        </w:rPr>
        <w:t xml:space="preserve">možné ďalej vykonávať pravidelné váženie vozidiel na hraniciach s výnimkou hraničných priechodov na hranici s Ukrajinou. Nedodržanie tohto nariadenia by mohlo viesť k žalobe proti Slovenskej republike na </w:t>
      </w:r>
      <w:r w:rsidR="007564EB">
        <w:rPr>
          <w:rFonts w:ascii="Arial Narrow" w:hAnsi="Arial Narrow"/>
        </w:rPr>
        <w:t>Súdnom dvore EÚ</w:t>
      </w:r>
      <w:r w:rsidRPr="004E6C71">
        <w:rPr>
          <w:rFonts w:ascii="Arial Narrow" w:hAnsi="Arial Narrow"/>
        </w:rPr>
        <w:t xml:space="preserve">. Európska komisia pri vstupe už </w:t>
      </w:r>
      <w:r w:rsidRPr="00D87605">
        <w:rPr>
          <w:rFonts w:ascii="Arial Narrow" w:hAnsi="Arial Narrow"/>
        </w:rPr>
        <w:t xml:space="preserve">upozornila </w:t>
      </w:r>
      <w:r w:rsidR="00CC604E" w:rsidRPr="00D87605">
        <w:rPr>
          <w:rFonts w:ascii="Arial Narrow" w:hAnsi="Arial Narrow"/>
        </w:rPr>
        <w:t>niektoré členské štáty</w:t>
      </w:r>
      <w:r w:rsidRPr="00D87605">
        <w:rPr>
          <w:rFonts w:ascii="Arial Narrow" w:hAnsi="Arial Narrow"/>
        </w:rPr>
        <w:t>,</w:t>
      </w:r>
      <w:r w:rsidRPr="004E6C71">
        <w:rPr>
          <w:rFonts w:ascii="Arial Narrow" w:hAnsi="Arial Narrow"/>
        </w:rPr>
        <w:t xml:space="preserve"> že aj napriek prechodnému obdobiu na maximálne povolené rozmery a hmotnosti nebudú môcť vykonávať pravidelné váženie na hraničných priechodoch. Čo sa týka merania a váženia vozidiel bola svojho času podaná na </w:t>
      </w:r>
      <w:r w:rsidR="007564EB">
        <w:rPr>
          <w:rFonts w:ascii="Arial Narrow" w:hAnsi="Arial Narrow"/>
        </w:rPr>
        <w:t>Súdny dvor EÚ</w:t>
      </w:r>
      <w:r w:rsidRPr="004E6C71">
        <w:rPr>
          <w:rFonts w:ascii="Arial Narrow" w:hAnsi="Arial Narrow"/>
        </w:rPr>
        <w:t xml:space="preserve"> tiež žaloba proti Rakúsku.</w:t>
      </w:r>
    </w:p>
    <w:p w:rsidR="009C6FEB" w:rsidRPr="004E6C71" w:rsidRDefault="009C6FEB" w:rsidP="004E6C71">
      <w:pPr>
        <w:spacing w:after="0" w:line="240" w:lineRule="auto"/>
        <w:jc w:val="both"/>
        <w:rPr>
          <w:rFonts w:ascii="Arial Narrow" w:hAnsi="Arial Narrow"/>
        </w:rPr>
      </w:pPr>
    </w:p>
    <w:p w:rsidR="004E6C71" w:rsidRDefault="004E6C71" w:rsidP="004E6C71">
      <w:pPr>
        <w:spacing w:after="0" w:line="240" w:lineRule="auto"/>
        <w:jc w:val="both"/>
        <w:rPr>
          <w:rFonts w:ascii="Arial Narrow" w:hAnsi="Arial Narrow"/>
        </w:rPr>
      </w:pPr>
      <w:r w:rsidRPr="004E6C71">
        <w:rPr>
          <w:rFonts w:ascii="Arial Narrow" w:hAnsi="Arial Narrow"/>
        </w:rPr>
        <w:t>Podľa článku 7j smernice Európskeho parlamentu a rady 1999/62/ES o poplatkoch za používanie určitej dopravnej infraštruktúry ťažkými nákladnými vozidlami v znení smernice 2013/22/EÚ sa mýto a užívateľské poplatky uplatňujú, vyberajú a kontrolujú takým spôsobom, aby čo najmenej ovplyvňovali plynulosť premávky a aby sa predišlo povinným kontrolám na vnútorných hraniciach Únie. V prípade kontrolného váženia, resp. úradného merania vozidiel sa postupuje obdobne.</w:t>
      </w:r>
      <w:r w:rsidR="007564EB">
        <w:rPr>
          <w:rFonts w:ascii="Arial Narrow" w:hAnsi="Arial Narrow"/>
        </w:rPr>
        <w:t xml:space="preserve"> Zavedením systému </w:t>
      </w:r>
      <w:r w:rsidR="00DE0315">
        <w:rPr>
          <w:rFonts w:ascii="Arial Narrow" w:hAnsi="Arial Narrow"/>
        </w:rPr>
        <w:t>ETKS</w:t>
      </w:r>
      <w:r w:rsidR="007564EB">
        <w:rPr>
          <w:rFonts w:ascii="Arial Narrow" w:hAnsi="Arial Narrow"/>
        </w:rPr>
        <w:t xml:space="preserve"> tak vyvstáva otázka, či by boli splnené vyššie uvedené podmienky stanovené právom EÚ.</w:t>
      </w:r>
    </w:p>
    <w:p w:rsidR="006F1F3C" w:rsidRDefault="006F1F3C" w:rsidP="004E6C71">
      <w:pPr>
        <w:spacing w:after="0" w:line="240" w:lineRule="auto"/>
        <w:jc w:val="both"/>
        <w:rPr>
          <w:rFonts w:ascii="Arial Narrow" w:hAnsi="Arial Narrow"/>
        </w:rPr>
      </w:pPr>
    </w:p>
    <w:p w:rsidR="00446F09" w:rsidRPr="001E1665" w:rsidRDefault="007A41CF" w:rsidP="007A41CF">
      <w:pPr>
        <w:pStyle w:val="Default"/>
        <w:rPr>
          <w:rFonts w:ascii="Arial Narrow" w:hAnsi="Arial Narrow"/>
          <w:b/>
          <w:sz w:val="22"/>
          <w:szCs w:val="22"/>
        </w:rPr>
      </w:pPr>
      <w:r w:rsidRPr="001E1665">
        <w:rPr>
          <w:rFonts w:ascii="Arial Narrow" w:hAnsi="Arial Narrow"/>
          <w:b/>
          <w:sz w:val="22"/>
          <w:szCs w:val="22"/>
        </w:rPr>
        <w:t>8</w:t>
      </w:r>
      <w:r w:rsidR="00D20B6D" w:rsidRPr="001E1665">
        <w:rPr>
          <w:rFonts w:ascii="Arial Narrow" w:hAnsi="Arial Narrow"/>
          <w:b/>
          <w:sz w:val="22"/>
          <w:szCs w:val="22"/>
        </w:rPr>
        <w:t>.</w:t>
      </w:r>
      <w:r w:rsidR="0047450C">
        <w:rPr>
          <w:rFonts w:ascii="Arial Narrow" w:hAnsi="Arial Narrow"/>
          <w:b/>
          <w:sz w:val="22"/>
          <w:szCs w:val="22"/>
        </w:rPr>
        <w:t>2</w:t>
      </w:r>
      <w:r w:rsidR="00C26EB1">
        <w:rPr>
          <w:rFonts w:ascii="Arial Narrow" w:hAnsi="Arial Narrow"/>
          <w:b/>
          <w:sz w:val="22"/>
          <w:szCs w:val="22"/>
        </w:rPr>
        <w:t>.</w:t>
      </w:r>
      <w:r w:rsidR="004E6C71" w:rsidRPr="001E1665">
        <w:rPr>
          <w:rFonts w:ascii="Arial Narrow" w:hAnsi="Arial Narrow"/>
          <w:b/>
          <w:sz w:val="22"/>
          <w:szCs w:val="22"/>
        </w:rPr>
        <w:t xml:space="preserve"> </w:t>
      </w:r>
      <w:r w:rsidR="00446F09" w:rsidRPr="001E1665">
        <w:rPr>
          <w:rFonts w:ascii="Arial Narrow" w:hAnsi="Arial Narrow"/>
          <w:b/>
          <w:sz w:val="22"/>
          <w:szCs w:val="22"/>
        </w:rPr>
        <w:t>Možné namietanie porušenia princípu proporcionality</w:t>
      </w:r>
    </w:p>
    <w:p w:rsidR="00446F09" w:rsidRPr="001E1665" w:rsidRDefault="00446F09" w:rsidP="007A41CF">
      <w:pPr>
        <w:pStyle w:val="Default"/>
        <w:rPr>
          <w:rFonts w:ascii="Arial Narrow" w:hAnsi="Arial Narrow"/>
          <w:sz w:val="22"/>
          <w:szCs w:val="22"/>
        </w:rPr>
      </w:pPr>
    </w:p>
    <w:p w:rsidR="00C678FE" w:rsidRDefault="00446F09" w:rsidP="001E1665">
      <w:pPr>
        <w:pStyle w:val="Default"/>
        <w:jc w:val="both"/>
        <w:rPr>
          <w:rFonts w:ascii="Arial Narrow" w:hAnsi="Arial Narrow"/>
          <w:sz w:val="22"/>
          <w:szCs w:val="22"/>
        </w:rPr>
      </w:pPr>
      <w:r w:rsidRPr="001E1665">
        <w:rPr>
          <w:rFonts w:ascii="Arial Narrow" w:hAnsi="Arial Narrow"/>
          <w:sz w:val="22"/>
          <w:szCs w:val="22"/>
        </w:rPr>
        <w:t>Sloboda podnikania predstavuje jedn</w:t>
      </w:r>
      <w:r w:rsidR="002E760D">
        <w:rPr>
          <w:rFonts w:ascii="Arial Narrow" w:hAnsi="Arial Narrow"/>
          <w:sz w:val="22"/>
          <w:szCs w:val="22"/>
        </w:rPr>
        <w:t>u</w:t>
      </w:r>
      <w:r w:rsidRPr="001E1665">
        <w:rPr>
          <w:rFonts w:ascii="Arial Narrow" w:hAnsi="Arial Narrow"/>
          <w:sz w:val="22"/>
          <w:szCs w:val="22"/>
        </w:rPr>
        <w:t xml:space="preserve"> zo základných slobôd a ako taká je vymedzená v čl. 35 ods. 1</w:t>
      </w:r>
      <w:r w:rsidR="00C678FE" w:rsidRPr="001E1665">
        <w:rPr>
          <w:rFonts w:ascii="Arial Narrow" w:hAnsi="Arial Narrow"/>
          <w:sz w:val="22"/>
          <w:szCs w:val="22"/>
        </w:rPr>
        <w:t xml:space="preserve"> ústavného zákona 460/1992 Zb. Ústava Slovenskej republiky, ako aj čl. 16 Charty základný práv Európskej únie</w:t>
      </w:r>
      <w:r w:rsidR="002E760D">
        <w:rPr>
          <w:rFonts w:ascii="Arial Narrow" w:hAnsi="Arial Narrow"/>
          <w:sz w:val="22"/>
          <w:szCs w:val="22"/>
        </w:rPr>
        <w:t xml:space="preserve">. </w:t>
      </w:r>
      <w:r w:rsidR="00C678FE" w:rsidRPr="001E1665">
        <w:rPr>
          <w:rFonts w:ascii="Arial Narrow" w:hAnsi="Arial Narrow"/>
          <w:sz w:val="22"/>
          <w:szCs w:val="22"/>
        </w:rPr>
        <w:t>Z oboch právnych predpisov pr</w:t>
      </w:r>
      <w:r w:rsidR="002E760D">
        <w:rPr>
          <w:rFonts w:ascii="Arial Narrow" w:hAnsi="Arial Narrow"/>
          <w:sz w:val="22"/>
          <w:szCs w:val="22"/>
        </w:rPr>
        <w:t>i</w:t>
      </w:r>
      <w:r w:rsidR="00C678FE" w:rsidRPr="001E1665">
        <w:rPr>
          <w:rFonts w:ascii="Arial Narrow" w:hAnsi="Arial Narrow"/>
          <w:sz w:val="22"/>
          <w:szCs w:val="22"/>
        </w:rPr>
        <w:t>tom vyplýva, že výkon základných práv a slobôd je možné obmedziť, respek</w:t>
      </w:r>
      <w:r w:rsidR="00460453">
        <w:rPr>
          <w:rFonts w:ascii="Arial Narrow" w:hAnsi="Arial Narrow"/>
          <w:sz w:val="22"/>
          <w:szCs w:val="22"/>
        </w:rPr>
        <w:t>t</w:t>
      </w:r>
      <w:r w:rsidR="00C678FE" w:rsidRPr="001E1665">
        <w:rPr>
          <w:rFonts w:ascii="Arial Narrow" w:hAnsi="Arial Narrow"/>
          <w:sz w:val="22"/>
          <w:szCs w:val="22"/>
        </w:rPr>
        <w:t>íve doň zasiahnuť výlučne zákonom, pri striktnom rešpektovaní princípu proporcionality</w:t>
      </w:r>
      <w:r w:rsidR="00EF017D" w:rsidRPr="001E1665">
        <w:rPr>
          <w:rFonts w:ascii="Arial Narrow" w:hAnsi="Arial Narrow"/>
          <w:sz w:val="22"/>
          <w:szCs w:val="22"/>
        </w:rPr>
        <w:t xml:space="preserve"> a sledovaní legitímneho cieľa všeobecného záujmu</w:t>
      </w:r>
      <w:r w:rsidR="00C678FE" w:rsidRPr="001E1665">
        <w:rPr>
          <w:rFonts w:ascii="Arial Narrow" w:hAnsi="Arial Narrow"/>
          <w:sz w:val="22"/>
          <w:szCs w:val="22"/>
        </w:rPr>
        <w:t xml:space="preserve">. </w:t>
      </w:r>
      <w:r w:rsidR="00EF017D" w:rsidRPr="001E1665">
        <w:rPr>
          <w:rFonts w:ascii="Arial Narrow" w:hAnsi="Arial Narrow"/>
          <w:sz w:val="22"/>
          <w:szCs w:val="22"/>
        </w:rPr>
        <w:t>Niet pochýb o tom, že boj proti daňovým podvodom, ako celospoločenský záujem</w:t>
      </w:r>
      <w:r w:rsidR="00460453">
        <w:rPr>
          <w:rFonts w:ascii="Arial Narrow" w:hAnsi="Arial Narrow"/>
          <w:sz w:val="22"/>
          <w:szCs w:val="22"/>
        </w:rPr>
        <w:t>,</w:t>
      </w:r>
      <w:r w:rsidR="00EF017D" w:rsidRPr="001E1665">
        <w:rPr>
          <w:rFonts w:ascii="Arial Narrow" w:hAnsi="Arial Narrow"/>
          <w:sz w:val="22"/>
          <w:szCs w:val="22"/>
        </w:rPr>
        <w:t xml:space="preserve"> je takýmto cieľom.</w:t>
      </w:r>
      <w:r w:rsidR="000B7FE5">
        <w:rPr>
          <w:rFonts w:ascii="Arial Narrow" w:hAnsi="Arial Narrow"/>
          <w:sz w:val="22"/>
          <w:szCs w:val="22"/>
        </w:rPr>
        <w:t xml:space="preserve"> </w:t>
      </w:r>
      <w:r w:rsidR="00EF017D" w:rsidRPr="001E1665">
        <w:rPr>
          <w:rFonts w:ascii="Arial Narrow" w:hAnsi="Arial Narrow"/>
          <w:sz w:val="22"/>
          <w:szCs w:val="22"/>
        </w:rPr>
        <w:t xml:space="preserve">Pokiaľ ide o druhú podmienku </w:t>
      </w:r>
      <w:r w:rsidR="00460453">
        <w:rPr>
          <w:rFonts w:ascii="Arial Narrow" w:hAnsi="Arial Narrow"/>
          <w:sz w:val="22"/>
          <w:szCs w:val="22"/>
        </w:rPr>
        <w:t xml:space="preserve">možnosti </w:t>
      </w:r>
      <w:r w:rsidR="00EF017D" w:rsidRPr="001E1665">
        <w:rPr>
          <w:rFonts w:ascii="Arial Narrow" w:hAnsi="Arial Narrow"/>
          <w:sz w:val="22"/>
          <w:szCs w:val="22"/>
        </w:rPr>
        <w:t>obmedzenia slobody podnikania, konkrétne rešpektovanie princípu proporcionality, je nevyhnutné, aby sa zavedením plošného monitorovania cezhraničnej prepravy tovaru</w:t>
      </w:r>
      <w:r w:rsidR="00F52C79" w:rsidRPr="001E1665">
        <w:rPr>
          <w:rFonts w:ascii="Arial Narrow" w:hAnsi="Arial Narrow"/>
          <w:sz w:val="22"/>
          <w:szCs w:val="22"/>
        </w:rPr>
        <w:t>, ako jednoznačne vhodného prostriedku,</w:t>
      </w:r>
      <w:r w:rsidR="00EF017D" w:rsidRPr="001E1665">
        <w:rPr>
          <w:rFonts w:ascii="Arial Narrow" w:hAnsi="Arial Narrow"/>
          <w:sz w:val="22"/>
          <w:szCs w:val="22"/>
        </w:rPr>
        <w:t xml:space="preserve"> ne</w:t>
      </w:r>
      <w:r w:rsidR="00492941" w:rsidRPr="001E1665">
        <w:rPr>
          <w:rFonts w:ascii="Arial Narrow" w:hAnsi="Arial Narrow"/>
          <w:sz w:val="22"/>
          <w:szCs w:val="22"/>
        </w:rPr>
        <w:t>šlo</w:t>
      </w:r>
      <w:r w:rsidR="00F52C79" w:rsidRPr="001E1665">
        <w:rPr>
          <w:rFonts w:ascii="Arial Narrow" w:hAnsi="Arial Narrow"/>
          <w:sz w:val="22"/>
          <w:szCs w:val="22"/>
        </w:rPr>
        <w:t xml:space="preserve"> na druhej strane</w:t>
      </w:r>
      <w:r w:rsidR="00492941" w:rsidRPr="001E1665">
        <w:rPr>
          <w:rFonts w:ascii="Arial Narrow" w:hAnsi="Arial Narrow"/>
          <w:sz w:val="22"/>
          <w:szCs w:val="22"/>
        </w:rPr>
        <w:t xml:space="preserve"> nad rámec</w:t>
      </w:r>
      <w:r w:rsidR="00F52C79" w:rsidRPr="001E1665">
        <w:rPr>
          <w:rFonts w:ascii="Arial Narrow" w:hAnsi="Arial Narrow"/>
          <w:sz w:val="22"/>
          <w:szCs w:val="22"/>
        </w:rPr>
        <w:t xml:space="preserve"> toho, čo je potrebné pre</w:t>
      </w:r>
      <w:r w:rsidR="00EF017D" w:rsidRPr="001E1665">
        <w:rPr>
          <w:rFonts w:ascii="Arial Narrow" w:hAnsi="Arial Narrow"/>
          <w:sz w:val="22"/>
          <w:szCs w:val="22"/>
        </w:rPr>
        <w:t xml:space="preserve"> </w:t>
      </w:r>
      <w:r w:rsidR="00F52C79" w:rsidRPr="001E1665">
        <w:rPr>
          <w:rFonts w:ascii="Arial Narrow" w:hAnsi="Arial Narrow"/>
          <w:sz w:val="22"/>
          <w:szCs w:val="22"/>
        </w:rPr>
        <w:t>dosiahnutie</w:t>
      </w:r>
      <w:r w:rsidR="00D44725" w:rsidRPr="001E1665">
        <w:rPr>
          <w:rFonts w:ascii="Arial Narrow" w:hAnsi="Arial Narrow"/>
          <w:sz w:val="22"/>
          <w:szCs w:val="22"/>
        </w:rPr>
        <w:t xml:space="preserve"> </w:t>
      </w:r>
      <w:r w:rsidR="00492941" w:rsidRPr="001E1665">
        <w:rPr>
          <w:rFonts w:ascii="Arial Narrow" w:hAnsi="Arial Narrow"/>
          <w:sz w:val="22"/>
          <w:szCs w:val="22"/>
        </w:rPr>
        <w:t>sledovaného cieľa, ktorým je boj proti daňov</w:t>
      </w:r>
      <w:r w:rsidR="00491E01" w:rsidRPr="001E1665">
        <w:rPr>
          <w:rFonts w:ascii="Arial Narrow" w:hAnsi="Arial Narrow"/>
          <w:sz w:val="22"/>
          <w:szCs w:val="22"/>
        </w:rPr>
        <w:t>ým podvodom. Vzhľadom k navrhovanej plošnej oznamovcej povinnosti, bez akejkoľvek spojitosti povinnej osoby s rizikom spáchania daňového podvodu, by práve táto skutočnosť mohla byť podnikateľ</w:t>
      </w:r>
      <w:r w:rsidR="001E1665" w:rsidRPr="001E1665">
        <w:rPr>
          <w:rFonts w:ascii="Arial Narrow" w:hAnsi="Arial Narrow"/>
          <w:sz w:val="22"/>
          <w:szCs w:val="22"/>
        </w:rPr>
        <w:t>m</w:t>
      </w:r>
      <w:r w:rsidR="00491E01" w:rsidRPr="001E1665">
        <w:rPr>
          <w:rFonts w:ascii="Arial Narrow" w:hAnsi="Arial Narrow"/>
          <w:sz w:val="22"/>
          <w:szCs w:val="22"/>
        </w:rPr>
        <w:t>i namietaná</w:t>
      </w:r>
      <w:r w:rsidR="000B7FE5">
        <w:rPr>
          <w:rFonts w:ascii="Arial Narrow" w:hAnsi="Arial Narrow"/>
          <w:sz w:val="22"/>
          <w:szCs w:val="22"/>
        </w:rPr>
        <w:t xml:space="preserve"> </w:t>
      </w:r>
      <w:r w:rsidR="000B7FE5" w:rsidRPr="001E1665">
        <w:rPr>
          <w:rFonts w:ascii="Arial Narrow" w:hAnsi="Arial Narrow"/>
          <w:sz w:val="22"/>
          <w:szCs w:val="22"/>
        </w:rPr>
        <w:t>(</w:t>
      </w:r>
      <w:r w:rsidR="000B7FE5">
        <w:rPr>
          <w:rFonts w:ascii="Arial Narrow" w:hAnsi="Arial Narrow"/>
          <w:sz w:val="22"/>
          <w:szCs w:val="22"/>
        </w:rPr>
        <w:t>viď</w:t>
      </w:r>
      <w:r w:rsidR="000B7FE5" w:rsidRPr="001E1665">
        <w:rPr>
          <w:rFonts w:ascii="Arial Narrow" w:hAnsi="Arial Narrow"/>
          <w:sz w:val="22"/>
          <w:szCs w:val="22"/>
        </w:rPr>
        <w:t xml:space="preserve"> napr. nález Ústavného súdu PL. ÚS 10/2014-78)</w:t>
      </w:r>
      <w:r w:rsidR="00491E01" w:rsidRPr="001E1665">
        <w:rPr>
          <w:rFonts w:ascii="Arial Narrow" w:hAnsi="Arial Narrow"/>
          <w:sz w:val="22"/>
          <w:szCs w:val="22"/>
        </w:rPr>
        <w:t>.</w:t>
      </w:r>
    </w:p>
    <w:p w:rsidR="0047479E" w:rsidRDefault="0047479E" w:rsidP="001E1665">
      <w:pPr>
        <w:pStyle w:val="Default"/>
        <w:jc w:val="both"/>
        <w:rPr>
          <w:rFonts w:ascii="Arial Narrow" w:hAnsi="Arial Narrow"/>
          <w:sz w:val="22"/>
          <w:szCs w:val="22"/>
        </w:rPr>
      </w:pPr>
    </w:p>
    <w:p w:rsidR="00ED715C" w:rsidRPr="00FE5A1F" w:rsidRDefault="0047450C" w:rsidP="001E1665">
      <w:pPr>
        <w:pStyle w:val="Default"/>
        <w:jc w:val="both"/>
        <w:rPr>
          <w:rFonts w:ascii="Arial Narrow" w:hAnsi="Arial Narrow"/>
          <w:b/>
          <w:color w:val="000000" w:themeColor="text1"/>
          <w:sz w:val="22"/>
          <w:szCs w:val="22"/>
        </w:rPr>
      </w:pPr>
      <w:r>
        <w:rPr>
          <w:rFonts w:ascii="Arial Narrow" w:hAnsi="Arial Narrow"/>
          <w:b/>
          <w:color w:val="000000" w:themeColor="text1"/>
          <w:sz w:val="22"/>
          <w:szCs w:val="22"/>
        </w:rPr>
        <w:t>8.3</w:t>
      </w:r>
      <w:r w:rsidR="00DB001F">
        <w:rPr>
          <w:rFonts w:ascii="Arial Narrow" w:hAnsi="Arial Narrow"/>
          <w:b/>
          <w:color w:val="000000" w:themeColor="text1"/>
          <w:sz w:val="22"/>
          <w:szCs w:val="22"/>
        </w:rPr>
        <w:t>.</w:t>
      </w:r>
      <w:r w:rsidR="00AD0A1A" w:rsidRPr="00FE5A1F">
        <w:rPr>
          <w:rFonts w:ascii="Arial Narrow" w:hAnsi="Arial Narrow"/>
          <w:b/>
          <w:color w:val="000000" w:themeColor="text1"/>
          <w:sz w:val="22"/>
          <w:szCs w:val="22"/>
        </w:rPr>
        <w:t xml:space="preserve"> Riziká súvisiace so zahrnutím vozidiel kategórie N1 </w:t>
      </w:r>
    </w:p>
    <w:p w:rsidR="00FE5A1F" w:rsidRDefault="00FE5A1F" w:rsidP="001E1665">
      <w:pPr>
        <w:pStyle w:val="Default"/>
        <w:jc w:val="both"/>
        <w:rPr>
          <w:rFonts w:ascii="Arial Narrow" w:hAnsi="Arial Narrow"/>
          <w:color w:val="FF0000"/>
          <w:sz w:val="22"/>
          <w:szCs w:val="22"/>
        </w:rPr>
      </w:pPr>
    </w:p>
    <w:p w:rsidR="00FE5A1F" w:rsidRDefault="00FE5A1F" w:rsidP="001E1665">
      <w:pPr>
        <w:pStyle w:val="Default"/>
        <w:jc w:val="both"/>
        <w:rPr>
          <w:rFonts w:ascii="Arial Narrow" w:hAnsi="Arial Narrow"/>
          <w:color w:val="000000" w:themeColor="text1"/>
          <w:sz w:val="22"/>
          <w:szCs w:val="22"/>
        </w:rPr>
      </w:pPr>
      <w:r w:rsidRPr="00FE5A1F">
        <w:rPr>
          <w:rFonts w:ascii="Arial Narrow" w:hAnsi="Arial Narrow"/>
          <w:color w:val="000000" w:themeColor="text1"/>
          <w:sz w:val="22"/>
          <w:szCs w:val="22"/>
        </w:rPr>
        <w:t>Navrhované riešenie</w:t>
      </w:r>
      <w:r>
        <w:rPr>
          <w:rFonts w:ascii="Arial Narrow" w:hAnsi="Arial Narrow"/>
          <w:color w:val="000000" w:themeColor="text1"/>
          <w:sz w:val="22"/>
          <w:szCs w:val="22"/>
        </w:rPr>
        <w:t xml:space="preserve">, ktorým by sa pod monitorovanie cezhraničnej prepravy tovaru zahrnuli aj vozidlá kategórie N1, čím by sa podstatným spôsobom eliminovalo riziko obchádzania povinnosti nahlasovať cezhraničnú prepravu do navrhovaného systému </w:t>
      </w:r>
      <w:r w:rsidR="00DE0315">
        <w:rPr>
          <w:rFonts w:ascii="Arial Narrow" w:hAnsi="Arial Narrow"/>
          <w:color w:val="000000" w:themeColor="text1"/>
          <w:sz w:val="22"/>
          <w:szCs w:val="22"/>
        </w:rPr>
        <w:t>ETKS</w:t>
      </w:r>
      <w:r>
        <w:rPr>
          <w:rFonts w:ascii="Arial Narrow" w:hAnsi="Arial Narrow"/>
          <w:color w:val="000000" w:themeColor="text1"/>
          <w:sz w:val="22"/>
          <w:szCs w:val="22"/>
        </w:rPr>
        <w:t xml:space="preserve"> (viď bod 5.2</w:t>
      </w:r>
      <w:r w:rsidR="00460453">
        <w:rPr>
          <w:rFonts w:ascii="Arial Narrow" w:hAnsi="Arial Narrow"/>
          <w:color w:val="000000" w:themeColor="text1"/>
          <w:sz w:val="22"/>
          <w:szCs w:val="22"/>
        </w:rPr>
        <w:t>.</w:t>
      </w:r>
      <w:r>
        <w:rPr>
          <w:rFonts w:ascii="Arial Narrow" w:hAnsi="Arial Narrow"/>
          <w:color w:val="000000" w:themeColor="text1"/>
          <w:sz w:val="22"/>
          <w:szCs w:val="22"/>
        </w:rPr>
        <w:t>), môže byť v rozpore s EU legislatívou, podľa ktorej môže vozidlo podliehať len jednému režimu spoplatnenia</w:t>
      </w:r>
      <w:r w:rsidR="00637E93">
        <w:rPr>
          <w:rStyle w:val="Odkaznapoznmkupodiarou"/>
          <w:rFonts w:ascii="Arial Narrow" w:hAnsi="Arial Narrow" w:cs="Arial"/>
          <w:color w:val="000000" w:themeColor="text1"/>
          <w:sz w:val="22"/>
          <w:szCs w:val="22"/>
        </w:rPr>
        <w:footnoteReference w:id="9"/>
      </w:r>
      <w:r w:rsidR="00B12849">
        <w:rPr>
          <w:rFonts w:ascii="Arial Narrow" w:hAnsi="Arial Narrow"/>
          <w:color w:val="000000" w:themeColor="text1"/>
          <w:sz w:val="22"/>
          <w:szCs w:val="22"/>
          <w:vertAlign w:val="superscript"/>
        </w:rPr>
        <w:t>)</w:t>
      </w:r>
      <w:r>
        <w:rPr>
          <w:rFonts w:ascii="Arial Narrow" w:hAnsi="Arial Narrow"/>
          <w:color w:val="000000" w:themeColor="text1"/>
          <w:sz w:val="22"/>
          <w:szCs w:val="22"/>
        </w:rPr>
        <w:t xml:space="preserve">. </w:t>
      </w:r>
      <w:r w:rsidR="00054AE6">
        <w:rPr>
          <w:rFonts w:ascii="Arial Narrow" w:hAnsi="Arial Narrow"/>
          <w:color w:val="000000" w:themeColor="text1"/>
          <w:sz w:val="22"/>
          <w:szCs w:val="22"/>
        </w:rPr>
        <w:t>V prípade opodstatnenosti tohto rizika by bolo potom potrebné zmeniť existujúcu legislatívu upravujúcu povinnosť úhrady za využívanie určitých úsekov ciest</w:t>
      </w:r>
      <w:r w:rsidR="00460453" w:rsidRPr="00460453">
        <w:rPr>
          <w:rFonts w:ascii="Arial Narrow" w:hAnsi="Arial Narrow"/>
          <w:color w:val="000000" w:themeColor="text1"/>
          <w:sz w:val="22"/>
          <w:szCs w:val="22"/>
        </w:rPr>
        <w:t xml:space="preserve"> </w:t>
      </w:r>
      <w:r w:rsidR="00460453">
        <w:rPr>
          <w:rFonts w:ascii="Arial Narrow" w:hAnsi="Arial Narrow"/>
          <w:color w:val="000000" w:themeColor="text1"/>
          <w:sz w:val="22"/>
          <w:szCs w:val="22"/>
        </w:rPr>
        <w:t>vozidlami kategórie N1</w:t>
      </w:r>
      <w:r w:rsidR="00054AE6">
        <w:rPr>
          <w:rFonts w:ascii="Arial Narrow" w:hAnsi="Arial Narrow"/>
          <w:color w:val="000000" w:themeColor="text1"/>
          <w:sz w:val="22"/>
          <w:szCs w:val="22"/>
        </w:rPr>
        <w:t xml:space="preserve">, čím by došlo k </w:t>
      </w:r>
      <w:r w:rsidR="00460453">
        <w:rPr>
          <w:rFonts w:ascii="Arial Narrow" w:hAnsi="Arial Narrow"/>
          <w:color w:val="000000" w:themeColor="text1"/>
          <w:sz w:val="22"/>
          <w:szCs w:val="22"/>
        </w:rPr>
        <w:t xml:space="preserve">ich </w:t>
      </w:r>
      <w:r w:rsidR="00054AE6">
        <w:rPr>
          <w:rFonts w:ascii="Arial Narrow" w:hAnsi="Arial Narrow"/>
          <w:color w:val="000000" w:themeColor="text1"/>
          <w:sz w:val="22"/>
          <w:szCs w:val="22"/>
        </w:rPr>
        <w:t>vyňatiu z vecnej</w:t>
      </w:r>
      <w:r w:rsidR="006B04AD">
        <w:rPr>
          <w:rFonts w:ascii="Arial Narrow" w:hAnsi="Arial Narrow"/>
          <w:color w:val="000000" w:themeColor="text1"/>
          <w:sz w:val="22"/>
          <w:szCs w:val="22"/>
        </w:rPr>
        <w:t xml:space="preserve"> </w:t>
      </w:r>
      <w:r w:rsidR="00054AE6">
        <w:rPr>
          <w:rFonts w:ascii="Arial Narrow" w:hAnsi="Arial Narrow"/>
          <w:color w:val="000000" w:themeColor="text1"/>
          <w:sz w:val="22"/>
          <w:szCs w:val="22"/>
        </w:rPr>
        <w:t xml:space="preserve">pôsobnosti zákona o diaľničnej známke a ich zaradeniu do vecnej pôsobonosti zákona </w:t>
      </w:r>
      <w:r w:rsidR="00054AE6" w:rsidRPr="00054AE6">
        <w:rPr>
          <w:rFonts w:ascii="Arial Narrow" w:hAnsi="Arial Narrow"/>
          <w:color w:val="000000" w:themeColor="text1"/>
          <w:sz w:val="22"/>
          <w:szCs w:val="22"/>
        </w:rPr>
        <w:t>o výbere mýta</w:t>
      </w:r>
      <w:r w:rsidR="006B04AD">
        <w:rPr>
          <w:rFonts w:ascii="Arial Narrow" w:hAnsi="Arial Narrow"/>
          <w:color w:val="000000" w:themeColor="text1"/>
          <w:sz w:val="22"/>
          <w:szCs w:val="22"/>
        </w:rPr>
        <w:t>, s čím však súvisia ďalšie riziká ako nevôľa verejnosti, zvýšené administratívne a finančné náklady, a to tak na strane podnikateľskej v</w:t>
      </w:r>
      <w:r w:rsidR="00F540C1">
        <w:rPr>
          <w:rFonts w:ascii="Arial Narrow" w:hAnsi="Arial Narrow"/>
          <w:color w:val="000000" w:themeColor="text1"/>
          <w:sz w:val="22"/>
          <w:szCs w:val="22"/>
        </w:rPr>
        <w:t xml:space="preserve">erejnosti, ako aj na strane NDS </w:t>
      </w:r>
      <w:r w:rsidR="006B04AD">
        <w:rPr>
          <w:rFonts w:ascii="Arial Narrow" w:hAnsi="Arial Narrow"/>
          <w:color w:val="000000" w:themeColor="text1"/>
          <w:sz w:val="22"/>
          <w:szCs w:val="22"/>
        </w:rPr>
        <w:t xml:space="preserve">a spoločnosti SkyToll, a. </w:t>
      </w:r>
      <w:r w:rsidR="00460453">
        <w:rPr>
          <w:rFonts w:ascii="Arial Narrow" w:hAnsi="Arial Narrow"/>
          <w:color w:val="000000" w:themeColor="text1"/>
          <w:sz w:val="22"/>
          <w:szCs w:val="22"/>
        </w:rPr>
        <w:t>s. ako poskytovateľa služby</w:t>
      </w:r>
      <w:r w:rsidR="006B04AD">
        <w:rPr>
          <w:rFonts w:ascii="Arial Narrow" w:hAnsi="Arial Narrow"/>
          <w:color w:val="000000" w:themeColor="text1"/>
          <w:sz w:val="22"/>
          <w:szCs w:val="22"/>
        </w:rPr>
        <w:t xml:space="preserve"> a pod.</w:t>
      </w:r>
      <w:r w:rsidR="00054AE6" w:rsidRPr="00054AE6">
        <w:rPr>
          <w:rFonts w:ascii="Arial Narrow" w:hAnsi="Arial Narrow"/>
          <w:color w:val="000000" w:themeColor="text1"/>
          <w:sz w:val="22"/>
          <w:szCs w:val="22"/>
        </w:rPr>
        <w:t xml:space="preserve"> </w:t>
      </w:r>
      <w:r w:rsidR="00FE3F59">
        <w:rPr>
          <w:rFonts w:ascii="Arial Narrow" w:hAnsi="Arial Narrow"/>
          <w:color w:val="000000" w:themeColor="text1"/>
          <w:sz w:val="22"/>
          <w:szCs w:val="22"/>
        </w:rPr>
        <w:t>Avšak, ako už vyplýva z bodu 5.2., je možné, že v blí</w:t>
      </w:r>
      <w:r w:rsidR="00893DE7">
        <w:rPr>
          <w:rFonts w:ascii="Arial Narrow" w:hAnsi="Arial Narrow"/>
          <w:color w:val="000000" w:themeColor="text1"/>
          <w:sz w:val="22"/>
          <w:szCs w:val="22"/>
        </w:rPr>
        <w:t>zkej budpúcnosti by pod jendotný</w:t>
      </w:r>
      <w:r w:rsidR="00FE3F59">
        <w:rPr>
          <w:rFonts w:ascii="Arial Narrow" w:hAnsi="Arial Narrow"/>
          <w:color w:val="000000" w:themeColor="text1"/>
          <w:sz w:val="22"/>
          <w:szCs w:val="22"/>
        </w:rPr>
        <w:t xml:space="preserve"> mýtny systém mohli byť zahrnuté všetky kategórie pozemných motorových vozidiel.</w:t>
      </w:r>
    </w:p>
    <w:p w:rsidR="00331649" w:rsidRDefault="00331649" w:rsidP="001E1665">
      <w:pPr>
        <w:pStyle w:val="Default"/>
        <w:jc w:val="both"/>
        <w:rPr>
          <w:rFonts w:ascii="Arial Narrow" w:hAnsi="Arial Narrow"/>
          <w:color w:val="000000" w:themeColor="text1"/>
          <w:sz w:val="22"/>
          <w:szCs w:val="22"/>
        </w:rPr>
      </w:pPr>
    </w:p>
    <w:p w:rsidR="00FC5689" w:rsidRDefault="00FC5689" w:rsidP="001E1665">
      <w:pPr>
        <w:pStyle w:val="Default"/>
        <w:jc w:val="both"/>
        <w:rPr>
          <w:rFonts w:ascii="Arial Narrow" w:hAnsi="Arial Narrow"/>
          <w:color w:val="000000" w:themeColor="text1"/>
          <w:sz w:val="22"/>
          <w:szCs w:val="22"/>
        </w:rPr>
      </w:pPr>
      <w:r>
        <w:rPr>
          <w:rFonts w:ascii="Arial Narrow" w:hAnsi="Arial Narrow"/>
          <w:color w:val="000000" w:themeColor="text1"/>
          <w:sz w:val="22"/>
          <w:szCs w:val="22"/>
        </w:rPr>
        <w:lastRenderedPageBreak/>
        <w:t xml:space="preserve">Druhou alternatívou by bolo nezahrnutie vozidiel kategórie N1 do EMS, pričom tieto vozidlá by podliehali povinnosti uskutočniť cezhraničnú prepravu tovaru oboma smermi s platným číslom prideleným systémom </w:t>
      </w:r>
      <w:r w:rsidR="00DE0315">
        <w:rPr>
          <w:rFonts w:ascii="Arial Narrow" w:hAnsi="Arial Narrow"/>
          <w:color w:val="000000" w:themeColor="text1"/>
          <w:sz w:val="22"/>
          <w:szCs w:val="22"/>
        </w:rPr>
        <w:t>ETKS</w:t>
      </w:r>
      <w:r>
        <w:rPr>
          <w:rFonts w:ascii="Arial Narrow" w:hAnsi="Arial Narrow"/>
          <w:color w:val="000000" w:themeColor="text1"/>
          <w:sz w:val="22"/>
          <w:szCs w:val="22"/>
        </w:rPr>
        <w:t xml:space="preserve">. Náhodné kontroly týkajúce sa </w:t>
      </w:r>
      <w:r w:rsidR="00460453">
        <w:rPr>
          <w:rFonts w:ascii="Arial Narrow" w:hAnsi="Arial Narrow"/>
          <w:color w:val="000000" w:themeColor="text1"/>
          <w:sz w:val="22"/>
          <w:szCs w:val="22"/>
        </w:rPr>
        <w:t>splnenia tejto povinosti a pravdivosti</w:t>
      </w:r>
      <w:r>
        <w:rPr>
          <w:rFonts w:ascii="Arial Narrow" w:hAnsi="Arial Narrow"/>
          <w:color w:val="000000" w:themeColor="text1"/>
          <w:sz w:val="22"/>
          <w:szCs w:val="22"/>
        </w:rPr>
        <w:t xml:space="preserve"> uvádzaných údajov by boli vykonávané finančnou správou, pričom v prípade následnej daňovej kontroly by finančná správa mala prístup k údajo</w:t>
      </w:r>
      <w:r w:rsidR="008452B1">
        <w:rPr>
          <w:rFonts w:ascii="Arial Narrow" w:hAnsi="Arial Narrow"/>
          <w:color w:val="000000" w:themeColor="text1"/>
          <w:sz w:val="22"/>
          <w:szCs w:val="22"/>
        </w:rPr>
        <w:t>m</w:t>
      </w:r>
      <w:r>
        <w:rPr>
          <w:rFonts w:ascii="Arial Narrow" w:hAnsi="Arial Narrow"/>
          <w:color w:val="000000" w:themeColor="text1"/>
          <w:sz w:val="22"/>
          <w:szCs w:val="22"/>
        </w:rPr>
        <w:t xml:space="preserve"> zo stacionárnych kontrolných brán, ktoré by zachytávali a uchovávali údaje o prejazde týchto vozidiel. Je však potrebné upozorniť, že aj tento variant by si vyžiadal zmenu príslušnej legislatíy v gescii M</w:t>
      </w:r>
      <w:r w:rsidR="008452B1">
        <w:rPr>
          <w:rFonts w:ascii="Arial Narrow" w:hAnsi="Arial Narrow"/>
          <w:color w:val="000000" w:themeColor="text1"/>
          <w:sz w:val="22"/>
          <w:szCs w:val="22"/>
        </w:rPr>
        <w:t>DVSR</w:t>
      </w:r>
      <w:r>
        <w:rPr>
          <w:rFonts w:ascii="Arial Narrow" w:hAnsi="Arial Narrow"/>
          <w:color w:val="000000" w:themeColor="text1"/>
          <w:sz w:val="22"/>
          <w:szCs w:val="22"/>
        </w:rPr>
        <w:t>, keďže podľa súčasn</w:t>
      </w:r>
      <w:r w:rsidR="000C34B5">
        <w:rPr>
          <w:rFonts w:ascii="Arial Narrow" w:hAnsi="Arial Narrow"/>
          <w:color w:val="000000" w:themeColor="text1"/>
          <w:sz w:val="22"/>
          <w:szCs w:val="22"/>
        </w:rPr>
        <w:t xml:space="preserve">ej legislatívy kontrolné zariadenia EMS nemôžu uchovávať údaje o vozidlách, ktoré v ňom nie sú registrované. Navyše, poukazujeme na skutočnosť, že táto </w:t>
      </w:r>
      <w:r w:rsidR="00331649">
        <w:rPr>
          <w:rFonts w:ascii="Arial Narrow" w:hAnsi="Arial Narrow"/>
          <w:color w:val="000000" w:themeColor="text1"/>
          <w:sz w:val="22"/>
          <w:szCs w:val="22"/>
        </w:rPr>
        <w:t>alternatíva nie je až tak efektívna ako pr</w:t>
      </w:r>
      <w:r w:rsidR="008452B1">
        <w:rPr>
          <w:rFonts w:ascii="Arial Narrow" w:hAnsi="Arial Narrow"/>
          <w:color w:val="000000" w:themeColor="text1"/>
          <w:sz w:val="22"/>
          <w:szCs w:val="22"/>
        </w:rPr>
        <w:t>v</w:t>
      </w:r>
      <w:r w:rsidR="00331649">
        <w:rPr>
          <w:rFonts w:ascii="Arial Narrow" w:hAnsi="Arial Narrow"/>
          <w:color w:val="000000" w:themeColor="text1"/>
          <w:sz w:val="22"/>
          <w:szCs w:val="22"/>
        </w:rPr>
        <w:t xml:space="preserve">é navrhované riešenie, nakoľko absentuje možnosť najvýznamnejšieho prvku vlastného sytému </w:t>
      </w:r>
      <w:r w:rsidR="00DE0315">
        <w:rPr>
          <w:rFonts w:ascii="Arial Narrow" w:hAnsi="Arial Narrow"/>
          <w:color w:val="000000" w:themeColor="text1"/>
          <w:sz w:val="22"/>
          <w:szCs w:val="22"/>
        </w:rPr>
        <w:t>ETKS</w:t>
      </w:r>
      <w:r w:rsidR="00331649">
        <w:rPr>
          <w:rFonts w:ascii="Arial Narrow" w:hAnsi="Arial Narrow"/>
          <w:color w:val="000000" w:themeColor="text1"/>
          <w:sz w:val="22"/>
          <w:szCs w:val="22"/>
        </w:rPr>
        <w:t>, t.j. možnosť kontroly vozidla v reálnom čase.</w:t>
      </w:r>
    </w:p>
    <w:p w:rsidR="00331649" w:rsidRDefault="00331649" w:rsidP="001E1665">
      <w:pPr>
        <w:pStyle w:val="Default"/>
        <w:jc w:val="both"/>
        <w:rPr>
          <w:rFonts w:ascii="Arial Narrow" w:hAnsi="Arial Narrow"/>
          <w:color w:val="000000" w:themeColor="text1"/>
          <w:sz w:val="22"/>
          <w:szCs w:val="22"/>
        </w:rPr>
      </w:pPr>
    </w:p>
    <w:p w:rsidR="00331649" w:rsidRPr="00FE5A1F" w:rsidRDefault="00331649" w:rsidP="00E70CFE">
      <w:pPr>
        <w:pStyle w:val="Default"/>
        <w:jc w:val="both"/>
        <w:rPr>
          <w:rFonts w:ascii="Arial Narrow" w:hAnsi="Arial Narrow"/>
          <w:color w:val="000000" w:themeColor="text1"/>
          <w:sz w:val="22"/>
          <w:szCs w:val="22"/>
        </w:rPr>
      </w:pPr>
      <w:r>
        <w:rPr>
          <w:rFonts w:ascii="Arial Narrow" w:hAnsi="Arial Narrow"/>
          <w:color w:val="000000" w:themeColor="text1"/>
          <w:sz w:val="22"/>
          <w:szCs w:val="22"/>
        </w:rPr>
        <w:t>V neposlednom rade je potrebné poukázať aj na skutočnosť, že začlene</w:t>
      </w:r>
      <w:r w:rsidR="00E065E0">
        <w:rPr>
          <w:rFonts w:ascii="Arial Narrow" w:hAnsi="Arial Narrow"/>
          <w:color w:val="000000" w:themeColor="text1"/>
          <w:sz w:val="22"/>
          <w:szCs w:val="22"/>
        </w:rPr>
        <w:t>nie voz</w:t>
      </w:r>
      <w:r w:rsidR="008452B1">
        <w:rPr>
          <w:rFonts w:ascii="Arial Narrow" w:hAnsi="Arial Narrow"/>
          <w:color w:val="000000" w:themeColor="text1"/>
          <w:sz w:val="22"/>
          <w:szCs w:val="22"/>
        </w:rPr>
        <w:t>i</w:t>
      </w:r>
      <w:r w:rsidR="00E065E0">
        <w:rPr>
          <w:rFonts w:ascii="Arial Narrow" w:hAnsi="Arial Narrow"/>
          <w:color w:val="000000" w:themeColor="text1"/>
          <w:sz w:val="22"/>
          <w:szCs w:val="22"/>
        </w:rPr>
        <w:t>diel kategórie N1 do EMS  predstavujú najvyššiu položku na strane nákladov v súvisl</w:t>
      </w:r>
      <w:r w:rsidR="008452B1">
        <w:rPr>
          <w:rFonts w:ascii="Arial Narrow" w:hAnsi="Arial Narrow"/>
          <w:color w:val="000000" w:themeColor="text1"/>
          <w:sz w:val="22"/>
          <w:szCs w:val="22"/>
        </w:rPr>
        <w:t>ost</w:t>
      </w:r>
      <w:r w:rsidR="00E065E0">
        <w:rPr>
          <w:rFonts w:ascii="Arial Narrow" w:hAnsi="Arial Narrow"/>
          <w:color w:val="000000" w:themeColor="text1"/>
          <w:sz w:val="22"/>
          <w:szCs w:val="22"/>
        </w:rPr>
        <w:t xml:space="preserve">i so zavedením systému </w:t>
      </w:r>
      <w:r w:rsidR="00DE0315">
        <w:rPr>
          <w:rFonts w:ascii="Arial Narrow" w:hAnsi="Arial Narrow"/>
          <w:color w:val="000000" w:themeColor="text1"/>
          <w:sz w:val="22"/>
          <w:szCs w:val="22"/>
        </w:rPr>
        <w:t>ETKS</w:t>
      </w:r>
      <w:r w:rsidR="00E065E0">
        <w:rPr>
          <w:rFonts w:ascii="Arial Narrow" w:hAnsi="Arial Narrow"/>
          <w:color w:val="000000" w:themeColor="text1"/>
          <w:sz w:val="22"/>
          <w:szCs w:val="22"/>
        </w:rPr>
        <w:t xml:space="preserve"> (viď bod 7.2.1</w:t>
      </w:r>
      <w:r w:rsidR="00923384">
        <w:rPr>
          <w:rFonts w:ascii="Arial Narrow" w:hAnsi="Arial Narrow"/>
          <w:color w:val="000000" w:themeColor="text1"/>
          <w:sz w:val="22"/>
          <w:szCs w:val="22"/>
        </w:rPr>
        <w:t>.</w:t>
      </w:r>
      <w:r w:rsidR="00E065E0">
        <w:rPr>
          <w:rFonts w:ascii="Arial Narrow" w:hAnsi="Arial Narrow"/>
          <w:color w:val="000000" w:themeColor="text1"/>
          <w:sz w:val="22"/>
          <w:szCs w:val="22"/>
        </w:rPr>
        <w:t xml:space="preserve"> a príloha č. 2)</w:t>
      </w:r>
    </w:p>
    <w:p w:rsidR="006F1F3C" w:rsidRPr="001E1665" w:rsidRDefault="006F1F3C" w:rsidP="00E70CFE">
      <w:pPr>
        <w:pStyle w:val="Default"/>
        <w:jc w:val="both"/>
        <w:rPr>
          <w:rFonts w:ascii="Arial Narrow" w:hAnsi="Arial Narrow"/>
          <w:sz w:val="22"/>
          <w:szCs w:val="22"/>
        </w:rPr>
      </w:pPr>
    </w:p>
    <w:p w:rsidR="00A450CB" w:rsidRPr="001666FC" w:rsidRDefault="007A41CF" w:rsidP="00E70CFE">
      <w:pPr>
        <w:pStyle w:val="Default"/>
        <w:rPr>
          <w:rFonts w:ascii="Arial Narrow" w:hAnsi="Arial Narrow"/>
          <w:b/>
          <w:sz w:val="22"/>
          <w:szCs w:val="22"/>
        </w:rPr>
      </w:pPr>
      <w:r w:rsidRPr="001666FC">
        <w:rPr>
          <w:rFonts w:ascii="Arial Narrow" w:hAnsi="Arial Narrow"/>
          <w:b/>
          <w:sz w:val="22"/>
          <w:szCs w:val="22"/>
        </w:rPr>
        <w:t>8</w:t>
      </w:r>
      <w:r w:rsidR="00A450CB" w:rsidRPr="001666FC">
        <w:rPr>
          <w:rFonts w:ascii="Arial Narrow" w:hAnsi="Arial Narrow"/>
          <w:b/>
          <w:sz w:val="22"/>
          <w:szCs w:val="22"/>
        </w:rPr>
        <w:t>.</w:t>
      </w:r>
      <w:r w:rsidR="0047450C">
        <w:rPr>
          <w:rFonts w:ascii="Arial Narrow" w:hAnsi="Arial Narrow"/>
          <w:b/>
          <w:sz w:val="22"/>
          <w:szCs w:val="22"/>
        </w:rPr>
        <w:t>4</w:t>
      </w:r>
      <w:r w:rsidR="00A450CB" w:rsidRPr="001666FC">
        <w:rPr>
          <w:rFonts w:ascii="Arial Narrow" w:hAnsi="Arial Narrow"/>
          <w:b/>
          <w:sz w:val="22"/>
          <w:szCs w:val="22"/>
        </w:rPr>
        <w:t>. Zmluva o</w:t>
      </w:r>
      <w:r w:rsidR="00C82D93" w:rsidRPr="001666FC">
        <w:rPr>
          <w:rFonts w:ascii="Arial Narrow" w:hAnsi="Arial Narrow"/>
          <w:b/>
          <w:sz w:val="22"/>
          <w:szCs w:val="22"/>
        </w:rPr>
        <w:t> výbere mýta</w:t>
      </w:r>
      <w:r w:rsidR="00A450CB" w:rsidRPr="001666FC">
        <w:rPr>
          <w:rFonts w:ascii="Arial Narrow" w:hAnsi="Arial Narrow"/>
          <w:b/>
          <w:sz w:val="22"/>
          <w:szCs w:val="22"/>
        </w:rPr>
        <w:t xml:space="preserve"> </w:t>
      </w:r>
    </w:p>
    <w:p w:rsidR="00A450CB" w:rsidRDefault="00A450CB" w:rsidP="00E70CFE">
      <w:pPr>
        <w:spacing w:after="0" w:line="240" w:lineRule="auto"/>
        <w:jc w:val="both"/>
        <w:rPr>
          <w:rFonts w:ascii="Arial Narrow" w:hAnsi="Arial Narrow"/>
        </w:rPr>
      </w:pPr>
    </w:p>
    <w:p w:rsidR="00A450CB" w:rsidRDefault="00A450CB" w:rsidP="00E70CFE">
      <w:pPr>
        <w:spacing w:after="0" w:line="240" w:lineRule="auto"/>
        <w:jc w:val="both"/>
        <w:rPr>
          <w:rFonts w:ascii="Arial Narrow" w:hAnsi="Arial Narrow"/>
        </w:rPr>
      </w:pPr>
      <w:r w:rsidRPr="00BB3A54">
        <w:rPr>
          <w:rFonts w:ascii="Arial Narrow" w:hAnsi="Arial Narrow"/>
        </w:rPr>
        <w:t>Prevádzkovateľom mýtneho systému je spoločnosť Sky</w:t>
      </w:r>
      <w:r>
        <w:rPr>
          <w:rFonts w:ascii="Arial Narrow" w:hAnsi="Arial Narrow"/>
        </w:rPr>
        <w:t>T</w:t>
      </w:r>
      <w:r w:rsidRPr="00BB3A54">
        <w:rPr>
          <w:rFonts w:ascii="Arial Narrow" w:hAnsi="Arial Narrow"/>
        </w:rPr>
        <w:t>oll, a.</w:t>
      </w:r>
      <w:r>
        <w:rPr>
          <w:rFonts w:ascii="Arial Narrow" w:hAnsi="Arial Narrow"/>
        </w:rPr>
        <w:t xml:space="preserve"> </w:t>
      </w:r>
      <w:r w:rsidRPr="00BB3A54">
        <w:rPr>
          <w:rFonts w:ascii="Arial Narrow" w:hAnsi="Arial Narrow"/>
        </w:rPr>
        <w:t xml:space="preserve">s. na základe zmluvy uzatvorenej s </w:t>
      </w:r>
      <w:r w:rsidR="00923384">
        <w:rPr>
          <w:rFonts w:ascii="Arial Narrow" w:hAnsi="Arial Narrow"/>
        </w:rPr>
        <w:t>NDS</w:t>
      </w:r>
      <w:r w:rsidRPr="00BB3A54">
        <w:rPr>
          <w:rFonts w:ascii="Arial Narrow" w:hAnsi="Arial Narrow"/>
        </w:rPr>
        <w:t xml:space="preserve"> na základe </w:t>
      </w:r>
      <w:r w:rsidR="00C82D93">
        <w:rPr>
          <w:rFonts w:ascii="Arial Narrow" w:hAnsi="Arial Narrow"/>
        </w:rPr>
        <w:t xml:space="preserve">výsledku verejného obstarávania. </w:t>
      </w:r>
      <w:r w:rsidRPr="00BB3A54">
        <w:rPr>
          <w:rFonts w:ascii="Arial Narrow" w:hAnsi="Arial Narrow"/>
        </w:rPr>
        <w:t xml:space="preserve">Predmetom zmluvy je „Komplexná služba elektronického výberu mýta" (ďalej len „služba") v Slovenskej republike, ktorú </w:t>
      </w:r>
      <w:r w:rsidR="00C82D93">
        <w:rPr>
          <w:rFonts w:ascii="Arial Narrow" w:hAnsi="Arial Narrow"/>
        </w:rPr>
        <w:t>poskytovateľ služby vykonáva</w:t>
      </w:r>
      <w:r w:rsidRPr="00BB3A54">
        <w:rPr>
          <w:rFonts w:ascii="Arial Narrow" w:hAnsi="Arial Narrow"/>
        </w:rPr>
        <w:t xml:space="preserve"> v prospech verejného obstarávateľa. Poskytovateľ služby je zodpovedný za návrh, vybudovanie, financovanie a prevádzku/údržbu služby počas trvania zmluvného vzťahu.</w:t>
      </w:r>
    </w:p>
    <w:p w:rsidR="006F1F3C" w:rsidRDefault="006F1F3C" w:rsidP="00E70CFE">
      <w:pPr>
        <w:spacing w:after="0" w:line="240" w:lineRule="auto"/>
        <w:jc w:val="both"/>
        <w:rPr>
          <w:rFonts w:ascii="Arial Narrow" w:hAnsi="Arial Narrow"/>
        </w:rPr>
      </w:pPr>
    </w:p>
    <w:p w:rsidR="00DA48E7" w:rsidRDefault="006F1F3C" w:rsidP="00E70CFE">
      <w:pPr>
        <w:spacing w:after="0" w:line="240" w:lineRule="auto"/>
        <w:jc w:val="both"/>
        <w:rPr>
          <w:rFonts w:ascii="Arial Narrow" w:hAnsi="Arial Narrow"/>
        </w:rPr>
      </w:pPr>
      <w:r w:rsidRPr="006F1F3C">
        <w:rPr>
          <w:rFonts w:ascii="Arial Narrow" w:hAnsi="Arial Narrow"/>
        </w:rPr>
        <w:t>V súčasn</w:t>
      </w:r>
      <w:r w:rsidR="006B04AD">
        <w:rPr>
          <w:rFonts w:ascii="Arial Narrow" w:hAnsi="Arial Narrow"/>
        </w:rPr>
        <w:t xml:space="preserve">osti platná </w:t>
      </w:r>
      <w:r w:rsidR="00923384">
        <w:rPr>
          <w:rFonts w:ascii="Arial Narrow" w:hAnsi="Arial Narrow"/>
        </w:rPr>
        <w:t>z</w:t>
      </w:r>
      <w:r w:rsidR="006B04AD">
        <w:rPr>
          <w:rFonts w:ascii="Arial Narrow" w:hAnsi="Arial Narrow"/>
        </w:rPr>
        <w:t>mluva medzi NDS a p</w:t>
      </w:r>
      <w:r w:rsidRPr="006F1F3C">
        <w:rPr>
          <w:rFonts w:ascii="Arial Narrow" w:hAnsi="Arial Narrow"/>
        </w:rPr>
        <w:t xml:space="preserve">oskytovateľom služby je platná do konca </w:t>
      </w:r>
      <w:r w:rsidRPr="006F1F3C">
        <w:rPr>
          <w:rFonts w:ascii="Arial Narrow" w:hAnsi="Arial Narrow"/>
          <w:b/>
        </w:rPr>
        <w:t>roka 2022</w:t>
      </w:r>
      <w:r w:rsidRPr="006F1F3C">
        <w:rPr>
          <w:rFonts w:ascii="Arial Narrow" w:hAnsi="Arial Narrow"/>
        </w:rPr>
        <w:t xml:space="preserve"> </w:t>
      </w:r>
      <w:r w:rsidRPr="0072095A">
        <w:rPr>
          <w:rFonts w:ascii="Arial Narrow" w:hAnsi="Arial Narrow"/>
          <w:b/>
        </w:rPr>
        <w:t>s</w:t>
      </w:r>
      <w:r w:rsidRPr="006F1F3C">
        <w:rPr>
          <w:rFonts w:ascii="Arial Narrow" w:hAnsi="Arial Narrow"/>
        </w:rPr>
        <w:t xml:space="preserve"> </w:t>
      </w:r>
      <w:r w:rsidRPr="006F1F3C">
        <w:rPr>
          <w:rFonts w:ascii="Arial Narrow" w:hAnsi="Arial Narrow"/>
          <w:b/>
        </w:rPr>
        <w:t>možnosťou opcie</w:t>
      </w:r>
      <w:r w:rsidRPr="006F1F3C">
        <w:rPr>
          <w:rFonts w:ascii="Arial Narrow" w:hAnsi="Arial Narrow"/>
        </w:rPr>
        <w:t xml:space="preserve"> na ďalších 5 rokov. Kontrolné brány a dynamické váhy sú v súčasnosti majetkom </w:t>
      </w:r>
      <w:r w:rsidR="006B04AD">
        <w:rPr>
          <w:rFonts w:ascii="Arial Narrow" w:hAnsi="Arial Narrow"/>
        </w:rPr>
        <w:t>p</w:t>
      </w:r>
      <w:r w:rsidRPr="006F1F3C">
        <w:rPr>
          <w:rFonts w:ascii="Arial Narrow" w:hAnsi="Arial Narrow"/>
        </w:rPr>
        <w:t>oskytovateľa služby, ktor</w:t>
      </w:r>
      <w:r w:rsidR="00C624D3">
        <w:rPr>
          <w:rFonts w:ascii="Arial Narrow" w:hAnsi="Arial Narrow"/>
        </w:rPr>
        <w:t>é</w:t>
      </w:r>
      <w:r w:rsidRPr="006F1F3C">
        <w:rPr>
          <w:rFonts w:ascii="Arial Narrow" w:hAnsi="Arial Narrow"/>
        </w:rPr>
        <w:t xml:space="preserve"> bude v prípade nového verejného obstarávania alebo ďalšieho prevádzkovania služby </w:t>
      </w:r>
      <w:r w:rsidR="00923384">
        <w:rPr>
          <w:rFonts w:ascii="Arial Narrow" w:hAnsi="Arial Narrow"/>
        </w:rPr>
        <w:t>NDS</w:t>
      </w:r>
      <w:r w:rsidRPr="006F1F3C">
        <w:rPr>
          <w:rFonts w:ascii="Arial Narrow" w:hAnsi="Arial Narrow"/>
        </w:rPr>
        <w:t xml:space="preserve"> po skončení súčasnej zmluvy potrebné znovu vybudovať, resp. odkúpiť</w:t>
      </w:r>
      <w:r w:rsidR="00C624D3">
        <w:rPr>
          <w:rFonts w:ascii="Arial Narrow" w:hAnsi="Arial Narrow"/>
        </w:rPr>
        <w:t>.</w:t>
      </w:r>
    </w:p>
    <w:p w:rsidR="00FE3F59" w:rsidRDefault="00FE3F59" w:rsidP="00E70CFE">
      <w:pPr>
        <w:spacing w:after="0" w:line="240" w:lineRule="auto"/>
        <w:jc w:val="both"/>
        <w:rPr>
          <w:rFonts w:ascii="Arial Narrow" w:hAnsi="Arial Narrow"/>
          <w:b/>
          <w:color w:val="FF0000"/>
        </w:rPr>
      </w:pPr>
    </w:p>
    <w:p w:rsidR="000F45F2" w:rsidRPr="00FE3F59" w:rsidRDefault="0047450C" w:rsidP="00E70CFE">
      <w:pPr>
        <w:spacing w:after="0" w:line="240" w:lineRule="auto"/>
        <w:jc w:val="both"/>
        <w:rPr>
          <w:rFonts w:ascii="Arial Narrow" w:hAnsi="Arial Narrow"/>
          <w:b/>
        </w:rPr>
      </w:pPr>
      <w:r>
        <w:rPr>
          <w:rFonts w:ascii="Arial Narrow" w:hAnsi="Arial Narrow"/>
          <w:b/>
        </w:rPr>
        <w:t>8.5</w:t>
      </w:r>
      <w:r w:rsidR="00627F6C" w:rsidRPr="00FE3F59">
        <w:rPr>
          <w:rFonts w:ascii="Arial Narrow" w:hAnsi="Arial Narrow"/>
          <w:b/>
        </w:rPr>
        <w:t>.</w:t>
      </w:r>
      <w:r w:rsidR="0047479E" w:rsidRPr="00FE3F59">
        <w:rPr>
          <w:rFonts w:ascii="Arial Narrow" w:hAnsi="Arial Narrow"/>
          <w:b/>
        </w:rPr>
        <w:t xml:space="preserve"> Vývoj legislatív</w:t>
      </w:r>
      <w:r w:rsidR="000F45F2" w:rsidRPr="00FE3F59">
        <w:rPr>
          <w:rFonts w:ascii="Arial Narrow" w:hAnsi="Arial Narrow"/>
          <w:b/>
        </w:rPr>
        <w:t>y v oblasti DPH na EÚ úrovni</w:t>
      </w:r>
    </w:p>
    <w:p w:rsidR="00B0204E" w:rsidRPr="00FE3F59" w:rsidRDefault="00B0204E" w:rsidP="00E70CFE">
      <w:pPr>
        <w:spacing w:after="0" w:line="240" w:lineRule="auto"/>
        <w:jc w:val="both"/>
        <w:rPr>
          <w:rFonts w:ascii="Arial Narrow" w:hAnsi="Arial Narrow"/>
        </w:rPr>
      </w:pPr>
    </w:p>
    <w:p w:rsidR="00DE0315" w:rsidRPr="00FE3F59" w:rsidRDefault="008D7560" w:rsidP="00E70CFE">
      <w:pPr>
        <w:spacing w:after="0" w:line="240" w:lineRule="auto"/>
        <w:jc w:val="both"/>
        <w:rPr>
          <w:rFonts w:ascii="Arial Narrow" w:hAnsi="Arial Narrow"/>
        </w:rPr>
      </w:pPr>
      <w:r w:rsidRPr="00FE3F59">
        <w:rPr>
          <w:rFonts w:ascii="Arial Narrow" w:hAnsi="Arial Narrow"/>
        </w:rPr>
        <w:t xml:space="preserve">Na konci roka 2016 Európska komisia predložila na Radu návrh, umožňujúci členským štátom, ktoré sú ťažko postihnuté karuselovými podvodmi DPH, zaviesť dočasnú výnimku z pravidiel spoločného systému DPH, upravených smernicou o DPH, a stanoviť podnikateľa, ktorý je príjemcom transakcie s hodnotou  vyššou ako 10.000 eur, ako osobu povinnú platiť daň (tzv. všeobecný prenos daňovej povinnosti). Podľa návrhu </w:t>
      </w:r>
      <w:r w:rsidR="000C409E" w:rsidRPr="00FE3F59">
        <w:rPr>
          <w:rFonts w:ascii="Arial Narrow" w:hAnsi="Arial Narrow"/>
        </w:rPr>
        <w:t>členský štát</w:t>
      </w:r>
      <w:r w:rsidRPr="00FE3F59">
        <w:rPr>
          <w:rFonts w:ascii="Arial Narrow" w:hAnsi="Arial Narrow"/>
        </w:rPr>
        <w:t xml:space="preserve">, ktorý spĺňa mimoriadne citlivo nastavené kritériá, môže zaviesť všeobecný prenos daňovej povinnosti, avšak len do konca roku 2022. </w:t>
      </w:r>
      <w:r w:rsidR="000C409E" w:rsidRPr="00FE3F59">
        <w:rPr>
          <w:rFonts w:ascii="Arial Narrow" w:hAnsi="Arial Narrow"/>
        </w:rPr>
        <w:t xml:space="preserve">Z júnovej diskusie Rady ECOFIN, na ktorej Maltské predsedníctvo chcelo dosiahnuť všeobecnú dohodu na tomto návrhu, vyplynulo, že táto dosiahnutá nebola, a ministri financií niektorých členských štátov vyjadrili potrebu uskutočnenia ďalších technických prác na tomto návrhu. </w:t>
      </w:r>
      <w:r w:rsidRPr="00FE3F59">
        <w:rPr>
          <w:rFonts w:ascii="Arial Narrow" w:hAnsi="Arial Narrow"/>
        </w:rPr>
        <w:t>Napriek tomu</w:t>
      </w:r>
      <w:r w:rsidR="000C409E" w:rsidRPr="00FE3F59">
        <w:rPr>
          <w:rFonts w:ascii="Arial Narrow" w:hAnsi="Arial Narrow"/>
        </w:rPr>
        <w:t xml:space="preserve">, ak by nakoniec bol predmetný návrh prijatý, a bolo prijaté politické rozhodnutie, ktorým by sa uvedený mechanizmus </w:t>
      </w:r>
      <w:r w:rsidR="00627F6C" w:rsidRPr="00FE3F59">
        <w:rPr>
          <w:rFonts w:ascii="Arial Narrow" w:hAnsi="Arial Narrow"/>
        </w:rPr>
        <w:t xml:space="preserve">v Slovenskej republike </w:t>
      </w:r>
      <w:r w:rsidR="000C409E" w:rsidRPr="00FE3F59">
        <w:rPr>
          <w:rFonts w:ascii="Arial Narrow" w:hAnsi="Arial Narrow"/>
        </w:rPr>
        <w:t>zaviedol, zavedenie systému ETKS stráca na čas uplatňovania výnimky význam. Je však potrebné taktiež poukázať na dočasnosť uplatňovania tejto výnimky</w:t>
      </w:r>
      <w:r w:rsidR="00204FE5" w:rsidRPr="00FE3F59">
        <w:rPr>
          <w:rFonts w:ascii="Arial Narrow" w:hAnsi="Arial Narrow"/>
        </w:rPr>
        <w:t xml:space="preserve">, ako aj na skutočnosť, že z vývoja diskusií v EU k ďalšiemu smerovaniu DPH vyplýva, že táto výnimka by nemala predstavovať ambíciu nahradiť súčasný prechodný režim, založený na rozdelení cezhraničných dodávok na vnútornom trhu (viď bod 2). </w:t>
      </w:r>
    </w:p>
    <w:p w:rsidR="00DE0315" w:rsidRPr="00FE3F59" w:rsidRDefault="00DE0315" w:rsidP="00E70CFE">
      <w:pPr>
        <w:spacing w:after="0" w:line="240" w:lineRule="auto"/>
        <w:jc w:val="both"/>
        <w:rPr>
          <w:rFonts w:ascii="Arial Narrow" w:hAnsi="Arial Narrow"/>
        </w:rPr>
      </w:pPr>
    </w:p>
    <w:p w:rsidR="000F45F2" w:rsidRPr="00D87605" w:rsidRDefault="000E0F23" w:rsidP="00E70CFE">
      <w:pPr>
        <w:spacing w:after="0" w:line="240" w:lineRule="auto"/>
        <w:jc w:val="both"/>
        <w:rPr>
          <w:rFonts w:ascii="Arial Narrow" w:hAnsi="Arial Narrow"/>
        </w:rPr>
      </w:pPr>
      <w:r w:rsidRPr="00FE3F59">
        <w:rPr>
          <w:rFonts w:ascii="Arial Narrow" w:hAnsi="Arial Narrow"/>
        </w:rPr>
        <w:t>Európska k</w:t>
      </w:r>
      <w:r w:rsidR="00204FE5" w:rsidRPr="00FE3F59">
        <w:rPr>
          <w:rFonts w:ascii="Arial Narrow" w:hAnsi="Arial Narrow"/>
        </w:rPr>
        <w:t>omisia</w:t>
      </w:r>
      <w:r w:rsidR="0047479E" w:rsidRPr="00FE3F59">
        <w:rPr>
          <w:rFonts w:ascii="Arial Narrow" w:hAnsi="Arial Narrow"/>
        </w:rPr>
        <w:t xml:space="preserve"> totiž</w:t>
      </w:r>
      <w:r w:rsidR="00204FE5" w:rsidRPr="00FE3F59">
        <w:rPr>
          <w:rFonts w:ascii="Arial Narrow" w:hAnsi="Arial Narrow"/>
        </w:rPr>
        <w:t xml:space="preserve"> vo svojom pracovnom programe avizuje cieľ predložiť do konca roka 2017 návrh na zavedenie tzv. definitívneho režimu DPH, ktorý by mal byť založený na pravidle, že na cezhraničné transakcie s tovarom sa budú uplatňovať rovnaké pravidlá, aké sa uplatňujú pri transakciách uskutočňovaných v rámci územia jedného členského štátu</w:t>
      </w:r>
      <w:r w:rsidRPr="00FE3F59">
        <w:rPr>
          <w:rFonts w:ascii="Arial Narrow" w:hAnsi="Arial Narrow"/>
        </w:rPr>
        <w:t>, pri zachovaní zásady, že DPH patrí tomu členskému štátu, v ktorom dochádza k jeho spotrebe</w:t>
      </w:r>
      <w:r w:rsidR="00204FE5" w:rsidRPr="00FE3F59">
        <w:rPr>
          <w:rFonts w:ascii="Arial Narrow" w:hAnsi="Arial Narrow"/>
        </w:rPr>
        <w:t>. Z uvedeného vyplýva, že v prípade prijatia avizovaného návrhu, dodávateľ tovaru vyberie daň vzťahujúcu sa na cenu transakcie podľa sadzby platnej v členskom štáte skončenia prepravy, a túto prostredníctvom svojej daňovej správy poukáže do štátneho rozpočtu toho členského štátu, v ktorom sa preprava tovaru skončila.</w:t>
      </w:r>
      <w:r w:rsidR="00204FE5" w:rsidRPr="00FE3F59">
        <w:rPr>
          <w:rStyle w:val="Odkaznapoznmkupodiarou"/>
          <w:rFonts w:ascii="Arial Narrow" w:hAnsi="Arial Narrow"/>
        </w:rPr>
        <w:footnoteReference w:id="10"/>
      </w:r>
      <w:r w:rsidR="00204FE5" w:rsidRPr="00FE3F59">
        <w:rPr>
          <w:rFonts w:ascii="Arial Narrow" w:hAnsi="Arial Narrow"/>
        </w:rPr>
        <w:t xml:space="preserve"> </w:t>
      </w:r>
      <w:r w:rsidR="00336B23" w:rsidRPr="00FE3F59">
        <w:rPr>
          <w:rFonts w:ascii="Arial Narrow" w:hAnsi="Arial Narrow"/>
        </w:rPr>
        <w:t>N</w:t>
      </w:r>
      <w:r w:rsidRPr="00FE3F59">
        <w:rPr>
          <w:rFonts w:ascii="Arial Narrow" w:hAnsi="Arial Narrow"/>
        </w:rPr>
        <w:t>a základ</w:t>
      </w:r>
      <w:r w:rsidR="00336B23" w:rsidRPr="00FE3F59">
        <w:rPr>
          <w:rFonts w:ascii="Arial Narrow" w:hAnsi="Arial Narrow"/>
        </w:rPr>
        <w:t>e doterajších skúseností je však</w:t>
      </w:r>
      <w:r w:rsidRPr="00FE3F59">
        <w:rPr>
          <w:rFonts w:ascii="Arial Narrow" w:hAnsi="Arial Narrow"/>
        </w:rPr>
        <w:t xml:space="preserve"> potrebné poukázať, že diskusie k predmetnému návrhu budú prebiehať počas dlhého časového obdobia</w:t>
      </w:r>
      <w:r w:rsidR="00336B23" w:rsidRPr="00FE3F59">
        <w:rPr>
          <w:rFonts w:ascii="Arial Narrow" w:hAnsi="Arial Narrow"/>
        </w:rPr>
        <w:t>,</w:t>
      </w:r>
      <w:r w:rsidRPr="00FE3F59">
        <w:rPr>
          <w:rFonts w:ascii="Arial Narrow" w:hAnsi="Arial Narrow"/>
        </w:rPr>
        <w:t xml:space="preserve"> a aj v prípade jeho prijatia sa bude vyžadovať dlhšia legisvakančná doba, potrebná na prispôsobenie systémov správy daní všetkých členských štátov.</w:t>
      </w:r>
      <w:r w:rsidRPr="00FE3F59">
        <w:rPr>
          <w:rStyle w:val="Odkaznapoznmkupodiarou"/>
          <w:rFonts w:ascii="Arial Narrow" w:hAnsi="Arial Narrow"/>
        </w:rPr>
        <w:footnoteReference w:id="11"/>
      </w:r>
      <w:r w:rsidRPr="00FE3F59">
        <w:rPr>
          <w:rFonts w:ascii="Arial Narrow" w:hAnsi="Arial Narrow"/>
        </w:rPr>
        <w:t xml:space="preserve"> </w:t>
      </w:r>
      <w:r w:rsidR="00336B23" w:rsidRPr="00FE3F59">
        <w:rPr>
          <w:rFonts w:ascii="Arial Narrow" w:hAnsi="Arial Narrow"/>
        </w:rPr>
        <w:t>Keďže by</w:t>
      </w:r>
      <w:r w:rsidR="006867A6" w:rsidRPr="00FE3F59">
        <w:rPr>
          <w:rFonts w:ascii="Arial Narrow" w:hAnsi="Arial Narrow"/>
        </w:rPr>
        <w:t xml:space="preserve"> však</w:t>
      </w:r>
      <w:r w:rsidR="00336B23" w:rsidRPr="00FE3F59">
        <w:rPr>
          <w:rFonts w:ascii="Arial Narrow" w:hAnsi="Arial Narrow"/>
        </w:rPr>
        <w:t xml:space="preserve"> išlo v podstate o zdaňovanie transakcií spojených s prepravou, pri ktorých bude vyberaná daň na každom čiastkovom stupni výrobného a distribučného reťazca</w:t>
      </w:r>
      <w:r w:rsidR="00627F6C" w:rsidRPr="00FE3F59">
        <w:rPr>
          <w:rFonts w:ascii="Arial Narrow" w:hAnsi="Arial Narrow"/>
        </w:rPr>
        <w:t>, systém ETKS</w:t>
      </w:r>
      <w:r w:rsidR="00336B23" w:rsidRPr="00FE3F59">
        <w:rPr>
          <w:rFonts w:ascii="Arial Narrow" w:hAnsi="Arial Narrow"/>
        </w:rPr>
        <w:t xml:space="preserve"> by v prípade jeho zavedenia ešte počas súčasné</w:t>
      </w:r>
      <w:r w:rsidR="006867A6" w:rsidRPr="00FE3F59">
        <w:rPr>
          <w:rFonts w:ascii="Arial Narrow" w:hAnsi="Arial Narrow"/>
        </w:rPr>
        <w:t>ho fungovania spoločného systému</w:t>
      </w:r>
      <w:r w:rsidR="00336B23" w:rsidRPr="00FE3F59">
        <w:rPr>
          <w:rFonts w:ascii="Arial Narrow" w:hAnsi="Arial Narrow"/>
        </w:rPr>
        <w:t xml:space="preserve"> DPH (viď bod 2), </w:t>
      </w:r>
      <w:r w:rsidR="006867A6" w:rsidRPr="00FE3F59">
        <w:rPr>
          <w:rFonts w:ascii="Arial Narrow" w:hAnsi="Arial Narrow"/>
        </w:rPr>
        <w:t>mohol byť plne, a bez nutnosti väčších úprav, využiteľný aj pri uplatňovaní navrhovaných budúcich pravidiel</w:t>
      </w:r>
      <w:r w:rsidR="00336B23" w:rsidRPr="00FE3F59">
        <w:rPr>
          <w:rFonts w:ascii="Arial Narrow" w:hAnsi="Arial Narrow"/>
        </w:rPr>
        <w:t xml:space="preserve"> </w:t>
      </w:r>
      <w:r w:rsidR="006867A6" w:rsidRPr="00FE3F59">
        <w:rPr>
          <w:rFonts w:ascii="Arial Narrow" w:hAnsi="Arial Narrow"/>
        </w:rPr>
        <w:t>DPH</w:t>
      </w:r>
      <w:r w:rsidR="006867A6" w:rsidRPr="00D87605">
        <w:rPr>
          <w:rFonts w:ascii="Arial Narrow" w:hAnsi="Arial Narrow"/>
        </w:rPr>
        <w:t>.</w:t>
      </w:r>
      <w:r w:rsidR="0047450C" w:rsidRPr="00D87605">
        <w:rPr>
          <w:rFonts w:ascii="Arial Narrow" w:hAnsi="Arial Narrow"/>
        </w:rPr>
        <w:t xml:space="preserve"> Aj v tejto súvislosti je však dôležité podotknúť, že konečná verzia definitívneho režimu DPH sa môže od zámerov</w:t>
      </w:r>
      <w:r w:rsidR="00CC604E" w:rsidRPr="00D87605">
        <w:rPr>
          <w:rFonts w:ascii="Arial Narrow" w:hAnsi="Arial Narrow"/>
        </w:rPr>
        <w:t xml:space="preserve"> prezentovaných</w:t>
      </w:r>
      <w:r w:rsidR="0047450C" w:rsidRPr="00D87605">
        <w:rPr>
          <w:rFonts w:ascii="Arial Narrow" w:hAnsi="Arial Narrow"/>
        </w:rPr>
        <w:t xml:space="preserve"> Eur</w:t>
      </w:r>
      <w:r w:rsidR="00CC604E" w:rsidRPr="00D87605">
        <w:rPr>
          <w:rFonts w:ascii="Arial Narrow" w:hAnsi="Arial Narrow"/>
        </w:rPr>
        <w:t>ópskou Komisiou</w:t>
      </w:r>
      <w:r w:rsidR="0047450C" w:rsidRPr="00D87605">
        <w:rPr>
          <w:rFonts w:ascii="Arial Narrow" w:hAnsi="Arial Narrow"/>
        </w:rPr>
        <w:t xml:space="preserve"> úplne odlišovať.</w:t>
      </w:r>
    </w:p>
    <w:p w:rsidR="008D7560" w:rsidRPr="00FE3F59" w:rsidRDefault="008D7560" w:rsidP="00E70CFE">
      <w:pPr>
        <w:spacing w:after="0" w:line="240" w:lineRule="auto"/>
        <w:jc w:val="both"/>
        <w:rPr>
          <w:rFonts w:ascii="Arial Narrow" w:hAnsi="Arial Narrow"/>
        </w:rPr>
      </w:pPr>
    </w:p>
    <w:p w:rsidR="005D0607" w:rsidRDefault="005D0607" w:rsidP="00E70CFE">
      <w:pPr>
        <w:spacing w:after="0" w:line="240" w:lineRule="auto"/>
        <w:jc w:val="both"/>
        <w:rPr>
          <w:rFonts w:ascii="Arial Narrow" w:hAnsi="Arial Narrow"/>
          <w:b/>
        </w:rPr>
      </w:pPr>
    </w:p>
    <w:p w:rsidR="00611E5C" w:rsidRPr="008036F9" w:rsidRDefault="002811E9" w:rsidP="00E70CFE">
      <w:pPr>
        <w:spacing w:after="0" w:line="240" w:lineRule="auto"/>
        <w:jc w:val="both"/>
        <w:rPr>
          <w:rFonts w:ascii="Arial Narrow" w:hAnsi="Arial Narrow"/>
        </w:rPr>
      </w:pPr>
      <w:r>
        <w:rPr>
          <w:rFonts w:ascii="Arial Narrow" w:hAnsi="Arial Narrow"/>
          <w:b/>
        </w:rPr>
        <w:lastRenderedPageBreak/>
        <w:t>9.</w:t>
      </w:r>
      <w:r w:rsidR="00611E5C" w:rsidRPr="0024254A">
        <w:rPr>
          <w:rFonts w:ascii="Arial Narrow" w:hAnsi="Arial Narrow"/>
          <w:b/>
        </w:rPr>
        <w:t xml:space="preserve"> </w:t>
      </w:r>
      <w:r w:rsidR="000F1A81">
        <w:rPr>
          <w:rFonts w:ascii="Arial Narrow" w:hAnsi="Arial Narrow"/>
          <w:b/>
        </w:rPr>
        <w:t>Vplyv na</w:t>
      </w:r>
      <w:r w:rsidR="00611E5C" w:rsidRPr="0024254A">
        <w:rPr>
          <w:rFonts w:ascii="Arial Narrow" w:hAnsi="Arial Narrow"/>
          <w:b/>
        </w:rPr>
        <w:t xml:space="preserve"> </w:t>
      </w:r>
      <w:r w:rsidR="00611E5C">
        <w:rPr>
          <w:rFonts w:ascii="Arial Narrow" w:hAnsi="Arial Narrow"/>
          <w:b/>
        </w:rPr>
        <w:t>podnikate</w:t>
      </w:r>
      <w:r w:rsidR="000F1A81">
        <w:rPr>
          <w:rFonts w:ascii="Arial Narrow" w:hAnsi="Arial Narrow"/>
          <w:b/>
        </w:rPr>
        <w:t>ľské prostredie</w:t>
      </w:r>
    </w:p>
    <w:p w:rsidR="00611E5C" w:rsidRDefault="00611E5C" w:rsidP="00611E5C">
      <w:pPr>
        <w:spacing w:after="0" w:line="240" w:lineRule="auto"/>
        <w:jc w:val="both"/>
        <w:rPr>
          <w:rFonts w:ascii="Arial Narrow" w:hAnsi="Arial Narrow"/>
          <w:b/>
        </w:rPr>
      </w:pPr>
    </w:p>
    <w:p w:rsidR="00324FD1" w:rsidRDefault="00324FD1" w:rsidP="00324FD1">
      <w:pPr>
        <w:spacing w:after="0" w:line="240" w:lineRule="auto"/>
        <w:jc w:val="both"/>
        <w:rPr>
          <w:rFonts w:ascii="Arial Narrow" w:hAnsi="Arial Narrow"/>
        </w:rPr>
      </w:pPr>
      <w:r>
        <w:rPr>
          <w:rFonts w:ascii="Arial Narrow" w:hAnsi="Arial Narrow"/>
        </w:rPr>
        <w:t xml:space="preserve">Zavedením </w:t>
      </w:r>
      <w:r w:rsidR="00F906E9">
        <w:rPr>
          <w:rFonts w:ascii="Arial Narrow" w:hAnsi="Arial Narrow"/>
        </w:rPr>
        <w:t xml:space="preserve">monitorovania prepravy tovaru v Slovenskej republike </w:t>
      </w:r>
      <w:r>
        <w:rPr>
          <w:rFonts w:ascii="Arial Narrow" w:hAnsi="Arial Narrow"/>
        </w:rPr>
        <w:t>sa zvýši administratívna záťaž podnikateľského sektora v súvislosti s prepravou tovaru na území Slovenskej republiky a cez územie Slovenskej republiky (evidencia každej prepravy okrem výnimiek).</w:t>
      </w:r>
    </w:p>
    <w:p w:rsidR="00E23139" w:rsidRDefault="00E23139" w:rsidP="00324FD1">
      <w:pPr>
        <w:spacing w:after="0" w:line="240" w:lineRule="auto"/>
        <w:jc w:val="both"/>
        <w:rPr>
          <w:rFonts w:ascii="Arial Narrow" w:hAnsi="Arial Narrow"/>
        </w:rPr>
      </w:pPr>
    </w:p>
    <w:p w:rsidR="003F53A2" w:rsidRDefault="003F53A2" w:rsidP="003F53A2">
      <w:pPr>
        <w:spacing w:after="0" w:line="240" w:lineRule="auto"/>
        <w:jc w:val="both"/>
        <w:rPr>
          <w:rFonts w:ascii="Arial Narrow" w:hAnsi="Arial Narrow"/>
        </w:rPr>
      </w:pPr>
      <w:r>
        <w:rPr>
          <w:rFonts w:ascii="Arial Narrow" w:hAnsi="Arial Narrow"/>
        </w:rPr>
        <w:t>V </w:t>
      </w:r>
      <w:r w:rsidR="00C624D3">
        <w:rPr>
          <w:rFonts w:ascii="Arial Narrow" w:hAnsi="Arial Narrow"/>
        </w:rPr>
        <w:t>bode</w:t>
      </w:r>
      <w:r>
        <w:rPr>
          <w:rFonts w:ascii="Arial Narrow" w:hAnsi="Arial Narrow"/>
        </w:rPr>
        <w:t xml:space="preserve"> 5.2</w:t>
      </w:r>
      <w:r w:rsidR="00C624D3">
        <w:rPr>
          <w:rFonts w:ascii="Arial Narrow" w:hAnsi="Arial Narrow"/>
        </w:rPr>
        <w:t>.</w:t>
      </w:r>
      <w:r>
        <w:rPr>
          <w:rFonts w:ascii="Arial Narrow" w:hAnsi="Arial Narrow"/>
        </w:rPr>
        <w:t xml:space="preserve"> je uvedené, že pre dosiahnutie žel</w:t>
      </w:r>
      <w:r w:rsidR="000A671E">
        <w:rPr>
          <w:rFonts w:ascii="Arial Narrow" w:hAnsi="Arial Narrow"/>
        </w:rPr>
        <w:t>a</w:t>
      </w:r>
      <w:r>
        <w:rPr>
          <w:rFonts w:ascii="Arial Narrow" w:hAnsi="Arial Narrow"/>
        </w:rPr>
        <w:t>n</w:t>
      </w:r>
      <w:r w:rsidR="000A671E">
        <w:rPr>
          <w:rFonts w:ascii="Arial Narrow" w:hAnsi="Arial Narrow"/>
        </w:rPr>
        <w:t>ého</w:t>
      </w:r>
      <w:r>
        <w:rPr>
          <w:rFonts w:ascii="Arial Narrow" w:hAnsi="Arial Narrow"/>
        </w:rPr>
        <w:t xml:space="preserve"> efektu, ktorý by malo zavedenie systému </w:t>
      </w:r>
      <w:r w:rsidR="00DE0315">
        <w:rPr>
          <w:rFonts w:ascii="Arial Narrow" w:hAnsi="Arial Narrow"/>
        </w:rPr>
        <w:t>ETKS</w:t>
      </w:r>
      <w:r>
        <w:rPr>
          <w:rFonts w:ascii="Arial Narrow" w:hAnsi="Arial Narrow"/>
        </w:rPr>
        <w:t xml:space="preserve"> v Slovenskej republike priniesť, sa požaduje, aby boli monitorované aj nákladné vozidlá typu N1. Vzhľadom ku skutočnosti, že tieto vozidlá v súčasnosti nemajú povinnosť byť vybavené OBU, vystal</w:t>
      </w:r>
      <w:r w:rsidR="00C624D3">
        <w:rPr>
          <w:rFonts w:ascii="Arial Narrow" w:hAnsi="Arial Narrow"/>
        </w:rPr>
        <w:t>a</w:t>
      </w:r>
      <w:r>
        <w:rPr>
          <w:rFonts w:ascii="Arial Narrow" w:hAnsi="Arial Narrow"/>
        </w:rPr>
        <w:t xml:space="preserve"> by pre povinné osoby, ktoré uskutočňujú prepravu prostredníctvom tohto typu nákladných vozidiel, povinnosť jej obstarania, čo predstavuje dodatočný náklad vo výške </w:t>
      </w:r>
      <w:r w:rsidR="00C624D3">
        <w:rPr>
          <w:rFonts w:ascii="Arial Narrow" w:hAnsi="Arial Narrow"/>
        </w:rPr>
        <w:t xml:space="preserve">cca </w:t>
      </w:r>
      <w:r w:rsidR="0075278F">
        <w:rPr>
          <w:rFonts w:ascii="Arial Narrow" w:hAnsi="Arial Narrow"/>
        </w:rPr>
        <w:t>50</w:t>
      </w:r>
      <w:r w:rsidR="00C624D3">
        <w:rPr>
          <w:rFonts w:ascii="Arial Narrow" w:hAnsi="Arial Narrow"/>
        </w:rPr>
        <w:t xml:space="preserve"> </w:t>
      </w:r>
      <w:r>
        <w:rPr>
          <w:rFonts w:ascii="Arial Narrow" w:hAnsi="Arial Narrow"/>
        </w:rPr>
        <w:t>eur/vozidlo kategórie N1.</w:t>
      </w:r>
    </w:p>
    <w:p w:rsidR="003F53A2" w:rsidRPr="00BE7D45" w:rsidRDefault="003F53A2" w:rsidP="003F53A2">
      <w:pPr>
        <w:spacing w:after="0" w:line="240" w:lineRule="auto"/>
        <w:jc w:val="both"/>
        <w:rPr>
          <w:rFonts w:ascii="Arial Narrow" w:hAnsi="Arial Narrow"/>
        </w:rPr>
      </w:pPr>
      <w:r>
        <w:rPr>
          <w:rFonts w:ascii="Arial Narrow" w:hAnsi="Arial Narrow"/>
        </w:rPr>
        <w:t>Na základe údajov poskytnutých Ministerstvom vnútra SR ku koncu roka 2016, by sa táto povinnosť týkala približne 242 000 vozidiel.</w:t>
      </w:r>
      <w:r w:rsidR="006F1F3C">
        <w:rPr>
          <w:rFonts w:ascii="Arial Narrow" w:hAnsi="Arial Narrow"/>
        </w:rPr>
        <w:t xml:space="preserve"> </w:t>
      </w:r>
      <w:r w:rsidR="00956CEF" w:rsidRPr="00956CEF">
        <w:rPr>
          <w:rFonts w:ascii="Arial Narrow" w:hAnsi="Arial Narrow"/>
        </w:rPr>
        <w:t>Predmetný počet vozidiel</w:t>
      </w:r>
      <w:r w:rsidR="00956CEF">
        <w:rPr>
          <w:rFonts w:ascii="Arial Narrow" w:hAnsi="Arial Narrow"/>
        </w:rPr>
        <w:t xml:space="preserve"> však</w:t>
      </w:r>
      <w:r w:rsidR="00956CEF" w:rsidRPr="00956CEF">
        <w:rPr>
          <w:rFonts w:ascii="Arial Narrow" w:hAnsi="Arial Narrow"/>
        </w:rPr>
        <w:t xml:space="preserve"> zahŕňa len vozid</w:t>
      </w:r>
      <w:r w:rsidR="00956CEF">
        <w:rPr>
          <w:rFonts w:ascii="Arial Narrow" w:hAnsi="Arial Narrow"/>
        </w:rPr>
        <w:t xml:space="preserve">lá slovenských </w:t>
      </w:r>
      <w:r w:rsidR="002256C7">
        <w:rPr>
          <w:rFonts w:ascii="Arial Narrow" w:hAnsi="Arial Narrow"/>
        </w:rPr>
        <w:t>prevádzkovateľov</w:t>
      </w:r>
      <w:r w:rsidR="00956CEF" w:rsidRPr="00956CEF">
        <w:rPr>
          <w:rFonts w:ascii="Arial Narrow" w:hAnsi="Arial Narrow"/>
        </w:rPr>
        <w:t>. Je nutné dodať, že podobná povinnosť a náklady s ňou spojené sa dotknú aj všetkých zahraničných prevádzkovateľov vozidiel, ktorí budú prichádzať do slovenskej mýtnej domény.</w:t>
      </w:r>
    </w:p>
    <w:p w:rsidR="00324FD1" w:rsidRDefault="00324FD1" w:rsidP="000F1A81">
      <w:pPr>
        <w:pStyle w:val="Odsekzoznamu"/>
        <w:spacing w:after="0" w:line="240" w:lineRule="auto"/>
        <w:ind w:left="0"/>
        <w:jc w:val="both"/>
        <w:rPr>
          <w:rFonts w:ascii="Arial Narrow" w:hAnsi="Arial Narrow"/>
        </w:rPr>
      </w:pPr>
    </w:p>
    <w:p w:rsidR="000F1A81" w:rsidRDefault="000F1A81" w:rsidP="000F1A81">
      <w:pPr>
        <w:pStyle w:val="Odsekzoznamu"/>
        <w:spacing w:after="0" w:line="240" w:lineRule="auto"/>
        <w:ind w:left="0"/>
        <w:jc w:val="both"/>
        <w:rPr>
          <w:rFonts w:ascii="Arial Narrow" w:hAnsi="Arial Narrow"/>
        </w:rPr>
      </w:pPr>
      <w:r>
        <w:rPr>
          <w:rFonts w:ascii="Arial Narrow" w:hAnsi="Arial Narrow"/>
        </w:rPr>
        <w:t xml:space="preserve">Finančný </w:t>
      </w:r>
      <w:r w:rsidR="00812A3F">
        <w:rPr>
          <w:rFonts w:ascii="Arial Narrow" w:hAnsi="Arial Narrow"/>
        </w:rPr>
        <w:t>dopad</w:t>
      </w:r>
      <w:r>
        <w:rPr>
          <w:rFonts w:ascii="Arial Narrow" w:hAnsi="Arial Narrow"/>
        </w:rPr>
        <w:t xml:space="preserve"> na podnikateľský sektor bude vyplývať </w:t>
      </w:r>
      <w:r w:rsidR="00324FD1">
        <w:rPr>
          <w:rFonts w:ascii="Arial Narrow" w:hAnsi="Arial Narrow"/>
        </w:rPr>
        <w:t>aj z prípadného</w:t>
      </w:r>
      <w:r w:rsidR="00812A3F">
        <w:rPr>
          <w:rFonts w:ascii="Arial Narrow" w:hAnsi="Arial Narrow"/>
        </w:rPr>
        <w:t> nesplnenia</w:t>
      </w:r>
      <w:r>
        <w:rPr>
          <w:rFonts w:ascii="Arial Narrow" w:hAnsi="Arial Narrow"/>
        </w:rPr>
        <w:t xml:space="preserve"> si povinností vyplývajúcich z</w:t>
      </w:r>
      <w:r w:rsidR="00F906E9">
        <w:rPr>
          <w:rFonts w:ascii="Arial Narrow" w:hAnsi="Arial Narrow"/>
        </w:rPr>
        <w:t>o systému</w:t>
      </w:r>
      <w:r>
        <w:rPr>
          <w:rFonts w:ascii="Arial Narrow" w:hAnsi="Arial Narrow"/>
        </w:rPr>
        <w:t> </w:t>
      </w:r>
      <w:r w:rsidR="00F906E9">
        <w:rPr>
          <w:rFonts w:ascii="Arial Narrow" w:hAnsi="Arial Narrow"/>
        </w:rPr>
        <w:t>monitorovania prepravy tovaru v Slovenskej republike</w:t>
      </w:r>
      <w:r>
        <w:rPr>
          <w:rFonts w:ascii="Arial Narrow" w:hAnsi="Arial Narrow"/>
        </w:rPr>
        <w:t xml:space="preserve"> </w:t>
      </w:r>
      <w:r w:rsidR="00951251">
        <w:rPr>
          <w:rFonts w:ascii="Arial Narrow" w:hAnsi="Arial Narrow"/>
        </w:rPr>
        <w:t>v</w:t>
      </w:r>
      <w:r>
        <w:rPr>
          <w:rFonts w:ascii="Arial Narrow" w:hAnsi="Arial Narrow"/>
        </w:rPr>
        <w:t> podstate obdobne, ako sú upravené v právnej úprave v Maďarsku (</w:t>
      </w:r>
      <w:r w:rsidR="00336B23">
        <w:rPr>
          <w:rFonts w:ascii="Arial Narrow" w:hAnsi="Arial Narrow"/>
        </w:rPr>
        <w:t xml:space="preserve">viď </w:t>
      </w:r>
      <w:r w:rsidR="00C624D3">
        <w:rPr>
          <w:rFonts w:ascii="Arial Narrow" w:hAnsi="Arial Narrow"/>
        </w:rPr>
        <w:t>bod</w:t>
      </w:r>
      <w:r>
        <w:rPr>
          <w:rFonts w:ascii="Arial Narrow" w:hAnsi="Arial Narrow"/>
        </w:rPr>
        <w:t xml:space="preserve"> 4.1.).</w:t>
      </w:r>
    </w:p>
    <w:p w:rsidR="003F53A2" w:rsidRDefault="003F53A2" w:rsidP="000F1A81">
      <w:pPr>
        <w:pStyle w:val="Odsekzoznamu"/>
        <w:spacing w:after="0" w:line="240" w:lineRule="auto"/>
        <w:ind w:left="0"/>
        <w:jc w:val="both"/>
        <w:rPr>
          <w:rFonts w:ascii="Arial Narrow" w:hAnsi="Arial Narrow"/>
        </w:rPr>
      </w:pPr>
    </w:p>
    <w:p w:rsidR="003F53A2" w:rsidRPr="00A36FC5" w:rsidRDefault="003F53A2" w:rsidP="000F1A81">
      <w:pPr>
        <w:pStyle w:val="Odsekzoznamu"/>
        <w:spacing w:after="0" w:line="240" w:lineRule="auto"/>
        <w:ind w:left="0"/>
        <w:jc w:val="both"/>
        <w:rPr>
          <w:rFonts w:ascii="Arial Narrow" w:hAnsi="Arial Narrow"/>
        </w:rPr>
      </w:pPr>
      <w:r>
        <w:rPr>
          <w:rFonts w:ascii="Arial Narrow" w:hAnsi="Arial Narrow"/>
        </w:rPr>
        <w:t xml:space="preserve">Súčasne by zavedenie systému </w:t>
      </w:r>
      <w:r w:rsidR="00DE0315">
        <w:rPr>
          <w:rFonts w:ascii="Arial Narrow" w:hAnsi="Arial Narrow"/>
        </w:rPr>
        <w:t>ETKS</w:t>
      </w:r>
      <w:r w:rsidR="00C624D3">
        <w:rPr>
          <w:rFonts w:ascii="Arial Narrow" w:hAnsi="Arial Narrow"/>
        </w:rPr>
        <w:t xml:space="preserve"> </w:t>
      </w:r>
      <w:r>
        <w:rPr>
          <w:rFonts w:ascii="Arial Narrow" w:hAnsi="Arial Narrow"/>
        </w:rPr>
        <w:t>znamenalo podstatné zvýšenie administratívnej záťaže každého podnikateľa</w:t>
      </w:r>
      <w:r w:rsidR="00C624D3">
        <w:rPr>
          <w:rFonts w:ascii="Arial Narrow" w:hAnsi="Arial Narrow"/>
        </w:rPr>
        <w:t>,</w:t>
      </w:r>
      <w:r>
        <w:rPr>
          <w:rFonts w:ascii="Arial Narrow" w:hAnsi="Arial Narrow"/>
        </w:rPr>
        <w:t xml:space="preserve"> uskutočňujúceho v Slovenskej republike predaj tovaru do iného členského štátu, respektíve kupujúceho tovar z iného členského štátu, spojené s registrovaním každej prepravy takéhoto tovaru do </w:t>
      </w:r>
      <w:r w:rsidR="00C624D3">
        <w:rPr>
          <w:rFonts w:ascii="Arial Narrow" w:hAnsi="Arial Narrow"/>
        </w:rPr>
        <w:t xml:space="preserve">tohto </w:t>
      </w:r>
      <w:r>
        <w:rPr>
          <w:rFonts w:ascii="Arial Narrow" w:hAnsi="Arial Narrow"/>
        </w:rPr>
        <w:t>systém</w:t>
      </w:r>
      <w:r w:rsidR="004058E6">
        <w:rPr>
          <w:rFonts w:ascii="Arial Narrow" w:hAnsi="Arial Narrow"/>
        </w:rPr>
        <w:t>u</w:t>
      </w:r>
      <w:r>
        <w:rPr>
          <w:rFonts w:ascii="Arial Narrow" w:hAnsi="Arial Narrow"/>
        </w:rPr>
        <w:t>. Osobitne v druhom zo spomenutých prípadov by podnikateľ v postavení príjemcu tovaru bol povinný pred vstupom tovaru na územie Slovenskej republiky kontaktovať svojho obchodného partnera za účelom získania požadovaných informácií (napr. čas uskutočnenia prepravy, údaje o tovare, údaje o mot</w:t>
      </w:r>
      <w:r w:rsidR="00C624D3">
        <w:rPr>
          <w:rFonts w:ascii="Arial Narrow" w:hAnsi="Arial Narrow"/>
        </w:rPr>
        <w:t>orovom vozidle a pod.), čo môže</w:t>
      </w:r>
      <w:r>
        <w:rPr>
          <w:rFonts w:ascii="Arial Narrow" w:hAnsi="Arial Narrow"/>
        </w:rPr>
        <w:t xml:space="preserve"> pri zložitých logistických operáciách neraz spôsobovať nemalé problémy.</w:t>
      </w:r>
    </w:p>
    <w:p w:rsidR="00951251" w:rsidRDefault="00951251" w:rsidP="00B57787">
      <w:pPr>
        <w:spacing w:after="0" w:line="240" w:lineRule="auto"/>
        <w:jc w:val="both"/>
        <w:rPr>
          <w:rFonts w:ascii="Arial Narrow" w:hAnsi="Arial Narrow"/>
        </w:rPr>
      </w:pPr>
    </w:p>
    <w:p w:rsidR="000F1A81" w:rsidRPr="00611E5C" w:rsidRDefault="000F1A81" w:rsidP="00B57787">
      <w:pPr>
        <w:spacing w:after="0" w:line="240" w:lineRule="auto"/>
        <w:jc w:val="both"/>
        <w:rPr>
          <w:rFonts w:ascii="Arial Narrow" w:hAnsi="Arial Narrow"/>
        </w:rPr>
      </w:pPr>
      <w:r>
        <w:rPr>
          <w:rFonts w:ascii="Arial Narrow" w:hAnsi="Arial Narrow"/>
        </w:rPr>
        <w:t>Ako pozitívny vplyv</w:t>
      </w:r>
      <w:r w:rsidR="00812A3F">
        <w:rPr>
          <w:rFonts w:ascii="Arial Narrow" w:hAnsi="Arial Narrow"/>
        </w:rPr>
        <w:t xml:space="preserve"> na podnikateľské prostredie</w:t>
      </w:r>
      <w:r w:rsidR="001B2332">
        <w:rPr>
          <w:rFonts w:ascii="Arial Narrow" w:hAnsi="Arial Narrow"/>
        </w:rPr>
        <w:t xml:space="preserve"> </w:t>
      </w:r>
      <w:r>
        <w:rPr>
          <w:rFonts w:ascii="Arial Narrow" w:hAnsi="Arial Narrow"/>
        </w:rPr>
        <w:t xml:space="preserve">sa javí </w:t>
      </w:r>
      <w:r w:rsidR="00C624D3">
        <w:rPr>
          <w:rFonts w:ascii="Arial Narrow" w:hAnsi="Arial Narrow"/>
        </w:rPr>
        <w:t>eliminovanie</w:t>
      </w:r>
      <w:r>
        <w:rPr>
          <w:rFonts w:ascii="Arial Narrow" w:hAnsi="Arial Narrow"/>
        </w:rPr>
        <w:t xml:space="preserve"> alebo odklonenie </w:t>
      </w:r>
      <w:r w:rsidR="00621EDC">
        <w:rPr>
          <w:rFonts w:ascii="Arial Narrow" w:hAnsi="Arial Narrow"/>
        </w:rPr>
        <w:t>fantómo</w:t>
      </w:r>
      <w:r>
        <w:rPr>
          <w:rFonts w:ascii="Arial Narrow" w:hAnsi="Arial Narrow"/>
        </w:rPr>
        <w:t xml:space="preserve">vých </w:t>
      </w:r>
      <w:r w:rsidR="00621EDC">
        <w:rPr>
          <w:rFonts w:ascii="Arial Narrow" w:hAnsi="Arial Narrow"/>
        </w:rPr>
        <w:t xml:space="preserve">prepráv </w:t>
      </w:r>
      <w:r w:rsidR="00066015">
        <w:rPr>
          <w:rFonts w:ascii="Arial Narrow" w:hAnsi="Arial Narrow"/>
        </w:rPr>
        <w:t>na území Slovenskej republiky</w:t>
      </w:r>
      <w:r w:rsidR="00812A3F">
        <w:rPr>
          <w:rFonts w:ascii="Arial Narrow" w:hAnsi="Arial Narrow"/>
        </w:rPr>
        <w:t xml:space="preserve"> </w:t>
      </w:r>
      <w:r w:rsidR="00066015">
        <w:rPr>
          <w:rFonts w:ascii="Arial Narrow" w:hAnsi="Arial Narrow"/>
        </w:rPr>
        <w:t>a cez územie Slovenskej republiky</w:t>
      </w:r>
      <w:r w:rsidR="00DF3BA4">
        <w:rPr>
          <w:rFonts w:ascii="Arial Narrow" w:hAnsi="Arial Narrow"/>
        </w:rPr>
        <w:t>, vyčistenie trhu od nekalých podnikateľov a zvýšenie príjm</w:t>
      </w:r>
      <w:r w:rsidR="008036F9">
        <w:rPr>
          <w:rFonts w:ascii="Arial Narrow" w:hAnsi="Arial Narrow"/>
        </w:rPr>
        <w:t>ov</w:t>
      </w:r>
      <w:r w:rsidR="00CA7080">
        <w:rPr>
          <w:rFonts w:ascii="Arial Narrow" w:hAnsi="Arial Narrow"/>
        </w:rPr>
        <w:t xml:space="preserve"> </w:t>
      </w:r>
      <w:r w:rsidR="00DF3BA4">
        <w:rPr>
          <w:rFonts w:ascii="Arial Narrow" w:hAnsi="Arial Narrow"/>
        </w:rPr>
        <w:t xml:space="preserve">štátneho rozpočtu. </w:t>
      </w:r>
    </w:p>
    <w:p w:rsidR="008036F9" w:rsidRDefault="008036F9" w:rsidP="008036F9">
      <w:pPr>
        <w:spacing w:after="0" w:line="240" w:lineRule="auto"/>
        <w:jc w:val="both"/>
        <w:rPr>
          <w:rFonts w:ascii="Arial Narrow" w:hAnsi="Arial Narrow"/>
        </w:rPr>
      </w:pPr>
    </w:p>
    <w:p w:rsidR="008036F9" w:rsidRDefault="00F906E9" w:rsidP="008036F9">
      <w:pPr>
        <w:spacing w:after="0" w:line="240" w:lineRule="auto"/>
        <w:jc w:val="both"/>
        <w:rPr>
          <w:rFonts w:ascii="Arial Narrow" w:hAnsi="Arial Narrow"/>
        </w:rPr>
      </w:pPr>
      <w:r>
        <w:rPr>
          <w:rFonts w:ascii="Arial Narrow" w:hAnsi="Arial Narrow"/>
        </w:rPr>
        <w:t xml:space="preserve">Systém monitorovania prepravy tovaru v Slovenskej republike </w:t>
      </w:r>
      <w:r w:rsidR="008036F9">
        <w:rPr>
          <w:rFonts w:ascii="Arial Narrow" w:hAnsi="Arial Narrow"/>
        </w:rPr>
        <w:t xml:space="preserve">by bol závislý od existujúceho </w:t>
      </w:r>
      <w:r w:rsidR="00C624D3">
        <w:rPr>
          <w:rFonts w:ascii="Arial Narrow" w:hAnsi="Arial Narrow"/>
        </w:rPr>
        <w:t>EMS.</w:t>
      </w:r>
      <w:r w:rsidR="00956CEF">
        <w:rPr>
          <w:rFonts w:ascii="Arial Narrow" w:hAnsi="Arial Narrow"/>
        </w:rPr>
        <w:t xml:space="preserve"> Ako sa uvádza v </w:t>
      </w:r>
      <w:r w:rsidR="00C624D3">
        <w:rPr>
          <w:rFonts w:ascii="Arial Narrow" w:hAnsi="Arial Narrow"/>
        </w:rPr>
        <w:t>bode 8.5.</w:t>
      </w:r>
      <w:r w:rsidR="008036F9">
        <w:rPr>
          <w:rFonts w:ascii="Arial Narrow" w:hAnsi="Arial Narrow"/>
        </w:rPr>
        <w:t>,</w:t>
      </w:r>
      <w:r w:rsidR="00026DAD">
        <w:rPr>
          <w:rFonts w:ascii="Arial Narrow" w:hAnsi="Arial Narrow"/>
        </w:rPr>
        <w:t xml:space="preserve"> </w:t>
      </w:r>
      <w:r w:rsidR="008036F9" w:rsidRPr="00BB3A54">
        <w:rPr>
          <w:rFonts w:ascii="Arial Narrow" w:hAnsi="Arial Narrow"/>
        </w:rPr>
        <w:t xml:space="preserve">zmluva </w:t>
      </w:r>
      <w:r w:rsidR="00C624D3">
        <w:rPr>
          <w:rFonts w:ascii="Arial Narrow" w:hAnsi="Arial Narrow"/>
        </w:rPr>
        <w:t xml:space="preserve">o výbere mýta </w:t>
      </w:r>
      <w:r w:rsidR="008036F9" w:rsidRPr="00BB3A54">
        <w:rPr>
          <w:rFonts w:ascii="Arial Narrow" w:hAnsi="Arial Narrow"/>
        </w:rPr>
        <w:t xml:space="preserve">uzatvorená na základe tendra môže byť prekážkou rozšírenia využitia </w:t>
      </w:r>
      <w:r w:rsidR="00C624D3">
        <w:rPr>
          <w:rFonts w:ascii="Arial Narrow" w:hAnsi="Arial Narrow"/>
        </w:rPr>
        <w:t xml:space="preserve">EMS </w:t>
      </w:r>
      <w:r w:rsidR="008036F9" w:rsidRPr="00BB3A54">
        <w:rPr>
          <w:rFonts w:ascii="Arial Narrow" w:hAnsi="Arial Narrow"/>
        </w:rPr>
        <w:t>na iné účely</w:t>
      </w:r>
      <w:r w:rsidR="008036F9">
        <w:rPr>
          <w:rFonts w:ascii="Arial Narrow" w:hAnsi="Arial Narrow"/>
        </w:rPr>
        <w:t>,</w:t>
      </w:r>
      <w:r w:rsidR="008036F9" w:rsidRPr="00BB3A54">
        <w:rPr>
          <w:rFonts w:ascii="Arial Narrow" w:hAnsi="Arial Narrow"/>
        </w:rPr>
        <w:t xml:space="preserve"> akým bol predmet súťaže.</w:t>
      </w:r>
    </w:p>
    <w:p w:rsidR="00E70CFE" w:rsidRDefault="00E70CFE" w:rsidP="00B57787">
      <w:pPr>
        <w:spacing w:after="0" w:line="240" w:lineRule="auto"/>
        <w:jc w:val="both"/>
        <w:rPr>
          <w:rFonts w:ascii="Arial Narrow" w:hAnsi="Arial Narrow"/>
          <w:b/>
        </w:rPr>
      </w:pPr>
    </w:p>
    <w:p w:rsidR="00BE4674" w:rsidRPr="00BE4674" w:rsidRDefault="002811E9" w:rsidP="00B57787">
      <w:pPr>
        <w:spacing w:after="0" w:line="240" w:lineRule="auto"/>
        <w:jc w:val="both"/>
        <w:rPr>
          <w:rFonts w:ascii="Arial Narrow" w:hAnsi="Arial Narrow"/>
          <w:b/>
        </w:rPr>
      </w:pPr>
      <w:r>
        <w:rPr>
          <w:rFonts w:ascii="Arial Narrow" w:hAnsi="Arial Narrow"/>
          <w:b/>
        </w:rPr>
        <w:t>10</w:t>
      </w:r>
      <w:r w:rsidR="00BE4674" w:rsidRPr="00BE4674">
        <w:rPr>
          <w:rFonts w:ascii="Arial Narrow" w:hAnsi="Arial Narrow"/>
          <w:b/>
        </w:rPr>
        <w:t>. Z</w:t>
      </w:r>
      <w:r w:rsidR="00452841">
        <w:rPr>
          <w:rFonts w:ascii="Arial Narrow" w:hAnsi="Arial Narrow"/>
          <w:b/>
        </w:rPr>
        <w:t>hodnotenie</w:t>
      </w:r>
    </w:p>
    <w:p w:rsidR="00BB3A54" w:rsidRDefault="00BB3A54" w:rsidP="00B57787">
      <w:pPr>
        <w:spacing w:after="0" w:line="240" w:lineRule="auto"/>
        <w:jc w:val="both"/>
        <w:rPr>
          <w:rFonts w:ascii="Arial Narrow" w:hAnsi="Arial Narrow"/>
        </w:rPr>
      </w:pPr>
    </w:p>
    <w:p w:rsidR="003E653A" w:rsidRDefault="003E653A" w:rsidP="008036F9">
      <w:pPr>
        <w:spacing w:after="0" w:line="240" w:lineRule="auto"/>
        <w:jc w:val="both"/>
        <w:rPr>
          <w:rFonts w:ascii="Arial Narrow" w:hAnsi="Arial Narrow"/>
        </w:rPr>
      </w:pPr>
      <w:r>
        <w:rPr>
          <w:rFonts w:ascii="Arial Narrow" w:hAnsi="Arial Narrow"/>
        </w:rPr>
        <w:t xml:space="preserve">Na základe odhadov by na vybudovanie efektívne fungujúceho systému ETKS v Slovenskej republike bolo potrebné vynaložiť investičné náklady vo výške viac ako </w:t>
      </w:r>
      <w:r w:rsidRPr="00CF5E41">
        <w:rPr>
          <w:rFonts w:ascii="Arial Narrow" w:hAnsi="Arial Narrow"/>
          <w:b/>
        </w:rPr>
        <w:t>92 mil. eur</w:t>
      </w:r>
      <w:r>
        <w:rPr>
          <w:rFonts w:ascii="Arial Narrow" w:hAnsi="Arial Narrow"/>
        </w:rPr>
        <w:t xml:space="preserve">, pričom suma prevádzkových nákladov je každoročne odhadovaná vo výške </w:t>
      </w:r>
      <w:r w:rsidRPr="00CF5E41">
        <w:rPr>
          <w:rFonts w:ascii="Arial Narrow" w:hAnsi="Arial Narrow"/>
          <w:b/>
        </w:rPr>
        <w:t>43 mil. eur</w:t>
      </w:r>
      <w:r>
        <w:rPr>
          <w:rFonts w:ascii="Arial Narrow" w:hAnsi="Arial Narrow"/>
        </w:rPr>
        <w:t xml:space="preserve"> a náklady na údržbu sú odhadované na úrovni </w:t>
      </w:r>
      <w:r w:rsidRPr="00CF5E41">
        <w:rPr>
          <w:rFonts w:ascii="Arial Narrow" w:hAnsi="Arial Narrow"/>
          <w:b/>
        </w:rPr>
        <w:t>41 mil. eur</w:t>
      </w:r>
      <w:r>
        <w:rPr>
          <w:rFonts w:ascii="Arial Narrow" w:hAnsi="Arial Narrow"/>
        </w:rPr>
        <w:t xml:space="preserve"> v štvorročnej periodicite.</w:t>
      </w:r>
    </w:p>
    <w:p w:rsidR="00CF5E41" w:rsidRDefault="00CF5E41" w:rsidP="008036F9">
      <w:pPr>
        <w:spacing w:after="0" w:line="240" w:lineRule="auto"/>
        <w:jc w:val="both"/>
        <w:rPr>
          <w:rFonts w:ascii="Arial Narrow" w:hAnsi="Arial Narrow"/>
        </w:rPr>
      </w:pPr>
    </w:p>
    <w:p w:rsidR="00CF5E41" w:rsidRDefault="00CF5E41" w:rsidP="00CF5E41">
      <w:pPr>
        <w:spacing w:after="0" w:line="240" w:lineRule="auto"/>
        <w:jc w:val="both"/>
        <w:rPr>
          <w:rFonts w:ascii="Arial Narrow" w:hAnsi="Arial Narrow"/>
        </w:rPr>
      </w:pPr>
      <w:r>
        <w:rPr>
          <w:rFonts w:ascii="Arial Narrow" w:hAnsi="Arial Narrow"/>
        </w:rPr>
        <w:t>Je potrebné, aby vzhľadom na množstvo už prijatých opatrení legislatívnej a aj operatívnej povahy zameraných na boj proti daňovým podvodom, boli novo prijímané opatrenia maximálne efektívne z hľadiska ich pozitívneho dopadu na príjmy štátneho rozpočtu a neznamenali len ďalšie administratívne bremeno pre podnikateľov.</w:t>
      </w:r>
    </w:p>
    <w:p w:rsidR="003E653A" w:rsidRDefault="003E653A" w:rsidP="008036F9">
      <w:pPr>
        <w:spacing w:after="0" w:line="240" w:lineRule="auto"/>
        <w:jc w:val="both"/>
        <w:rPr>
          <w:rFonts w:ascii="Arial Narrow" w:hAnsi="Arial Narrow"/>
        </w:rPr>
      </w:pPr>
    </w:p>
    <w:p w:rsidR="00CF5E41" w:rsidRDefault="003E653A" w:rsidP="00CF5E41">
      <w:pPr>
        <w:spacing w:line="276" w:lineRule="auto"/>
        <w:jc w:val="both"/>
        <w:rPr>
          <w:rFonts w:ascii="Arial Narrow" w:hAnsi="Arial Narrow"/>
        </w:rPr>
      </w:pPr>
      <w:r w:rsidRPr="00D87605">
        <w:rPr>
          <w:rFonts w:ascii="Arial Narrow" w:hAnsi="Arial Narrow"/>
        </w:rPr>
        <w:t xml:space="preserve">Predpokladaný prínos </w:t>
      </w:r>
      <w:r>
        <w:rPr>
          <w:rFonts w:ascii="Arial Narrow" w:hAnsi="Arial Narrow"/>
        </w:rPr>
        <w:t xml:space="preserve">systému </w:t>
      </w:r>
      <w:r w:rsidRPr="00D87605">
        <w:rPr>
          <w:rFonts w:ascii="Arial Narrow" w:hAnsi="Arial Narrow"/>
        </w:rPr>
        <w:t xml:space="preserve">ETKS, ktorý je v realistickej variante vyčíslený na ročnej  úrovni </w:t>
      </w:r>
      <w:r w:rsidR="00CF5E41">
        <w:rPr>
          <w:rFonts w:ascii="Arial Narrow" w:hAnsi="Arial Narrow"/>
          <w:b/>
        </w:rPr>
        <w:t>90 mil.</w:t>
      </w:r>
      <w:r w:rsidRPr="00CF5E41">
        <w:rPr>
          <w:rFonts w:ascii="Arial Narrow" w:hAnsi="Arial Narrow"/>
          <w:b/>
        </w:rPr>
        <w:t xml:space="preserve"> eur</w:t>
      </w:r>
      <w:r>
        <w:rPr>
          <w:rFonts w:ascii="Arial Narrow" w:hAnsi="Arial Narrow"/>
        </w:rPr>
        <w:t xml:space="preserve">, </w:t>
      </w:r>
      <w:bookmarkStart w:id="0" w:name="_GoBack"/>
      <w:bookmarkEnd w:id="0"/>
      <w:r w:rsidRPr="00D87605">
        <w:rPr>
          <w:rFonts w:ascii="Arial Narrow" w:hAnsi="Arial Narrow"/>
        </w:rPr>
        <w:t>je však potrebné vnímať v kontexte odhadu výšky investičných nákladov, nákladov na údržbu a obnovu tohto systému, plánov Európskej Komisie v oblasti dopravy a predovšetkým v kontexte zá</w:t>
      </w:r>
      <w:r>
        <w:rPr>
          <w:rFonts w:ascii="Arial Narrow" w:hAnsi="Arial Narrow"/>
        </w:rPr>
        <w:t>važnosti identifikovaných rizík, ako sú uvedené v analýze.</w:t>
      </w:r>
      <w:r w:rsidR="00CF5E41">
        <w:rPr>
          <w:rFonts w:ascii="Arial Narrow" w:hAnsi="Arial Narrow"/>
        </w:rPr>
        <w:t xml:space="preserve"> </w:t>
      </w:r>
      <w:r w:rsidR="00CF5E41" w:rsidRPr="00D87605">
        <w:rPr>
          <w:rFonts w:ascii="Arial Narrow" w:hAnsi="Arial Narrow"/>
        </w:rPr>
        <w:t xml:space="preserve">Všetky tieto faktory totiž do značnej miery implementáciu tohto systému spochybňujú z pohľadu opodstatnenosti a efektivity. </w:t>
      </w:r>
    </w:p>
    <w:p w:rsidR="00CF5E41" w:rsidRPr="00CF5E41" w:rsidRDefault="00CF5E41" w:rsidP="00CF5E41">
      <w:pPr>
        <w:spacing w:line="276" w:lineRule="auto"/>
        <w:jc w:val="both"/>
        <w:rPr>
          <w:rFonts w:ascii="Arial Narrow" w:hAnsi="Arial Narrow"/>
          <w:b/>
        </w:rPr>
      </w:pPr>
      <w:r w:rsidRPr="00CF5E41">
        <w:rPr>
          <w:rFonts w:ascii="Arial Narrow" w:hAnsi="Arial Narrow"/>
          <w:b/>
        </w:rPr>
        <w:t xml:space="preserve">Z uvedeného dôvodu sa zavedenie  systému ETKS v Slovenskej republike neodporúča. </w:t>
      </w:r>
    </w:p>
    <w:p w:rsidR="003E653A" w:rsidRDefault="003E653A" w:rsidP="008036F9">
      <w:pPr>
        <w:spacing w:after="0" w:line="240" w:lineRule="auto"/>
        <w:jc w:val="both"/>
        <w:rPr>
          <w:rFonts w:ascii="Arial Narrow" w:hAnsi="Arial Narrow"/>
        </w:rPr>
      </w:pPr>
    </w:p>
    <w:p w:rsidR="003E653A" w:rsidRDefault="003E653A" w:rsidP="008036F9">
      <w:pPr>
        <w:spacing w:after="0" w:line="240" w:lineRule="auto"/>
        <w:jc w:val="both"/>
        <w:rPr>
          <w:rFonts w:ascii="Arial Narrow" w:hAnsi="Arial Narrow"/>
        </w:rPr>
      </w:pPr>
    </w:p>
    <w:p w:rsidR="005268EA" w:rsidRDefault="005268EA" w:rsidP="008036F9">
      <w:pPr>
        <w:spacing w:after="0" w:line="240" w:lineRule="auto"/>
        <w:jc w:val="both"/>
        <w:rPr>
          <w:rFonts w:ascii="Arial Narrow" w:hAnsi="Arial Narrow"/>
        </w:rPr>
      </w:pPr>
    </w:p>
    <w:p w:rsidR="005268EA" w:rsidRDefault="005268EA" w:rsidP="008036F9">
      <w:pPr>
        <w:spacing w:after="0" w:line="240" w:lineRule="auto"/>
        <w:jc w:val="both"/>
        <w:rPr>
          <w:rFonts w:ascii="Arial Narrow" w:hAnsi="Arial Narrow"/>
        </w:rPr>
      </w:pPr>
    </w:p>
    <w:p w:rsidR="005268EA" w:rsidRDefault="005268EA" w:rsidP="008036F9">
      <w:pPr>
        <w:spacing w:after="0" w:line="240" w:lineRule="auto"/>
        <w:jc w:val="both"/>
        <w:rPr>
          <w:rFonts w:ascii="Arial Narrow" w:hAnsi="Arial Narrow"/>
        </w:rPr>
      </w:pPr>
    </w:p>
    <w:p w:rsidR="005D0607" w:rsidRDefault="005D0607" w:rsidP="00B57787">
      <w:pPr>
        <w:spacing w:after="0" w:line="240" w:lineRule="auto"/>
        <w:jc w:val="both"/>
        <w:rPr>
          <w:rFonts w:ascii="Arial Narrow" w:hAnsi="Arial Narrow"/>
          <w:b/>
        </w:rPr>
      </w:pPr>
    </w:p>
    <w:p w:rsidR="005D0607" w:rsidRDefault="005D0607" w:rsidP="00B57787">
      <w:pPr>
        <w:spacing w:after="0" w:line="240" w:lineRule="auto"/>
        <w:jc w:val="both"/>
        <w:rPr>
          <w:rFonts w:ascii="Arial Narrow" w:hAnsi="Arial Narrow"/>
          <w:b/>
        </w:rPr>
      </w:pPr>
    </w:p>
    <w:p w:rsidR="005D0607" w:rsidRDefault="005D0607" w:rsidP="00B57787">
      <w:pPr>
        <w:spacing w:after="0" w:line="240" w:lineRule="auto"/>
        <w:jc w:val="both"/>
        <w:rPr>
          <w:rFonts w:ascii="Arial Narrow" w:hAnsi="Arial Narrow"/>
          <w:b/>
        </w:rPr>
      </w:pPr>
    </w:p>
    <w:p w:rsidR="005D0607" w:rsidRDefault="005D0607" w:rsidP="00B57787">
      <w:pPr>
        <w:spacing w:after="0" w:line="240" w:lineRule="auto"/>
        <w:jc w:val="both"/>
        <w:rPr>
          <w:rFonts w:ascii="Arial Narrow" w:hAnsi="Arial Narrow"/>
          <w:b/>
        </w:rPr>
      </w:pPr>
    </w:p>
    <w:p w:rsidR="005D0607" w:rsidRDefault="005D0607" w:rsidP="00B57787">
      <w:pPr>
        <w:spacing w:after="0" w:line="240" w:lineRule="auto"/>
        <w:jc w:val="both"/>
        <w:rPr>
          <w:rFonts w:ascii="Arial Narrow" w:hAnsi="Arial Narrow"/>
          <w:b/>
        </w:rPr>
      </w:pPr>
    </w:p>
    <w:p w:rsidR="001666FC" w:rsidRPr="001666FC" w:rsidRDefault="00726D24" w:rsidP="00B57787">
      <w:pPr>
        <w:spacing w:after="0" w:line="240" w:lineRule="auto"/>
        <w:jc w:val="both"/>
        <w:rPr>
          <w:rFonts w:ascii="Arial Narrow" w:hAnsi="Arial Narrow"/>
          <w:b/>
        </w:rPr>
      </w:pPr>
      <w:r>
        <w:rPr>
          <w:rFonts w:ascii="Arial Narrow" w:hAnsi="Arial Narrow"/>
          <w:b/>
        </w:rPr>
        <w:lastRenderedPageBreak/>
        <w:t>1</w:t>
      </w:r>
      <w:r w:rsidR="001666FC" w:rsidRPr="001666FC">
        <w:rPr>
          <w:rFonts w:ascii="Arial Narrow" w:hAnsi="Arial Narrow"/>
          <w:b/>
        </w:rPr>
        <w:t>1. Prílohy</w:t>
      </w:r>
    </w:p>
    <w:p w:rsidR="001666FC" w:rsidRDefault="001666FC" w:rsidP="00B57787">
      <w:pPr>
        <w:spacing w:after="0" w:line="240" w:lineRule="auto"/>
        <w:jc w:val="both"/>
        <w:rPr>
          <w:rFonts w:ascii="Arial Narrow" w:hAnsi="Arial Narrow"/>
        </w:rPr>
      </w:pPr>
    </w:p>
    <w:p w:rsidR="003F53A2" w:rsidRDefault="00E065E0" w:rsidP="00B57787">
      <w:pPr>
        <w:spacing w:after="0" w:line="240" w:lineRule="auto"/>
        <w:jc w:val="both"/>
        <w:rPr>
          <w:rFonts w:ascii="Arial Narrow" w:hAnsi="Arial Narrow"/>
        </w:rPr>
      </w:pPr>
      <w:r>
        <w:rPr>
          <w:rFonts w:ascii="Arial Narrow" w:hAnsi="Arial Narrow"/>
        </w:rPr>
        <w:t>P</w:t>
      </w:r>
      <w:r w:rsidR="009A7E62">
        <w:rPr>
          <w:rFonts w:ascii="Arial Narrow" w:hAnsi="Arial Narrow"/>
        </w:rPr>
        <w:t>ríloha č. 1</w:t>
      </w:r>
      <w:r w:rsidR="00CD659B">
        <w:rPr>
          <w:rFonts w:ascii="Arial Narrow" w:hAnsi="Arial Narrow"/>
        </w:rPr>
        <w:t>a</w:t>
      </w:r>
    </w:p>
    <w:p w:rsidR="007D36C3" w:rsidRDefault="007D36C3" w:rsidP="00B57787">
      <w:pPr>
        <w:spacing w:after="0" w:line="240" w:lineRule="auto"/>
        <w:jc w:val="both"/>
        <w:rPr>
          <w:rFonts w:ascii="Arial Narrow" w:hAnsi="Arial Narrow"/>
        </w:rPr>
      </w:pPr>
      <w:r>
        <w:rPr>
          <w:rFonts w:ascii="Arial Narrow" w:hAnsi="Arial Narrow"/>
        </w:rPr>
        <w:t>Súčasné rozmiestnenie kontrolných mýtnych brán</w:t>
      </w:r>
    </w:p>
    <w:p w:rsidR="007D36C3" w:rsidRDefault="007D36C3" w:rsidP="00B57787">
      <w:pPr>
        <w:spacing w:after="0" w:line="240" w:lineRule="auto"/>
        <w:jc w:val="both"/>
        <w:rPr>
          <w:rFonts w:ascii="Arial Narrow" w:hAnsi="Arial Narrow"/>
        </w:rPr>
      </w:pPr>
    </w:p>
    <w:p w:rsidR="007D36C3" w:rsidRDefault="004904B4" w:rsidP="00B57787">
      <w:pPr>
        <w:spacing w:after="0" w:line="240" w:lineRule="auto"/>
        <w:jc w:val="both"/>
        <w:rPr>
          <w:rFonts w:ascii="Arial Narrow" w:hAnsi="Arial Narrow"/>
        </w:rPr>
      </w:pPr>
      <w:r w:rsidRPr="004E6E09">
        <w:rPr>
          <w:noProof/>
          <w:lang w:eastAsia="sk-SK"/>
        </w:rPr>
        <w:drawing>
          <wp:inline distT="0" distB="0" distL="0" distR="0">
            <wp:extent cx="6762750" cy="30956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1">
                      <a:extLst>
                        <a:ext uri="{28A0092B-C50C-407E-A947-70E740481C1C}">
                          <a14:useLocalDpi xmlns:a14="http://schemas.microsoft.com/office/drawing/2010/main" val="0"/>
                        </a:ext>
                      </a:extLst>
                    </a:blip>
                    <a:srcRect l="8305" t="12141" r="7642" b="12617"/>
                    <a:stretch>
                      <a:fillRect/>
                    </a:stretch>
                  </pic:blipFill>
                  <pic:spPr bwMode="auto">
                    <a:xfrm>
                      <a:off x="0" y="0"/>
                      <a:ext cx="6762750" cy="3095625"/>
                    </a:xfrm>
                    <a:prstGeom prst="rect">
                      <a:avLst/>
                    </a:prstGeom>
                    <a:noFill/>
                    <a:ln>
                      <a:noFill/>
                    </a:ln>
                  </pic:spPr>
                </pic:pic>
              </a:graphicData>
            </a:graphic>
          </wp:inline>
        </w:drawing>
      </w:r>
    </w:p>
    <w:p w:rsidR="00591BE4" w:rsidRDefault="00591BE4" w:rsidP="00B57787">
      <w:pPr>
        <w:spacing w:after="0" w:line="240" w:lineRule="auto"/>
        <w:jc w:val="both"/>
        <w:rPr>
          <w:rFonts w:ascii="Arial Narrow" w:hAnsi="Arial Narrow"/>
        </w:rPr>
      </w:pPr>
    </w:p>
    <w:p w:rsidR="007D36C3" w:rsidRDefault="009A7E62" w:rsidP="00B57787">
      <w:pPr>
        <w:spacing w:after="0" w:line="240" w:lineRule="auto"/>
        <w:jc w:val="both"/>
        <w:rPr>
          <w:rFonts w:ascii="Arial Narrow" w:hAnsi="Arial Narrow"/>
        </w:rPr>
      </w:pPr>
      <w:r>
        <w:rPr>
          <w:rFonts w:ascii="Arial Narrow" w:hAnsi="Arial Narrow"/>
        </w:rPr>
        <w:t>Príloha č. 1</w:t>
      </w:r>
      <w:r w:rsidR="00CD659B">
        <w:rPr>
          <w:rFonts w:ascii="Arial Narrow" w:hAnsi="Arial Narrow"/>
        </w:rPr>
        <w:t>b</w:t>
      </w:r>
    </w:p>
    <w:p w:rsidR="00CD659B" w:rsidRDefault="00CD659B" w:rsidP="00B57787">
      <w:pPr>
        <w:spacing w:after="0" w:line="240" w:lineRule="auto"/>
        <w:jc w:val="both"/>
        <w:rPr>
          <w:rFonts w:ascii="Arial Narrow" w:hAnsi="Arial Narrow"/>
        </w:rPr>
      </w:pPr>
      <w:r>
        <w:rPr>
          <w:rFonts w:ascii="Arial Narrow" w:hAnsi="Arial Narrow"/>
        </w:rPr>
        <w:t>Navrhované rozmiestnenie kontrolných mýtnych brán spolu so zabudovanými dynamickými váhami (DVV)</w:t>
      </w:r>
    </w:p>
    <w:p w:rsidR="007D36C3" w:rsidRDefault="007D36C3" w:rsidP="00B57787">
      <w:pPr>
        <w:spacing w:after="0" w:line="240" w:lineRule="auto"/>
        <w:jc w:val="both"/>
        <w:rPr>
          <w:rFonts w:ascii="Arial Narrow" w:hAnsi="Arial Narrow"/>
        </w:rPr>
      </w:pPr>
    </w:p>
    <w:p w:rsidR="007D36C3" w:rsidRDefault="004904B4" w:rsidP="00B57787">
      <w:pPr>
        <w:spacing w:after="0" w:line="240" w:lineRule="auto"/>
        <w:jc w:val="both"/>
        <w:rPr>
          <w:rFonts w:ascii="Arial Narrow" w:hAnsi="Arial Narrow"/>
        </w:rPr>
      </w:pPr>
      <w:r w:rsidRPr="004904B4">
        <w:rPr>
          <w:rFonts w:ascii="Arial Narrow" w:hAnsi="Arial Narrow"/>
          <w:noProof/>
          <w:lang w:eastAsia="sk-SK"/>
        </w:rPr>
        <w:drawing>
          <wp:inline distT="0" distB="0" distL="0" distR="0">
            <wp:extent cx="7086600" cy="4257675"/>
            <wp:effectExtent l="0" t="0" r="0" b="0"/>
            <wp:docPr id="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6600" cy="4257675"/>
                    </a:xfrm>
                    <a:prstGeom prst="rect">
                      <a:avLst/>
                    </a:prstGeom>
                    <a:noFill/>
                    <a:ln>
                      <a:noFill/>
                    </a:ln>
                  </pic:spPr>
                </pic:pic>
              </a:graphicData>
            </a:graphic>
          </wp:inline>
        </w:drawing>
      </w:r>
    </w:p>
    <w:p w:rsidR="00591BE4" w:rsidRDefault="00591BE4" w:rsidP="009A7E62">
      <w:pPr>
        <w:spacing w:after="0" w:line="240" w:lineRule="auto"/>
        <w:jc w:val="both"/>
        <w:rPr>
          <w:rFonts w:ascii="Arial Narrow" w:hAnsi="Arial Narrow"/>
        </w:rPr>
      </w:pPr>
    </w:p>
    <w:p w:rsidR="009A7E62" w:rsidRDefault="001666FC" w:rsidP="009A7E62">
      <w:pPr>
        <w:spacing w:after="0" w:line="240" w:lineRule="auto"/>
        <w:jc w:val="both"/>
        <w:rPr>
          <w:rFonts w:ascii="Arial Narrow" w:hAnsi="Arial Narrow"/>
        </w:rPr>
      </w:pPr>
      <w:r>
        <w:rPr>
          <w:rFonts w:ascii="Arial Narrow" w:hAnsi="Arial Narrow"/>
        </w:rPr>
        <w:lastRenderedPageBreak/>
        <w:t>P</w:t>
      </w:r>
      <w:r w:rsidR="009A7E62">
        <w:rPr>
          <w:rFonts w:ascii="Arial Narrow" w:hAnsi="Arial Narrow"/>
        </w:rPr>
        <w:t>ríloha č. 2</w:t>
      </w:r>
    </w:p>
    <w:p w:rsidR="009A7E62" w:rsidRDefault="009A7E62" w:rsidP="009A7E62">
      <w:pPr>
        <w:spacing w:after="0" w:line="240" w:lineRule="auto"/>
        <w:jc w:val="both"/>
        <w:rPr>
          <w:rFonts w:ascii="Arial Narrow" w:hAnsi="Arial Narrow"/>
        </w:rPr>
      </w:pPr>
      <w:r>
        <w:rPr>
          <w:rFonts w:ascii="Arial Narrow" w:hAnsi="Arial Narrow"/>
        </w:rPr>
        <w:t>Rozpis odhadovaných nákladov v súvislosti so zmenami EMS</w:t>
      </w:r>
    </w:p>
    <w:p w:rsidR="009A7E62" w:rsidRDefault="009A7E62" w:rsidP="009A7E62">
      <w:pPr>
        <w:spacing w:after="0" w:line="240" w:lineRule="auto"/>
        <w:jc w:val="both"/>
        <w:rPr>
          <w:rFonts w:ascii="Arial Narrow" w:hAnsi="Arial Narrow"/>
        </w:rPr>
      </w:pPr>
    </w:p>
    <w:p w:rsidR="00021EC4" w:rsidRDefault="009A7E62" w:rsidP="00021EC4">
      <w:pPr>
        <w:spacing w:after="0" w:line="240" w:lineRule="auto"/>
        <w:jc w:val="both"/>
        <w:rPr>
          <w:sz w:val="20"/>
          <w:szCs w:val="20"/>
          <w:lang w:eastAsia="sk-SK"/>
        </w:rPr>
      </w:pPr>
      <w:r>
        <w:fldChar w:fldCharType="begin"/>
      </w:r>
      <w:r>
        <w:instrText xml:space="preserve"> LINK </w:instrText>
      </w:r>
      <w:r w:rsidR="00021EC4">
        <w:instrText xml:space="preserve">Excel.Sheet.8 "C:\\Users\\mbeno\\Desktop\\ETCS\\materiál\\podklady NDS-04-2017\\Zoznam_DVV_ministerstvo_20170403_Variant1.xls" tabuľka!R1C1:R12C5 </w:instrText>
      </w:r>
      <w:r>
        <w:instrText xml:space="preserve">\a \f 4 \h </w:instrText>
      </w:r>
      <w:r w:rsidR="00AD34D0">
        <w:instrText xml:space="preserve"> \* MERGEFORMAT </w:instrText>
      </w:r>
      <w:r>
        <w:fldChar w:fldCharType="separate"/>
      </w:r>
    </w:p>
    <w:tbl>
      <w:tblPr>
        <w:tblW w:w="10820" w:type="dxa"/>
        <w:tblCellMar>
          <w:left w:w="70" w:type="dxa"/>
          <w:right w:w="70" w:type="dxa"/>
        </w:tblCellMar>
        <w:tblLook w:val="04A0" w:firstRow="1" w:lastRow="0" w:firstColumn="1" w:lastColumn="0" w:noHBand="0" w:noVBand="1"/>
      </w:tblPr>
      <w:tblGrid>
        <w:gridCol w:w="340"/>
        <w:gridCol w:w="5140"/>
        <w:gridCol w:w="1780"/>
        <w:gridCol w:w="1780"/>
        <w:gridCol w:w="1780"/>
      </w:tblGrid>
      <w:tr w:rsidR="00021EC4" w:rsidRPr="00021EC4" w:rsidTr="00021EC4">
        <w:trPr>
          <w:divId w:val="1208949028"/>
          <w:trHeight w:val="240"/>
        </w:trPr>
        <w:tc>
          <w:tcPr>
            <w:tcW w:w="10820" w:type="dxa"/>
            <w:gridSpan w:val="5"/>
            <w:tcBorders>
              <w:top w:val="nil"/>
              <w:left w:val="nil"/>
              <w:bottom w:val="single" w:sz="8" w:space="0" w:color="auto"/>
              <w:right w:val="nil"/>
            </w:tcBorders>
            <w:noWrap/>
            <w:vAlign w:val="bottom"/>
            <w:hideMark/>
          </w:tcPr>
          <w:p w:rsidR="00021EC4" w:rsidRPr="00021EC4" w:rsidRDefault="00021EC4" w:rsidP="00021EC4">
            <w:pPr>
              <w:spacing w:after="0" w:line="240" w:lineRule="auto"/>
              <w:jc w:val="center"/>
              <w:rPr>
                <w:rFonts w:ascii="Tahoma" w:hAnsi="Tahoma" w:cs="Tahoma"/>
                <w:b/>
                <w:bCs/>
                <w:color w:val="000000"/>
                <w:sz w:val="18"/>
                <w:szCs w:val="18"/>
                <w:lang w:eastAsia="sk-SK"/>
              </w:rPr>
            </w:pPr>
            <w:r w:rsidRPr="00021EC4">
              <w:rPr>
                <w:rFonts w:ascii="Tahoma" w:hAnsi="Tahoma" w:cs="Tahoma"/>
                <w:b/>
                <w:bCs/>
                <w:color w:val="000000"/>
                <w:sz w:val="18"/>
                <w:szCs w:val="18"/>
                <w:lang w:eastAsia="sk-SK"/>
              </w:rPr>
              <w:t xml:space="preserve">Odhadované náklady jednotlivých zmien požadovaných v súvislosti so zavedením systému </w:t>
            </w:r>
            <w:r w:rsidR="00DE0315">
              <w:rPr>
                <w:rFonts w:ascii="Tahoma" w:hAnsi="Tahoma" w:cs="Tahoma"/>
                <w:b/>
                <w:bCs/>
                <w:color w:val="000000"/>
                <w:sz w:val="18"/>
                <w:szCs w:val="18"/>
                <w:lang w:eastAsia="sk-SK"/>
              </w:rPr>
              <w:t>ETKS</w:t>
            </w:r>
          </w:p>
        </w:tc>
      </w:tr>
      <w:tr w:rsidR="00021EC4" w:rsidRPr="00021EC4" w:rsidTr="00021EC4">
        <w:trPr>
          <w:divId w:val="1208949028"/>
          <w:trHeight w:val="855"/>
        </w:trPr>
        <w:tc>
          <w:tcPr>
            <w:tcW w:w="340" w:type="dxa"/>
            <w:tcBorders>
              <w:top w:val="nil"/>
              <w:left w:val="single" w:sz="8" w:space="0" w:color="auto"/>
              <w:bottom w:val="nil"/>
              <w:right w:val="nil"/>
            </w:tcBorders>
            <w:shd w:val="clear" w:color="000000" w:fill="F2F2F2"/>
            <w:vAlign w:val="center"/>
            <w:hideMark/>
          </w:tcPr>
          <w:p w:rsidR="00021EC4" w:rsidRPr="00021EC4" w:rsidRDefault="00021EC4" w:rsidP="00021EC4">
            <w:pPr>
              <w:spacing w:after="0" w:line="240" w:lineRule="auto"/>
              <w:jc w:val="center"/>
              <w:rPr>
                <w:rFonts w:cs="Tahoma"/>
                <w:b/>
                <w:bCs/>
                <w:color w:val="000000"/>
                <w:lang w:eastAsia="sk-SK"/>
              </w:rPr>
            </w:pPr>
            <w:r w:rsidRPr="00021EC4">
              <w:rPr>
                <w:rFonts w:cs="Tahoma"/>
                <w:b/>
                <w:bCs/>
                <w:color w:val="000000"/>
                <w:lang w:eastAsia="sk-SK"/>
              </w:rPr>
              <w:t>č.</w:t>
            </w:r>
          </w:p>
        </w:tc>
        <w:tc>
          <w:tcPr>
            <w:tcW w:w="5140" w:type="dxa"/>
            <w:tcBorders>
              <w:top w:val="nil"/>
              <w:left w:val="single" w:sz="8" w:space="0" w:color="auto"/>
              <w:bottom w:val="single" w:sz="8" w:space="0" w:color="auto"/>
              <w:right w:val="nil"/>
            </w:tcBorders>
            <w:shd w:val="clear" w:color="000000" w:fill="F2F2F2"/>
            <w:vAlign w:val="center"/>
            <w:hideMark/>
          </w:tcPr>
          <w:p w:rsidR="00021EC4" w:rsidRPr="00021EC4" w:rsidRDefault="00021EC4" w:rsidP="00021EC4">
            <w:pPr>
              <w:spacing w:after="0" w:line="240" w:lineRule="auto"/>
              <w:jc w:val="center"/>
              <w:rPr>
                <w:rFonts w:cs="Tahoma"/>
                <w:b/>
                <w:bCs/>
                <w:color w:val="000000"/>
                <w:lang w:eastAsia="sk-SK"/>
              </w:rPr>
            </w:pPr>
            <w:r w:rsidRPr="00021EC4">
              <w:rPr>
                <w:rFonts w:cs="Tahoma"/>
                <w:b/>
                <w:bCs/>
                <w:color w:val="000000"/>
                <w:lang w:eastAsia="sk-SK"/>
              </w:rPr>
              <w:t>Popis</w:t>
            </w:r>
          </w:p>
        </w:tc>
        <w:tc>
          <w:tcPr>
            <w:tcW w:w="1780" w:type="dxa"/>
            <w:tcBorders>
              <w:top w:val="nil"/>
              <w:left w:val="nil"/>
              <w:bottom w:val="single" w:sz="8" w:space="0" w:color="auto"/>
              <w:right w:val="nil"/>
            </w:tcBorders>
            <w:shd w:val="clear" w:color="000000" w:fill="F2F2F2"/>
            <w:vAlign w:val="center"/>
            <w:hideMark/>
          </w:tcPr>
          <w:p w:rsidR="00021EC4" w:rsidRPr="00021EC4" w:rsidRDefault="00021EC4" w:rsidP="00021EC4">
            <w:pPr>
              <w:spacing w:after="0" w:line="240" w:lineRule="auto"/>
              <w:jc w:val="center"/>
              <w:rPr>
                <w:rFonts w:cs="Tahoma"/>
                <w:b/>
                <w:bCs/>
                <w:color w:val="000000"/>
                <w:lang w:eastAsia="sk-SK"/>
              </w:rPr>
            </w:pPr>
            <w:r w:rsidRPr="00021EC4">
              <w:rPr>
                <w:rFonts w:cs="Tahoma"/>
                <w:b/>
                <w:bCs/>
                <w:color w:val="000000"/>
                <w:lang w:eastAsia="sk-SK"/>
              </w:rPr>
              <w:t>Investičné náklady (CAPEX)</w:t>
            </w:r>
          </w:p>
        </w:tc>
        <w:tc>
          <w:tcPr>
            <w:tcW w:w="1780" w:type="dxa"/>
            <w:tcBorders>
              <w:top w:val="nil"/>
              <w:left w:val="nil"/>
              <w:bottom w:val="single" w:sz="8" w:space="0" w:color="auto"/>
              <w:right w:val="nil"/>
            </w:tcBorders>
            <w:shd w:val="clear" w:color="000000" w:fill="F2F2F2"/>
            <w:vAlign w:val="center"/>
            <w:hideMark/>
          </w:tcPr>
          <w:p w:rsidR="00021EC4" w:rsidRPr="00021EC4" w:rsidRDefault="00021EC4" w:rsidP="00021EC4">
            <w:pPr>
              <w:spacing w:after="0" w:line="240" w:lineRule="auto"/>
              <w:jc w:val="center"/>
              <w:rPr>
                <w:rFonts w:cs="Tahoma"/>
                <w:b/>
                <w:bCs/>
                <w:color w:val="000000"/>
                <w:lang w:eastAsia="sk-SK"/>
              </w:rPr>
            </w:pPr>
            <w:r w:rsidRPr="00021EC4">
              <w:rPr>
                <w:rFonts w:cs="Tahoma"/>
                <w:b/>
                <w:bCs/>
                <w:color w:val="000000"/>
                <w:lang w:eastAsia="sk-SK"/>
              </w:rPr>
              <w:t>Prevádzkové náklady (OPEX, každý rok)</w:t>
            </w:r>
          </w:p>
        </w:tc>
        <w:tc>
          <w:tcPr>
            <w:tcW w:w="1780" w:type="dxa"/>
            <w:tcBorders>
              <w:top w:val="nil"/>
              <w:left w:val="nil"/>
              <w:bottom w:val="single" w:sz="8" w:space="0" w:color="auto"/>
              <w:right w:val="single" w:sz="8" w:space="0" w:color="auto"/>
            </w:tcBorders>
            <w:shd w:val="clear" w:color="000000" w:fill="F2F2F2"/>
            <w:vAlign w:val="center"/>
            <w:hideMark/>
          </w:tcPr>
          <w:p w:rsidR="00021EC4" w:rsidRPr="00021EC4" w:rsidRDefault="00021EC4" w:rsidP="00021EC4">
            <w:pPr>
              <w:spacing w:after="0" w:line="240" w:lineRule="auto"/>
              <w:jc w:val="center"/>
              <w:rPr>
                <w:rFonts w:cs="Tahoma"/>
                <w:b/>
                <w:bCs/>
                <w:color w:val="000000"/>
                <w:lang w:eastAsia="sk-SK"/>
              </w:rPr>
            </w:pPr>
            <w:r w:rsidRPr="00021EC4">
              <w:rPr>
                <w:rFonts w:cs="Tahoma"/>
                <w:b/>
                <w:bCs/>
                <w:color w:val="000000"/>
                <w:lang w:eastAsia="sk-SK"/>
              </w:rPr>
              <w:t>náklady na obnovu</w:t>
            </w:r>
          </w:p>
        </w:tc>
      </w:tr>
      <w:tr w:rsidR="00021EC4" w:rsidRPr="00021EC4" w:rsidTr="00021EC4">
        <w:trPr>
          <w:divId w:val="1208949028"/>
          <w:trHeight w:val="600"/>
        </w:trPr>
        <w:tc>
          <w:tcPr>
            <w:tcW w:w="340" w:type="dxa"/>
            <w:tcBorders>
              <w:top w:val="nil"/>
              <w:left w:val="single" w:sz="8" w:space="0" w:color="auto"/>
              <w:bottom w:val="nil"/>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1</w:t>
            </w:r>
          </w:p>
        </w:tc>
        <w:tc>
          <w:tcPr>
            <w:tcW w:w="5140" w:type="dxa"/>
            <w:tcBorders>
              <w:top w:val="nil"/>
              <w:left w:val="single" w:sz="8" w:space="0" w:color="auto"/>
              <w:bottom w:val="nil"/>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r w:rsidRPr="00021EC4">
              <w:rPr>
                <w:rFonts w:ascii="Tahoma" w:hAnsi="Tahoma" w:cs="Tahoma"/>
                <w:color w:val="000000"/>
                <w:sz w:val="18"/>
                <w:szCs w:val="18"/>
                <w:lang w:eastAsia="sk-SK"/>
              </w:rPr>
              <w:t>implementácia dynamického váženia vozidiel</w:t>
            </w:r>
          </w:p>
        </w:tc>
        <w:tc>
          <w:tcPr>
            <w:tcW w:w="1780" w:type="dxa"/>
            <w:tcBorders>
              <w:top w:val="nil"/>
              <w:left w:val="nil"/>
              <w:bottom w:val="nil"/>
              <w:right w:val="nil"/>
            </w:tcBorders>
            <w:vAlign w:val="center"/>
            <w:hideMark/>
          </w:tcPr>
          <w:p w:rsidR="00021EC4" w:rsidRPr="00021EC4" w:rsidRDefault="00021EC4" w:rsidP="00021EC4">
            <w:pPr>
              <w:spacing w:after="0" w:line="240" w:lineRule="auto"/>
              <w:jc w:val="right"/>
              <w:rPr>
                <w:rFonts w:cs="Tahoma"/>
                <w:color w:val="000000"/>
                <w:lang w:eastAsia="sk-SK"/>
              </w:rPr>
            </w:pPr>
            <w:r w:rsidRPr="00021EC4">
              <w:rPr>
                <w:rFonts w:cs="Tahoma"/>
                <w:color w:val="000000"/>
                <w:lang w:eastAsia="sk-SK"/>
              </w:rPr>
              <w:t>13 479 820 €</w:t>
            </w:r>
          </w:p>
        </w:tc>
        <w:tc>
          <w:tcPr>
            <w:tcW w:w="1780" w:type="dxa"/>
            <w:tcBorders>
              <w:top w:val="nil"/>
              <w:left w:val="nil"/>
              <w:bottom w:val="nil"/>
              <w:right w:val="nil"/>
            </w:tcBorders>
            <w:vAlign w:val="center"/>
            <w:hideMark/>
          </w:tcPr>
          <w:p w:rsidR="00021EC4" w:rsidRPr="00021EC4" w:rsidRDefault="00021EC4" w:rsidP="00021EC4">
            <w:pPr>
              <w:spacing w:after="0" w:line="240" w:lineRule="auto"/>
              <w:jc w:val="right"/>
              <w:rPr>
                <w:rFonts w:cs="Tahoma"/>
                <w:color w:val="000000"/>
                <w:lang w:eastAsia="sk-SK"/>
              </w:rPr>
            </w:pPr>
            <w:r w:rsidRPr="00021EC4">
              <w:rPr>
                <w:rFonts w:cs="Tahoma"/>
                <w:color w:val="000000"/>
                <w:lang w:eastAsia="sk-SK"/>
              </w:rPr>
              <w:t>2 190 540 €</w:t>
            </w:r>
          </w:p>
        </w:tc>
        <w:tc>
          <w:tcPr>
            <w:tcW w:w="1780" w:type="dxa"/>
            <w:tcBorders>
              <w:top w:val="nil"/>
              <w:left w:val="nil"/>
              <w:bottom w:val="nil"/>
              <w:right w:val="single" w:sz="8" w:space="0" w:color="auto"/>
            </w:tcBorders>
            <w:vAlign w:val="center"/>
            <w:hideMark/>
          </w:tcPr>
          <w:p w:rsidR="00021EC4" w:rsidRPr="00021EC4" w:rsidRDefault="00021EC4" w:rsidP="00021EC4">
            <w:pPr>
              <w:spacing w:after="0" w:line="240" w:lineRule="auto"/>
              <w:jc w:val="right"/>
              <w:rPr>
                <w:rFonts w:cs="Tahoma"/>
                <w:color w:val="000000"/>
                <w:lang w:eastAsia="sk-SK"/>
              </w:rPr>
            </w:pPr>
            <w:r w:rsidRPr="00021EC4">
              <w:rPr>
                <w:rFonts w:cs="Tahoma"/>
                <w:color w:val="000000"/>
                <w:lang w:eastAsia="sk-SK"/>
              </w:rPr>
              <w:t>10 374 000 €</w:t>
            </w:r>
          </w:p>
        </w:tc>
      </w:tr>
      <w:tr w:rsidR="00021EC4" w:rsidRPr="00021EC4" w:rsidTr="00021EC4">
        <w:trPr>
          <w:divId w:val="1208949028"/>
          <w:trHeight w:val="600"/>
        </w:trPr>
        <w:tc>
          <w:tcPr>
            <w:tcW w:w="340" w:type="dxa"/>
            <w:tcBorders>
              <w:top w:val="nil"/>
              <w:left w:val="single" w:sz="8" w:space="0" w:color="auto"/>
              <w:bottom w:val="nil"/>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2</w:t>
            </w:r>
          </w:p>
        </w:tc>
        <w:tc>
          <w:tcPr>
            <w:tcW w:w="5140" w:type="dxa"/>
            <w:tcBorders>
              <w:top w:val="nil"/>
              <w:left w:val="single" w:sz="8" w:space="0" w:color="auto"/>
              <w:bottom w:val="nil"/>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r w:rsidRPr="00021EC4">
              <w:rPr>
                <w:rFonts w:ascii="Tahoma" w:hAnsi="Tahoma" w:cs="Tahoma"/>
                <w:color w:val="000000"/>
                <w:sz w:val="18"/>
                <w:szCs w:val="18"/>
                <w:lang w:eastAsia="sk-SK"/>
              </w:rPr>
              <w:t>rozšírenie EMS o on-line zasielanie údajov z procesu dynamického váženia vozidiel</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1 130 815 €</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47 659 €</w:t>
            </w:r>
          </w:p>
        </w:tc>
        <w:tc>
          <w:tcPr>
            <w:tcW w:w="1780" w:type="dxa"/>
            <w:tcBorders>
              <w:top w:val="nil"/>
              <w:left w:val="nil"/>
              <w:bottom w:val="nil"/>
              <w:right w:val="single" w:sz="8" w:space="0" w:color="auto"/>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119 580 €</w:t>
            </w:r>
          </w:p>
        </w:tc>
      </w:tr>
      <w:tr w:rsidR="00021EC4" w:rsidRPr="00021EC4" w:rsidTr="00021EC4">
        <w:trPr>
          <w:divId w:val="1208949028"/>
          <w:trHeight w:val="600"/>
        </w:trPr>
        <w:tc>
          <w:tcPr>
            <w:tcW w:w="340" w:type="dxa"/>
            <w:tcBorders>
              <w:top w:val="nil"/>
              <w:left w:val="single" w:sz="8" w:space="0" w:color="auto"/>
              <w:bottom w:val="nil"/>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3</w:t>
            </w:r>
          </w:p>
        </w:tc>
        <w:tc>
          <w:tcPr>
            <w:tcW w:w="5140" w:type="dxa"/>
            <w:tcBorders>
              <w:top w:val="nil"/>
              <w:left w:val="single" w:sz="8" w:space="0" w:color="auto"/>
              <w:bottom w:val="nil"/>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vertAlign w:val="superscript"/>
                <w:lang w:eastAsia="sk-SK"/>
              </w:rPr>
            </w:pPr>
            <w:r w:rsidRPr="00021EC4">
              <w:rPr>
                <w:rFonts w:ascii="Tahoma" w:hAnsi="Tahoma" w:cs="Tahoma"/>
                <w:color w:val="000000"/>
                <w:sz w:val="18"/>
                <w:szCs w:val="18"/>
                <w:lang w:eastAsia="sk-SK"/>
              </w:rPr>
              <w:t>rozšírenie EMS o on-line zasielanie údajov z palubnej jednotky</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10 476 449 €</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3 922 849 €</w:t>
            </w:r>
          </w:p>
        </w:tc>
        <w:tc>
          <w:tcPr>
            <w:tcW w:w="1780" w:type="dxa"/>
            <w:tcBorders>
              <w:top w:val="nil"/>
              <w:left w:val="nil"/>
              <w:bottom w:val="nil"/>
              <w:right w:val="single" w:sz="8" w:space="0" w:color="auto"/>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4 985 621 €</w:t>
            </w:r>
          </w:p>
        </w:tc>
      </w:tr>
      <w:tr w:rsidR="00021EC4" w:rsidRPr="00021EC4" w:rsidTr="00021EC4">
        <w:trPr>
          <w:divId w:val="1208949028"/>
          <w:trHeight w:val="600"/>
        </w:trPr>
        <w:tc>
          <w:tcPr>
            <w:tcW w:w="340" w:type="dxa"/>
            <w:tcBorders>
              <w:top w:val="nil"/>
              <w:left w:val="single" w:sz="8" w:space="0" w:color="auto"/>
              <w:bottom w:val="single" w:sz="8" w:space="0" w:color="auto"/>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4</w:t>
            </w:r>
          </w:p>
        </w:tc>
        <w:tc>
          <w:tcPr>
            <w:tcW w:w="5140" w:type="dxa"/>
            <w:tcBorders>
              <w:top w:val="nil"/>
              <w:left w:val="single" w:sz="8" w:space="0" w:color="auto"/>
              <w:bottom w:val="single" w:sz="8" w:space="0" w:color="auto"/>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r w:rsidRPr="00021EC4">
              <w:rPr>
                <w:rFonts w:ascii="Tahoma" w:hAnsi="Tahoma" w:cs="Tahoma"/>
                <w:color w:val="000000"/>
                <w:sz w:val="18"/>
                <w:szCs w:val="18"/>
                <w:lang w:eastAsia="sk-SK"/>
              </w:rPr>
              <w:t>rozšírenie EMS o vozidlá kategórie N1</w:t>
            </w:r>
          </w:p>
        </w:tc>
        <w:tc>
          <w:tcPr>
            <w:tcW w:w="1780" w:type="dxa"/>
            <w:tcBorders>
              <w:top w:val="nil"/>
              <w:left w:val="nil"/>
              <w:bottom w:val="single" w:sz="8" w:space="0" w:color="auto"/>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49 479 125 €</w:t>
            </w:r>
          </w:p>
        </w:tc>
        <w:tc>
          <w:tcPr>
            <w:tcW w:w="1780" w:type="dxa"/>
            <w:tcBorders>
              <w:top w:val="nil"/>
              <w:left w:val="nil"/>
              <w:bottom w:val="single" w:sz="8" w:space="0" w:color="auto"/>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7 023 792 €</w:t>
            </w:r>
          </w:p>
        </w:tc>
        <w:tc>
          <w:tcPr>
            <w:tcW w:w="1780" w:type="dxa"/>
            <w:tcBorders>
              <w:top w:val="nil"/>
              <w:left w:val="nil"/>
              <w:bottom w:val="single" w:sz="8" w:space="0" w:color="auto"/>
              <w:right w:val="single" w:sz="8" w:space="0" w:color="auto"/>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25 482 333 €</w:t>
            </w:r>
          </w:p>
        </w:tc>
      </w:tr>
      <w:tr w:rsidR="00021EC4" w:rsidRPr="00021EC4" w:rsidTr="00021EC4">
        <w:trPr>
          <w:divId w:val="1208949028"/>
          <w:trHeight w:val="600"/>
        </w:trPr>
        <w:tc>
          <w:tcPr>
            <w:tcW w:w="340" w:type="dxa"/>
            <w:tcBorders>
              <w:top w:val="nil"/>
              <w:left w:val="single" w:sz="8" w:space="0" w:color="auto"/>
              <w:bottom w:val="single" w:sz="8" w:space="0" w:color="auto"/>
              <w:right w:val="nil"/>
            </w:tcBorders>
            <w:shd w:val="clear" w:color="000000" w:fill="8DB4E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 </w:t>
            </w:r>
          </w:p>
        </w:tc>
        <w:tc>
          <w:tcPr>
            <w:tcW w:w="5140" w:type="dxa"/>
            <w:tcBorders>
              <w:top w:val="nil"/>
              <w:left w:val="nil"/>
              <w:bottom w:val="single" w:sz="8" w:space="0" w:color="auto"/>
              <w:right w:val="nil"/>
            </w:tcBorders>
            <w:shd w:val="clear" w:color="000000" w:fill="8DB4E2"/>
            <w:vAlign w:val="center"/>
            <w:hideMark/>
          </w:tcPr>
          <w:p w:rsidR="00021EC4" w:rsidRPr="00021EC4" w:rsidRDefault="00021EC4" w:rsidP="00021EC4">
            <w:pPr>
              <w:spacing w:after="0" w:line="240" w:lineRule="auto"/>
              <w:jc w:val="center"/>
              <w:rPr>
                <w:rFonts w:ascii="Tahoma" w:hAnsi="Tahoma" w:cs="Tahoma"/>
                <w:b/>
                <w:bCs/>
                <w:color w:val="000000"/>
                <w:sz w:val="18"/>
                <w:szCs w:val="18"/>
                <w:lang w:eastAsia="sk-SK"/>
              </w:rPr>
            </w:pPr>
            <w:r w:rsidRPr="00021EC4">
              <w:rPr>
                <w:rFonts w:ascii="Tahoma" w:hAnsi="Tahoma" w:cs="Tahoma"/>
                <w:b/>
                <w:bCs/>
                <w:color w:val="000000"/>
                <w:sz w:val="18"/>
                <w:szCs w:val="18"/>
                <w:lang w:eastAsia="sk-SK"/>
              </w:rPr>
              <w:t>SPOLU (medzisúčet)</w:t>
            </w:r>
          </w:p>
        </w:tc>
        <w:tc>
          <w:tcPr>
            <w:tcW w:w="1780" w:type="dxa"/>
            <w:tcBorders>
              <w:top w:val="nil"/>
              <w:left w:val="nil"/>
              <w:bottom w:val="single" w:sz="8" w:space="0" w:color="auto"/>
              <w:right w:val="nil"/>
            </w:tcBorders>
            <w:shd w:val="clear" w:color="000000" w:fill="8DB4E2"/>
            <w:noWrap/>
            <w:vAlign w:val="center"/>
            <w:hideMark/>
          </w:tcPr>
          <w:p w:rsidR="00021EC4" w:rsidRPr="00021EC4" w:rsidRDefault="00021EC4" w:rsidP="00021EC4">
            <w:pPr>
              <w:spacing w:after="0" w:line="240" w:lineRule="auto"/>
              <w:jc w:val="right"/>
              <w:rPr>
                <w:rFonts w:ascii="Tahoma" w:hAnsi="Tahoma" w:cs="Tahoma"/>
                <w:b/>
                <w:bCs/>
                <w:color w:val="000000"/>
                <w:sz w:val="18"/>
                <w:szCs w:val="18"/>
                <w:lang w:eastAsia="sk-SK"/>
              </w:rPr>
            </w:pPr>
            <w:r w:rsidRPr="00021EC4">
              <w:rPr>
                <w:rFonts w:ascii="Tahoma" w:hAnsi="Tahoma" w:cs="Tahoma"/>
                <w:b/>
                <w:bCs/>
                <w:color w:val="000000"/>
                <w:sz w:val="18"/>
                <w:szCs w:val="18"/>
                <w:lang w:eastAsia="sk-SK"/>
              </w:rPr>
              <w:t>74 566 209 €</w:t>
            </w:r>
          </w:p>
        </w:tc>
        <w:tc>
          <w:tcPr>
            <w:tcW w:w="1780" w:type="dxa"/>
            <w:tcBorders>
              <w:top w:val="nil"/>
              <w:left w:val="nil"/>
              <w:bottom w:val="single" w:sz="8" w:space="0" w:color="auto"/>
              <w:right w:val="nil"/>
            </w:tcBorders>
            <w:shd w:val="clear" w:color="000000" w:fill="8DB4E2"/>
            <w:noWrap/>
            <w:vAlign w:val="center"/>
            <w:hideMark/>
          </w:tcPr>
          <w:p w:rsidR="00021EC4" w:rsidRPr="00021EC4" w:rsidRDefault="00021EC4" w:rsidP="00021EC4">
            <w:pPr>
              <w:spacing w:after="0" w:line="240" w:lineRule="auto"/>
              <w:jc w:val="right"/>
              <w:rPr>
                <w:rFonts w:ascii="Tahoma" w:hAnsi="Tahoma" w:cs="Tahoma"/>
                <w:b/>
                <w:bCs/>
                <w:color w:val="000000"/>
                <w:sz w:val="18"/>
                <w:szCs w:val="18"/>
                <w:lang w:eastAsia="sk-SK"/>
              </w:rPr>
            </w:pPr>
            <w:r w:rsidRPr="00021EC4">
              <w:rPr>
                <w:rFonts w:ascii="Tahoma" w:hAnsi="Tahoma" w:cs="Tahoma"/>
                <w:b/>
                <w:bCs/>
                <w:color w:val="000000"/>
                <w:sz w:val="18"/>
                <w:szCs w:val="18"/>
                <w:lang w:eastAsia="sk-SK"/>
              </w:rPr>
              <w:t>13 184 840 €</w:t>
            </w:r>
          </w:p>
        </w:tc>
        <w:tc>
          <w:tcPr>
            <w:tcW w:w="1780" w:type="dxa"/>
            <w:tcBorders>
              <w:top w:val="nil"/>
              <w:left w:val="nil"/>
              <w:bottom w:val="single" w:sz="8" w:space="0" w:color="auto"/>
              <w:right w:val="single" w:sz="8" w:space="0" w:color="auto"/>
            </w:tcBorders>
            <w:shd w:val="clear" w:color="000000" w:fill="8DB4E2"/>
            <w:noWrap/>
            <w:vAlign w:val="center"/>
            <w:hideMark/>
          </w:tcPr>
          <w:p w:rsidR="00021EC4" w:rsidRPr="00021EC4" w:rsidRDefault="00021EC4" w:rsidP="00021EC4">
            <w:pPr>
              <w:spacing w:after="0" w:line="240" w:lineRule="auto"/>
              <w:jc w:val="right"/>
              <w:rPr>
                <w:rFonts w:ascii="Tahoma" w:hAnsi="Tahoma" w:cs="Tahoma"/>
                <w:b/>
                <w:bCs/>
                <w:color w:val="000000"/>
                <w:sz w:val="18"/>
                <w:szCs w:val="18"/>
                <w:lang w:eastAsia="sk-SK"/>
              </w:rPr>
            </w:pPr>
            <w:r w:rsidRPr="00021EC4">
              <w:rPr>
                <w:rFonts w:ascii="Tahoma" w:hAnsi="Tahoma" w:cs="Tahoma"/>
                <w:b/>
                <w:bCs/>
                <w:color w:val="000000"/>
                <w:sz w:val="18"/>
                <w:szCs w:val="18"/>
                <w:lang w:eastAsia="sk-SK"/>
              </w:rPr>
              <w:t>40 961 534 €</w:t>
            </w:r>
          </w:p>
        </w:tc>
      </w:tr>
      <w:tr w:rsidR="00021EC4" w:rsidRPr="00021EC4" w:rsidTr="00021EC4">
        <w:trPr>
          <w:divId w:val="1208949028"/>
          <w:trHeight w:val="345"/>
        </w:trPr>
        <w:tc>
          <w:tcPr>
            <w:tcW w:w="10820" w:type="dxa"/>
            <w:gridSpan w:val="5"/>
            <w:tcBorders>
              <w:top w:val="single" w:sz="8" w:space="0" w:color="auto"/>
              <w:left w:val="single" w:sz="8" w:space="0" w:color="auto"/>
              <w:bottom w:val="single" w:sz="8" w:space="0" w:color="auto"/>
              <w:right w:val="single" w:sz="8" w:space="0" w:color="000000"/>
            </w:tcBorders>
            <w:shd w:val="clear" w:color="000000" w:fill="FFC000"/>
            <w:noWrap/>
            <w:vAlign w:val="bottom"/>
            <w:hideMark/>
          </w:tcPr>
          <w:p w:rsidR="00021EC4" w:rsidRPr="00021EC4" w:rsidRDefault="00021EC4" w:rsidP="00021EC4">
            <w:pPr>
              <w:spacing w:after="0" w:line="240" w:lineRule="auto"/>
              <w:jc w:val="center"/>
              <w:rPr>
                <w:rFonts w:ascii="Tahoma" w:hAnsi="Tahoma" w:cs="Tahoma"/>
                <w:b/>
                <w:bCs/>
                <w:color w:val="000000"/>
                <w:sz w:val="18"/>
                <w:szCs w:val="18"/>
                <w:lang w:eastAsia="sk-SK"/>
              </w:rPr>
            </w:pPr>
            <w:r w:rsidRPr="00021EC4">
              <w:rPr>
                <w:rFonts w:ascii="Tahoma" w:hAnsi="Tahoma" w:cs="Tahoma"/>
                <w:b/>
                <w:bCs/>
                <w:color w:val="000000"/>
                <w:sz w:val="18"/>
                <w:szCs w:val="18"/>
                <w:lang w:eastAsia="sk-SK"/>
              </w:rPr>
              <w:t>odhadované náklady vyvolané zmenami požadovanými FR SR</w:t>
            </w:r>
          </w:p>
        </w:tc>
      </w:tr>
      <w:tr w:rsidR="00021EC4" w:rsidRPr="00021EC4" w:rsidTr="00021EC4">
        <w:trPr>
          <w:divId w:val="1208949028"/>
          <w:trHeight w:val="600"/>
        </w:trPr>
        <w:tc>
          <w:tcPr>
            <w:tcW w:w="340" w:type="dxa"/>
            <w:tcBorders>
              <w:top w:val="nil"/>
              <w:left w:val="single" w:sz="8" w:space="0" w:color="auto"/>
              <w:bottom w:val="nil"/>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6</w:t>
            </w:r>
          </w:p>
        </w:tc>
        <w:tc>
          <w:tcPr>
            <w:tcW w:w="5140" w:type="dxa"/>
            <w:tcBorders>
              <w:top w:val="nil"/>
              <w:left w:val="single" w:sz="8" w:space="0" w:color="auto"/>
              <w:bottom w:val="nil"/>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r w:rsidRPr="00021EC4">
              <w:rPr>
                <w:rFonts w:ascii="Tahoma" w:hAnsi="Tahoma" w:cs="Tahoma"/>
                <w:color w:val="000000"/>
                <w:sz w:val="18"/>
                <w:szCs w:val="18"/>
                <w:lang w:eastAsia="sk-SK"/>
              </w:rPr>
              <w:t>nárast zaznamenaných transakcií vozidlami N1</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 </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21 879 000 €</w:t>
            </w:r>
          </w:p>
        </w:tc>
        <w:tc>
          <w:tcPr>
            <w:tcW w:w="1780" w:type="dxa"/>
            <w:tcBorders>
              <w:top w:val="nil"/>
              <w:left w:val="nil"/>
              <w:bottom w:val="nil"/>
              <w:right w:val="single" w:sz="8" w:space="0" w:color="auto"/>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 </w:t>
            </w:r>
          </w:p>
        </w:tc>
      </w:tr>
      <w:tr w:rsidR="00021EC4" w:rsidRPr="00021EC4" w:rsidTr="00021EC4">
        <w:trPr>
          <w:divId w:val="1208949028"/>
          <w:trHeight w:val="600"/>
        </w:trPr>
        <w:tc>
          <w:tcPr>
            <w:tcW w:w="340" w:type="dxa"/>
            <w:tcBorders>
              <w:top w:val="nil"/>
              <w:left w:val="single" w:sz="8" w:space="0" w:color="auto"/>
              <w:bottom w:val="nil"/>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7</w:t>
            </w:r>
          </w:p>
        </w:tc>
        <w:tc>
          <w:tcPr>
            <w:tcW w:w="5140" w:type="dxa"/>
            <w:tcBorders>
              <w:top w:val="nil"/>
              <w:left w:val="single" w:sz="8" w:space="0" w:color="auto"/>
              <w:bottom w:val="nil"/>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r w:rsidRPr="00021EC4">
              <w:rPr>
                <w:rFonts w:ascii="Tahoma" w:hAnsi="Tahoma" w:cs="Tahoma"/>
                <w:color w:val="000000"/>
                <w:sz w:val="18"/>
                <w:szCs w:val="18"/>
                <w:lang w:eastAsia="sk-SK"/>
              </w:rPr>
              <w:t>výpadok príjmov NDS v dôsledku preradenia vozidiel N1 do EMS</w:t>
            </w: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p>
        </w:tc>
        <w:tc>
          <w:tcPr>
            <w:tcW w:w="1780" w:type="dxa"/>
            <w:tcBorders>
              <w:top w:val="nil"/>
              <w:left w:val="nil"/>
              <w:bottom w:val="nil"/>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8 000 000 €</w:t>
            </w:r>
          </w:p>
        </w:tc>
        <w:tc>
          <w:tcPr>
            <w:tcW w:w="1780" w:type="dxa"/>
            <w:tcBorders>
              <w:top w:val="nil"/>
              <w:left w:val="nil"/>
              <w:bottom w:val="nil"/>
              <w:right w:val="single" w:sz="8" w:space="0" w:color="auto"/>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 </w:t>
            </w:r>
          </w:p>
        </w:tc>
      </w:tr>
      <w:tr w:rsidR="00021EC4" w:rsidRPr="00021EC4" w:rsidTr="00021EC4">
        <w:trPr>
          <w:divId w:val="1208949028"/>
          <w:trHeight w:val="600"/>
        </w:trPr>
        <w:tc>
          <w:tcPr>
            <w:tcW w:w="340" w:type="dxa"/>
            <w:tcBorders>
              <w:top w:val="nil"/>
              <w:left w:val="single" w:sz="8" w:space="0" w:color="auto"/>
              <w:bottom w:val="single" w:sz="8" w:space="0" w:color="auto"/>
              <w:right w:val="nil"/>
            </w:tcBorders>
            <w:shd w:val="clear" w:color="000000" w:fill="F2F2F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8</w:t>
            </w:r>
          </w:p>
        </w:tc>
        <w:tc>
          <w:tcPr>
            <w:tcW w:w="5140" w:type="dxa"/>
            <w:tcBorders>
              <w:top w:val="nil"/>
              <w:left w:val="single" w:sz="8" w:space="0" w:color="auto"/>
              <w:bottom w:val="single" w:sz="8" w:space="0" w:color="auto"/>
              <w:right w:val="single" w:sz="8" w:space="0" w:color="auto"/>
            </w:tcBorders>
            <w:shd w:val="clear" w:color="000000" w:fill="DCE6F1"/>
            <w:vAlign w:val="center"/>
            <w:hideMark/>
          </w:tcPr>
          <w:p w:rsidR="00021EC4" w:rsidRPr="00021EC4" w:rsidRDefault="00021EC4" w:rsidP="00021EC4">
            <w:pPr>
              <w:spacing w:after="0" w:line="240" w:lineRule="auto"/>
              <w:jc w:val="center"/>
              <w:rPr>
                <w:rFonts w:ascii="Tahoma" w:hAnsi="Tahoma" w:cs="Tahoma"/>
                <w:color w:val="000000"/>
                <w:sz w:val="18"/>
                <w:szCs w:val="18"/>
                <w:lang w:eastAsia="sk-SK"/>
              </w:rPr>
            </w:pPr>
            <w:r w:rsidRPr="00021EC4">
              <w:rPr>
                <w:rFonts w:ascii="Tahoma" w:hAnsi="Tahoma" w:cs="Tahoma"/>
                <w:color w:val="000000"/>
                <w:sz w:val="18"/>
                <w:szCs w:val="18"/>
                <w:lang w:eastAsia="sk-SK"/>
              </w:rPr>
              <w:t>mediálna kampaň</w:t>
            </w:r>
          </w:p>
        </w:tc>
        <w:tc>
          <w:tcPr>
            <w:tcW w:w="1780" w:type="dxa"/>
            <w:tcBorders>
              <w:top w:val="nil"/>
              <w:left w:val="nil"/>
              <w:bottom w:val="single" w:sz="8" w:space="0" w:color="auto"/>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1 500 000 €</w:t>
            </w:r>
          </w:p>
        </w:tc>
        <w:tc>
          <w:tcPr>
            <w:tcW w:w="1780" w:type="dxa"/>
            <w:tcBorders>
              <w:top w:val="nil"/>
              <w:left w:val="nil"/>
              <w:bottom w:val="single" w:sz="8" w:space="0" w:color="auto"/>
              <w:right w:val="nil"/>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 </w:t>
            </w:r>
          </w:p>
        </w:tc>
        <w:tc>
          <w:tcPr>
            <w:tcW w:w="1780" w:type="dxa"/>
            <w:tcBorders>
              <w:top w:val="nil"/>
              <w:left w:val="nil"/>
              <w:bottom w:val="single" w:sz="8" w:space="0" w:color="auto"/>
              <w:right w:val="single" w:sz="8" w:space="0" w:color="auto"/>
            </w:tcBorders>
            <w:noWrap/>
            <w:vAlign w:val="center"/>
            <w:hideMark/>
          </w:tcPr>
          <w:p w:rsidR="00021EC4" w:rsidRPr="00021EC4" w:rsidRDefault="00021EC4" w:rsidP="00021EC4">
            <w:pPr>
              <w:spacing w:after="0" w:line="240" w:lineRule="auto"/>
              <w:jc w:val="right"/>
              <w:rPr>
                <w:rFonts w:ascii="Tahoma" w:hAnsi="Tahoma" w:cs="Tahoma"/>
                <w:color w:val="000000"/>
                <w:sz w:val="18"/>
                <w:szCs w:val="18"/>
                <w:lang w:eastAsia="sk-SK"/>
              </w:rPr>
            </w:pPr>
            <w:r w:rsidRPr="00021EC4">
              <w:rPr>
                <w:rFonts w:ascii="Tahoma" w:hAnsi="Tahoma" w:cs="Tahoma"/>
                <w:color w:val="000000"/>
                <w:sz w:val="18"/>
                <w:szCs w:val="18"/>
                <w:lang w:eastAsia="sk-SK"/>
              </w:rPr>
              <w:t> </w:t>
            </w:r>
          </w:p>
        </w:tc>
      </w:tr>
      <w:tr w:rsidR="00021EC4" w:rsidRPr="00021EC4" w:rsidTr="00021EC4">
        <w:trPr>
          <w:divId w:val="1208949028"/>
          <w:trHeight w:val="345"/>
        </w:trPr>
        <w:tc>
          <w:tcPr>
            <w:tcW w:w="340" w:type="dxa"/>
            <w:tcBorders>
              <w:top w:val="nil"/>
              <w:left w:val="single" w:sz="8" w:space="0" w:color="auto"/>
              <w:bottom w:val="single" w:sz="8" w:space="0" w:color="auto"/>
              <w:right w:val="nil"/>
            </w:tcBorders>
            <w:shd w:val="clear" w:color="000000" w:fill="8DB4E2"/>
            <w:noWrap/>
            <w:vAlign w:val="bottom"/>
            <w:hideMark/>
          </w:tcPr>
          <w:p w:rsidR="00021EC4" w:rsidRPr="00021EC4" w:rsidRDefault="00021EC4" w:rsidP="00021EC4">
            <w:pPr>
              <w:spacing w:after="0" w:line="240" w:lineRule="auto"/>
              <w:rPr>
                <w:rFonts w:ascii="Tahoma" w:hAnsi="Tahoma" w:cs="Tahoma"/>
                <w:color w:val="000000"/>
                <w:sz w:val="18"/>
                <w:szCs w:val="18"/>
                <w:lang w:eastAsia="sk-SK"/>
              </w:rPr>
            </w:pPr>
            <w:r w:rsidRPr="00021EC4">
              <w:rPr>
                <w:rFonts w:ascii="Tahoma" w:hAnsi="Tahoma" w:cs="Tahoma"/>
                <w:color w:val="000000"/>
                <w:sz w:val="18"/>
                <w:szCs w:val="18"/>
                <w:lang w:eastAsia="sk-SK"/>
              </w:rPr>
              <w:t> </w:t>
            </w:r>
          </w:p>
        </w:tc>
        <w:tc>
          <w:tcPr>
            <w:tcW w:w="5140" w:type="dxa"/>
            <w:tcBorders>
              <w:top w:val="nil"/>
              <w:left w:val="nil"/>
              <w:bottom w:val="single" w:sz="8" w:space="0" w:color="auto"/>
              <w:right w:val="nil"/>
            </w:tcBorders>
            <w:shd w:val="clear" w:color="000000" w:fill="8DB4E2"/>
            <w:vAlign w:val="center"/>
            <w:hideMark/>
          </w:tcPr>
          <w:p w:rsidR="00021EC4" w:rsidRPr="00021EC4" w:rsidRDefault="00021EC4" w:rsidP="00021EC4">
            <w:pPr>
              <w:spacing w:after="0" w:line="240" w:lineRule="auto"/>
              <w:jc w:val="center"/>
              <w:rPr>
                <w:rFonts w:ascii="Tahoma" w:hAnsi="Tahoma" w:cs="Tahoma"/>
                <w:b/>
                <w:bCs/>
                <w:color w:val="000000"/>
                <w:sz w:val="18"/>
                <w:szCs w:val="18"/>
                <w:lang w:eastAsia="sk-SK"/>
              </w:rPr>
            </w:pPr>
            <w:r w:rsidRPr="00021EC4">
              <w:rPr>
                <w:rFonts w:ascii="Tahoma" w:hAnsi="Tahoma" w:cs="Tahoma"/>
                <w:b/>
                <w:bCs/>
                <w:color w:val="000000"/>
                <w:sz w:val="18"/>
                <w:szCs w:val="18"/>
                <w:lang w:eastAsia="sk-SK"/>
              </w:rPr>
              <w:t>SPOLU (medzisúčet)</w:t>
            </w:r>
          </w:p>
        </w:tc>
        <w:tc>
          <w:tcPr>
            <w:tcW w:w="1780" w:type="dxa"/>
            <w:tcBorders>
              <w:top w:val="nil"/>
              <w:left w:val="nil"/>
              <w:bottom w:val="single" w:sz="8" w:space="0" w:color="auto"/>
              <w:right w:val="nil"/>
            </w:tcBorders>
            <w:shd w:val="clear" w:color="000000" w:fill="8DB4E2"/>
            <w:noWrap/>
            <w:vAlign w:val="center"/>
            <w:hideMark/>
          </w:tcPr>
          <w:p w:rsidR="00021EC4" w:rsidRPr="00021EC4" w:rsidRDefault="00021EC4" w:rsidP="00021EC4">
            <w:pPr>
              <w:spacing w:after="0" w:line="240" w:lineRule="auto"/>
              <w:jc w:val="right"/>
              <w:rPr>
                <w:rFonts w:ascii="Tahoma" w:hAnsi="Tahoma" w:cs="Tahoma"/>
                <w:b/>
                <w:bCs/>
                <w:color w:val="000000"/>
                <w:sz w:val="18"/>
                <w:szCs w:val="18"/>
                <w:lang w:eastAsia="sk-SK"/>
              </w:rPr>
            </w:pPr>
            <w:r w:rsidRPr="00021EC4">
              <w:rPr>
                <w:rFonts w:ascii="Tahoma" w:hAnsi="Tahoma" w:cs="Tahoma"/>
                <w:b/>
                <w:bCs/>
                <w:color w:val="000000"/>
                <w:sz w:val="18"/>
                <w:szCs w:val="18"/>
                <w:lang w:eastAsia="sk-SK"/>
              </w:rPr>
              <w:t>76 066 209 €</w:t>
            </w:r>
          </w:p>
        </w:tc>
        <w:tc>
          <w:tcPr>
            <w:tcW w:w="1780" w:type="dxa"/>
            <w:tcBorders>
              <w:top w:val="nil"/>
              <w:left w:val="nil"/>
              <w:bottom w:val="single" w:sz="8" w:space="0" w:color="auto"/>
              <w:right w:val="nil"/>
            </w:tcBorders>
            <w:shd w:val="clear" w:color="000000" w:fill="8DB4E2"/>
            <w:noWrap/>
            <w:vAlign w:val="center"/>
            <w:hideMark/>
          </w:tcPr>
          <w:p w:rsidR="00021EC4" w:rsidRPr="00021EC4" w:rsidRDefault="00021EC4" w:rsidP="00021EC4">
            <w:pPr>
              <w:spacing w:after="0" w:line="240" w:lineRule="auto"/>
              <w:jc w:val="right"/>
              <w:rPr>
                <w:rFonts w:ascii="Tahoma" w:hAnsi="Tahoma" w:cs="Tahoma"/>
                <w:b/>
                <w:bCs/>
                <w:color w:val="000000"/>
                <w:sz w:val="18"/>
                <w:szCs w:val="18"/>
                <w:lang w:eastAsia="sk-SK"/>
              </w:rPr>
            </w:pPr>
            <w:r w:rsidRPr="00021EC4">
              <w:rPr>
                <w:rFonts w:ascii="Tahoma" w:hAnsi="Tahoma" w:cs="Tahoma"/>
                <w:b/>
                <w:bCs/>
                <w:color w:val="000000"/>
                <w:sz w:val="18"/>
                <w:szCs w:val="18"/>
                <w:lang w:eastAsia="sk-SK"/>
              </w:rPr>
              <w:t>43 063 840 €</w:t>
            </w:r>
          </w:p>
        </w:tc>
        <w:tc>
          <w:tcPr>
            <w:tcW w:w="1780" w:type="dxa"/>
            <w:tcBorders>
              <w:top w:val="nil"/>
              <w:left w:val="nil"/>
              <w:bottom w:val="single" w:sz="8" w:space="0" w:color="auto"/>
              <w:right w:val="nil"/>
            </w:tcBorders>
            <w:shd w:val="clear" w:color="000000" w:fill="8DB4E2"/>
            <w:noWrap/>
            <w:vAlign w:val="center"/>
            <w:hideMark/>
          </w:tcPr>
          <w:p w:rsidR="00021EC4" w:rsidRPr="00021EC4" w:rsidRDefault="00021EC4" w:rsidP="00021EC4">
            <w:pPr>
              <w:spacing w:after="0" w:line="240" w:lineRule="auto"/>
              <w:jc w:val="right"/>
              <w:rPr>
                <w:rFonts w:ascii="Tahoma" w:hAnsi="Tahoma" w:cs="Tahoma"/>
                <w:b/>
                <w:bCs/>
                <w:color w:val="000000"/>
                <w:sz w:val="18"/>
                <w:szCs w:val="18"/>
                <w:lang w:eastAsia="sk-SK"/>
              </w:rPr>
            </w:pPr>
            <w:r w:rsidRPr="00021EC4">
              <w:rPr>
                <w:rFonts w:ascii="Tahoma" w:hAnsi="Tahoma" w:cs="Tahoma"/>
                <w:b/>
                <w:bCs/>
                <w:color w:val="000000"/>
                <w:sz w:val="18"/>
                <w:szCs w:val="18"/>
                <w:lang w:eastAsia="sk-SK"/>
              </w:rPr>
              <w:t>40 961 534 €</w:t>
            </w:r>
          </w:p>
        </w:tc>
      </w:tr>
    </w:tbl>
    <w:p w:rsidR="009A7E62" w:rsidRPr="00AD34D0" w:rsidRDefault="009A7E62" w:rsidP="00AD34D0">
      <w:pPr>
        <w:autoSpaceDE w:val="0"/>
        <w:autoSpaceDN w:val="0"/>
        <w:adjustRightInd w:val="0"/>
        <w:spacing w:after="0" w:line="240" w:lineRule="auto"/>
        <w:jc w:val="both"/>
        <w:rPr>
          <w:rFonts w:ascii="Arial Narrow" w:hAnsi="Arial Narrow"/>
          <w:b/>
          <w:i/>
        </w:rPr>
      </w:pPr>
      <w:r>
        <w:fldChar w:fldCharType="end"/>
      </w:r>
      <w:r w:rsidR="00AD34D0" w:rsidRPr="00AD34D0">
        <w:rPr>
          <w:rFonts w:ascii="Arial Narrow" w:hAnsi="Arial Narrow"/>
          <w:i/>
        </w:rPr>
        <w:sym w:font="Symbol" w:char="F02A"/>
      </w:r>
      <w:r w:rsidR="00AD34D0" w:rsidRPr="00AD34D0">
        <w:rPr>
          <w:rFonts w:ascii="Arial Narrow" w:hAnsi="Arial Narrow"/>
          <w:i/>
        </w:rPr>
        <w:t xml:space="preserve"> </w:t>
      </w:r>
      <w:r w:rsidR="00292A1D">
        <w:rPr>
          <w:rFonts w:ascii="Arial Narrow" w:hAnsi="Arial Narrow"/>
          <w:i/>
        </w:rPr>
        <w:t>N</w:t>
      </w:r>
      <w:r w:rsidR="00AD34D0" w:rsidRPr="00AD34D0">
        <w:rPr>
          <w:rFonts w:ascii="Arial Narrow" w:hAnsi="Arial Narrow" w:cs="HelveticaNeue-Light"/>
          <w:i/>
          <w:sz w:val="20"/>
          <w:szCs w:val="20"/>
          <w:lang w:eastAsia="sk-SK"/>
        </w:rPr>
        <w:t>áklady súvisiace s on-line zasielaním údajov z palubných jednotiek priradených k vozidlám kategórie N1 nie sú inkorporované v rámci stanovenej výšky nákladov vyššie navrhovaných zmien</w:t>
      </w:r>
      <w:r w:rsidR="00292A1D">
        <w:rPr>
          <w:rFonts w:ascii="Arial Narrow" w:hAnsi="Arial Narrow" w:cs="HelveticaNeue-Light"/>
          <w:i/>
          <w:sz w:val="20"/>
          <w:szCs w:val="20"/>
          <w:lang w:eastAsia="sk-SK"/>
        </w:rPr>
        <w:t xml:space="preserve"> -</w:t>
      </w:r>
      <w:r w:rsidR="00AD34D0" w:rsidRPr="00AD34D0">
        <w:rPr>
          <w:rFonts w:ascii="Arial Narrow" w:hAnsi="Arial Narrow" w:cs="HelveticaNeue-Light"/>
          <w:i/>
          <w:sz w:val="20"/>
          <w:szCs w:val="20"/>
          <w:lang w:eastAsia="sk-SK"/>
        </w:rPr>
        <w:t xml:space="preserve"> tie budú stanovené v súlade s príslušným rozhodnutím o rozšírení rozsahu vozidiel podliehajúcich úhrade mýta.</w:t>
      </w:r>
    </w:p>
    <w:p w:rsidR="00AD34D0" w:rsidRDefault="00AD34D0" w:rsidP="00B57787">
      <w:pPr>
        <w:spacing w:after="0" w:line="240" w:lineRule="auto"/>
        <w:jc w:val="both"/>
        <w:rPr>
          <w:rFonts w:ascii="Arial Narrow" w:hAnsi="Arial Narrow"/>
          <w:b/>
        </w:rPr>
      </w:pPr>
    </w:p>
    <w:p w:rsidR="009A7E62" w:rsidRPr="00ED715C" w:rsidRDefault="00D415DB" w:rsidP="00B57787">
      <w:pPr>
        <w:spacing w:after="0" w:line="240" w:lineRule="auto"/>
        <w:jc w:val="both"/>
        <w:rPr>
          <w:rFonts w:ascii="Arial Narrow" w:hAnsi="Arial Narrow"/>
          <w:b/>
        </w:rPr>
      </w:pPr>
      <w:r w:rsidRPr="00ED715C">
        <w:rPr>
          <w:rFonts w:ascii="Arial Narrow" w:hAnsi="Arial Narrow"/>
          <w:b/>
        </w:rPr>
        <w:t>Podrobný rozpis k prílohe č. 2</w:t>
      </w:r>
    </w:p>
    <w:p w:rsidR="009A7E62" w:rsidRDefault="009A7E62" w:rsidP="00B57787">
      <w:pPr>
        <w:spacing w:after="0" w:line="240" w:lineRule="auto"/>
        <w:jc w:val="both"/>
        <w:rPr>
          <w:rFonts w:ascii="Arial Narrow" w:hAnsi="Arial Narrow"/>
        </w:rPr>
      </w:pPr>
    </w:p>
    <w:tbl>
      <w:tblPr>
        <w:tblW w:w="4920" w:type="dxa"/>
        <w:tblCellMar>
          <w:left w:w="70" w:type="dxa"/>
          <w:right w:w="70" w:type="dxa"/>
        </w:tblCellMar>
        <w:tblLook w:val="04A0" w:firstRow="1" w:lastRow="0" w:firstColumn="1" w:lastColumn="0" w:noHBand="0" w:noVBand="1"/>
      </w:tblPr>
      <w:tblGrid>
        <w:gridCol w:w="4000"/>
        <w:gridCol w:w="920"/>
      </w:tblGrid>
      <w:tr w:rsidR="00D415DB" w:rsidRPr="00D415DB" w:rsidTr="00D415DB">
        <w:trPr>
          <w:trHeight w:val="225"/>
        </w:trPr>
        <w:tc>
          <w:tcPr>
            <w:tcW w:w="40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415DB" w:rsidRPr="00D415DB" w:rsidRDefault="00D415DB" w:rsidP="00D415DB">
            <w:pPr>
              <w:spacing w:after="0" w:line="240" w:lineRule="auto"/>
              <w:jc w:val="center"/>
              <w:rPr>
                <w:rFonts w:ascii="Tahoma" w:hAnsi="Tahoma" w:cs="Tahoma"/>
                <w:color w:val="000000"/>
                <w:sz w:val="18"/>
                <w:szCs w:val="18"/>
                <w:lang w:eastAsia="sk-SK"/>
              </w:rPr>
            </w:pPr>
            <w:bookmarkStart w:id="1" w:name="RANGE!A1:B1"/>
            <w:bookmarkEnd w:id="1"/>
            <w:r w:rsidRPr="00D415DB">
              <w:rPr>
                <w:rFonts w:ascii="Tahoma" w:hAnsi="Tahoma" w:cs="Tahoma"/>
                <w:color w:val="000000"/>
                <w:sz w:val="18"/>
                <w:szCs w:val="18"/>
                <w:lang w:eastAsia="sk-SK"/>
              </w:rPr>
              <w:t>popis</w:t>
            </w:r>
          </w:p>
        </w:tc>
        <w:tc>
          <w:tcPr>
            <w:tcW w:w="920" w:type="dxa"/>
            <w:tcBorders>
              <w:top w:val="single" w:sz="4" w:space="0" w:color="auto"/>
              <w:left w:val="nil"/>
              <w:bottom w:val="single" w:sz="4" w:space="0" w:color="auto"/>
              <w:right w:val="single" w:sz="4" w:space="0" w:color="auto"/>
            </w:tcBorders>
            <w:shd w:val="clear" w:color="000000" w:fill="D9D9D9"/>
            <w:hideMark/>
          </w:tcPr>
          <w:p w:rsidR="00D415DB" w:rsidRPr="00D415DB" w:rsidRDefault="00D415DB" w:rsidP="00D415DB">
            <w:pPr>
              <w:spacing w:after="0" w:line="240" w:lineRule="auto"/>
              <w:jc w:val="center"/>
              <w:rPr>
                <w:rFonts w:ascii="Tahoma" w:hAnsi="Tahoma" w:cs="Tahoma"/>
                <w:color w:val="000000"/>
                <w:sz w:val="18"/>
                <w:szCs w:val="18"/>
                <w:lang w:eastAsia="sk-SK"/>
              </w:rPr>
            </w:pPr>
            <w:r w:rsidRPr="00D415DB">
              <w:rPr>
                <w:rFonts w:ascii="Tahoma" w:hAnsi="Tahoma" w:cs="Tahoma"/>
                <w:color w:val="000000"/>
                <w:sz w:val="18"/>
                <w:szCs w:val="18"/>
                <w:lang w:eastAsia="sk-SK"/>
              </w:rPr>
              <w:t>počet</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Počet lokalít obojsmerne</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31</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Počet pruhov MFSR</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71</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Počet váh</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71</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Pr>
                <w:rFonts w:ascii="Tahoma" w:hAnsi="Tahoma" w:cs="Tahoma"/>
                <w:color w:val="000000"/>
                <w:sz w:val="18"/>
                <w:szCs w:val="18"/>
                <w:lang w:eastAsia="sk-SK"/>
              </w:rPr>
              <w:t>Z toho: p</w:t>
            </w:r>
            <w:r w:rsidRPr="00D415DB">
              <w:rPr>
                <w:rFonts w:ascii="Tahoma" w:hAnsi="Tahoma" w:cs="Tahoma"/>
                <w:color w:val="000000"/>
                <w:sz w:val="18"/>
                <w:szCs w:val="18"/>
                <w:lang w:eastAsia="sk-SK"/>
              </w:rPr>
              <w:t>očet lokalít so 6 pruhmi</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0</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Pr>
                <w:rFonts w:ascii="Tahoma" w:hAnsi="Tahoma" w:cs="Tahoma"/>
                <w:color w:val="000000"/>
                <w:sz w:val="18"/>
                <w:szCs w:val="18"/>
                <w:lang w:eastAsia="sk-SK"/>
              </w:rPr>
              <w:t>Z toho: p</w:t>
            </w:r>
            <w:r w:rsidRPr="00D415DB">
              <w:rPr>
                <w:rFonts w:ascii="Tahoma" w:hAnsi="Tahoma" w:cs="Tahoma"/>
                <w:color w:val="000000"/>
                <w:sz w:val="18"/>
                <w:szCs w:val="18"/>
                <w:lang w:eastAsia="sk-SK"/>
              </w:rPr>
              <w:t>očet lokalít s 5 pruhmi</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1</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Pr>
                <w:rFonts w:ascii="Tahoma" w:hAnsi="Tahoma" w:cs="Tahoma"/>
                <w:color w:val="000000"/>
                <w:sz w:val="18"/>
                <w:szCs w:val="18"/>
                <w:lang w:eastAsia="sk-SK"/>
              </w:rPr>
              <w:t>Z toho: p</w:t>
            </w:r>
            <w:r w:rsidRPr="00D415DB">
              <w:rPr>
                <w:rFonts w:ascii="Tahoma" w:hAnsi="Tahoma" w:cs="Tahoma"/>
                <w:color w:val="000000"/>
                <w:sz w:val="18"/>
                <w:szCs w:val="18"/>
                <w:lang w:eastAsia="sk-SK"/>
              </w:rPr>
              <w:t>očet lokalít so 4 pruhmi</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4</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Pr>
                <w:rFonts w:ascii="Tahoma" w:hAnsi="Tahoma" w:cs="Tahoma"/>
                <w:color w:val="000000"/>
                <w:sz w:val="18"/>
                <w:szCs w:val="18"/>
                <w:lang w:eastAsia="sk-SK"/>
              </w:rPr>
              <w:t>Z toho: p</w:t>
            </w:r>
            <w:r w:rsidRPr="00D415DB">
              <w:rPr>
                <w:rFonts w:ascii="Tahoma" w:hAnsi="Tahoma" w:cs="Tahoma"/>
                <w:color w:val="000000"/>
                <w:sz w:val="18"/>
                <w:szCs w:val="18"/>
                <w:lang w:eastAsia="sk-SK"/>
              </w:rPr>
              <w:t>očet lokalít s 3 pruhmi</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1</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Pr>
                <w:rFonts w:ascii="Tahoma" w:hAnsi="Tahoma" w:cs="Tahoma"/>
                <w:color w:val="000000"/>
                <w:sz w:val="18"/>
                <w:szCs w:val="18"/>
                <w:lang w:eastAsia="sk-SK"/>
              </w:rPr>
              <w:t>Z toho: p</w:t>
            </w:r>
            <w:r w:rsidRPr="00D415DB">
              <w:rPr>
                <w:rFonts w:ascii="Tahoma" w:hAnsi="Tahoma" w:cs="Tahoma"/>
                <w:color w:val="000000"/>
                <w:sz w:val="18"/>
                <w:szCs w:val="18"/>
                <w:lang w:eastAsia="sk-SK"/>
              </w:rPr>
              <w:t>očet lokalít s 2 pruhmi</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22</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Pr>
                <w:rFonts w:ascii="Tahoma" w:hAnsi="Tahoma" w:cs="Tahoma"/>
                <w:color w:val="000000"/>
                <w:sz w:val="18"/>
                <w:szCs w:val="18"/>
                <w:lang w:eastAsia="sk-SK"/>
              </w:rPr>
              <w:t>Z toho: p</w:t>
            </w:r>
            <w:r w:rsidRPr="00D415DB">
              <w:rPr>
                <w:rFonts w:ascii="Tahoma" w:hAnsi="Tahoma" w:cs="Tahoma"/>
                <w:color w:val="000000"/>
                <w:sz w:val="18"/>
                <w:szCs w:val="18"/>
                <w:lang w:eastAsia="sk-SK"/>
              </w:rPr>
              <w:t>očet lokalít s 1 pruhom</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3</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Počet nových pevných Kontrolných brán</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6</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Počet nových jednosmerných Kontrolných brán</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47</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Celkový počet nových Kontrolných brán</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53</w:t>
            </w:r>
          </w:p>
        </w:tc>
      </w:tr>
      <w:tr w:rsidR="00D415DB" w:rsidRPr="00D415DB" w:rsidTr="00D415DB">
        <w:trPr>
          <w:trHeight w:val="225"/>
        </w:trPr>
        <w:tc>
          <w:tcPr>
            <w:tcW w:w="4000" w:type="dxa"/>
            <w:tcBorders>
              <w:top w:val="nil"/>
              <w:left w:val="single" w:sz="4" w:space="0" w:color="auto"/>
              <w:bottom w:val="single" w:sz="4" w:space="0" w:color="auto"/>
              <w:right w:val="single" w:sz="4" w:space="0" w:color="auto"/>
            </w:tcBorders>
            <w:shd w:val="clear" w:color="000000" w:fill="DCE6F1"/>
            <w:noWrap/>
            <w:vAlign w:val="bottom"/>
            <w:hideMark/>
          </w:tcPr>
          <w:p w:rsidR="00D415DB" w:rsidRPr="00D415DB" w:rsidRDefault="00D415DB" w:rsidP="00D415DB">
            <w:pPr>
              <w:spacing w:after="0" w:line="240" w:lineRule="auto"/>
              <w:rPr>
                <w:rFonts w:ascii="Tahoma" w:hAnsi="Tahoma" w:cs="Tahoma"/>
                <w:color w:val="000000"/>
                <w:sz w:val="18"/>
                <w:szCs w:val="18"/>
                <w:lang w:eastAsia="sk-SK"/>
              </w:rPr>
            </w:pPr>
            <w:r w:rsidRPr="00D415DB">
              <w:rPr>
                <w:rFonts w:ascii="Tahoma" w:hAnsi="Tahoma" w:cs="Tahoma"/>
                <w:color w:val="000000"/>
                <w:sz w:val="18"/>
                <w:szCs w:val="18"/>
                <w:lang w:eastAsia="sk-SK"/>
              </w:rPr>
              <w:t>Celkový počet nových Kontrolných brán/smer</w:t>
            </w:r>
          </w:p>
        </w:tc>
        <w:tc>
          <w:tcPr>
            <w:tcW w:w="920" w:type="dxa"/>
            <w:tcBorders>
              <w:top w:val="nil"/>
              <w:left w:val="nil"/>
              <w:bottom w:val="single" w:sz="4" w:space="0" w:color="auto"/>
              <w:right w:val="single" w:sz="4" w:space="0" w:color="auto"/>
            </w:tcBorders>
            <w:noWrap/>
            <w:vAlign w:val="bottom"/>
            <w:hideMark/>
          </w:tcPr>
          <w:p w:rsidR="00D415DB" w:rsidRPr="00D415DB" w:rsidRDefault="00D415DB" w:rsidP="00D415DB">
            <w:pPr>
              <w:spacing w:after="0" w:line="240" w:lineRule="auto"/>
              <w:jc w:val="right"/>
              <w:rPr>
                <w:rFonts w:ascii="Tahoma" w:hAnsi="Tahoma" w:cs="Tahoma"/>
                <w:color w:val="000000"/>
                <w:sz w:val="18"/>
                <w:szCs w:val="18"/>
                <w:lang w:eastAsia="sk-SK"/>
              </w:rPr>
            </w:pPr>
            <w:r w:rsidRPr="00D415DB">
              <w:rPr>
                <w:rFonts w:ascii="Tahoma" w:hAnsi="Tahoma" w:cs="Tahoma"/>
                <w:color w:val="000000"/>
                <w:sz w:val="18"/>
                <w:szCs w:val="18"/>
                <w:lang w:eastAsia="sk-SK"/>
              </w:rPr>
              <w:t>59</w:t>
            </w:r>
          </w:p>
        </w:tc>
      </w:tr>
    </w:tbl>
    <w:p w:rsidR="009A7E62" w:rsidRDefault="009A7E62" w:rsidP="00B57787">
      <w:pPr>
        <w:spacing w:after="0" w:line="240" w:lineRule="auto"/>
        <w:jc w:val="both"/>
        <w:rPr>
          <w:rFonts w:ascii="Arial Narrow" w:hAnsi="Arial Narrow"/>
        </w:rPr>
      </w:pPr>
    </w:p>
    <w:p w:rsidR="009A7E62" w:rsidRDefault="009A7E62" w:rsidP="00B57787">
      <w:pPr>
        <w:spacing w:after="0" w:line="240" w:lineRule="auto"/>
        <w:jc w:val="both"/>
        <w:rPr>
          <w:rFonts w:ascii="Arial Narrow" w:hAnsi="Arial Narrow"/>
        </w:rPr>
      </w:pPr>
    </w:p>
    <w:p w:rsidR="009A7E62" w:rsidRDefault="009A7E62" w:rsidP="00B57787">
      <w:pPr>
        <w:spacing w:after="0" w:line="240" w:lineRule="auto"/>
        <w:jc w:val="both"/>
        <w:rPr>
          <w:rFonts w:ascii="Arial Narrow" w:hAnsi="Arial Narrow"/>
        </w:rPr>
      </w:pPr>
    </w:p>
    <w:p w:rsidR="009A7E62" w:rsidRDefault="009A7E62" w:rsidP="00B57787">
      <w:pPr>
        <w:spacing w:after="0" w:line="240" w:lineRule="auto"/>
        <w:jc w:val="both"/>
        <w:rPr>
          <w:rFonts w:ascii="Arial Narrow" w:hAnsi="Arial Narrow"/>
        </w:rPr>
      </w:pPr>
    </w:p>
    <w:p w:rsidR="009A7E62" w:rsidRDefault="009A7E62" w:rsidP="00B57787">
      <w:pPr>
        <w:spacing w:after="0" w:line="240" w:lineRule="auto"/>
        <w:jc w:val="both"/>
        <w:rPr>
          <w:rFonts w:ascii="Arial Narrow" w:hAnsi="Arial Narrow"/>
        </w:rPr>
      </w:pPr>
    </w:p>
    <w:p w:rsidR="009A7E62" w:rsidRDefault="009A7E62" w:rsidP="00B57787">
      <w:pPr>
        <w:spacing w:after="0" w:line="240" w:lineRule="auto"/>
        <w:jc w:val="both"/>
        <w:rPr>
          <w:rFonts w:ascii="Arial Narrow" w:hAnsi="Arial Narrow"/>
        </w:rPr>
      </w:pPr>
    </w:p>
    <w:p w:rsidR="009A7E62" w:rsidRDefault="009A7E62" w:rsidP="00B57787">
      <w:pPr>
        <w:spacing w:after="0" w:line="240" w:lineRule="auto"/>
        <w:jc w:val="both"/>
        <w:rPr>
          <w:rFonts w:ascii="Arial Narrow" w:hAnsi="Arial Narrow"/>
        </w:rPr>
      </w:pPr>
    </w:p>
    <w:p w:rsidR="008A0C38" w:rsidRDefault="00CD659B" w:rsidP="00B57787">
      <w:pPr>
        <w:spacing w:after="0" w:line="240" w:lineRule="auto"/>
        <w:jc w:val="both"/>
        <w:rPr>
          <w:rFonts w:ascii="Arial Narrow" w:hAnsi="Arial Narrow"/>
        </w:rPr>
      </w:pPr>
      <w:r>
        <w:rPr>
          <w:rFonts w:ascii="Arial Narrow" w:hAnsi="Arial Narrow"/>
        </w:rPr>
        <w:lastRenderedPageBreak/>
        <w:t>P</w:t>
      </w:r>
      <w:r w:rsidR="009A7E62">
        <w:rPr>
          <w:rFonts w:ascii="Arial Narrow" w:hAnsi="Arial Narrow"/>
        </w:rPr>
        <w:t>ríloha č. 3</w:t>
      </w:r>
    </w:p>
    <w:p w:rsidR="00C1052A" w:rsidRDefault="00C1052A" w:rsidP="00B57787">
      <w:pPr>
        <w:spacing w:after="0" w:line="240" w:lineRule="auto"/>
        <w:jc w:val="both"/>
        <w:rPr>
          <w:rFonts w:ascii="Arial Narrow" w:hAnsi="Arial Narrow"/>
        </w:rPr>
      </w:pPr>
      <w:r>
        <w:rPr>
          <w:rFonts w:ascii="Arial Narrow" w:hAnsi="Arial Narrow"/>
        </w:rPr>
        <w:t xml:space="preserve">Rozpis odhadovaných nákladov finančnej správy v súvislosti so zavedením systéme </w:t>
      </w:r>
      <w:r w:rsidR="00DE0315">
        <w:rPr>
          <w:rFonts w:ascii="Arial Narrow" w:hAnsi="Arial Narrow"/>
        </w:rPr>
        <w:t>ETKS</w:t>
      </w:r>
    </w:p>
    <w:p w:rsidR="00D94746" w:rsidRDefault="00D94746" w:rsidP="00B57787">
      <w:pPr>
        <w:spacing w:after="0" w:line="240" w:lineRule="auto"/>
        <w:jc w:val="both"/>
        <w:rPr>
          <w:rFonts w:ascii="Arial Narrow" w:hAnsi="Arial Narrow"/>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3406"/>
        <w:gridCol w:w="1018"/>
        <w:gridCol w:w="1534"/>
        <w:gridCol w:w="1275"/>
        <w:gridCol w:w="2268"/>
      </w:tblGrid>
      <w:tr w:rsidR="00B0204E" w:rsidRPr="008F425D" w:rsidTr="00C310F6">
        <w:trPr>
          <w:trHeight w:val="345"/>
        </w:trPr>
        <w:tc>
          <w:tcPr>
            <w:tcW w:w="700" w:type="dxa"/>
            <w:noWrap/>
            <w:vAlign w:val="center"/>
            <w:hideMark/>
          </w:tcPr>
          <w:p w:rsidR="00B0204E" w:rsidRPr="008F425D" w:rsidRDefault="00B0204E" w:rsidP="008F425D">
            <w:pPr>
              <w:spacing w:after="0" w:line="240" w:lineRule="auto"/>
              <w:rPr>
                <w:rFonts w:ascii="Arial Narrow" w:hAnsi="Arial Narrow"/>
                <w:b/>
                <w:bCs/>
                <w:color w:val="000000"/>
                <w:lang w:eastAsia="sk-SK"/>
              </w:rPr>
            </w:pPr>
            <w:r w:rsidRPr="008F425D">
              <w:rPr>
                <w:rFonts w:ascii="Arial Narrow" w:hAnsi="Arial Narrow"/>
                <w:b/>
                <w:bCs/>
                <w:color w:val="000000"/>
                <w:lang w:eastAsia="sk-SK"/>
              </w:rPr>
              <w:t> </w:t>
            </w:r>
          </w:p>
        </w:tc>
        <w:tc>
          <w:tcPr>
            <w:tcW w:w="3406" w:type="dxa"/>
            <w:noWrap/>
            <w:vAlign w:val="center"/>
            <w:hideMark/>
          </w:tcPr>
          <w:p w:rsidR="00B0204E" w:rsidRPr="008F425D" w:rsidRDefault="00B0204E" w:rsidP="008F425D">
            <w:pPr>
              <w:spacing w:after="0" w:line="240" w:lineRule="auto"/>
              <w:jc w:val="center"/>
              <w:rPr>
                <w:rFonts w:ascii="Arial Narrow" w:hAnsi="Arial Narrow"/>
                <w:b/>
                <w:bCs/>
                <w:color w:val="000000"/>
                <w:sz w:val="18"/>
                <w:szCs w:val="18"/>
                <w:lang w:eastAsia="sk-SK"/>
              </w:rPr>
            </w:pPr>
            <w:r w:rsidRPr="008F425D">
              <w:rPr>
                <w:rFonts w:ascii="Arial Narrow" w:hAnsi="Arial Narrow"/>
                <w:b/>
                <w:bCs/>
                <w:color w:val="000000"/>
                <w:sz w:val="18"/>
                <w:szCs w:val="18"/>
                <w:lang w:eastAsia="sk-SK"/>
              </w:rPr>
              <w:t>Náklady</w:t>
            </w:r>
          </w:p>
        </w:tc>
        <w:tc>
          <w:tcPr>
            <w:tcW w:w="1018" w:type="dxa"/>
            <w:noWrap/>
            <w:vAlign w:val="center"/>
            <w:hideMark/>
          </w:tcPr>
          <w:p w:rsidR="00B0204E" w:rsidRPr="008F425D" w:rsidRDefault="00B0204E" w:rsidP="008F425D">
            <w:pPr>
              <w:spacing w:after="0" w:line="240" w:lineRule="auto"/>
              <w:jc w:val="center"/>
              <w:rPr>
                <w:rFonts w:ascii="Arial Narrow" w:hAnsi="Arial Narrow"/>
                <w:b/>
                <w:bCs/>
                <w:color w:val="000000"/>
                <w:sz w:val="18"/>
                <w:szCs w:val="18"/>
                <w:lang w:eastAsia="sk-SK"/>
              </w:rPr>
            </w:pPr>
            <w:r w:rsidRPr="008F425D">
              <w:rPr>
                <w:rFonts w:ascii="Arial Narrow" w:hAnsi="Arial Narrow"/>
                <w:b/>
                <w:bCs/>
                <w:color w:val="000000"/>
                <w:sz w:val="18"/>
                <w:szCs w:val="18"/>
                <w:lang w:eastAsia="sk-SK"/>
              </w:rPr>
              <w:t>Zodpovedný</w:t>
            </w:r>
          </w:p>
        </w:tc>
        <w:tc>
          <w:tcPr>
            <w:tcW w:w="1534" w:type="dxa"/>
            <w:noWrap/>
            <w:vAlign w:val="center"/>
            <w:hideMark/>
          </w:tcPr>
          <w:p w:rsidR="00B0204E" w:rsidRPr="008F425D" w:rsidRDefault="00B0204E" w:rsidP="008F425D">
            <w:pPr>
              <w:spacing w:after="0" w:line="240" w:lineRule="auto"/>
              <w:jc w:val="center"/>
              <w:rPr>
                <w:rFonts w:ascii="Arial Narrow" w:hAnsi="Arial Narrow"/>
                <w:b/>
                <w:bCs/>
                <w:color w:val="000000"/>
                <w:sz w:val="18"/>
                <w:szCs w:val="18"/>
                <w:lang w:eastAsia="sk-SK"/>
              </w:rPr>
            </w:pPr>
            <w:r w:rsidRPr="008F425D">
              <w:rPr>
                <w:rFonts w:ascii="Arial Narrow" w:hAnsi="Arial Narrow"/>
                <w:b/>
                <w:bCs/>
                <w:color w:val="000000"/>
                <w:sz w:val="18"/>
                <w:szCs w:val="18"/>
                <w:lang w:eastAsia="sk-SK"/>
              </w:rPr>
              <w:t> </w:t>
            </w:r>
          </w:p>
        </w:tc>
        <w:tc>
          <w:tcPr>
            <w:tcW w:w="1275" w:type="dxa"/>
            <w:noWrap/>
            <w:vAlign w:val="center"/>
            <w:hideMark/>
          </w:tcPr>
          <w:p w:rsidR="00B0204E" w:rsidRPr="008F425D" w:rsidRDefault="00B0204E" w:rsidP="008F425D">
            <w:pPr>
              <w:spacing w:after="0" w:line="240" w:lineRule="auto"/>
              <w:jc w:val="center"/>
              <w:rPr>
                <w:rFonts w:ascii="Arial Narrow" w:hAnsi="Arial Narrow"/>
                <w:b/>
                <w:bCs/>
                <w:color w:val="000000"/>
                <w:sz w:val="18"/>
                <w:szCs w:val="18"/>
                <w:lang w:eastAsia="sk-SK"/>
              </w:rPr>
            </w:pPr>
            <w:r w:rsidRPr="008F425D">
              <w:rPr>
                <w:rFonts w:ascii="Arial Narrow" w:hAnsi="Arial Narrow"/>
                <w:b/>
                <w:bCs/>
                <w:color w:val="000000"/>
                <w:sz w:val="18"/>
                <w:szCs w:val="18"/>
                <w:lang w:eastAsia="sk-SK"/>
              </w:rPr>
              <w:t>Suma nákladov</w:t>
            </w:r>
          </w:p>
        </w:tc>
        <w:tc>
          <w:tcPr>
            <w:tcW w:w="2268" w:type="dxa"/>
            <w:noWrap/>
            <w:vAlign w:val="center"/>
            <w:hideMark/>
          </w:tcPr>
          <w:p w:rsidR="00B0204E" w:rsidRPr="008F425D" w:rsidRDefault="00B0204E" w:rsidP="008F425D">
            <w:pPr>
              <w:spacing w:after="0" w:line="240" w:lineRule="auto"/>
              <w:jc w:val="center"/>
              <w:rPr>
                <w:rFonts w:ascii="Arial Narrow" w:hAnsi="Arial Narrow"/>
                <w:b/>
                <w:bCs/>
                <w:color w:val="000000"/>
                <w:sz w:val="18"/>
                <w:szCs w:val="18"/>
                <w:lang w:eastAsia="sk-SK"/>
              </w:rPr>
            </w:pPr>
            <w:r w:rsidRPr="008F425D">
              <w:rPr>
                <w:rFonts w:ascii="Arial Narrow" w:hAnsi="Arial Narrow"/>
                <w:b/>
                <w:bCs/>
                <w:color w:val="000000"/>
                <w:sz w:val="18"/>
                <w:szCs w:val="18"/>
                <w:lang w:eastAsia="sk-SK"/>
              </w:rPr>
              <w:t>Odôvodnenie</w:t>
            </w:r>
          </w:p>
        </w:tc>
      </w:tr>
      <w:tr w:rsidR="00B0204E" w:rsidRPr="008F425D" w:rsidTr="00C310F6">
        <w:trPr>
          <w:trHeight w:val="345"/>
        </w:trPr>
        <w:tc>
          <w:tcPr>
            <w:tcW w:w="700" w:type="dxa"/>
            <w:shd w:val="clear" w:color="000000" w:fill="D9D9D9"/>
            <w:noWrap/>
            <w:vAlign w:val="center"/>
            <w:hideMark/>
          </w:tcPr>
          <w:p w:rsidR="00B0204E" w:rsidRPr="008F425D" w:rsidRDefault="00B0204E" w:rsidP="008F425D">
            <w:pPr>
              <w:spacing w:after="0" w:line="240" w:lineRule="auto"/>
              <w:rPr>
                <w:rFonts w:ascii="Arial Narrow" w:hAnsi="Arial Narrow"/>
                <w:color w:val="000000"/>
                <w:lang w:eastAsia="sk-SK"/>
              </w:rPr>
            </w:pPr>
            <w:r w:rsidRPr="008F425D">
              <w:rPr>
                <w:rFonts w:ascii="Arial Narrow" w:hAnsi="Arial Narrow"/>
                <w:color w:val="000000"/>
                <w:lang w:eastAsia="sk-SK"/>
              </w:rPr>
              <w:t>1.</w:t>
            </w:r>
          </w:p>
        </w:tc>
        <w:tc>
          <w:tcPr>
            <w:tcW w:w="3406" w:type="dxa"/>
            <w:shd w:val="clear" w:color="000000" w:fill="D9D9D9"/>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xml:space="preserve">Systém </w:t>
            </w:r>
            <w:r w:rsidR="00DE0315">
              <w:rPr>
                <w:rFonts w:ascii="Arial Narrow" w:hAnsi="Arial Narrow"/>
                <w:color w:val="000000"/>
                <w:sz w:val="18"/>
                <w:szCs w:val="18"/>
                <w:lang w:eastAsia="sk-SK"/>
              </w:rPr>
              <w:t>ETKS</w:t>
            </w:r>
            <w:r w:rsidRPr="008F425D">
              <w:rPr>
                <w:rFonts w:ascii="Arial Narrow" w:hAnsi="Arial Narrow"/>
                <w:color w:val="000000"/>
                <w:sz w:val="18"/>
                <w:szCs w:val="18"/>
                <w:lang w:eastAsia="sk-SK"/>
              </w:rPr>
              <w:t xml:space="preserve"> + mobilná aplikácia</w:t>
            </w:r>
          </w:p>
        </w:tc>
        <w:tc>
          <w:tcPr>
            <w:tcW w:w="1018" w:type="dxa"/>
            <w:shd w:val="clear" w:color="000000" w:fill="D9D9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shd w:val="clear" w:color="000000" w:fill="D9D9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c>
          <w:tcPr>
            <w:tcW w:w="1275" w:type="dxa"/>
            <w:shd w:val="clear" w:color="000000" w:fill="D9D9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15.000.000,- €</w:t>
            </w:r>
          </w:p>
        </w:tc>
        <w:tc>
          <w:tcPr>
            <w:tcW w:w="2268" w:type="dxa"/>
            <w:shd w:val="clear" w:color="000000" w:fill="D9D9D9"/>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Využitie IS CEP/eDane/ PFS - koncová suma vyčísliteľná na základe vypracovanej DFŠ</w:t>
            </w:r>
          </w:p>
        </w:tc>
      </w:tr>
      <w:tr w:rsidR="00B0204E" w:rsidRPr="008F425D" w:rsidTr="00C310F6">
        <w:trPr>
          <w:trHeight w:val="345"/>
        </w:trPr>
        <w:tc>
          <w:tcPr>
            <w:tcW w:w="700" w:type="dxa"/>
            <w:noWrap/>
            <w:vAlign w:val="center"/>
            <w:hideMark/>
          </w:tcPr>
          <w:p w:rsidR="00B0204E" w:rsidRPr="008F425D" w:rsidRDefault="00B0204E" w:rsidP="008F425D">
            <w:pPr>
              <w:spacing w:after="0" w:line="240" w:lineRule="auto"/>
              <w:rPr>
                <w:rFonts w:ascii="Arial Narrow" w:hAnsi="Arial Narrow"/>
                <w:color w:val="000000"/>
                <w:lang w:eastAsia="sk-SK"/>
              </w:rPr>
            </w:pPr>
            <w:r w:rsidRPr="008F425D">
              <w:rPr>
                <w:rFonts w:ascii="Arial Narrow" w:hAnsi="Arial Narrow"/>
                <w:color w:val="000000"/>
                <w:lang w:eastAsia="sk-SK"/>
              </w:rPr>
              <w:t>2</w:t>
            </w:r>
          </w:p>
        </w:tc>
        <w:tc>
          <w:tcPr>
            <w:tcW w:w="3406" w:type="dxa"/>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SW zmeny - Evidencia rizikových profilov</w:t>
            </w:r>
          </w:p>
        </w:tc>
        <w:tc>
          <w:tcPr>
            <w:tcW w:w="1018"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c>
          <w:tcPr>
            <w:tcW w:w="1275"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350.000,- €</w:t>
            </w:r>
          </w:p>
        </w:tc>
        <w:tc>
          <w:tcPr>
            <w:tcW w:w="2268" w:type="dxa"/>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r>
      <w:tr w:rsidR="00B0204E" w:rsidRPr="008F425D" w:rsidTr="00C310F6">
        <w:trPr>
          <w:trHeight w:val="345"/>
        </w:trPr>
        <w:tc>
          <w:tcPr>
            <w:tcW w:w="700" w:type="dxa"/>
            <w:shd w:val="clear" w:color="000000" w:fill="D9D9D9"/>
            <w:noWrap/>
            <w:vAlign w:val="center"/>
          </w:tcPr>
          <w:p w:rsidR="00B0204E" w:rsidRPr="008F425D" w:rsidRDefault="00B0204E" w:rsidP="008F425D">
            <w:pPr>
              <w:spacing w:after="0" w:line="240" w:lineRule="auto"/>
              <w:rPr>
                <w:rFonts w:ascii="Arial Narrow" w:hAnsi="Arial Narrow"/>
                <w:color w:val="000000"/>
                <w:lang w:eastAsia="sk-SK"/>
              </w:rPr>
            </w:pPr>
            <w:r>
              <w:rPr>
                <w:rFonts w:ascii="Arial Narrow" w:hAnsi="Arial Narrow"/>
                <w:color w:val="000000"/>
                <w:lang w:eastAsia="sk-SK"/>
              </w:rPr>
              <w:t>3</w:t>
            </w:r>
            <w:r w:rsidRPr="008F425D">
              <w:rPr>
                <w:rFonts w:ascii="Arial Narrow" w:hAnsi="Arial Narrow"/>
                <w:color w:val="000000"/>
                <w:lang w:eastAsia="sk-SK"/>
              </w:rPr>
              <w:t>.</w:t>
            </w:r>
          </w:p>
        </w:tc>
        <w:tc>
          <w:tcPr>
            <w:tcW w:w="3406" w:type="dxa"/>
            <w:shd w:val="clear" w:color="000000" w:fill="D9D9D9"/>
            <w:noWrap/>
            <w:vAlign w:val="center"/>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xml:space="preserve">Aplikačný a databázový server </w:t>
            </w:r>
            <w:r w:rsidR="00DE0315">
              <w:rPr>
                <w:rFonts w:ascii="Arial Narrow" w:hAnsi="Arial Narrow"/>
                <w:color w:val="000000"/>
                <w:sz w:val="18"/>
                <w:szCs w:val="18"/>
                <w:lang w:eastAsia="sk-SK"/>
              </w:rPr>
              <w:t>ETKS</w:t>
            </w:r>
          </w:p>
        </w:tc>
        <w:tc>
          <w:tcPr>
            <w:tcW w:w="1018" w:type="dxa"/>
            <w:shd w:val="clear" w:color="000000" w:fill="D9D9D9"/>
            <w:noWrap/>
            <w:vAlign w:val="center"/>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shd w:val="clear" w:color="000000" w:fill="D9D9D9"/>
            <w:noWrap/>
            <w:vAlign w:val="center"/>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c>
          <w:tcPr>
            <w:tcW w:w="1275" w:type="dxa"/>
            <w:shd w:val="clear" w:color="000000" w:fill="D9D9D9"/>
            <w:noWrap/>
            <w:vAlign w:val="center"/>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150.000 €</w:t>
            </w:r>
          </w:p>
        </w:tc>
        <w:tc>
          <w:tcPr>
            <w:tcW w:w="2268" w:type="dxa"/>
            <w:shd w:val="clear" w:color="000000" w:fill="D9D9D9"/>
            <w:noWrap/>
            <w:vAlign w:val="center"/>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Vrátane archivácie údajov</w:t>
            </w:r>
          </w:p>
        </w:tc>
      </w:tr>
      <w:tr w:rsidR="00B0204E" w:rsidRPr="008F425D" w:rsidTr="00C310F6">
        <w:trPr>
          <w:trHeight w:val="345"/>
        </w:trPr>
        <w:tc>
          <w:tcPr>
            <w:tcW w:w="700" w:type="dxa"/>
            <w:noWrap/>
            <w:vAlign w:val="center"/>
            <w:hideMark/>
          </w:tcPr>
          <w:p w:rsidR="00B0204E" w:rsidRPr="008F425D" w:rsidRDefault="00B0204E" w:rsidP="008F425D">
            <w:pPr>
              <w:spacing w:after="0" w:line="240" w:lineRule="auto"/>
              <w:rPr>
                <w:rFonts w:ascii="Arial Narrow" w:hAnsi="Arial Narrow"/>
                <w:color w:val="000000"/>
                <w:lang w:eastAsia="sk-SK"/>
              </w:rPr>
            </w:pPr>
            <w:r>
              <w:rPr>
                <w:rFonts w:ascii="Arial Narrow" w:hAnsi="Arial Narrow"/>
                <w:color w:val="000000"/>
                <w:lang w:eastAsia="sk-SK"/>
              </w:rPr>
              <w:t>4.</w:t>
            </w:r>
          </w:p>
        </w:tc>
        <w:tc>
          <w:tcPr>
            <w:tcW w:w="3406" w:type="dxa"/>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Zrkadlová databáza mýtneho systému - HW</w:t>
            </w:r>
          </w:p>
        </w:tc>
        <w:tc>
          <w:tcPr>
            <w:tcW w:w="1018"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c>
          <w:tcPr>
            <w:tcW w:w="1275"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30.000,- €</w:t>
            </w:r>
          </w:p>
        </w:tc>
        <w:tc>
          <w:tcPr>
            <w:tcW w:w="2268" w:type="dxa"/>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r>
      <w:tr w:rsidR="00B0204E" w:rsidRPr="008F425D" w:rsidTr="00C310F6">
        <w:trPr>
          <w:trHeight w:val="2835"/>
        </w:trPr>
        <w:tc>
          <w:tcPr>
            <w:tcW w:w="700" w:type="dxa"/>
            <w:vMerge w:val="restart"/>
            <w:shd w:val="clear" w:color="auto" w:fill="D9D9D9" w:themeFill="background1" w:themeFillShade="D9"/>
            <w:noWrap/>
            <w:vAlign w:val="center"/>
            <w:hideMark/>
          </w:tcPr>
          <w:p w:rsidR="00B0204E" w:rsidRPr="008F425D" w:rsidRDefault="00B0204E" w:rsidP="008F425D">
            <w:pPr>
              <w:spacing w:after="0" w:line="240" w:lineRule="auto"/>
              <w:rPr>
                <w:rFonts w:ascii="Arial Narrow" w:hAnsi="Arial Narrow"/>
                <w:color w:val="000000"/>
                <w:lang w:eastAsia="sk-SK"/>
              </w:rPr>
            </w:pPr>
            <w:r>
              <w:rPr>
                <w:rFonts w:ascii="Arial Narrow" w:hAnsi="Arial Narrow"/>
                <w:color w:val="000000"/>
                <w:lang w:eastAsia="sk-SK"/>
              </w:rPr>
              <w:t>5</w:t>
            </w:r>
            <w:r w:rsidRPr="008F425D">
              <w:rPr>
                <w:rFonts w:ascii="Arial Narrow" w:hAnsi="Arial Narrow"/>
                <w:color w:val="000000"/>
                <w:lang w:eastAsia="sk-SK"/>
              </w:rPr>
              <w:t>.</w:t>
            </w:r>
          </w:p>
        </w:tc>
        <w:tc>
          <w:tcPr>
            <w:tcW w:w="3406" w:type="dxa"/>
            <w:vMerge w:val="restart"/>
            <w:shd w:val="clear" w:color="auto" w:fill="D9D9D9" w:themeFill="background1" w:themeFillShade="D9"/>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xml:space="preserve">Materiálno - technické zabezpečenie oddelenia / jednotiek </w:t>
            </w:r>
            <w:r w:rsidR="00DE0315">
              <w:rPr>
                <w:rFonts w:ascii="Arial Narrow" w:hAnsi="Arial Narrow"/>
                <w:color w:val="000000"/>
                <w:sz w:val="18"/>
                <w:szCs w:val="18"/>
                <w:lang w:eastAsia="sk-SK"/>
              </w:rPr>
              <w:t>ETKS</w:t>
            </w:r>
          </w:p>
        </w:tc>
        <w:tc>
          <w:tcPr>
            <w:tcW w:w="1018" w:type="dxa"/>
            <w:vMerge w:val="restart"/>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PC technika</w:t>
            </w:r>
          </w:p>
        </w:tc>
        <w:tc>
          <w:tcPr>
            <w:tcW w:w="1275" w:type="dxa"/>
            <w:vMerge w:val="restart"/>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Pr>
                <w:rFonts w:ascii="Arial Narrow" w:hAnsi="Arial Narrow"/>
                <w:color w:val="000000"/>
                <w:sz w:val="18"/>
                <w:szCs w:val="18"/>
                <w:lang w:eastAsia="sk-SK"/>
              </w:rPr>
              <w:t>1.040.000</w:t>
            </w:r>
          </w:p>
        </w:tc>
        <w:tc>
          <w:tcPr>
            <w:tcW w:w="2268" w:type="dxa"/>
            <w:vMerge w:val="restart"/>
            <w:shd w:val="clear" w:color="auto" w:fill="D9D9D9" w:themeFill="background1" w:themeFillShade="D9"/>
            <w:vAlign w:val="center"/>
            <w:hideMark/>
          </w:tcPr>
          <w:p w:rsidR="00B0204E" w:rsidRPr="008F425D" w:rsidRDefault="00B0204E" w:rsidP="009A7E62">
            <w:pPr>
              <w:spacing w:after="0" w:line="240" w:lineRule="auto"/>
              <w:jc w:val="center"/>
              <w:rPr>
                <w:rFonts w:ascii="Arial Narrow" w:hAnsi="Arial Narrow"/>
                <w:color w:val="000000"/>
                <w:sz w:val="18"/>
                <w:szCs w:val="18"/>
                <w:lang w:eastAsia="sk-SK"/>
              </w:rPr>
            </w:pPr>
            <w:r>
              <w:rPr>
                <w:rFonts w:ascii="Arial Narrow" w:hAnsi="Arial Narrow"/>
                <w:color w:val="000000"/>
                <w:sz w:val="18"/>
                <w:szCs w:val="18"/>
                <w:lang w:eastAsia="sk-SK"/>
              </w:rPr>
              <w:t>Podrobn</w:t>
            </w:r>
            <w:r w:rsidR="009A7E62">
              <w:rPr>
                <w:rFonts w:ascii="Arial Narrow" w:hAnsi="Arial Narrow"/>
                <w:color w:val="000000"/>
                <w:sz w:val="18"/>
                <w:szCs w:val="18"/>
                <w:lang w:eastAsia="sk-SK"/>
              </w:rPr>
              <w:t>ý rozpis je uvedený v samostatnej</w:t>
            </w:r>
            <w:r>
              <w:rPr>
                <w:rFonts w:ascii="Arial Narrow" w:hAnsi="Arial Narrow"/>
                <w:color w:val="000000"/>
                <w:sz w:val="18"/>
                <w:szCs w:val="18"/>
                <w:lang w:eastAsia="sk-SK"/>
              </w:rPr>
              <w:t xml:space="preserve"> príloh</w:t>
            </w:r>
            <w:r w:rsidR="009A7E62">
              <w:rPr>
                <w:rFonts w:ascii="Arial Narrow" w:hAnsi="Arial Narrow"/>
                <w:color w:val="000000"/>
                <w:sz w:val="18"/>
                <w:szCs w:val="18"/>
                <w:lang w:eastAsia="sk-SK"/>
              </w:rPr>
              <w:t>e</w:t>
            </w:r>
            <w:r>
              <w:rPr>
                <w:rFonts w:ascii="Arial Narrow" w:hAnsi="Arial Narrow"/>
                <w:color w:val="000000"/>
                <w:sz w:val="18"/>
                <w:szCs w:val="18"/>
                <w:lang w:eastAsia="sk-SK"/>
              </w:rPr>
              <w:t xml:space="preserve"> č.</w:t>
            </w:r>
            <w:r w:rsidR="00C310F6">
              <w:rPr>
                <w:rFonts w:ascii="Arial Narrow" w:hAnsi="Arial Narrow"/>
                <w:color w:val="000000"/>
                <w:sz w:val="18"/>
                <w:szCs w:val="18"/>
                <w:lang w:eastAsia="sk-SK"/>
              </w:rPr>
              <w:t xml:space="preserve"> </w:t>
            </w:r>
            <w:r w:rsidR="009A7E62">
              <w:rPr>
                <w:rFonts w:ascii="Arial Narrow" w:hAnsi="Arial Narrow"/>
                <w:color w:val="000000"/>
                <w:sz w:val="18"/>
                <w:szCs w:val="18"/>
                <w:lang w:eastAsia="sk-SK"/>
              </w:rPr>
              <w:t xml:space="preserve">3.1a a č. 3.1b </w:t>
            </w:r>
          </w:p>
        </w:tc>
      </w:tr>
      <w:tr w:rsidR="00B0204E" w:rsidRPr="008F425D" w:rsidTr="00C310F6">
        <w:trPr>
          <w:trHeight w:val="315"/>
        </w:trPr>
        <w:tc>
          <w:tcPr>
            <w:tcW w:w="700" w:type="dxa"/>
            <w:vMerge/>
            <w:vAlign w:val="center"/>
            <w:hideMark/>
          </w:tcPr>
          <w:p w:rsidR="00B0204E" w:rsidRPr="008F425D" w:rsidRDefault="00B0204E" w:rsidP="008F425D">
            <w:pPr>
              <w:spacing w:after="0" w:line="240" w:lineRule="auto"/>
              <w:rPr>
                <w:rFonts w:ascii="Arial Narrow" w:hAnsi="Arial Narrow"/>
                <w:color w:val="000000"/>
                <w:lang w:eastAsia="sk-SK"/>
              </w:rPr>
            </w:pPr>
          </w:p>
        </w:tc>
        <w:tc>
          <w:tcPr>
            <w:tcW w:w="3406"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01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534"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Tablet</w:t>
            </w:r>
          </w:p>
        </w:tc>
        <w:tc>
          <w:tcPr>
            <w:tcW w:w="1275"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226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r>
      <w:tr w:rsidR="00B0204E" w:rsidRPr="008F425D" w:rsidTr="00C310F6">
        <w:trPr>
          <w:trHeight w:val="315"/>
        </w:trPr>
        <w:tc>
          <w:tcPr>
            <w:tcW w:w="700" w:type="dxa"/>
            <w:vMerge/>
            <w:vAlign w:val="center"/>
            <w:hideMark/>
          </w:tcPr>
          <w:p w:rsidR="00B0204E" w:rsidRPr="008F425D" w:rsidRDefault="00B0204E" w:rsidP="008F425D">
            <w:pPr>
              <w:spacing w:after="0" w:line="240" w:lineRule="auto"/>
              <w:rPr>
                <w:rFonts w:ascii="Arial Narrow" w:hAnsi="Arial Narrow"/>
                <w:color w:val="000000"/>
                <w:lang w:eastAsia="sk-SK"/>
              </w:rPr>
            </w:pPr>
          </w:p>
        </w:tc>
        <w:tc>
          <w:tcPr>
            <w:tcW w:w="3406"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01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534"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Mobilný telefón</w:t>
            </w:r>
          </w:p>
        </w:tc>
        <w:tc>
          <w:tcPr>
            <w:tcW w:w="1275"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226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r>
      <w:tr w:rsidR="00B0204E" w:rsidRPr="008F425D" w:rsidTr="00C310F6">
        <w:trPr>
          <w:trHeight w:val="315"/>
        </w:trPr>
        <w:tc>
          <w:tcPr>
            <w:tcW w:w="700" w:type="dxa"/>
            <w:vMerge/>
            <w:vAlign w:val="center"/>
            <w:hideMark/>
          </w:tcPr>
          <w:p w:rsidR="00B0204E" w:rsidRPr="008F425D" w:rsidRDefault="00B0204E" w:rsidP="008F425D">
            <w:pPr>
              <w:spacing w:after="0" w:line="240" w:lineRule="auto"/>
              <w:rPr>
                <w:rFonts w:ascii="Arial Narrow" w:hAnsi="Arial Narrow"/>
                <w:color w:val="000000"/>
                <w:lang w:eastAsia="sk-SK"/>
              </w:rPr>
            </w:pPr>
          </w:p>
        </w:tc>
        <w:tc>
          <w:tcPr>
            <w:tcW w:w="3406"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01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534"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SMV</w:t>
            </w:r>
          </w:p>
        </w:tc>
        <w:tc>
          <w:tcPr>
            <w:tcW w:w="1275"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226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r>
      <w:tr w:rsidR="00B0204E" w:rsidRPr="008F425D" w:rsidTr="00C310F6">
        <w:trPr>
          <w:trHeight w:val="315"/>
        </w:trPr>
        <w:tc>
          <w:tcPr>
            <w:tcW w:w="700" w:type="dxa"/>
            <w:vMerge/>
            <w:vAlign w:val="center"/>
          </w:tcPr>
          <w:p w:rsidR="00B0204E" w:rsidRPr="008F425D" w:rsidRDefault="00B0204E" w:rsidP="008F425D">
            <w:pPr>
              <w:spacing w:after="0" w:line="240" w:lineRule="auto"/>
              <w:rPr>
                <w:rFonts w:ascii="Arial Narrow" w:hAnsi="Arial Narrow"/>
                <w:color w:val="000000"/>
                <w:lang w:eastAsia="sk-SK"/>
              </w:rPr>
            </w:pPr>
          </w:p>
        </w:tc>
        <w:tc>
          <w:tcPr>
            <w:tcW w:w="3406" w:type="dxa"/>
            <w:vMerge/>
            <w:vAlign w:val="center"/>
          </w:tcPr>
          <w:p w:rsidR="00B0204E" w:rsidRPr="008F425D" w:rsidRDefault="00B0204E" w:rsidP="008F425D">
            <w:pPr>
              <w:spacing w:after="0" w:line="240" w:lineRule="auto"/>
              <w:rPr>
                <w:rFonts w:ascii="Arial Narrow" w:hAnsi="Arial Narrow"/>
                <w:color w:val="000000"/>
                <w:sz w:val="18"/>
                <w:szCs w:val="18"/>
                <w:lang w:eastAsia="sk-SK"/>
              </w:rPr>
            </w:pPr>
          </w:p>
        </w:tc>
        <w:tc>
          <w:tcPr>
            <w:tcW w:w="1018" w:type="dxa"/>
            <w:vMerge/>
            <w:vAlign w:val="center"/>
          </w:tcPr>
          <w:p w:rsidR="00B0204E" w:rsidRPr="008F425D" w:rsidRDefault="00B0204E" w:rsidP="008F425D">
            <w:pPr>
              <w:spacing w:after="0" w:line="240" w:lineRule="auto"/>
              <w:rPr>
                <w:rFonts w:ascii="Arial Narrow" w:hAnsi="Arial Narrow"/>
                <w:color w:val="000000"/>
                <w:sz w:val="18"/>
                <w:szCs w:val="18"/>
                <w:lang w:eastAsia="sk-SK"/>
              </w:rPr>
            </w:pPr>
          </w:p>
        </w:tc>
        <w:tc>
          <w:tcPr>
            <w:tcW w:w="1534" w:type="dxa"/>
            <w:shd w:val="clear" w:color="auto" w:fill="D9D9D9" w:themeFill="background1" w:themeFillShade="D9"/>
            <w:noWrap/>
            <w:vAlign w:val="center"/>
          </w:tcPr>
          <w:p w:rsidR="00B0204E" w:rsidRPr="008F425D" w:rsidRDefault="00B0204E" w:rsidP="008F425D">
            <w:pPr>
              <w:spacing w:after="0" w:line="240" w:lineRule="auto"/>
              <w:jc w:val="center"/>
              <w:rPr>
                <w:rFonts w:ascii="Arial Narrow" w:hAnsi="Arial Narrow"/>
                <w:color w:val="000000"/>
                <w:sz w:val="18"/>
                <w:szCs w:val="18"/>
                <w:lang w:eastAsia="sk-SK"/>
              </w:rPr>
            </w:pPr>
            <w:r>
              <w:rPr>
                <w:rFonts w:ascii="Arial Narrow" w:hAnsi="Arial Narrow"/>
                <w:color w:val="000000"/>
                <w:sz w:val="18"/>
                <w:szCs w:val="18"/>
                <w:lang w:eastAsia="sk-SK"/>
              </w:rPr>
              <w:t>Kancelárske vybavenie</w:t>
            </w:r>
          </w:p>
        </w:tc>
        <w:tc>
          <w:tcPr>
            <w:tcW w:w="1275" w:type="dxa"/>
            <w:vMerge/>
            <w:vAlign w:val="center"/>
          </w:tcPr>
          <w:p w:rsidR="00B0204E" w:rsidRPr="008F425D" w:rsidRDefault="00B0204E" w:rsidP="008F425D">
            <w:pPr>
              <w:spacing w:after="0" w:line="240" w:lineRule="auto"/>
              <w:rPr>
                <w:rFonts w:ascii="Arial Narrow" w:hAnsi="Arial Narrow"/>
                <w:color w:val="000000"/>
                <w:sz w:val="18"/>
                <w:szCs w:val="18"/>
                <w:lang w:eastAsia="sk-SK"/>
              </w:rPr>
            </w:pPr>
          </w:p>
        </w:tc>
        <w:tc>
          <w:tcPr>
            <w:tcW w:w="2268" w:type="dxa"/>
            <w:vMerge/>
            <w:vAlign w:val="center"/>
          </w:tcPr>
          <w:p w:rsidR="00B0204E" w:rsidRPr="008F425D" w:rsidRDefault="00B0204E" w:rsidP="008F425D">
            <w:pPr>
              <w:spacing w:after="0" w:line="240" w:lineRule="auto"/>
              <w:rPr>
                <w:rFonts w:ascii="Arial Narrow" w:hAnsi="Arial Narrow"/>
                <w:color w:val="000000"/>
                <w:sz w:val="18"/>
                <w:szCs w:val="18"/>
                <w:lang w:eastAsia="sk-SK"/>
              </w:rPr>
            </w:pPr>
          </w:p>
        </w:tc>
      </w:tr>
      <w:tr w:rsidR="00B0204E" w:rsidRPr="008F425D" w:rsidTr="00C310F6">
        <w:trPr>
          <w:trHeight w:val="315"/>
        </w:trPr>
        <w:tc>
          <w:tcPr>
            <w:tcW w:w="700" w:type="dxa"/>
            <w:vMerge w:val="restart"/>
            <w:shd w:val="clear" w:color="auto" w:fill="FFFFFF" w:themeFill="background1"/>
            <w:noWrap/>
            <w:vAlign w:val="center"/>
            <w:hideMark/>
          </w:tcPr>
          <w:p w:rsidR="00B0204E" w:rsidRPr="008F425D" w:rsidRDefault="00B0204E" w:rsidP="008F425D">
            <w:pPr>
              <w:spacing w:after="0" w:line="240" w:lineRule="auto"/>
              <w:rPr>
                <w:rFonts w:ascii="Arial Narrow" w:hAnsi="Arial Narrow"/>
                <w:color w:val="000000"/>
                <w:lang w:eastAsia="sk-SK"/>
              </w:rPr>
            </w:pPr>
            <w:r>
              <w:rPr>
                <w:rFonts w:ascii="Arial Narrow" w:hAnsi="Arial Narrow"/>
                <w:color w:val="000000"/>
                <w:lang w:eastAsia="sk-SK"/>
              </w:rPr>
              <w:t>6</w:t>
            </w:r>
            <w:r w:rsidRPr="008F425D">
              <w:rPr>
                <w:rFonts w:ascii="Arial Narrow" w:hAnsi="Arial Narrow"/>
                <w:color w:val="000000"/>
                <w:lang w:eastAsia="sk-SK"/>
              </w:rPr>
              <w:t>.</w:t>
            </w:r>
          </w:p>
        </w:tc>
        <w:tc>
          <w:tcPr>
            <w:tcW w:w="3406" w:type="dxa"/>
            <w:vMerge w:val="restart"/>
            <w:shd w:val="clear" w:color="auto" w:fill="FFFFFF" w:themeFill="background1"/>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xml:space="preserve">Personálne obsadenie centrálnej jednotky </w:t>
            </w:r>
            <w:r w:rsidR="00DE0315">
              <w:rPr>
                <w:rFonts w:ascii="Arial Narrow" w:hAnsi="Arial Narrow"/>
                <w:color w:val="000000"/>
                <w:sz w:val="18"/>
                <w:szCs w:val="18"/>
                <w:lang w:eastAsia="sk-SK"/>
              </w:rPr>
              <w:t>ETKS</w:t>
            </w:r>
            <w:r w:rsidRPr="008F425D">
              <w:rPr>
                <w:rFonts w:ascii="Arial Narrow" w:hAnsi="Arial Narrow"/>
                <w:color w:val="000000"/>
                <w:sz w:val="18"/>
                <w:szCs w:val="18"/>
                <w:lang w:eastAsia="sk-SK"/>
              </w:rPr>
              <w:t xml:space="preserve"> *</w:t>
            </w:r>
          </w:p>
        </w:tc>
        <w:tc>
          <w:tcPr>
            <w:tcW w:w="1018" w:type="dxa"/>
            <w:vMerge w:val="restart"/>
            <w:shd w:val="clear" w:color="auto" w:fill="FFFFFF" w:themeFill="background1"/>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shd w:val="clear" w:color="auto" w:fill="FFFFFF" w:themeFill="background1"/>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6. PT x 16 colníkov / rok</w:t>
            </w:r>
          </w:p>
        </w:tc>
        <w:tc>
          <w:tcPr>
            <w:tcW w:w="1275" w:type="dxa"/>
            <w:shd w:val="clear" w:color="auto" w:fill="FFFFFF" w:themeFill="background1"/>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370.731,04 €</w:t>
            </w:r>
          </w:p>
        </w:tc>
        <w:tc>
          <w:tcPr>
            <w:tcW w:w="2268" w:type="dxa"/>
            <w:vMerge w:val="restart"/>
            <w:shd w:val="clear" w:color="auto" w:fill="FFFFFF" w:themeFill="background1"/>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r>
      <w:tr w:rsidR="00B0204E" w:rsidRPr="008F425D" w:rsidTr="00C310F6">
        <w:trPr>
          <w:trHeight w:val="315"/>
        </w:trPr>
        <w:tc>
          <w:tcPr>
            <w:tcW w:w="700" w:type="dxa"/>
            <w:vMerge/>
            <w:vAlign w:val="center"/>
            <w:hideMark/>
          </w:tcPr>
          <w:p w:rsidR="00B0204E" w:rsidRPr="008F425D" w:rsidRDefault="00B0204E" w:rsidP="008F425D">
            <w:pPr>
              <w:spacing w:after="0" w:line="240" w:lineRule="auto"/>
              <w:rPr>
                <w:rFonts w:ascii="Arial Narrow" w:hAnsi="Arial Narrow"/>
                <w:color w:val="000000"/>
                <w:lang w:eastAsia="sk-SK"/>
              </w:rPr>
            </w:pPr>
          </w:p>
        </w:tc>
        <w:tc>
          <w:tcPr>
            <w:tcW w:w="3406"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01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534"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7. PT x 4 colníci / rok</w:t>
            </w:r>
          </w:p>
        </w:tc>
        <w:tc>
          <w:tcPr>
            <w:tcW w:w="1275" w:type="dxa"/>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107.472,28 €</w:t>
            </w:r>
          </w:p>
        </w:tc>
        <w:tc>
          <w:tcPr>
            <w:tcW w:w="226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r>
      <w:tr w:rsidR="00B0204E" w:rsidRPr="008F425D" w:rsidTr="00C310F6">
        <w:trPr>
          <w:trHeight w:val="315"/>
        </w:trPr>
        <w:tc>
          <w:tcPr>
            <w:tcW w:w="700" w:type="dxa"/>
            <w:vMerge w:val="restart"/>
            <w:shd w:val="clear" w:color="auto" w:fill="D9D9D9" w:themeFill="background1" w:themeFillShade="D9"/>
            <w:noWrap/>
            <w:vAlign w:val="center"/>
            <w:hideMark/>
          </w:tcPr>
          <w:p w:rsidR="00B0204E" w:rsidRPr="008F425D" w:rsidRDefault="00B0204E" w:rsidP="008F425D">
            <w:pPr>
              <w:spacing w:after="0" w:line="240" w:lineRule="auto"/>
              <w:rPr>
                <w:rFonts w:ascii="Arial Narrow" w:hAnsi="Arial Narrow"/>
                <w:color w:val="000000"/>
                <w:lang w:eastAsia="sk-SK"/>
              </w:rPr>
            </w:pPr>
            <w:r>
              <w:rPr>
                <w:rFonts w:ascii="Arial Narrow" w:hAnsi="Arial Narrow"/>
                <w:color w:val="000000"/>
                <w:lang w:eastAsia="sk-SK"/>
              </w:rPr>
              <w:t>7</w:t>
            </w:r>
            <w:r w:rsidRPr="008F425D">
              <w:rPr>
                <w:rFonts w:ascii="Arial Narrow" w:hAnsi="Arial Narrow"/>
                <w:color w:val="000000"/>
                <w:lang w:eastAsia="sk-SK"/>
              </w:rPr>
              <w:t>.</w:t>
            </w:r>
          </w:p>
        </w:tc>
        <w:tc>
          <w:tcPr>
            <w:tcW w:w="3406" w:type="dxa"/>
            <w:vMerge w:val="restart"/>
            <w:shd w:val="clear" w:color="auto" w:fill="D9D9D9" w:themeFill="background1" w:themeFillShade="D9"/>
            <w:noWrap/>
            <w:vAlign w:val="center"/>
            <w:hideMark/>
          </w:tcPr>
          <w:p w:rsidR="00B0204E" w:rsidRPr="008F425D" w:rsidRDefault="00B0204E" w:rsidP="008F425D">
            <w:pPr>
              <w:spacing w:after="0" w:line="240" w:lineRule="auto"/>
              <w:rPr>
                <w:rFonts w:ascii="Arial Narrow" w:hAnsi="Arial Narrow"/>
                <w:color w:val="000000"/>
                <w:sz w:val="18"/>
                <w:szCs w:val="18"/>
                <w:lang w:eastAsia="sk-SK"/>
              </w:rPr>
            </w:pPr>
            <w:r w:rsidRPr="008F425D">
              <w:rPr>
                <w:rFonts w:ascii="Arial Narrow" w:hAnsi="Arial Narrow"/>
                <w:color w:val="000000"/>
                <w:sz w:val="18"/>
                <w:szCs w:val="18"/>
                <w:lang w:eastAsia="sk-SK"/>
              </w:rPr>
              <w:t xml:space="preserve">Personálne obsadenie regionálnych jednotiek </w:t>
            </w:r>
            <w:r w:rsidR="00DE0315">
              <w:rPr>
                <w:rFonts w:ascii="Arial Narrow" w:hAnsi="Arial Narrow"/>
                <w:color w:val="000000"/>
                <w:sz w:val="18"/>
                <w:szCs w:val="18"/>
                <w:lang w:eastAsia="sk-SK"/>
              </w:rPr>
              <w:t>ETKS</w:t>
            </w:r>
            <w:r w:rsidRPr="008F425D">
              <w:rPr>
                <w:rFonts w:ascii="Arial Narrow" w:hAnsi="Arial Narrow"/>
                <w:color w:val="000000"/>
                <w:sz w:val="18"/>
                <w:szCs w:val="18"/>
                <w:lang w:eastAsia="sk-SK"/>
              </w:rPr>
              <w:t xml:space="preserve"> *</w:t>
            </w:r>
          </w:p>
        </w:tc>
        <w:tc>
          <w:tcPr>
            <w:tcW w:w="1018" w:type="dxa"/>
            <w:vMerge w:val="restart"/>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FR SR</w:t>
            </w:r>
          </w:p>
        </w:tc>
        <w:tc>
          <w:tcPr>
            <w:tcW w:w="1534"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5. PT x 144 colníkov / rok</w:t>
            </w:r>
          </w:p>
        </w:tc>
        <w:tc>
          <w:tcPr>
            <w:tcW w:w="1275"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2.991.604,32 €</w:t>
            </w:r>
          </w:p>
        </w:tc>
        <w:tc>
          <w:tcPr>
            <w:tcW w:w="2268" w:type="dxa"/>
            <w:vMerge w:val="restart"/>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 </w:t>
            </w:r>
          </w:p>
        </w:tc>
      </w:tr>
      <w:tr w:rsidR="00B0204E" w:rsidRPr="008F425D" w:rsidTr="00C310F6">
        <w:trPr>
          <w:trHeight w:val="315"/>
        </w:trPr>
        <w:tc>
          <w:tcPr>
            <w:tcW w:w="700" w:type="dxa"/>
            <w:vMerge/>
            <w:vAlign w:val="center"/>
            <w:hideMark/>
          </w:tcPr>
          <w:p w:rsidR="00B0204E" w:rsidRPr="008F425D" w:rsidRDefault="00B0204E" w:rsidP="008F425D">
            <w:pPr>
              <w:spacing w:after="0" w:line="240" w:lineRule="auto"/>
              <w:rPr>
                <w:rFonts w:ascii="Arial Narrow" w:hAnsi="Arial Narrow"/>
                <w:color w:val="000000"/>
                <w:lang w:eastAsia="sk-SK"/>
              </w:rPr>
            </w:pPr>
          </w:p>
        </w:tc>
        <w:tc>
          <w:tcPr>
            <w:tcW w:w="3406"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01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c>
          <w:tcPr>
            <w:tcW w:w="1534"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6. PT x 18 colníkov / rok</w:t>
            </w:r>
          </w:p>
        </w:tc>
        <w:tc>
          <w:tcPr>
            <w:tcW w:w="1275" w:type="dxa"/>
            <w:shd w:val="clear" w:color="auto" w:fill="D9D9D9" w:themeFill="background1" w:themeFillShade="D9"/>
            <w:noWrap/>
            <w:vAlign w:val="center"/>
            <w:hideMark/>
          </w:tcPr>
          <w:p w:rsidR="00B0204E" w:rsidRPr="008F425D" w:rsidRDefault="00B0204E" w:rsidP="008F425D">
            <w:pPr>
              <w:spacing w:after="0" w:line="240" w:lineRule="auto"/>
              <w:jc w:val="center"/>
              <w:rPr>
                <w:rFonts w:ascii="Arial Narrow" w:hAnsi="Arial Narrow"/>
                <w:color w:val="000000"/>
                <w:sz w:val="18"/>
                <w:szCs w:val="18"/>
                <w:lang w:eastAsia="sk-SK"/>
              </w:rPr>
            </w:pPr>
            <w:r w:rsidRPr="008F425D">
              <w:rPr>
                <w:rFonts w:ascii="Arial Narrow" w:hAnsi="Arial Narrow"/>
                <w:color w:val="000000"/>
                <w:sz w:val="18"/>
                <w:szCs w:val="18"/>
                <w:lang w:eastAsia="sk-SK"/>
              </w:rPr>
              <w:t>313.079,58 €</w:t>
            </w:r>
          </w:p>
        </w:tc>
        <w:tc>
          <w:tcPr>
            <w:tcW w:w="2268" w:type="dxa"/>
            <w:vMerge/>
            <w:vAlign w:val="center"/>
            <w:hideMark/>
          </w:tcPr>
          <w:p w:rsidR="00B0204E" w:rsidRPr="008F425D" w:rsidRDefault="00B0204E" w:rsidP="008F425D">
            <w:pPr>
              <w:spacing w:after="0" w:line="240" w:lineRule="auto"/>
              <w:rPr>
                <w:rFonts w:ascii="Arial Narrow" w:hAnsi="Arial Narrow"/>
                <w:color w:val="000000"/>
                <w:sz w:val="18"/>
                <w:szCs w:val="18"/>
                <w:lang w:eastAsia="sk-SK"/>
              </w:rPr>
            </w:pPr>
          </w:p>
        </w:tc>
      </w:tr>
    </w:tbl>
    <w:p w:rsidR="00D94746" w:rsidRDefault="00D94746" w:rsidP="00B57787">
      <w:pPr>
        <w:spacing w:after="0" w:line="240" w:lineRule="auto"/>
        <w:jc w:val="both"/>
        <w:rPr>
          <w:rFonts w:ascii="Arial Narrow" w:hAnsi="Arial Narrow"/>
        </w:rPr>
      </w:pPr>
    </w:p>
    <w:p w:rsidR="00D94746" w:rsidRDefault="00D94746" w:rsidP="00B57787">
      <w:pPr>
        <w:spacing w:after="0" w:line="240" w:lineRule="auto"/>
        <w:jc w:val="both"/>
        <w:rPr>
          <w:rFonts w:ascii="Arial Narrow" w:hAnsi="Arial Narrow"/>
        </w:rPr>
      </w:pPr>
    </w:p>
    <w:p w:rsidR="00780676" w:rsidRDefault="00780676" w:rsidP="00B57787">
      <w:pPr>
        <w:spacing w:after="0" w:line="240" w:lineRule="auto"/>
        <w:jc w:val="both"/>
        <w:rPr>
          <w:rFonts w:ascii="Arial Narrow" w:hAnsi="Arial Narrow"/>
        </w:rPr>
      </w:pPr>
    </w:p>
    <w:p w:rsidR="00780676" w:rsidRDefault="00780676" w:rsidP="00B57787">
      <w:pPr>
        <w:spacing w:after="0" w:line="240" w:lineRule="auto"/>
        <w:jc w:val="both"/>
        <w:rPr>
          <w:rFonts w:ascii="Arial Narrow" w:hAnsi="Arial Narrow"/>
        </w:rPr>
      </w:pPr>
    </w:p>
    <w:p w:rsidR="008A0C38" w:rsidRDefault="008A0C38" w:rsidP="00B57787">
      <w:pPr>
        <w:spacing w:after="0" w:line="240" w:lineRule="auto"/>
        <w:jc w:val="both"/>
        <w:rPr>
          <w:rFonts w:ascii="Arial Narrow" w:hAnsi="Arial Narrow"/>
        </w:rPr>
      </w:pPr>
    </w:p>
    <w:p w:rsidR="006938AE" w:rsidRDefault="006938AE" w:rsidP="00B57787">
      <w:pPr>
        <w:spacing w:after="0" w:line="240" w:lineRule="auto"/>
        <w:jc w:val="both"/>
        <w:rPr>
          <w:rFonts w:ascii="Arial Narrow" w:hAnsi="Arial Narrow"/>
        </w:rPr>
      </w:pPr>
    </w:p>
    <w:p w:rsidR="006938AE" w:rsidRDefault="006938AE" w:rsidP="00B57787">
      <w:pPr>
        <w:spacing w:after="0" w:line="240" w:lineRule="auto"/>
        <w:jc w:val="both"/>
        <w:rPr>
          <w:rFonts w:ascii="Arial Narrow" w:hAnsi="Arial Narrow"/>
        </w:rPr>
      </w:pPr>
    </w:p>
    <w:p w:rsidR="006938AE" w:rsidRDefault="006938AE" w:rsidP="00B57787">
      <w:pPr>
        <w:spacing w:after="0" w:line="240" w:lineRule="auto"/>
        <w:jc w:val="both"/>
        <w:rPr>
          <w:rFonts w:ascii="Arial Narrow" w:hAnsi="Arial Narrow"/>
        </w:rPr>
      </w:pPr>
    </w:p>
    <w:p w:rsidR="005B2042" w:rsidRDefault="005B2042"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CD659B" w:rsidRDefault="00CD659B" w:rsidP="00B57787">
      <w:pPr>
        <w:spacing w:after="0" w:line="240" w:lineRule="auto"/>
        <w:jc w:val="both"/>
        <w:rPr>
          <w:rFonts w:ascii="Arial Narrow" w:hAnsi="Arial Narrow"/>
        </w:rPr>
      </w:pPr>
    </w:p>
    <w:p w:rsidR="00CD659B" w:rsidRDefault="00CD659B" w:rsidP="00B57787">
      <w:pPr>
        <w:spacing w:after="0" w:line="240" w:lineRule="auto"/>
        <w:jc w:val="both"/>
        <w:rPr>
          <w:rFonts w:ascii="Arial Narrow" w:hAnsi="Arial Narrow"/>
        </w:rPr>
      </w:pPr>
    </w:p>
    <w:p w:rsidR="00CD659B" w:rsidRDefault="00CD659B" w:rsidP="00B57787">
      <w:pPr>
        <w:spacing w:after="0" w:line="240" w:lineRule="auto"/>
        <w:jc w:val="both"/>
        <w:rPr>
          <w:rFonts w:ascii="Arial Narrow" w:hAnsi="Arial Narrow"/>
        </w:rPr>
      </w:pPr>
    </w:p>
    <w:p w:rsidR="00CD659B" w:rsidRDefault="00CD659B" w:rsidP="00B57787">
      <w:pPr>
        <w:spacing w:after="0" w:line="240" w:lineRule="auto"/>
        <w:jc w:val="both"/>
        <w:rPr>
          <w:rFonts w:ascii="Arial Narrow" w:hAnsi="Arial Narrow"/>
        </w:rPr>
      </w:pPr>
    </w:p>
    <w:p w:rsidR="00CD659B" w:rsidRDefault="00CD659B" w:rsidP="00B57787">
      <w:pPr>
        <w:spacing w:after="0" w:line="240" w:lineRule="auto"/>
        <w:jc w:val="both"/>
        <w:rPr>
          <w:rFonts w:ascii="Arial Narrow" w:hAnsi="Arial Narrow"/>
        </w:rPr>
      </w:pPr>
    </w:p>
    <w:p w:rsidR="008F425D" w:rsidRDefault="008F425D" w:rsidP="00B57787">
      <w:pPr>
        <w:spacing w:after="0" w:line="240" w:lineRule="auto"/>
        <w:jc w:val="both"/>
        <w:rPr>
          <w:rFonts w:ascii="Arial Narrow" w:hAnsi="Arial Narrow"/>
        </w:rPr>
      </w:pPr>
    </w:p>
    <w:p w:rsidR="000D7113" w:rsidRPr="00C1052A" w:rsidRDefault="009A7E62" w:rsidP="00B57787">
      <w:pPr>
        <w:spacing w:after="0" w:line="240" w:lineRule="auto"/>
        <w:jc w:val="both"/>
        <w:rPr>
          <w:rFonts w:ascii="Arial Narrow" w:hAnsi="Arial Narrow"/>
        </w:rPr>
      </w:pPr>
      <w:r w:rsidRPr="00C1052A">
        <w:rPr>
          <w:rFonts w:ascii="Arial Narrow" w:hAnsi="Arial Narrow"/>
        </w:rPr>
        <w:lastRenderedPageBreak/>
        <w:t>Príloha č.3.1a</w:t>
      </w:r>
    </w:p>
    <w:p w:rsidR="000D7113" w:rsidRPr="00C1052A" w:rsidRDefault="000D7113" w:rsidP="00B57787">
      <w:pPr>
        <w:spacing w:after="0" w:line="240" w:lineRule="auto"/>
        <w:jc w:val="both"/>
        <w:rPr>
          <w:rFonts w:ascii="Arial Narrow" w:hAnsi="Arial Narrow"/>
        </w:rPr>
      </w:pPr>
      <w:r w:rsidRPr="00C1052A">
        <w:rPr>
          <w:rFonts w:ascii="Arial Narrow" w:hAnsi="Arial Narrow"/>
        </w:rPr>
        <w:t xml:space="preserve">Podrobný rozpis potrebného materiálno-technického zabezpečenia centrálneho oddelenia </w:t>
      </w:r>
      <w:r w:rsidR="00C1052A" w:rsidRPr="00C1052A">
        <w:rPr>
          <w:rFonts w:ascii="Arial Narrow" w:hAnsi="Arial Narrow"/>
        </w:rPr>
        <w:t>a odhadované náklady na jeho obstaranie</w:t>
      </w:r>
    </w:p>
    <w:p w:rsidR="000D7113" w:rsidRDefault="000D7113" w:rsidP="00B57787">
      <w:pPr>
        <w:spacing w:after="0" w:line="240" w:lineRule="auto"/>
        <w:jc w:val="both"/>
        <w:rPr>
          <w:rFonts w:ascii="Arial Narrow" w:hAnsi="Arial Narrow"/>
          <w:i/>
        </w:rPr>
      </w:pPr>
    </w:p>
    <w:tbl>
      <w:tblPr>
        <w:tblW w:w="10792" w:type="dxa"/>
        <w:tblCellMar>
          <w:left w:w="70" w:type="dxa"/>
          <w:right w:w="70" w:type="dxa"/>
        </w:tblCellMar>
        <w:tblLook w:val="04A0" w:firstRow="1" w:lastRow="0" w:firstColumn="1" w:lastColumn="0" w:noHBand="0" w:noVBand="1"/>
      </w:tblPr>
      <w:tblGrid>
        <w:gridCol w:w="2825"/>
        <w:gridCol w:w="4536"/>
        <w:gridCol w:w="1701"/>
        <w:gridCol w:w="632"/>
        <w:gridCol w:w="1098"/>
      </w:tblGrid>
      <w:tr w:rsidR="000D7113" w:rsidRPr="000D7113" w:rsidTr="00C310F6">
        <w:trPr>
          <w:trHeight w:val="345"/>
        </w:trPr>
        <w:tc>
          <w:tcPr>
            <w:tcW w:w="2825"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MTZ</w:t>
            </w:r>
          </w:p>
        </w:tc>
        <w:tc>
          <w:tcPr>
            <w:tcW w:w="4536"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Parametre</w:t>
            </w:r>
          </w:p>
        </w:tc>
        <w:tc>
          <w:tcPr>
            <w:tcW w:w="1701"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 xml:space="preserve"> cena /ks </w:t>
            </w:r>
          </w:p>
        </w:tc>
        <w:tc>
          <w:tcPr>
            <w:tcW w:w="632"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Počet</w:t>
            </w:r>
          </w:p>
        </w:tc>
        <w:tc>
          <w:tcPr>
            <w:tcW w:w="1098"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Cena spolu</w:t>
            </w:r>
          </w:p>
        </w:tc>
      </w:tr>
      <w:tr w:rsidR="000D7113" w:rsidRPr="000D7113" w:rsidTr="00C310F6">
        <w:trPr>
          <w:trHeight w:val="67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Stolový</w:t>
            </w:r>
            <w:r w:rsidR="004058E6">
              <w:rPr>
                <w:rFonts w:ascii="Arial Narrow" w:hAnsi="Arial Narrow"/>
                <w:b/>
                <w:color w:val="000000"/>
                <w:lang w:eastAsia="sk-SK"/>
              </w:rPr>
              <w:t xml:space="preserve"> </w:t>
            </w:r>
            <w:r w:rsidRPr="00956CEF">
              <w:rPr>
                <w:rFonts w:ascii="Arial Narrow" w:hAnsi="Arial Narrow"/>
                <w:b/>
                <w:color w:val="000000"/>
                <w:lang w:eastAsia="sk-SK"/>
              </w:rPr>
              <w:t>počítač</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dvojjadrový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processor</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s frekvenciom min. 2GHz, operačná pamäť min. 4GHz, pevný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disk min. 1000GB , LDE display min 15 s HD rozlišením, čít. pam kariet.</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500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8</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0D7113" w:rsidRPr="000D7113" w:rsidTr="00C310F6">
        <w:trPr>
          <w:trHeight w:val="67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Notebook</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dvojjadrový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processor</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s frekvenciom min. 2GHz, operačná pamäť min. 4GHz, pevný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disk min. 500GB , LDE display min 15 s HD, wifi, čít. pam kariet.</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800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Kancelárska</w:t>
            </w:r>
            <w:r w:rsidR="004058E6">
              <w:rPr>
                <w:rFonts w:ascii="Arial Narrow" w:hAnsi="Arial Narrow"/>
                <w:b/>
                <w:color w:val="000000"/>
                <w:lang w:eastAsia="sk-SK"/>
              </w:rPr>
              <w:t xml:space="preserve"> </w:t>
            </w:r>
            <w:r w:rsidRPr="00956CEF">
              <w:rPr>
                <w:rFonts w:ascii="Arial Narrow" w:hAnsi="Arial Narrow"/>
                <w:b/>
                <w:color w:val="000000"/>
                <w:lang w:eastAsia="sk-SK"/>
              </w:rPr>
              <w:t>technika -</w:t>
            </w:r>
            <w:r w:rsidR="004058E6">
              <w:rPr>
                <w:rFonts w:ascii="Arial Narrow" w:hAnsi="Arial Narrow"/>
                <w:b/>
                <w:color w:val="000000"/>
                <w:lang w:eastAsia="sk-SK"/>
              </w:rPr>
              <w:t xml:space="preserve"> </w:t>
            </w:r>
            <w:r w:rsidRPr="00956CEF">
              <w:rPr>
                <w:rFonts w:ascii="Arial Narrow" w:hAnsi="Arial Narrow"/>
                <w:b/>
                <w:color w:val="000000"/>
                <w:lang w:eastAsia="sk-SK"/>
              </w:rPr>
              <w:t>mobilná tlačiareň</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atramentová</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tlačiareň s možnostou</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tlače pripojením na</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batériu</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150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300</w:t>
            </w:r>
          </w:p>
        </w:tc>
      </w:tr>
      <w:tr w:rsidR="000D7113" w:rsidRPr="000D7113" w:rsidTr="00C310F6">
        <w:trPr>
          <w:trHeight w:val="100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Kancelárska</w:t>
            </w:r>
            <w:r w:rsidR="004058E6">
              <w:rPr>
                <w:rFonts w:ascii="Arial Narrow" w:hAnsi="Arial Narrow"/>
                <w:b/>
                <w:color w:val="000000"/>
                <w:lang w:eastAsia="sk-SK"/>
              </w:rPr>
              <w:t xml:space="preserve"> </w:t>
            </w:r>
            <w:r w:rsidRPr="00956CEF">
              <w:rPr>
                <w:rFonts w:ascii="Arial Narrow" w:hAnsi="Arial Narrow"/>
                <w:b/>
                <w:color w:val="000000"/>
                <w:lang w:eastAsia="sk-SK"/>
              </w:rPr>
              <w:t>technika - skener+ tlačiareň</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zariadenie má</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podporovať fuknciu</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tlač -kopirovanie- skenovanie, s automatickým podávačom dokumentov, farebná</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laserová tlač min. 600dpi</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formátu A3</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2000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0D7113" w:rsidRPr="000D7113" w:rsidTr="00C310F6">
        <w:trPr>
          <w:trHeight w:val="166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Tablet s GSM pripojením</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xml:space="preserve">Tablet PC - Intel Atom Quad Core x5, multidotykový IPS LED 10.1 "1920x1200 Zero Air Gap, RAM min 2GB DDR3, eMMC 64GB, WiFi, Bluetooth 4.0, LTE modem, webkamera 2Mpx + 5Mpx, micro USB 3.1, micro HDMI, micro SD (až 128GB), dokovacia stanica s klávesnicou, dvojčlánkovej batérie, Windows 10 Home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600</w:t>
            </w:r>
          </w:p>
        </w:tc>
      </w:tr>
      <w:tr w:rsidR="000D7113" w:rsidRPr="000D7113" w:rsidTr="00C310F6">
        <w:trPr>
          <w:trHeight w:val="133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Mobilný</w:t>
            </w:r>
            <w:r w:rsidR="004058E6">
              <w:rPr>
                <w:rFonts w:ascii="Arial Narrow" w:hAnsi="Arial Narrow"/>
                <w:b/>
                <w:color w:val="000000"/>
                <w:lang w:eastAsia="sk-SK"/>
              </w:rPr>
              <w:t xml:space="preserve"> </w:t>
            </w:r>
            <w:r w:rsidRPr="00956CEF">
              <w:rPr>
                <w:rFonts w:ascii="Arial Narrow" w:hAnsi="Arial Narrow"/>
                <w:b/>
                <w:color w:val="000000"/>
                <w:lang w:eastAsia="sk-SK"/>
              </w:rPr>
              <w:t>telefón</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Mobilný telefón 5.0" IPS 1820x1080 procesor Qualcomm Snapdragon 430 Octu Core 64bit, RAM 2GB, interná pamäť 16GB, microSDXC až 128GB, fotoaparát 13Mpx + 8 Mpx, GPS, WiFi, Bluetooth, 3G/LTE, čítačka odtlačkov prstov, Dual SIM (2x Nano SIM), batéria 3000mAh, Android 6.0</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SMV</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Verzia sedan,</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min. objem motora 1900 cm3</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w:t>
            </w:r>
            <w:r w:rsidR="00C310F6">
              <w:rPr>
                <w:rFonts w:ascii="Arial Narrow" w:hAnsi="Arial Narrow"/>
                <w:color w:val="000000"/>
                <w:lang w:eastAsia="sk-SK"/>
              </w:rPr>
              <w:t xml:space="preserve"> </w:t>
            </w:r>
            <w:r w:rsidRPr="000D7113">
              <w:rPr>
                <w:rFonts w:ascii="Arial Narrow" w:hAnsi="Arial Narrow"/>
                <w:color w:val="000000"/>
                <w:lang w:eastAsia="sk-SK"/>
              </w:rPr>
              <w:t>000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stôl</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150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8</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200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stolička</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8</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800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skriňa šatníková</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Uzamykateľná</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20</w:t>
            </w:r>
          </w:p>
        </w:tc>
        <w:tc>
          <w:tcPr>
            <w:tcW w:w="1098" w:type="dxa"/>
            <w:tcBorders>
              <w:top w:val="nil"/>
              <w:left w:val="nil"/>
              <w:bottom w:val="single" w:sz="8" w:space="0" w:color="auto"/>
              <w:right w:val="single" w:sz="8" w:space="0" w:color="auto"/>
            </w:tcBorders>
            <w:noWrap/>
            <w:vAlign w:val="center"/>
            <w:hideMark/>
          </w:tcPr>
          <w:p w:rsidR="000D7113" w:rsidRPr="000D7113" w:rsidRDefault="00C310F6" w:rsidP="000D7113">
            <w:pPr>
              <w:spacing w:after="0" w:line="240" w:lineRule="auto"/>
              <w:jc w:val="center"/>
              <w:rPr>
                <w:rFonts w:ascii="Arial Narrow" w:hAnsi="Arial Narrow"/>
                <w:color w:val="000000"/>
                <w:lang w:eastAsia="sk-SK"/>
              </w:rPr>
            </w:pPr>
            <w:r>
              <w:rPr>
                <w:rFonts w:ascii="Arial Narrow" w:hAnsi="Arial Narrow"/>
                <w:color w:val="000000"/>
                <w:lang w:eastAsia="sk-SK"/>
              </w:rPr>
              <w:t xml:space="preserve"> 2 </w:t>
            </w:r>
            <w:r w:rsidR="000D7113" w:rsidRPr="000D7113">
              <w:rPr>
                <w:rFonts w:ascii="Arial Narrow" w:hAnsi="Arial Narrow"/>
                <w:color w:val="000000"/>
                <w:lang w:eastAsia="sk-SK"/>
              </w:rPr>
              <w:t>000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skriňa policová</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S dvierkami a uzamykaním</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150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7</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050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Sada na zastavovanie vozidiel</w:t>
            </w:r>
          </w:p>
        </w:tc>
        <w:tc>
          <w:tcPr>
            <w:tcW w:w="4536" w:type="dxa"/>
            <w:tcBorders>
              <w:top w:val="nil"/>
              <w:left w:val="nil"/>
              <w:bottom w:val="single" w:sz="8" w:space="0" w:color="auto"/>
              <w:right w:val="single" w:sz="8" w:space="0" w:color="auto"/>
            </w:tcBorders>
            <w:vAlign w:val="center"/>
            <w:hideMark/>
          </w:tcPr>
          <w:p w:rsidR="000D7113" w:rsidRPr="000D7113" w:rsidRDefault="000D7113" w:rsidP="000D7113">
            <w:pPr>
              <w:spacing w:after="0" w:line="240" w:lineRule="auto"/>
              <w:rPr>
                <w:rFonts w:ascii="Arial Narrow" w:hAnsi="Arial Narrow"/>
                <w:color w:val="000000"/>
                <w:lang w:eastAsia="sk-SK"/>
              </w:rPr>
            </w:pPr>
            <w:r w:rsidRPr="000D7113">
              <w:rPr>
                <w:rFonts w:ascii="Arial Narrow" w:hAnsi="Arial Narrow"/>
                <w:color w:val="000000"/>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OPP</w:t>
            </w:r>
          </w:p>
        </w:tc>
        <w:tc>
          <w:tcPr>
            <w:tcW w:w="4536" w:type="dxa"/>
            <w:tcBorders>
              <w:top w:val="nil"/>
              <w:left w:val="nil"/>
              <w:bottom w:val="single" w:sz="8" w:space="0" w:color="auto"/>
              <w:right w:val="single" w:sz="8" w:space="0" w:color="auto"/>
            </w:tcBorders>
            <w:vAlign w:val="center"/>
            <w:hideMark/>
          </w:tcPr>
          <w:p w:rsidR="000D7113" w:rsidRPr="000D7113" w:rsidRDefault="000D7113" w:rsidP="000D7113">
            <w:pPr>
              <w:spacing w:after="0" w:line="240" w:lineRule="auto"/>
              <w:rPr>
                <w:rFonts w:ascii="Arial Narrow" w:hAnsi="Arial Narrow"/>
                <w:color w:val="000000"/>
                <w:lang w:eastAsia="sk-SK"/>
              </w:rPr>
            </w:pPr>
            <w:r w:rsidRPr="000D7113">
              <w:rPr>
                <w:rFonts w:ascii="Arial Narrow" w:hAnsi="Arial Narrow"/>
                <w:color w:val="000000"/>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20</w:t>
            </w:r>
          </w:p>
        </w:tc>
        <w:tc>
          <w:tcPr>
            <w:tcW w:w="1098"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6</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C310F6" w:rsidRPr="000D7113" w:rsidTr="00C310F6">
        <w:trPr>
          <w:trHeight w:val="315"/>
        </w:trPr>
        <w:tc>
          <w:tcPr>
            <w:tcW w:w="10792" w:type="dxa"/>
            <w:gridSpan w:val="5"/>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C310F6" w:rsidRPr="000D7113" w:rsidRDefault="00C310F6" w:rsidP="00C310F6">
            <w:pPr>
              <w:spacing w:after="0" w:line="240" w:lineRule="auto"/>
              <w:rPr>
                <w:b/>
                <w:bCs/>
                <w:color w:val="000000"/>
                <w:lang w:eastAsia="sk-SK"/>
              </w:rPr>
            </w:pPr>
            <w:r w:rsidRPr="000D7113">
              <w:rPr>
                <w:b/>
                <w:bCs/>
                <w:color w:val="000000"/>
                <w:lang w:eastAsia="sk-SK"/>
              </w:rPr>
              <w:t>Spolu:</w:t>
            </w:r>
            <w:r w:rsidR="004058E6">
              <w:rPr>
                <w:b/>
                <w:bCs/>
                <w:color w:val="000000"/>
                <w:lang w:eastAsia="sk-SK"/>
              </w:rPr>
              <w:t xml:space="preserve">                                                                                              </w:t>
            </w:r>
            <w:r w:rsidR="00C1052A">
              <w:rPr>
                <w:b/>
                <w:bCs/>
                <w:color w:val="000000"/>
                <w:lang w:eastAsia="sk-SK"/>
              </w:rPr>
              <w:t xml:space="preserve">                                                                                              </w:t>
            </w:r>
            <w:r w:rsidRPr="000D7113">
              <w:rPr>
                <w:b/>
                <w:bCs/>
                <w:color w:val="000000"/>
                <w:lang w:eastAsia="sk-SK"/>
              </w:rPr>
              <w:t>49</w:t>
            </w:r>
            <w:r w:rsidR="00C1052A">
              <w:rPr>
                <w:b/>
                <w:bCs/>
                <w:color w:val="000000"/>
                <w:lang w:eastAsia="sk-SK"/>
              </w:rPr>
              <w:t xml:space="preserve"> </w:t>
            </w:r>
            <w:r w:rsidRPr="000D7113">
              <w:rPr>
                <w:b/>
                <w:bCs/>
                <w:color w:val="000000"/>
                <w:lang w:eastAsia="sk-SK"/>
              </w:rPr>
              <w:t>550</w:t>
            </w:r>
          </w:p>
        </w:tc>
      </w:tr>
    </w:tbl>
    <w:p w:rsidR="00956CEF" w:rsidRDefault="00956CEF" w:rsidP="00956CEF">
      <w:pPr>
        <w:pStyle w:val="Odsekzoznamu"/>
        <w:spacing w:after="0" w:line="240" w:lineRule="auto"/>
        <w:jc w:val="both"/>
        <w:rPr>
          <w:rFonts w:ascii="Arial Narrow" w:hAnsi="Arial Narrow"/>
          <w:i/>
        </w:rPr>
      </w:pPr>
    </w:p>
    <w:p w:rsidR="00956CEF" w:rsidRDefault="00956CEF" w:rsidP="00956CEF">
      <w:pPr>
        <w:pStyle w:val="Odsekzoznamu"/>
        <w:spacing w:after="0" w:line="240" w:lineRule="auto"/>
        <w:jc w:val="both"/>
        <w:rPr>
          <w:rFonts w:ascii="Arial Narrow" w:hAnsi="Arial Narrow"/>
          <w:i/>
        </w:rPr>
      </w:pPr>
    </w:p>
    <w:p w:rsidR="00956CEF" w:rsidRDefault="00956CEF" w:rsidP="00956CEF">
      <w:pPr>
        <w:pStyle w:val="Odsekzoznamu"/>
        <w:spacing w:after="0" w:line="240" w:lineRule="auto"/>
        <w:jc w:val="both"/>
        <w:rPr>
          <w:rFonts w:ascii="Arial Narrow" w:hAnsi="Arial Narrow"/>
          <w:i/>
        </w:rPr>
      </w:pPr>
    </w:p>
    <w:p w:rsidR="00956CEF" w:rsidRDefault="00956CEF" w:rsidP="00956CEF">
      <w:pPr>
        <w:pStyle w:val="Odsekzoznamu"/>
        <w:spacing w:after="0" w:line="240" w:lineRule="auto"/>
        <w:jc w:val="both"/>
        <w:rPr>
          <w:rFonts w:ascii="Arial Narrow" w:hAnsi="Arial Narrow"/>
          <w:i/>
        </w:rPr>
      </w:pPr>
    </w:p>
    <w:p w:rsidR="00956CEF" w:rsidRDefault="00956CEF" w:rsidP="00956CEF">
      <w:pPr>
        <w:pStyle w:val="Odsekzoznamu"/>
        <w:spacing w:after="0" w:line="240" w:lineRule="auto"/>
        <w:jc w:val="both"/>
        <w:rPr>
          <w:rFonts w:ascii="Arial Narrow" w:hAnsi="Arial Narrow"/>
          <w:i/>
        </w:rPr>
      </w:pPr>
    </w:p>
    <w:p w:rsidR="00C310F6" w:rsidRDefault="00C310F6" w:rsidP="00956CEF">
      <w:pPr>
        <w:pStyle w:val="Odsekzoznamu"/>
        <w:spacing w:after="0" w:line="240" w:lineRule="auto"/>
        <w:jc w:val="both"/>
        <w:rPr>
          <w:rFonts w:ascii="Arial Narrow" w:hAnsi="Arial Narrow"/>
          <w:i/>
        </w:rPr>
      </w:pPr>
    </w:p>
    <w:p w:rsidR="00C310F6" w:rsidRDefault="00C310F6" w:rsidP="00956CEF">
      <w:pPr>
        <w:pStyle w:val="Odsekzoznamu"/>
        <w:spacing w:after="0" w:line="240" w:lineRule="auto"/>
        <w:jc w:val="both"/>
        <w:rPr>
          <w:rFonts w:ascii="Arial Narrow" w:hAnsi="Arial Narrow"/>
          <w:i/>
        </w:rPr>
      </w:pPr>
    </w:p>
    <w:p w:rsidR="00C310F6" w:rsidRDefault="00C310F6" w:rsidP="00956CEF">
      <w:pPr>
        <w:pStyle w:val="Odsekzoznamu"/>
        <w:spacing w:after="0" w:line="240" w:lineRule="auto"/>
        <w:jc w:val="both"/>
        <w:rPr>
          <w:rFonts w:ascii="Arial Narrow" w:hAnsi="Arial Narrow"/>
          <w:i/>
        </w:rPr>
      </w:pPr>
    </w:p>
    <w:p w:rsidR="00C310F6" w:rsidRDefault="00C310F6" w:rsidP="00956CEF">
      <w:pPr>
        <w:pStyle w:val="Odsekzoznamu"/>
        <w:spacing w:after="0" w:line="240" w:lineRule="auto"/>
        <w:jc w:val="both"/>
        <w:rPr>
          <w:rFonts w:ascii="Arial Narrow" w:hAnsi="Arial Narrow"/>
          <w:i/>
        </w:rPr>
      </w:pPr>
    </w:p>
    <w:p w:rsidR="009A7E62" w:rsidRDefault="009A7E62" w:rsidP="00956CEF">
      <w:pPr>
        <w:pStyle w:val="Odsekzoznamu"/>
        <w:spacing w:after="0" w:line="240" w:lineRule="auto"/>
        <w:jc w:val="both"/>
        <w:rPr>
          <w:rFonts w:ascii="Arial Narrow" w:hAnsi="Arial Narrow"/>
          <w:i/>
        </w:rPr>
      </w:pPr>
    </w:p>
    <w:p w:rsidR="009A7E62" w:rsidRDefault="009A7E62" w:rsidP="00956CEF">
      <w:pPr>
        <w:pStyle w:val="Odsekzoznamu"/>
        <w:spacing w:after="0" w:line="240" w:lineRule="auto"/>
        <w:jc w:val="both"/>
        <w:rPr>
          <w:rFonts w:ascii="Arial Narrow" w:hAnsi="Arial Narrow"/>
          <w:i/>
        </w:rPr>
      </w:pPr>
    </w:p>
    <w:p w:rsidR="00C310F6" w:rsidRDefault="00C310F6" w:rsidP="00956CEF">
      <w:pPr>
        <w:pStyle w:val="Odsekzoznamu"/>
        <w:spacing w:after="0" w:line="240" w:lineRule="auto"/>
        <w:jc w:val="both"/>
        <w:rPr>
          <w:rFonts w:ascii="Arial Narrow" w:hAnsi="Arial Narrow"/>
          <w:i/>
        </w:rPr>
      </w:pPr>
    </w:p>
    <w:p w:rsidR="00CD659B" w:rsidRDefault="00CD659B" w:rsidP="00956CEF">
      <w:pPr>
        <w:pStyle w:val="Odsekzoznamu"/>
        <w:spacing w:after="0" w:line="240" w:lineRule="auto"/>
        <w:jc w:val="both"/>
        <w:rPr>
          <w:rFonts w:ascii="Arial Narrow" w:hAnsi="Arial Narrow"/>
          <w:i/>
        </w:rPr>
      </w:pPr>
    </w:p>
    <w:p w:rsidR="00C1052A" w:rsidRDefault="00C1052A" w:rsidP="00956CEF">
      <w:pPr>
        <w:pStyle w:val="Odsekzoznamu"/>
        <w:spacing w:after="0" w:line="240" w:lineRule="auto"/>
        <w:jc w:val="both"/>
        <w:rPr>
          <w:rFonts w:ascii="Arial Narrow" w:hAnsi="Arial Narrow"/>
          <w:i/>
        </w:rPr>
      </w:pPr>
    </w:p>
    <w:p w:rsidR="007E432C" w:rsidRDefault="007E432C" w:rsidP="00956CEF">
      <w:pPr>
        <w:pStyle w:val="Odsekzoznamu"/>
        <w:spacing w:after="0" w:line="240" w:lineRule="auto"/>
        <w:jc w:val="both"/>
        <w:rPr>
          <w:rFonts w:ascii="Arial Narrow" w:hAnsi="Arial Narrow"/>
          <w:i/>
        </w:rPr>
      </w:pPr>
    </w:p>
    <w:p w:rsidR="009A7E62" w:rsidRPr="00C1052A" w:rsidRDefault="009A7E62" w:rsidP="009A7E62">
      <w:pPr>
        <w:spacing w:after="0" w:line="240" w:lineRule="auto"/>
        <w:jc w:val="both"/>
        <w:rPr>
          <w:rFonts w:ascii="Arial Narrow" w:hAnsi="Arial Narrow"/>
        </w:rPr>
      </w:pPr>
      <w:r w:rsidRPr="00C1052A">
        <w:rPr>
          <w:rFonts w:ascii="Arial Narrow" w:hAnsi="Arial Narrow"/>
        </w:rPr>
        <w:lastRenderedPageBreak/>
        <w:t>Príloha č. 3.1b</w:t>
      </w:r>
    </w:p>
    <w:p w:rsidR="000D7113" w:rsidRPr="00C1052A" w:rsidRDefault="009A7E62" w:rsidP="009A7E62">
      <w:pPr>
        <w:spacing w:after="0" w:line="240" w:lineRule="auto"/>
        <w:jc w:val="both"/>
        <w:rPr>
          <w:rFonts w:ascii="Arial Narrow" w:hAnsi="Arial Narrow"/>
        </w:rPr>
      </w:pPr>
      <w:r w:rsidRPr="00C1052A">
        <w:rPr>
          <w:rFonts w:ascii="Arial Narrow" w:hAnsi="Arial Narrow"/>
        </w:rPr>
        <w:t xml:space="preserve">Podrobný rozpis potrebného materiálno-technického zabezpečenia </w:t>
      </w:r>
      <w:r w:rsidR="000D7113" w:rsidRPr="00C1052A">
        <w:rPr>
          <w:rFonts w:ascii="Arial Narrow" w:hAnsi="Arial Narrow"/>
        </w:rPr>
        <w:t>1 regionálne</w:t>
      </w:r>
      <w:r w:rsidRPr="00C1052A">
        <w:rPr>
          <w:rFonts w:ascii="Arial Narrow" w:hAnsi="Arial Narrow"/>
        </w:rPr>
        <w:t>ho oddelenia</w:t>
      </w:r>
      <w:r w:rsidR="00C1052A" w:rsidRPr="00C1052A">
        <w:rPr>
          <w:rFonts w:ascii="Arial Narrow" w:hAnsi="Arial Narrow"/>
        </w:rPr>
        <w:t xml:space="preserve"> a odhadované náklady na jeho obstaranie</w:t>
      </w:r>
    </w:p>
    <w:p w:rsidR="000D7113" w:rsidRDefault="000D7113" w:rsidP="000D7113">
      <w:pPr>
        <w:spacing w:after="0" w:line="240" w:lineRule="auto"/>
        <w:jc w:val="both"/>
        <w:rPr>
          <w:rFonts w:ascii="Arial Narrow" w:hAnsi="Arial Narrow"/>
          <w:i/>
        </w:rPr>
      </w:pPr>
    </w:p>
    <w:tbl>
      <w:tblPr>
        <w:tblW w:w="10763" w:type="dxa"/>
        <w:tblCellMar>
          <w:left w:w="70" w:type="dxa"/>
          <w:right w:w="70" w:type="dxa"/>
        </w:tblCellMar>
        <w:tblLook w:val="04A0" w:firstRow="1" w:lastRow="0" w:firstColumn="1" w:lastColumn="0" w:noHBand="0" w:noVBand="1"/>
      </w:tblPr>
      <w:tblGrid>
        <w:gridCol w:w="2825"/>
        <w:gridCol w:w="4536"/>
        <w:gridCol w:w="1701"/>
        <w:gridCol w:w="632"/>
        <w:gridCol w:w="1069"/>
      </w:tblGrid>
      <w:tr w:rsidR="000D7113" w:rsidRPr="000D7113" w:rsidTr="00C310F6">
        <w:trPr>
          <w:trHeight w:val="345"/>
        </w:trPr>
        <w:tc>
          <w:tcPr>
            <w:tcW w:w="2825"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MTZ</w:t>
            </w:r>
          </w:p>
        </w:tc>
        <w:tc>
          <w:tcPr>
            <w:tcW w:w="4536"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Parametre</w:t>
            </w:r>
          </w:p>
        </w:tc>
        <w:tc>
          <w:tcPr>
            <w:tcW w:w="1701"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 xml:space="preserve"> cena /ks </w:t>
            </w:r>
          </w:p>
        </w:tc>
        <w:tc>
          <w:tcPr>
            <w:tcW w:w="632"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Počet</w:t>
            </w:r>
          </w:p>
        </w:tc>
        <w:tc>
          <w:tcPr>
            <w:tcW w:w="1069"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Cena spolu</w:t>
            </w:r>
          </w:p>
        </w:tc>
      </w:tr>
      <w:tr w:rsidR="000D7113" w:rsidRPr="000D7113" w:rsidTr="00C310F6">
        <w:trPr>
          <w:trHeight w:val="67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Stolový</w:t>
            </w:r>
            <w:r w:rsidR="004058E6">
              <w:rPr>
                <w:rFonts w:ascii="Arial Narrow" w:hAnsi="Arial Narrow"/>
                <w:b/>
                <w:color w:val="000000"/>
                <w:lang w:eastAsia="sk-SK"/>
              </w:rPr>
              <w:t xml:space="preserve"> </w:t>
            </w:r>
            <w:r w:rsidRPr="00956CEF">
              <w:rPr>
                <w:rFonts w:ascii="Arial Narrow" w:hAnsi="Arial Narrow"/>
                <w:b/>
                <w:color w:val="000000"/>
                <w:lang w:eastAsia="sk-SK"/>
              </w:rPr>
              <w:t>počítač</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dvojjadrový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processor</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s frekvenciom min. 2GHz, operačná pamäť min. 4GHz, pevný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disk min. 1000GB , LDE display min 15 s HD rozlišením, čít. pam kariet.</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500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6</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0D7113" w:rsidRPr="000D7113" w:rsidTr="00C310F6">
        <w:trPr>
          <w:trHeight w:val="67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Notebook</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dvojjadrový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processor</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s frekvenciom min. 2GHz, operačná pamäť min. 4GHz, pevný</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disk min. 500GB , LDE display min 15 s HD, wifi, čít. pam kariet.</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600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Kancelárska</w:t>
            </w:r>
            <w:r w:rsidR="004058E6">
              <w:rPr>
                <w:rFonts w:ascii="Arial Narrow" w:hAnsi="Arial Narrow"/>
                <w:b/>
                <w:color w:val="000000"/>
                <w:lang w:eastAsia="sk-SK"/>
              </w:rPr>
              <w:t xml:space="preserve"> </w:t>
            </w:r>
            <w:r w:rsidRPr="00956CEF">
              <w:rPr>
                <w:rFonts w:ascii="Arial Narrow" w:hAnsi="Arial Narrow"/>
                <w:b/>
                <w:color w:val="000000"/>
                <w:lang w:eastAsia="sk-SK"/>
              </w:rPr>
              <w:t>technika -</w:t>
            </w:r>
            <w:r w:rsidR="004058E6">
              <w:rPr>
                <w:rFonts w:ascii="Arial Narrow" w:hAnsi="Arial Narrow"/>
                <w:b/>
                <w:color w:val="000000"/>
                <w:lang w:eastAsia="sk-SK"/>
              </w:rPr>
              <w:t xml:space="preserve"> </w:t>
            </w:r>
            <w:r w:rsidRPr="00956CEF">
              <w:rPr>
                <w:rFonts w:ascii="Arial Narrow" w:hAnsi="Arial Narrow"/>
                <w:b/>
                <w:color w:val="000000"/>
                <w:lang w:eastAsia="sk-SK"/>
              </w:rPr>
              <w:t>mobilná tlačiareň</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atramentová</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tlačiareň s možnostou</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tlače pripojením na</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batériu</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150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450</w:t>
            </w:r>
          </w:p>
        </w:tc>
      </w:tr>
      <w:tr w:rsidR="000D7113" w:rsidRPr="000D7113" w:rsidTr="00C310F6">
        <w:trPr>
          <w:trHeight w:val="100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Kancelárska</w:t>
            </w:r>
            <w:r w:rsidR="004058E6">
              <w:rPr>
                <w:rFonts w:ascii="Arial Narrow" w:hAnsi="Arial Narrow"/>
                <w:b/>
                <w:color w:val="000000"/>
                <w:lang w:eastAsia="sk-SK"/>
              </w:rPr>
              <w:t xml:space="preserve"> </w:t>
            </w:r>
            <w:r w:rsidRPr="00956CEF">
              <w:rPr>
                <w:rFonts w:ascii="Arial Narrow" w:hAnsi="Arial Narrow"/>
                <w:b/>
                <w:color w:val="000000"/>
                <w:lang w:eastAsia="sk-SK"/>
              </w:rPr>
              <w:t>technika - skener+ tlačiareň</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zariadenie má</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podporovať fuknciu</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tlač -kopirovanie- skenovanie, s automatickým podávačom dokumentov, farebná</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laserová tlač min. 600dpi</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 xml:space="preserve">formátu A3,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w:t>
            </w:r>
            <w:r w:rsidR="00C310F6">
              <w:rPr>
                <w:rFonts w:ascii="Arial Narrow" w:hAnsi="Arial Narrow"/>
                <w:color w:val="000000"/>
                <w:lang w:eastAsia="sk-SK"/>
              </w:rPr>
              <w:t xml:space="preserve"> </w:t>
            </w:r>
            <w:r w:rsidRPr="000D7113">
              <w:rPr>
                <w:rFonts w:ascii="Arial Narrow" w:hAnsi="Arial Narrow"/>
                <w:color w:val="000000"/>
                <w:lang w:eastAsia="sk-SK"/>
              </w:rPr>
              <w:t>000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2</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0D7113" w:rsidRPr="000D7113" w:rsidTr="00C310F6">
        <w:trPr>
          <w:trHeight w:val="166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Tablet s GSM pripojením</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xml:space="preserve">Tablet PC - Intel Atom Quad Core x5, multidotykový IPS LED 10.1 "1920x1200 Zero Air Gap, RAM min 2GB DDR3, eMMC 64GB, WiFi, Bluetooth 4.0, LTE modem, webkamera 2Mpx + 5Mpx, micro USB 3.1, micro HDMI, micro SD (až 128GB), dokovacia stanica s klávesnicou, dvojčlánkovej batérie, Windows 10 Home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200</w:t>
            </w:r>
          </w:p>
        </w:tc>
      </w:tr>
      <w:tr w:rsidR="000D7113" w:rsidRPr="000D7113" w:rsidTr="00C310F6">
        <w:trPr>
          <w:trHeight w:val="133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Mobilný</w:t>
            </w:r>
            <w:r w:rsidR="004058E6">
              <w:rPr>
                <w:rFonts w:ascii="Arial Narrow" w:hAnsi="Arial Narrow"/>
                <w:b/>
                <w:color w:val="000000"/>
                <w:lang w:eastAsia="sk-SK"/>
              </w:rPr>
              <w:t xml:space="preserve"> </w:t>
            </w:r>
            <w:r w:rsidRPr="00956CEF">
              <w:rPr>
                <w:rFonts w:ascii="Arial Narrow" w:hAnsi="Arial Narrow"/>
                <w:b/>
                <w:color w:val="000000"/>
                <w:lang w:eastAsia="sk-SK"/>
              </w:rPr>
              <w:t>telefón</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Mobilný telefón 5.0" IPS 1820x1080 procesor Qualcomm Snapdragon 430 Octu Core 64bit, RAM 2GB, interná pamäť 16GB, microSDXC až 128GB, fotoaparát 13Mpx + 8 Mpx, GPS, WiFi, Bluetooth, 3G/LTE, čítačka odtlačkov prstov, Dual SIM (2x Nano SIM), batéria 3000mAh, Android 6.0</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6</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600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SMV</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Verzia sedan,</w:t>
            </w:r>
            <w:r w:rsidR="004058E6">
              <w:rPr>
                <w:rFonts w:ascii="Arial Narrow" w:hAnsi="Arial Narrow"/>
                <w:color w:val="000000"/>
                <w:sz w:val="18"/>
                <w:szCs w:val="18"/>
                <w:lang w:eastAsia="sk-SK"/>
              </w:rPr>
              <w:t xml:space="preserve"> </w:t>
            </w:r>
            <w:r w:rsidRPr="00C310F6">
              <w:rPr>
                <w:rFonts w:ascii="Arial Narrow" w:hAnsi="Arial Narrow"/>
                <w:color w:val="000000"/>
                <w:sz w:val="18"/>
                <w:szCs w:val="18"/>
                <w:lang w:eastAsia="sk-SK"/>
              </w:rPr>
              <w:t>min. objem motora 1900 cm3</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w:t>
            </w:r>
            <w:r w:rsidR="00C310F6">
              <w:rPr>
                <w:rFonts w:ascii="Arial Narrow" w:hAnsi="Arial Narrow"/>
                <w:color w:val="000000"/>
                <w:lang w:eastAsia="sk-SK"/>
              </w:rPr>
              <w:t xml:space="preserve"> </w:t>
            </w:r>
            <w:r w:rsidRPr="000D7113">
              <w:rPr>
                <w:rFonts w:ascii="Arial Narrow" w:hAnsi="Arial Narrow"/>
                <w:color w:val="000000"/>
                <w:lang w:eastAsia="sk-SK"/>
              </w:rPr>
              <w:t>000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90</w:t>
            </w:r>
            <w:r w:rsidR="00C310F6">
              <w:rPr>
                <w:rFonts w:ascii="Arial Narrow" w:hAnsi="Arial Narrow"/>
                <w:color w:val="000000"/>
                <w:lang w:eastAsia="sk-SK"/>
              </w:rPr>
              <w:t xml:space="preserve"> </w:t>
            </w:r>
            <w:r w:rsidRPr="000D7113">
              <w:rPr>
                <w:rFonts w:ascii="Arial Narrow" w:hAnsi="Arial Narrow"/>
                <w:color w:val="000000"/>
                <w:lang w:eastAsia="sk-SK"/>
              </w:rPr>
              <w:t>000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stôl</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150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7</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050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stolička</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7</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700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skriňa šatníková</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Uzamykateľná</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18</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800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Kancelársky nábytok - skriňa policová</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S dvierkami a uzamykaním</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150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7</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050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Sada na zastavovanie vozidiel</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400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w:t>
            </w:r>
            <w:r w:rsidR="00C310F6">
              <w:rPr>
                <w:rFonts w:ascii="Arial Narrow" w:hAnsi="Arial Narrow"/>
                <w:color w:val="000000"/>
                <w:lang w:eastAsia="sk-SK"/>
              </w:rPr>
              <w:t xml:space="preserve"> </w:t>
            </w:r>
            <w:r w:rsidRPr="000D7113">
              <w:rPr>
                <w:rFonts w:ascii="Arial Narrow" w:hAnsi="Arial Narrow"/>
                <w:color w:val="000000"/>
                <w:lang w:eastAsia="sk-SK"/>
              </w:rPr>
              <w:t>200</w:t>
            </w:r>
          </w:p>
        </w:tc>
      </w:tr>
      <w:tr w:rsidR="000D7113" w:rsidRPr="000D7113" w:rsidTr="00C310F6">
        <w:trPr>
          <w:trHeight w:val="345"/>
        </w:trPr>
        <w:tc>
          <w:tcPr>
            <w:tcW w:w="282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0D7113" w:rsidRPr="00956CEF" w:rsidRDefault="000D7113" w:rsidP="000D7113">
            <w:pPr>
              <w:spacing w:after="0" w:line="240" w:lineRule="auto"/>
              <w:rPr>
                <w:rFonts w:ascii="Arial Narrow" w:hAnsi="Arial Narrow"/>
                <w:b/>
                <w:color w:val="000000"/>
                <w:lang w:eastAsia="sk-SK"/>
              </w:rPr>
            </w:pPr>
            <w:r w:rsidRPr="00956CEF">
              <w:rPr>
                <w:rFonts w:ascii="Arial Narrow" w:hAnsi="Arial Narrow"/>
                <w:b/>
                <w:color w:val="000000"/>
                <w:lang w:eastAsia="sk-SK"/>
              </w:rPr>
              <w:t>OPP</w:t>
            </w:r>
          </w:p>
        </w:tc>
        <w:tc>
          <w:tcPr>
            <w:tcW w:w="4536" w:type="dxa"/>
            <w:tcBorders>
              <w:top w:val="nil"/>
              <w:left w:val="nil"/>
              <w:bottom w:val="single" w:sz="8" w:space="0" w:color="auto"/>
              <w:right w:val="single" w:sz="8" w:space="0" w:color="auto"/>
            </w:tcBorders>
            <w:vAlign w:val="center"/>
            <w:hideMark/>
          </w:tcPr>
          <w:p w:rsidR="000D7113" w:rsidRPr="00C310F6" w:rsidRDefault="000D7113" w:rsidP="000D7113">
            <w:pPr>
              <w:spacing w:after="0" w:line="240" w:lineRule="auto"/>
              <w:rPr>
                <w:rFonts w:ascii="Arial Narrow" w:hAnsi="Arial Narrow"/>
                <w:color w:val="000000"/>
                <w:sz w:val="18"/>
                <w:szCs w:val="18"/>
                <w:lang w:eastAsia="sk-SK"/>
              </w:rPr>
            </w:pPr>
            <w:r w:rsidRPr="00C310F6">
              <w:rPr>
                <w:rFonts w:ascii="Arial Narrow" w:hAnsi="Arial Narrow"/>
                <w:color w:val="000000"/>
                <w:sz w:val="18"/>
                <w:szCs w:val="18"/>
                <w:lang w:eastAsia="sk-SK"/>
              </w:rPr>
              <w:t> </w:t>
            </w:r>
          </w:p>
        </w:tc>
        <w:tc>
          <w:tcPr>
            <w:tcW w:w="1701"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300</w:t>
            </w:r>
          </w:p>
        </w:tc>
        <w:tc>
          <w:tcPr>
            <w:tcW w:w="632"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18</w:t>
            </w:r>
          </w:p>
        </w:tc>
        <w:tc>
          <w:tcPr>
            <w:tcW w:w="1069" w:type="dxa"/>
            <w:tcBorders>
              <w:top w:val="nil"/>
              <w:left w:val="nil"/>
              <w:bottom w:val="single" w:sz="8" w:space="0" w:color="auto"/>
              <w:right w:val="single" w:sz="8" w:space="0" w:color="auto"/>
            </w:tcBorders>
            <w:noWrap/>
            <w:vAlign w:val="center"/>
            <w:hideMark/>
          </w:tcPr>
          <w:p w:rsidR="000D7113" w:rsidRPr="000D7113" w:rsidRDefault="000D7113" w:rsidP="000D7113">
            <w:pPr>
              <w:spacing w:after="0" w:line="240" w:lineRule="auto"/>
              <w:jc w:val="center"/>
              <w:rPr>
                <w:rFonts w:ascii="Arial Narrow" w:hAnsi="Arial Narrow"/>
                <w:color w:val="000000"/>
                <w:lang w:eastAsia="sk-SK"/>
              </w:rPr>
            </w:pPr>
            <w:r w:rsidRPr="000D7113">
              <w:rPr>
                <w:rFonts w:ascii="Arial Narrow" w:hAnsi="Arial Narrow"/>
                <w:color w:val="000000"/>
                <w:lang w:eastAsia="sk-SK"/>
              </w:rPr>
              <w:t>5</w:t>
            </w:r>
            <w:r w:rsidR="00C310F6">
              <w:rPr>
                <w:rFonts w:ascii="Arial Narrow" w:hAnsi="Arial Narrow"/>
                <w:color w:val="000000"/>
                <w:lang w:eastAsia="sk-SK"/>
              </w:rPr>
              <w:t xml:space="preserve"> </w:t>
            </w:r>
            <w:r w:rsidRPr="000D7113">
              <w:rPr>
                <w:rFonts w:ascii="Arial Narrow" w:hAnsi="Arial Narrow"/>
                <w:color w:val="000000"/>
                <w:lang w:eastAsia="sk-SK"/>
              </w:rPr>
              <w:t>400</w:t>
            </w:r>
          </w:p>
        </w:tc>
      </w:tr>
      <w:tr w:rsidR="000D7113" w:rsidRPr="000D7113" w:rsidTr="00C310F6">
        <w:trPr>
          <w:trHeight w:val="345"/>
        </w:trPr>
        <w:tc>
          <w:tcPr>
            <w:tcW w:w="9694" w:type="dxa"/>
            <w:gridSpan w:val="4"/>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0D7113" w:rsidRPr="000D7113" w:rsidRDefault="000D7113" w:rsidP="000D7113">
            <w:pPr>
              <w:spacing w:after="0" w:line="240" w:lineRule="auto"/>
              <w:rPr>
                <w:rFonts w:ascii="Arial Narrow" w:hAnsi="Arial Narrow"/>
                <w:b/>
                <w:bCs/>
                <w:color w:val="000000"/>
                <w:lang w:eastAsia="sk-SK"/>
              </w:rPr>
            </w:pPr>
            <w:r w:rsidRPr="000D7113">
              <w:rPr>
                <w:rFonts w:ascii="Arial Narrow" w:hAnsi="Arial Narrow"/>
                <w:b/>
                <w:bCs/>
                <w:color w:val="000000"/>
                <w:lang w:eastAsia="sk-SK"/>
              </w:rPr>
              <w:t>Spolu na jedno</w:t>
            </w:r>
            <w:r w:rsidR="004058E6">
              <w:rPr>
                <w:rFonts w:ascii="Arial Narrow" w:hAnsi="Arial Narrow"/>
                <w:b/>
                <w:bCs/>
                <w:color w:val="000000"/>
                <w:lang w:eastAsia="sk-SK"/>
              </w:rPr>
              <w:t xml:space="preserve"> </w:t>
            </w:r>
            <w:r w:rsidRPr="000D7113">
              <w:rPr>
                <w:rFonts w:ascii="Arial Narrow" w:hAnsi="Arial Narrow"/>
                <w:b/>
                <w:bCs/>
                <w:color w:val="000000"/>
                <w:lang w:eastAsia="sk-SK"/>
              </w:rPr>
              <w:t>reg. oddelenie.</w:t>
            </w:r>
          </w:p>
        </w:tc>
        <w:tc>
          <w:tcPr>
            <w:tcW w:w="1069" w:type="dxa"/>
            <w:tcBorders>
              <w:top w:val="nil"/>
              <w:left w:val="nil"/>
              <w:bottom w:val="single" w:sz="8" w:space="0" w:color="auto"/>
              <w:right w:val="single" w:sz="8" w:space="0" w:color="auto"/>
            </w:tcBorders>
            <w:shd w:val="clear" w:color="000000" w:fill="A6A6A6"/>
            <w:noWrap/>
            <w:vAlign w:val="center"/>
            <w:hideMark/>
          </w:tcPr>
          <w:p w:rsidR="000D7113" w:rsidRPr="000D7113" w:rsidRDefault="000D7113" w:rsidP="000D7113">
            <w:pPr>
              <w:spacing w:after="0" w:line="240" w:lineRule="auto"/>
              <w:jc w:val="center"/>
              <w:rPr>
                <w:rFonts w:ascii="Arial Narrow" w:hAnsi="Arial Narrow"/>
                <w:b/>
                <w:bCs/>
                <w:color w:val="000000"/>
                <w:lang w:eastAsia="sk-SK"/>
              </w:rPr>
            </w:pPr>
            <w:r w:rsidRPr="000D7113">
              <w:rPr>
                <w:rFonts w:ascii="Arial Narrow" w:hAnsi="Arial Narrow"/>
                <w:b/>
                <w:bCs/>
                <w:color w:val="000000"/>
                <w:lang w:eastAsia="sk-SK"/>
              </w:rPr>
              <w:t>110</w:t>
            </w:r>
            <w:r w:rsidR="00C310F6">
              <w:rPr>
                <w:rFonts w:ascii="Arial Narrow" w:hAnsi="Arial Narrow"/>
                <w:b/>
                <w:bCs/>
                <w:color w:val="000000"/>
                <w:lang w:eastAsia="sk-SK"/>
              </w:rPr>
              <w:t xml:space="preserve"> </w:t>
            </w:r>
            <w:r w:rsidRPr="000D7113">
              <w:rPr>
                <w:rFonts w:ascii="Arial Narrow" w:hAnsi="Arial Narrow"/>
                <w:b/>
                <w:bCs/>
                <w:color w:val="000000"/>
                <w:lang w:eastAsia="sk-SK"/>
              </w:rPr>
              <w:t>050</w:t>
            </w:r>
          </w:p>
        </w:tc>
      </w:tr>
    </w:tbl>
    <w:p w:rsidR="000D7113" w:rsidRDefault="000D7113"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CD659B" w:rsidRDefault="00CD659B" w:rsidP="000D7113">
      <w:pPr>
        <w:spacing w:after="0" w:line="240" w:lineRule="auto"/>
        <w:jc w:val="both"/>
        <w:rPr>
          <w:rFonts w:ascii="Arial Narrow" w:hAnsi="Arial Narrow"/>
          <w:i/>
        </w:rPr>
      </w:pPr>
    </w:p>
    <w:p w:rsidR="00CD659B" w:rsidRDefault="00CD659B" w:rsidP="000D7113">
      <w:pPr>
        <w:spacing w:after="0" w:line="240" w:lineRule="auto"/>
        <w:jc w:val="both"/>
        <w:rPr>
          <w:rFonts w:ascii="Arial Narrow" w:hAnsi="Arial Narrow"/>
          <w:i/>
        </w:rPr>
      </w:pPr>
    </w:p>
    <w:p w:rsidR="00CD659B" w:rsidRDefault="00CD659B" w:rsidP="000D7113">
      <w:pPr>
        <w:spacing w:after="0" w:line="240" w:lineRule="auto"/>
        <w:jc w:val="both"/>
        <w:rPr>
          <w:rFonts w:ascii="Arial Narrow" w:hAnsi="Arial Narrow"/>
          <w:i/>
        </w:rPr>
      </w:pPr>
    </w:p>
    <w:p w:rsidR="00CD659B" w:rsidRDefault="00CD659B" w:rsidP="000D7113">
      <w:pPr>
        <w:spacing w:after="0" w:line="240" w:lineRule="auto"/>
        <w:jc w:val="both"/>
        <w:rPr>
          <w:rFonts w:ascii="Arial Narrow" w:hAnsi="Arial Narrow"/>
          <w:i/>
        </w:rPr>
      </w:pPr>
    </w:p>
    <w:p w:rsidR="00CD659B" w:rsidRDefault="00CD659B" w:rsidP="000D7113">
      <w:pPr>
        <w:spacing w:after="0" w:line="240" w:lineRule="auto"/>
        <w:jc w:val="both"/>
        <w:rPr>
          <w:rFonts w:ascii="Arial Narrow" w:hAnsi="Arial Narrow"/>
          <w:i/>
        </w:rPr>
      </w:pPr>
    </w:p>
    <w:p w:rsidR="00CD659B" w:rsidRDefault="00CD659B" w:rsidP="000D7113">
      <w:pPr>
        <w:spacing w:after="0" w:line="240" w:lineRule="auto"/>
        <w:jc w:val="both"/>
        <w:rPr>
          <w:rFonts w:ascii="Arial Narrow" w:hAnsi="Arial Narrow"/>
          <w:i/>
        </w:rPr>
      </w:pPr>
    </w:p>
    <w:p w:rsidR="006F3482" w:rsidRDefault="006F3482" w:rsidP="000D7113">
      <w:pPr>
        <w:spacing w:after="0" w:line="240" w:lineRule="auto"/>
        <w:jc w:val="both"/>
        <w:rPr>
          <w:rFonts w:ascii="Arial Narrow" w:hAnsi="Arial Narrow"/>
          <w:i/>
        </w:rPr>
      </w:pPr>
    </w:p>
    <w:p w:rsidR="009A7E62" w:rsidRDefault="009A7E62" w:rsidP="000D7113">
      <w:pPr>
        <w:spacing w:after="0" w:line="240" w:lineRule="auto"/>
        <w:jc w:val="both"/>
        <w:rPr>
          <w:rFonts w:ascii="Arial Narrow" w:hAnsi="Arial Narrow"/>
          <w:i/>
        </w:rPr>
        <w:sectPr w:rsidR="009A7E62" w:rsidSect="00726D24">
          <w:footerReference w:type="default" r:id="rId13"/>
          <w:pgSz w:w="11906" w:h="16838"/>
          <w:pgMar w:top="1276" w:right="568" w:bottom="993" w:left="567" w:header="708" w:footer="708" w:gutter="0"/>
          <w:cols w:space="708"/>
          <w:titlePg/>
          <w:docGrid w:linePitch="360"/>
        </w:sectPr>
      </w:pPr>
    </w:p>
    <w:p w:rsidR="006F3482" w:rsidRPr="00C1052A" w:rsidRDefault="006F3482" w:rsidP="000D7113">
      <w:pPr>
        <w:spacing w:after="0" w:line="240" w:lineRule="auto"/>
        <w:jc w:val="both"/>
        <w:rPr>
          <w:rFonts w:ascii="Arial Narrow" w:hAnsi="Arial Narrow"/>
        </w:rPr>
      </w:pPr>
      <w:r w:rsidRPr="00C1052A">
        <w:rPr>
          <w:rFonts w:ascii="Arial Narrow" w:hAnsi="Arial Narrow"/>
        </w:rPr>
        <w:lastRenderedPageBreak/>
        <w:t xml:space="preserve">Príloha č. </w:t>
      </w:r>
      <w:r w:rsidR="009A7E62" w:rsidRPr="00C1052A">
        <w:rPr>
          <w:rFonts w:ascii="Arial Narrow" w:hAnsi="Arial Narrow"/>
        </w:rPr>
        <w:t>4</w:t>
      </w:r>
    </w:p>
    <w:p w:rsidR="009A7E62" w:rsidRPr="00C1052A" w:rsidRDefault="009A7E62" w:rsidP="000D7113">
      <w:pPr>
        <w:spacing w:after="0" w:line="240" w:lineRule="auto"/>
        <w:jc w:val="both"/>
        <w:rPr>
          <w:rFonts w:ascii="Arial Narrow" w:hAnsi="Arial Narrow"/>
        </w:rPr>
      </w:pPr>
      <w:r w:rsidRPr="00C1052A">
        <w:rPr>
          <w:rFonts w:ascii="Arial Narrow" w:hAnsi="Arial Narrow"/>
        </w:rPr>
        <w:t>Detailné informácie o navrhovaných cezhraničných prepojeniach</w:t>
      </w:r>
    </w:p>
    <w:p w:rsidR="006F3482" w:rsidRDefault="006F3482" w:rsidP="000D7113">
      <w:pPr>
        <w:spacing w:after="0" w:line="240" w:lineRule="auto"/>
        <w:jc w:val="both"/>
        <w:rPr>
          <w:sz w:val="20"/>
          <w:szCs w:val="20"/>
          <w:lang w:eastAsia="sk-SK"/>
        </w:rPr>
      </w:pPr>
      <w:r>
        <w:fldChar w:fldCharType="begin"/>
      </w:r>
      <w:r>
        <w:instrText xml:space="preserve"> LINK Excel.Sheet.12 "C:\\Users\\mbeno\\AppData\\Local\\Microsoft\\Windows\\Temporary Internet Files\\Content.Outlook\\QW03ANI7\\Zoznam hranicných priechodov_useky + zaťaženosť oprava 21032017 (002).xlsx" "Priechody!R1C1:R79C16" \a \f 4 \h  \* MERGEFORMAT </w:instrText>
      </w:r>
      <w:r>
        <w:fldChar w:fldCharType="separate"/>
      </w:r>
    </w:p>
    <w:tbl>
      <w:tblPr>
        <w:tblW w:w="15345" w:type="dxa"/>
        <w:tblInd w:w="-998" w:type="dxa"/>
        <w:tblLayout w:type="fixed"/>
        <w:tblCellMar>
          <w:left w:w="70" w:type="dxa"/>
          <w:right w:w="70" w:type="dxa"/>
        </w:tblCellMar>
        <w:tblLook w:val="04A0" w:firstRow="1" w:lastRow="0" w:firstColumn="1" w:lastColumn="0" w:noHBand="0" w:noVBand="1"/>
      </w:tblPr>
      <w:tblGrid>
        <w:gridCol w:w="709"/>
        <w:gridCol w:w="724"/>
        <w:gridCol w:w="1366"/>
        <w:gridCol w:w="1227"/>
        <w:gridCol w:w="1786"/>
        <w:gridCol w:w="709"/>
        <w:gridCol w:w="600"/>
        <w:gridCol w:w="615"/>
        <w:gridCol w:w="1189"/>
        <w:gridCol w:w="1116"/>
        <w:gridCol w:w="994"/>
        <w:gridCol w:w="447"/>
        <w:gridCol w:w="845"/>
        <w:gridCol w:w="517"/>
        <w:gridCol w:w="993"/>
        <w:gridCol w:w="1508"/>
      </w:tblGrid>
      <w:tr w:rsidR="006F3482" w:rsidRPr="006F3482" w:rsidTr="009A7E62">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Priechod</w:t>
            </w:r>
          </w:p>
        </w:tc>
        <w:tc>
          <w:tcPr>
            <w:tcW w:w="724"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CHP k 31.4.2004</w:t>
            </w:r>
          </w:p>
        </w:tc>
        <w:tc>
          <w:tcPr>
            <w:tcW w:w="1366"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Názov</w:t>
            </w:r>
          </w:p>
        </w:tc>
        <w:tc>
          <w:tcPr>
            <w:tcW w:w="1227"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sz w:val="16"/>
                <w:szCs w:val="16"/>
                <w:lang w:eastAsia="sk-SK"/>
              </w:rPr>
            </w:pPr>
            <w:r w:rsidRPr="006F3482">
              <w:rPr>
                <w:rFonts w:ascii="Arial Narrow" w:hAnsi="Arial Narrow"/>
                <w:b/>
                <w:bCs/>
                <w:sz w:val="16"/>
                <w:szCs w:val="16"/>
                <w:lang w:eastAsia="sk-SK"/>
              </w:rPr>
              <w:t>Obmedzenia (</w:t>
            </w:r>
            <w:r w:rsidRPr="006F3482">
              <w:rPr>
                <w:rFonts w:ascii="Arial Narrow" w:hAnsi="Arial Narrow"/>
                <w:b/>
                <w:bCs/>
                <w:sz w:val="16"/>
                <w:szCs w:val="16"/>
                <w:u w:val="single"/>
                <w:lang w:eastAsia="sk-SK"/>
              </w:rPr>
              <w:t>medzinárodnými dohodami</w:t>
            </w:r>
            <w:r w:rsidRPr="006F3482">
              <w:rPr>
                <w:rFonts w:ascii="Arial Narrow" w:hAnsi="Arial Narrow"/>
                <w:b/>
                <w:bCs/>
                <w:sz w:val="16"/>
                <w:szCs w:val="16"/>
                <w:lang w:eastAsia="sk-SK"/>
              </w:rPr>
              <w:t xml:space="preserve"> o charaktere ciest prechádzajúcich hranicu)</w:t>
            </w:r>
          </w:p>
        </w:tc>
        <w:tc>
          <w:tcPr>
            <w:tcW w:w="1786"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Obmedzenia (dopravnou značkou alebo dopravnou značkou na mostnom objekte)</w:t>
            </w:r>
          </w:p>
        </w:tc>
        <w:tc>
          <w:tcPr>
            <w:tcW w:w="709"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Druh</w:t>
            </w:r>
          </w:p>
        </w:tc>
        <w:tc>
          <w:tcPr>
            <w:tcW w:w="600"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Typ cesty</w:t>
            </w:r>
          </w:p>
        </w:tc>
        <w:tc>
          <w:tcPr>
            <w:tcW w:w="615"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Číslo Cesty</w:t>
            </w:r>
          </w:p>
        </w:tc>
        <w:tc>
          <w:tcPr>
            <w:tcW w:w="1189"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GPS:N</w:t>
            </w:r>
          </w:p>
        </w:tc>
        <w:tc>
          <w:tcPr>
            <w:tcW w:w="1116"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GPS:E</w:t>
            </w:r>
          </w:p>
        </w:tc>
        <w:tc>
          <w:tcPr>
            <w:tcW w:w="994"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Umiestnenie Váhy</w:t>
            </w:r>
          </w:p>
        </w:tc>
        <w:tc>
          <w:tcPr>
            <w:tcW w:w="447"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číslo plan. váhy</w:t>
            </w:r>
          </w:p>
        </w:tc>
        <w:tc>
          <w:tcPr>
            <w:tcW w:w="845"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Zaťaženosť v roku 2015</w:t>
            </w:r>
          </w:p>
        </w:tc>
        <w:tc>
          <w:tcPr>
            <w:tcW w:w="517"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Najbližsia križovatka v SR</w:t>
            </w:r>
          </w:p>
        </w:tc>
        <w:tc>
          <w:tcPr>
            <w:tcW w:w="993"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Existujúce zvislé dopr. značenia</w:t>
            </w:r>
          </w:p>
        </w:tc>
        <w:tc>
          <w:tcPr>
            <w:tcW w:w="1508" w:type="dxa"/>
            <w:tcBorders>
              <w:top w:val="single" w:sz="4" w:space="0" w:color="auto"/>
              <w:left w:val="nil"/>
              <w:bottom w:val="single" w:sz="4" w:space="0" w:color="auto"/>
              <w:right w:val="single" w:sz="4" w:space="0" w:color="auto"/>
            </w:tcBorders>
            <w:shd w:val="clear" w:color="000000" w:fill="D9D9D9"/>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Poznámky</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Brodské - Břeclav</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8E3B3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Diaľničný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DR</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D2</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48°41‘6,24“</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16°59’14,16“</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1965870</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4</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Svrčinovec - Mosty u Jablunkova</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I/11 M5720.01 - B25 - 19t</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I/11</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49°29’43“</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18°45’58“</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1087544</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SK/A</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Bratislava - Jarovce, Kittsee</w:t>
            </w:r>
          </w:p>
        </w:tc>
        <w:tc>
          <w:tcPr>
            <w:tcW w:w="122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8E3B3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Diaľničný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DR</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D4</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48°04‘221“</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17°04’560“</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878205</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Vyšný Komárnik - Barwinek</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I/21</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18</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582737</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Drietoma - Starý Hrozenkov</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I/9 + III/1867</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21</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568207</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Holíč - Hodonín</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I/51</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48°50’16,29“</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17°7’48,78“</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23</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301513</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Trstená - Chyžné</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I/59</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49°4076067</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19°6582889</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289944</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0,7</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Makov - Bíla - Bumbálka</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I/10</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49°23’57“</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18°24’35“</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234659</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4</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SK/HU</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Kráľ - Bénrévé</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I/67</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48°18‘50,03“</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20°21‘21,03“</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140362</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1,3</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Lysá pod Makytou - Střelná</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I/49</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49°10’56,757857“</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18°7’53,311615“</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117037</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7</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Skalica - Sudoměřice - nový</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II/426</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48°51’56,20“</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17°14’16,99“</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99056</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4</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Horné Srnie - Brumov - Bylnice</w:t>
            </w:r>
          </w:p>
        </w:tc>
        <w:tc>
          <w:tcPr>
            <w:tcW w:w="122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a nákladná do 3,5t</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B25 - 7,5t</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I/57</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49°10’</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18°30’</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22182</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7</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Inf o povolení rýchlosti</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Moravské Lieskové - Strání</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B6 - 7,5t (CZ)</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I/54</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48°50’</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17°46’</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21155</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5</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Inf o povolení rýchlosti</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Skalité - Zwardoň</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nil"/>
              <w:left w:val="nil"/>
              <w:bottom w:val="single" w:sz="4" w:space="0" w:color="auto"/>
              <w:right w:val="single" w:sz="4" w:space="0" w:color="auto"/>
            </w:tcBorders>
            <w:shd w:val="clear" w:color="000000" w:fill="92D050"/>
            <w:vAlign w:val="center"/>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I/12 M7006.01 - B25 -11t / B25 - 7,5t</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8E3B3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Diaľničný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DR</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I/12 + D3</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49°30’31“</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18°57’44“</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19767</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Zakaz vjazdu nad 7,5t</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SK/HU</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Milhosť - Tornyosnémeti</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8E3B3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Diaľničný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DR</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R4 + I/17</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48°531518</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21°253757</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Nie - HU</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342593</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2,5</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SK/HU</w:t>
            </w:r>
          </w:p>
        </w:tc>
        <w:tc>
          <w:tcPr>
            <w:tcW w:w="72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Trstené pri Hornáde - Kéked</w:t>
            </w:r>
          </w:p>
        </w:tc>
        <w:tc>
          <w:tcPr>
            <w:tcW w:w="122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a nákladná do 3,5t</w:t>
            </w:r>
          </w:p>
        </w:tc>
        <w:tc>
          <w:tcPr>
            <w:tcW w:w="1786" w:type="dxa"/>
            <w:tcBorders>
              <w:top w:val="single" w:sz="4" w:space="0" w:color="auto"/>
              <w:left w:val="nil"/>
              <w:bottom w:val="single" w:sz="4" w:space="0" w:color="auto"/>
              <w:right w:val="single" w:sz="4" w:space="0" w:color="auto"/>
            </w:tcBorders>
            <w:vAlign w:val="center"/>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B6 - 3,5t</w:t>
            </w:r>
          </w:p>
        </w:tc>
        <w:tc>
          <w:tcPr>
            <w:tcW w:w="709"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600"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615"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III/3342</w:t>
            </w:r>
          </w:p>
        </w:tc>
        <w:tc>
          <w:tcPr>
            <w:tcW w:w="1189"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11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13591</w:t>
            </w:r>
          </w:p>
        </w:tc>
        <w:tc>
          <w:tcPr>
            <w:tcW w:w="51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3"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Mníšek nad Popradom - Piwniczna</w:t>
            </w:r>
          </w:p>
        </w:tc>
        <w:tc>
          <w:tcPr>
            <w:tcW w:w="122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a nákladná do 3,5t</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B6 - 7,5t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I/68</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49°417155</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21°722911</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11423</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0,5</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xml:space="preserve"> Možnosť </w:t>
            </w:r>
            <w:r w:rsidR="00C1052A" w:rsidRPr="006F3482">
              <w:rPr>
                <w:rFonts w:ascii="Arial Narrow" w:hAnsi="Arial Narrow"/>
                <w:color w:val="000000"/>
                <w:sz w:val="16"/>
                <w:szCs w:val="16"/>
                <w:lang w:eastAsia="sk-SK"/>
              </w:rPr>
              <w:t>prejsť</w:t>
            </w:r>
            <w:r w:rsidR="00C1052A">
              <w:rPr>
                <w:rFonts w:ascii="Arial Narrow" w:hAnsi="Arial Narrow"/>
                <w:color w:val="000000"/>
                <w:sz w:val="16"/>
                <w:szCs w:val="16"/>
                <w:lang w:eastAsia="sk-SK"/>
              </w:rPr>
              <w:t xml:space="preserve"> aj nakl. </w:t>
            </w:r>
            <w:r w:rsidRPr="006F3482">
              <w:rPr>
                <w:rFonts w:ascii="Arial Narrow" w:hAnsi="Arial Narrow"/>
                <w:color w:val="000000"/>
                <w:sz w:val="16"/>
                <w:szCs w:val="16"/>
                <w:lang w:eastAsia="sk-SK"/>
              </w:rPr>
              <w:t>autom nad 7,5t</w:t>
            </w:r>
          </w:p>
        </w:tc>
      </w:tr>
      <w:tr w:rsidR="006F3482" w:rsidRPr="006F3482" w:rsidTr="009A7E62">
        <w:trPr>
          <w:trHeight w:val="315"/>
        </w:trPr>
        <w:tc>
          <w:tcPr>
            <w:tcW w:w="709" w:type="dxa"/>
            <w:tcBorders>
              <w:top w:val="nil"/>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SK/CZ</w:t>
            </w:r>
          </w:p>
        </w:tc>
        <w:tc>
          <w:tcPr>
            <w:tcW w:w="72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Klokočov - Bíla</w:t>
            </w:r>
          </w:p>
        </w:tc>
        <w:tc>
          <w:tcPr>
            <w:tcW w:w="1227"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709" w:type="dxa"/>
            <w:tcBorders>
              <w:top w:val="nil"/>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615"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II/484</w:t>
            </w:r>
          </w:p>
        </w:tc>
        <w:tc>
          <w:tcPr>
            <w:tcW w:w="1189"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44°27’18“</w:t>
            </w:r>
          </w:p>
        </w:tc>
        <w:tc>
          <w:tcPr>
            <w:tcW w:w="1116"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18°31’28“</w:t>
            </w:r>
          </w:p>
        </w:tc>
        <w:tc>
          <w:tcPr>
            <w:tcW w:w="994"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nil"/>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10369</w:t>
            </w:r>
          </w:p>
        </w:tc>
        <w:tc>
          <w:tcPr>
            <w:tcW w:w="517"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5</w:t>
            </w:r>
          </w:p>
        </w:tc>
        <w:tc>
          <w:tcPr>
            <w:tcW w:w="993" w:type="dxa"/>
            <w:tcBorders>
              <w:top w:val="nil"/>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nil"/>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Oravská Polhora - Korbielów</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 + BUS</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B25 - 7,5t (PL)</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I/78</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49°5449703</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19°3685058</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10047</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1,5</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Zakaz vjazdu nad 7,5t</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630"/>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Tatranská Javorina - Lysá Poľana</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single" w:sz="4" w:space="0" w:color="auto"/>
              <w:left w:val="nil"/>
              <w:bottom w:val="single" w:sz="4" w:space="0" w:color="auto"/>
              <w:right w:val="single" w:sz="4" w:space="0" w:color="auto"/>
            </w:tcBorders>
            <w:shd w:val="clear" w:color="000000" w:fill="92D050"/>
            <w:vAlign w:val="center"/>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B6 / B25 - 7,5t / M1305.01 - B25 - 15t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I/66</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8965</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SK/A</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Moravský Svätý Ján - Hohenau</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B25 - 7,5t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Most</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III/1144</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48°36‘06,8“</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16°56’05,6“</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7355</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5</w:t>
            </w:r>
          </w:p>
        </w:tc>
        <w:tc>
          <w:tcPr>
            <w:tcW w:w="993"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Zákaz vjazdu od 00:00-05:00hod.</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Lysá nad Dunajcom - Niedzica</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B6 - 12,5t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II/543</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49°401974</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20°33596549</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6039</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xml:space="preserve"> Možnosť </w:t>
            </w:r>
            <w:r w:rsidR="00C1052A" w:rsidRPr="006F3482">
              <w:rPr>
                <w:rFonts w:ascii="Arial Narrow" w:hAnsi="Arial Narrow"/>
                <w:color w:val="000000"/>
                <w:sz w:val="16"/>
                <w:szCs w:val="16"/>
                <w:lang w:eastAsia="sk-SK"/>
              </w:rPr>
              <w:t>prejsť</w:t>
            </w:r>
            <w:r w:rsidRPr="006F3482">
              <w:rPr>
                <w:rFonts w:ascii="Arial Narrow" w:hAnsi="Arial Narrow"/>
                <w:color w:val="000000"/>
                <w:sz w:val="16"/>
                <w:szCs w:val="16"/>
                <w:lang w:eastAsia="sk-SK"/>
              </w:rPr>
              <w:t xml:space="preserve"> aj nakl autom nad 7,5t</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lastRenderedPageBreak/>
              <w:t>SK/CZ</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Brodské - Lanžhot</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7,5 t</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M1644.01 - B25 - 7t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II/425</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48°41’12,36“</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16°59’23,43“</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5651</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SK/HU</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Hosťovce - Tornanádaska</w:t>
            </w:r>
          </w:p>
        </w:tc>
        <w:tc>
          <w:tcPr>
            <w:tcW w:w="1227"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sz w:val="16"/>
                <w:szCs w:val="16"/>
                <w:lang w:eastAsia="sk-SK"/>
              </w:rPr>
            </w:pPr>
            <w:r w:rsidRPr="006F3482">
              <w:rPr>
                <w:rFonts w:ascii="Arial Narrow" w:hAnsi="Arial Narrow"/>
                <w:sz w:val="16"/>
                <w:szCs w:val="16"/>
                <w:lang w:eastAsia="sk-SK"/>
              </w:rPr>
              <w:t>do 3,5 t + BUS</w:t>
            </w:r>
          </w:p>
        </w:tc>
        <w:tc>
          <w:tcPr>
            <w:tcW w:w="1786" w:type="dxa"/>
            <w:tcBorders>
              <w:top w:val="single" w:sz="4" w:space="0" w:color="auto"/>
              <w:left w:val="nil"/>
              <w:bottom w:val="single" w:sz="4" w:space="0" w:color="auto"/>
              <w:right w:val="single" w:sz="4" w:space="0" w:color="auto"/>
            </w:tcBorders>
            <w:shd w:val="clear" w:color="000000" w:fill="92D050"/>
            <w:vAlign w:val="center"/>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B25 - 3,5t // III/3300 - M1627.01 - 20t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III/3299 + III/3300</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4067</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b/>
                <w:bCs/>
                <w:color w:val="000000"/>
                <w:sz w:val="16"/>
                <w:szCs w:val="16"/>
                <w:lang w:eastAsia="sk-SK"/>
              </w:rPr>
            </w:pPr>
            <w:r w:rsidRPr="006F3482">
              <w:rPr>
                <w:rFonts w:ascii="Arial Narrow" w:hAnsi="Arial Narrow"/>
                <w:b/>
                <w:bCs/>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1366"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Becherov - Konieczna</w:t>
            </w:r>
          </w:p>
        </w:tc>
        <w:tc>
          <w:tcPr>
            <w:tcW w:w="122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a nákladná do 7,5t</w:t>
            </w:r>
          </w:p>
        </w:tc>
        <w:tc>
          <w:tcPr>
            <w:tcW w:w="178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B6 - 12t /B6 - 7,5t</w:t>
            </w:r>
          </w:p>
        </w:tc>
        <w:tc>
          <w:tcPr>
            <w:tcW w:w="709" w:type="dxa"/>
            <w:tcBorders>
              <w:top w:val="single" w:sz="4" w:space="0" w:color="auto"/>
              <w:left w:val="nil"/>
              <w:bottom w:val="single" w:sz="4" w:space="0" w:color="auto"/>
              <w:right w:val="single" w:sz="4" w:space="0" w:color="auto"/>
            </w:tcBorders>
            <w:shd w:val="clear" w:color="000000" w:fill="92D050"/>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615"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II/545</w:t>
            </w:r>
          </w:p>
        </w:tc>
        <w:tc>
          <w:tcPr>
            <w:tcW w:w="1189"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49°25’11“</w:t>
            </w:r>
          </w:p>
        </w:tc>
        <w:tc>
          <w:tcPr>
            <w:tcW w:w="1116"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21°18’42“</w:t>
            </w:r>
          </w:p>
        </w:tc>
        <w:tc>
          <w:tcPr>
            <w:tcW w:w="994"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3708</w:t>
            </w:r>
          </w:p>
        </w:tc>
        <w:tc>
          <w:tcPr>
            <w:tcW w:w="517"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993" w:type="dxa"/>
            <w:tcBorders>
              <w:top w:val="single" w:sz="4" w:space="0" w:color="auto"/>
              <w:left w:val="nil"/>
              <w:bottom w:val="single" w:sz="4" w:space="0" w:color="auto"/>
              <w:right w:val="single" w:sz="4" w:space="0" w:color="auto"/>
            </w:tcBorders>
            <w:shd w:val="clear" w:color="000000" w:fill="92D050"/>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SK/CZ</w:t>
            </w:r>
          </w:p>
        </w:tc>
        <w:tc>
          <w:tcPr>
            <w:tcW w:w="72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Drietoma - Žítková</w:t>
            </w:r>
          </w:p>
        </w:tc>
        <w:tc>
          <w:tcPr>
            <w:tcW w:w="122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do 3,5t</w:t>
            </w:r>
          </w:p>
        </w:tc>
        <w:tc>
          <w:tcPr>
            <w:tcW w:w="178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615"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III/1867</w:t>
            </w:r>
          </w:p>
        </w:tc>
        <w:tc>
          <w:tcPr>
            <w:tcW w:w="1189"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48°57’</w:t>
            </w:r>
          </w:p>
        </w:tc>
        <w:tc>
          <w:tcPr>
            <w:tcW w:w="111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17°53’</w:t>
            </w:r>
          </w:p>
        </w:tc>
        <w:tc>
          <w:tcPr>
            <w:tcW w:w="99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2850</w:t>
            </w:r>
          </w:p>
        </w:tc>
        <w:tc>
          <w:tcPr>
            <w:tcW w:w="51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1,5</w:t>
            </w:r>
          </w:p>
        </w:tc>
        <w:tc>
          <w:tcPr>
            <w:tcW w:w="993"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Inf o povolení rýchlosti</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SK/CZ</w:t>
            </w:r>
          </w:p>
        </w:tc>
        <w:tc>
          <w:tcPr>
            <w:tcW w:w="72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Makov - Velké Karlovice</w:t>
            </w:r>
          </w:p>
        </w:tc>
        <w:tc>
          <w:tcPr>
            <w:tcW w:w="122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bez obmedzenia</w:t>
            </w:r>
          </w:p>
        </w:tc>
        <w:tc>
          <w:tcPr>
            <w:tcW w:w="178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bez obmedzenia</w:t>
            </w:r>
          </w:p>
        </w:tc>
        <w:tc>
          <w:tcPr>
            <w:tcW w:w="709"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2</w:t>
            </w:r>
          </w:p>
        </w:tc>
        <w:tc>
          <w:tcPr>
            <w:tcW w:w="615"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II/487</w:t>
            </w:r>
          </w:p>
        </w:tc>
        <w:tc>
          <w:tcPr>
            <w:tcW w:w="1189"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49°21’01“</w:t>
            </w:r>
          </w:p>
        </w:tc>
        <w:tc>
          <w:tcPr>
            <w:tcW w:w="111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18°24’16“</w:t>
            </w:r>
          </w:p>
        </w:tc>
        <w:tc>
          <w:tcPr>
            <w:tcW w:w="994" w:type="dxa"/>
            <w:tcBorders>
              <w:top w:val="single" w:sz="4" w:space="0" w:color="auto"/>
              <w:left w:val="nil"/>
              <w:bottom w:val="single" w:sz="4" w:space="0" w:color="auto"/>
              <w:right w:val="single" w:sz="4" w:space="0" w:color="auto"/>
            </w:tcBorders>
            <w:noWrap/>
            <w:vAlign w:val="bottom"/>
            <w:hideMark/>
          </w:tcPr>
          <w:p w:rsidR="006F3482" w:rsidRPr="006F3482" w:rsidRDefault="000859B2" w:rsidP="006F3482">
            <w:pPr>
              <w:spacing w:after="0" w:line="240" w:lineRule="auto"/>
              <w:rPr>
                <w:rFonts w:ascii="Arial Narrow" w:hAnsi="Arial Narrow"/>
                <w:color w:val="000000"/>
                <w:sz w:val="16"/>
                <w:szCs w:val="16"/>
                <w:lang w:eastAsia="sk-SK"/>
              </w:rPr>
            </w:pPr>
            <w:r>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51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993"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SK/HU</w:t>
            </w:r>
          </w:p>
        </w:tc>
        <w:tc>
          <w:tcPr>
            <w:tcW w:w="72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Vyškovce nad Ipľom - Tésa</w:t>
            </w:r>
          </w:p>
        </w:tc>
        <w:tc>
          <w:tcPr>
            <w:tcW w:w="122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a nákladná do 3,5t</w:t>
            </w:r>
          </w:p>
        </w:tc>
        <w:tc>
          <w:tcPr>
            <w:tcW w:w="1786"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709"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w:t>
            </w:r>
          </w:p>
        </w:tc>
        <w:tc>
          <w:tcPr>
            <w:tcW w:w="615"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III /510031</w:t>
            </w:r>
          </w:p>
        </w:tc>
        <w:tc>
          <w:tcPr>
            <w:tcW w:w="1189"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48°053287</w:t>
            </w:r>
          </w:p>
        </w:tc>
        <w:tc>
          <w:tcPr>
            <w:tcW w:w="111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18°864717</w:t>
            </w:r>
          </w:p>
        </w:tc>
        <w:tc>
          <w:tcPr>
            <w:tcW w:w="994" w:type="dxa"/>
            <w:tcBorders>
              <w:top w:val="single" w:sz="4" w:space="0" w:color="auto"/>
              <w:left w:val="nil"/>
              <w:bottom w:val="single" w:sz="4" w:space="0" w:color="auto"/>
              <w:right w:val="single" w:sz="4" w:space="0" w:color="auto"/>
            </w:tcBorders>
            <w:noWrap/>
            <w:vAlign w:val="bottom"/>
            <w:hideMark/>
          </w:tcPr>
          <w:p w:rsidR="006F3482" w:rsidRPr="006F3482" w:rsidRDefault="000859B2" w:rsidP="006F3482">
            <w:pPr>
              <w:spacing w:after="0" w:line="240" w:lineRule="auto"/>
              <w:rPr>
                <w:rFonts w:ascii="Arial Narrow" w:hAnsi="Arial Narrow"/>
                <w:color w:val="000000"/>
                <w:sz w:val="16"/>
                <w:szCs w:val="16"/>
                <w:lang w:eastAsia="sk-SK"/>
              </w:rPr>
            </w:pPr>
            <w:r>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51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0,05</w:t>
            </w:r>
          </w:p>
        </w:tc>
        <w:tc>
          <w:tcPr>
            <w:tcW w:w="993"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xml:space="preserve">povaha mosta umožní aj </w:t>
            </w:r>
            <w:r w:rsidR="00C1052A" w:rsidRPr="006F3482">
              <w:rPr>
                <w:rFonts w:ascii="Arial Narrow" w:hAnsi="Arial Narrow"/>
                <w:color w:val="000000"/>
                <w:sz w:val="16"/>
                <w:szCs w:val="16"/>
                <w:lang w:eastAsia="sk-SK"/>
              </w:rPr>
              <w:t>prepravu</w:t>
            </w:r>
            <w:r w:rsidR="004058E6">
              <w:rPr>
                <w:rFonts w:ascii="Arial Narrow" w:hAnsi="Arial Narrow"/>
                <w:color w:val="000000"/>
                <w:sz w:val="16"/>
                <w:szCs w:val="16"/>
                <w:lang w:eastAsia="sk-SK"/>
              </w:rPr>
              <w:t xml:space="preserve"> </w:t>
            </w:r>
            <w:r w:rsidRPr="006F3482">
              <w:rPr>
                <w:rFonts w:ascii="Arial Narrow" w:hAnsi="Arial Narrow"/>
                <w:color w:val="000000"/>
                <w:sz w:val="16"/>
                <w:szCs w:val="16"/>
                <w:lang w:eastAsia="sk-SK"/>
              </w:rPr>
              <w:t>nad 7,5t</w:t>
            </w:r>
          </w:p>
        </w:tc>
      </w:tr>
      <w:tr w:rsidR="006F348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SK/HU</w:t>
            </w:r>
          </w:p>
        </w:tc>
        <w:tc>
          <w:tcPr>
            <w:tcW w:w="724"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Pribeník - Lácacséke</w:t>
            </w:r>
          </w:p>
        </w:tc>
        <w:tc>
          <w:tcPr>
            <w:tcW w:w="122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sz w:val="16"/>
                <w:szCs w:val="16"/>
                <w:lang w:eastAsia="sk-SK"/>
              </w:rPr>
            </w:pPr>
            <w:r w:rsidRPr="006F3482">
              <w:rPr>
                <w:rFonts w:ascii="Arial Narrow" w:hAnsi="Arial Narrow"/>
                <w:sz w:val="16"/>
                <w:szCs w:val="16"/>
                <w:lang w:eastAsia="sk-SK"/>
              </w:rPr>
              <w:t>osobná a nákladná do 3,5t</w:t>
            </w:r>
          </w:p>
        </w:tc>
        <w:tc>
          <w:tcPr>
            <w:tcW w:w="178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709"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xml:space="preserve">miestna </w:t>
            </w:r>
          </w:p>
        </w:tc>
        <w:tc>
          <w:tcPr>
            <w:tcW w:w="615"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38307</w:t>
            </w:r>
          </w:p>
        </w:tc>
        <w:tc>
          <w:tcPr>
            <w:tcW w:w="1189"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48°38‘09,124“</w:t>
            </w:r>
          </w:p>
        </w:tc>
        <w:tc>
          <w:tcPr>
            <w:tcW w:w="1116"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22°00‘23,53“</w:t>
            </w:r>
          </w:p>
        </w:tc>
        <w:tc>
          <w:tcPr>
            <w:tcW w:w="994" w:type="dxa"/>
            <w:tcBorders>
              <w:top w:val="single" w:sz="4" w:space="0" w:color="auto"/>
              <w:left w:val="nil"/>
              <w:bottom w:val="single" w:sz="4" w:space="0" w:color="auto"/>
              <w:right w:val="single" w:sz="4" w:space="0" w:color="auto"/>
            </w:tcBorders>
            <w:noWrap/>
            <w:vAlign w:val="bottom"/>
            <w:hideMark/>
          </w:tcPr>
          <w:p w:rsidR="006F3482" w:rsidRPr="006F3482" w:rsidRDefault="000859B2" w:rsidP="006F3482">
            <w:pPr>
              <w:spacing w:after="0" w:line="240" w:lineRule="auto"/>
              <w:rPr>
                <w:rFonts w:ascii="Arial Narrow" w:hAnsi="Arial Narrow"/>
                <w:color w:val="000000"/>
                <w:sz w:val="16"/>
                <w:szCs w:val="16"/>
                <w:lang w:eastAsia="sk-SK"/>
              </w:rPr>
            </w:pPr>
            <w:r>
              <w:rPr>
                <w:rFonts w:ascii="Arial Narrow" w:hAnsi="Arial Narrow"/>
                <w:color w:val="000000"/>
                <w:sz w:val="16"/>
                <w:szCs w:val="16"/>
                <w:lang w:eastAsia="sk-SK"/>
              </w:rPr>
              <w:t>Ano</w:t>
            </w:r>
          </w:p>
        </w:tc>
        <w:tc>
          <w:tcPr>
            <w:tcW w:w="44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845" w:type="dxa"/>
            <w:tcBorders>
              <w:top w:val="single" w:sz="4" w:space="0" w:color="auto"/>
              <w:left w:val="nil"/>
              <w:bottom w:val="single" w:sz="4" w:space="0" w:color="auto"/>
              <w:right w:val="single" w:sz="4" w:space="0" w:color="auto"/>
            </w:tcBorders>
            <w:shd w:val="clear" w:color="000000" w:fill="FFFF00"/>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 </w:t>
            </w:r>
          </w:p>
        </w:tc>
        <w:tc>
          <w:tcPr>
            <w:tcW w:w="517"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jc w:val="center"/>
              <w:rPr>
                <w:rFonts w:ascii="Arial Narrow" w:hAnsi="Arial Narrow"/>
                <w:color w:val="000000"/>
                <w:sz w:val="16"/>
                <w:szCs w:val="16"/>
                <w:lang w:eastAsia="sk-SK"/>
              </w:rPr>
            </w:pPr>
            <w:r w:rsidRPr="006F3482">
              <w:rPr>
                <w:rFonts w:ascii="Arial Narrow" w:hAnsi="Arial Narrow"/>
                <w:color w:val="000000"/>
                <w:sz w:val="16"/>
                <w:szCs w:val="16"/>
                <w:lang w:eastAsia="sk-SK"/>
              </w:rPr>
              <w:t>1</w:t>
            </w:r>
          </w:p>
        </w:tc>
        <w:tc>
          <w:tcPr>
            <w:tcW w:w="993"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Pr>
                <w:rFonts w:ascii="Arial Narrow" w:hAnsi="Arial Narrow"/>
                <w:color w:val="000000"/>
                <w:sz w:val="16"/>
                <w:szCs w:val="16"/>
                <w:lang w:eastAsia="sk-SK"/>
              </w:rPr>
              <w:t>Zákaz vjazdu MV&gt;</w:t>
            </w:r>
            <w:r w:rsidRPr="006F3482">
              <w:rPr>
                <w:rFonts w:ascii="Arial Narrow" w:hAnsi="Arial Narrow"/>
                <w:color w:val="000000"/>
                <w:sz w:val="16"/>
                <w:szCs w:val="16"/>
                <w:lang w:eastAsia="sk-SK"/>
              </w:rPr>
              <w:t xml:space="preserve"> 3,5t </w:t>
            </w:r>
          </w:p>
        </w:tc>
        <w:tc>
          <w:tcPr>
            <w:tcW w:w="1508" w:type="dxa"/>
            <w:tcBorders>
              <w:top w:val="single" w:sz="4" w:space="0" w:color="auto"/>
              <w:left w:val="nil"/>
              <w:bottom w:val="single" w:sz="4" w:space="0" w:color="auto"/>
              <w:right w:val="single" w:sz="4" w:space="0" w:color="auto"/>
            </w:tcBorders>
            <w:noWrap/>
            <w:vAlign w:val="bottom"/>
            <w:hideMark/>
          </w:tcPr>
          <w:p w:rsidR="006F3482" w:rsidRPr="006F3482" w:rsidRDefault="006F3482" w:rsidP="006F3482">
            <w:pPr>
              <w:spacing w:after="0" w:line="240" w:lineRule="auto"/>
              <w:rPr>
                <w:rFonts w:ascii="Arial Narrow" w:hAnsi="Arial Narrow"/>
                <w:color w:val="000000"/>
                <w:sz w:val="16"/>
                <w:szCs w:val="16"/>
                <w:lang w:eastAsia="sk-SK"/>
              </w:rPr>
            </w:pPr>
            <w:r w:rsidRPr="006F3482">
              <w:rPr>
                <w:rFonts w:ascii="Arial Narrow" w:hAnsi="Arial Narrow"/>
                <w:color w:val="000000"/>
                <w:sz w:val="16"/>
                <w:szCs w:val="16"/>
                <w:lang w:eastAsia="sk-SK"/>
              </w:rPr>
              <w:t xml:space="preserve"> Možnosť </w:t>
            </w:r>
            <w:r w:rsidR="00C1052A" w:rsidRPr="006F3482">
              <w:rPr>
                <w:rFonts w:ascii="Arial Narrow" w:hAnsi="Arial Narrow"/>
                <w:color w:val="000000"/>
                <w:sz w:val="16"/>
                <w:szCs w:val="16"/>
                <w:lang w:eastAsia="sk-SK"/>
              </w:rPr>
              <w:t>prejsť</w:t>
            </w:r>
            <w:r w:rsidRPr="006F3482">
              <w:rPr>
                <w:rFonts w:ascii="Arial Narrow" w:hAnsi="Arial Narrow"/>
                <w:color w:val="000000"/>
                <w:sz w:val="16"/>
                <w:szCs w:val="16"/>
                <w:lang w:eastAsia="sk-SK"/>
              </w:rPr>
              <w:t xml:space="preserve"> aj nakl autom nad 7,5t</w:t>
            </w:r>
          </w:p>
        </w:tc>
      </w:tr>
      <w:tr w:rsidR="008E3B3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SK/HU</w:t>
            </w:r>
          </w:p>
        </w:tc>
        <w:tc>
          <w:tcPr>
            <w:tcW w:w="724"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shd w:val="clear" w:color="auto" w:fill="FFC000"/>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sidRPr="008E3B32">
              <w:rPr>
                <w:rFonts w:ascii="Arial Narrow" w:hAnsi="Arial Narrow"/>
                <w:color w:val="000000"/>
                <w:sz w:val="16"/>
                <w:szCs w:val="16"/>
                <w:lang w:eastAsia="sk-SK"/>
              </w:rPr>
              <w:t>Komárno- Komárom</w:t>
            </w:r>
          </w:p>
        </w:tc>
        <w:tc>
          <w:tcPr>
            <w:tcW w:w="1227"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sz w:val="16"/>
                <w:szCs w:val="16"/>
                <w:lang w:eastAsia="sk-SK"/>
              </w:rPr>
            </w:pPr>
          </w:p>
        </w:tc>
        <w:tc>
          <w:tcPr>
            <w:tcW w:w="1786"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sidRPr="008E3B32">
              <w:rPr>
                <w:rFonts w:ascii="Arial Narrow" w:hAnsi="Arial Narrow"/>
                <w:color w:val="000000"/>
                <w:sz w:val="16"/>
                <w:szCs w:val="16"/>
                <w:lang w:eastAsia="sk-SK"/>
              </w:rPr>
              <w:t>I/64</w:t>
            </w:r>
          </w:p>
        </w:tc>
        <w:tc>
          <w:tcPr>
            <w:tcW w:w="709"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Cestný</w:t>
            </w:r>
          </w:p>
        </w:tc>
        <w:tc>
          <w:tcPr>
            <w:tcW w:w="600"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615"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1189"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p>
        </w:tc>
        <w:tc>
          <w:tcPr>
            <w:tcW w:w="1116"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p>
        </w:tc>
        <w:tc>
          <w:tcPr>
            <w:tcW w:w="994"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p>
        </w:tc>
        <w:tc>
          <w:tcPr>
            <w:tcW w:w="447"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845"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517"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993" w:type="dxa"/>
            <w:tcBorders>
              <w:top w:val="single" w:sz="4" w:space="0" w:color="auto"/>
              <w:left w:val="nil"/>
              <w:bottom w:val="single" w:sz="4" w:space="0" w:color="auto"/>
              <w:right w:val="single" w:sz="4" w:space="0" w:color="auto"/>
            </w:tcBorders>
            <w:shd w:val="clear" w:color="auto" w:fill="FFC000"/>
            <w:noWrap/>
            <w:vAlign w:val="bottom"/>
          </w:tcPr>
          <w:p w:rsidR="008E3B32" w:rsidRDefault="008E3B32" w:rsidP="006F3482">
            <w:pPr>
              <w:spacing w:after="0" w:line="240" w:lineRule="auto"/>
              <w:rPr>
                <w:rFonts w:ascii="Arial Narrow" w:hAnsi="Arial Narrow"/>
                <w:color w:val="000000"/>
                <w:sz w:val="16"/>
                <w:szCs w:val="16"/>
                <w:lang w:eastAsia="sk-SK"/>
              </w:rPr>
            </w:pPr>
          </w:p>
        </w:tc>
        <w:tc>
          <w:tcPr>
            <w:tcW w:w="1508"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r>
              <w:rPr>
                <w:rFonts w:ascii="Arial Narrow" w:hAnsi="Arial Narrow"/>
                <w:color w:val="000000"/>
                <w:sz w:val="16"/>
                <w:szCs w:val="16"/>
                <w:lang w:eastAsia="sk-SK"/>
              </w:rPr>
              <w:t>Nový most cez Dunaj</w:t>
            </w:r>
          </w:p>
        </w:tc>
      </w:tr>
      <w:tr w:rsidR="008E3B32" w:rsidRPr="006F3482" w:rsidTr="009A7E62">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SK/PL</w:t>
            </w:r>
          </w:p>
        </w:tc>
        <w:tc>
          <w:tcPr>
            <w:tcW w:w="724"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Nie</w:t>
            </w:r>
          </w:p>
        </w:tc>
        <w:tc>
          <w:tcPr>
            <w:tcW w:w="1366" w:type="dxa"/>
            <w:tcBorders>
              <w:top w:val="single" w:sz="4" w:space="0" w:color="auto"/>
              <w:left w:val="nil"/>
              <w:bottom w:val="single" w:sz="4" w:space="0" w:color="auto"/>
              <w:right w:val="single" w:sz="4" w:space="0" w:color="auto"/>
            </w:tcBorders>
            <w:shd w:val="clear" w:color="auto" w:fill="FFC000"/>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sidRPr="008E3B32">
              <w:rPr>
                <w:rFonts w:ascii="Arial Narrow" w:hAnsi="Arial Narrow"/>
                <w:color w:val="000000"/>
                <w:sz w:val="16"/>
                <w:szCs w:val="16"/>
                <w:lang w:eastAsia="sk-SK"/>
              </w:rPr>
              <w:t>Skalité-Zwardoň</w:t>
            </w:r>
          </w:p>
        </w:tc>
        <w:tc>
          <w:tcPr>
            <w:tcW w:w="1227"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sz w:val="16"/>
                <w:szCs w:val="16"/>
                <w:lang w:eastAsia="sk-SK"/>
              </w:rPr>
            </w:pPr>
          </w:p>
        </w:tc>
        <w:tc>
          <w:tcPr>
            <w:tcW w:w="1786"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D3</w:t>
            </w:r>
          </w:p>
        </w:tc>
        <w:tc>
          <w:tcPr>
            <w:tcW w:w="709"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r>
              <w:rPr>
                <w:rFonts w:ascii="Arial Narrow" w:hAnsi="Arial Narrow"/>
                <w:color w:val="000000"/>
                <w:sz w:val="16"/>
                <w:szCs w:val="16"/>
                <w:lang w:eastAsia="sk-SK"/>
              </w:rPr>
              <w:t>Diaľničný</w:t>
            </w:r>
          </w:p>
        </w:tc>
        <w:tc>
          <w:tcPr>
            <w:tcW w:w="600"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615"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1189"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p>
        </w:tc>
        <w:tc>
          <w:tcPr>
            <w:tcW w:w="1116"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p>
        </w:tc>
        <w:tc>
          <w:tcPr>
            <w:tcW w:w="994"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rPr>
                <w:rFonts w:ascii="Arial Narrow" w:hAnsi="Arial Narrow"/>
                <w:color w:val="000000"/>
                <w:sz w:val="16"/>
                <w:szCs w:val="16"/>
                <w:lang w:eastAsia="sk-SK"/>
              </w:rPr>
            </w:pPr>
          </w:p>
        </w:tc>
        <w:tc>
          <w:tcPr>
            <w:tcW w:w="447"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845"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517"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6F3482">
            <w:pPr>
              <w:spacing w:after="0" w:line="240" w:lineRule="auto"/>
              <w:jc w:val="center"/>
              <w:rPr>
                <w:rFonts w:ascii="Arial Narrow" w:hAnsi="Arial Narrow"/>
                <w:color w:val="000000"/>
                <w:sz w:val="16"/>
                <w:szCs w:val="16"/>
                <w:lang w:eastAsia="sk-SK"/>
              </w:rPr>
            </w:pPr>
          </w:p>
        </w:tc>
        <w:tc>
          <w:tcPr>
            <w:tcW w:w="993" w:type="dxa"/>
            <w:tcBorders>
              <w:top w:val="single" w:sz="4" w:space="0" w:color="auto"/>
              <w:left w:val="nil"/>
              <w:bottom w:val="single" w:sz="4" w:space="0" w:color="auto"/>
              <w:right w:val="single" w:sz="4" w:space="0" w:color="auto"/>
            </w:tcBorders>
            <w:shd w:val="clear" w:color="auto" w:fill="FFC000"/>
            <w:noWrap/>
            <w:vAlign w:val="bottom"/>
          </w:tcPr>
          <w:p w:rsidR="008E3B32" w:rsidRDefault="008E3B32" w:rsidP="006F3482">
            <w:pPr>
              <w:spacing w:after="0" w:line="240" w:lineRule="auto"/>
              <w:rPr>
                <w:rFonts w:ascii="Arial Narrow" w:hAnsi="Arial Narrow"/>
                <w:color w:val="000000"/>
                <w:sz w:val="16"/>
                <w:szCs w:val="16"/>
                <w:lang w:eastAsia="sk-SK"/>
              </w:rPr>
            </w:pPr>
          </w:p>
        </w:tc>
        <w:tc>
          <w:tcPr>
            <w:tcW w:w="1508" w:type="dxa"/>
            <w:tcBorders>
              <w:top w:val="single" w:sz="4" w:space="0" w:color="auto"/>
              <w:left w:val="nil"/>
              <w:bottom w:val="single" w:sz="4" w:space="0" w:color="auto"/>
              <w:right w:val="single" w:sz="4" w:space="0" w:color="auto"/>
            </w:tcBorders>
            <w:shd w:val="clear" w:color="auto" w:fill="FFC000"/>
            <w:noWrap/>
            <w:vAlign w:val="bottom"/>
          </w:tcPr>
          <w:p w:rsidR="008E3B32" w:rsidRPr="006F3482" w:rsidRDefault="008E3B32" w:rsidP="008E3B32">
            <w:pPr>
              <w:spacing w:after="0" w:line="240" w:lineRule="auto"/>
              <w:rPr>
                <w:rFonts w:ascii="Arial Narrow" w:hAnsi="Arial Narrow"/>
                <w:color w:val="000000"/>
                <w:sz w:val="16"/>
                <w:szCs w:val="16"/>
                <w:lang w:eastAsia="sk-SK"/>
              </w:rPr>
            </w:pPr>
            <w:r>
              <w:rPr>
                <w:rFonts w:ascii="Arial Narrow" w:hAnsi="Arial Narrow"/>
                <w:color w:val="000000"/>
                <w:sz w:val="16"/>
                <w:szCs w:val="16"/>
                <w:lang w:eastAsia="sk-SK"/>
              </w:rPr>
              <w:t>očakávané sprevádzkovanie v r-.2017</w:t>
            </w:r>
          </w:p>
        </w:tc>
      </w:tr>
    </w:tbl>
    <w:p w:rsidR="009A7E62" w:rsidRDefault="00424EA6" w:rsidP="000D7113">
      <w:pPr>
        <w:spacing w:after="0" w:line="240" w:lineRule="auto"/>
        <w:jc w:val="both"/>
        <w:rPr>
          <w:rFonts w:ascii="Arial Narrow" w:hAnsi="Arial Narrow"/>
          <w:i/>
        </w:rPr>
        <w:sectPr w:rsidR="009A7E62" w:rsidSect="009A7E62">
          <w:pgSz w:w="16838" w:h="11906" w:orient="landscape" w:code="9"/>
          <w:pgMar w:top="567" w:right="1276" w:bottom="567" w:left="1276" w:header="709" w:footer="709" w:gutter="0"/>
          <w:cols w:space="708"/>
          <w:titlePg/>
          <w:docGrid w:linePitch="360"/>
        </w:sectPr>
      </w:pPr>
      <w:r>
        <w:rPr>
          <w:rFonts w:ascii="Arial Narrow" w:hAnsi="Arial Narrow"/>
          <w:i/>
        </w:rPr>
        <w:t xml:space="preserve">          </w:t>
      </w:r>
      <w:r w:rsidR="006F3482">
        <w:fldChar w:fldCharType="end"/>
      </w:r>
    </w:p>
    <w:p w:rsidR="006F3482" w:rsidRPr="00591BE4" w:rsidRDefault="006F3482" w:rsidP="00591BE4">
      <w:pPr>
        <w:rPr>
          <w:rFonts w:ascii="Arial Narrow" w:hAnsi="Arial Narrow"/>
        </w:rPr>
      </w:pPr>
    </w:p>
    <w:sectPr w:rsidR="006F3482" w:rsidRPr="00591BE4" w:rsidSect="006F3482">
      <w:pgSz w:w="11906" w:h="16838"/>
      <w:pgMar w:top="1276" w:right="568" w:bottom="1276"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377" w:rsidRDefault="00AF5377" w:rsidP="00115F26">
      <w:pPr>
        <w:spacing w:after="0" w:line="240" w:lineRule="auto"/>
      </w:pPr>
      <w:r>
        <w:separator/>
      </w:r>
    </w:p>
  </w:endnote>
  <w:endnote w:type="continuationSeparator" w:id="0">
    <w:p w:rsidR="00AF5377" w:rsidRDefault="00AF5377" w:rsidP="0011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8EA" w:rsidRDefault="005268EA">
    <w:pPr>
      <w:pStyle w:val="Pta"/>
      <w:jc w:val="right"/>
    </w:pPr>
    <w:r>
      <w:fldChar w:fldCharType="begin"/>
    </w:r>
    <w:r>
      <w:instrText>PAGE   \* MERGEFORMAT</w:instrText>
    </w:r>
    <w:r>
      <w:fldChar w:fldCharType="separate"/>
    </w:r>
    <w:r w:rsidR="00A46C7A">
      <w:rPr>
        <w:noProof/>
      </w:rPr>
      <w:t>12</w:t>
    </w:r>
    <w:r>
      <w:fldChar w:fldCharType="end"/>
    </w:r>
  </w:p>
  <w:p w:rsidR="005268EA" w:rsidRDefault="005268E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377" w:rsidRDefault="00AF5377" w:rsidP="00115F26">
      <w:pPr>
        <w:spacing w:after="0" w:line="240" w:lineRule="auto"/>
      </w:pPr>
      <w:r>
        <w:separator/>
      </w:r>
    </w:p>
  </w:footnote>
  <w:footnote w:type="continuationSeparator" w:id="0">
    <w:p w:rsidR="00AF5377" w:rsidRDefault="00AF5377" w:rsidP="00115F26">
      <w:pPr>
        <w:spacing w:after="0" w:line="240" w:lineRule="auto"/>
      </w:pPr>
      <w:r>
        <w:continuationSeparator/>
      </w:r>
    </w:p>
  </w:footnote>
  <w:footnote w:id="1">
    <w:p w:rsidR="005268EA" w:rsidRDefault="005268EA" w:rsidP="000F45F2">
      <w:pPr>
        <w:pStyle w:val="Textpoznmkypodiarou"/>
        <w:jc w:val="both"/>
      </w:pPr>
      <w:r w:rsidRPr="00491E01">
        <w:rPr>
          <w:rStyle w:val="Odkaznapoznmkupodiarou"/>
          <w:rFonts w:ascii="Arial Narrow" w:hAnsi="Arial Narrow"/>
          <w:sz w:val="18"/>
          <w:szCs w:val="18"/>
        </w:rPr>
        <w:footnoteRef/>
      </w:r>
      <w:r>
        <w:rPr>
          <w:rFonts w:ascii="Arial Narrow" w:hAnsi="Arial Narrow"/>
          <w:sz w:val="18"/>
          <w:szCs w:val="18"/>
          <w:vertAlign w:val="superscript"/>
        </w:rPr>
        <w:t>)</w:t>
      </w:r>
      <w:r w:rsidRPr="00491E01">
        <w:rPr>
          <w:rFonts w:ascii="Arial Narrow" w:hAnsi="Arial Narrow"/>
          <w:sz w:val="18"/>
          <w:szCs w:val="18"/>
        </w:rPr>
        <w:t xml:space="preserve"> Od februára 2017 maďarská strana</w:t>
      </w:r>
      <w:r>
        <w:rPr>
          <w:rFonts w:ascii="Arial Narrow" w:hAnsi="Arial Narrow"/>
          <w:sz w:val="18"/>
          <w:szCs w:val="18"/>
        </w:rPr>
        <w:t xml:space="preserve"> </w:t>
      </w:r>
      <w:r w:rsidRPr="00491E01">
        <w:rPr>
          <w:rFonts w:ascii="Arial Narrow" w:hAnsi="Arial Narrow"/>
          <w:sz w:val="18"/>
          <w:szCs w:val="18"/>
        </w:rPr>
        <w:t>zač</w:t>
      </w:r>
      <w:r>
        <w:rPr>
          <w:rFonts w:ascii="Arial Narrow" w:hAnsi="Arial Narrow"/>
          <w:sz w:val="18"/>
          <w:szCs w:val="18"/>
        </w:rPr>
        <w:t>ala</w:t>
      </w:r>
      <w:r w:rsidRPr="00491E01">
        <w:rPr>
          <w:rFonts w:ascii="Arial Narrow" w:hAnsi="Arial Narrow"/>
          <w:sz w:val="18"/>
          <w:szCs w:val="18"/>
        </w:rPr>
        <w:t xml:space="preserve"> automaticky merať zaťaženie prejazdu vozidiel (zatiaľ v testovacom režime).</w:t>
      </w:r>
      <w:r>
        <w:rPr>
          <w:rFonts w:ascii="Arial Narrow" w:hAnsi="Arial Narrow"/>
          <w:sz w:val="18"/>
          <w:szCs w:val="18"/>
        </w:rPr>
        <w:t xml:space="preserve"> </w:t>
      </w:r>
      <w:r w:rsidRPr="00491E01">
        <w:rPr>
          <w:rFonts w:ascii="Arial Narrow" w:hAnsi="Arial Narrow"/>
          <w:sz w:val="18"/>
          <w:szCs w:val="18"/>
        </w:rPr>
        <w:t>Vybudovanie systému prebieha postupne a príslušné legislatívne zmeny budú zverejnené na jar tohto roka.</w:t>
      </w:r>
      <w:r>
        <w:rPr>
          <w:rFonts w:ascii="Arial Narrow" w:hAnsi="Arial Narrow"/>
          <w:sz w:val="18"/>
          <w:szCs w:val="18"/>
        </w:rPr>
        <w:t xml:space="preserve"> </w:t>
      </w:r>
      <w:r w:rsidRPr="00491E01">
        <w:rPr>
          <w:rFonts w:ascii="Arial Narrow" w:hAnsi="Arial Narrow"/>
          <w:sz w:val="18"/>
          <w:szCs w:val="18"/>
        </w:rPr>
        <w:t>Úplná (ostrá)</w:t>
      </w:r>
      <w:r>
        <w:rPr>
          <w:rFonts w:ascii="Arial Narrow" w:hAnsi="Arial Narrow"/>
          <w:sz w:val="18"/>
          <w:szCs w:val="18"/>
        </w:rPr>
        <w:t xml:space="preserve"> </w:t>
      </w:r>
      <w:r w:rsidRPr="00491E01">
        <w:rPr>
          <w:rFonts w:ascii="Arial Narrow" w:hAnsi="Arial Narrow"/>
          <w:sz w:val="18"/>
          <w:szCs w:val="18"/>
        </w:rPr>
        <w:t>prevádzka je naplánovaná na september 2017.</w:t>
      </w:r>
      <w:r>
        <w:rPr>
          <w:rFonts w:ascii="Arial Narrow" w:hAnsi="Arial Narrow"/>
          <w:sz w:val="18"/>
          <w:szCs w:val="18"/>
        </w:rPr>
        <w:t xml:space="preserve"> Ministerstvo národného rozvoja</w:t>
      </w:r>
      <w:r w:rsidRPr="00491E01">
        <w:rPr>
          <w:rFonts w:ascii="Arial Narrow" w:hAnsi="Arial Narrow"/>
          <w:sz w:val="18"/>
          <w:szCs w:val="18"/>
        </w:rPr>
        <w:t xml:space="preserve"> uviedlo, že na území bude rozmiestnených 89 nápravových váh, z toho 74</w:t>
      </w:r>
      <w:r>
        <w:rPr>
          <w:rFonts w:ascii="Arial Narrow" w:hAnsi="Arial Narrow"/>
          <w:sz w:val="18"/>
          <w:szCs w:val="18"/>
        </w:rPr>
        <w:t xml:space="preserve"> </w:t>
      </w:r>
      <w:r w:rsidRPr="00491E01">
        <w:rPr>
          <w:rFonts w:ascii="Arial Narrow" w:hAnsi="Arial Narrow"/>
          <w:sz w:val="18"/>
          <w:szCs w:val="18"/>
        </w:rPr>
        <w:t>bude priamo napojených</w:t>
      </w:r>
      <w:r>
        <w:rPr>
          <w:rFonts w:ascii="Arial Narrow" w:hAnsi="Arial Narrow"/>
          <w:sz w:val="18"/>
          <w:szCs w:val="18"/>
        </w:rPr>
        <w:t xml:space="preserve"> </w:t>
      </w:r>
      <w:r w:rsidRPr="00491E01">
        <w:rPr>
          <w:rFonts w:ascii="Arial Narrow" w:hAnsi="Arial Narrow"/>
          <w:sz w:val="18"/>
          <w:szCs w:val="18"/>
        </w:rPr>
        <w:t>na</w:t>
      </w:r>
      <w:r>
        <w:rPr>
          <w:rFonts w:ascii="Arial Narrow" w:hAnsi="Arial Narrow"/>
          <w:sz w:val="18"/>
          <w:szCs w:val="18"/>
        </w:rPr>
        <w:t xml:space="preserve"> </w:t>
      </w:r>
      <w:r w:rsidRPr="00491E01">
        <w:rPr>
          <w:rFonts w:ascii="Arial Narrow" w:hAnsi="Arial Narrow"/>
          <w:sz w:val="18"/>
          <w:szCs w:val="18"/>
        </w:rPr>
        <w:t>mýtny systém. Zostávajúcich 15 meracích miest v krajine bude umiestnené v blízkosti hraníc.</w:t>
      </w:r>
    </w:p>
  </w:footnote>
  <w:footnote w:id="2">
    <w:p w:rsidR="005268EA" w:rsidRPr="00491E01" w:rsidRDefault="005268EA" w:rsidP="00A55071">
      <w:pPr>
        <w:spacing w:after="0" w:line="240" w:lineRule="auto"/>
        <w:jc w:val="both"/>
        <w:rPr>
          <w:rFonts w:ascii="Arial Narrow" w:hAnsi="Arial Narrow"/>
          <w:sz w:val="18"/>
          <w:szCs w:val="18"/>
        </w:rPr>
      </w:pPr>
      <w:r w:rsidRPr="00491E01">
        <w:rPr>
          <w:rStyle w:val="Odkaznapoznmkupodiarou"/>
          <w:rFonts w:ascii="Arial Narrow" w:hAnsi="Arial Narrow"/>
          <w:sz w:val="18"/>
          <w:szCs w:val="18"/>
        </w:rPr>
        <w:footnoteRef/>
      </w:r>
      <w:r>
        <w:rPr>
          <w:rFonts w:ascii="Arial Narrow" w:hAnsi="Arial Narrow"/>
          <w:sz w:val="18"/>
          <w:szCs w:val="18"/>
          <w:vertAlign w:val="superscript"/>
        </w:rPr>
        <w:t>)</w:t>
      </w:r>
      <w:r w:rsidRPr="00491E01">
        <w:rPr>
          <w:rFonts w:ascii="Arial Narrow" w:hAnsi="Arial Narrow"/>
          <w:sz w:val="18"/>
          <w:szCs w:val="18"/>
        </w:rPr>
        <w:t xml:space="preserve"> Technológia dynamického váženia vychádza z nasledovných reálnych možností:</w:t>
      </w:r>
    </w:p>
    <w:p w:rsidR="005268EA" w:rsidRPr="00491E01" w:rsidRDefault="005268EA" w:rsidP="00A55071">
      <w:pPr>
        <w:pStyle w:val="Odsekzoznamu"/>
        <w:numPr>
          <w:ilvl w:val="0"/>
          <w:numId w:val="1"/>
        </w:numPr>
        <w:spacing w:after="0" w:line="240" w:lineRule="auto"/>
        <w:jc w:val="both"/>
        <w:rPr>
          <w:rFonts w:ascii="Arial Narrow" w:hAnsi="Arial Narrow"/>
          <w:sz w:val="18"/>
          <w:szCs w:val="18"/>
        </w:rPr>
      </w:pPr>
      <w:r w:rsidRPr="00491E01">
        <w:rPr>
          <w:rFonts w:ascii="Arial Narrow" w:hAnsi="Arial Narrow"/>
          <w:sz w:val="18"/>
          <w:szCs w:val="18"/>
        </w:rPr>
        <w:t>rýchlosť vozidla pri vážení musí byť v rozmedzí od 5 km/h do 250 km/h;</w:t>
      </w:r>
    </w:p>
    <w:p w:rsidR="005268EA" w:rsidRPr="00491E01" w:rsidRDefault="005268EA" w:rsidP="00A55071">
      <w:pPr>
        <w:pStyle w:val="Odsekzoznamu"/>
        <w:numPr>
          <w:ilvl w:val="0"/>
          <w:numId w:val="1"/>
        </w:numPr>
        <w:spacing w:after="0" w:line="240" w:lineRule="auto"/>
        <w:jc w:val="both"/>
        <w:rPr>
          <w:rFonts w:ascii="Arial Narrow" w:hAnsi="Arial Narrow"/>
          <w:sz w:val="18"/>
          <w:szCs w:val="18"/>
        </w:rPr>
      </w:pPr>
      <w:r w:rsidRPr="00491E01">
        <w:rPr>
          <w:rFonts w:ascii="Arial Narrow" w:hAnsi="Arial Narrow"/>
          <w:sz w:val="18"/>
          <w:szCs w:val="18"/>
        </w:rPr>
        <w:t>presnosť váženia celkovej hmotnosti vozidla je možné realizovať s odchýlkou do 5</w:t>
      </w:r>
      <w:r>
        <w:rPr>
          <w:rFonts w:ascii="Arial Narrow" w:hAnsi="Arial Narrow"/>
          <w:sz w:val="18"/>
          <w:szCs w:val="18"/>
        </w:rPr>
        <w:t xml:space="preserve"> </w:t>
      </w:r>
      <w:r w:rsidRPr="00491E01">
        <w:rPr>
          <w:rFonts w:ascii="Arial Narrow" w:hAnsi="Arial Narrow"/>
          <w:sz w:val="18"/>
          <w:szCs w:val="18"/>
        </w:rPr>
        <w:t>%;</w:t>
      </w:r>
    </w:p>
    <w:p w:rsidR="005268EA" w:rsidRPr="00491E01" w:rsidRDefault="005268EA" w:rsidP="00A55071">
      <w:pPr>
        <w:pStyle w:val="Odsekzoznamu"/>
        <w:numPr>
          <w:ilvl w:val="0"/>
          <w:numId w:val="1"/>
        </w:numPr>
        <w:spacing w:after="0" w:line="240" w:lineRule="auto"/>
        <w:jc w:val="both"/>
        <w:rPr>
          <w:rFonts w:ascii="Arial Narrow" w:hAnsi="Arial Narrow"/>
          <w:sz w:val="18"/>
          <w:szCs w:val="18"/>
        </w:rPr>
      </w:pPr>
      <w:r w:rsidRPr="00491E01">
        <w:rPr>
          <w:rFonts w:ascii="Arial Narrow" w:hAnsi="Arial Narrow"/>
          <w:sz w:val="18"/>
          <w:szCs w:val="18"/>
        </w:rPr>
        <w:t>presnosť váženia hmotnosti náprav je možné realizovať s odchýlkou na úrovni 11</w:t>
      </w:r>
      <w:r>
        <w:rPr>
          <w:rFonts w:ascii="Arial Narrow" w:hAnsi="Arial Narrow"/>
          <w:sz w:val="18"/>
          <w:szCs w:val="18"/>
        </w:rPr>
        <w:t xml:space="preserve"> </w:t>
      </w:r>
      <w:r w:rsidRPr="00491E01">
        <w:rPr>
          <w:rFonts w:ascii="Arial Narrow" w:hAnsi="Arial Narrow"/>
          <w:sz w:val="18"/>
          <w:szCs w:val="18"/>
        </w:rPr>
        <w:t>%;</w:t>
      </w:r>
    </w:p>
    <w:p w:rsidR="005268EA" w:rsidRPr="00491E01" w:rsidRDefault="005268EA" w:rsidP="00A55071">
      <w:pPr>
        <w:pStyle w:val="Odsekzoznamu"/>
        <w:numPr>
          <w:ilvl w:val="0"/>
          <w:numId w:val="1"/>
        </w:numPr>
        <w:spacing w:after="0" w:line="240" w:lineRule="auto"/>
        <w:jc w:val="both"/>
        <w:rPr>
          <w:rFonts w:ascii="Arial Narrow" w:hAnsi="Arial Narrow"/>
          <w:sz w:val="18"/>
          <w:szCs w:val="18"/>
        </w:rPr>
      </w:pPr>
      <w:r w:rsidRPr="00491E01">
        <w:rPr>
          <w:rFonts w:ascii="Arial Narrow" w:hAnsi="Arial Narrow"/>
          <w:sz w:val="18"/>
          <w:szCs w:val="18"/>
        </w:rPr>
        <w:t>snímače hmotnosti sú schopné pracovať v rozsahu od - 40 do + 80 ºC</w:t>
      </w:r>
    </w:p>
    <w:p w:rsidR="005268EA" w:rsidRDefault="005268EA" w:rsidP="00CB24BB">
      <w:pPr>
        <w:pStyle w:val="Odsekzoznamu"/>
        <w:numPr>
          <w:ilvl w:val="0"/>
          <w:numId w:val="1"/>
        </w:numPr>
        <w:spacing w:after="0" w:line="240" w:lineRule="auto"/>
        <w:jc w:val="both"/>
      </w:pPr>
      <w:r w:rsidRPr="00726D24">
        <w:rPr>
          <w:rFonts w:ascii="Arial Narrow" w:hAnsi="Arial Narrow"/>
          <w:sz w:val="18"/>
          <w:szCs w:val="18"/>
        </w:rPr>
        <w:t>váha je schopná rozoznať od 9 do 40 kategórií vozidiel (napr. motocykle, motorové vozidlá kategórie M1 a/alebo N1, vozidlá určené na prepravu tovaru kategórie N2 a N3, vozidlá určené na prepravu osôb kategória M2 a M3 a pod.), a tak zabezpečiť presnú konfiguráciu vozidiel, ktoré majú byť kontrolované v rámci dynamického váženia vozidiel.</w:t>
      </w:r>
    </w:p>
  </w:footnote>
  <w:footnote w:id="3">
    <w:p w:rsidR="005268EA" w:rsidRDefault="005268EA" w:rsidP="00A55071">
      <w:pPr>
        <w:pStyle w:val="Textkomentra"/>
        <w:spacing w:after="0"/>
        <w:jc w:val="both"/>
      </w:pPr>
      <w:r w:rsidRPr="004C09BA">
        <w:rPr>
          <w:rStyle w:val="Odkaznapoznmkupodiarou"/>
          <w:rFonts w:ascii="Arial Narrow" w:hAnsi="Arial Narrow"/>
          <w:sz w:val="18"/>
          <w:szCs w:val="18"/>
        </w:rPr>
        <w:footnoteRef/>
      </w:r>
      <w:r>
        <w:rPr>
          <w:rFonts w:ascii="Arial Narrow" w:hAnsi="Arial Narrow"/>
          <w:sz w:val="18"/>
          <w:szCs w:val="18"/>
          <w:vertAlign w:val="superscript"/>
          <w:lang w:eastAsia="x-none"/>
        </w:rPr>
        <w:t>)</w:t>
      </w:r>
      <w:r w:rsidRPr="004C09BA">
        <w:rPr>
          <w:rFonts w:ascii="Arial Narrow" w:hAnsi="Arial Narrow"/>
          <w:sz w:val="18"/>
          <w:szCs w:val="18"/>
        </w:rPr>
        <w:t xml:space="preserve"> </w:t>
      </w:r>
      <w:r w:rsidRPr="004C09BA">
        <w:rPr>
          <w:rFonts w:ascii="Arial Narrow" w:hAnsi="Arial Narrow"/>
          <w:sz w:val="18"/>
          <w:szCs w:val="18"/>
          <w:lang w:eastAsia="x-none"/>
        </w:rPr>
        <w:t>Niektoré hraničné priechody s Maďarskou republikou nie sú v zozname, nakoľko maďarská strana už má na nich v súčasnosti vybudované dynamické váhy. Ide o nasledujúce hraničné prechody: I/2 Čunovo – Rajka, D2 Čunovo – Rajka,,I/13 Medveďov – Vámoszabadi, I/64 Komárno – Komárom, I/64 Komárno</w:t>
      </w:r>
      <w:r>
        <w:rPr>
          <w:rFonts w:ascii="Arial Narrow" w:hAnsi="Arial Narrow"/>
          <w:sz w:val="18"/>
          <w:szCs w:val="18"/>
          <w:lang w:eastAsia="x-none"/>
        </w:rPr>
        <w:t xml:space="preserve"> – Komárom nový most cez Dunaj (</w:t>
      </w:r>
      <w:r w:rsidRPr="004C09BA">
        <w:rPr>
          <w:rFonts w:ascii="Arial Narrow" w:hAnsi="Arial Narrow"/>
          <w:sz w:val="18"/>
          <w:szCs w:val="18"/>
          <w:lang w:eastAsia="x-none"/>
        </w:rPr>
        <w:t>pozn.</w:t>
      </w:r>
      <w:r>
        <w:rPr>
          <w:rFonts w:ascii="Arial Narrow" w:hAnsi="Arial Narrow"/>
          <w:sz w:val="18"/>
          <w:szCs w:val="18"/>
          <w:lang w:eastAsia="x-none"/>
        </w:rPr>
        <w:t xml:space="preserve"> </w:t>
      </w:r>
      <w:r w:rsidRPr="004C09BA">
        <w:rPr>
          <w:rFonts w:ascii="Arial Narrow" w:hAnsi="Arial Narrow"/>
          <w:sz w:val="18"/>
          <w:szCs w:val="18"/>
          <w:lang w:eastAsia="x-none"/>
        </w:rPr>
        <w:t>prebieha verejné obstarávanie na zhotoviteľa stavby, sprevádzkovanie v 2019), I/59 Šahy – Parassapuszta, I/79 Slovenské Nové Mesto – Sátorajjaújhely.</w:t>
      </w:r>
      <w:r>
        <w:rPr>
          <w:rFonts w:ascii="Arial Narrow" w:hAnsi="Arial Narrow"/>
          <w:sz w:val="18"/>
          <w:szCs w:val="18"/>
          <w:lang w:eastAsia="x-none"/>
        </w:rPr>
        <w:t xml:space="preserve"> </w:t>
      </w:r>
      <w:r w:rsidRPr="004C09BA">
        <w:rPr>
          <w:rFonts w:ascii="Arial Narrow" w:hAnsi="Arial Narrow"/>
          <w:sz w:val="18"/>
          <w:szCs w:val="18"/>
          <w:lang w:eastAsia="x-none"/>
        </w:rPr>
        <w:t xml:space="preserve">Z dôvodu úspory nákladov sa v prípade zvadenia systéme </w:t>
      </w:r>
      <w:r>
        <w:rPr>
          <w:rFonts w:ascii="Arial Narrow" w:hAnsi="Arial Narrow"/>
          <w:sz w:val="18"/>
          <w:szCs w:val="18"/>
          <w:lang w:eastAsia="x-none"/>
        </w:rPr>
        <w:t>ETKS</w:t>
      </w:r>
      <w:r w:rsidRPr="004C09BA">
        <w:rPr>
          <w:rFonts w:ascii="Arial Narrow" w:hAnsi="Arial Narrow"/>
          <w:sz w:val="18"/>
          <w:szCs w:val="18"/>
          <w:lang w:eastAsia="x-none"/>
        </w:rPr>
        <w:t xml:space="preserve"> predpokladá spolupráca s NAV pri prejazde motorových vozidiel týmito prechodmi. </w:t>
      </w:r>
    </w:p>
  </w:footnote>
  <w:footnote w:id="4">
    <w:p w:rsidR="005268EA" w:rsidRDefault="005268EA" w:rsidP="000F45F2">
      <w:pPr>
        <w:pStyle w:val="Textpoznmkypodiarou"/>
      </w:pPr>
      <w:r>
        <w:rPr>
          <w:rStyle w:val="Odkaznapoznmkupodiarou"/>
        </w:rPr>
        <w:footnoteRef/>
      </w:r>
      <w:r>
        <w:t xml:space="preserve"> </w:t>
      </w:r>
      <w:hyperlink r:id="rId1" w:history="1">
        <w:r w:rsidRPr="00726D24">
          <w:rPr>
            <w:rStyle w:val="Hypertextovprepojenie"/>
            <w:rFonts w:ascii="Arial Narrow" w:hAnsi="Arial Narrow"/>
            <w:sz w:val="18"/>
            <w:szCs w:val="18"/>
          </w:rPr>
          <w:t>https://euractiv.sk/clanky/buducnost-eu/komisia-chysta-europsky-mytny-system/</w:t>
        </w:r>
      </w:hyperlink>
      <w:r>
        <w:t xml:space="preserve"> </w:t>
      </w:r>
    </w:p>
  </w:footnote>
  <w:footnote w:id="5">
    <w:p w:rsidR="005268EA" w:rsidRDefault="005268EA" w:rsidP="003546A2">
      <w:pPr>
        <w:pStyle w:val="Textpoznmkypodiarou"/>
      </w:pPr>
      <w:r>
        <w:rPr>
          <w:rStyle w:val="Odkaznapoznmkupodiarou"/>
        </w:rPr>
        <w:footnoteRef/>
      </w:r>
      <w:r>
        <w:rPr>
          <w:vertAlign w:val="superscript"/>
        </w:rPr>
        <w:t>)</w:t>
      </w:r>
      <w:r>
        <w:t xml:space="preserve"> </w:t>
      </w:r>
      <w:r w:rsidRPr="00E60BA1">
        <w:rPr>
          <w:rFonts w:ascii="Arial Narrow" w:hAnsi="Arial Narrow"/>
          <w:sz w:val="18"/>
          <w:szCs w:val="18"/>
        </w:rPr>
        <w:t>Rozhodnutie Európskeho parlamentu a Rady (ES) č. 1152/2003/ES zo 16. 6. 2003 o informatizácii prepravy a kontroly výrobkov podliehajúcich spotrebnej dani</w:t>
      </w:r>
      <w:r>
        <w:rPr>
          <w:rFonts w:ascii="Arial Narrow" w:hAnsi="Arial Narrow"/>
          <w:sz w:val="18"/>
          <w:szCs w:val="18"/>
        </w:rPr>
        <w:t>.</w:t>
      </w:r>
    </w:p>
  </w:footnote>
  <w:footnote w:id="6">
    <w:p w:rsidR="005268EA" w:rsidRDefault="005268EA" w:rsidP="003546A2">
      <w:pPr>
        <w:pStyle w:val="Textpoznmkypodiarou"/>
        <w:jc w:val="both"/>
      </w:pPr>
      <w:r>
        <w:rPr>
          <w:rStyle w:val="Odkaznapoznmkupodiarou"/>
        </w:rPr>
        <w:footnoteRef/>
      </w:r>
      <w:r>
        <w:rPr>
          <w:vertAlign w:val="superscript"/>
        </w:rPr>
        <w:t>)</w:t>
      </w:r>
      <w:r>
        <w:t xml:space="preserve"> </w:t>
      </w:r>
      <w:r w:rsidRPr="00491E01">
        <w:rPr>
          <w:rFonts w:ascii="Arial Narrow" w:hAnsi="Arial Narrow"/>
          <w:sz w:val="18"/>
          <w:szCs w:val="18"/>
        </w:rPr>
        <w:t xml:space="preserve">Pod opakovane vykonávanou prepravou tovaru do daného odosielateľa k danému príjemcovi sa rozumie preprava na základe dlhodobo uzavretej zmluvy, napr. automobilka má uzatvorenú zmluvu s dodávateľom (subdodávateľom) na dodávku komponentov, príslušné orgány vydajú povolenie, na základe ktorého by sa preprava uskutočňovala bez povinnosti zápisu do systému </w:t>
      </w:r>
      <w:r>
        <w:rPr>
          <w:rFonts w:ascii="Arial Narrow" w:hAnsi="Arial Narrow"/>
          <w:sz w:val="18"/>
          <w:szCs w:val="18"/>
        </w:rPr>
        <w:t>ETKS</w:t>
      </w:r>
      <w:r w:rsidRPr="00491E01">
        <w:rPr>
          <w:rFonts w:ascii="Arial Narrow" w:hAnsi="Arial Narrow"/>
          <w:sz w:val="18"/>
          <w:szCs w:val="18"/>
        </w:rPr>
        <w:t>.</w:t>
      </w:r>
    </w:p>
  </w:footnote>
  <w:footnote w:id="7">
    <w:p w:rsidR="005268EA" w:rsidRDefault="005268EA" w:rsidP="003546A2">
      <w:pPr>
        <w:pStyle w:val="Textpoznmkypodiarou"/>
        <w:jc w:val="both"/>
      </w:pPr>
      <w:r w:rsidRPr="00491E01">
        <w:rPr>
          <w:rStyle w:val="Odkaznapoznmkupodiarou"/>
          <w:sz w:val="18"/>
          <w:szCs w:val="18"/>
        </w:rPr>
        <w:footnoteRef/>
      </w:r>
      <w:r>
        <w:rPr>
          <w:sz w:val="18"/>
          <w:szCs w:val="18"/>
          <w:vertAlign w:val="superscript"/>
        </w:rPr>
        <w:t>)</w:t>
      </w:r>
      <w:r w:rsidRPr="00491E01">
        <w:rPr>
          <w:sz w:val="18"/>
          <w:szCs w:val="18"/>
        </w:rPr>
        <w:t xml:space="preserve"> </w:t>
      </w:r>
      <w:r w:rsidRPr="00491E01">
        <w:rPr>
          <w:rFonts w:ascii="Arial Narrow" w:hAnsi="Arial Narrow"/>
          <w:sz w:val="18"/>
          <w:szCs w:val="18"/>
        </w:rPr>
        <w:t xml:space="preserve">Pod prepravou tovaru z/na polí sa rozumie preprava vlastných materiálov (napr. osív a hnojív), hotových výrobkov do svojich skladov alebo do výkupných miest a pod. Príslušné orgány vydajú povolenie, na základe ktorého by sa preprava uskutočňovala bez povinnosti zápisu do systému </w:t>
      </w:r>
      <w:r>
        <w:rPr>
          <w:rFonts w:ascii="Arial Narrow" w:hAnsi="Arial Narrow"/>
          <w:sz w:val="18"/>
          <w:szCs w:val="18"/>
        </w:rPr>
        <w:t>ETKS</w:t>
      </w:r>
      <w:r w:rsidRPr="00491E01">
        <w:rPr>
          <w:rFonts w:ascii="Arial Narrow" w:hAnsi="Arial Narrow"/>
          <w:sz w:val="18"/>
          <w:szCs w:val="18"/>
        </w:rPr>
        <w:t>.</w:t>
      </w:r>
    </w:p>
  </w:footnote>
  <w:footnote w:id="8">
    <w:p w:rsidR="005268EA" w:rsidRDefault="005268EA">
      <w:pPr>
        <w:pStyle w:val="Textpoznmkypodiarou"/>
      </w:pPr>
      <w:r>
        <w:rPr>
          <w:rStyle w:val="Odkaznapoznmkupodiarou"/>
        </w:rPr>
        <w:footnoteRef/>
      </w:r>
      <w:r>
        <w:rPr>
          <w:vertAlign w:val="superscript"/>
        </w:rPr>
        <w:t xml:space="preserve">) </w:t>
      </w:r>
      <w:r>
        <w:t>F</w:t>
      </w:r>
      <w:r>
        <w:rPr>
          <w:rFonts w:ascii="Arial Narrow" w:hAnsi="Arial Narrow"/>
          <w:sz w:val="18"/>
          <w:szCs w:val="18"/>
        </w:rPr>
        <w:t>inanc</w:t>
      </w:r>
      <w:r w:rsidRPr="006F1F3C">
        <w:rPr>
          <w:rFonts w:ascii="Arial Narrow" w:hAnsi="Arial Narrow"/>
          <w:sz w:val="18"/>
          <w:szCs w:val="18"/>
        </w:rPr>
        <w:t xml:space="preserve">ovanie investičných a prevádzkových nákladov, ako aj nákladov na obnovu </w:t>
      </w:r>
      <w:r>
        <w:rPr>
          <w:rFonts w:ascii="Arial Narrow" w:hAnsi="Arial Narrow"/>
          <w:sz w:val="18"/>
          <w:szCs w:val="18"/>
        </w:rPr>
        <w:t xml:space="preserve">musí byť </w:t>
      </w:r>
      <w:r w:rsidRPr="006F1F3C">
        <w:rPr>
          <w:rFonts w:ascii="Arial Narrow" w:hAnsi="Arial Narrow"/>
          <w:sz w:val="18"/>
          <w:szCs w:val="18"/>
        </w:rPr>
        <w:t>zabezpečené z kapitol príslušných ministerstiev, ktoré sú za realizáciu daného Akčného plánu zodpovedné.</w:t>
      </w:r>
      <w:r>
        <w:t xml:space="preserve"> </w:t>
      </w:r>
    </w:p>
  </w:footnote>
  <w:footnote w:id="9">
    <w:p w:rsidR="005268EA" w:rsidRPr="00726D24" w:rsidRDefault="005268EA">
      <w:pPr>
        <w:pStyle w:val="Textpoznmkypodiarou"/>
        <w:rPr>
          <w:rFonts w:ascii="Arial Narrow" w:hAnsi="Arial Narrow"/>
          <w:sz w:val="18"/>
          <w:szCs w:val="18"/>
        </w:rPr>
      </w:pPr>
      <w:r w:rsidRPr="00726D24">
        <w:rPr>
          <w:rStyle w:val="Odkaznapoznmkupodiarou"/>
          <w:rFonts w:ascii="Arial Narrow" w:hAnsi="Arial Narrow"/>
          <w:sz w:val="18"/>
          <w:szCs w:val="18"/>
        </w:rPr>
        <w:footnoteRef/>
      </w:r>
      <w:r w:rsidRPr="00726D24">
        <w:rPr>
          <w:rFonts w:ascii="Arial Narrow" w:hAnsi="Arial Narrow"/>
          <w:sz w:val="18"/>
          <w:szCs w:val="18"/>
          <w:vertAlign w:val="superscript"/>
        </w:rPr>
        <w:t>)</w:t>
      </w:r>
      <w:r w:rsidRPr="00726D24">
        <w:rPr>
          <w:rFonts w:ascii="Arial Narrow" w:hAnsi="Arial Narrow"/>
          <w:sz w:val="18"/>
          <w:szCs w:val="18"/>
        </w:rPr>
        <w:t xml:space="preserve"> Podľa názoru NDS, a.s. to vyplýva z oznámenia Komisie o uplatňovaní poplatkov za vnútroštátnu infraštruktúru vyberaných za ľahké motorové vozidlá (52012DC0199), konkrétne z bodu 2 Oznámenia:</w:t>
      </w:r>
    </w:p>
    <w:p w:rsidR="005268EA" w:rsidRPr="00726D24" w:rsidRDefault="005268EA" w:rsidP="00637E93">
      <w:pPr>
        <w:pStyle w:val="Textpoznmkypodiarou"/>
        <w:jc w:val="both"/>
        <w:rPr>
          <w:rFonts w:ascii="Arial Narrow" w:hAnsi="Arial Narrow"/>
          <w:i/>
          <w:sz w:val="18"/>
          <w:szCs w:val="18"/>
        </w:rPr>
      </w:pPr>
      <w:r w:rsidRPr="00726D24">
        <w:rPr>
          <w:rFonts w:ascii="Arial Narrow" w:hAnsi="Arial Narrow"/>
          <w:i/>
          <w:sz w:val="18"/>
          <w:szCs w:val="18"/>
        </w:rPr>
        <w:t>„Poplatky za používanie majú formu časových poplatkov (diaľničných známok), ktoré sa často vyberajú v celej primárnej cestnej sieti, alebo poplatkov za prejdenú vzdialenosť (mýto), ktoré sa vyberajú na jednotlivých úsekoch ciest často vybavených mýtnymi bránami.“</w:t>
      </w:r>
    </w:p>
    <w:p w:rsidR="005268EA" w:rsidRDefault="005268EA" w:rsidP="00637E93">
      <w:pPr>
        <w:pStyle w:val="Textpoznmkypodiarou"/>
        <w:jc w:val="both"/>
      </w:pPr>
      <w:r w:rsidRPr="00726D24">
        <w:rPr>
          <w:rFonts w:ascii="Arial Narrow" w:hAnsi="Arial Narrow"/>
          <w:i/>
          <w:sz w:val="18"/>
          <w:szCs w:val="18"/>
        </w:rPr>
        <w:t>„Používanie systémov diaľničných známok sa v jednotlivých členských štátoch líši a tieto variácie môžu viesť ku vzniku potenciálnych nedostatkov. Na druhej strane mýtne systémy pre ľahké osobné vozidlá nesprevádzajú rovnaké problémy ako systémy diaľničných známok, pretože mýto sa zakladá na prejdenej vzdialenosti a je priamo spojené s používanou infraštruktúrou, a teda je menej pravdepodobné, že by mohlo pôsobiť diskriminujúco.“</w:t>
      </w:r>
    </w:p>
  </w:footnote>
  <w:footnote w:id="10">
    <w:p w:rsidR="005268EA" w:rsidRDefault="005268EA">
      <w:pPr>
        <w:pStyle w:val="Textpoznmkypodiarou"/>
      </w:pPr>
      <w:r w:rsidRPr="00726D24">
        <w:rPr>
          <w:rStyle w:val="Odkaznapoznmkupodiarou"/>
          <w:rFonts w:ascii="Arial Narrow" w:hAnsi="Arial Narrow"/>
          <w:sz w:val="18"/>
          <w:szCs w:val="18"/>
        </w:rPr>
        <w:footnoteRef/>
      </w:r>
      <w:r w:rsidRPr="00726D24">
        <w:rPr>
          <w:rFonts w:ascii="Arial Narrow" w:hAnsi="Arial Narrow"/>
          <w:sz w:val="18"/>
          <w:szCs w:val="18"/>
        </w:rPr>
        <w:t xml:space="preserve"> V podstate ide o obdobu uplatňovania v už súčasnosti platných pravidiel pre zdaňovanie B2C digitálnych služieb prostredníctvom osobitnej úpravy Mini One Stop Shop (mOSS)</w:t>
      </w:r>
    </w:p>
  </w:footnote>
  <w:footnote w:id="11">
    <w:p w:rsidR="005268EA" w:rsidRDefault="005268EA">
      <w:pPr>
        <w:pStyle w:val="Textpoznmkypodiarou"/>
      </w:pPr>
      <w:r w:rsidRPr="00726D24">
        <w:rPr>
          <w:rStyle w:val="Odkaznapoznmkupodiarou"/>
          <w:rFonts w:ascii="Arial Narrow" w:hAnsi="Arial Narrow"/>
          <w:sz w:val="18"/>
          <w:szCs w:val="18"/>
        </w:rPr>
        <w:footnoteRef/>
      </w:r>
      <w:r w:rsidRPr="00726D24">
        <w:rPr>
          <w:rFonts w:ascii="Arial Narrow" w:hAnsi="Arial Narrow"/>
          <w:sz w:val="18"/>
          <w:szCs w:val="18"/>
        </w:rPr>
        <w:t xml:space="preserve"> Ako príklad možno uviesť zdaňovanie B2C digitálnych služieb, pravidlá ktorých boli prijaté v roku 2008 (smernica rady 2008/8/ES), avšak ich účinnosť bola odložená o 7 rokov neskôr.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6618"/>
    <w:multiLevelType w:val="hybridMultilevel"/>
    <w:tmpl w:val="C7F829E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1AE2ADC"/>
    <w:multiLevelType w:val="multilevel"/>
    <w:tmpl w:val="7DB2A086"/>
    <w:lvl w:ilvl="0">
      <w:start w:val="1"/>
      <w:numFmt w:val="bullet"/>
      <w:lvlText w:val=""/>
      <w:lvlJc w:val="left"/>
      <w:pPr>
        <w:ind w:left="770" w:hanging="360"/>
      </w:pPr>
      <w:rPr>
        <w:rFonts w:ascii="Symbol" w:hAnsi="Symbol" w:hint="default"/>
      </w:rPr>
    </w:lvl>
    <w:lvl w:ilvl="1">
      <w:start w:val="5"/>
      <w:numFmt w:val="decimal"/>
      <w:isLgl/>
      <w:lvlText w:val="%1.%2."/>
      <w:lvlJc w:val="left"/>
      <w:pPr>
        <w:ind w:left="860" w:hanging="450"/>
      </w:pPr>
      <w:rPr>
        <w:rFonts w:cs="Times New Roman" w:hint="default"/>
      </w:rPr>
    </w:lvl>
    <w:lvl w:ilvl="2">
      <w:start w:val="2"/>
      <w:numFmt w:val="decimal"/>
      <w:isLgl/>
      <w:lvlText w:val="%1.%2.%3."/>
      <w:lvlJc w:val="left"/>
      <w:pPr>
        <w:ind w:left="1130" w:hanging="720"/>
      </w:pPr>
      <w:rPr>
        <w:rFonts w:cs="Times New Roman" w:hint="default"/>
      </w:rPr>
    </w:lvl>
    <w:lvl w:ilvl="3">
      <w:start w:val="1"/>
      <w:numFmt w:val="decimal"/>
      <w:isLgl/>
      <w:lvlText w:val="%1.%2.%3.%4."/>
      <w:lvlJc w:val="left"/>
      <w:pPr>
        <w:ind w:left="1130" w:hanging="720"/>
      </w:pPr>
      <w:rPr>
        <w:rFonts w:cs="Times New Roman" w:hint="default"/>
      </w:rPr>
    </w:lvl>
    <w:lvl w:ilvl="4">
      <w:start w:val="1"/>
      <w:numFmt w:val="decimal"/>
      <w:isLgl/>
      <w:lvlText w:val="%1.%2.%3.%4.%5."/>
      <w:lvlJc w:val="left"/>
      <w:pPr>
        <w:ind w:left="1490" w:hanging="1080"/>
      </w:pPr>
      <w:rPr>
        <w:rFonts w:cs="Times New Roman" w:hint="default"/>
      </w:rPr>
    </w:lvl>
    <w:lvl w:ilvl="5">
      <w:start w:val="1"/>
      <w:numFmt w:val="decimal"/>
      <w:isLgl/>
      <w:lvlText w:val="%1.%2.%3.%4.%5.%6."/>
      <w:lvlJc w:val="left"/>
      <w:pPr>
        <w:ind w:left="1490" w:hanging="1080"/>
      </w:pPr>
      <w:rPr>
        <w:rFonts w:cs="Times New Roman" w:hint="default"/>
      </w:rPr>
    </w:lvl>
    <w:lvl w:ilvl="6">
      <w:start w:val="1"/>
      <w:numFmt w:val="decimal"/>
      <w:isLgl/>
      <w:lvlText w:val="%1.%2.%3.%4.%5.%6.%7."/>
      <w:lvlJc w:val="left"/>
      <w:pPr>
        <w:ind w:left="1490" w:hanging="1080"/>
      </w:pPr>
      <w:rPr>
        <w:rFonts w:cs="Times New Roman" w:hint="default"/>
      </w:rPr>
    </w:lvl>
    <w:lvl w:ilvl="7">
      <w:start w:val="1"/>
      <w:numFmt w:val="decimal"/>
      <w:isLgl/>
      <w:lvlText w:val="%1.%2.%3.%4.%5.%6.%7.%8."/>
      <w:lvlJc w:val="left"/>
      <w:pPr>
        <w:ind w:left="1850" w:hanging="1440"/>
      </w:pPr>
      <w:rPr>
        <w:rFonts w:cs="Times New Roman" w:hint="default"/>
      </w:rPr>
    </w:lvl>
    <w:lvl w:ilvl="8">
      <w:start w:val="1"/>
      <w:numFmt w:val="decimal"/>
      <w:isLgl/>
      <w:lvlText w:val="%1.%2.%3.%4.%5.%6.%7.%8.%9."/>
      <w:lvlJc w:val="left"/>
      <w:pPr>
        <w:ind w:left="1850" w:hanging="1440"/>
      </w:pPr>
      <w:rPr>
        <w:rFonts w:cs="Times New Roman" w:hint="default"/>
      </w:rPr>
    </w:lvl>
  </w:abstractNum>
  <w:abstractNum w:abstractNumId="2" w15:restartNumberingAfterBreak="0">
    <w:nsid w:val="02900BCF"/>
    <w:multiLevelType w:val="multilevel"/>
    <w:tmpl w:val="689EF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4CA5C49"/>
    <w:multiLevelType w:val="hybridMultilevel"/>
    <w:tmpl w:val="5BF655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61ABC"/>
    <w:multiLevelType w:val="hybridMultilevel"/>
    <w:tmpl w:val="9E800FE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0C752704"/>
    <w:multiLevelType w:val="hybridMultilevel"/>
    <w:tmpl w:val="4544A26A"/>
    <w:lvl w:ilvl="0" w:tplc="EF9E2A9E">
      <w:start w:val="7"/>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411836"/>
    <w:multiLevelType w:val="hybridMultilevel"/>
    <w:tmpl w:val="EFECE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142772"/>
    <w:multiLevelType w:val="hybridMultilevel"/>
    <w:tmpl w:val="F3A47F1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0472E5D"/>
    <w:multiLevelType w:val="multilevel"/>
    <w:tmpl w:val="0A14FC5C"/>
    <w:lvl w:ilvl="0">
      <w:start w:val="6"/>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9" w15:restartNumberingAfterBreak="0">
    <w:nsid w:val="149C61FE"/>
    <w:multiLevelType w:val="hybridMultilevel"/>
    <w:tmpl w:val="7E48097C"/>
    <w:lvl w:ilvl="0" w:tplc="041B0001">
      <w:start w:val="1"/>
      <w:numFmt w:val="bullet"/>
      <w:lvlText w:val=""/>
      <w:lvlJc w:val="left"/>
      <w:pPr>
        <w:ind w:left="720" w:hanging="360"/>
      </w:pPr>
      <w:rPr>
        <w:rFonts w:ascii="Symbol" w:hAnsi="Symbol" w:hint="default"/>
      </w:rPr>
    </w:lvl>
    <w:lvl w:ilvl="1" w:tplc="5838ECB8">
      <w:numFmt w:val="bullet"/>
      <w:lvlText w:val="-"/>
      <w:lvlJc w:val="left"/>
      <w:pPr>
        <w:ind w:left="1619" w:hanging="539"/>
      </w:pPr>
      <w:rPr>
        <w:rFonts w:ascii="Arial Narrow" w:eastAsia="Times New Roman" w:hAnsi="Arial Narro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530F56"/>
    <w:multiLevelType w:val="hybridMultilevel"/>
    <w:tmpl w:val="33964F6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8B62656"/>
    <w:multiLevelType w:val="hybridMultilevel"/>
    <w:tmpl w:val="FA2043F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D25605"/>
    <w:multiLevelType w:val="hybridMultilevel"/>
    <w:tmpl w:val="851E31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3" w15:restartNumberingAfterBreak="0">
    <w:nsid w:val="222B0178"/>
    <w:multiLevelType w:val="multilevel"/>
    <w:tmpl w:val="F3F45A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4520F72"/>
    <w:multiLevelType w:val="hybridMultilevel"/>
    <w:tmpl w:val="7BD870A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8B56E3A"/>
    <w:multiLevelType w:val="hybridMultilevel"/>
    <w:tmpl w:val="CE2AC3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2AB34F19"/>
    <w:multiLevelType w:val="multilevel"/>
    <w:tmpl w:val="8AF43B24"/>
    <w:lvl w:ilvl="0">
      <w:start w:val="7"/>
      <w:numFmt w:val="decimal"/>
      <w:lvlText w:val="%1"/>
      <w:lvlJc w:val="left"/>
      <w:pPr>
        <w:ind w:left="405" w:hanging="405"/>
      </w:pPr>
      <w:rPr>
        <w:rFonts w:cs="Times New Roman" w:hint="default"/>
      </w:rPr>
    </w:lvl>
    <w:lvl w:ilvl="1">
      <w:start w:val="2"/>
      <w:numFmt w:val="decimal"/>
      <w:lvlText w:val="%1.%2"/>
      <w:lvlJc w:val="left"/>
      <w:pPr>
        <w:ind w:left="585" w:hanging="40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440" w:hanging="72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160" w:hanging="108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7" w15:restartNumberingAfterBreak="0">
    <w:nsid w:val="3E3658E1"/>
    <w:multiLevelType w:val="hybridMultilevel"/>
    <w:tmpl w:val="EA8CB1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B36EAD"/>
    <w:multiLevelType w:val="hybridMultilevel"/>
    <w:tmpl w:val="7EA2AFEC"/>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9" w15:restartNumberingAfterBreak="0">
    <w:nsid w:val="48E0042F"/>
    <w:multiLevelType w:val="hybridMultilevel"/>
    <w:tmpl w:val="D8C45CA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BE4375E"/>
    <w:multiLevelType w:val="hybridMultilevel"/>
    <w:tmpl w:val="C1CE9B9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52A70E97"/>
    <w:multiLevelType w:val="hybridMultilevel"/>
    <w:tmpl w:val="BC5C8C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9CD4C2B"/>
    <w:multiLevelType w:val="hybridMultilevel"/>
    <w:tmpl w:val="8208078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1D03C81"/>
    <w:multiLevelType w:val="hybridMultilevel"/>
    <w:tmpl w:val="9E4A2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25912D9"/>
    <w:multiLevelType w:val="hybridMultilevel"/>
    <w:tmpl w:val="6942801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9"/>
  </w:num>
  <w:num w:numId="2">
    <w:abstractNumId w:val="6"/>
  </w:num>
  <w:num w:numId="3">
    <w:abstractNumId w:val="3"/>
  </w:num>
  <w:num w:numId="4">
    <w:abstractNumId w:val="9"/>
  </w:num>
  <w:num w:numId="5">
    <w:abstractNumId w:val="23"/>
  </w:num>
  <w:num w:numId="6">
    <w:abstractNumId w:val="5"/>
  </w:num>
  <w:num w:numId="7">
    <w:abstractNumId w:val="8"/>
  </w:num>
  <w:num w:numId="8">
    <w:abstractNumId w:val="1"/>
  </w:num>
  <w:num w:numId="9">
    <w:abstractNumId w:val="2"/>
  </w:num>
  <w:num w:numId="10">
    <w:abstractNumId w:val="13"/>
  </w:num>
  <w:num w:numId="11">
    <w:abstractNumId w:val="21"/>
  </w:num>
  <w:num w:numId="12">
    <w:abstractNumId w:val="12"/>
  </w:num>
  <w:num w:numId="13">
    <w:abstractNumId w:val="22"/>
  </w:num>
  <w:num w:numId="14">
    <w:abstractNumId w:val="20"/>
  </w:num>
  <w:num w:numId="15">
    <w:abstractNumId w:val="14"/>
  </w:num>
  <w:num w:numId="16">
    <w:abstractNumId w:val="0"/>
  </w:num>
  <w:num w:numId="17">
    <w:abstractNumId w:val="15"/>
  </w:num>
  <w:num w:numId="18">
    <w:abstractNumId w:val="7"/>
  </w:num>
  <w:num w:numId="19">
    <w:abstractNumId w:val="24"/>
  </w:num>
  <w:num w:numId="20">
    <w:abstractNumId w:val="18"/>
  </w:num>
  <w:num w:numId="21">
    <w:abstractNumId w:val="11"/>
  </w:num>
  <w:num w:numId="22">
    <w:abstractNumId w:val="4"/>
  </w:num>
  <w:num w:numId="23">
    <w:abstractNumId w:val="16"/>
  </w:num>
  <w:num w:numId="24">
    <w:abstractNumId w:val="17"/>
  </w:num>
  <w:num w:numId="2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B83"/>
    <w:rsid w:val="00002C2E"/>
    <w:rsid w:val="00002FA1"/>
    <w:rsid w:val="0000395E"/>
    <w:rsid w:val="000058DB"/>
    <w:rsid w:val="00005C74"/>
    <w:rsid w:val="00007E22"/>
    <w:rsid w:val="00010C2E"/>
    <w:rsid w:val="0001152F"/>
    <w:rsid w:val="00013122"/>
    <w:rsid w:val="00017992"/>
    <w:rsid w:val="00021C44"/>
    <w:rsid w:val="00021EC4"/>
    <w:rsid w:val="00022CDE"/>
    <w:rsid w:val="00022CEC"/>
    <w:rsid w:val="00024FBF"/>
    <w:rsid w:val="00025FDA"/>
    <w:rsid w:val="00026DAD"/>
    <w:rsid w:val="000272FD"/>
    <w:rsid w:val="00027D05"/>
    <w:rsid w:val="000301CB"/>
    <w:rsid w:val="000305E0"/>
    <w:rsid w:val="00030E9B"/>
    <w:rsid w:val="0003618A"/>
    <w:rsid w:val="00036D7D"/>
    <w:rsid w:val="000421CE"/>
    <w:rsid w:val="00043232"/>
    <w:rsid w:val="00043A58"/>
    <w:rsid w:val="0004550B"/>
    <w:rsid w:val="00046249"/>
    <w:rsid w:val="0004650F"/>
    <w:rsid w:val="00047412"/>
    <w:rsid w:val="00054AE6"/>
    <w:rsid w:val="0005592A"/>
    <w:rsid w:val="00056AEC"/>
    <w:rsid w:val="00057BF6"/>
    <w:rsid w:val="00061406"/>
    <w:rsid w:val="0006530B"/>
    <w:rsid w:val="00065EE7"/>
    <w:rsid w:val="00066015"/>
    <w:rsid w:val="0007026F"/>
    <w:rsid w:val="00070464"/>
    <w:rsid w:val="0007171B"/>
    <w:rsid w:val="000738CF"/>
    <w:rsid w:val="00074236"/>
    <w:rsid w:val="00076F12"/>
    <w:rsid w:val="00081727"/>
    <w:rsid w:val="00084E03"/>
    <w:rsid w:val="00085166"/>
    <w:rsid w:val="000859B2"/>
    <w:rsid w:val="00086F37"/>
    <w:rsid w:val="0008707E"/>
    <w:rsid w:val="00090DDE"/>
    <w:rsid w:val="00090FF1"/>
    <w:rsid w:val="000926BD"/>
    <w:rsid w:val="00092E9A"/>
    <w:rsid w:val="00096C05"/>
    <w:rsid w:val="00096FB0"/>
    <w:rsid w:val="000A09B9"/>
    <w:rsid w:val="000A1F44"/>
    <w:rsid w:val="000A63FE"/>
    <w:rsid w:val="000A671E"/>
    <w:rsid w:val="000A7A5F"/>
    <w:rsid w:val="000B19C3"/>
    <w:rsid w:val="000B1AF1"/>
    <w:rsid w:val="000B325B"/>
    <w:rsid w:val="000B44C6"/>
    <w:rsid w:val="000B7FE5"/>
    <w:rsid w:val="000C26EC"/>
    <w:rsid w:val="000C34B5"/>
    <w:rsid w:val="000C409E"/>
    <w:rsid w:val="000C7698"/>
    <w:rsid w:val="000D3AF4"/>
    <w:rsid w:val="000D3BCF"/>
    <w:rsid w:val="000D6BAE"/>
    <w:rsid w:val="000D7113"/>
    <w:rsid w:val="000D7217"/>
    <w:rsid w:val="000E08B7"/>
    <w:rsid w:val="000E0F23"/>
    <w:rsid w:val="000E307A"/>
    <w:rsid w:val="000E3A68"/>
    <w:rsid w:val="000F1A81"/>
    <w:rsid w:val="000F217B"/>
    <w:rsid w:val="000F2690"/>
    <w:rsid w:val="000F2834"/>
    <w:rsid w:val="000F3FB9"/>
    <w:rsid w:val="000F45F2"/>
    <w:rsid w:val="000F7D25"/>
    <w:rsid w:val="00101E07"/>
    <w:rsid w:val="0010219A"/>
    <w:rsid w:val="00103785"/>
    <w:rsid w:val="0010470E"/>
    <w:rsid w:val="00105825"/>
    <w:rsid w:val="001112DE"/>
    <w:rsid w:val="0011192E"/>
    <w:rsid w:val="00112CEB"/>
    <w:rsid w:val="00113778"/>
    <w:rsid w:val="0011414D"/>
    <w:rsid w:val="00115CC4"/>
    <w:rsid w:val="00115F26"/>
    <w:rsid w:val="001241A9"/>
    <w:rsid w:val="00124C10"/>
    <w:rsid w:val="00125302"/>
    <w:rsid w:val="00125D12"/>
    <w:rsid w:val="001265FF"/>
    <w:rsid w:val="00133D1D"/>
    <w:rsid w:val="00135882"/>
    <w:rsid w:val="0014284C"/>
    <w:rsid w:val="00144749"/>
    <w:rsid w:val="00144AD9"/>
    <w:rsid w:val="001460D2"/>
    <w:rsid w:val="00147B74"/>
    <w:rsid w:val="0015189F"/>
    <w:rsid w:val="00152761"/>
    <w:rsid w:val="00152FD7"/>
    <w:rsid w:val="001543FD"/>
    <w:rsid w:val="00156444"/>
    <w:rsid w:val="00156524"/>
    <w:rsid w:val="00156C80"/>
    <w:rsid w:val="001618A1"/>
    <w:rsid w:val="00162C61"/>
    <w:rsid w:val="00163B82"/>
    <w:rsid w:val="00165559"/>
    <w:rsid w:val="001666FC"/>
    <w:rsid w:val="001701CD"/>
    <w:rsid w:val="0017036E"/>
    <w:rsid w:val="00184B6A"/>
    <w:rsid w:val="00185D64"/>
    <w:rsid w:val="001902B5"/>
    <w:rsid w:val="001920E1"/>
    <w:rsid w:val="00192D3A"/>
    <w:rsid w:val="0019415D"/>
    <w:rsid w:val="0019475B"/>
    <w:rsid w:val="00195960"/>
    <w:rsid w:val="00195E1F"/>
    <w:rsid w:val="001A1DB2"/>
    <w:rsid w:val="001A2DC3"/>
    <w:rsid w:val="001A317D"/>
    <w:rsid w:val="001A7956"/>
    <w:rsid w:val="001B222A"/>
    <w:rsid w:val="001B2332"/>
    <w:rsid w:val="001B2996"/>
    <w:rsid w:val="001B3FCB"/>
    <w:rsid w:val="001B40F1"/>
    <w:rsid w:val="001B715D"/>
    <w:rsid w:val="001C1087"/>
    <w:rsid w:val="001C1115"/>
    <w:rsid w:val="001C618B"/>
    <w:rsid w:val="001C6318"/>
    <w:rsid w:val="001D164B"/>
    <w:rsid w:val="001D1F25"/>
    <w:rsid w:val="001D38A6"/>
    <w:rsid w:val="001D3B25"/>
    <w:rsid w:val="001D6184"/>
    <w:rsid w:val="001E03D6"/>
    <w:rsid w:val="001E0B2F"/>
    <w:rsid w:val="001E0F21"/>
    <w:rsid w:val="001E1665"/>
    <w:rsid w:val="001F06CA"/>
    <w:rsid w:val="001F0E89"/>
    <w:rsid w:val="001F1B26"/>
    <w:rsid w:val="001F40BB"/>
    <w:rsid w:val="001F66F4"/>
    <w:rsid w:val="00200785"/>
    <w:rsid w:val="0020126D"/>
    <w:rsid w:val="002042D3"/>
    <w:rsid w:val="00204FE5"/>
    <w:rsid w:val="002051D3"/>
    <w:rsid w:val="0020568F"/>
    <w:rsid w:val="002062FD"/>
    <w:rsid w:val="002075B8"/>
    <w:rsid w:val="00211742"/>
    <w:rsid w:val="0021198E"/>
    <w:rsid w:val="00212FCB"/>
    <w:rsid w:val="002207E9"/>
    <w:rsid w:val="00222575"/>
    <w:rsid w:val="00222B99"/>
    <w:rsid w:val="00222D6C"/>
    <w:rsid w:val="00223B09"/>
    <w:rsid w:val="002256C7"/>
    <w:rsid w:val="00226735"/>
    <w:rsid w:val="00226838"/>
    <w:rsid w:val="00227208"/>
    <w:rsid w:val="0022747F"/>
    <w:rsid w:val="00227CFE"/>
    <w:rsid w:val="00230AB5"/>
    <w:rsid w:val="00230C10"/>
    <w:rsid w:val="002311C2"/>
    <w:rsid w:val="0023202A"/>
    <w:rsid w:val="00232283"/>
    <w:rsid w:val="002342A9"/>
    <w:rsid w:val="002344BA"/>
    <w:rsid w:val="0024224B"/>
    <w:rsid w:val="0024254A"/>
    <w:rsid w:val="00244DD5"/>
    <w:rsid w:val="00246265"/>
    <w:rsid w:val="00246D45"/>
    <w:rsid w:val="0024708F"/>
    <w:rsid w:val="00256C43"/>
    <w:rsid w:val="00261222"/>
    <w:rsid w:val="00262148"/>
    <w:rsid w:val="00263270"/>
    <w:rsid w:val="002633C8"/>
    <w:rsid w:val="00264FEF"/>
    <w:rsid w:val="00266082"/>
    <w:rsid w:val="00266909"/>
    <w:rsid w:val="002705CE"/>
    <w:rsid w:val="00273A10"/>
    <w:rsid w:val="00280F68"/>
    <w:rsid w:val="002811E9"/>
    <w:rsid w:val="002825E7"/>
    <w:rsid w:val="00283234"/>
    <w:rsid w:val="0028447C"/>
    <w:rsid w:val="00284878"/>
    <w:rsid w:val="0028492F"/>
    <w:rsid w:val="0028493E"/>
    <w:rsid w:val="002855DC"/>
    <w:rsid w:val="00285B6D"/>
    <w:rsid w:val="0029249B"/>
    <w:rsid w:val="00292A1D"/>
    <w:rsid w:val="00296E3C"/>
    <w:rsid w:val="002A654A"/>
    <w:rsid w:val="002A7860"/>
    <w:rsid w:val="002B1090"/>
    <w:rsid w:val="002B5C0A"/>
    <w:rsid w:val="002B65AE"/>
    <w:rsid w:val="002C7F40"/>
    <w:rsid w:val="002D0000"/>
    <w:rsid w:val="002D1066"/>
    <w:rsid w:val="002D32CF"/>
    <w:rsid w:val="002D7B7C"/>
    <w:rsid w:val="002E07C0"/>
    <w:rsid w:val="002E262B"/>
    <w:rsid w:val="002E2CF9"/>
    <w:rsid w:val="002E346D"/>
    <w:rsid w:val="002E72D9"/>
    <w:rsid w:val="002E760D"/>
    <w:rsid w:val="002F607D"/>
    <w:rsid w:val="00300C67"/>
    <w:rsid w:val="00304FB5"/>
    <w:rsid w:val="00306B11"/>
    <w:rsid w:val="0030713E"/>
    <w:rsid w:val="00310CE9"/>
    <w:rsid w:val="00311641"/>
    <w:rsid w:val="00312B31"/>
    <w:rsid w:val="00312B96"/>
    <w:rsid w:val="00313ACA"/>
    <w:rsid w:val="00314050"/>
    <w:rsid w:val="00316EF1"/>
    <w:rsid w:val="00322071"/>
    <w:rsid w:val="00324A65"/>
    <w:rsid w:val="00324FD1"/>
    <w:rsid w:val="00327E6C"/>
    <w:rsid w:val="00330E6E"/>
    <w:rsid w:val="003310D9"/>
    <w:rsid w:val="00331649"/>
    <w:rsid w:val="0033263B"/>
    <w:rsid w:val="00335877"/>
    <w:rsid w:val="00336B23"/>
    <w:rsid w:val="00336EE1"/>
    <w:rsid w:val="00340128"/>
    <w:rsid w:val="00340C94"/>
    <w:rsid w:val="00340E59"/>
    <w:rsid w:val="00340FFB"/>
    <w:rsid w:val="003546A2"/>
    <w:rsid w:val="00354CE0"/>
    <w:rsid w:val="003568A9"/>
    <w:rsid w:val="00357F04"/>
    <w:rsid w:val="00360422"/>
    <w:rsid w:val="0037191F"/>
    <w:rsid w:val="00372CC5"/>
    <w:rsid w:val="00373343"/>
    <w:rsid w:val="003767FB"/>
    <w:rsid w:val="00376BCF"/>
    <w:rsid w:val="00380922"/>
    <w:rsid w:val="0038122A"/>
    <w:rsid w:val="003819F2"/>
    <w:rsid w:val="003841A3"/>
    <w:rsid w:val="003914F7"/>
    <w:rsid w:val="0039278D"/>
    <w:rsid w:val="00393623"/>
    <w:rsid w:val="003A0CE1"/>
    <w:rsid w:val="003A4262"/>
    <w:rsid w:val="003B210C"/>
    <w:rsid w:val="003B5883"/>
    <w:rsid w:val="003C1B86"/>
    <w:rsid w:val="003C58B7"/>
    <w:rsid w:val="003C5E9B"/>
    <w:rsid w:val="003C6E56"/>
    <w:rsid w:val="003C6FDE"/>
    <w:rsid w:val="003D0408"/>
    <w:rsid w:val="003D0534"/>
    <w:rsid w:val="003D0E93"/>
    <w:rsid w:val="003D19DC"/>
    <w:rsid w:val="003D393C"/>
    <w:rsid w:val="003D45A3"/>
    <w:rsid w:val="003D4A14"/>
    <w:rsid w:val="003D581E"/>
    <w:rsid w:val="003D70C4"/>
    <w:rsid w:val="003D7809"/>
    <w:rsid w:val="003D7F66"/>
    <w:rsid w:val="003E029F"/>
    <w:rsid w:val="003E15C3"/>
    <w:rsid w:val="003E1AB5"/>
    <w:rsid w:val="003E2974"/>
    <w:rsid w:val="003E653A"/>
    <w:rsid w:val="003E7752"/>
    <w:rsid w:val="003E7A7A"/>
    <w:rsid w:val="003E7E88"/>
    <w:rsid w:val="003F0CB4"/>
    <w:rsid w:val="003F1AD0"/>
    <w:rsid w:val="003F1D20"/>
    <w:rsid w:val="003F225E"/>
    <w:rsid w:val="003F23DF"/>
    <w:rsid w:val="003F2771"/>
    <w:rsid w:val="003F2C5E"/>
    <w:rsid w:val="003F53A2"/>
    <w:rsid w:val="003F548F"/>
    <w:rsid w:val="003F5A50"/>
    <w:rsid w:val="003F6BCE"/>
    <w:rsid w:val="003F74CC"/>
    <w:rsid w:val="003F7EE7"/>
    <w:rsid w:val="004058E6"/>
    <w:rsid w:val="00411CDD"/>
    <w:rsid w:val="0041219D"/>
    <w:rsid w:val="0041497C"/>
    <w:rsid w:val="00414F57"/>
    <w:rsid w:val="00415B48"/>
    <w:rsid w:val="004169C6"/>
    <w:rsid w:val="00416FBB"/>
    <w:rsid w:val="0042186C"/>
    <w:rsid w:val="004219CD"/>
    <w:rsid w:val="00421E86"/>
    <w:rsid w:val="00421F48"/>
    <w:rsid w:val="004235A1"/>
    <w:rsid w:val="004238DA"/>
    <w:rsid w:val="004238EC"/>
    <w:rsid w:val="00423DAC"/>
    <w:rsid w:val="00424688"/>
    <w:rsid w:val="00424EA6"/>
    <w:rsid w:val="00425D10"/>
    <w:rsid w:val="0042682F"/>
    <w:rsid w:val="00431BF9"/>
    <w:rsid w:val="00434BF5"/>
    <w:rsid w:val="00435A3F"/>
    <w:rsid w:val="00441E28"/>
    <w:rsid w:val="00442D24"/>
    <w:rsid w:val="00446F09"/>
    <w:rsid w:val="00447567"/>
    <w:rsid w:val="0044793D"/>
    <w:rsid w:val="00451B58"/>
    <w:rsid w:val="00452841"/>
    <w:rsid w:val="00453C41"/>
    <w:rsid w:val="00455A8A"/>
    <w:rsid w:val="00455D99"/>
    <w:rsid w:val="00460453"/>
    <w:rsid w:val="004622C8"/>
    <w:rsid w:val="004725DC"/>
    <w:rsid w:val="004728FA"/>
    <w:rsid w:val="00473C5F"/>
    <w:rsid w:val="0047450C"/>
    <w:rsid w:val="0047479E"/>
    <w:rsid w:val="00477148"/>
    <w:rsid w:val="00490190"/>
    <w:rsid w:val="004904B4"/>
    <w:rsid w:val="00490707"/>
    <w:rsid w:val="004912B8"/>
    <w:rsid w:val="00491E01"/>
    <w:rsid w:val="00492941"/>
    <w:rsid w:val="00492AE0"/>
    <w:rsid w:val="004933C1"/>
    <w:rsid w:val="00494169"/>
    <w:rsid w:val="00497D72"/>
    <w:rsid w:val="004A44F2"/>
    <w:rsid w:val="004B1E2B"/>
    <w:rsid w:val="004C09BA"/>
    <w:rsid w:val="004C1C67"/>
    <w:rsid w:val="004C2768"/>
    <w:rsid w:val="004C4A92"/>
    <w:rsid w:val="004C50E7"/>
    <w:rsid w:val="004C572B"/>
    <w:rsid w:val="004C589B"/>
    <w:rsid w:val="004C7585"/>
    <w:rsid w:val="004D2F34"/>
    <w:rsid w:val="004D3207"/>
    <w:rsid w:val="004D69A2"/>
    <w:rsid w:val="004E0C4E"/>
    <w:rsid w:val="004E12D4"/>
    <w:rsid w:val="004E18DC"/>
    <w:rsid w:val="004E6C71"/>
    <w:rsid w:val="004E6E09"/>
    <w:rsid w:val="004F1A65"/>
    <w:rsid w:val="004F4FA9"/>
    <w:rsid w:val="004F5522"/>
    <w:rsid w:val="004F5849"/>
    <w:rsid w:val="004F6C27"/>
    <w:rsid w:val="004F746D"/>
    <w:rsid w:val="004F7A19"/>
    <w:rsid w:val="005013DE"/>
    <w:rsid w:val="005023CF"/>
    <w:rsid w:val="00503475"/>
    <w:rsid w:val="005054F9"/>
    <w:rsid w:val="00507258"/>
    <w:rsid w:val="00507C48"/>
    <w:rsid w:val="00510975"/>
    <w:rsid w:val="00510C15"/>
    <w:rsid w:val="00516713"/>
    <w:rsid w:val="00516EC4"/>
    <w:rsid w:val="00517BA1"/>
    <w:rsid w:val="00521585"/>
    <w:rsid w:val="0052190D"/>
    <w:rsid w:val="00524681"/>
    <w:rsid w:val="005249B1"/>
    <w:rsid w:val="005268EA"/>
    <w:rsid w:val="00526DE6"/>
    <w:rsid w:val="00527D44"/>
    <w:rsid w:val="005322E0"/>
    <w:rsid w:val="00533387"/>
    <w:rsid w:val="0053403C"/>
    <w:rsid w:val="005378DD"/>
    <w:rsid w:val="00537F60"/>
    <w:rsid w:val="00544CC3"/>
    <w:rsid w:val="00545AAA"/>
    <w:rsid w:val="005515B4"/>
    <w:rsid w:val="00552AFB"/>
    <w:rsid w:val="00554ADC"/>
    <w:rsid w:val="00554EE6"/>
    <w:rsid w:val="0056207A"/>
    <w:rsid w:val="00567B31"/>
    <w:rsid w:val="00571DAB"/>
    <w:rsid w:val="00574FC6"/>
    <w:rsid w:val="00575F9F"/>
    <w:rsid w:val="00576596"/>
    <w:rsid w:val="00580CD1"/>
    <w:rsid w:val="00581BD8"/>
    <w:rsid w:val="0058280D"/>
    <w:rsid w:val="00583693"/>
    <w:rsid w:val="00584F1E"/>
    <w:rsid w:val="00591BE4"/>
    <w:rsid w:val="00591CC2"/>
    <w:rsid w:val="00591FD6"/>
    <w:rsid w:val="00592773"/>
    <w:rsid w:val="0059419A"/>
    <w:rsid w:val="00595C80"/>
    <w:rsid w:val="00596B4D"/>
    <w:rsid w:val="005A20A5"/>
    <w:rsid w:val="005A4E38"/>
    <w:rsid w:val="005A6367"/>
    <w:rsid w:val="005A710B"/>
    <w:rsid w:val="005B02D7"/>
    <w:rsid w:val="005B1D3B"/>
    <w:rsid w:val="005B2042"/>
    <w:rsid w:val="005B3037"/>
    <w:rsid w:val="005B4F6B"/>
    <w:rsid w:val="005B5335"/>
    <w:rsid w:val="005B5CAF"/>
    <w:rsid w:val="005B7927"/>
    <w:rsid w:val="005C6099"/>
    <w:rsid w:val="005C7168"/>
    <w:rsid w:val="005D0607"/>
    <w:rsid w:val="005D0DFB"/>
    <w:rsid w:val="005D266B"/>
    <w:rsid w:val="005D4004"/>
    <w:rsid w:val="005D6467"/>
    <w:rsid w:val="005D650E"/>
    <w:rsid w:val="005E239F"/>
    <w:rsid w:val="005E3267"/>
    <w:rsid w:val="005E502F"/>
    <w:rsid w:val="005E5737"/>
    <w:rsid w:val="005E76C0"/>
    <w:rsid w:val="005F35AB"/>
    <w:rsid w:val="005F457A"/>
    <w:rsid w:val="006003CA"/>
    <w:rsid w:val="00604687"/>
    <w:rsid w:val="00605FEC"/>
    <w:rsid w:val="006108F9"/>
    <w:rsid w:val="00611E5C"/>
    <w:rsid w:val="0061571E"/>
    <w:rsid w:val="00616B88"/>
    <w:rsid w:val="00617004"/>
    <w:rsid w:val="00617855"/>
    <w:rsid w:val="006204D4"/>
    <w:rsid w:val="006219D0"/>
    <w:rsid w:val="00621EDC"/>
    <w:rsid w:val="00624D43"/>
    <w:rsid w:val="00627F6C"/>
    <w:rsid w:val="00637E93"/>
    <w:rsid w:val="00646180"/>
    <w:rsid w:val="0065282D"/>
    <w:rsid w:val="00653C68"/>
    <w:rsid w:val="0066103E"/>
    <w:rsid w:val="0066303D"/>
    <w:rsid w:val="006644A4"/>
    <w:rsid w:val="00664705"/>
    <w:rsid w:val="00665D13"/>
    <w:rsid w:val="00672393"/>
    <w:rsid w:val="006738A3"/>
    <w:rsid w:val="0067589E"/>
    <w:rsid w:val="0068150B"/>
    <w:rsid w:val="006867A6"/>
    <w:rsid w:val="00687D50"/>
    <w:rsid w:val="006938AE"/>
    <w:rsid w:val="00694EAB"/>
    <w:rsid w:val="00696CCF"/>
    <w:rsid w:val="00697C04"/>
    <w:rsid w:val="006A2D6B"/>
    <w:rsid w:val="006A3ACC"/>
    <w:rsid w:val="006A3F43"/>
    <w:rsid w:val="006A58BD"/>
    <w:rsid w:val="006A7C0D"/>
    <w:rsid w:val="006B04AD"/>
    <w:rsid w:val="006B16D7"/>
    <w:rsid w:val="006B16F8"/>
    <w:rsid w:val="006B238F"/>
    <w:rsid w:val="006B2396"/>
    <w:rsid w:val="006B4E4C"/>
    <w:rsid w:val="006B6E23"/>
    <w:rsid w:val="006B78A9"/>
    <w:rsid w:val="006C08C8"/>
    <w:rsid w:val="006C360D"/>
    <w:rsid w:val="006C3B64"/>
    <w:rsid w:val="006D069C"/>
    <w:rsid w:val="006D16E2"/>
    <w:rsid w:val="006D2268"/>
    <w:rsid w:val="006D4325"/>
    <w:rsid w:val="006D4796"/>
    <w:rsid w:val="006D788F"/>
    <w:rsid w:val="006E0138"/>
    <w:rsid w:val="006E1F9F"/>
    <w:rsid w:val="006E2718"/>
    <w:rsid w:val="006E27E3"/>
    <w:rsid w:val="006E3375"/>
    <w:rsid w:val="006E4200"/>
    <w:rsid w:val="006E601F"/>
    <w:rsid w:val="006E6284"/>
    <w:rsid w:val="006F0AD8"/>
    <w:rsid w:val="006F1F3C"/>
    <w:rsid w:val="006F3482"/>
    <w:rsid w:val="006F384F"/>
    <w:rsid w:val="006F4AC4"/>
    <w:rsid w:val="006F4F24"/>
    <w:rsid w:val="00700F13"/>
    <w:rsid w:val="00711DAC"/>
    <w:rsid w:val="0072095A"/>
    <w:rsid w:val="00720C43"/>
    <w:rsid w:val="00723020"/>
    <w:rsid w:val="00726D24"/>
    <w:rsid w:val="007274A6"/>
    <w:rsid w:val="0073085B"/>
    <w:rsid w:val="00735DB5"/>
    <w:rsid w:val="00743EC7"/>
    <w:rsid w:val="0074440F"/>
    <w:rsid w:val="007450DC"/>
    <w:rsid w:val="00747BBB"/>
    <w:rsid w:val="00750A87"/>
    <w:rsid w:val="00750FCE"/>
    <w:rsid w:val="0075278F"/>
    <w:rsid w:val="007564EB"/>
    <w:rsid w:val="00756898"/>
    <w:rsid w:val="0076076B"/>
    <w:rsid w:val="007607B4"/>
    <w:rsid w:val="00760C45"/>
    <w:rsid w:val="00760DB1"/>
    <w:rsid w:val="00764BD6"/>
    <w:rsid w:val="00764F68"/>
    <w:rsid w:val="00766BB3"/>
    <w:rsid w:val="00767B6C"/>
    <w:rsid w:val="007740C8"/>
    <w:rsid w:val="007759F6"/>
    <w:rsid w:val="00777A71"/>
    <w:rsid w:val="00777AC7"/>
    <w:rsid w:val="00780676"/>
    <w:rsid w:val="0078106E"/>
    <w:rsid w:val="00783007"/>
    <w:rsid w:val="007830A4"/>
    <w:rsid w:val="00784568"/>
    <w:rsid w:val="00785968"/>
    <w:rsid w:val="007953ED"/>
    <w:rsid w:val="007966FF"/>
    <w:rsid w:val="007978B9"/>
    <w:rsid w:val="007A1730"/>
    <w:rsid w:val="007A41CF"/>
    <w:rsid w:val="007A64D4"/>
    <w:rsid w:val="007B0B68"/>
    <w:rsid w:val="007B1723"/>
    <w:rsid w:val="007B1D37"/>
    <w:rsid w:val="007B2E30"/>
    <w:rsid w:val="007B5C7D"/>
    <w:rsid w:val="007B6C4C"/>
    <w:rsid w:val="007C29E5"/>
    <w:rsid w:val="007C55DE"/>
    <w:rsid w:val="007C6768"/>
    <w:rsid w:val="007D36C3"/>
    <w:rsid w:val="007D7F0C"/>
    <w:rsid w:val="007E0544"/>
    <w:rsid w:val="007E1E1A"/>
    <w:rsid w:val="007E432C"/>
    <w:rsid w:val="007F0AFA"/>
    <w:rsid w:val="007F4BF5"/>
    <w:rsid w:val="007F792A"/>
    <w:rsid w:val="007F7D18"/>
    <w:rsid w:val="008010D6"/>
    <w:rsid w:val="00801D6D"/>
    <w:rsid w:val="008024C1"/>
    <w:rsid w:val="008036F9"/>
    <w:rsid w:val="0080622E"/>
    <w:rsid w:val="008104B1"/>
    <w:rsid w:val="00812650"/>
    <w:rsid w:val="00812A3F"/>
    <w:rsid w:val="00816B32"/>
    <w:rsid w:val="00816C98"/>
    <w:rsid w:val="0082057E"/>
    <w:rsid w:val="00822CED"/>
    <w:rsid w:val="00824616"/>
    <w:rsid w:val="00824D1A"/>
    <w:rsid w:val="0082529B"/>
    <w:rsid w:val="008255CD"/>
    <w:rsid w:val="00826DCF"/>
    <w:rsid w:val="00827470"/>
    <w:rsid w:val="00830C81"/>
    <w:rsid w:val="00831372"/>
    <w:rsid w:val="008315CD"/>
    <w:rsid w:val="00835A35"/>
    <w:rsid w:val="00835D2B"/>
    <w:rsid w:val="00837A8B"/>
    <w:rsid w:val="008443B1"/>
    <w:rsid w:val="00845296"/>
    <w:rsid w:val="008452B1"/>
    <w:rsid w:val="0085561E"/>
    <w:rsid w:val="00861663"/>
    <w:rsid w:val="00863235"/>
    <w:rsid w:val="00863915"/>
    <w:rsid w:val="00863C71"/>
    <w:rsid w:val="008643A8"/>
    <w:rsid w:val="008710F6"/>
    <w:rsid w:val="008714F7"/>
    <w:rsid w:val="00872B05"/>
    <w:rsid w:val="008739DD"/>
    <w:rsid w:val="00875693"/>
    <w:rsid w:val="00877262"/>
    <w:rsid w:val="00877488"/>
    <w:rsid w:val="008777AD"/>
    <w:rsid w:val="0087796C"/>
    <w:rsid w:val="00881B2E"/>
    <w:rsid w:val="00884451"/>
    <w:rsid w:val="00892151"/>
    <w:rsid w:val="00893499"/>
    <w:rsid w:val="00893DD7"/>
    <w:rsid w:val="00893DE7"/>
    <w:rsid w:val="008A0C38"/>
    <w:rsid w:val="008A4AF1"/>
    <w:rsid w:val="008A4B9B"/>
    <w:rsid w:val="008A4C16"/>
    <w:rsid w:val="008A74F9"/>
    <w:rsid w:val="008B478D"/>
    <w:rsid w:val="008B5476"/>
    <w:rsid w:val="008B640A"/>
    <w:rsid w:val="008C004C"/>
    <w:rsid w:val="008D02A4"/>
    <w:rsid w:val="008D49A1"/>
    <w:rsid w:val="008D51D3"/>
    <w:rsid w:val="008D7560"/>
    <w:rsid w:val="008E1BAF"/>
    <w:rsid w:val="008E1C3F"/>
    <w:rsid w:val="008E33FA"/>
    <w:rsid w:val="008E3B32"/>
    <w:rsid w:val="008E5CCF"/>
    <w:rsid w:val="008E7593"/>
    <w:rsid w:val="008E7A7E"/>
    <w:rsid w:val="008F188F"/>
    <w:rsid w:val="008F425D"/>
    <w:rsid w:val="008F56ED"/>
    <w:rsid w:val="008F6075"/>
    <w:rsid w:val="009035DC"/>
    <w:rsid w:val="009040D7"/>
    <w:rsid w:val="0091309B"/>
    <w:rsid w:val="00913C49"/>
    <w:rsid w:val="00914848"/>
    <w:rsid w:val="00917120"/>
    <w:rsid w:val="009172CE"/>
    <w:rsid w:val="00921742"/>
    <w:rsid w:val="00923384"/>
    <w:rsid w:val="00923CC0"/>
    <w:rsid w:val="009245D7"/>
    <w:rsid w:val="0092781D"/>
    <w:rsid w:val="0093436D"/>
    <w:rsid w:val="009344EB"/>
    <w:rsid w:val="0093638E"/>
    <w:rsid w:val="0094038A"/>
    <w:rsid w:val="00943339"/>
    <w:rsid w:val="00944B83"/>
    <w:rsid w:val="00947ADC"/>
    <w:rsid w:val="00947CD3"/>
    <w:rsid w:val="0095007A"/>
    <w:rsid w:val="00951251"/>
    <w:rsid w:val="00952F82"/>
    <w:rsid w:val="0095642B"/>
    <w:rsid w:val="00956471"/>
    <w:rsid w:val="0095675E"/>
    <w:rsid w:val="00956CEF"/>
    <w:rsid w:val="009608CB"/>
    <w:rsid w:val="00961D0F"/>
    <w:rsid w:val="00961F6F"/>
    <w:rsid w:val="0096315B"/>
    <w:rsid w:val="00966679"/>
    <w:rsid w:val="009712AC"/>
    <w:rsid w:val="00972E6D"/>
    <w:rsid w:val="009735CE"/>
    <w:rsid w:val="00981A4F"/>
    <w:rsid w:val="00982445"/>
    <w:rsid w:val="009825A1"/>
    <w:rsid w:val="00985150"/>
    <w:rsid w:val="00991D33"/>
    <w:rsid w:val="00994BAD"/>
    <w:rsid w:val="009951C8"/>
    <w:rsid w:val="009957A2"/>
    <w:rsid w:val="009A0701"/>
    <w:rsid w:val="009A0C21"/>
    <w:rsid w:val="009A11E4"/>
    <w:rsid w:val="009A412C"/>
    <w:rsid w:val="009A41AC"/>
    <w:rsid w:val="009A7143"/>
    <w:rsid w:val="009A7E62"/>
    <w:rsid w:val="009C0C8F"/>
    <w:rsid w:val="009C1C32"/>
    <w:rsid w:val="009C2A83"/>
    <w:rsid w:val="009C6FEB"/>
    <w:rsid w:val="009D130F"/>
    <w:rsid w:val="009D21A1"/>
    <w:rsid w:val="009D2DE7"/>
    <w:rsid w:val="009E0981"/>
    <w:rsid w:val="009E0B79"/>
    <w:rsid w:val="009E15A3"/>
    <w:rsid w:val="009E211B"/>
    <w:rsid w:val="009E7DAA"/>
    <w:rsid w:val="009F29E0"/>
    <w:rsid w:val="009F3ACB"/>
    <w:rsid w:val="009F44CF"/>
    <w:rsid w:val="009F58F9"/>
    <w:rsid w:val="009F7840"/>
    <w:rsid w:val="00A0136E"/>
    <w:rsid w:val="00A017A1"/>
    <w:rsid w:val="00A10A02"/>
    <w:rsid w:val="00A10EAD"/>
    <w:rsid w:val="00A13BC5"/>
    <w:rsid w:val="00A16B3E"/>
    <w:rsid w:val="00A24845"/>
    <w:rsid w:val="00A24A99"/>
    <w:rsid w:val="00A2695E"/>
    <w:rsid w:val="00A303E0"/>
    <w:rsid w:val="00A332E8"/>
    <w:rsid w:val="00A3383A"/>
    <w:rsid w:val="00A3506A"/>
    <w:rsid w:val="00A35375"/>
    <w:rsid w:val="00A36B51"/>
    <w:rsid w:val="00A36FC5"/>
    <w:rsid w:val="00A37479"/>
    <w:rsid w:val="00A374D9"/>
    <w:rsid w:val="00A37D9A"/>
    <w:rsid w:val="00A401D4"/>
    <w:rsid w:val="00A43FC9"/>
    <w:rsid w:val="00A44CD6"/>
    <w:rsid w:val="00A450CB"/>
    <w:rsid w:val="00A46C7A"/>
    <w:rsid w:val="00A512C9"/>
    <w:rsid w:val="00A535C1"/>
    <w:rsid w:val="00A5460B"/>
    <w:rsid w:val="00A55071"/>
    <w:rsid w:val="00A55522"/>
    <w:rsid w:val="00A63B9A"/>
    <w:rsid w:val="00A74B1E"/>
    <w:rsid w:val="00A75AE8"/>
    <w:rsid w:val="00A75E3B"/>
    <w:rsid w:val="00A76183"/>
    <w:rsid w:val="00A8325E"/>
    <w:rsid w:val="00A928B3"/>
    <w:rsid w:val="00A92C9F"/>
    <w:rsid w:val="00A92D8B"/>
    <w:rsid w:val="00AA1D8B"/>
    <w:rsid w:val="00AA384D"/>
    <w:rsid w:val="00AA3A0D"/>
    <w:rsid w:val="00AA3D7F"/>
    <w:rsid w:val="00AA4307"/>
    <w:rsid w:val="00AA59A7"/>
    <w:rsid w:val="00AA6B9F"/>
    <w:rsid w:val="00AB17D7"/>
    <w:rsid w:val="00AB2930"/>
    <w:rsid w:val="00AB3C15"/>
    <w:rsid w:val="00AB6D15"/>
    <w:rsid w:val="00AB7286"/>
    <w:rsid w:val="00AB7779"/>
    <w:rsid w:val="00AC423A"/>
    <w:rsid w:val="00AC4FE2"/>
    <w:rsid w:val="00AD0A1A"/>
    <w:rsid w:val="00AD23F3"/>
    <w:rsid w:val="00AD34D0"/>
    <w:rsid w:val="00AD3DFF"/>
    <w:rsid w:val="00AD5A1C"/>
    <w:rsid w:val="00AD67A5"/>
    <w:rsid w:val="00AE2852"/>
    <w:rsid w:val="00AE3324"/>
    <w:rsid w:val="00AE499A"/>
    <w:rsid w:val="00AE4FEB"/>
    <w:rsid w:val="00AE685C"/>
    <w:rsid w:val="00AF1696"/>
    <w:rsid w:val="00AF5377"/>
    <w:rsid w:val="00AF6BEB"/>
    <w:rsid w:val="00B00C69"/>
    <w:rsid w:val="00B0204E"/>
    <w:rsid w:val="00B02FFD"/>
    <w:rsid w:val="00B03747"/>
    <w:rsid w:val="00B11A85"/>
    <w:rsid w:val="00B12849"/>
    <w:rsid w:val="00B132E5"/>
    <w:rsid w:val="00B16228"/>
    <w:rsid w:val="00B21E11"/>
    <w:rsid w:val="00B25C03"/>
    <w:rsid w:val="00B26441"/>
    <w:rsid w:val="00B325ED"/>
    <w:rsid w:val="00B32649"/>
    <w:rsid w:val="00B334A1"/>
    <w:rsid w:val="00B34449"/>
    <w:rsid w:val="00B3707F"/>
    <w:rsid w:val="00B40AB4"/>
    <w:rsid w:val="00B429D6"/>
    <w:rsid w:val="00B42ADC"/>
    <w:rsid w:val="00B456AB"/>
    <w:rsid w:val="00B45CB3"/>
    <w:rsid w:val="00B529E8"/>
    <w:rsid w:val="00B54AA0"/>
    <w:rsid w:val="00B57787"/>
    <w:rsid w:val="00B62001"/>
    <w:rsid w:val="00B6292B"/>
    <w:rsid w:val="00B71F8A"/>
    <w:rsid w:val="00B7239A"/>
    <w:rsid w:val="00B72E76"/>
    <w:rsid w:val="00B758C4"/>
    <w:rsid w:val="00B808C4"/>
    <w:rsid w:val="00B83948"/>
    <w:rsid w:val="00B8679F"/>
    <w:rsid w:val="00B869D3"/>
    <w:rsid w:val="00B86BDD"/>
    <w:rsid w:val="00B91290"/>
    <w:rsid w:val="00B91E9B"/>
    <w:rsid w:val="00B95C05"/>
    <w:rsid w:val="00BA0CCD"/>
    <w:rsid w:val="00BA11EF"/>
    <w:rsid w:val="00BA2600"/>
    <w:rsid w:val="00BA4873"/>
    <w:rsid w:val="00BA4948"/>
    <w:rsid w:val="00BA5EC8"/>
    <w:rsid w:val="00BB04A2"/>
    <w:rsid w:val="00BB1D83"/>
    <w:rsid w:val="00BB1E61"/>
    <w:rsid w:val="00BB3A54"/>
    <w:rsid w:val="00BB47D6"/>
    <w:rsid w:val="00BB4A32"/>
    <w:rsid w:val="00BB7500"/>
    <w:rsid w:val="00BC1A0A"/>
    <w:rsid w:val="00BC35FC"/>
    <w:rsid w:val="00BC5055"/>
    <w:rsid w:val="00BC6961"/>
    <w:rsid w:val="00BD15FB"/>
    <w:rsid w:val="00BD3854"/>
    <w:rsid w:val="00BE1D02"/>
    <w:rsid w:val="00BE2AA7"/>
    <w:rsid w:val="00BE3C36"/>
    <w:rsid w:val="00BE4674"/>
    <w:rsid w:val="00BE4784"/>
    <w:rsid w:val="00BE5F69"/>
    <w:rsid w:val="00BE71D9"/>
    <w:rsid w:val="00BE7C27"/>
    <w:rsid w:val="00BE7D45"/>
    <w:rsid w:val="00BF6A81"/>
    <w:rsid w:val="00C01050"/>
    <w:rsid w:val="00C0189F"/>
    <w:rsid w:val="00C01BF5"/>
    <w:rsid w:val="00C02F60"/>
    <w:rsid w:val="00C0769B"/>
    <w:rsid w:val="00C1052A"/>
    <w:rsid w:val="00C12D5C"/>
    <w:rsid w:val="00C23141"/>
    <w:rsid w:val="00C246C3"/>
    <w:rsid w:val="00C24B94"/>
    <w:rsid w:val="00C26DC4"/>
    <w:rsid w:val="00C26EB1"/>
    <w:rsid w:val="00C305E9"/>
    <w:rsid w:val="00C310F6"/>
    <w:rsid w:val="00C318AE"/>
    <w:rsid w:val="00C332F9"/>
    <w:rsid w:val="00C4152F"/>
    <w:rsid w:val="00C41ED7"/>
    <w:rsid w:val="00C4768A"/>
    <w:rsid w:val="00C47C9B"/>
    <w:rsid w:val="00C51302"/>
    <w:rsid w:val="00C539CD"/>
    <w:rsid w:val="00C55779"/>
    <w:rsid w:val="00C56792"/>
    <w:rsid w:val="00C60739"/>
    <w:rsid w:val="00C60FC8"/>
    <w:rsid w:val="00C624D3"/>
    <w:rsid w:val="00C64ED7"/>
    <w:rsid w:val="00C6512C"/>
    <w:rsid w:val="00C65D3D"/>
    <w:rsid w:val="00C65FFC"/>
    <w:rsid w:val="00C66346"/>
    <w:rsid w:val="00C66870"/>
    <w:rsid w:val="00C668F1"/>
    <w:rsid w:val="00C678FE"/>
    <w:rsid w:val="00C776EB"/>
    <w:rsid w:val="00C8152F"/>
    <w:rsid w:val="00C82D93"/>
    <w:rsid w:val="00C830C3"/>
    <w:rsid w:val="00C8732C"/>
    <w:rsid w:val="00C913F3"/>
    <w:rsid w:val="00CA3914"/>
    <w:rsid w:val="00CA4C14"/>
    <w:rsid w:val="00CA6EF8"/>
    <w:rsid w:val="00CA7080"/>
    <w:rsid w:val="00CA7B0F"/>
    <w:rsid w:val="00CB24BB"/>
    <w:rsid w:val="00CB2B9C"/>
    <w:rsid w:val="00CB6D0A"/>
    <w:rsid w:val="00CC0C8C"/>
    <w:rsid w:val="00CC1AD8"/>
    <w:rsid w:val="00CC604E"/>
    <w:rsid w:val="00CC654F"/>
    <w:rsid w:val="00CD09DB"/>
    <w:rsid w:val="00CD1262"/>
    <w:rsid w:val="00CD1323"/>
    <w:rsid w:val="00CD1CA7"/>
    <w:rsid w:val="00CD459B"/>
    <w:rsid w:val="00CD4F01"/>
    <w:rsid w:val="00CD55AF"/>
    <w:rsid w:val="00CD659B"/>
    <w:rsid w:val="00CD7E90"/>
    <w:rsid w:val="00CE0B0B"/>
    <w:rsid w:val="00CE2243"/>
    <w:rsid w:val="00CE28A2"/>
    <w:rsid w:val="00CE2B9C"/>
    <w:rsid w:val="00CE5825"/>
    <w:rsid w:val="00CE6B3E"/>
    <w:rsid w:val="00CF22A2"/>
    <w:rsid w:val="00CF2631"/>
    <w:rsid w:val="00CF565B"/>
    <w:rsid w:val="00CF5E41"/>
    <w:rsid w:val="00CF5FFF"/>
    <w:rsid w:val="00D023C3"/>
    <w:rsid w:val="00D02660"/>
    <w:rsid w:val="00D02E8E"/>
    <w:rsid w:val="00D05B29"/>
    <w:rsid w:val="00D135A9"/>
    <w:rsid w:val="00D140D6"/>
    <w:rsid w:val="00D20233"/>
    <w:rsid w:val="00D20B6D"/>
    <w:rsid w:val="00D21EB7"/>
    <w:rsid w:val="00D222E3"/>
    <w:rsid w:val="00D2368F"/>
    <w:rsid w:val="00D26CAB"/>
    <w:rsid w:val="00D37317"/>
    <w:rsid w:val="00D37667"/>
    <w:rsid w:val="00D415DB"/>
    <w:rsid w:val="00D42B67"/>
    <w:rsid w:val="00D43445"/>
    <w:rsid w:val="00D43F4E"/>
    <w:rsid w:val="00D44725"/>
    <w:rsid w:val="00D47412"/>
    <w:rsid w:val="00D52311"/>
    <w:rsid w:val="00D5391D"/>
    <w:rsid w:val="00D55F0D"/>
    <w:rsid w:val="00D57532"/>
    <w:rsid w:val="00D60CE9"/>
    <w:rsid w:val="00D6149E"/>
    <w:rsid w:val="00D67B92"/>
    <w:rsid w:val="00D7226E"/>
    <w:rsid w:val="00D73F08"/>
    <w:rsid w:val="00D7587D"/>
    <w:rsid w:val="00D777F5"/>
    <w:rsid w:val="00D825A5"/>
    <w:rsid w:val="00D82A2C"/>
    <w:rsid w:val="00D84040"/>
    <w:rsid w:val="00D84417"/>
    <w:rsid w:val="00D86003"/>
    <w:rsid w:val="00D87339"/>
    <w:rsid w:val="00D87605"/>
    <w:rsid w:val="00D87E54"/>
    <w:rsid w:val="00D87E98"/>
    <w:rsid w:val="00D92600"/>
    <w:rsid w:val="00D93D77"/>
    <w:rsid w:val="00D94746"/>
    <w:rsid w:val="00D9652E"/>
    <w:rsid w:val="00D9683A"/>
    <w:rsid w:val="00DA3D88"/>
    <w:rsid w:val="00DA4121"/>
    <w:rsid w:val="00DA48E7"/>
    <w:rsid w:val="00DA5088"/>
    <w:rsid w:val="00DA57AA"/>
    <w:rsid w:val="00DB001F"/>
    <w:rsid w:val="00DB1129"/>
    <w:rsid w:val="00DB3DB8"/>
    <w:rsid w:val="00DC0F17"/>
    <w:rsid w:val="00DC5FCE"/>
    <w:rsid w:val="00DD03AB"/>
    <w:rsid w:val="00DD4F3A"/>
    <w:rsid w:val="00DD6075"/>
    <w:rsid w:val="00DE0315"/>
    <w:rsid w:val="00DE1837"/>
    <w:rsid w:val="00DE2CF3"/>
    <w:rsid w:val="00DE33C6"/>
    <w:rsid w:val="00DE3CE6"/>
    <w:rsid w:val="00DF3023"/>
    <w:rsid w:val="00DF31C4"/>
    <w:rsid w:val="00DF3BA4"/>
    <w:rsid w:val="00DF514D"/>
    <w:rsid w:val="00DF6058"/>
    <w:rsid w:val="00DF71B6"/>
    <w:rsid w:val="00DF7F56"/>
    <w:rsid w:val="00E0126B"/>
    <w:rsid w:val="00E065E0"/>
    <w:rsid w:val="00E10B27"/>
    <w:rsid w:val="00E11A65"/>
    <w:rsid w:val="00E12F29"/>
    <w:rsid w:val="00E23139"/>
    <w:rsid w:val="00E3090E"/>
    <w:rsid w:val="00E320E2"/>
    <w:rsid w:val="00E34634"/>
    <w:rsid w:val="00E352E9"/>
    <w:rsid w:val="00E40D7F"/>
    <w:rsid w:val="00E423E5"/>
    <w:rsid w:val="00E42CEB"/>
    <w:rsid w:val="00E43C2B"/>
    <w:rsid w:val="00E44812"/>
    <w:rsid w:val="00E44BE8"/>
    <w:rsid w:val="00E46243"/>
    <w:rsid w:val="00E46D35"/>
    <w:rsid w:val="00E512AC"/>
    <w:rsid w:val="00E5284E"/>
    <w:rsid w:val="00E569B4"/>
    <w:rsid w:val="00E60BA1"/>
    <w:rsid w:val="00E63D33"/>
    <w:rsid w:val="00E65F6B"/>
    <w:rsid w:val="00E664DB"/>
    <w:rsid w:val="00E70CFE"/>
    <w:rsid w:val="00E829B8"/>
    <w:rsid w:val="00E83C14"/>
    <w:rsid w:val="00E842DE"/>
    <w:rsid w:val="00E85055"/>
    <w:rsid w:val="00E86F35"/>
    <w:rsid w:val="00E87234"/>
    <w:rsid w:val="00E92A54"/>
    <w:rsid w:val="00E94439"/>
    <w:rsid w:val="00E95499"/>
    <w:rsid w:val="00E972A4"/>
    <w:rsid w:val="00E97D1B"/>
    <w:rsid w:val="00EA02F5"/>
    <w:rsid w:val="00EA1308"/>
    <w:rsid w:val="00EA4779"/>
    <w:rsid w:val="00EA49A6"/>
    <w:rsid w:val="00EA573E"/>
    <w:rsid w:val="00EA6A13"/>
    <w:rsid w:val="00EB5027"/>
    <w:rsid w:val="00EB55B9"/>
    <w:rsid w:val="00EB5AD4"/>
    <w:rsid w:val="00EC48FC"/>
    <w:rsid w:val="00EC4B1A"/>
    <w:rsid w:val="00EC588A"/>
    <w:rsid w:val="00EC7DB7"/>
    <w:rsid w:val="00ED1233"/>
    <w:rsid w:val="00ED64DB"/>
    <w:rsid w:val="00ED715C"/>
    <w:rsid w:val="00EE08DD"/>
    <w:rsid w:val="00EE680B"/>
    <w:rsid w:val="00EE71AE"/>
    <w:rsid w:val="00EF017D"/>
    <w:rsid w:val="00EF0FC8"/>
    <w:rsid w:val="00EF10F6"/>
    <w:rsid w:val="00EF5E06"/>
    <w:rsid w:val="00EF6BF9"/>
    <w:rsid w:val="00EF7A33"/>
    <w:rsid w:val="00F003E4"/>
    <w:rsid w:val="00F0086F"/>
    <w:rsid w:val="00F01A1F"/>
    <w:rsid w:val="00F02B66"/>
    <w:rsid w:val="00F1067F"/>
    <w:rsid w:val="00F13178"/>
    <w:rsid w:val="00F132D9"/>
    <w:rsid w:val="00F142E4"/>
    <w:rsid w:val="00F15E2B"/>
    <w:rsid w:val="00F20CA9"/>
    <w:rsid w:val="00F20D69"/>
    <w:rsid w:val="00F22C67"/>
    <w:rsid w:val="00F243D7"/>
    <w:rsid w:val="00F251E8"/>
    <w:rsid w:val="00F26C37"/>
    <w:rsid w:val="00F26CBB"/>
    <w:rsid w:val="00F270B9"/>
    <w:rsid w:val="00F278E1"/>
    <w:rsid w:val="00F32C0F"/>
    <w:rsid w:val="00F34EC6"/>
    <w:rsid w:val="00F34F01"/>
    <w:rsid w:val="00F34F32"/>
    <w:rsid w:val="00F35907"/>
    <w:rsid w:val="00F378F9"/>
    <w:rsid w:val="00F4025C"/>
    <w:rsid w:val="00F4155A"/>
    <w:rsid w:val="00F501FF"/>
    <w:rsid w:val="00F50875"/>
    <w:rsid w:val="00F514BD"/>
    <w:rsid w:val="00F51A08"/>
    <w:rsid w:val="00F52C79"/>
    <w:rsid w:val="00F540C1"/>
    <w:rsid w:val="00F5430B"/>
    <w:rsid w:val="00F56CD8"/>
    <w:rsid w:val="00F574A9"/>
    <w:rsid w:val="00F57E30"/>
    <w:rsid w:val="00F61835"/>
    <w:rsid w:val="00F623D3"/>
    <w:rsid w:val="00F65644"/>
    <w:rsid w:val="00F71C18"/>
    <w:rsid w:val="00F71DC6"/>
    <w:rsid w:val="00F71F85"/>
    <w:rsid w:val="00F73552"/>
    <w:rsid w:val="00F74D83"/>
    <w:rsid w:val="00F74F16"/>
    <w:rsid w:val="00F817B9"/>
    <w:rsid w:val="00F83388"/>
    <w:rsid w:val="00F84503"/>
    <w:rsid w:val="00F85B9A"/>
    <w:rsid w:val="00F87DE7"/>
    <w:rsid w:val="00F902A9"/>
    <w:rsid w:val="00F906E9"/>
    <w:rsid w:val="00F91391"/>
    <w:rsid w:val="00F93746"/>
    <w:rsid w:val="00F944FE"/>
    <w:rsid w:val="00F97DF0"/>
    <w:rsid w:val="00FA00D1"/>
    <w:rsid w:val="00FA54EB"/>
    <w:rsid w:val="00FB3241"/>
    <w:rsid w:val="00FB437A"/>
    <w:rsid w:val="00FB5A9B"/>
    <w:rsid w:val="00FB6BDE"/>
    <w:rsid w:val="00FB6D79"/>
    <w:rsid w:val="00FC183E"/>
    <w:rsid w:val="00FC1F81"/>
    <w:rsid w:val="00FC2C96"/>
    <w:rsid w:val="00FC4C60"/>
    <w:rsid w:val="00FC5689"/>
    <w:rsid w:val="00FD2CB2"/>
    <w:rsid w:val="00FD5C14"/>
    <w:rsid w:val="00FE034D"/>
    <w:rsid w:val="00FE03BD"/>
    <w:rsid w:val="00FE1226"/>
    <w:rsid w:val="00FE23FA"/>
    <w:rsid w:val="00FE3F59"/>
    <w:rsid w:val="00FE4442"/>
    <w:rsid w:val="00FE4F8A"/>
    <w:rsid w:val="00FE5A1F"/>
    <w:rsid w:val="00FF4E22"/>
    <w:rsid w:val="00FF5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A408C8B2-BB65-4C6B-8348-C1A6915A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4B83"/>
    <w:pPr>
      <w:ind w:left="720"/>
      <w:contextualSpacing/>
    </w:pPr>
  </w:style>
  <w:style w:type="paragraph" w:styleId="Textpoznmkypodiarou">
    <w:name w:val="footnote text"/>
    <w:basedOn w:val="Normlny"/>
    <w:link w:val="TextpoznmkypodiarouChar"/>
    <w:uiPriority w:val="99"/>
    <w:unhideWhenUsed/>
    <w:rsid w:val="00115F26"/>
    <w:pPr>
      <w:spacing w:after="0" w:line="240" w:lineRule="auto"/>
    </w:pPr>
    <w:rPr>
      <w:sz w:val="20"/>
      <w:szCs w:val="20"/>
      <w:lang w:eastAsia="sk-SK"/>
    </w:rPr>
  </w:style>
  <w:style w:type="character" w:customStyle="1" w:styleId="TextpoznmkypodiarouChar">
    <w:name w:val="Text poznámky pod čiarou Char"/>
    <w:basedOn w:val="Predvolenpsmoodseku"/>
    <w:link w:val="Textpoznmkypodiarou"/>
    <w:uiPriority w:val="99"/>
    <w:locked/>
    <w:rsid w:val="00115F26"/>
    <w:rPr>
      <w:rFonts w:eastAsia="Times New Roman" w:cs="Times New Roman"/>
      <w:sz w:val="20"/>
      <w:lang w:val="x-none" w:eastAsia="sk-SK"/>
    </w:rPr>
  </w:style>
  <w:style w:type="character" w:styleId="Odkaznapoznmkupodiarou">
    <w:name w:val="footnote reference"/>
    <w:basedOn w:val="Predvolenpsmoodseku"/>
    <w:uiPriority w:val="99"/>
    <w:unhideWhenUsed/>
    <w:rsid w:val="00115F26"/>
    <w:rPr>
      <w:rFonts w:cs="Times New Roman"/>
      <w:vertAlign w:val="superscript"/>
    </w:rPr>
  </w:style>
  <w:style w:type="character" w:styleId="Hypertextovprepojenie">
    <w:name w:val="Hyperlink"/>
    <w:basedOn w:val="Predvolenpsmoodseku"/>
    <w:uiPriority w:val="99"/>
    <w:unhideWhenUsed/>
    <w:rsid w:val="00115F26"/>
    <w:rPr>
      <w:rFonts w:cs="Times New Roman"/>
      <w:color w:val="0563C1"/>
      <w:u w:val="single"/>
    </w:rPr>
  </w:style>
  <w:style w:type="character" w:styleId="Odkaznakomentr">
    <w:name w:val="annotation reference"/>
    <w:basedOn w:val="Predvolenpsmoodseku"/>
    <w:uiPriority w:val="99"/>
    <w:semiHidden/>
    <w:unhideWhenUsed/>
    <w:rsid w:val="00DA57AA"/>
    <w:rPr>
      <w:rFonts w:cs="Times New Roman"/>
      <w:sz w:val="16"/>
    </w:rPr>
  </w:style>
  <w:style w:type="paragraph" w:styleId="Textkomentra">
    <w:name w:val="annotation text"/>
    <w:basedOn w:val="Normlny"/>
    <w:link w:val="TextkomentraChar"/>
    <w:uiPriority w:val="99"/>
    <w:unhideWhenUsed/>
    <w:rsid w:val="00DA57AA"/>
    <w:pPr>
      <w:spacing w:line="240" w:lineRule="auto"/>
    </w:pPr>
    <w:rPr>
      <w:sz w:val="20"/>
      <w:szCs w:val="20"/>
      <w:lang w:eastAsia="sk-SK"/>
    </w:rPr>
  </w:style>
  <w:style w:type="character" w:customStyle="1" w:styleId="TextkomentraChar">
    <w:name w:val="Text komentára Char"/>
    <w:basedOn w:val="Predvolenpsmoodseku"/>
    <w:link w:val="Textkomentra"/>
    <w:uiPriority w:val="99"/>
    <w:locked/>
    <w:rsid w:val="00DA57AA"/>
    <w:rPr>
      <w:rFonts w:cs="Times New Roman"/>
      <w:sz w:val="20"/>
    </w:rPr>
  </w:style>
  <w:style w:type="paragraph" w:styleId="Predmetkomentra">
    <w:name w:val="annotation subject"/>
    <w:basedOn w:val="Textkomentra"/>
    <w:next w:val="Textkomentra"/>
    <w:link w:val="PredmetkomentraChar"/>
    <w:uiPriority w:val="99"/>
    <w:semiHidden/>
    <w:unhideWhenUsed/>
    <w:rsid w:val="00DA57AA"/>
    <w:rPr>
      <w:b/>
      <w:bCs/>
    </w:rPr>
  </w:style>
  <w:style w:type="character" w:customStyle="1" w:styleId="PredmetkomentraChar">
    <w:name w:val="Predmet komentára Char"/>
    <w:basedOn w:val="TextkomentraChar"/>
    <w:link w:val="Predmetkomentra"/>
    <w:uiPriority w:val="99"/>
    <w:semiHidden/>
    <w:locked/>
    <w:rsid w:val="00DA57AA"/>
    <w:rPr>
      <w:rFonts w:cs="Times New Roman"/>
      <w:b/>
      <w:sz w:val="20"/>
    </w:rPr>
  </w:style>
  <w:style w:type="paragraph" w:styleId="Textbubliny">
    <w:name w:val="Balloon Text"/>
    <w:basedOn w:val="Normlny"/>
    <w:link w:val="TextbublinyChar"/>
    <w:uiPriority w:val="99"/>
    <w:semiHidden/>
    <w:unhideWhenUsed/>
    <w:rsid w:val="00DA57AA"/>
    <w:pPr>
      <w:spacing w:after="0" w:line="240" w:lineRule="auto"/>
    </w:pPr>
    <w:rPr>
      <w:rFonts w:ascii="Segoe UI" w:hAnsi="Segoe UI"/>
      <w:sz w:val="18"/>
      <w:szCs w:val="18"/>
      <w:lang w:eastAsia="sk-SK"/>
    </w:rPr>
  </w:style>
  <w:style w:type="character" w:customStyle="1" w:styleId="TextbublinyChar">
    <w:name w:val="Text bubliny Char"/>
    <w:basedOn w:val="Predvolenpsmoodseku"/>
    <w:link w:val="Textbubliny"/>
    <w:uiPriority w:val="99"/>
    <w:semiHidden/>
    <w:locked/>
    <w:rsid w:val="00DA57AA"/>
    <w:rPr>
      <w:rFonts w:ascii="Segoe UI" w:hAnsi="Segoe UI" w:cs="Times New Roman"/>
      <w:sz w:val="18"/>
    </w:rPr>
  </w:style>
  <w:style w:type="paragraph" w:styleId="Hlavika">
    <w:name w:val="header"/>
    <w:basedOn w:val="Normlny"/>
    <w:link w:val="HlavikaChar"/>
    <w:uiPriority w:val="99"/>
    <w:unhideWhenUsed/>
    <w:rsid w:val="00411CDD"/>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411CDD"/>
    <w:rPr>
      <w:rFonts w:cs="Times New Roman"/>
    </w:rPr>
  </w:style>
  <w:style w:type="paragraph" w:styleId="Pta">
    <w:name w:val="footer"/>
    <w:basedOn w:val="Normlny"/>
    <w:link w:val="PtaChar"/>
    <w:uiPriority w:val="99"/>
    <w:unhideWhenUsed/>
    <w:rsid w:val="00411CDD"/>
    <w:pPr>
      <w:tabs>
        <w:tab w:val="center" w:pos="4536"/>
        <w:tab w:val="right" w:pos="9072"/>
      </w:tabs>
      <w:spacing w:after="0" w:line="240" w:lineRule="auto"/>
    </w:pPr>
  </w:style>
  <w:style w:type="character" w:customStyle="1" w:styleId="PtaChar">
    <w:name w:val="Päta Char"/>
    <w:basedOn w:val="Predvolenpsmoodseku"/>
    <w:link w:val="Pta"/>
    <w:uiPriority w:val="99"/>
    <w:locked/>
    <w:rsid w:val="00411CDD"/>
    <w:rPr>
      <w:rFonts w:cs="Times New Roman"/>
    </w:rPr>
  </w:style>
  <w:style w:type="paragraph" w:styleId="Normlnywebov">
    <w:name w:val="Normal (Web)"/>
    <w:basedOn w:val="Normlny"/>
    <w:uiPriority w:val="99"/>
    <w:unhideWhenUsed/>
    <w:rsid w:val="00E46D35"/>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E86F35"/>
    <w:pPr>
      <w:autoSpaceDE w:val="0"/>
      <w:autoSpaceDN w:val="0"/>
      <w:adjustRightInd w:val="0"/>
    </w:pPr>
    <w:rPr>
      <w:rFonts w:ascii="Arial" w:hAnsi="Arial" w:cs="Arial"/>
      <w:color w:val="000000"/>
      <w:sz w:val="24"/>
      <w:szCs w:val="24"/>
      <w:lang w:val="pt-PT" w:eastAsia="en-US"/>
    </w:rPr>
  </w:style>
  <w:style w:type="paragraph" w:styleId="Revzia">
    <w:name w:val="Revision"/>
    <w:hidden/>
    <w:uiPriority w:val="99"/>
    <w:semiHidden/>
    <w:rsid w:val="000D3AF4"/>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948968">
      <w:marLeft w:val="0"/>
      <w:marRight w:val="0"/>
      <w:marTop w:val="0"/>
      <w:marBottom w:val="0"/>
      <w:divBdr>
        <w:top w:val="none" w:sz="0" w:space="0" w:color="auto"/>
        <w:left w:val="none" w:sz="0" w:space="0" w:color="auto"/>
        <w:bottom w:val="none" w:sz="0" w:space="0" w:color="auto"/>
        <w:right w:val="none" w:sz="0" w:space="0" w:color="auto"/>
      </w:divBdr>
      <w:divsChild>
        <w:div w:id="1208948972">
          <w:marLeft w:val="0"/>
          <w:marRight w:val="0"/>
          <w:marTop w:val="0"/>
          <w:marBottom w:val="0"/>
          <w:divBdr>
            <w:top w:val="none" w:sz="0" w:space="0" w:color="auto"/>
            <w:left w:val="none" w:sz="0" w:space="0" w:color="auto"/>
            <w:bottom w:val="none" w:sz="0" w:space="0" w:color="auto"/>
            <w:right w:val="none" w:sz="0" w:space="0" w:color="auto"/>
          </w:divBdr>
        </w:div>
        <w:div w:id="1208948980">
          <w:marLeft w:val="0"/>
          <w:marRight w:val="0"/>
          <w:marTop w:val="0"/>
          <w:marBottom w:val="0"/>
          <w:divBdr>
            <w:top w:val="none" w:sz="0" w:space="0" w:color="auto"/>
            <w:left w:val="none" w:sz="0" w:space="0" w:color="auto"/>
            <w:bottom w:val="none" w:sz="0" w:space="0" w:color="auto"/>
            <w:right w:val="none" w:sz="0" w:space="0" w:color="auto"/>
          </w:divBdr>
        </w:div>
        <w:div w:id="1208948984">
          <w:marLeft w:val="0"/>
          <w:marRight w:val="0"/>
          <w:marTop w:val="0"/>
          <w:marBottom w:val="0"/>
          <w:divBdr>
            <w:top w:val="none" w:sz="0" w:space="0" w:color="auto"/>
            <w:left w:val="none" w:sz="0" w:space="0" w:color="auto"/>
            <w:bottom w:val="none" w:sz="0" w:space="0" w:color="auto"/>
            <w:right w:val="none" w:sz="0" w:space="0" w:color="auto"/>
          </w:divBdr>
        </w:div>
        <w:div w:id="1208948985">
          <w:marLeft w:val="0"/>
          <w:marRight w:val="0"/>
          <w:marTop w:val="0"/>
          <w:marBottom w:val="0"/>
          <w:divBdr>
            <w:top w:val="none" w:sz="0" w:space="0" w:color="auto"/>
            <w:left w:val="none" w:sz="0" w:space="0" w:color="auto"/>
            <w:bottom w:val="none" w:sz="0" w:space="0" w:color="auto"/>
            <w:right w:val="none" w:sz="0" w:space="0" w:color="auto"/>
          </w:divBdr>
        </w:div>
        <w:div w:id="1208948986">
          <w:marLeft w:val="0"/>
          <w:marRight w:val="0"/>
          <w:marTop w:val="0"/>
          <w:marBottom w:val="0"/>
          <w:divBdr>
            <w:top w:val="none" w:sz="0" w:space="0" w:color="auto"/>
            <w:left w:val="none" w:sz="0" w:space="0" w:color="auto"/>
            <w:bottom w:val="none" w:sz="0" w:space="0" w:color="auto"/>
            <w:right w:val="none" w:sz="0" w:space="0" w:color="auto"/>
          </w:divBdr>
        </w:div>
        <w:div w:id="1208948987">
          <w:marLeft w:val="0"/>
          <w:marRight w:val="0"/>
          <w:marTop w:val="0"/>
          <w:marBottom w:val="0"/>
          <w:divBdr>
            <w:top w:val="none" w:sz="0" w:space="0" w:color="auto"/>
            <w:left w:val="none" w:sz="0" w:space="0" w:color="auto"/>
            <w:bottom w:val="none" w:sz="0" w:space="0" w:color="auto"/>
            <w:right w:val="none" w:sz="0" w:space="0" w:color="auto"/>
          </w:divBdr>
        </w:div>
        <w:div w:id="1208948989">
          <w:marLeft w:val="0"/>
          <w:marRight w:val="0"/>
          <w:marTop w:val="0"/>
          <w:marBottom w:val="0"/>
          <w:divBdr>
            <w:top w:val="none" w:sz="0" w:space="0" w:color="auto"/>
            <w:left w:val="none" w:sz="0" w:space="0" w:color="auto"/>
            <w:bottom w:val="none" w:sz="0" w:space="0" w:color="auto"/>
            <w:right w:val="none" w:sz="0" w:space="0" w:color="auto"/>
          </w:divBdr>
        </w:div>
        <w:div w:id="1208948995">
          <w:marLeft w:val="0"/>
          <w:marRight w:val="0"/>
          <w:marTop w:val="0"/>
          <w:marBottom w:val="0"/>
          <w:divBdr>
            <w:top w:val="none" w:sz="0" w:space="0" w:color="auto"/>
            <w:left w:val="none" w:sz="0" w:space="0" w:color="auto"/>
            <w:bottom w:val="none" w:sz="0" w:space="0" w:color="auto"/>
            <w:right w:val="none" w:sz="0" w:space="0" w:color="auto"/>
          </w:divBdr>
        </w:div>
        <w:div w:id="1208948997">
          <w:marLeft w:val="0"/>
          <w:marRight w:val="0"/>
          <w:marTop w:val="0"/>
          <w:marBottom w:val="0"/>
          <w:divBdr>
            <w:top w:val="none" w:sz="0" w:space="0" w:color="auto"/>
            <w:left w:val="none" w:sz="0" w:space="0" w:color="auto"/>
            <w:bottom w:val="none" w:sz="0" w:space="0" w:color="auto"/>
            <w:right w:val="none" w:sz="0" w:space="0" w:color="auto"/>
          </w:divBdr>
        </w:div>
        <w:div w:id="1208949000">
          <w:marLeft w:val="0"/>
          <w:marRight w:val="0"/>
          <w:marTop w:val="0"/>
          <w:marBottom w:val="0"/>
          <w:divBdr>
            <w:top w:val="none" w:sz="0" w:space="0" w:color="auto"/>
            <w:left w:val="none" w:sz="0" w:space="0" w:color="auto"/>
            <w:bottom w:val="none" w:sz="0" w:space="0" w:color="auto"/>
            <w:right w:val="none" w:sz="0" w:space="0" w:color="auto"/>
          </w:divBdr>
        </w:div>
        <w:div w:id="1208949008">
          <w:marLeft w:val="0"/>
          <w:marRight w:val="0"/>
          <w:marTop w:val="0"/>
          <w:marBottom w:val="0"/>
          <w:divBdr>
            <w:top w:val="none" w:sz="0" w:space="0" w:color="auto"/>
            <w:left w:val="none" w:sz="0" w:space="0" w:color="auto"/>
            <w:bottom w:val="none" w:sz="0" w:space="0" w:color="auto"/>
            <w:right w:val="none" w:sz="0" w:space="0" w:color="auto"/>
          </w:divBdr>
        </w:div>
        <w:div w:id="1208949013">
          <w:marLeft w:val="0"/>
          <w:marRight w:val="0"/>
          <w:marTop w:val="0"/>
          <w:marBottom w:val="0"/>
          <w:divBdr>
            <w:top w:val="none" w:sz="0" w:space="0" w:color="auto"/>
            <w:left w:val="none" w:sz="0" w:space="0" w:color="auto"/>
            <w:bottom w:val="none" w:sz="0" w:space="0" w:color="auto"/>
            <w:right w:val="none" w:sz="0" w:space="0" w:color="auto"/>
          </w:divBdr>
        </w:div>
        <w:div w:id="1208949017">
          <w:marLeft w:val="0"/>
          <w:marRight w:val="0"/>
          <w:marTop w:val="0"/>
          <w:marBottom w:val="0"/>
          <w:divBdr>
            <w:top w:val="none" w:sz="0" w:space="0" w:color="auto"/>
            <w:left w:val="none" w:sz="0" w:space="0" w:color="auto"/>
            <w:bottom w:val="none" w:sz="0" w:space="0" w:color="auto"/>
            <w:right w:val="none" w:sz="0" w:space="0" w:color="auto"/>
          </w:divBdr>
        </w:div>
        <w:div w:id="1208949019">
          <w:marLeft w:val="0"/>
          <w:marRight w:val="0"/>
          <w:marTop w:val="0"/>
          <w:marBottom w:val="0"/>
          <w:divBdr>
            <w:top w:val="none" w:sz="0" w:space="0" w:color="auto"/>
            <w:left w:val="none" w:sz="0" w:space="0" w:color="auto"/>
            <w:bottom w:val="none" w:sz="0" w:space="0" w:color="auto"/>
            <w:right w:val="none" w:sz="0" w:space="0" w:color="auto"/>
          </w:divBdr>
        </w:div>
        <w:div w:id="1208949020">
          <w:marLeft w:val="0"/>
          <w:marRight w:val="0"/>
          <w:marTop w:val="0"/>
          <w:marBottom w:val="0"/>
          <w:divBdr>
            <w:top w:val="none" w:sz="0" w:space="0" w:color="auto"/>
            <w:left w:val="none" w:sz="0" w:space="0" w:color="auto"/>
            <w:bottom w:val="none" w:sz="0" w:space="0" w:color="auto"/>
            <w:right w:val="none" w:sz="0" w:space="0" w:color="auto"/>
          </w:divBdr>
        </w:div>
        <w:div w:id="1208949021">
          <w:marLeft w:val="0"/>
          <w:marRight w:val="0"/>
          <w:marTop w:val="0"/>
          <w:marBottom w:val="0"/>
          <w:divBdr>
            <w:top w:val="none" w:sz="0" w:space="0" w:color="auto"/>
            <w:left w:val="none" w:sz="0" w:space="0" w:color="auto"/>
            <w:bottom w:val="none" w:sz="0" w:space="0" w:color="auto"/>
            <w:right w:val="none" w:sz="0" w:space="0" w:color="auto"/>
          </w:divBdr>
        </w:div>
        <w:div w:id="1208949024">
          <w:marLeft w:val="0"/>
          <w:marRight w:val="0"/>
          <w:marTop w:val="0"/>
          <w:marBottom w:val="0"/>
          <w:divBdr>
            <w:top w:val="none" w:sz="0" w:space="0" w:color="auto"/>
            <w:left w:val="none" w:sz="0" w:space="0" w:color="auto"/>
            <w:bottom w:val="none" w:sz="0" w:space="0" w:color="auto"/>
            <w:right w:val="none" w:sz="0" w:space="0" w:color="auto"/>
          </w:divBdr>
        </w:div>
        <w:div w:id="1208949029">
          <w:marLeft w:val="0"/>
          <w:marRight w:val="0"/>
          <w:marTop w:val="0"/>
          <w:marBottom w:val="0"/>
          <w:divBdr>
            <w:top w:val="none" w:sz="0" w:space="0" w:color="auto"/>
            <w:left w:val="none" w:sz="0" w:space="0" w:color="auto"/>
            <w:bottom w:val="none" w:sz="0" w:space="0" w:color="auto"/>
            <w:right w:val="none" w:sz="0" w:space="0" w:color="auto"/>
          </w:divBdr>
        </w:div>
        <w:div w:id="1208949031">
          <w:marLeft w:val="0"/>
          <w:marRight w:val="0"/>
          <w:marTop w:val="0"/>
          <w:marBottom w:val="0"/>
          <w:divBdr>
            <w:top w:val="none" w:sz="0" w:space="0" w:color="auto"/>
            <w:left w:val="none" w:sz="0" w:space="0" w:color="auto"/>
            <w:bottom w:val="none" w:sz="0" w:space="0" w:color="auto"/>
            <w:right w:val="none" w:sz="0" w:space="0" w:color="auto"/>
          </w:divBdr>
        </w:div>
        <w:div w:id="1208949034">
          <w:marLeft w:val="0"/>
          <w:marRight w:val="0"/>
          <w:marTop w:val="0"/>
          <w:marBottom w:val="0"/>
          <w:divBdr>
            <w:top w:val="none" w:sz="0" w:space="0" w:color="auto"/>
            <w:left w:val="none" w:sz="0" w:space="0" w:color="auto"/>
            <w:bottom w:val="none" w:sz="0" w:space="0" w:color="auto"/>
            <w:right w:val="none" w:sz="0" w:space="0" w:color="auto"/>
          </w:divBdr>
        </w:div>
        <w:div w:id="1208949039">
          <w:marLeft w:val="0"/>
          <w:marRight w:val="0"/>
          <w:marTop w:val="0"/>
          <w:marBottom w:val="0"/>
          <w:divBdr>
            <w:top w:val="none" w:sz="0" w:space="0" w:color="auto"/>
            <w:left w:val="none" w:sz="0" w:space="0" w:color="auto"/>
            <w:bottom w:val="none" w:sz="0" w:space="0" w:color="auto"/>
            <w:right w:val="none" w:sz="0" w:space="0" w:color="auto"/>
          </w:divBdr>
        </w:div>
        <w:div w:id="1208949041">
          <w:marLeft w:val="0"/>
          <w:marRight w:val="0"/>
          <w:marTop w:val="0"/>
          <w:marBottom w:val="0"/>
          <w:divBdr>
            <w:top w:val="none" w:sz="0" w:space="0" w:color="auto"/>
            <w:left w:val="none" w:sz="0" w:space="0" w:color="auto"/>
            <w:bottom w:val="none" w:sz="0" w:space="0" w:color="auto"/>
            <w:right w:val="none" w:sz="0" w:space="0" w:color="auto"/>
          </w:divBdr>
        </w:div>
        <w:div w:id="1208949044">
          <w:marLeft w:val="0"/>
          <w:marRight w:val="0"/>
          <w:marTop w:val="0"/>
          <w:marBottom w:val="0"/>
          <w:divBdr>
            <w:top w:val="none" w:sz="0" w:space="0" w:color="auto"/>
            <w:left w:val="none" w:sz="0" w:space="0" w:color="auto"/>
            <w:bottom w:val="none" w:sz="0" w:space="0" w:color="auto"/>
            <w:right w:val="none" w:sz="0" w:space="0" w:color="auto"/>
          </w:divBdr>
        </w:div>
        <w:div w:id="1208949049">
          <w:marLeft w:val="0"/>
          <w:marRight w:val="0"/>
          <w:marTop w:val="0"/>
          <w:marBottom w:val="0"/>
          <w:divBdr>
            <w:top w:val="none" w:sz="0" w:space="0" w:color="auto"/>
            <w:left w:val="none" w:sz="0" w:space="0" w:color="auto"/>
            <w:bottom w:val="none" w:sz="0" w:space="0" w:color="auto"/>
            <w:right w:val="none" w:sz="0" w:space="0" w:color="auto"/>
          </w:divBdr>
        </w:div>
        <w:div w:id="1208949050">
          <w:marLeft w:val="0"/>
          <w:marRight w:val="0"/>
          <w:marTop w:val="0"/>
          <w:marBottom w:val="0"/>
          <w:divBdr>
            <w:top w:val="none" w:sz="0" w:space="0" w:color="auto"/>
            <w:left w:val="none" w:sz="0" w:space="0" w:color="auto"/>
            <w:bottom w:val="none" w:sz="0" w:space="0" w:color="auto"/>
            <w:right w:val="none" w:sz="0" w:space="0" w:color="auto"/>
          </w:divBdr>
        </w:div>
        <w:div w:id="1208949058">
          <w:marLeft w:val="0"/>
          <w:marRight w:val="0"/>
          <w:marTop w:val="0"/>
          <w:marBottom w:val="0"/>
          <w:divBdr>
            <w:top w:val="none" w:sz="0" w:space="0" w:color="auto"/>
            <w:left w:val="none" w:sz="0" w:space="0" w:color="auto"/>
            <w:bottom w:val="none" w:sz="0" w:space="0" w:color="auto"/>
            <w:right w:val="none" w:sz="0" w:space="0" w:color="auto"/>
          </w:divBdr>
        </w:div>
        <w:div w:id="1208949060">
          <w:marLeft w:val="0"/>
          <w:marRight w:val="0"/>
          <w:marTop w:val="0"/>
          <w:marBottom w:val="0"/>
          <w:divBdr>
            <w:top w:val="none" w:sz="0" w:space="0" w:color="auto"/>
            <w:left w:val="none" w:sz="0" w:space="0" w:color="auto"/>
            <w:bottom w:val="none" w:sz="0" w:space="0" w:color="auto"/>
            <w:right w:val="none" w:sz="0" w:space="0" w:color="auto"/>
          </w:divBdr>
        </w:div>
        <w:div w:id="1208949064">
          <w:marLeft w:val="0"/>
          <w:marRight w:val="0"/>
          <w:marTop w:val="0"/>
          <w:marBottom w:val="0"/>
          <w:divBdr>
            <w:top w:val="none" w:sz="0" w:space="0" w:color="auto"/>
            <w:left w:val="none" w:sz="0" w:space="0" w:color="auto"/>
            <w:bottom w:val="none" w:sz="0" w:space="0" w:color="auto"/>
            <w:right w:val="none" w:sz="0" w:space="0" w:color="auto"/>
          </w:divBdr>
        </w:div>
        <w:div w:id="1208949065">
          <w:marLeft w:val="0"/>
          <w:marRight w:val="0"/>
          <w:marTop w:val="0"/>
          <w:marBottom w:val="0"/>
          <w:divBdr>
            <w:top w:val="none" w:sz="0" w:space="0" w:color="auto"/>
            <w:left w:val="none" w:sz="0" w:space="0" w:color="auto"/>
            <w:bottom w:val="none" w:sz="0" w:space="0" w:color="auto"/>
            <w:right w:val="none" w:sz="0" w:space="0" w:color="auto"/>
          </w:divBdr>
        </w:div>
        <w:div w:id="1208949070">
          <w:marLeft w:val="0"/>
          <w:marRight w:val="0"/>
          <w:marTop w:val="0"/>
          <w:marBottom w:val="0"/>
          <w:divBdr>
            <w:top w:val="none" w:sz="0" w:space="0" w:color="auto"/>
            <w:left w:val="none" w:sz="0" w:space="0" w:color="auto"/>
            <w:bottom w:val="none" w:sz="0" w:space="0" w:color="auto"/>
            <w:right w:val="none" w:sz="0" w:space="0" w:color="auto"/>
          </w:divBdr>
        </w:div>
        <w:div w:id="1208949071">
          <w:marLeft w:val="0"/>
          <w:marRight w:val="0"/>
          <w:marTop w:val="0"/>
          <w:marBottom w:val="0"/>
          <w:divBdr>
            <w:top w:val="none" w:sz="0" w:space="0" w:color="auto"/>
            <w:left w:val="none" w:sz="0" w:space="0" w:color="auto"/>
            <w:bottom w:val="none" w:sz="0" w:space="0" w:color="auto"/>
            <w:right w:val="none" w:sz="0" w:space="0" w:color="auto"/>
          </w:divBdr>
        </w:div>
        <w:div w:id="1208949075">
          <w:marLeft w:val="0"/>
          <w:marRight w:val="0"/>
          <w:marTop w:val="0"/>
          <w:marBottom w:val="0"/>
          <w:divBdr>
            <w:top w:val="none" w:sz="0" w:space="0" w:color="auto"/>
            <w:left w:val="none" w:sz="0" w:space="0" w:color="auto"/>
            <w:bottom w:val="none" w:sz="0" w:space="0" w:color="auto"/>
            <w:right w:val="none" w:sz="0" w:space="0" w:color="auto"/>
          </w:divBdr>
        </w:div>
        <w:div w:id="1208949080">
          <w:marLeft w:val="0"/>
          <w:marRight w:val="0"/>
          <w:marTop w:val="0"/>
          <w:marBottom w:val="0"/>
          <w:divBdr>
            <w:top w:val="none" w:sz="0" w:space="0" w:color="auto"/>
            <w:left w:val="none" w:sz="0" w:space="0" w:color="auto"/>
            <w:bottom w:val="none" w:sz="0" w:space="0" w:color="auto"/>
            <w:right w:val="none" w:sz="0" w:space="0" w:color="auto"/>
          </w:divBdr>
        </w:div>
        <w:div w:id="1208949081">
          <w:marLeft w:val="0"/>
          <w:marRight w:val="0"/>
          <w:marTop w:val="0"/>
          <w:marBottom w:val="0"/>
          <w:divBdr>
            <w:top w:val="none" w:sz="0" w:space="0" w:color="auto"/>
            <w:left w:val="none" w:sz="0" w:space="0" w:color="auto"/>
            <w:bottom w:val="none" w:sz="0" w:space="0" w:color="auto"/>
            <w:right w:val="none" w:sz="0" w:space="0" w:color="auto"/>
          </w:divBdr>
        </w:div>
        <w:div w:id="1208949082">
          <w:marLeft w:val="0"/>
          <w:marRight w:val="0"/>
          <w:marTop w:val="0"/>
          <w:marBottom w:val="0"/>
          <w:divBdr>
            <w:top w:val="none" w:sz="0" w:space="0" w:color="auto"/>
            <w:left w:val="none" w:sz="0" w:space="0" w:color="auto"/>
            <w:bottom w:val="none" w:sz="0" w:space="0" w:color="auto"/>
            <w:right w:val="none" w:sz="0" w:space="0" w:color="auto"/>
          </w:divBdr>
        </w:div>
        <w:div w:id="1208949087">
          <w:marLeft w:val="0"/>
          <w:marRight w:val="0"/>
          <w:marTop w:val="0"/>
          <w:marBottom w:val="0"/>
          <w:divBdr>
            <w:top w:val="none" w:sz="0" w:space="0" w:color="auto"/>
            <w:left w:val="none" w:sz="0" w:space="0" w:color="auto"/>
            <w:bottom w:val="none" w:sz="0" w:space="0" w:color="auto"/>
            <w:right w:val="none" w:sz="0" w:space="0" w:color="auto"/>
          </w:divBdr>
        </w:div>
        <w:div w:id="1208949090">
          <w:marLeft w:val="0"/>
          <w:marRight w:val="0"/>
          <w:marTop w:val="0"/>
          <w:marBottom w:val="0"/>
          <w:divBdr>
            <w:top w:val="none" w:sz="0" w:space="0" w:color="auto"/>
            <w:left w:val="none" w:sz="0" w:space="0" w:color="auto"/>
            <w:bottom w:val="none" w:sz="0" w:space="0" w:color="auto"/>
            <w:right w:val="none" w:sz="0" w:space="0" w:color="auto"/>
          </w:divBdr>
        </w:div>
        <w:div w:id="1208949093">
          <w:marLeft w:val="0"/>
          <w:marRight w:val="0"/>
          <w:marTop w:val="0"/>
          <w:marBottom w:val="0"/>
          <w:divBdr>
            <w:top w:val="none" w:sz="0" w:space="0" w:color="auto"/>
            <w:left w:val="none" w:sz="0" w:space="0" w:color="auto"/>
            <w:bottom w:val="none" w:sz="0" w:space="0" w:color="auto"/>
            <w:right w:val="none" w:sz="0" w:space="0" w:color="auto"/>
          </w:divBdr>
        </w:div>
        <w:div w:id="1208949095">
          <w:marLeft w:val="0"/>
          <w:marRight w:val="0"/>
          <w:marTop w:val="0"/>
          <w:marBottom w:val="0"/>
          <w:divBdr>
            <w:top w:val="none" w:sz="0" w:space="0" w:color="auto"/>
            <w:left w:val="none" w:sz="0" w:space="0" w:color="auto"/>
            <w:bottom w:val="none" w:sz="0" w:space="0" w:color="auto"/>
            <w:right w:val="none" w:sz="0" w:space="0" w:color="auto"/>
          </w:divBdr>
        </w:div>
        <w:div w:id="1208949096">
          <w:marLeft w:val="0"/>
          <w:marRight w:val="0"/>
          <w:marTop w:val="0"/>
          <w:marBottom w:val="0"/>
          <w:divBdr>
            <w:top w:val="none" w:sz="0" w:space="0" w:color="auto"/>
            <w:left w:val="none" w:sz="0" w:space="0" w:color="auto"/>
            <w:bottom w:val="none" w:sz="0" w:space="0" w:color="auto"/>
            <w:right w:val="none" w:sz="0" w:space="0" w:color="auto"/>
          </w:divBdr>
        </w:div>
        <w:div w:id="1208949097">
          <w:marLeft w:val="0"/>
          <w:marRight w:val="0"/>
          <w:marTop w:val="0"/>
          <w:marBottom w:val="0"/>
          <w:divBdr>
            <w:top w:val="none" w:sz="0" w:space="0" w:color="auto"/>
            <w:left w:val="none" w:sz="0" w:space="0" w:color="auto"/>
            <w:bottom w:val="none" w:sz="0" w:space="0" w:color="auto"/>
            <w:right w:val="none" w:sz="0" w:space="0" w:color="auto"/>
          </w:divBdr>
        </w:div>
        <w:div w:id="1208949098">
          <w:marLeft w:val="0"/>
          <w:marRight w:val="0"/>
          <w:marTop w:val="0"/>
          <w:marBottom w:val="0"/>
          <w:divBdr>
            <w:top w:val="none" w:sz="0" w:space="0" w:color="auto"/>
            <w:left w:val="none" w:sz="0" w:space="0" w:color="auto"/>
            <w:bottom w:val="none" w:sz="0" w:space="0" w:color="auto"/>
            <w:right w:val="none" w:sz="0" w:space="0" w:color="auto"/>
          </w:divBdr>
        </w:div>
        <w:div w:id="1208949100">
          <w:marLeft w:val="0"/>
          <w:marRight w:val="0"/>
          <w:marTop w:val="0"/>
          <w:marBottom w:val="0"/>
          <w:divBdr>
            <w:top w:val="none" w:sz="0" w:space="0" w:color="auto"/>
            <w:left w:val="none" w:sz="0" w:space="0" w:color="auto"/>
            <w:bottom w:val="none" w:sz="0" w:space="0" w:color="auto"/>
            <w:right w:val="none" w:sz="0" w:space="0" w:color="auto"/>
          </w:divBdr>
        </w:div>
      </w:divsChild>
    </w:div>
    <w:div w:id="1208948970">
      <w:marLeft w:val="0"/>
      <w:marRight w:val="0"/>
      <w:marTop w:val="0"/>
      <w:marBottom w:val="0"/>
      <w:divBdr>
        <w:top w:val="none" w:sz="0" w:space="0" w:color="auto"/>
        <w:left w:val="none" w:sz="0" w:space="0" w:color="auto"/>
        <w:bottom w:val="none" w:sz="0" w:space="0" w:color="auto"/>
        <w:right w:val="none" w:sz="0" w:space="0" w:color="auto"/>
      </w:divBdr>
      <w:divsChild>
        <w:div w:id="1208949052">
          <w:marLeft w:val="0"/>
          <w:marRight w:val="0"/>
          <w:marTop w:val="0"/>
          <w:marBottom w:val="0"/>
          <w:divBdr>
            <w:top w:val="none" w:sz="0" w:space="0" w:color="auto"/>
            <w:left w:val="none" w:sz="0" w:space="0" w:color="auto"/>
            <w:bottom w:val="none" w:sz="0" w:space="0" w:color="auto"/>
            <w:right w:val="none" w:sz="0" w:space="0" w:color="auto"/>
          </w:divBdr>
        </w:div>
      </w:divsChild>
    </w:div>
    <w:div w:id="1208948976">
      <w:marLeft w:val="0"/>
      <w:marRight w:val="0"/>
      <w:marTop w:val="0"/>
      <w:marBottom w:val="0"/>
      <w:divBdr>
        <w:top w:val="none" w:sz="0" w:space="0" w:color="auto"/>
        <w:left w:val="none" w:sz="0" w:space="0" w:color="auto"/>
        <w:bottom w:val="none" w:sz="0" w:space="0" w:color="auto"/>
        <w:right w:val="none" w:sz="0" w:space="0" w:color="auto"/>
      </w:divBdr>
    </w:div>
    <w:div w:id="1208948992">
      <w:marLeft w:val="0"/>
      <w:marRight w:val="0"/>
      <w:marTop w:val="0"/>
      <w:marBottom w:val="0"/>
      <w:divBdr>
        <w:top w:val="none" w:sz="0" w:space="0" w:color="auto"/>
        <w:left w:val="none" w:sz="0" w:space="0" w:color="auto"/>
        <w:bottom w:val="none" w:sz="0" w:space="0" w:color="auto"/>
        <w:right w:val="none" w:sz="0" w:space="0" w:color="auto"/>
      </w:divBdr>
    </w:div>
    <w:div w:id="1208948996">
      <w:marLeft w:val="0"/>
      <w:marRight w:val="0"/>
      <w:marTop w:val="0"/>
      <w:marBottom w:val="0"/>
      <w:divBdr>
        <w:top w:val="none" w:sz="0" w:space="0" w:color="auto"/>
        <w:left w:val="none" w:sz="0" w:space="0" w:color="auto"/>
        <w:bottom w:val="none" w:sz="0" w:space="0" w:color="auto"/>
        <w:right w:val="none" w:sz="0" w:space="0" w:color="auto"/>
      </w:divBdr>
      <w:divsChild>
        <w:div w:id="1208948974">
          <w:marLeft w:val="0"/>
          <w:marRight w:val="0"/>
          <w:marTop w:val="0"/>
          <w:marBottom w:val="0"/>
          <w:divBdr>
            <w:top w:val="none" w:sz="0" w:space="0" w:color="auto"/>
            <w:left w:val="none" w:sz="0" w:space="0" w:color="auto"/>
            <w:bottom w:val="none" w:sz="0" w:space="0" w:color="auto"/>
            <w:right w:val="none" w:sz="0" w:space="0" w:color="auto"/>
          </w:divBdr>
          <w:divsChild>
            <w:div w:id="1208948969">
              <w:marLeft w:val="0"/>
              <w:marRight w:val="0"/>
              <w:marTop w:val="0"/>
              <w:marBottom w:val="0"/>
              <w:divBdr>
                <w:top w:val="none" w:sz="0" w:space="0" w:color="auto"/>
                <w:left w:val="none" w:sz="0" w:space="0" w:color="auto"/>
                <w:bottom w:val="none" w:sz="0" w:space="0" w:color="auto"/>
                <w:right w:val="none" w:sz="0" w:space="0" w:color="auto"/>
              </w:divBdr>
              <w:divsChild>
                <w:div w:id="1208949089">
                  <w:marLeft w:val="0"/>
                  <w:marRight w:val="0"/>
                  <w:marTop w:val="0"/>
                  <w:marBottom w:val="0"/>
                  <w:divBdr>
                    <w:top w:val="none" w:sz="0" w:space="0" w:color="auto"/>
                    <w:left w:val="none" w:sz="0" w:space="0" w:color="auto"/>
                    <w:bottom w:val="none" w:sz="0" w:space="0" w:color="auto"/>
                    <w:right w:val="none" w:sz="0" w:space="0" w:color="auto"/>
                  </w:divBdr>
                  <w:divsChild>
                    <w:div w:id="1208949068">
                      <w:marLeft w:val="1"/>
                      <w:marRight w:val="1"/>
                      <w:marTop w:val="0"/>
                      <w:marBottom w:val="0"/>
                      <w:divBdr>
                        <w:top w:val="none" w:sz="0" w:space="0" w:color="auto"/>
                        <w:left w:val="none" w:sz="0" w:space="0" w:color="auto"/>
                        <w:bottom w:val="none" w:sz="0" w:space="0" w:color="auto"/>
                        <w:right w:val="none" w:sz="0" w:space="0" w:color="auto"/>
                      </w:divBdr>
                      <w:divsChild>
                        <w:div w:id="1208948990">
                          <w:marLeft w:val="0"/>
                          <w:marRight w:val="0"/>
                          <w:marTop w:val="0"/>
                          <w:marBottom w:val="0"/>
                          <w:divBdr>
                            <w:top w:val="none" w:sz="0" w:space="0" w:color="auto"/>
                            <w:left w:val="none" w:sz="0" w:space="0" w:color="auto"/>
                            <w:bottom w:val="none" w:sz="0" w:space="0" w:color="auto"/>
                            <w:right w:val="none" w:sz="0" w:space="0" w:color="auto"/>
                          </w:divBdr>
                          <w:divsChild>
                            <w:div w:id="1208949056">
                              <w:marLeft w:val="0"/>
                              <w:marRight w:val="0"/>
                              <w:marTop w:val="0"/>
                              <w:marBottom w:val="360"/>
                              <w:divBdr>
                                <w:top w:val="none" w:sz="0" w:space="0" w:color="auto"/>
                                <w:left w:val="none" w:sz="0" w:space="0" w:color="auto"/>
                                <w:bottom w:val="none" w:sz="0" w:space="0" w:color="auto"/>
                                <w:right w:val="none" w:sz="0" w:space="0" w:color="auto"/>
                              </w:divBdr>
                              <w:divsChild>
                                <w:div w:id="1208949040">
                                  <w:marLeft w:val="0"/>
                                  <w:marRight w:val="0"/>
                                  <w:marTop w:val="0"/>
                                  <w:marBottom w:val="0"/>
                                  <w:divBdr>
                                    <w:top w:val="none" w:sz="0" w:space="0" w:color="auto"/>
                                    <w:left w:val="none" w:sz="0" w:space="0" w:color="auto"/>
                                    <w:bottom w:val="none" w:sz="0" w:space="0" w:color="auto"/>
                                    <w:right w:val="none" w:sz="0" w:space="0" w:color="auto"/>
                                  </w:divBdr>
                                  <w:divsChild>
                                    <w:div w:id="1208949048">
                                      <w:marLeft w:val="0"/>
                                      <w:marRight w:val="0"/>
                                      <w:marTop w:val="0"/>
                                      <w:marBottom w:val="0"/>
                                      <w:divBdr>
                                        <w:top w:val="none" w:sz="0" w:space="0" w:color="auto"/>
                                        <w:left w:val="none" w:sz="0" w:space="0" w:color="auto"/>
                                        <w:bottom w:val="none" w:sz="0" w:space="0" w:color="auto"/>
                                        <w:right w:val="none" w:sz="0" w:space="0" w:color="auto"/>
                                      </w:divBdr>
                                      <w:divsChild>
                                        <w:div w:id="1208949088">
                                          <w:marLeft w:val="0"/>
                                          <w:marRight w:val="0"/>
                                          <w:marTop w:val="0"/>
                                          <w:marBottom w:val="0"/>
                                          <w:divBdr>
                                            <w:top w:val="none" w:sz="0" w:space="0" w:color="auto"/>
                                            <w:left w:val="none" w:sz="0" w:space="0" w:color="auto"/>
                                            <w:bottom w:val="none" w:sz="0" w:space="0" w:color="auto"/>
                                            <w:right w:val="none" w:sz="0" w:space="0" w:color="auto"/>
                                          </w:divBdr>
                                          <w:divsChild>
                                            <w:div w:id="12089490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 w:id="1208949001">
      <w:marLeft w:val="0"/>
      <w:marRight w:val="0"/>
      <w:marTop w:val="0"/>
      <w:marBottom w:val="0"/>
      <w:divBdr>
        <w:top w:val="none" w:sz="0" w:space="0" w:color="auto"/>
        <w:left w:val="none" w:sz="0" w:space="0" w:color="auto"/>
        <w:bottom w:val="none" w:sz="0" w:space="0" w:color="auto"/>
        <w:right w:val="none" w:sz="0" w:space="0" w:color="auto"/>
      </w:divBdr>
    </w:div>
    <w:div w:id="1208949004">
      <w:marLeft w:val="0"/>
      <w:marRight w:val="0"/>
      <w:marTop w:val="0"/>
      <w:marBottom w:val="0"/>
      <w:divBdr>
        <w:top w:val="none" w:sz="0" w:space="0" w:color="auto"/>
        <w:left w:val="none" w:sz="0" w:space="0" w:color="auto"/>
        <w:bottom w:val="none" w:sz="0" w:space="0" w:color="auto"/>
        <w:right w:val="none" w:sz="0" w:space="0" w:color="auto"/>
      </w:divBdr>
    </w:div>
    <w:div w:id="1208949006">
      <w:marLeft w:val="0"/>
      <w:marRight w:val="0"/>
      <w:marTop w:val="0"/>
      <w:marBottom w:val="0"/>
      <w:divBdr>
        <w:top w:val="none" w:sz="0" w:space="0" w:color="auto"/>
        <w:left w:val="none" w:sz="0" w:space="0" w:color="auto"/>
        <w:bottom w:val="none" w:sz="0" w:space="0" w:color="auto"/>
        <w:right w:val="none" w:sz="0" w:space="0" w:color="auto"/>
      </w:divBdr>
      <w:divsChild>
        <w:div w:id="1208949038">
          <w:marLeft w:val="691"/>
          <w:marRight w:val="0"/>
          <w:marTop w:val="180"/>
          <w:marBottom w:val="0"/>
          <w:divBdr>
            <w:top w:val="none" w:sz="0" w:space="0" w:color="auto"/>
            <w:left w:val="none" w:sz="0" w:space="0" w:color="auto"/>
            <w:bottom w:val="none" w:sz="0" w:space="0" w:color="auto"/>
            <w:right w:val="none" w:sz="0" w:space="0" w:color="auto"/>
          </w:divBdr>
        </w:div>
      </w:divsChild>
    </w:div>
    <w:div w:id="1208949014">
      <w:marLeft w:val="0"/>
      <w:marRight w:val="0"/>
      <w:marTop w:val="0"/>
      <w:marBottom w:val="0"/>
      <w:divBdr>
        <w:top w:val="none" w:sz="0" w:space="0" w:color="auto"/>
        <w:left w:val="none" w:sz="0" w:space="0" w:color="auto"/>
        <w:bottom w:val="none" w:sz="0" w:space="0" w:color="auto"/>
        <w:right w:val="none" w:sz="0" w:space="0" w:color="auto"/>
      </w:divBdr>
    </w:div>
    <w:div w:id="1208949015">
      <w:marLeft w:val="0"/>
      <w:marRight w:val="0"/>
      <w:marTop w:val="0"/>
      <w:marBottom w:val="0"/>
      <w:divBdr>
        <w:top w:val="none" w:sz="0" w:space="0" w:color="auto"/>
        <w:left w:val="none" w:sz="0" w:space="0" w:color="auto"/>
        <w:bottom w:val="none" w:sz="0" w:space="0" w:color="auto"/>
        <w:right w:val="none" w:sz="0" w:space="0" w:color="auto"/>
      </w:divBdr>
    </w:div>
    <w:div w:id="1208949022">
      <w:marLeft w:val="0"/>
      <w:marRight w:val="0"/>
      <w:marTop w:val="0"/>
      <w:marBottom w:val="0"/>
      <w:divBdr>
        <w:top w:val="none" w:sz="0" w:space="0" w:color="auto"/>
        <w:left w:val="none" w:sz="0" w:space="0" w:color="auto"/>
        <w:bottom w:val="none" w:sz="0" w:space="0" w:color="auto"/>
        <w:right w:val="none" w:sz="0" w:space="0" w:color="auto"/>
      </w:divBdr>
    </w:div>
    <w:div w:id="1208949028">
      <w:marLeft w:val="0"/>
      <w:marRight w:val="0"/>
      <w:marTop w:val="0"/>
      <w:marBottom w:val="0"/>
      <w:divBdr>
        <w:top w:val="none" w:sz="0" w:space="0" w:color="auto"/>
        <w:left w:val="none" w:sz="0" w:space="0" w:color="auto"/>
        <w:bottom w:val="none" w:sz="0" w:space="0" w:color="auto"/>
        <w:right w:val="none" w:sz="0" w:space="0" w:color="auto"/>
      </w:divBdr>
    </w:div>
    <w:div w:id="1208949030">
      <w:marLeft w:val="0"/>
      <w:marRight w:val="0"/>
      <w:marTop w:val="0"/>
      <w:marBottom w:val="0"/>
      <w:divBdr>
        <w:top w:val="none" w:sz="0" w:space="0" w:color="auto"/>
        <w:left w:val="none" w:sz="0" w:space="0" w:color="auto"/>
        <w:bottom w:val="none" w:sz="0" w:space="0" w:color="auto"/>
        <w:right w:val="none" w:sz="0" w:space="0" w:color="auto"/>
      </w:divBdr>
    </w:div>
    <w:div w:id="1208949035">
      <w:marLeft w:val="0"/>
      <w:marRight w:val="0"/>
      <w:marTop w:val="0"/>
      <w:marBottom w:val="0"/>
      <w:divBdr>
        <w:top w:val="none" w:sz="0" w:space="0" w:color="auto"/>
        <w:left w:val="none" w:sz="0" w:space="0" w:color="auto"/>
        <w:bottom w:val="none" w:sz="0" w:space="0" w:color="auto"/>
        <w:right w:val="none" w:sz="0" w:space="0" w:color="auto"/>
      </w:divBdr>
    </w:div>
    <w:div w:id="1208949042">
      <w:marLeft w:val="0"/>
      <w:marRight w:val="0"/>
      <w:marTop w:val="0"/>
      <w:marBottom w:val="0"/>
      <w:divBdr>
        <w:top w:val="none" w:sz="0" w:space="0" w:color="auto"/>
        <w:left w:val="none" w:sz="0" w:space="0" w:color="auto"/>
        <w:bottom w:val="none" w:sz="0" w:space="0" w:color="auto"/>
        <w:right w:val="none" w:sz="0" w:space="0" w:color="auto"/>
      </w:divBdr>
    </w:div>
    <w:div w:id="1208949043">
      <w:marLeft w:val="0"/>
      <w:marRight w:val="0"/>
      <w:marTop w:val="0"/>
      <w:marBottom w:val="0"/>
      <w:divBdr>
        <w:top w:val="none" w:sz="0" w:space="0" w:color="auto"/>
        <w:left w:val="none" w:sz="0" w:space="0" w:color="auto"/>
        <w:bottom w:val="none" w:sz="0" w:space="0" w:color="auto"/>
        <w:right w:val="none" w:sz="0" w:space="0" w:color="auto"/>
      </w:divBdr>
    </w:div>
    <w:div w:id="1208949045">
      <w:marLeft w:val="0"/>
      <w:marRight w:val="0"/>
      <w:marTop w:val="0"/>
      <w:marBottom w:val="0"/>
      <w:divBdr>
        <w:top w:val="none" w:sz="0" w:space="0" w:color="auto"/>
        <w:left w:val="none" w:sz="0" w:space="0" w:color="auto"/>
        <w:bottom w:val="none" w:sz="0" w:space="0" w:color="auto"/>
        <w:right w:val="none" w:sz="0" w:space="0" w:color="auto"/>
      </w:divBdr>
    </w:div>
    <w:div w:id="1208949046">
      <w:marLeft w:val="0"/>
      <w:marRight w:val="0"/>
      <w:marTop w:val="0"/>
      <w:marBottom w:val="0"/>
      <w:divBdr>
        <w:top w:val="none" w:sz="0" w:space="0" w:color="auto"/>
        <w:left w:val="none" w:sz="0" w:space="0" w:color="auto"/>
        <w:bottom w:val="none" w:sz="0" w:space="0" w:color="auto"/>
        <w:right w:val="none" w:sz="0" w:space="0" w:color="auto"/>
      </w:divBdr>
      <w:divsChild>
        <w:div w:id="1208949005">
          <w:marLeft w:val="0"/>
          <w:marRight w:val="0"/>
          <w:marTop w:val="0"/>
          <w:marBottom w:val="0"/>
          <w:divBdr>
            <w:top w:val="none" w:sz="0" w:space="0" w:color="auto"/>
            <w:left w:val="none" w:sz="0" w:space="0" w:color="auto"/>
            <w:bottom w:val="none" w:sz="0" w:space="0" w:color="auto"/>
            <w:right w:val="none" w:sz="0" w:space="0" w:color="auto"/>
          </w:divBdr>
          <w:divsChild>
            <w:div w:id="1208949074">
              <w:marLeft w:val="0"/>
              <w:marRight w:val="0"/>
              <w:marTop w:val="0"/>
              <w:marBottom w:val="0"/>
              <w:divBdr>
                <w:top w:val="none" w:sz="0" w:space="0" w:color="auto"/>
                <w:left w:val="none" w:sz="0" w:space="0" w:color="auto"/>
                <w:bottom w:val="none" w:sz="0" w:space="0" w:color="auto"/>
                <w:right w:val="none" w:sz="0" w:space="0" w:color="auto"/>
              </w:divBdr>
              <w:divsChild>
                <w:div w:id="1208948978">
                  <w:marLeft w:val="0"/>
                  <w:marRight w:val="0"/>
                  <w:marTop w:val="0"/>
                  <w:marBottom w:val="0"/>
                  <w:divBdr>
                    <w:top w:val="none" w:sz="0" w:space="0" w:color="auto"/>
                    <w:left w:val="none" w:sz="0" w:space="0" w:color="auto"/>
                    <w:bottom w:val="none" w:sz="0" w:space="0" w:color="auto"/>
                    <w:right w:val="none" w:sz="0" w:space="0" w:color="auto"/>
                  </w:divBdr>
                  <w:divsChild>
                    <w:div w:id="1208948998">
                      <w:marLeft w:val="1"/>
                      <w:marRight w:val="1"/>
                      <w:marTop w:val="0"/>
                      <w:marBottom w:val="0"/>
                      <w:divBdr>
                        <w:top w:val="none" w:sz="0" w:space="0" w:color="auto"/>
                        <w:left w:val="none" w:sz="0" w:space="0" w:color="auto"/>
                        <w:bottom w:val="none" w:sz="0" w:space="0" w:color="auto"/>
                        <w:right w:val="none" w:sz="0" w:space="0" w:color="auto"/>
                      </w:divBdr>
                      <w:divsChild>
                        <w:div w:id="1208948983">
                          <w:marLeft w:val="0"/>
                          <w:marRight w:val="0"/>
                          <w:marTop w:val="0"/>
                          <w:marBottom w:val="0"/>
                          <w:divBdr>
                            <w:top w:val="none" w:sz="0" w:space="0" w:color="auto"/>
                            <w:left w:val="none" w:sz="0" w:space="0" w:color="auto"/>
                            <w:bottom w:val="none" w:sz="0" w:space="0" w:color="auto"/>
                            <w:right w:val="none" w:sz="0" w:space="0" w:color="auto"/>
                          </w:divBdr>
                          <w:divsChild>
                            <w:div w:id="12089489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949047">
      <w:marLeft w:val="0"/>
      <w:marRight w:val="0"/>
      <w:marTop w:val="0"/>
      <w:marBottom w:val="0"/>
      <w:divBdr>
        <w:top w:val="none" w:sz="0" w:space="0" w:color="auto"/>
        <w:left w:val="none" w:sz="0" w:space="0" w:color="auto"/>
        <w:bottom w:val="none" w:sz="0" w:space="0" w:color="auto"/>
        <w:right w:val="none" w:sz="0" w:space="0" w:color="auto"/>
      </w:divBdr>
      <w:divsChild>
        <w:div w:id="1208949084">
          <w:marLeft w:val="0"/>
          <w:marRight w:val="0"/>
          <w:marTop w:val="0"/>
          <w:marBottom w:val="0"/>
          <w:divBdr>
            <w:top w:val="none" w:sz="0" w:space="0" w:color="auto"/>
            <w:left w:val="none" w:sz="0" w:space="0" w:color="auto"/>
            <w:bottom w:val="none" w:sz="0" w:space="0" w:color="auto"/>
            <w:right w:val="none" w:sz="0" w:space="0" w:color="auto"/>
          </w:divBdr>
        </w:div>
      </w:divsChild>
    </w:div>
    <w:div w:id="1208949051">
      <w:marLeft w:val="0"/>
      <w:marRight w:val="0"/>
      <w:marTop w:val="0"/>
      <w:marBottom w:val="0"/>
      <w:divBdr>
        <w:top w:val="none" w:sz="0" w:space="0" w:color="auto"/>
        <w:left w:val="none" w:sz="0" w:space="0" w:color="auto"/>
        <w:bottom w:val="none" w:sz="0" w:space="0" w:color="auto"/>
        <w:right w:val="none" w:sz="0" w:space="0" w:color="auto"/>
      </w:divBdr>
    </w:div>
    <w:div w:id="1208949053">
      <w:marLeft w:val="0"/>
      <w:marRight w:val="0"/>
      <w:marTop w:val="0"/>
      <w:marBottom w:val="0"/>
      <w:divBdr>
        <w:top w:val="none" w:sz="0" w:space="0" w:color="auto"/>
        <w:left w:val="none" w:sz="0" w:space="0" w:color="auto"/>
        <w:bottom w:val="none" w:sz="0" w:space="0" w:color="auto"/>
        <w:right w:val="none" w:sz="0" w:space="0" w:color="auto"/>
      </w:divBdr>
    </w:div>
    <w:div w:id="1208949055">
      <w:marLeft w:val="0"/>
      <w:marRight w:val="0"/>
      <w:marTop w:val="0"/>
      <w:marBottom w:val="0"/>
      <w:divBdr>
        <w:top w:val="none" w:sz="0" w:space="0" w:color="auto"/>
        <w:left w:val="none" w:sz="0" w:space="0" w:color="auto"/>
        <w:bottom w:val="none" w:sz="0" w:space="0" w:color="auto"/>
        <w:right w:val="none" w:sz="0" w:space="0" w:color="auto"/>
      </w:divBdr>
    </w:div>
    <w:div w:id="1208949066">
      <w:marLeft w:val="0"/>
      <w:marRight w:val="0"/>
      <w:marTop w:val="0"/>
      <w:marBottom w:val="0"/>
      <w:divBdr>
        <w:top w:val="none" w:sz="0" w:space="0" w:color="auto"/>
        <w:left w:val="none" w:sz="0" w:space="0" w:color="auto"/>
        <w:bottom w:val="none" w:sz="0" w:space="0" w:color="auto"/>
        <w:right w:val="none" w:sz="0" w:space="0" w:color="auto"/>
      </w:divBdr>
    </w:div>
    <w:div w:id="1208949072">
      <w:marLeft w:val="0"/>
      <w:marRight w:val="0"/>
      <w:marTop w:val="0"/>
      <w:marBottom w:val="0"/>
      <w:divBdr>
        <w:top w:val="none" w:sz="0" w:space="0" w:color="auto"/>
        <w:left w:val="none" w:sz="0" w:space="0" w:color="auto"/>
        <w:bottom w:val="none" w:sz="0" w:space="0" w:color="auto"/>
        <w:right w:val="none" w:sz="0" w:space="0" w:color="auto"/>
      </w:divBdr>
    </w:div>
    <w:div w:id="1208949073">
      <w:marLeft w:val="0"/>
      <w:marRight w:val="0"/>
      <w:marTop w:val="0"/>
      <w:marBottom w:val="0"/>
      <w:divBdr>
        <w:top w:val="none" w:sz="0" w:space="0" w:color="auto"/>
        <w:left w:val="none" w:sz="0" w:space="0" w:color="auto"/>
        <w:bottom w:val="none" w:sz="0" w:space="0" w:color="auto"/>
        <w:right w:val="none" w:sz="0" w:space="0" w:color="auto"/>
      </w:divBdr>
      <w:divsChild>
        <w:div w:id="1208948975">
          <w:marLeft w:val="0"/>
          <w:marRight w:val="0"/>
          <w:marTop w:val="100"/>
          <w:marBottom w:val="100"/>
          <w:divBdr>
            <w:top w:val="none" w:sz="0" w:space="0" w:color="auto"/>
            <w:left w:val="none" w:sz="0" w:space="0" w:color="auto"/>
            <w:bottom w:val="none" w:sz="0" w:space="0" w:color="auto"/>
            <w:right w:val="none" w:sz="0" w:space="0" w:color="auto"/>
          </w:divBdr>
          <w:divsChild>
            <w:div w:id="1208948999">
              <w:marLeft w:val="0"/>
              <w:marRight w:val="0"/>
              <w:marTop w:val="225"/>
              <w:marBottom w:val="750"/>
              <w:divBdr>
                <w:top w:val="none" w:sz="0" w:space="0" w:color="auto"/>
                <w:left w:val="none" w:sz="0" w:space="0" w:color="auto"/>
                <w:bottom w:val="none" w:sz="0" w:space="0" w:color="auto"/>
                <w:right w:val="none" w:sz="0" w:space="0" w:color="auto"/>
              </w:divBdr>
              <w:divsChild>
                <w:div w:id="1208949012">
                  <w:marLeft w:val="0"/>
                  <w:marRight w:val="0"/>
                  <w:marTop w:val="0"/>
                  <w:marBottom w:val="0"/>
                  <w:divBdr>
                    <w:top w:val="none" w:sz="0" w:space="0" w:color="auto"/>
                    <w:left w:val="none" w:sz="0" w:space="0" w:color="auto"/>
                    <w:bottom w:val="none" w:sz="0" w:space="0" w:color="auto"/>
                    <w:right w:val="none" w:sz="0" w:space="0" w:color="auto"/>
                  </w:divBdr>
                  <w:divsChild>
                    <w:div w:id="1208948988">
                      <w:marLeft w:val="0"/>
                      <w:marRight w:val="0"/>
                      <w:marTop w:val="0"/>
                      <w:marBottom w:val="0"/>
                      <w:divBdr>
                        <w:top w:val="none" w:sz="0" w:space="0" w:color="auto"/>
                        <w:left w:val="none" w:sz="0" w:space="0" w:color="auto"/>
                        <w:bottom w:val="none" w:sz="0" w:space="0" w:color="auto"/>
                        <w:right w:val="none" w:sz="0" w:space="0" w:color="auto"/>
                      </w:divBdr>
                      <w:divsChild>
                        <w:div w:id="1208949033">
                          <w:marLeft w:val="0"/>
                          <w:marRight w:val="0"/>
                          <w:marTop w:val="0"/>
                          <w:marBottom w:val="0"/>
                          <w:divBdr>
                            <w:top w:val="none" w:sz="0" w:space="0" w:color="auto"/>
                            <w:left w:val="none" w:sz="0" w:space="0" w:color="auto"/>
                            <w:bottom w:val="none" w:sz="0" w:space="0" w:color="auto"/>
                            <w:right w:val="none" w:sz="0" w:space="0" w:color="auto"/>
                          </w:divBdr>
                          <w:divsChild>
                            <w:div w:id="1208948982">
                              <w:marLeft w:val="0"/>
                              <w:marRight w:val="0"/>
                              <w:marTop w:val="0"/>
                              <w:marBottom w:val="0"/>
                              <w:divBdr>
                                <w:top w:val="none" w:sz="0" w:space="0" w:color="auto"/>
                                <w:left w:val="none" w:sz="0" w:space="0" w:color="auto"/>
                                <w:bottom w:val="none" w:sz="0" w:space="0" w:color="auto"/>
                                <w:right w:val="none" w:sz="0" w:space="0" w:color="auto"/>
                              </w:divBdr>
                              <w:divsChild>
                                <w:div w:id="1208949063">
                                  <w:marLeft w:val="0"/>
                                  <w:marRight w:val="0"/>
                                  <w:marTop w:val="0"/>
                                  <w:marBottom w:val="0"/>
                                  <w:divBdr>
                                    <w:top w:val="none" w:sz="0" w:space="0" w:color="auto"/>
                                    <w:left w:val="none" w:sz="0" w:space="0" w:color="auto"/>
                                    <w:bottom w:val="none" w:sz="0" w:space="0" w:color="auto"/>
                                    <w:right w:val="none" w:sz="0" w:space="0" w:color="auto"/>
                                  </w:divBdr>
                                  <w:divsChild>
                                    <w:div w:id="1208949009">
                                      <w:marLeft w:val="0"/>
                                      <w:marRight w:val="0"/>
                                      <w:marTop w:val="0"/>
                                      <w:marBottom w:val="0"/>
                                      <w:divBdr>
                                        <w:top w:val="none" w:sz="0" w:space="0" w:color="auto"/>
                                        <w:left w:val="none" w:sz="0" w:space="0" w:color="auto"/>
                                        <w:bottom w:val="none" w:sz="0" w:space="0" w:color="auto"/>
                                        <w:right w:val="none" w:sz="0" w:space="0" w:color="auto"/>
                                      </w:divBdr>
                                      <w:divsChild>
                                        <w:div w:id="1208949069">
                                          <w:marLeft w:val="0"/>
                                          <w:marRight w:val="0"/>
                                          <w:marTop w:val="0"/>
                                          <w:marBottom w:val="0"/>
                                          <w:divBdr>
                                            <w:top w:val="none" w:sz="0" w:space="0" w:color="auto"/>
                                            <w:left w:val="none" w:sz="0" w:space="0" w:color="auto"/>
                                            <w:bottom w:val="none" w:sz="0" w:space="0" w:color="auto"/>
                                            <w:right w:val="none" w:sz="0" w:space="0" w:color="auto"/>
                                          </w:divBdr>
                                          <w:divsChild>
                                            <w:div w:id="1208948991">
                                              <w:marLeft w:val="0"/>
                                              <w:marRight w:val="0"/>
                                              <w:marTop w:val="0"/>
                                              <w:marBottom w:val="0"/>
                                              <w:divBdr>
                                                <w:top w:val="none" w:sz="0" w:space="0" w:color="auto"/>
                                                <w:left w:val="none" w:sz="0" w:space="0" w:color="auto"/>
                                                <w:bottom w:val="none" w:sz="0" w:space="0" w:color="auto"/>
                                                <w:right w:val="none" w:sz="0" w:space="0" w:color="auto"/>
                                              </w:divBdr>
                                              <w:divsChild>
                                                <w:div w:id="1208948971">
                                                  <w:marLeft w:val="0"/>
                                                  <w:marRight w:val="0"/>
                                                  <w:marTop w:val="0"/>
                                                  <w:marBottom w:val="0"/>
                                                  <w:divBdr>
                                                    <w:top w:val="none" w:sz="0" w:space="0" w:color="auto"/>
                                                    <w:left w:val="none" w:sz="0" w:space="0" w:color="auto"/>
                                                    <w:bottom w:val="none" w:sz="0" w:space="0" w:color="auto"/>
                                                    <w:right w:val="none" w:sz="0" w:space="0" w:color="auto"/>
                                                  </w:divBdr>
                                                  <w:divsChild>
                                                    <w:div w:id="1208949010">
                                                      <w:marLeft w:val="0"/>
                                                      <w:marRight w:val="0"/>
                                                      <w:marTop w:val="0"/>
                                                      <w:marBottom w:val="0"/>
                                                      <w:divBdr>
                                                        <w:top w:val="none" w:sz="0" w:space="0" w:color="auto"/>
                                                        <w:left w:val="none" w:sz="0" w:space="0" w:color="auto"/>
                                                        <w:bottom w:val="none" w:sz="0" w:space="0" w:color="auto"/>
                                                        <w:right w:val="none" w:sz="0" w:space="0" w:color="auto"/>
                                                      </w:divBdr>
                                                      <w:divsChild>
                                                        <w:div w:id="1208949054">
                                                          <w:marLeft w:val="0"/>
                                                          <w:marRight w:val="0"/>
                                                          <w:marTop w:val="0"/>
                                                          <w:marBottom w:val="0"/>
                                                          <w:divBdr>
                                                            <w:top w:val="none" w:sz="0" w:space="0" w:color="auto"/>
                                                            <w:left w:val="none" w:sz="0" w:space="0" w:color="auto"/>
                                                            <w:bottom w:val="none" w:sz="0" w:space="0" w:color="auto"/>
                                                            <w:right w:val="none" w:sz="0" w:space="0" w:color="auto"/>
                                                          </w:divBdr>
                                                          <w:divsChild>
                                                            <w:div w:id="1208949032">
                                                              <w:marLeft w:val="0"/>
                                                              <w:marRight w:val="0"/>
                                                              <w:marTop w:val="0"/>
                                                              <w:marBottom w:val="0"/>
                                                              <w:divBdr>
                                                                <w:top w:val="none" w:sz="0" w:space="0" w:color="auto"/>
                                                                <w:left w:val="none" w:sz="0" w:space="0" w:color="auto"/>
                                                                <w:bottom w:val="none" w:sz="0" w:space="0" w:color="auto"/>
                                                                <w:right w:val="none" w:sz="0" w:space="0" w:color="auto"/>
                                                              </w:divBdr>
                                                              <w:divsChild>
                                                                <w:div w:id="1208948973">
                                                                  <w:marLeft w:val="0"/>
                                                                  <w:marRight w:val="0"/>
                                                                  <w:marTop w:val="0"/>
                                                                  <w:marBottom w:val="0"/>
                                                                  <w:divBdr>
                                                                    <w:top w:val="none" w:sz="0" w:space="0" w:color="auto"/>
                                                                    <w:left w:val="none" w:sz="0" w:space="0" w:color="auto"/>
                                                                    <w:bottom w:val="none" w:sz="0" w:space="0" w:color="auto"/>
                                                                    <w:right w:val="none" w:sz="0" w:space="0" w:color="auto"/>
                                                                  </w:divBdr>
                                                                  <w:divsChild>
                                                                    <w:div w:id="1208948994">
                                                                      <w:marLeft w:val="0"/>
                                                                      <w:marRight w:val="0"/>
                                                                      <w:marTop w:val="0"/>
                                                                      <w:marBottom w:val="0"/>
                                                                      <w:divBdr>
                                                                        <w:top w:val="none" w:sz="0" w:space="0" w:color="auto"/>
                                                                        <w:left w:val="none" w:sz="0" w:space="0" w:color="auto"/>
                                                                        <w:bottom w:val="none" w:sz="0" w:space="0" w:color="auto"/>
                                                                        <w:right w:val="none" w:sz="0" w:space="0" w:color="auto"/>
                                                                      </w:divBdr>
                                                                      <w:divsChild>
                                                                        <w:div w:id="1208949016">
                                                                          <w:marLeft w:val="0"/>
                                                                          <w:marRight w:val="0"/>
                                                                          <w:marTop w:val="0"/>
                                                                          <w:marBottom w:val="0"/>
                                                                          <w:divBdr>
                                                                            <w:top w:val="none" w:sz="0" w:space="0" w:color="auto"/>
                                                                            <w:left w:val="none" w:sz="0" w:space="0" w:color="auto"/>
                                                                            <w:bottom w:val="none" w:sz="0" w:space="0" w:color="auto"/>
                                                                            <w:right w:val="none" w:sz="0" w:space="0" w:color="auto"/>
                                                                          </w:divBdr>
                                                                        </w:div>
                                                                        <w:div w:id="1208949027">
                                                                          <w:marLeft w:val="0"/>
                                                                          <w:marRight w:val="0"/>
                                                                          <w:marTop w:val="0"/>
                                                                          <w:marBottom w:val="0"/>
                                                                          <w:divBdr>
                                                                            <w:top w:val="none" w:sz="0" w:space="0" w:color="auto"/>
                                                                            <w:left w:val="none" w:sz="0" w:space="0" w:color="auto"/>
                                                                            <w:bottom w:val="none" w:sz="0" w:space="0" w:color="auto"/>
                                                                            <w:right w:val="none" w:sz="0" w:space="0" w:color="auto"/>
                                                                          </w:divBdr>
                                                                        </w:div>
                                                                      </w:divsChild>
                                                                    </w:div>
                                                                    <w:div w:id="1208949003">
                                                                      <w:marLeft w:val="0"/>
                                                                      <w:marRight w:val="0"/>
                                                                      <w:marTop w:val="0"/>
                                                                      <w:marBottom w:val="0"/>
                                                                      <w:divBdr>
                                                                        <w:top w:val="none" w:sz="0" w:space="0" w:color="auto"/>
                                                                        <w:left w:val="none" w:sz="0" w:space="0" w:color="auto"/>
                                                                        <w:bottom w:val="none" w:sz="0" w:space="0" w:color="auto"/>
                                                                        <w:right w:val="none" w:sz="0" w:space="0" w:color="auto"/>
                                                                      </w:divBdr>
                                                                    </w:div>
                                                                    <w:div w:id="1208949025">
                                                                      <w:marLeft w:val="0"/>
                                                                      <w:marRight w:val="0"/>
                                                                      <w:marTop w:val="0"/>
                                                                      <w:marBottom w:val="0"/>
                                                                      <w:divBdr>
                                                                        <w:top w:val="none" w:sz="0" w:space="0" w:color="auto"/>
                                                                        <w:left w:val="none" w:sz="0" w:space="0" w:color="auto"/>
                                                                        <w:bottom w:val="none" w:sz="0" w:space="0" w:color="auto"/>
                                                                        <w:right w:val="none" w:sz="0" w:space="0" w:color="auto"/>
                                                                      </w:divBdr>
                                                                      <w:divsChild>
                                                                        <w:div w:id="1208949002">
                                                                          <w:marLeft w:val="0"/>
                                                                          <w:marRight w:val="0"/>
                                                                          <w:marTop w:val="0"/>
                                                                          <w:marBottom w:val="0"/>
                                                                          <w:divBdr>
                                                                            <w:top w:val="none" w:sz="0" w:space="0" w:color="auto"/>
                                                                            <w:left w:val="none" w:sz="0" w:space="0" w:color="auto"/>
                                                                            <w:bottom w:val="none" w:sz="0" w:space="0" w:color="auto"/>
                                                                            <w:right w:val="none" w:sz="0" w:space="0" w:color="auto"/>
                                                                          </w:divBdr>
                                                                        </w:div>
                                                                        <w:div w:id="1208949023">
                                                                          <w:marLeft w:val="0"/>
                                                                          <w:marRight w:val="0"/>
                                                                          <w:marTop w:val="0"/>
                                                                          <w:marBottom w:val="0"/>
                                                                          <w:divBdr>
                                                                            <w:top w:val="none" w:sz="0" w:space="0" w:color="auto"/>
                                                                            <w:left w:val="none" w:sz="0" w:space="0" w:color="auto"/>
                                                                            <w:bottom w:val="none" w:sz="0" w:space="0" w:color="auto"/>
                                                                            <w:right w:val="none" w:sz="0" w:space="0" w:color="auto"/>
                                                                          </w:divBdr>
                                                                        </w:div>
                                                                      </w:divsChild>
                                                                    </w:div>
                                                                    <w:div w:id="1208949036">
                                                                      <w:marLeft w:val="0"/>
                                                                      <w:marRight w:val="0"/>
                                                                      <w:marTop w:val="0"/>
                                                                      <w:marBottom w:val="0"/>
                                                                      <w:divBdr>
                                                                        <w:top w:val="none" w:sz="0" w:space="0" w:color="auto"/>
                                                                        <w:left w:val="none" w:sz="0" w:space="0" w:color="auto"/>
                                                                        <w:bottom w:val="none" w:sz="0" w:space="0" w:color="auto"/>
                                                                        <w:right w:val="none" w:sz="0" w:space="0" w:color="auto"/>
                                                                      </w:divBdr>
                                                                    </w:div>
                                                                    <w:div w:id="1208949037">
                                                                      <w:marLeft w:val="0"/>
                                                                      <w:marRight w:val="0"/>
                                                                      <w:marTop w:val="0"/>
                                                                      <w:marBottom w:val="0"/>
                                                                      <w:divBdr>
                                                                        <w:top w:val="none" w:sz="0" w:space="0" w:color="auto"/>
                                                                        <w:left w:val="none" w:sz="0" w:space="0" w:color="auto"/>
                                                                        <w:bottom w:val="none" w:sz="0" w:space="0" w:color="auto"/>
                                                                        <w:right w:val="none" w:sz="0" w:space="0" w:color="auto"/>
                                                                      </w:divBdr>
                                                                      <w:divsChild>
                                                                        <w:div w:id="1208949057">
                                                                          <w:marLeft w:val="0"/>
                                                                          <w:marRight w:val="0"/>
                                                                          <w:marTop w:val="0"/>
                                                                          <w:marBottom w:val="0"/>
                                                                          <w:divBdr>
                                                                            <w:top w:val="none" w:sz="0" w:space="0" w:color="auto"/>
                                                                            <w:left w:val="none" w:sz="0" w:space="0" w:color="auto"/>
                                                                            <w:bottom w:val="none" w:sz="0" w:space="0" w:color="auto"/>
                                                                            <w:right w:val="none" w:sz="0" w:space="0" w:color="auto"/>
                                                                          </w:divBdr>
                                                                        </w:div>
                                                                        <w:div w:id="1208949076">
                                                                          <w:marLeft w:val="0"/>
                                                                          <w:marRight w:val="0"/>
                                                                          <w:marTop w:val="0"/>
                                                                          <w:marBottom w:val="0"/>
                                                                          <w:divBdr>
                                                                            <w:top w:val="none" w:sz="0" w:space="0" w:color="auto"/>
                                                                            <w:left w:val="none" w:sz="0" w:space="0" w:color="auto"/>
                                                                            <w:bottom w:val="none" w:sz="0" w:space="0" w:color="auto"/>
                                                                            <w:right w:val="none" w:sz="0" w:space="0" w:color="auto"/>
                                                                          </w:divBdr>
                                                                        </w:div>
                                                                      </w:divsChild>
                                                                    </w:div>
                                                                    <w:div w:id="1208949078">
                                                                      <w:marLeft w:val="0"/>
                                                                      <w:marRight w:val="0"/>
                                                                      <w:marTop w:val="0"/>
                                                                      <w:marBottom w:val="0"/>
                                                                      <w:divBdr>
                                                                        <w:top w:val="none" w:sz="0" w:space="0" w:color="auto"/>
                                                                        <w:left w:val="none" w:sz="0" w:space="0" w:color="auto"/>
                                                                        <w:bottom w:val="none" w:sz="0" w:space="0" w:color="auto"/>
                                                                        <w:right w:val="none" w:sz="0" w:space="0" w:color="auto"/>
                                                                      </w:divBdr>
                                                                      <w:divsChild>
                                                                        <w:div w:id="1208948993">
                                                                          <w:marLeft w:val="0"/>
                                                                          <w:marRight w:val="0"/>
                                                                          <w:marTop w:val="0"/>
                                                                          <w:marBottom w:val="0"/>
                                                                          <w:divBdr>
                                                                            <w:top w:val="none" w:sz="0" w:space="0" w:color="auto"/>
                                                                            <w:left w:val="none" w:sz="0" w:space="0" w:color="auto"/>
                                                                            <w:bottom w:val="none" w:sz="0" w:space="0" w:color="auto"/>
                                                                            <w:right w:val="none" w:sz="0" w:space="0" w:color="auto"/>
                                                                          </w:divBdr>
                                                                        </w:div>
                                                                        <w:div w:id="1208949026">
                                                                          <w:marLeft w:val="0"/>
                                                                          <w:marRight w:val="0"/>
                                                                          <w:marTop w:val="0"/>
                                                                          <w:marBottom w:val="0"/>
                                                                          <w:divBdr>
                                                                            <w:top w:val="none" w:sz="0" w:space="0" w:color="auto"/>
                                                                            <w:left w:val="none" w:sz="0" w:space="0" w:color="auto"/>
                                                                            <w:bottom w:val="none" w:sz="0" w:space="0" w:color="auto"/>
                                                                            <w:right w:val="none" w:sz="0" w:space="0" w:color="auto"/>
                                                                          </w:divBdr>
                                                                        </w:div>
                                                                      </w:divsChild>
                                                                    </w:div>
                                                                    <w:div w:id="1208949083">
                                                                      <w:marLeft w:val="0"/>
                                                                      <w:marRight w:val="0"/>
                                                                      <w:marTop w:val="0"/>
                                                                      <w:marBottom w:val="0"/>
                                                                      <w:divBdr>
                                                                        <w:top w:val="none" w:sz="0" w:space="0" w:color="auto"/>
                                                                        <w:left w:val="none" w:sz="0" w:space="0" w:color="auto"/>
                                                                        <w:bottom w:val="none" w:sz="0" w:space="0" w:color="auto"/>
                                                                        <w:right w:val="none" w:sz="0" w:space="0" w:color="auto"/>
                                                                      </w:divBdr>
                                                                      <w:divsChild>
                                                                        <w:div w:id="1208949011">
                                                                          <w:marLeft w:val="0"/>
                                                                          <w:marRight w:val="0"/>
                                                                          <w:marTop w:val="0"/>
                                                                          <w:marBottom w:val="0"/>
                                                                          <w:divBdr>
                                                                            <w:top w:val="none" w:sz="0" w:space="0" w:color="auto"/>
                                                                            <w:left w:val="none" w:sz="0" w:space="0" w:color="auto"/>
                                                                            <w:bottom w:val="none" w:sz="0" w:space="0" w:color="auto"/>
                                                                            <w:right w:val="none" w:sz="0" w:space="0" w:color="auto"/>
                                                                          </w:divBdr>
                                                                        </w:div>
                                                                        <w:div w:id="120894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48979">
                                                                  <w:marLeft w:val="0"/>
                                                                  <w:marRight w:val="0"/>
                                                                  <w:marTop w:val="0"/>
                                                                  <w:marBottom w:val="0"/>
                                                                  <w:divBdr>
                                                                    <w:top w:val="none" w:sz="0" w:space="0" w:color="auto"/>
                                                                    <w:left w:val="none" w:sz="0" w:space="0" w:color="auto"/>
                                                                    <w:bottom w:val="none" w:sz="0" w:space="0" w:color="auto"/>
                                                                    <w:right w:val="none" w:sz="0" w:space="0" w:color="auto"/>
                                                                  </w:divBdr>
                                                                  <w:divsChild>
                                                                    <w:div w:id="1208949018">
                                                                      <w:marLeft w:val="0"/>
                                                                      <w:marRight w:val="0"/>
                                                                      <w:marTop w:val="0"/>
                                                                      <w:marBottom w:val="0"/>
                                                                      <w:divBdr>
                                                                        <w:top w:val="none" w:sz="0" w:space="0" w:color="auto"/>
                                                                        <w:left w:val="none" w:sz="0" w:space="0" w:color="auto"/>
                                                                        <w:bottom w:val="none" w:sz="0" w:space="0" w:color="auto"/>
                                                                        <w:right w:val="none" w:sz="0" w:space="0" w:color="auto"/>
                                                                      </w:divBdr>
                                                                    </w:div>
                                                                    <w:div w:id="1208949059">
                                                                      <w:marLeft w:val="0"/>
                                                                      <w:marRight w:val="0"/>
                                                                      <w:marTop w:val="0"/>
                                                                      <w:marBottom w:val="0"/>
                                                                      <w:divBdr>
                                                                        <w:top w:val="none" w:sz="0" w:space="0" w:color="auto"/>
                                                                        <w:left w:val="none" w:sz="0" w:space="0" w:color="auto"/>
                                                                        <w:bottom w:val="none" w:sz="0" w:space="0" w:color="auto"/>
                                                                        <w:right w:val="none" w:sz="0" w:space="0" w:color="auto"/>
                                                                      </w:divBdr>
                                                                    </w:div>
                                                                  </w:divsChild>
                                                                </w:div>
                                                                <w:div w:id="1208949061">
                                                                  <w:marLeft w:val="0"/>
                                                                  <w:marRight w:val="0"/>
                                                                  <w:marTop w:val="0"/>
                                                                  <w:marBottom w:val="0"/>
                                                                  <w:divBdr>
                                                                    <w:top w:val="none" w:sz="0" w:space="0" w:color="auto"/>
                                                                    <w:left w:val="none" w:sz="0" w:space="0" w:color="auto"/>
                                                                    <w:bottom w:val="none" w:sz="0" w:space="0" w:color="auto"/>
                                                                    <w:right w:val="none" w:sz="0" w:space="0" w:color="auto"/>
                                                                  </w:divBdr>
                                                                  <w:divsChild>
                                                                    <w:div w:id="1208949007">
                                                                      <w:marLeft w:val="0"/>
                                                                      <w:marRight w:val="0"/>
                                                                      <w:marTop w:val="0"/>
                                                                      <w:marBottom w:val="0"/>
                                                                      <w:divBdr>
                                                                        <w:top w:val="none" w:sz="0" w:space="0" w:color="auto"/>
                                                                        <w:left w:val="none" w:sz="0" w:space="0" w:color="auto"/>
                                                                        <w:bottom w:val="none" w:sz="0" w:space="0" w:color="auto"/>
                                                                        <w:right w:val="none" w:sz="0" w:space="0" w:color="auto"/>
                                                                      </w:divBdr>
                                                                    </w:div>
                                                                  </w:divsChild>
                                                                </w:div>
                                                                <w:div w:id="1208949062">
                                                                  <w:marLeft w:val="0"/>
                                                                  <w:marRight w:val="0"/>
                                                                  <w:marTop w:val="0"/>
                                                                  <w:marBottom w:val="0"/>
                                                                  <w:divBdr>
                                                                    <w:top w:val="none" w:sz="0" w:space="0" w:color="auto"/>
                                                                    <w:left w:val="none" w:sz="0" w:space="0" w:color="auto"/>
                                                                    <w:bottom w:val="none" w:sz="0" w:space="0" w:color="auto"/>
                                                                    <w:right w:val="none" w:sz="0" w:space="0" w:color="auto"/>
                                                                  </w:divBdr>
                                                                  <w:divsChild>
                                                                    <w:div w:id="1208948977">
                                                                      <w:marLeft w:val="0"/>
                                                                      <w:marRight w:val="0"/>
                                                                      <w:marTop w:val="0"/>
                                                                      <w:marBottom w:val="0"/>
                                                                      <w:divBdr>
                                                                        <w:top w:val="none" w:sz="0" w:space="0" w:color="auto"/>
                                                                        <w:left w:val="none" w:sz="0" w:space="0" w:color="auto"/>
                                                                        <w:bottom w:val="none" w:sz="0" w:space="0" w:color="auto"/>
                                                                        <w:right w:val="none" w:sz="0" w:space="0" w:color="auto"/>
                                                                      </w:divBdr>
                                                                    </w:div>
                                                                    <w:div w:id="12089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8949077">
      <w:marLeft w:val="0"/>
      <w:marRight w:val="0"/>
      <w:marTop w:val="0"/>
      <w:marBottom w:val="0"/>
      <w:divBdr>
        <w:top w:val="none" w:sz="0" w:space="0" w:color="auto"/>
        <w:left w:val="none" w:sz="0" w:space="0" w:color="auto"/>
        <w:bottom w:val="none" w:sz="0" w:space="0" w:color="auto"/>
        <w:right w:val="none" w:sz="0" w:space="0" w:color="auto"/>
      </w:divBdr>
    </w:div>
    <w:div w:id="1208949085">
      <w:marLeft w:val="0"/>
      <w:marRight w:val="0"/>
      <w:marTop w:val="0"/>
      <w:marBottom w:val="0"/>
      <w:divBdr>
        <w:top w:val="none" w:sz="0" w:space="0" w:color="auto"/>
        <w:left w:val="none" w:sz="0" w:space="0" w:color="auto"/>
        <w:bottom w:val="none" w:sz="0" w:space="0" w:color="auto"/>
        <w:right w:val="none" w:sz="0" w:space="0" w:color="auto"/>
      </w:divBdr>
    </w:div>
    <w:div w:id="1208949086">
      <w:marLeft w:val="0"/>
      <w:marRight w:val="0"/>
      <w:marTop w:val="0"/>
      <w:marBottom w:val="0"/>
      <w:divBdr>
        <w:top w:val="none" w:sz="0" w:space="0" w:color="auto"/>
        <w:left w:val="none" w:sz="0" w:space="0" w:color="auto"/>
        <w:bottom w:val="none" w:sz="0" w:space="0" w:color="auto"/>
        <w:right w:val="none" w:sz="0" w:space="0" w:color="auto"/>
      </w:divBdr>
    </w:div>
    <w:div w:id="1208949092">
      <w:marLeft w:val="0"/>
      <w:marRight w:val="0"/>
      <w:marTop w:val="0"/>
      <w:marBottom w:val="0"/>
      <w:divBdr>
        <w:top w:val="none" w:sz="0" w:space="0" w:color="auto"/>
        <w:left w:val="none" w:sz="0" w:space="0" w:color="auto"/>
        <w:bottom w:val="none" w:sz="0" w:space="0" w:color="auto"/>
        <w:right w:val="none" w:sz="0" w:space="0" w:color="auto"/>
      </w:divBdr>
    </w:div>
    <w:div w:id="1208949094">
      <w:marLeft w:val="0"/>
      <w:marRight w:val="0"/>
      <w:marTop w:val="0"/>
      <w:marBottom w:val="0"/>
      <w:divBdr>
        <w:top w:val="none" w:sz="0" w:space="0" w:color="auto"/>
        <w:left w:val="none" w:sz="0" w:space="0" w:color="auto"/>
        <w:bottom w:val="none" w:sz="0" w:space="0" w:color="auto"/>
        <w:right w:val="none" w:sz="0" w:space="0" w:color="auto"/>
      </w:divBdr>
    </w:div>
    <w:div w:id="12089490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activ.sk/clanky/buducnost-eu/komisia-chysta-europsky-mytny-syste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WKX3UHSAJ2R6-2-803314</_dlc_DocId>
    <_dlc_DocIdUrl xmlns="e60a29af-d413-48d4-bd90-fe9d2a897e4b">
      <Url>https://ovdmasv601/sites/DMS/_layouts/15/DocIdRedir.aspx?ID=WKX3UHSAJ2R6-2-803314</Url>
      <Description>WKX3UHSAJ2R6-2-803314</Description>
    </_dlc_DocIdUrl>
  </documentManagement>
</p:properties>
</file>

<file path=customXml/itemProps1.xml><?xml version="1.0" encoding="utf-8"?>
<ds:datastoreItem xmlns:ds="http://schemas.openxmlformats.org/officeDocument/2006/customXml" ds:itemID="{107911CF-1BE8-482D-AAA6-4A4807560D8B}"/>
</file>

<file path=customXml/itemProps2.xml><?xml version="1.0" encoding="utf-8"?>
<ds:datastoreItem xmlns:ds="http://schemas.openxmlformats.org/officeDocument/2006/customXml" ds:itemID="{31C448AC-D506-4E04-A44E-4D5E6D4BE6B1}"/>
</file>

<file path=customXml/itemProps3.xml><?xml version="1.0" encoding="utf-8"?>
<ds:datastoreItem xmlns:ds="http://schemas.openxmlformats.org/officeDocument/2006/customXml" ds:itemID="{310BC305-00C5-42EA-93D7-040A8C38F3E2}"/>
</file>

<file path=customXml/itemProps4.xml><?xml version="1.0" encoding="utf-8"?>
<ds:datastoreItem xmlns:ds="http://schemas.openxmlformats.org/officeDocument/2006/customXml" ds:itemID="{A429AB35-731B-4293-8497-1A28FA32BB74}"/>
</file>

<file path=customXml/itemProps5.xml><?xml version="1.0" encoding="utf-8"?>
<ds:datastoreItem xmlns:ds="http://schemas.openxmlformats.org/officeDocument/2006/customXml" ds:itemID="{F613D129-C4F5-48D9-9C57-2BD10AD87D1A}"/>
</file>

<file path=docProps/app.xml><?xml version="1.0" encoding="utf-8"?>
<Properties xmlns="http://schemas.openxmlformats.org/officeDocument/2006/extended-properties" xmlns:vt="http://schemas.openxmlformats.org/officeDocument/2006/docPropsVTypes">
  <Template>Normal</Template>
  <TotalTime>82</TotalTime>
  <Pages>30</Pages>
  <Words>13770</Words>
  <Characters>78492</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 Mojmir</dc:creator>
  <cp:keywords/>
  <dc:description/>
  <cp:lastModifiedBy>Beno Mojmir</cp:lastModifiedBy>
  <cp:revision>12</cp:revision>
  <cp:lastPrinted>2017-09-29T13:58:00Z</cp:lastPrinted>
  <dcterms:created xsi:type="dcterms:W3CDTF">2017-09-29T10:53:00Z</dcterms:created>
  <dcterms:modified xsi:type="dcterms:W3CDTF">2017-10-04T11:34:00Z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aebbbe44-c9ee-43e5-a017-dbd833e131f3</vt:lpwstr>
  </property>
</Properties>
</file>