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99914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 </w:t>
      </w:r>
    </w:p>
    <w:p w14:paraId="672267CF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4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F33614" wp14:editId="3A6E57DC">
            <wp:extent cx="707390" cy="802005"/>
            <wp:effectExtent l="0" t="0" r="0" b="0"/>
            <wp:docPr id="1" name="Obrázok 1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5E58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 </w:t>
      </w:r>
    </w:p>
    <w:p w14:paraId="39313042" w14:textId="77777777" w:rsidR="0025746E" w:rsidRPr="00C94202" w:rsidRDefault="0025746E" w:rsidP="0025746E">
      <w:pPr>
        <w:jc w:val="center"/>
        <w:rPr>
          <w:rFonts w:ascii="Times New Roman" w:hAnsi="Times New Roman" w:cs="Times New Roman"/>
          <w:szCs w:val="24"/>
        </w:rPr>
      </w:pPr>
      <w:r w:rsidRPr="00C94202">
        <w:rPr>
          <w:rFonts w:ascii="Times" w:hAnsi="Times" w:cs="Times"/>
          <w:sz w:val="24"/>
          <w:szCs w:val="28"/>
        </w:rPr>
        <w:t>NÁVRH</w:t>
      </w:r>
    </w:p>
    <w:p w14:paraId="2F152919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UZNESENIE VLÁDY SLOVENSKEJ REPUBLIKY</w:t>
      </w:r>
    </w:p>
    <w:p w14:paraId="59D664BE" w14:textId="77777777" w:rsidR="0025746E" w:rsidRPr="00B45702" w:rsidRDefault="0025746E" w:rsidP="00257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702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10E3C3DD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423">
        <w:rPr>
          <w:rFonts w:ascii="Times New Roman" w:hAnsi="Times New Roman" w:cs="Times New Roman"/>
          <w:sz w:val="24"/>
          <w:szCs w:val="24"/>
        </w:rPr>
        <w:t>z  </w:t>
      </w:r>
      <w:r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0CDDABE9" w14:textId="77777777" w:rsidR="0025746E" w:rsidRPr="000C45E1" w:rsidRDefault="0025746E" w:rsidP="0025746E">
      <w:pPr>
        <w:pStyle w:val="Zakladnystyl"/>
        <w:rPr>
          <w:bCs/>
          <w:sz w:val="24"/>
          <w:szCs w:val="24"/>
          <w:lang w:eastAsia="es-ES"/>
        </w:rPr>
      </w:pPr>
    </w:p>
    <w:p w14:paraId="65806463" w14:textId="210EDEB4" w:rsidR="0025746E" w:rsidRDefault="00107C9D" w:rsidP="0025746E">
      <w:pPr>
        <w:pStyle w:val="Odsekzoznamu"/>
        <w:ind w:left="497"/>
        <w:jc w:val="center"/>
        <w:rPr>
          <w:rFonts w:ascii="Times New Roman" w:hAnsi="Times New Roman"/>
          <w:b/>
          <w:sz w:val="28"/>
          <w:szCs w:val="24"/>
        </w:rPr>
      </w:pPr>
      <w:r w:rsidRPr="00107C9D">
        <w:rPr>
          <w:rFonts w:ascii="Times New Roman" w:hAnsi="Times New Roman"/>
          <w:b/>
          <w:sz w:val="28"/>
          <w:szCs w:val="24"/>
        </w:rPr>
        <w:t xml:space="preserve">k návrhu na určenie </w:t>
      </w:r>
      <w:r w:rsidR="00042C64">
        <w:rPr>
          <w:rFonts w:ascii="Times New Roman" w:hAnsi="Times New Roman"/>
          <w:b/>
          <w:sz w:val="28"/>
          <w:szCs w:val="24"/>
        </w:rPr>
        <w:t>Technickej univerzity v Košiciach</w:t>
      </w:r>
      <w:r w:rsidRPr="00107C9D">
        <w:rPr>
          <w:rFonts w:ascii="Times New Roman" w:hAnsi="Times New Roman"/>
          <w:b/>
          <w:sz w:val="28"/>
          <w:szCs w:val="24"/>
        </w:rPr>
        <w:t xml:space="preserve"> ako priamo určeného prijímateľa prostriedkov mechanizmu na podporu obnovy a odolnosti </w:t>
      </w:r>
      <w:r w:rsidR="00C47E24">
        <w:rPr>
          <w:rFonts w:ascii="Times New Roman" w:hAnsi="Times New Roman"/>
          <w:b/>
          <w:sz w:val="28"/>
          <w:szCs w:val="24"/>
        </w:rPr>
        <w:t>na</w:t>
      </w:r>
      <w:r w:rsidRPr="00107C9D">
        <w:rPr>
          <w:rFonts w:ascii="Times New Roman" w:hAnsi="Times New Roman"/>
          <w:b/>
          <w:sz w:val="28"/>
          <w:szCs w:val="24"/>
        </w:rPr>
        <w:t xml:space="preserve"> </w:t>
      </w:r>
      <w:r w:rsidR="00042C64">
        <w:rPr>
          <w:rFonts w:ascii="Times New Roman" w:hAnsi="Times New Roman"/>
          <w:b/>
          <w:sz w:val="28"/>
          <w:szCs w:val="24"/>
        </w:rPr>
        <w:t>vybudovani</w:t>
      </w:r>
      <w:r w:rsidR="00C47E24">
        <w:rPr>
          <w:rFonts w:ascii="Times New Roman" w:hAnsi="Times New Roman"/>
          <w:b/>
          <w:sz w:val="28"/>
          <w:szCs w:val="24"/>
        </w:rPr>
        <w:t>e</w:t>
      </w:r>
      <w:r w:rsidR="00042C64">
        <w:rPr>
          <w:rFonts w:ascii="Times New Roman" w:hAnsi="Times New Roman"/>
          <w:b/>
          <w:sz w:val="28"/>
          <w:szCs w:val="24"/>
        </w:rPr>
        <w:t xml:space="preserve"> nového superpočítača</w:t>
      </w:r>
    </w:p>
    <w:p w14:paraId="099807EE" w14:textId="52808A27" w:rsidR="0025746E" w:rsidRDefault="0025746E" w:rsidP="0025746E">
      <w:pPr>
        <w:pStyle w:val="Odsekzoznamu"/>
        <w:ind w:left="567"/>
        <w:jc w:val="center"/>
        <w:rPr>
          <w:rFonts w:ascii="Times New Roman" w:hAnsi="Times New Roman"/>
          <w:b/>
          <w:sz w:val="28"/>
          <w:szCs w:val="24"/>
        </w:rPr>
      </w:pPr>
    </w:p>
    <w:p w14:paraId="2840D0F0" w14:textId="2EF8B878" w:rsidR="00042C64" w:rsidRDefault="00042C64" w:rsidP="0025746E">
      <w:pPr>
        <w:pStyle w:val="Odsekzoznamu"/>
        <w:ind w:left="567"/>
        <w:jc w:val="center"/>
        <w:rPr>
          <w:rFonts w:ascii="Times New Roman" w:hAnsi="Times New Roman"/>
          <w:b/>
          <w:sz w:val="28"/>
          <w:szCs w:val="24"/>
        </w:rPr>
      </w:pPr>
    </w:p>
    <w:p w14:paraId="16C995C2" w14:textId="77777777" w:rsidR="00042C64" w:rsidRPr="000C45E1" w:rsidRDefault="00042C64" w:rsidP="0025746E">
      <w:pPr>
        <w:pStyle w:val="Odsekzoznamu"/>
        <w:ind w:left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49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25746E" w:rsidRPr="000C45E1" w14:paraId="494D79C7" w14:textId="77777777" w:rsidTr="00E767EF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74E066" w14:textId="77777777" w:rsidR="0025746E" w:rsidRPr="002A6625" w:rsidRDefault="0025746E" w:rsidP="007A570C">
            <w:pPr>
              <w:pStyle w:val="Zakladnystyl"/>
              <w:rPr>
                <w:sz w:val="24"/>
                <w:szCs w:val="24"/>
              </w:rPr>
            </w:pPr>
            <w:r w:rsidRPr="002A6625">
              <w:rPr>
                <w:sz w:val="24"/>
                <w:szCs w:val="24"/>
              </w:rPr>
              <w:t xml:space="preserve">Číslo materiálu: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26D15F9B" w14:textId="0EA2D0ED" w:rsidR="0025746E" w:rsidRPr="002A6625" w:rsidRDefault="0025746E" w:rsidP="007A570C">
            <w:pPr>
              <w:pStyle w:val="Zakladnystyl"/>
              <w:ind w:left="1489" w:hanging="1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/202</w:t>
            </w:r>
            <w:r w:rsidR="00042C64">
              <w:rPr>
                <w:sz w:val="24"/>
                <w:szCs w:val="24"/>
              </w:rPr>
              <w:t>4</w:t>
            </w:r>
          </w:p>
        </w:tc>
      </w:tr>
      <w:tr w:rsidR="0025746E" w:rsidRPr="000C45E1" w14:paraId="323E0FDC" w14:textId="77777777" w:rsidTr="00E767EF">
        <w:trPr>
          <w:trHeight w:val="39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</w:tcBorders>
          </w:tcPr>
          <w:p w14:paraId="53DF2292" w14:textId="1FE0772C" w:rsidR="0025746E" w:rsidRPr="002A6625" w:rsidRDefault="0025746E" w:rsidP="00E767EF">
            <w:pPr>
              <w:pStyle w:val="Zakladnystyl"/>
              <w:tabs>
                <w:tab w:val="left" w:pos="492"/>
              </w:tabs>
              <w:ind w:right="76"/>
              <w:jc w:val="both"/>
              <w:rPr>
                <w:sz w:val="24"/>
                <w:szCs w:val="24"/>
              </w:rPr>
            </w:pPr>
            <w:r w:rsidRPr="002A6625">
              <w:rPr>
                <w:sz w:val="24"/>
                <w:szCs w:val="24"/>
              </w:rPr>
              <w:t>Predkladate</w:t>
            </w:r>
            <w:r>
              <w:rPr>
                <w:sz w:val="24"/>
                <w:szCs w:val="24"/>
              </w:rPr>
              <w:t>ľ</w:t>
            </w:r>
            <w:r w:rsidRPr="002A662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</w:t>
            </w:r>
            <w:r w:rsidRPr="00F120ED">
              <w:rPr>
                <w:sz w:val="24"/>
                <w:szCs w:val="24"/>
              </w:rPr>
              <w:t xml:space="preserve">minister investícií, regionálneho rozvoja </w:t>
            </w:r>
            <w:r>
              <w:rPr>
                <w:sz w:val="24"/>
                <w:szCs w:val="24"/>
              </w:rPr>
              <w:t xml:space="preserve">a </w:t>
            </w:r>
            <w:r w:rsidRPr="00F120ED">
              <w:rPr>
                <w:sz w:val="24"/>
                <w:szCs w:val="24"/>
              </w:rPr>
              <w:t>informatizácie</w:t>
            </w:r>
          </w:p>
        </w:tc>
      </w:tr>
    </w:tbl>
    <w:p w14:paraId="7FD80518" w14:textId="77777777" w:rsidR="008D1C5E" w:rsidRDefault="008D1C5E">
      <w:pPr>
        <w:rPr>
          <w:rFonts w:ascii="Times New Roman" w:hAnsi="Times New Roman"/>
          <w:b/>
          <w:bCs/>
          <w:sz w:val="32"/>
          <w:szCs w:val="32"/>
        </w:rPr>
      </w:pPr>
    </w:p>
    <w:p w14:paraId="5C063D1A" w14:textId="1D4863A1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14:paraId="71AE778E" w14:textId="4A0BAD19" w:rsidR="00D24F3C" w:rsidRPr="00D24F3C" w:rsidRDefault="00D24F3C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270FB69E" w:rsidR="008A286A" w:rsidRPr="00267B14" w:rsidRDefault="006F299A" w:rsidP="00E767E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CC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8D2DCC">
        <w:rPr>
          <w:rFonts w:ascii="Times New Roman" w:hAnsi="Times New Roman"/>
          <w:b/>
          <w:bCs/>
          <w:sz w:val="28"/>
          <w:szCs w:val="28"/>
        </w:rPr>
        <w:tab/>
        <w:t>schvaľuje</w:t>
      </w:r>
    </w:p>
    <w:p w14:paraId="348E2115" w14:textId="4B97EE75" w:rsidR="006F299A" w:rsidRPr="00DA04A6" w:rsidRDefault="006F299A" w:rsidP="00E767EF">
      <w:p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EF2AD3D" w14:textId="618E13A3" w:rsidR="00C2153D" w:rsidRPr="00DA04A6" w:rsidRDefault="006F299A" w:rsidP="00E767EF">
      <w:pPr>
        <w:spacing w:line="276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DA04A6">
        <w:rPr>
          <w:rFonts w:ascii="Times New Roman" w:eastAsia="Times New Roman" w:hAnsi="Times New Roman" w:cs="Times New Roman"/>
          <w:sz w:val="24"/>
          <w:szCs w:val="24"/>
        </w:rPr>
        <w:t>A.1</w:t>
      </w:r>
      <w:r w:rsidR="008D2DCC" w:rsidRPr="00DA04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04A6">
        <w:rPr>
          <w:rFonts w:ascii="Times New Roman" w:hAnsi="Times New Roman" w:cs="Times New Roman"/>
          <w:sz w:val="18"/>
          <w:szCs w:val="18"/>
        </w:rPr>
        <w:tab/>
      </w:r>
      <w:r w:rsidR="003229FC" w:rsidRPr="00DA04A6">
        <w:rPr>
          <w:rFonts w:ascii="Times New Roman" w:hAnsi="Times New Roman" w:cs="Times New Roman"/>
          <w:sz w:val="24"/>
          <w:szCs w:val="24"/>
        </w:rPr>
        <w:t xml:space="preserve">návrh </w:t>
      </w:r>
      <w:r w:rsidR="00C2153D" w:rsidRPr="00DA04A6">
        <w:rPr>
          <w:rFonts w:ascii="Times New Roman" w:hAnsi="Times New Roman" w:cs="Times New Roman"/>
          <w:sz w:val="24"/>
          <w:szCs w:val="24"/>
        </w:rPr>
        <w:t xml:space="preserve">na určenie </w:t>
      </w:r>
      <w:r w:rsidR="00042C64" w:rsidRPr="00DA04A6">
        <w:rPr>
          <w:rFonts w:ascii="Times New Roman" w:hAnsi="Times New Roman" w:cs="Times New Roman"/>
          <w:sz w:val="24"/>
          <w:szCs w:val="24"/>
        </w:rPr>
        <w:t>Technickej univerzity v Košiciach</w:t>
      </w:r>
      <w:r w:rsidR="001D7FDB" w:rsidRPr="00DA04A6">
        <w:rPr>
          <w:rFonts w:ascii="Times New Roman" w:hAnsi="Times New Roman" w:cs="Times New Roman"/>
          <w:sz w:val="24"/>
          <w:szCs w:val="24"/>
        </w:rPr>
        <w:t xml:space="preserve"> ako priamo určeného prijímateľa prostriedkov mechanizmu na podporu obnovy a </w:t>
      </w:r>
      <w:r w:rsidR="001D7FDB" w:rsidRPr="00980E05">
        <w:rPr>
          <w:rFonts w:ascii="Times New Roman" w:hAnsi="Times New Roman" w:cs="Times New Roman"/>
          <w:sz w:val="24"/>
          <w:szCs w:val="24"/>
        </w:rPr>
        <w:t xml:space="preserve">odolnosti </w:t>
      </w:r>
      <w:r w:rsidR="00980E05" w:rsidRPr="00980E05">
        <w:rPr>
          <w:rFonts w:ascii="Times New Roman" w:hAnsi="Times New Roman" w:cs="Times New Roman"/>
          <w:sz w:val="24"/>
          <w:szCs w:val="24"/>
        </w:rPr>
        <w:t xml:space="preserve">na vybudovanie nového superpočítača </w:t>
      </w:r>
      <w:r w:rsidR="00C47E24" w:rsidRPr="00980E05">
        <w:rPr>
          <w:rFonts w:ascii="Times New Roman" w:hAnsi="Times New Roman" w:cs="Times New Roman"/>
          <w:sz w:val="24"/>
          <w:szCs w:val="24"/>
        </w:rPr>
        <w:t>a uvedenie superpočítača do prevád</w:t>
      </w:r>
      <w:r w:rsidR="00C47E24" w:rsidRPr="00DA04A6">
        <w:rPr>
          <w:rFonts w:ascii="Times New Roman" w:hAnsi="Times New Roman" w:cs="Times New Roman"/>
          <w:sz w:val="24"/>
          <w:szCs w:val="24"/>
        </w:rPr>
        <w:t>zky pre národné superpočítačové centrum</w:t>
      </w:r>
      <w:r w:rsidR="00042C64" w:rsidRPr="00DA04A6">
        <w:rPr>
          <w:rFonts w:ascii="Times New Roman" w:hAnsi="Times New Roman" w:cs="Times New Roman"/>
          <w:sz w:val="24"/>
          <w:szCs w:val="24"/>
        </w:rPr>
        <w:t xml:space="preserve"> s plánovanou kapacitou do 13 PFLOPS</w:t>
      </w:r>
      <w:r w:rsidR="00D434BF" w:rsidRPr="00DA04A6">
        <w:rPr>
          <w:rFonts w:ascii="Times New Roman" w:hAnsi="Times New Roman" w:cs="Times New Roman"/>
          <w:sz w:val="24"/>
          <w:szCs w:val="24"/>
        </w:rPr>
        <w:t>;</w:t>
      </w:r>
    </w:p>
    <w:p w14:paraId="0844FFE1" w14:textId="77777777" w:rsidR="00C47E24" w:rsidRPr="007B0FDA" w:rsidRDefault="00C47E24" w:rsidP="00C47E24">
      <w:pPr>
        <w:spacing w:line="276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14:paraId="30E8C09E" w14:textId="1A29C5D1" w:rsidR="008A286A" w:rsidRPr="00FF6A0F" w:rsidRDefault="00722321" w:rsidP="00E767EF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24F3C">
        <w:rPr>
          <w:rFonts w:ascii="Times New Roman" w:hAnsi="Times New Roman"/>
          <w:b/>
          <w:bCs/>
          <w:sz w:val="28"/>
          <w:szCs w:val="24"/>
        </w:rPr>
        <w:t>B</w:t>
      </w:r>
      <w:r w:rsidR="00417BAB" w:rsidRPr="00D24F3C">
        <w:rPr>
          <w:rFonts w:ascii="Times New Roman" w:hAnsi="Times New Roman"/>
          <w:b/>
          <w:bCs/>
          <w:sz w:val="28"/>
          <w:szCs w:val="24"/>
        </w:rPr>
        <w:t xml:space="preserve">. </w:t>
      </w:r>
      <w:r w:rsidR="00417BAB" w:rsidRPr="00D24F3C">
        <w:rPr>
          <w:rFonts w:ascii="Times New Roman" w:hAnsi="Times New Roman"/>
          <w:b/>
          <w:bCs/>
          <w:sz w:val="28"/>
          <w:szCs w:val="24"/>
        </w:rPr>
        <w:tab/>
      </w:r>
      <w:r w:rsidR="00D4091F" w:rsidRPr="00FF6A0F">
        <w:rPr>
          <w:rFonts w:ascii="Times New Roman" w:hAnsi="Times New Roman"/>
          <w:b/>
          <w:bCs/>
          <w:sz w:val="28"/>
          <w:szCs w:val="24"/>
        </w:rPr>
        <w:t>určuje</w:t>
      </w:r>
    </w:p>
    <w:p w14:paraId="6C3236FA" w14:textId="77777777" w:rsidR="008A286A" w:rsidRPr="00A92D8D" w:rsidRDefault="008A286A" w:rsidP="00E767EF">
      <w:pPr>
        <w:spacing w:line="276" w:lineRule="auto"/>
      </w:pPr>
    </w:p>
    <w:p w14:paraId="4EFBBC9F" w14:textId="1CD7E64E" w:rsidR="008B3967" w:rsidRPr="00DA04A6" w:rsidRDefault="00722321" w:rsidP="00C47E24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4A6">
        <w:rPr>
          <w:rFonts w:ascii="Times New Roman" w:hAnsi="Times New Roman" w:cs="Times New Roman"/>
          <w:sz w:val="24"/>
          <w:szCs w:val="24"/>
        </w:rPr>
        <w:t>B</w:t>
      </w:r>
      <w:r w:rsidR="00E11199" w:rsidRPr="00DA04A6">
        <w:rPr>
          <w:rFonts w:ascii="Times New Roman" w:hAnsi="Times New Roman" w:cs="Times New Roman"/>
          <w:sz w:val="24"/>
          <w:szCs w:val="24"/>
        </w:rPr>
        <w:t>.</w:t>
      </w:r>
      <w:r w:rsidR="00835FBF" w:rsidRPr="00DA04A6">
        <w:rPr>
          <w:rFonts w:ascii="Times New Roman" w:hAnsi="Times New Roman" w:cs="Times New Roman"/>
          <w:sz w:val="24"/>
          <w:szCs w:val="24"/>
        </w:rPr>
        <w:t>1</w:t>
      </w:r>
      <w:r w:rsidR="00417BAB" w:rsidRPr="00DA04A6">
        <w:rPr>
          <w:rFonts w:ascii="Times New Roman" w:hAnsi="Times New Roman" w:cs="Times New Roman"/>
          <w:sz w:val="24"/>
          <w:szCs w:val="24"/>
        </w:rPr>
        <w:t xml:space="preserve">. </w:t>
      </w:r>
      <w:r w:rsidRPr="00DA04A6">
        <w:rPr>
          <w:sz w:val="18"/>
          <w:szCs w:val="18"/>
        </w:rPr>
        <w:tab/>
      </w:r>
      <w:r w:rsidR="00042C64" w:rsidRPr="00DA04A6">
        <w:rPr>
          <w:rFonts w:ascii="Times New Roman" w:hAnsi="Times New Roman" w:cs="Times New Roman"/>
          <w:sz w:val="24"/>
          <w:szCs w:val="24"/>
        </w:rPr>
        <w:t>Technickú univerzitu v</w:t>
      </w:r>
      <w:r w:rsidR="004460EF" w:rsidRPr="00DA04A6">
        <w:rPr>
          <w:rFonts w:ascii="Times New Roman" w:hAnsi="Times New Roman" w:cs="Times New Roman"/>
          <w:sz w:val="24"/>
          <w:szCs w:val="24"/>
        </w:rPr>
        <w:t> </w:t>
      </w:r>
      <w:r w:rsidR="00042C64" w:rsidRPr="00DA04A6">
        <w:rPr>
          <w:rFonts w:ascii="Times New Roman" w:hAnsi="Times New Roman" w:cs="Times New Roman"/>
          <w:sz w:val="24"/>
          <w:szCs w:val="24"/>
        </w:rPr>
        <w:t>Košiciach</w:t>
      </w:r>
      <w:r w:rsidR="004460EF" w:rsidRPr="00DA04A6">
        <w:rPr>
          <w:rFonts w:ascii="Times New Roman" w:hAnsi="Times New Roman" w:cs="Times New Roman"/>
          <w:sz w:val="24"/>
          <w:szCs w:val="24"/>
        </w:rPr>
        <w:t>, verejnú vysokú školu podľa zákona č. 131/2002 Z. z. o vysokých školách a o zmene a doplnení niektorých zákonov v znení neskorších predpisov,</w:t>
      </w:r>
      <w:r w:rsidR="00C47E24" w:rsidRPr="00DA04A6">
        <w:rPr>
          <w:rFonts w:ascii="Times New Roman" w:hAnsi="Times New Roman" w:cs="Times New Roman"/>
          <w:sz w:val="24"/>
          <w:szCs w:val="24"/>
        </w:rPr>
        <w:t xml:space="preserve"> v súlade s Plánom obnovy a odolnosti Slovenskej republiky, ako priamo určeného prijímateľa prostriedkov mechanizmu v rámci komponentu 17 Digitálne Slovensko Plánu obnovy a odolnosti Slovenskej republiky, investícia 3 Zapojenie sa do cezhraničných európskych projektov („multi-country projects“) vedúcich k budovaniu digitálnej ekonomiky, míľnik Vývoj a konštrukcia superpočítača pre národné superpočítačové centrum</w:t>
      </w:r>
      <w:r w:rsidR="003C5292">
        <w:rPr>
          <w:rFonts w:ascii="Times New Roman" w:hAnsi="Times New Roman" w:cs="Times New Roman"/>
          <w:sz w:val="24"/>
          <w:szCs w:val="24"/>
        </w:rPr>
        <w:t>,</w:t>
      </w:r>
    </w:p>
    <w:p w14:paraId="45D47A25" w14:textId="5197F569" w:rsidR="00BD66D6" w:rsidRDefault="00BD66D6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5D55825B" w14:textId="77777777" w:rsidR="00D434BF" w:rsidRDefault="00D434BF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33E00178" w14:textId="77777777" w:rsidR="00D434BF" w:rsidRDefault="00BD66D6" w:rsidP="00DA04A6">
      <w:pPr>
        <w:spacing w:after="240" w:line="276" w:lineRule="auto"/>
        <w:ind w:left="705" w:hanging="705"/>
        <w:rPr>
          <w:rFonts w:ascii="Times New Roman" w:hAnsi="Times New Roman"/>
          <w:b/>
          <w:bCs/>
          <w:sz w:val="28"/>
          <w:szCs w:val="24"/>
        </w:rPr>
      </w:pPr>
      <w:r w:rsidRPr="00C47E24">
        <w:rPr>
          <w:rFonts w:ascii="Times New Roman" w:hAnsi="Times New Roman"/>
          <w:b/>
          <w:bCs/>
          <w:sz w:val="28"/>
          <w:szCs w:val="24"/>
        </w:rPr>
        <w:lastRenderedPageBreak/>
        <w:t>C.</w:t>
      </w:r>
      <w:r>
        <w:rPr>
          <w:rFonts w:ascii="Times New Roman" w:hAnsi="Times New Roman"/>
          <w:b/>
          <w:bCs/>
          <w:sz w:val="28"/>
          <w:szCs w:val="24"/>
        </w:rPr>
        <w:tab/>
      </w:r>
      <w:r w:rsidRPr="00C47E24">
        <w:rPr>
          <w:rFonts w:ascii="Times New Roman" w:hAnsi="Times New Roman"/>
          <w:b/>
          <w:bCs/>
          <w:sz w:val="28"/>
          <w:szCs w:val="24"/>
        </w:rPr>
        <w:t xml:space="preserve">ukladá </w:t>
      </w:r>
    </w:p>
    <w:p w14:paraId="4DAEA691" w14:textId="743DEBCA" w:rsidR="00BD66D6" w:rsidRDefault="00D434BF" w:rsidP="00C47E24">
      <w:pPr>
        <w:spacing w:line="276" w:lineRule="auto"/>
        <w:ind w:left="705" w:hanging="705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ab/>
      </w:r>
      <w:r w:rsidR="00BD66D6" w:rsidRPr="00DA04A6">
        <w:rPr>
          <w:rFonts w:ascii="Times New Roman" w:hAnsi="Times New Roman"/>
          <w:b/>
          <w:bCs/>
          <w:sz w:val="24"/>
          <w:szCs w:val="22"/>
        </w:rPr>
        <w:t xml:space="preserve">ministrovi investícií, regionálneho rozvoja a informatizácie </w:t>
      </w:r>
      <w:r w:rsidR="001B558C" w:rsidRPr="00DA04A6">
        <w:rPr>
          <w:rFonts w:ascii="Times New Roman" w:hAnsi="Times New Roman"/>
          <w:b/>
          <w:bCs/>
          <w:sz w:val="24"/>
          <w:szCs w:val="22"/>
        </w:rPr>
        <w:t xml:space="preserve">  </w:t>
      </w:r>
    </w:p>
    <w:p w14:paraId="2541BB42" w14:textId="77777777" w:rsidR="001B558C" w:rsidRDefault="001B558C" w:rsidP="00C47E24">
      <w:pPr>
        <w:spacing w:line="276" w:lineRule="auto"/>
        <w:ind w:left="705" w:hanging="705"/>
        <w:rPr>
          <w:rFonts w:ascii="Times New Roman" w:hAnsi="Times New Roman"/>
          <w:b/>
          <w:bCs/>
          <w:sz w:val="28"/>
          <w:szCs w:val="24"/>
        </w:rPr>
      </w:pPr>
    </w:p>
    <w:p w14:paraId="25F4490F" w14:textId="6DA0E3FB" w:rsidR="00075622" w:rsidRPr="00DA04A6" w:rsidRDefault="00BD66D6" w:rsidP="00D74649">
      <w:pPr>
        <w:spacing w:after="240" w:line="276" w:lineRule="auto"/>
        <w:ind w:left="1417" w:hanging="714"/>
        <w:jc w:val="both"/>
        <w:rPr>
          <w:rFonts w:ascii="Times New Roman" w:hAnsi="Times New Roman"/>
          <w:bCs/>
          <w:sz w:val="24"/>
          <w:szCs w:val="23"/>
        </w:rPr>
      </w:pPr>
      <w:r w:rsidRPr="00DA04A6">
        <w:rPr>
          <w:rFonts w:ascii="Times New Roman" w:hAnsi="Times New Roman"/>
          <w:bCs/>
          <w:sz w:val="24"/>
          <w:szCs w:val="23"/>
        </w:rPr>
        <w:t xml:space="preserve">C.1. </w:t>
      </w:r>
      <w:r w:rsidRPr="00DA04A6">
        <w:rPr>
          <w:rFonts w:ascii="Times New Roman" w:hAnsi="Times New Roman"/>
          <w:bCs/>
          <w:sz w:val="24"/>
          <w:szCs w:val="23"/>
        </w:rPr>
        <w:tab/>
      </w:r>
      <w:r w:rsidR="00D74649" w:rsidRPr="00DA04A6">
        <w:rPr>
          <w:rFonts w:ascii="Times New Roman" w:hAnsi="Times New Roman"/>
          <w:bCs/>
          <w:sz w:val="24"/>
          <w:szCs w:val="23"/>
        </w:rPr>
        <w:t>prijať opatrenia a realizovať úkony na zabezpečenie financovania časti komponentu 17 Digitálne Slovensko Plánu obnovy a odolnosti Slovenskej republiky, investícia 3 Zapojenie sa do cezhraničných európskych projektov („multi-country projects“) vedúcich k budovaniu digitálnej ekonomiky, míľnik Vývoj a konštrukcia superpočítača pre národné superpočítačové centrum v súlade s bodom B.1 tohto uznesenia</w:t>
      </w:r>
    </w:p>
    <w:p w14:paraId="416FE7D4" w14:textId="62841DF6" w:rsidR="00075622" w:rsidRPr="00DA04A6" w:rsidRDefault="00075622" w:rsidP="00C47E24">
      <w:pPr>
        <w:spacing w:line="276" w:lineRule="auto"/>
        <w:ind w:left="1418" w:hanging="713"/>
        <w:jc w:val="both"/>
        <w:rPr>
          <w:rFonts w:ascii="Times New Roman" w:hAnsi="Times New Roman"/>
          <w:bCs/>
          <w:sz w:val="24"/>
          <w:szCs w:val="23"/>
        </w:rPr>
      </w:pPr>
      <w:r w:rsidRPr="00DA04A6">
        <w:rPr>
          <w:rFonts w:ascii="Times New Roman" w:hAnsi="Times New Roman"/>
          <w:bCs/>
          <w:sz w:val="24"/>
          <w:szCs w:val="23"/>
        </w:rPr>
        <w:tab/>
      </w:r>
      <w:r w:rsidRPr="00DA04A6">
        <w:rPr>
          <w:rFonts w:ascii="Times New Roman" w:hAnsi="Times New Roman"/>
          <w:bCs/>
          <w:i/>
          <w:sz w:val="24"/>
          <w:szCs w:val="23"/>
        </w:rPr>
        <w:t xml:space="preserve">do </w:t>
      </w:r>
      <w:r w:rsidR="00D74649" w:rsidRPr="00DA04A6">
        <w:rPr>
          <w:rFonts w:ascii="Times New Roman" w:hAnsi="Times New Roman"/>
          <w:bCs/>
          <w:i/>
          <w:sz w:val="24"/>
          <w:szCs w:val="23"/>
        </w:rPr>
        <w:t>30. septembra</w:t>
      </w:r>
      <w:r w:rsidRPr="00DA04A6">
        <w:rPr>
          <w:rFonts w:ascii="Times New Roman" w:hAnsi="Times New Roman"/>
          <w:bCs/>
          <w:i/>
          <w:sz w:val="24"/>
          <w:szCs w:val="23"/>
        </w:rPr>
        <w:t xml:space="preserve"> 2024</w:t>
      </w:r>
      <w:r w:rsidR="00D434BF" w:rsidRPr="00D434BF">
        <w:rPr>
          <w:rFonts w:ascii="Times New Roman" w:hAnsi="Times New Roman"/>
          <w:bCs/>
          <w:i/>
          <w:sz w:val="24"/>
          <w:szCs w:val="23"/>
        </w:rPr>
        <w:t>.</w:t>
      </w:r>
    </w:p>
    <w:p w14:paraId="73F3A9F8" w14:textId="3E99B08E" w:rsidR="006B35DE" w:rsidRDefault="006B35DE" w:rsidP="00D74649">
      <w:pPr>
        <w:spacing w:line="276" w:lineRule="auto"/>
        <w:jc w:val="both"/>
        <w:rPr>
          <w:rFonts w:ascii="Times" w:hAnsi="Times" w:cs="Times"/>
          <w:sz w:val="25"/>
          <w:szCs w:val="25"/>
        </w:rPr>
      </w:pPr>
    </w:p>
    <w:p w14:paraId="634E2196" w14:textId="6D9ECD27" w:rsidR="00BD66D6" w:rsidRPr="00DA04A6" w:rsidRDefault="00205999" w:rsidP="00C47E2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4A6">
        <w:rPr>
          <w:rFonts w:ascii="Times New Roman" w:hAnsi="Times New Roman" w:cs="Times New Roman"/>
          <w:b/>
          <w:sz w:val="24"/>
          <w:szCs w:val="24"/>
        </w:rPr>
        <w:t>Vykoná</w:t>
      </w:r>
      <w:r w:rsidRPr="00DA04A6">
        <w:rPr>
          <w:rFonts w:ascii="Times New Roman" w:hAnsi="Times New Roman" w:cs="Times New Roman"/>
          <w:bCs/>
          <w:sz w:val="24"/>
          <w:szCs w:val="24"/>
        </w:rPr>
        <w:t xml:space="preserve">:  </w:t>
      </w:r>
      <w:r w:rsidR="00D434BF">
        <w:rPr>
          <w:rFonts w:ascii="Times New Roman" w:hAnsi="Times New Roman" w:cs="Times New Roman"/>
          <w:bCs/>
          <w:sz w:val="24"/>
          <w:szCs w:val="24"/>
        </w:rPr>
        <w:tab/>
      </w:r>
      <w:r w:rsidRPr="00DA04A6">
        <w:rPr>
          <w:rFonts w:ascii="Times New Roman" w:hAnsi="Times New Roman" w:cs="Times New Roman"/>
          <w:bCs/>
          <w:sz w:val="24"/>
          <w:szCs w:val="24"/>
        </w:rPr>
        <w:t xml:space="preserve">minister investícií, regionálneho rozvoja a informatizácie </w:t>
      </w:r>
    </w:p>
    <w:p w14:paraId="3CD360AC" w14:textId="77777777" w:rsidR="00BD66D6" w:rsidRDefault="00BD66D6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7CFD3B3A" w14:textId="254ECE53" w:rsidR="00C751C1" w:rsidRPr="00C751C1" w:rsidRDefault="00C751C1" w:rsidP="00E767EF">
      <w:pPr>
        <w:spacing w:line="276" w:lineRule="auto"/>
        <w:rPr>
          <w:rFonts w:ascii="Times New Roman" w:eastAsia="Times New Roman" w:hAnsi="Times New Roman" w:cs="Times New Roman"/>
          <w:sz w:val="25"/>
          <w:szCs w:val="25"/>
        </w:rPr>
      </w:pPr>
    </w:p>
    <w:sectPr w:rsidR="00C751C1" w:rsidRPr="00C751C1" w:rsidSect="008D2DCC">
      <w:footerReference w:type="default" r:id="rId12"/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40D5B" w14:textId="77777777" w:rsidR="00132D72" w:rsidRDefault="00132D72">
      <w:r>
        <w:separator/>
      </w:r>
    </w:p>
  </w:endnote>
  <w:endnote w:type="continuationSeparator" w:id="0">
    <w:p w14:paraId="569E1102" w14:textId="77777777" w:rsidR="00132D72" w:rsidRDefault="0013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C3508" w14:textId="77777777" w:rsidR="00D24F3C" w:rsidRDefault="00D24F3C" w:rsidP="00D24F3C">
    <w:pPr>
      <w:pStyle w:val="Pta"/>
      <w:pBdr>
        <w:bottom w:val="single" w:sz="12" w:space="1" w:color="auto"/>
      </w:pBdr>
      <w:rPr>
        <w:rFonts w:ascii="Times New Roman" w:hAnsi="Times New Roman"/>
        <w:i/>
        <w:iCs/>
        <w:szCs w:val="24"/>
      </w:rPr>
    </w:pPr>
  </w:p>
  <w:p w14:paraId="261BA1B4" w14:textId="725F0721" w:rsidR="00D25101" w:rsidRPr="007B0FDA" w:rsidRDefault="00D24F3C" w:rsidP="0025746E">
    <w:pPr>
      <w:pStyle w:val="Pta"/>
      <w:tabs>
        <w:tab w:val="clear" w:pos="9072"/>
        <w:tab w:val="right" w:pos="9356"/>
      </w:tabs>
      <w:rPr>
        <w:sz w:val="24"/>
      </w:rPr>
    </w:pPr>
    <w:r w:rsidRPr="007B0FDA">
      <w:rPr>
        <w:rFonts w:ascii="Times New Roman" w:hAnsi="Times New Roman"/>
        <w:i/>
        <w:iCs/>
        <w:sz w:val="24"/>
        <w:szCs w:val="24"/>
      </w:rPr>
      <w:t xml:space="preserve">Uznesenie vlády </w:t>
    </w:r>
    <w:r w:rsidR="0025746E">
      <w:rPr>
        <w:rFonts w:ascii="Times New Roman" w:hAnsi="Times New Roman"/>
        <w:i/>
        <w:iCs/>
        <w:sz w:val="24"/>
        <w:szCs w:val="24"/>
      </w:rPr>
      <w:t>Slovenskej republiky</w:t>
    </w:r>
    <w:r w:rsidR="0025746E" w:rsidRPr="007B0FDA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číslo </w:t>
    </w:r>
    <w:r w:rsidRPr="00D24F3C">
      <w:rPr>
        <w:rFonts w:ascii="Times New Roman" w:hAnsi="Times New Roman"/>
        <w:i/>
        <w:iCs/>
        <w:sz w:val="24"/>
        <w:szCs w:val="24"/>
      </w:rPr>
      <w:t>.../202</w:t>
    </w:r>
    <w:r w:rsidR="00D74649">
      <w:rPr>
        <w:rFonts w:ascii="Times New Roman" w:hAnsi="Times New Roman"/>
        <w:i/>
        <w:iCs/>
        <w:sz w:val="24"/>
        <w:szCs w:val="24"/>
      </w:rPr>
      <w:t>4</w:t>
    </w:r>
    <w:r w:rsidRPr="007B0FDA">
      <w:rPr>
        <w:rFonts w:ascii="Times New Roman" w:hAnsi="Times New Roman"/>
        <w:i/>
        <w:iCs/>
        <w:sz w:val="24"/>
        <w:szCs w:val="24"/>
      </w:rPr>
      <w:tab/>
    </w:r>
    <w:r w:rsidR="0025746E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strana 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begin"/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instrText xml:space="preserve"> PAGE </w:instrTex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separate"/>
    </w:r>
    <w:r w:rsidR="00980E05">
      <w:rPr>
        <w:rStyle w:val="slostrany"/>
        <w:rFonts w:ascii="Times New Roman" w:hAnsi="Times New Roman"/>
        <w:i/>
        <w:iCs/>
        <w:noProof/>
        <w:sz w:val="24"/>
        <w:szCs w:val="24"/>
      </w:rPr>
      <w:t>1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F1C6B" w14:textId="77777777" w:rsidR="00132D72" w:rsidRDefault="00132D72">
      <w:r>
        <w:separator/>
      </w:r>
    </w:p>
  </w:footnote>
  <w:footnote w:type="continuationSeparator" w:id="0">
    <w:p w14:paraId="1FEE85CA" w14:textId="77777777" w:rsidR="00132D72" w:rsidRDefault="00132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52594">
    <w:abstractNumId w:val="0"/>
  </w:num>
  <w:num w:numId="2" w16cid:durableId="1593196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86A"/>
    <w:rsid w:val="00001522"/>
    <w:rsid w:val="00007DF9"/>
    <w:rsid w:val="00014CBB"/>
    <w:rsid w:val="00015411"/>
    <w:rsid w:val="00025F0A"/>
    <w:rsid w:val="0003102F"/>
    <w:rsid w:val="0003450E"/>
    <w:rsid w:val="0004183B"/>
    <w:rsid w:val="00042C64"/>
    <w:rsid w:val="00045397"/>
    <w:rsid w:val="000563BC"/>
    <w:rsid w:val="00066315"/>
    <w:rsid w:val="00075622"/>
    <w:rsid w:val="00075E12"/>
    <w:rsid w:val="00095F88"/>
    <w:rsid w:val="000E005B"/>
    <w:rsid w:val="000E205E"/>
    <w:rsid w:val="000F1295"/>
    <w:rsid w:val="00103B00"/>
    <w:rsid w:val="00103D09"/>
    <w:rsid w:val="00107C9D"/>
    <w:rsid w:val="001135E0"/>
    <w:rsid w:val="00115481"/>
    <w:rsid w:val="0013200A"/>
    <w:rsid w:val="00132D72"/>
    <w:rsid w:val="00140AE1"/>
    <w:rsid w:val="00155DA8"/>
    <w:rsid w:val="00160813"/>
    <w:rsid w:val="00167A75"/>
    <w:rsid w:val="00180AE9"/>
    <w:rsid w:val="00197D91"/>
    <w:rsid w:val="001A46A7"/>
    <w:rsid w:val="001A6B19"/>
    <w:rsid w:val="001A7A43"/>
    <w:rsid w:val="001B558C"/>
    <w:rsid w:val="001B60A1"/>
    <w:rsid w:val="001D5B90"/>
    <w:rsid w:val="001D76B4"/>
    <w:rsid w:val="001D7FDB"/>
    <w:rsid w:val="001F2DF0"/>
    <w:rsid w:val="001F5281"/>
    <w:rsid w:val="00205999"/>
    <w:rsid w:val="0022064F"/>
    <w:rsid w:val="0025653A"/>
    <w:rsid w:val="0025746E"/>
    <w:rsid w:val="0026264D"/>
    <w:rsid w:val="00267B14"/>
    <w:rsid w:val="002831BB"/>
    <w:rsid w:val="002865F0"/>
    <w:rsid w:val="00291251"/>
    <w:rsid w:val="002B3552"/>
    <w:rsid w:val="002D4A7A"/>
    <w:rsid w:val="002E388E"/>
    <w:rsid w:val="0030087E"/>
    <w:rsid w:val="00311EC3"/>
    <w:rsid w:val="003229FC"/>
    <w:rsid w:val="00344D1C"/>
    <w:rsid w:val="00352C77"/>
    <w:rsid w:val="00374A70"/>
    <w:rsid w:val="00375652"/>
    <w:rsid w:val="00380C93"/>
    <w:rsid w:val="00384DCA"/>
    <w:rsid w:val="00397568"/>
    <w:rsid w:val="003C036F"/>
    <w:rsid w:val="003C254F"/>
    <w:rsid w:val="003C5292"/>
    <w:rsid w:val="003E0044"/>
    <w:rsid w:val="003F1247"/>
    <w:rsid w:val="003F3363"/>
    <w:rsid w:val="003F4B55"/>
    <w:rsid w:val="004044FB"/>
    <w:rsid w:val="00415694"/>
    <w:rsid w:val="00417BAB"/>
    <w:rsid w:val="0043037E"/>
    <w:rsid w:val="004377C7"/>
    <w:rsid w:val="004460EF"/>
    <w:rsid w:val="004565E7"/>
    <w:rsid w:val="0046120A"/>
    <w:rsid w:val="00476253"/>
    <w:rsid w:val="004804E6"/>
    <w:rsid w:val="00481D27"/>
    <w:rsid w:val="004A3DAD"/>
    <w:rsid w:val="004D70A1"/>
    <w:rsid w:val="004E120D"/>
    <w:rsid w:val="004F254B"/>
    <w:rsid w:val="00503BCB"/>
    <w:rsid w:val="00504B22"/>
    <w:rsid w:val="00521CAB"/>
    <w:rsid w:val="00542B1C"/>
    <w:rsid w:val="00561ADF"/>
    <w:rsid w:val="00577663"/>
    <w:rsid w:val="005867EC"/>
    <w:rsid w:val="00593483"/>
    <w:rsid w:val="00594E06"/>
    <w:rsid w:val="005A7EF8"/>
    <w:rsid w:val="005B1C38"/>
    <w:rsid w:val="005E7D05"/>
    <w:rsid w:val="00605A7B"/>
    <w:rsid w:val="00625909"/>
    <w:rsid w:val="00630DB1"/>
    <w:rsid w:val="006339B0"/>
    <w:rsid w:val="00647D82"/>
    <w:rsid w:val="00655800"/>
    <w:rsid w:val="00662D1C"/>
    <w:rsid w:val="00667BAD"/>
    <w:rsid w:val="006B35DE"/>
    <w:rsid w:val="006D0702"/>
    <w:rsid w:val="006D71DE"/>
    <w:rsid w:val="006F299A"/>
    <w:rsid w:val="00701A4B"/>
    <w:rsid w:val="00712A87"/>
    <w:rsid w:val="007150B2"/>
    <w:rsid w:val="00715FC0"/>
    <w:rsid w:val="00721AC5"/>
    <w:rsid w:val="00722321"/>
    <w:rsid w:val="00723992"/>
    <w:rsid w:val="00725140"/>
    <w:rsid w:val="00726AF0"/>
    <w:rsid w:val="00736B64"/>
    <w:rsid w:val="007568A6"/>
    <w:rsid w:val="00763591"/>
    <w:rsid w:val="00770DCD"/>
    <w:rsid w:val="0077316A"/>
    <w:rsid w:val="0077330C"/>
    <w:rsid w:val="00783D94"/>
    <w:rsid w:val="007A2329"/>
    <w:rsid w:val="007B0FDA"/>
    <w:rsid w:val="007B3D29"/>
    <w:rsid w:val="007B5FA1"/>
    <w:rsid w:val="007D1B97"/>
    <w:rsid w:val="007D2DCD"/>
    <w:rsid w:val="007E4B04"/>
    <w:rsid w:val="007F062B"/>
    <w:rsid w:val="007F6D58"/>
    <w:rsid w:val="00801B62"/>
    <w:rsid w:val="00802699"/>
    <w:rsid w:val="00811818"/>
    <w:rsid w:val="00816C60"/>
    <w:rsid w:val="00835FBF"/>
    <w:rsid w:val="00861C4C"/>
    <w:rsid w:val="00871188"/>
    <w:rsid w:val="008800A3"/>
    <w:rsid w:val="00882B1E"/>
    <w:rsid w:val="008909FC"/>
    <w:rsid w:val="00893435"/>
    <w:rsid w:val="00893A9E"/>
    <w:rsid w:val="0089496F"/>
    <w:rsid w:val="008A286A"/>
    <w:rsid w:val="008B2948"/>
    <w:rsid w:val="008B3967"/>
    <w:rsid w:val="008C6104"/>
    <w:rsid w:val="008C6D9D"/>
    <w:rsid w:val="008D01F6"/>
    <w:rsid w:val="008D1C5E"/>
    <w:rsid w:val="008D2DCC"/>
    <w:rsid w:val="008E7CFE"/>
    <w:rsid w:val="009131D6"/>
    <w:rsid w:val="00913732"/>
    <w:rsid w:val="009323C9"/>
    <w:rsid w:val="00935E0A"/>
    <w:rsid w:val="00963617"/>
    <w:rsid w:val="00980B3A"/>
    <w:rsid w:val="00980E05"/>
    <w:rsid w:val="00983261"/>
    <w:rsid w:val="00985AD5"/>
    <w:rsid w:val="00997225"/>
    <w:rsid w:val="00997A14"/>
    <w:rsid w:val="009A02E3"/>
    <w:rsid w:val="009D201E"/>
    <w:rsid w:val="009D4A81"/>
    <w:rsid w:val="009F09F8"/>
    <w:rsid w:val="009F373E"/>
    <w:rsid w:val="009F72B3"/>
    <w:rsid w:val="00A0610C"/>
    <w:rsid w:val="00A06694"/>
    <w:rsid w:val="00A07F10"/>
    <w:rsid w:val="00A14504"/>
    <w:rsid w:val="00A27A6B"/>
    <w:rsid w:val="00A405D0"/>
    <w:rsid w:val="00A54BD9"/>
    <w:rsid w:val="00A565D5"/>
    <w:rsid w:val="00A567A0"/>
    <w:rsid w:val="00A92D8D"/>
    <w:rsid w:val="00A93E47"/>
    <w:rsid w:val="00AA0148"/>
    <w:rsid w:val="00AC0757"/>
    <w:rsid w:val="00AC3C76"/>
    <w:rsid w:val="00AC7A27"/>
    <w:rsid w:val="00AD254E"/>
    <w:rsid w:val="00AE4168"/>
    <w:rsid w:val="00B05290"/>
    <w:rsid w:val="00B05F68"/>
    <w:rsid w:val="00B21438"/>
    <w:rsid w:val="00B2233C"/>
    <w:rsid w:val="00B5445D"/>
    <w:rsid w:val="00B63AAE"/>
    <w:rsid w:val="00B730BE"/>
    <w:rsid w:val="00B90FBC"/>
    <w:rsid w:val="00B96D8B"/>
    <w:rsid w:val="00BB336A"/>
    <w:rsid w:val="00BC00CC"/>
    <w:rsid w:val="00BC7773"/>
    <w:rsid w:val="00BD66D6"/>
    <w:rsid w:val="00BD74FA"/>
    <w:rsid w:val="00BE5ACF"/>
    <w:rsid w:val="00C007DA"/>
    <w:rsid w:val="00C02F49"/>
    <w:rsid w:val="00C11CE4"/>
    <w:rsid w:val="00C2153D"/>
    <w:rsid w:val="00C26DCA"/>
    <w:rsid w:val="00C47E24"/>
    <w:rsid w:val="00C51EEC"/>
    <w:rsid w:val="00C61ECF"/>
    <w:rsid w:val="00C64F83"/>
    <w:rsid w:val="00C733AF"/>
    <w:rsid w:val="00C7490F"/>
    <w:rsid w:val="00C751C1"/>
    <w:rsid w:val="00C821F8"/>
    <w:rsid w:val="00C85E62"/>
    <w:rsid w:val="00C95CAC"/>
    <w:rsid w:val="00CE4710"/>
    <w:rsid w:val="00CE4BFB"/>
    <w:rsid w:val="00CF281F"/>
    <w:rsid w:val="00CF6021"/>
    <w:rsid w:val="00CF7965"/>
    <w:rsid w:val="00D07066"/>
    <w:rsid w:val="00D118DC"/>
    <w:rsid w:val="00D24F3C"/>
    <w:rsid w:val="00D25101"/>
    <w:rsid w:val="00D4091F"/>
    <w:rsid w:val="00D434BF"/>
    <w:rsid w:val="00D464A8"/>
    <w:rsid w:val="00D67500"/>
    <w:rsid w:val="00D678B9"/>
    <w:rsid w:val="00D71740"/>
    <w:rsid w:val="00D74649"/>
    <w:rsid w:val="00D828FA"/>
    <w:rsid w:val="00DA04A6"/>
    <w:rsid w:val="00DA32E2"/>
    <w:rsid w:val="00DB091D"/>
    <w:rsid w:val="00DB3076"/>
    <w:rsid w:val="00DD2F0C"/>
    <w:rsid w:val="00DD49B4"/>
    <w:rsid w:val="00DE1693"/>
    <w:rsid w:val="00DF5B87"/>
    <w:rsid w:val="00E05885"/>
    <w:rsid w:val="00E11199"/>
    <w:rsid w:val="00E12690"/>
    <w:rsid w:val="00E21185"/>
    <w:rsid w:val="00E233CA"/>
    <w:rsid w:val="00E31249"/>
    <w:rsid w:val="00E471A7"/>
    <w:rsid w:val="00E521F3"/>
    <w:rsid w:val="00E6205A"/>
    <w:rsid w:val="00E67CE8"/>
    <w:rsid w:val="00E767EF"/>
    <w:rsid w:val="00E84DDC"/>
    <w:rsid w:val="00E85C02"/>
    <w:rsid w:val="00E943DE"/>
    <w:rsid w:val="00E949EF"/>
    <w:rsid w:val="00EA2106"/>
    <w:rsid w:val="00EA56D6"/>
    <w:rsid w:val="00EA65C1"/>
    <w:rsid w:val="00EB066F"/>
    <w:rsid w:val="00EB1C51"/>
    <w:rsid w:val="00EB5C46"/>
    <w:rsid w:val="00ED7DCA"/>
    <w:rsid w:val="00EE0ABE"/>
    <w:rsid w:val="00EF267A"/>
    <w:rsid w:val="00EF31E9"/>
    <w:rsid w:val="00F037AE"/>
    <w:rsid w:val="00F14475"/>
    <w:rsid w:val="00F14E8F"/>
    <w:rsid w:val="00F16942"/>
    <w:rsid w:val="00F37114"/>
    <w:rsid w:val="00F44C47"/>
    <w:rsid w:val="00F47D3C"/>
    <w:rsid w:val="00F56ABD"/>
    <w:rsid w:val="00F56E0D"/>
    <w:rsid w:val="00F66CF6"/>
    <w:rsid w:val="00F71849"/>
    <w:rsid w:val="00F7596E"/>
    <w:rsid w:val="00F80C56"/>
    <w:rsid w:val="00F97976"/>
    <w:rsid w:val="00FA2D81"/>
    <w:rsid w:val="00FA37CE"/>
    <w:rsid w:val="00FC1BA7"/>
    <w:rsid w:val="00FC1DE6"/>
    <w:rsid w:val="00FE36B8"/>
    <w:rsid w:val="00FF6A0F"/>
    <w:rsid w:val="022B75BB"/>
    <w:rsid w:val="0C86B599"/>
    <w:rsid w:val="13D12D48"/>
    <w:rsid w:val="14687DDB"/>
    <w:rsid w:val="17CFFBFC"/>
    <w:rsid w:val="208B08D5"/>
    <w:rsid w:val="23E6B57D"/>
    <w:rsid w:val="24261AD8"/>
    <w:rsid w:val="29E1068B"/>
    <w:rsid w:val="2AA7CAB1"/>
    <w:rsid w:val="2DBACC33"/>
    <w:rsid w:val="3B9B5390"/>
    <w:rsid w:val="3E78F760"/>
    <w:rsid w:val="3F2E5117"/>
    <w:rsid w:val="40CA2178"/>
    <w:rsid w:val="45DCF7F6"/>
    <w:rsid w:val="4795FB4F"/>
    <w:rsid w:val="4F6F1483"/>
    <w:rsid w:val="52FB5374"/>
    <w:rsid w:val="544482FC"/>
    <w:rsid w:val="565A8CD4"/>
    <w:rsid w:val="573405A1"/>
    <w:rsid w:val="5CAB63A9"/>
    <w:rsid w:val="5E7624EF"/>
    <w:rsid w:val="6A348342"/>
    <w:rsid w:val="745D9263"/>
    <w:rsid w:val="7DEEA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9F9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character" w:styleId="slostrany">
    <w:name w:val="page number"/>
    <w:rsid w:val="00D24F3C"/>
    <w:rPr>
      <w:rFonts w:cs="Times New Roman"/>
    </w:rPr>
  </w:style>
  <w:style w:type="paragraph" w:styleId="Revzia">
    <w:name w:val="Revision"/>
    <w:hidden/>
    <w:uiPriority w:val="99"/>
    <w:semiHidden/>
    <w:rsid w:val="00AD2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customStyle="1" w:styleId="Zakladnystyl">
    <w:name w:val="Zakladny styl"/>
    <w:rsid w:val="002574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WKX3UHSAJ2R6-2-1326003</_dlc_DocId>
    <_dlc_DocIdUrl xmlns="e60a29af-d413-48d4-bd90-fe9d2a897e4b">
      <Url>https://ovdmasv601/sites/DMS/_layouts/15/DocIdRedir.aspx?ID=WKX3UHSAJ2R6-2-1326003</Url>
      <Description>WKX3UHSAJ2R6-2-1326003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B2E326-A4FF-445A-8977-F07D2445A21F}"/>
</file>

<file path=customXml/itemProps2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80093-4C28-4AAA-A82F-66C0D08AFDFD}">
  <ds:schemaRefs>
    <ds:schemaRef ds:uri="http://schemas.microsoft.com/office/2006/documentManagement/types"/>
    <ds:schemaRef ds:uri="95551a1d-60dc-425d-a73d-70b30a0c3ac2"/>
    <ds:schemaRef ds:uri="http://purl.org/dc/dcmitype/"/>
    <ds:schemaRef ds:uri="http://purl.org/dc/terms/"/>
    <ds:schemaRef ds:uri="2b73dd0f-e585-4a87-bd50-1191fe3b854c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5D694A5-9D17-4B7B-8D51-802FF30352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DD42E3-990F-40BC-ACBA-BC19480E9D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2024-09-10T12:16:00Z</dcterms:created>
  <dcterms:modified xsi:type="dcterms:W3CDTF">2024-09-11T07:22:00Z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410763ee-a448-4098-bfda-0d3d1e854266</vt:lpwstr>
  </property>
</Properties>
</file>