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1A1" w:rsidRPr="00A179AE" w:rsidRDefault="003501A1" w:rsidP="003501A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Doložka vybraných vplyvov</w:t>
      </w:r>
    </w:p>
    <w:p w:rsidR="003501A1" w:rsidRPr="00BF3078" w:rsidRDefault="003501A1" w:rsidP="003501A1">
      <w:pPr>
        <w:pStyle w:val="Odsekzoznamu"/>
        <w:ind w:left="426"/>
        <w:rPr>
          <w:b/>
        </w:rPr>
      </w:pPr>
    </w:p>
    <w:tbl>
      <w:tblPr>
        <w:tblStyle w:val="Mriekatabuky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Základné údaje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Názov materiálu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8D0E05" w:rsidRDefault="008D0E05" w:rsidP="008D0E05">
            <w:r>
              <w:t>Návrh Ministerstva životného prostredia Slovenskej republiky o určení príslušného ministerstva podľa zákona</w:t>
            </w:r>
          </w:p>
          <w:p w:rsidR="003501A1" w:rsidRPr="00A179AE" w:rsidRDefault="008D0E05" w:rsidP="008D0E05">
            <w:r>
              <w:t>č. 409/2011 Z. z. o niektorých opatreniach na úseku environmentálnej záťaže a o zmene a doplnení niektorých zákonov</w:t>
            </w:r>
          </w:p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Predkladateľ (a spolupredkladateľ)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8D0E05" w:rsidP="007B71A4">
            <w:r>
              <w:t>Ministerstvo životného prostredia Slovenskej republiky</w:t>
            </w:r>
          </w:p>
          <w:p w:rsidR="003501A1" w:rsidRPr="00A179AE" w:rsidRDefault="003501A1" w:rsidP="007B71A4"/>
        </w:tc>
      </w:tr>
      <w:tr w:rsidR="003501A1" w:rsidRPr="00A179AE" w:rsidTr="004F6F1F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Charakter predkladaného materiálu</w:t>
            </w:r>
          </w:p>
        </w:tc>
        <w:sdt>
          <w:sdtPr>
            <w:id w:val="-698907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8D0E05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Materiál nelegislatívnej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4558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ind w:left="175" w:hanging="175"/>
            </w:pPr>
            <w:r w:rsidRPr="00A179AE">
              <w:t>Materiál legislatívnej povahy</w:t>
            </w:r>
          </w:p>
        </w:tc>
      </w:tr>
      <w:tr w:rsidR="003501A1" w:rsidRPr="00A179AE" w:rsidTr="004F6F1F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:rsidR="003501A1" w:rsidRPr="00A179AE" w:rsidRDefault="003501A1" w:rsidP="007B71A4"/>
        </w:tc>
        <w:sdt>
          <w:sdt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3501A1" w:rsidRPr="00A179AE" w:rsidRDefault="003501A1" w:rsidP="007B71A4">
            <w:r w:rsidRPr="00A179AE">
              <w:t>Transpozícia práva EÚ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:rsidR="003501A1" w:rsidRPr="00A179AE" w:rsidRDefault="00E63A56" w:rsidP="007B71A4">
            <w:r>
              <w:rPr>
                <w:i/>
              </w:rPr>
              <w:t>-</w:t>
            </w:r>
          </w:p>
          <w:p w:rsidR="003501A1" w:rsidRPr="00A179AE" w:rsidRDefault="003501A1" w:rsidP="007B71A4"/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E63A56" w:rsidP="007B71A4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MPK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E63A56" w:rsidP="007B71A4">
            <w:pPr>
              <w:rPr>
                <w:i/>
              </w:rPr>
            </w:pPr>
            <w:r>
              <w:rPr>
                <w:i/>
              </w:rPr>
              <w:t>15. februára 2016</w:t>
            </w:r>
          </w:p>
        </w:tc>
      </w:tr>
      <w:tr w:rsidR="003501A1" w:rsidRPr="00A179AE" w:rsidTr="004F6F1F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pStyle w:val="Odsekzoznamu"/>
              <w:ind w:left="142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Predpokladaný termín predloženia na Rokovanie vlády SR</w:t>
            </w:r>
            <w:r w:rsidR="00F62771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1A1" w:rsidRPr="00A179AE" w:rsidRDefault="008D0E05" w:rsidP="008D0E05">
            <w:pPr>
              <w:rPr>
                <w:i/>
              </w:rPr>
            </w:pPr>
            <w:r>
              <w:rPr>
                <w:i/>
              </w:rPr>
              <w:t>15. marca 2016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Definícia problému</w:t>
            </w:r>
          </w:p>
        </w:tc>
      </w:tr>
      <w:tr w:rsidR="003501A1" w:rsidRPr="00A179AE" w:rsidTr="00D13B6F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8D0E05" w:rsidRDefault="008D0E05" w:rsidP="007B71A4">
            <w:pPr>
              <w:rPr>
                <w:b/>
              </w:rPr>
            </w:pPr>
            <w:r w:rsidRPr="008D0E05">
              <w:t>Určenie príslušného ministerstva vládou SR je potrebné kvôli čerpaniu alokovaných finančných prostriedkov na riešenie problematiky environmentálnych záťaží a zároveň je potrebné z dôvodu plnenia Štátneho programu san</w:t>
            </w:r>
            <w:r w:rsidR="002170B2">
              <w:t xml:space="preserve">ácie environmentálnych záťaží. </w:t>
            </w:r>
            <w:bookmarkStart w:id="0" w:name="_GoBack"/>
            <w:bookmarkEnd w:id="0"/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Ciele a výsledný stav</w:t>
            </w:r>
          </w:p>
        </w:tc>
      </w:tr>
      <w:tr w:rsidR="003501A1" w:rsidRPr="00A179AE" w:rsidTr="00D13B6F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8D0E05" w:rsidRDefault="008D0E05" w:rsidP="007B71A4">
            <w:r w:rsidRPr="008D0E05">
              <w:t xml:space="preserve">Určenie Ministerstva </w:t>
            </w:r>
            <w:r>
              <w:t xml:space="preserve">životného prostredia SR za „príslušné ministerstvo“ na úseku </w:t>
            </w:r>
            <w:r w:rsidR="002170B2">
              <w:t>troch</w:t>
            </w:r>
            <w:r>
              <w:t xml:space="preserve"> navrhovaných environmentálnych záťaží, na ktorých nebolo možné určiť povinnú osobu za environmentálnu záťaž</w:t>
            </w:r>
            <w:r w:rsidR="00E63A56">
              <w:t xml:space="preserve"> a Ministerstvo obrany SR za „príslušné ministerstvo“ na </w:t>
            </w:r>
            <w:r w:rsidR="002170B2">
              <w:t xml:space="preserve">dvoch </w:t>
            </w:r>
            <w:r w:rsidR="002D6759">
              <w:t>lokalitách</w:t>
            </w:r>
            <w:r w:rsidR="00E63A56">
              <w:t>.</w:t>
            </w:r>
          </w:p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Dotknuté subjekty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E63A56" w:rsidRDefault="00E63A56" w:rsidP="007B71A4">
            <w:r w:rsidRPr="00E63A56">
              <w:t>Ministerstvo obrany SR</w:t>
            </w:r>
          </w:p>
          <w:p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Alternatívne riešenia</w:t>
            </w:r>
          </w:p>
        </w:tc>
      </w:tr>
      <w:tr w:rsidR="003501A1" w:rsidRPr="00A179AE" w:rsidTr="00D13B6F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E63A56" w:rsidRDefault="00E63A56" w:rsidP="007B71A4">
            <w:r w:rsidRPr="00E63A56">
              <w:t>žiadne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Vykonávacie predpisy</w:t>
            </w:r>
          </w:p>
        </w:tc>
      </w:tr>
      <w:tr w:rsidR="003501A1" w:rsidRPr="00A179AE" w:rsidTr="004F6F1F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rPr>
                <w:i/>
              </w:rPr>
            </w:pPr>
            <w:r w:rsidRPr="00A179AE">
              <w:rPr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501A1" w:rsidRPr="00A179AE" w:rsidRDefault="004548B1" w:rsidP="007B71A4">
            <w:pPr>
              <w:jc w:val="center"/>
            </w:pPr>
            <w:sdt>
              <w:sdt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3B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01A1" w:rsidRPr="00A179AE"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4548B1" w:rsidP="007B71A4">
            <w:pPr>
              <w:jc w:val="center"/>
            </w:pPr>
            <w:sdt>
              <w:sdtPr>
                <w:id w:val="-1625842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56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501A1" w:rsidRPr="00A179AE">
              <w:t xml:space="preserve">  Nie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E63A56" w:rsidP="007B71A4">
            <w:pPr>
              <w:rPr>
                <w:i/>
              </w:rPr>
            </w:pPr>
            <w:r>
              <w:rPr>
                <w:i/>
              </w:rPr>
              <w:t>-</w:t>
            </w:r>
          </w:p>
          <w:p w:rsidR="003501A1" w:rsidRPr="00A179AE" w:rsidRDefault="003501A1" w:rsidP="007B71A4"/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Transpozícia práva EÚ </w:t>
            </w:r>
          </w:p>
        </w:tc>
      </w:tr>
      <w:tr w:rsidR="003501A1" w:rsidRPr="00A179AE" w:rsidTr="003501A1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E63A56" w:rsidP="007B71A4">
            <w:pPr>
              <w:rPr>
                <w:i/>
              </w:rPr>
            </w:pPr>
            <w:r>
              <w:rPr>
                <w:i/>
              </w:rPr>
              <w:t>-</w:t>
            </w:r>
          </w:p>
        </w:tc>
      </w:tr>
      <w:tr w:rsidR="003501A1" w:rsidRPr="00A179AE" w:rsidTr="00D13B6F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501A1" w:rsidRPr="00A179AE" w:rsidRDefault="003501A1" w:rsidP="007B71A4">
            <w:pPr>
              <w:jc w:val="center"/>
            </w:pP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95098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Preskúmanie účelnosti</w:t>
            </w:r>
            <w:r w:rsidR="00F62771">
              <w:rPr>
                <w:rFonts w:ascii="Times New Roman" w:hAnsi="Times New Roman" w:cs="Times New Roman"/>
                <w:b/>
              </w:rPr>
              <w:t>**</w:t>
            </w:r>
          </w:p>
        </w:tc>
      </w:tr>
      <w:tr w:rsidR="003501A1" w:rsidRPr="00A179AE" w:rsidTr="003501A1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E63A56" w:rsidP="007B71A4">
            <w:pPr>
              <w:rPr>
                <w:i/>
              </w:rPr>
            </w:pPr>
            <w:r>
              <w:rPr>
                <w:i/>
              </w:rPr>
              <w:t>-</w:t>
            </w:r>
          </w:p>
          <w:p w:rsidR="003501A1" w:rsidRPr="00A179AE" w:rsidRDefault="003501A1" w:rsidP="007B71A4">
            <w:pPr>
              <w:rPr>
                <w:i/>
              </w:rPr>
            </w:pPr>
          </w:p>
        </w:tc>
      </w:tr>
      <w:tr w:rsidR="003501A1" w:rsidRPr="00A179AE" w:rsidTr="004C60B8">
        <w:trPr>
          <w:trHeight w:val="715"/>
        </w:trPr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4F6F1F" w:rsidRDefault="004F6F1F" w:rsidP="004C60B8">
            <w:pPr>
              <w:ind w:left="142" w:hanging="142"/>
            </w:pPr>
          </w:p>
          <w:p w:rsidR="00D13B6F" w:rsidRDefault="00D13B6F" w:rsidP="004C60B8">
            <w:pPr>
              <w:ind w:left="142" w:hanging="142"/>
            </w:pPr>
          </w:p>
          <w:p w:rsidR="00F62771" w:rsidRDefault="00F62771" w:rsidP="004C60B8">
            <w:pPr>
              <w:ind w:left="142" w:hanging="142"/>
            </w:pPr>
            <w:r>
              <w:t xml:space="preserve">* </w:t>
            </w:r>
            <w:r w:rsidR="004C60B8">
              <w:t xml:space="preserve">vyplniť iba v prípade, </w:t>
            </w:r>
            <w:r w:rsidR="004C60B8" w:rsidRPr="004C60B8">
              <w:t>ak</w:t>
            </w:r>
            <w:r w:rsidRPr="004C60B8">
              <w:t xml:space="preserve"> </w:t>
            </w:r>
            <w:r w:rsidR="004C60B8" w:rsidRPr="004C60B8">
              <w:t xml:space="preserve">materiál </w:t>
            </w:r>
            <w:r w:rsidRPr="004C60B8">
              <w:t xml:space="preserve">nie je </w:t>
            </w:r>
            <w:r w:rsidR="004C60B8" w:rsidRPr="004C60B8">
              <w:t>zahrnutý do Plánu práce vlády Slovenskej republiky alebo Plán</w:t>
            </w:r>
            <w:r w:rsidR="004C60B8">
              <w:t>u</w:t>
            </w:r>
            <w:r w:rsidR="004C60B8" w:rsidRPr="004C60B8">
              <w:t xml:space="preserve"> </w:t>
            </w:r>
            <w:r w:rsidR="004C60B8">
              <w:t xml:space="preserve">       </w:t>
            </w:r>
            <w:r w:rsidR="004C60B8" w:rsidRPr="004C60B8">
              <w:t>legislatívnych úloh vlády Slovenskej republiky.</w:t>
            </w:r>
            <w:r>
              <w:t xml:space="preserve"> </w:t>
            </w:r>
          </w:p>
          <w:p w:rsidR="003501A1" w:rsidRPr="00A179AE" w:rsidRDefault="00F62771" w:rsidP="00F22831">
            <w:r>
              <w:t>*</w:t>
            </w:r>
            <w:r w:rsidR="00F22831">
              <w:t>* nepovinné</w:t>
            </w:r>
          </w:p>
        </w:tc>
      </w:tr>
      <w:tr w:rsidR="003501A1" w:rsidRPr="00A179AE" w:rsidTr="004F6F1F">
        <w:tc>
          <w:tcPr>
            <w:tcW w:w="918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3501A1" w:rsidRPr="00A179AE" w:rsidRDefault="003501A1" w:rsidP="003501A1">
            <w:pPr>
              <w:rPr>
                <w:b/>
              </w:rPr>
            </w:pPr>
          </w:p>
        </w:tc>
      </w:tr>
      <w:tr w:rsidR="003501A1" w:rsidRPr="00A179AE" w:rsidTr="004F6F1F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Vplyvy navrhovaného materiálu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Vplyvy na rozpočet verejnej správy</w:t>
            </w:r>
          </w:p>
        </w:tc>
        <w:sdt>
          <w:sdtPr>
            <w:rPr>
              <w:b/>
            </w:rPr>
            <w:id w:val="1121575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9164058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E63A56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53649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ind w:left="-107" w:right="-108"/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rozpočtovo zabezpečené vplyvy</w:t>
            </w:r>
          </w:p>
        </w:tc>
        <w:sdt>
          <w:sdtPr>
            <w:id w:val="-2073729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Áno</w:t>
            </w:r>
          </w:p>
        </w:tc>
        <w:sdt>
          <w:sdtPr>
            <w:id w:val="-543888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E63A56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Nie</w:t>
            </w:r>
          </w:p>
        </w:tc>
        <w:sdt>
          <w:sdt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ind w:left="-107" w:right="-108"/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34"/>
            </w:pPr>
            <w:r w:rsidRPr="00A179AE">
              <w:t>Čiastočne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podnikateľské prostredie</w:t>
            </w:r>
          </w:p>
        </w:tc>
        <w:sdt>
          <w:sdtPr>
            <w:rPr>
              <w:b/>
            </w:rPr>
            <w:id w:val="1328319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56460866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E63A56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217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</w:tcPr>
          <w:p w:rsidR="003501A1" w:rsidRPr="00A179AE" w:rsidRDefault="003501A1" w:rsidP="007B71A4">
            <w:r w:rsidRPr="00A179AE">
              <w:t xml:space="preserve">    z toho vplyvy na MSP</w:t>
            </w:r>
          </w:p>
        </w:tc>
        <w:sdt>
          <w:sdtPr>
            <w:id w:val="193193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</w:pPr>
            <w:r w:rsidRPr="00A179AE">
              <w:t>Pozitívne</w:t>
            </w:r>
          </w:p>
        </w:tc>
        <w:sdt>
          <w:sdtPr>
            <w:id w:val="-169606378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E63A56" w:rsidP="007B71A4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r w:rsidRPr="00A179AE">
              <w:t>Žiadne</w:t>
            </w:r>
          </w:p>
        </w:tc>
        <w:sdt>
          <w:sdtPr>
            <w:id w:val="671765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</w:pPr>
                <w:r w:rsidRPr="00A179AE">
                  <w:rPr>
                    <w:rFonts w:ascii="MS Mincho" w:eastAsia="MS Mincho" w:hAnsi="MS Mincho" w:cs="MS Mincho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</w:pPr>
            <w:r w:rsidRPr="00A179AE"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Sociálne vplyvy</w:t>
            </w:r>
          </w:p>
        </w:tc>
        <w:sdt>
          <w:sdtPr>
            <w:rPr>
              <w:b/>
            </w:rPr>
            <w:id w:val="44935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71942536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E63A56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životné prostredie</w:t>
            </w:r>
          </w:p>
        </w:tc>
        <w:sdt>
          <w:sdtPr>
            <w:rPr>
              <w:b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2351361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E63A56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  <w:tr w:rsidR="003501A1" w:rsidRPr="00A179AE" w:rsidTr="004F6F1F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4C794A">
            <w:pPr>
              <w:rPr>
                <w:b/>
              </w:rPr>
            </w:pPr>
            <w:r w:rsidRPr="00A179AE">
              <w:rPr>
                <w:b/>
              </w:rPr>
              <w:t>Vplyvy na informatizáciu</w:t>
            </w:r>
          </w:p>
        </w:tc>
        <w:sdt>
          <w:sdtPr>
            <w:rPr>
              <w:b/>
            </w:rPr>
            <w:id w:val="-94075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ind w:right="-108"/>
              <w:rPr>
                <w:b/>
              </w:rPr>
            </w:pPr>
            <w:r w:rsidRPr="00A179AE"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1261521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E63A56" w:rsidP="007B71A4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01A1" w:rsidRPr="00A179AE" w:rsidRDefault="003501A1" w:rsidP="007B71A4">
            <w:pPr>
              <w:rPr>
                <w:b/>
              </w:rPr>
            </w:pPr>
            <w:r w:rsidRPr="00A179AE">
              <w:rPr>
                <w:b/>
              </w:rPr>
              <w:t>Žiadne</w:t>
            </w:r>
          </w:p>
        </w:tc>
        <w:sdt>
          <w:sdtPr>
            <w:rPr>
              <w:b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:rsidR="003501A1" w:rsidRPr="00A179AE" w:rsidRDefault="003501A1" w:rsidP="007B71A4">
                <w:pPr>
                  <w:jc w:val="center"/>
                  <w:rPr>
                    <w:b/>
                  </w:rPr>
                </w:pPr>
                <w:r w:rsidRPr="00A179AE">
                  <w:rPr>
                    <w:rFonts w:ascii="MS Mincho" w:eastAsia="MS Mincho" w:hAnsi="MS Mincho" w:cs="MS Mincho" w:hint="eastAsia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501A1" w:rsidRPr="00A179AE" w:rsidRDefault="003501A1" w:rsidP="007B71A4">
            <w:pPr>
              <w:ind w:left="54"/>
              <w:rPr>
                <w:b/>
              </w:rPr>
            </w:pPr>
            <w:r w:rsidRPr="00A179AE">
              <w:rPr>
                <w:b/>
              </w:rPr>
              <w:t>Negatívne</w:t>
            </w:r>
          </w:p>
        </w:tc>
      </w:tr>
    </w:tbl>
    <w:p w:rsidR="003501A1" w:rsidRPr="00A179AE" w:rsidRDefault="003501A1" w:rsidP="003501A1">
      <w:pPr>
        <w:ind w:right="141"/>
        <w:rPr>
          <w:b/>
        </w:rPr>
      </w:pPr>
    </w:p>
    <w:tbl>
      <w:tblPr>
        <w:tblStyle w:val="Mriekatabuky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4F6F1F" w:rsidRPr="00A179AE" w:rsidTr="004F6F1F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:rsidR="004F6F1F" w:rsidRPr="00A179AE" w:rsidRDefault="004F6F1F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Poznámky</w:t>
            </w:r>
          </w:p>
        </w:tc>
      </w:tr>
      <w:tr w:rsidR="004F6F1F" w:rsidRPr="00A179AE" w:rsidTr="004F6F1F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p w:rsidR="004F6F1F" w:rsidRPr="00A179AE" w:rsidRDefault="00E63A56" w:rsidP="004F6F1F">
            <w:pPr>
              <w:rPr>
                <w:i/>
              </w:rPr>
            </w:pPr>
            <w:r>
              <w:rPr>
                <w:i/>
              </w:rPr>
              <w:t>-</w:t>
            </w:r>
          </w:p>
          <w:p w:rsidR="004F6F1F" w:rsidRPr="00A179AE" w:rsidRDefault="004F6F1F" w:rsidP="004F6F1F">
            <w:pPr>
              <w:pStyle w:val="Odsekzoznamu"/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Kontakt na spracovateľa</w:t>
            </w:r>
          </w:p>
        </w:tc>
      </w:tr>
      <w:tr w:rsidR="003501A1" w:rsidRPr="00A179AE" w:rsidTr="004F6F1F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E63A56" w:rsidRDefault="00E63A56">
            <w:r>
              <w:t>RNDr. Vlasta Jánová, PhD., e-mail: vlasta.janova@enviro.gov.sk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>Zdroje</w:t>
            </w:r>
          </w:p>
        </w:tc>
      </w:tr>
      <w:tr w:rsidR="003501A1" w:rsidRPr="00A179AE" w:rsidTr="007B71A4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E63A56" w:rsidP="007B71A4">
            <w:pPr>
              <w:rPr>
                <w:i/>
              </w:rPr>
            </w:pPr>
            <w:r>
              <w:rPr>
                <w:i/>
              </w:rPr>
              <w:t>-</w:t>
            </w: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:rsidR="003501A1" w:rsidRPr="00A179AE" w:rsidRDefault="003501A1" w:rsidP="003501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 w:cs="Times New Roman"/>
                <w:b/>
              </w:rPr>
            </w:pPr>
            <w:r w:rsidRPr="00A179AE">
              <w:rPr>
                <w:rFonts w:ascii="Times New Roman" w:hAnsi="Times New Roman" w:cs="Times New Roman"/>
                <w:b/>
              </w:rPr>
              <w:t xml:space="preserve">Stanovisko </w:t>
            </w:r>
            <w:r>
              <w:rPr>
                <w:rFonts w:ascii="Times New Roman" w:hAnsi="Times New Roman" w:cs="Times New Roman"/>
                <w:b/>
              </w:rPr>
              <w:t>Komisie pre posudzovanie vybraných vplyvov</w:t>
            </w:r>
            <w:r w:rsidRPr="00A179AE">
              <w:rPr>
                <w:rFonts w:ascii="Times New Roman" w:hAnsi="Times New Roman" w:cs="Times New Roman"/>
                <w:b/>
              </w:rPr>
              <w:t xml:space="preserve"> z PPK</w:t>
            </w:r>
          </w:p>
        </w:tc>
      </w:tr>
      <w:tr w:rsidR="003501A1" w:rsidRPr="00A179AE" w:rsidTr="007B71A4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01A1" w:rsidRPr="00A179AE" w:rsidRDefault="00E63A56" w:rsidP="007B71A4">
            <w:pPr>
              <w:rPr>
                <w:b/>
              </w:rPr>
            </w:pPr>
            <w:r>
              <w:rPr>
                <w:i/>
              </w:rPr>
              <w:t>-</w:t>
            </w: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  <w:p w:rsidR="003501A1" w:rsidRPr="00A179AE" w:rsidRDefault="003501A1" w:rsidP="007B71A4">
            <w:pPr>
              <w:rPr>
                <w:b/>
              </w:rPr>
            </w:pPr>
          </w:p>
        </w:tc>
      </w:tr>
    </w:tbl>
    <w:p w:rsidR="003501A1" w:rsidRDefault="003501A1" w:rsidP="003501A1">
      <w:pPr>
        <w:rPr>
          <w:b/>
        </w:rPr>
      </w:pPr>
    </w:p>
    <w:p w:rsidR="003501A1" w:rsidRDefault="003501A1" w:rsidP="003501A1">
      <w:pPr>
        <w:rPr>
          <w:b/>
        </w:rPr>
      </w:pPr>
    </w:p>
    <w:p w:rsidR="00CB3623" w:rsidRDefault="00CB3623"/>
    <w:sectPr w:rsidR="00CB3623" w:rsidSect="004C60B8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8B1" w:rsidRDefault="004548B1" w:rsidP="003501A1">
      <w:r>
        <w:separator/>
      </w:r>
    </w:p>
  </w:endnote>
  <w:endnote w:type="continuationSeparator" w:id="0">
    <w:p w:rsidR="004548B1" w:rsidRDefault="004548B1" w:rsidP="0035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8B1" w:rsidRDefault="004548B1" w:rsidP="003501A1">
      <w:r>
        <w:separator/>
      </w:r>
    </w:p>
  </w:footnote>
  <w:footnote w:type="continuationSeparator" w:id="0">
    <w:p w:rsidR="004548B1" w:rsidRDefault="004548B1" w:rsidP="0035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1A1" w:rsidRPr="000A15AE" w:rsidRDefault="003501A1" w:rsidP="003501A1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1</w:t>
    </w:r>
  </w:p>
  <w:p w:rsidR="003501A1" w:rsidRDefault="003501A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A86"/>
    <w:rsid w:val="0011782A"/>
    <w:rsid w:val="00175FD8"/>
    <w:rsid w:val="002170B2"/>
    <w:rsid w:val="002D6759"/>
    <w:rsid w:val="003501A1"/>
    <w:rsid w:val="00395098"/>
    <w:rsid w:val="004548B1"/>
    <w:rsid w:val="004C60B8"/>
    <w:rsid w:val="004C794A"/>
    <w:rsid w:val="004F6F1F"/>
    <w:rsid w:val="005B7A8D"/>
    <w:rsid w:val="006C3B7D"/>
    <w:rsid w:val="008C3E60"/>
    <w:rsid w:val="008D0E05"/>
    <w:rsid w:val="009C6062"/>
    <w:rsid w:val="00AF768D"/>
    <w:rsid w:val="00B65A86"/>
    <w:rsid w:val="00CB3623"/>
    <w:rsid w:val="00D13B6F"/>
    <w:rsid w:val="00D75D35"/>
    <w:rsid w:val="00DE2A12"/>
    <w:rsid w:val="00E63A56"/>
    <w:rsid w:val="00EB59E3"/>
    <w:rsid w:val="00F22831"/>
    <w:rsid w:val="00F6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93EEF-0627-4FF3-9716-AA6F2FC67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0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501A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01A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501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501A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2283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2283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2283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175FD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75FD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75FD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75FD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75FD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WKX3UHSAJ2R6-2-790206</_dlc_DocId>
    <_dlc_DocIdUrl xmlns="e60a29af-d413-48d4-bd90-fe9d2a897e4b">
      <Url>https://ovdmasv601/sites/DMS/_layouts/15/DocIdRedir.aspx?ID=WKX3UHSAJ2R6-2-790206</Url>
      <Description>WKX3UHSAJ2R6-2-790206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8CEC5EF-7AB6-414C-B6EE-7169C8F8802C}"/>
</file>

<file path=customXml/itemProps2.xml><?xml version="1.0" encoding="utf-8"?>
<ds:datastoreItem xmlns:ds="http://schemas.openxmlformats.org/officeDocument/2006/customXml" ds:itemID="{6105777D-D88C-4F5A-8A23-53CBF279944B}"/>
</file>

<file path=customXml/itemProps3.xml><?xml version="1.0" encoding="utf-8"?>
<ds:datastoreItem xmlns:ds="http://schemas.openxmlformats.org/officeDocument/2006/customXml" ds:itemID="{02916C2A-6C39-4C30-A246-5CFFD22AF446}"/>
</file>

<file path=customXml/itemProps4.xml><?xml version="1.0" encoding="utf-8"?>
<ds:datastoreItem xmlns:ds="http://schemas.openxmlformats.org/officeDocument/2006/customXml" ds:itemID="{4D6E969C-2613-4960-8424-69B1901A4222}"/>
</file>

<file path=customXml/itemProps5.xml><?xml version="1.0" encoding="utf-8"?>
<ds:datastoreItem xmlns:ds="http://schemas.openxmlformats.org/officeDocument/2006/customXml" ds:itemID="{3BE82582-B565-4E07-8019-D75FB60846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Kralovičová Lenka</cp:lastModifiedBy>
  <cp:revision>4</cp:revision>
  <cp:lastPrinted>2016-01-25T07:53:00Z</cp:lastPrinted>
  <dcterms:created xsi:type="dcterms:W3CDTF">2016-01-11T08:26:00Z</dcterms:created>
  <dcterms:modified xsi:type="dcterms:W3CDTF">2016-03-04T09:21:00Z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94fda47f-52f3-4957-b462-98faf99f3c21</vt:lpwstr>
  </property>
</Properties>
</file>