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C3" w:rsidRPr="00162E95" w:rsidRDefault="00C259C3" w:rsidP="00C259C3">
      <w:pPr>
        <w:jc w:val="center"/>
        <w:rPr>
          <w:b/>
          <w:bCs/>
          <w:sz w:val="28"/>
        </w:rPr>
      </w:pPr>
      <w:r w:rsidRPr="00162E95">
        <w:rPr>
          <w:b/>
          <w:bCs/>
          <w:sz w:val="28"/>
        </w:rPr>
        <w:t>Doložka vybraných vplyvov</w:t>
      </w:r>
    </w:p>
    <w:p w:rsidR="00C259C3" w:rsidRPr="00162E95" w:rsidRDefault="00C259C3" w:rsidP="00C259C3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577"/>
        <w:gridCol w:w="1420"/>
        <w:gridCol w:w="577"/>
        <w:gridCol w:w="1162"/>
        <w:gridCol w:w="577"/>
        <w:gridCol w:w="1589"/>
      </w:tblGrid>
      <w:tr w:rsidR="00C259C3" w:rsidRPr="00162E95" w:rsidTr="009A78EB">
        <w:tc>
          <w:tcPr>
            <w:tcW w:w="0" w:type="auto"/>
            <w:gridSpan w:val="7"/>
            <w:tcBorders>
              <w:bottom w:val="single" w:sz="4" w:space="0" w:color="FFFFFF"/>
            </w:tcBorders>
            <w:shd w:val="clear" w:color="auto" w:fill="E2E2E2"/>
          </w:tcPr>
          <w:p w:rsidR="00C259C3" w:rsidRPr="00162E95" w:rsidRDefault="00C259C3" w:rsidP="00C259C3">
            <w:pPr>
              <w:numPr>
                <w:ilvl w:val="0"/>
                <w:numId w:val="1"/>
              </w:numPr>
              <w:ind w:left="0"/>
              <w:contextualSpacing/>
              <w:rPr>
                <w:b/>
              </w:rPr>
            </w:pPr>
            <w:r w:rsidRPr="00162E95">
              <w:rPr>
                <w:b/>
              </w:rPr>
              <w:t>Základné údaje</w:t>
            </w:r>
          </w:p>
        </w:tc>
      </w:tr>
      <w:tr w:rsidR="00C259C3" w:rsidRPr="00162E95" w:rsidTr="009A78EB">
        <w:tc>
          <w:tcPr>
            <w:tcW w:w="0" w:type="auto"/>
            <w:gridSpan w:val="7"/>
            <w:tcBorders>
              <w:bottom w:val="single" w:sz="4" w:space="0" w:color="FFFFFF"/>
            </w:tcBorders>
            <w:shd w:val="clear" w:color="auto" w:fill="E2E2E2"/>
          </w:tcPr>
          <w:p w:rsidR="00C259C3" w:rsidRPr="00162E95" w:rsidRDefault="00C259C3" w:rsidP="009A78EB">
            <w:pPr>
              <w:ind w:left="142"/>
              <w:contextualSpacing/>
              <w:rPr>
                <w:b/>
              </w:rPr>
            </w:pPr>
            <w:r w:rsidRPr="00162E95">
              <w:rPr>
                <w:b/>
              </w:rPr>
              <w:t>Názov materiálu</w:t>
            </w:r>
          </w:p>
        </w:tc>
      </w:tr>
      <w:tr w:rsidR="00C259C3" w:rsidRPr="00162E95" w:rsidTr="009A78EB">
        <w:tc>
          <w:tcPr>
            <w:tcW w:w="0" w:type="auto"/>
            <w:gridSpan w:val="7"/>
            <w:tcBorders>
              <w:top w:val="single" w:sz="4" w:space="0" w:color="FFFFFF"/>
            </w:tcBorders>
            <w:shd w:val="clear" w:color="auto" w:fill="auto"/>
          </w:tcPr>
          <w:p w:rsidR="00C259C3" w:rsidRPr="00162E95" w:rsidRDefault="00C259C3" w:rsidP="009A78EB">
            <w:r w:rsidRPr="00162E95">
              <w:t>Návrh nariadenia vlády Slovenskej republiky o  sprístupňovaní výbušnín na civilné použitie na trhu</w:t>
            </w:r>
          </w:p>
        </w:tc>
      </w:tr>
      <w:tr w:rsidR="00C259C3" w:rsidRPr="00162E95" w:rsidTr="009A78EB">
        <w:tc>
          <w:tcPr>
            <w:tcW w:w="0" w:type="auto"/>
            <w:gridSpan w:val="7"/>
            <w:tcBorders>
              <w:bottom w:val="single" w:sz="4" w:space="0" w:color="FFFFFF"/>
            </w:tcBorders>
            <w:shd w:val="clear" w:color="auto" w:fill="E2E2E2"/>
          </w:tcPr>
          <w:p w:rsidR="00C259C3" w:rsidRPr="00162E95" w:rsidRDefault="00C259C3" w:rsidP="009A78EB">
            <w:pPr>
              <w:ind w:left="142"/>
              <w:contextualSpacing/>
              <w:rPr>
                <w:b/>
              </w:rPr>
            </w:pPr>
            <w:r w:rsidRPr="00162E95">
              <w:rPr>
                <w:b/>
              </w:rPr>
              <w:t>Predkladateľ (a spolupredkladateľ)</w:t>
            </w:r>
          </w:p>
        </w:tc>
      </w:tr>
      <w:tr w:rsidR="00C259C3" w:rsidRPr="00162E95" w:rsidTr="009A78EB">
        <w:tc>
          <w:tcPr>
            <w:tcW w:w="0" w:type="auto"/>
            <w:gridSpan w:val="7"/>
            <w:tcBorders>
              <w:top w:val="single" w:sz="4" w:space="0" w:color="FFFFFF"/>
            </w:tcBorders>
            <w:shd w:val="clear" w:color="auto" w:fill="FFFFFF"/>
          </w:tcPr>
          <w:p w:rsidR="00C259C3" w:rsidRPr="00162E95" w:rsidRDefault="00C259C3" w:rsidP="009A78EB">
            <w:pPr>
              <w:jc w:val="both"/>
            </w:pPr>
            <w:r w:rsidRPr="00162E95">
              <w:t>Ministerstvo hospodárstva Slovenskej republiky</w:t>
            </w:r>
          </w:p>
        </w:tc>
      </w:tr>
      <w:tr w:rsidR="00C259C3" w:rsidRPr="00162E95" w:rsidTr="009A78EB">
        <w:tc>
          <w:tcPr>
            <w:tcW w:w="0" w:type="auto"/>
            <w:vMerge w:val="restart"/>
            <w:tcBorders>
              <w:bottom w:val="single" w:sz="4" w:space="0" w:color="FFFFFF"/>
            </w:tcBorders>
            <w:shd w:val="clear" w:color="auto" w:fill="E2E2E2"/>
            <w:vAlign w:val="center"/>
          </w:tcPr>
          <w:p w:rsidR="00C259C3" w:rsidRPr="00162E95" w:rsidRDefault="00C259C3" w:rsidP="009A78EB">
            <w:pPr>
              <w:ind w:left="142"/>
              <w:contextualSpacing/>
              <w:rPr>
                <w:b/>
              </w:rPr>
            </w:pPr>
            <w:r w:rsidRPr="00162E95">
              <w:rPr>
                <w:b/>
              </w:rPr>
              <w:t>Charakter predkladaného materiálu</w:t>
            </w:r>
          </w:p>
        </w:tc>
        <w:tc>
          <w:tcPr>
            <w:tcW w:w="0" w:type="auto"/>
            <w:gridSpan w:val="2"/>
            <w:tcBorders>
              <w:right w:val="nil"/>
            </w:tcBorders>
            <w:shd w:val="clear" w:color="auto" w:fill="FFFFFF"/>
          </w:tcPr>
          <w:p w:rsidR="00C259C3" w:rsidRPr="00162E95" w:rsidRDefault="00C259C3" w:rsidP="009A78EB">
            <w:pPr>
              <w:jc w:val="center"/>
            </w:pPr>
            <w:r w:rsidRPr="00162E95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gridSpan w:val="4"/>
            <w:tcBorders>
              <w:left w:val="nil"/>
            </w:tcBorders>
            <w:shd w:val="clear" w:color="auto" w:fill="FFFFFF"/>
          </w:tcPr>
          <w:p w:rsidR="00C259C3" w:rsidRPr="00162E95" w:rsidRDefault="00C259C3" w:rsidP="009A78EB">
            <w:r w:rsidRPr="00162E95">
              <w:t>Materiál nelegislatívnej povahy</w:t>
            </w:r>
          </w:p>
        </w:tc>
      </w:tr>
      <w:tr w:rsidR="00C259C3" w:rsidRPr="00162E95" w:rsidTr="009A78EB">
        <w:tc>
          <w:tcPr>
            <w:tcW w:w="0" w:type="auto"/>
            <w:vMerge/>
            <w:tcBorders>
              <w:top w:val="nil"/>
              <w:bottom w:val="single" w:sz="4" w:space="0" w:color="FFFFFF"/>
            </w:tcBorders>
            <w:shd w:val="clear" w:color="auto" w:fill="E2E2E2"/>
          </w:tcPr>
          <w:p w:rsidR="00C259C3" w:rsidRPr="00162E95" w:rsidRDefault="00C259C3" w:rsidP="009A78EB"/>
        </w:tc>
        <w:tc>
          <w:tcPr>
            <w:tcW w:w="0" w:type="auto"/>
            <w:gridSpan w:val="2"/>
            <w:tcBorders>
              <w:right w:val="nil"/>
            </w:tcBorders>
            <w:shd w:val="clear" w:color="auto" w:fill="FFFFFF"/>
          </w:tcPr>
          <w:p w:rsidR="00C259C3" w:rsidRPr="00162E95" w:rsidRDefault="00C259C3" w:rsidP="009A78EB">
            <w:pPr>
              <w:jc w:val="center"/>
            </w:pPr>
            <w:r w:rsidRPr="00162E95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0" w:type="auto"/>
            <w:gridSpan w:val="4"/>
            <w:tcBorders>
              <w:left w:val="nil"/>
            </w:tcBorders>
            <w:shd w:val="clear" w:color="auto" w:fill="FFFFFF"/>
          </w:tcPr>
          <w:p w:rsidR="00C259C3" w:rsidRPr="00162E95" w:rsidRDefault="00C259C3" w:rsidP="009A78EB">
            <w:pPr>
              <w:ind w:left="175" w:hanging="175"/>
            </w:pPr>
            <w:r w:rsidRPr="00162E95">
              <w:t>Materiál legislatívnej povahy</w:t>
            </w:r>
          </w:p>
        </w:tc>
      </w:tr>
      <w:tr w:rsidR="00C259C3" w:rsidRPr="00162E95" w:rsidTr="009A78EB">
        <w:tc>
          <w:tcPr>
            <w:tcW w:w="0" w:type="auto"/>
            <w:vMerge/>
            <w:tcBorders>
              <w:top w:val="nil"/>
            </w:tcBorders>
            <w:shd w:val="clear" w:color="auto" w:fill="E2E2E2"/>
          </w:tcPr>
          <w:p w:rsidR="00C259C3" w:rsidRPr="00162E95" w:rsidRDefault="00C259C3" w:rsidP="009A78EB"/>
        </w:tc>
        <w:tc>
          <w:tcPr>
            <w:tcW w:w="0" w:type="auto"/>
            <w:gridSpan w:val="2"/>
            <w:tcBorders>
              <w:right w:val="nil"/>
            </w:tcBorders>
            <w:shd w:val="clear" w:color="auto" w:fill="FFFFFF"/>
          </w:tcPr>
          <w:p w:rsidR="00C259C3" w:rsidRPr="00162E95" w:rsidRDefault="00C259C3" w:rsidP="009A78EB">
            <w:pPr>
              <w:jc w:val="center"/>
            </w:pPr>
            <w:r w:rsidRPr="00162E95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gridSpan w:val="4"/>
            <w:tcBorders>
              <w:left w:val="nil"/>
            </w:tcBorders>
            <w:shd w:val="clear" w:color="auto" w:fill="FFFFFF"/>
          </w:tcPr>
          <w:p w:rsidR="00C259C3" w:rsidRPr="00162E95" w:rsidRDefault="00C259C3" w:rsidP="009A78EB">
            <w:r w:rsidRPr="00162E95">
              <w:t>Transpozícia práva EÚ</w:t>
            </w:r>
          </w:p>
        </w:tc>
      </w:tr>
      <w:tr w:rsidR="00C259C3" w:rsidRPr="00162E95" w:rsidTr="009A78EB">
        <w:tc>
          <w:tcPr>
            <w:tcW w:w="0" w:type="auto"/>
            <w:gridSpan w:val="7"/>
            <w:tcBorders>
              <w:bottom w:val="single" w:sz="4" w:space="0" w:color="FFFFFF"/>
            </w:tcBorders>
            <w:shd w:val="clear" w:color="auto" w:fill="FFFFFF"/>
          </w:tcPr>
          <w:p w:rsidR="00C259C3" w:rsidRPr="00162E95" w:rsidRDefault="00C259C3" w:rsidP="009A78EB">
            <w:pPr>
              <w:rPr>
                <w:i/>
              </w:rPr>
            </w:pPr>
            <w:r w:rsidRPr="00162E95">
              <w:rPr>
                <w:i/>
              </w:rPr>
              <w:t>V prípade transpozície uveďte zoznam transponovaných predpisov:</w:t>
            </w:r>
          </w:p>
          <w:p w:rsidR="00C259C3" w:rsidRPr="00162E95" w:rsidRDefault="00C259C3" w:rsidP="009A78EB">
            <w:pPr>
              <w:jc w:val="both"/>
            </w:pPr>
            <w:r w:rsidRPr="00162E95">
              <w:rPr>
                <w:lang w:eastAsia="cs-CZ"/>
              </w:rPr>
              <w:t xml:space="preserve">Smernica Európskeho parlamentu a Rady č. 2014/28/EÚ zo dňa 26. februára 2014 </w:t>
            </w:r>
            <w:r w:rsidRPr="00162E95">
              <w:t>o harmonizácii právnych predpisov členských štátov týkajúcich sa sprístupňovania výbušnín na civilné použitie na trhu a ich kontroly (prepracované znenie).</w:t>
            </w:r>
          </w:p>
        </w:tc>
      </w:tr>
      <w:tr w:rsidR="00C259C3" w:rsidRPr="00162E95" w:rsidTr="009A78EB"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FFFFFF"/>
            </w:tcBorders>
            <w:shd w:val="clear" w:color="auto" w:fill="E2E2E2"/>
          </w:tcPr>
          <w:p w:rsidR="00C259C3" w:rsidRPr="00162E95" w:rsidRDefault="00C259C3" w:rsidP="009A78EB">
            <w:pPr>
              <w:ind w:left="142"/>
              <w:contextualSpacing/>
              <w:rPr>
                <w:b/>
              </w:rPr>
            </w:pPr>
            <w:r w:rsidRPr="00162E95">
              <w:rPr>
                <w:b/>
              </w:rPr>
              <w:t>Termín začiatku a ukončenia PPK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</w:tcBorders>
            <w:shd w:val="clear" w:color="auto" w:fill="auto"/>
          </w:tcPr>
          <w:p w:rsidR="00C259C3" w:rsidRPr="00162E95" w:rsidRDefault="00C259C3" w:rsidP="009A78EB"/>
        </w:tc>
      </w:tr>
      <w:tr w:rsidR="00C259C3" w:rsidRPr="00162E95" w:rsidTr="009A78EB">
        <w:tc>
          <w:tcPr>
            <w:tcW w:w="0" w:type="auto"/>
            <w:gridSpan w:val="3"/>
            <w:tcBorders>
              <w:bottom w:val="single" w:sz="4" w:space="0" w:color="FFFFFF"/>
            </w:tcBorders>
            <w:shd w:val="clear" w:color="auto" w:fill="E2E2E2"/>
          </w:tcPr>
          <w:p w:rsidR="00C259C3" w:rsidRPr="00162E95" w:rsidRDefault="00C259C3" w:rsidP="009A78EB">
            <w:pPr>
              <w:ind w:left="142"/>
              <w:contextualSpacing/>
              <w:rPr>
                <w:b/>
              </w:rPr>
            </w:pPr>
            <w:r w:rsidRPr="00162E95">
              <w:rPr>
                <w:b/>
              </w:rPr>
              <w:t>Predpokladaný termín predloženia na MPK*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C259C3" w:rsidRPr="00162E95" w:rsidRDefault="00C259C3" w:rsidP="009A78EB">
            <w:r w:rsidRPr="00162E95">
              <w:t>február 2016</w:t>
            </w:r>
          </w:p>
        </w:tc>
      </w:tr>
      <w:tr w:rsidR="00C259C3" w:rsidRPr="00162E95" w:rsidTr="009A78EB">
        <w:tc>
          <w:tcPr>
            <w:tcW w:w="0" w:type="auto"/>
            <w:gridSpan w:val="3"/>
            <w:tcBorders>
              <w:bottom w:val="single" w:sz="4" w:space="0" w:color="FFFFFF"/>
            </w:tcBorders>
            <w:shd w:val="clear" w:color="auto" w:fill="E2E2E2"/>
          </w:tcPr>
          <w:p w:rsidR="00C259C3" w:rsidRPr="00162E95" w:rsidRDefault="00C259C3" w:rsidP="009A78EB">
            <w:pPr>
              <w:ind w:left="142"/>
              <w:contextualSpacing/>
              <w:rPr>
                <w:b/>
              </w:rPr>
            </w:pPr>
            <w:r w:rsidRPr="00162E95">
              <w:rPr>
                <w:b/>
              </w:rPr>
              <w:t>Predpokladaný termín predloženia na Rokovanie vlády SR*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C259C3" w:rsidRPr="00162E95" w:rsidRDefault="00C259C3" w:rsidP="009A78EB">
            <w:r>
              <w:t>marec</w:t>
            </w:r>
            <w:r w:rsidRPr="00162E95">
              <w:t xml:space="preserve"> 2016</w:t>
            </w:r>
          </w:p>
        </w:tc>
      </w:tr>
      <w:tr w:rsidR="00C259C3" w:rsidRPr="00162E95" w:rsidTr="009A78EB">
        <w:tc>
          <w:tcPr>
            <w:tcW w:w="0" w:type="auto"/>
            <w:gridSpan w:val="7"/>
            <w:tcBorders>
              <w:left w:val="nil"/>
              <w:right w:val="nil"/>
            </w:tcBorders>
            <w:shd w:val="clear" w:color="auto" w:fill="FFFFFF"/>
          </w:tcPr>
          <w:p w:rsidR="00C259C3" w:rsidRPr="00162E95" w:rsidRDefault="00C259C3" w:rsidP="009A78EB"/>
        </w:tc>
      </w:tr>
      <w:tr w:rsidR="00C259C3" w:rsidRPr="00162E95" w:rsidTr="009A78EB">
        <w:tc>
          <w:tcPr>
            <w:tcW w:w="0" w:type="auto"/>
            <w:gridSpan w:val="7"/>
            <w:tcBorders>
              <w:bottom w:val="single" w:sz="4" w:space="0" w:color="FFFFFF"/>
            </w:tcBorders>
            <w:shd w:val="clear" w:color="auto" w:fill="E2E2E2"/>
          </w:tcPr>
          <w:p w:rsidR="00C259C3" w:rsidRPr="00162E95" w:rsidRDefault="00C259C3" w:rsidP="00C259C3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162E95">
              <w:rPr>
                <w:b/>
              </w:rPr>
              <w:t>Definícia problému</w:t>
            </w:r>
          </w:p>
        </w:tc>
      </w:tr>
      <w:tr w:rsidR="00C259C3" w:rsidRPr="00162E95" w:rsidTr="009A78EB">
        <w:trPr>
          <w:trHeight w:val="718"/>
        </w:trPr>
        <w:tc>
          <w:tcPr>
            <w:tcW w:w="0" w:type="auto"/>
            <w:gridSpan w:val="7"/>
            <w:tcBorders>
              <w:top w:val="single" w:sz="4" w:space="0" w:color="FFFFFF"/>
            </w:tcBorders>
            <w:shd w:val="clear" w:color="auto" w:fill="FFFFFF"/>
          </w:tcPr>
          <w:p w:rsidR="00C259C3" w:rsidRDefault="00C259C3" w:rsidP="009A78EB">
            <w:pPr>
              <w:rPr>
                <w:i/>
              </w:rPr>
            </w:pPr>
            <w:r w:rsidRPr="00162E95">
              <w:rPr>
                <w:i/>
              </w:rPr>
              <w:t>Uveďte základné problémy, na ktoré navrhovaná regulácia reaguje.</w:t>
            </w:r>
          </w:p>
          <w:p w:rsidR="00C259C3" w:rsidRPr="00162E95" w:rsidRDefault="00C259C3" w:rsidP="009A78EB">
            <w:pPr>
              <w:rPr>
                <w:i/>
              </w:rPr>
            </w:pPr>
          </w:p>
          <w:p w:rsidR="00C259C3" w:rsidRDefault="00C259C3" w:rsidP="009A78EB">
            <w:pPr>
              <w:jc w:val="both"/>
            </w:pPr>
            <w:r w:rsidRPr="00162E95">
              <w:rPr>
                <w:snapToGrid w:val="0"/>
              </w:rPr>
              <w:t xml:space="preserve">     Návrh nariadenia vlády Slovenskej republiky </w:t>
            </w:r>
            <w:r w:rsidRPr="00162E95">
              <w:t>o  sprístupňovaní výbušnín na civilné použitie na trhu upravuje uvádzanie výbušnín na civilné použitie na trh.</w:t>
            </w:r>
          </w:p>
          <w:p w:rsidR="00C259C3" w:rsidRPr="00162E95" w:rsidRDefault="00C259C3" w:rsidP="009A78EB">
            <w:pPr>
              <w:jc w:val="both"/>
              <w:rPr>
                <w:b/>
              </w:rPr>
            </w:pPr>
          </w:p>
        </w:tc>
      </w:tr>
      <w:tr w:rsidR="00C259C3" w:rsidRPr="00162E95" w:rsidTr="009A78EB">
        <w:tc>
          <w:tcPr>
            <w:tcW w:w="0" w:type="auto"/>
            <w:gridSpan w:val="7"/>
            <w:tcBorders>
              <w:bottom w:val="nil"/>
            </w:tcBorders>
            <w:shd w:val="clear" w:color="auto" w:fill="E2E2E2"/>
          </w:tcPr>
          <w:p w:rsidR="00C259C3" w:rsidRPr="00162E95" w:rsidRDefault="00C259C3" w:rsidP="00C259C3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b/>
              </w:rPr>
            </w:pPr>
            <w:r w:rsidRPr="00162E95">
              <w:rPr>
                <w:b/>
              </w:rPr>
              <w:t>Ciele a výsledný stav</w:t>
            </w:r>
          </w:p>
        </w:tc>
      </w:tr>
      <w:tr w:rsidR="00C259C3" w:rsidRPr="00162E95" w:rsidTr="009A78EB">
        <w:trPr>
          <w:trHeight w:val="741"/>
        </w:trPr>
        <w:tc>
          <w:tcPr>
            <w:tcW w:w="0" w:type="auto"/>
            <w:gridSpan w:val="7"/>
            <w:tcBorders>
              <w:top w:val="nil"/>
            </w:tcBorders>
            <w:shd w:val="clear" w:color="auto" w:fill="FFFFFF"/>
          </w:tcPr>
          <w:p w:rsidR="00C259C3" w:rsidRPr="00162E95" w:rsidRDefault="00C259C3" w:rsidP="009A78EB">
            <w:pPr>
              <w:rPr>
                <w:i/>
              </w:rPr>
            </w:pPr>
            <w:r w:rsidRPr="00162E95">
              <w:rPr>
                <w:i/>
              </w:rPr>
              <w:t>Uveďte hlavné ciele navrhovaného predpisu (aký výsledný stav chcete reguláciou dosiahnuť).</w:t>
            </w:r>
          </w:p>
          <w:p w:rsidR="00C259C3" w:rsidRPr="00162E95" w:rsidRDefault="00C259C3" w:rsidP="009A78EB">
            <w:pPr>
              <w:jc w:val="both"/>
            </w:pPr>
            <w:r w:rsidRPr="00162E95">
              <w:rPr>
                <w:snapToGrid w:val="0"/>
              </w:rPr>
              <w:t xml:space="preserve">     Hlavným cieľom je transponovať Smernicu </w:t>
            </w:r>
            <w:r w:rsidRPr="00162E95">
              <w:rPr>
                <w:lang w:eastAsia="cs-CZ"/>
              </w:rPr>
              <w:t>Európskeho parlamentu a Rady č. 2014/28/EÚ.</w:t>
            </w:r>
          </w:p>
        </w:tc>
      </w:tr>
      <w:tr w:rsidR="00C259C3" w:rsidRPr="00162E95" w:rsidTr="009A78EB">
        <w:tc>
          <w:tcPr>
            <w:tcW w:w="0" w:type="auto"/>
            <w:gridSpan w:val="7"/>
            <w:tcBorders>
              <w:bottom w:val="nil"/>
            </w:tcBorders>
            <w:shd w:val="clear" w:color="auto" w:fill="E2E2E2"/>
          </w:tcPr>
          <w:p w:rsidR="00C259C3" w:rsidRPr="00162E95" w:rsidRDefault="00C259C3" w:rsidP="00C259C3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b/>
              </w:rPr>
            </w:pPr>
            <w:r w:rsidRPr="00162E95">
              <w:rPr>
                <w:b/>
              </w:rPr>
              <w:t>Dotknuté subjekty</w:t>
            </w:r>
          </w:p>
        </w:tc>
      </w:tr>
      <w:tr w:rsidR="00C259C3" w:rsidRPr="00162E95" w:rsidTr="009A78EB">
        <w:tc>
          <w:tcPr>
            <w:tcW w:w="0" w:type="auto"/>
            <w:gridSpan w:val="7"/>
            <w:tcBorders>
              <w:top w:val="nil"/>
            </w:tcBorders>
            <w:shd w:val="clear" w:color="auto" w:fill="FFFFFF"/>
          </w:tcPr>
          <w:p w:rsidR="00C259C3" w:rsidRPr="00162E95" w:rsidRDefault="00C259C3" w:rsidP="009A78EB">
            <w:pPr>
              <w:rPr>
                <w:i/>
              </w:rPr>
            </w:pPr>
            <w:r w:rsidRPr="00162E95">
              <w:rPr>
                <w:i/>
              </w:rPr>
              <w:t>Uveďte subjekty, ktorých sa zmeny návrhu dotknú priamo aj nepriamo:</w:t>
            </w:r>
          </w:p>
          <w:p w:rsidR="00C259C3" w:rsidRPr="00162E95" w:rsidRDefault="00C259C3" w:rsidP="009A78EB">
            <w:pPr>
              <w:jc w:val="both"/>
              <w:rPr>
                <w:i/>
              </w:rPr>
            </w:pPr>
            <w:r w:rsidRPr="00162E95">
              <w:rPr>
                <w:snapToGrid w:val="0"/>
              </w:rPr>
              <w:t xml:space="preserve">     Návrh nariadenia sa dotýka výrobcov, distribútorov a dovozcov, ktorí uvádzajú výbušniny na civilné použitie na trhu </w:t>
            </w:r>
          </w:p>
        </w:tc>
      </w:tr>
      <w:tr w:rsidR="00C259C3" w:rsidRPr="00162E95" w:rsidTr="009A78EB">
        <w:tc>
          <w:tcPr>
            <w:tcW w:w="0" w:type="auto"/>
            <w:gridSpan w:val="7"/>
            <w:tcBorders>
              <w:bottom w:val="nil"/>
            </w:tcBorders>
            <w:shd w:val="clear" w:color="auto" w:fill="E2E2E2"/>
          </w:tcPr>
          <w:p w:rsidR="00C259C3" w:rsidRPr="00162E95" w:rsidRDefault="00C259C3" w:rsidP="00C259C3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b/>
              </w:rPr>
            </w:pPr>
            <w:r w:rsidRPr="00162E95">
              <w:rPr>
                <w:b/>
              </w:rPr>
              <w:t>Alternatívne riešenia</w:t>
            </w:r>
          </w:p>
        </w:tc>
      </w:tr>
      <w:tr w:rsidR="00C259C3" w:rsidRPr="00162E95" w:rsidTr="009A78EB">
        <w:trPr>
          <w:trHeight w:val="709"/>
        </w:trPr>
        <w:tc>
          <w:tcPr>
            <w:tcW w:w="0" w:type="auto"/>
            <w:gridSpan w:val="7"/>
            <w:tcBorders>
              <w:top w:val="nil"/>
            </w:tcBorders>
            <w:shd w:val="clear" w:color="auto" w:fill="FFFFFF"/>
          </w:tcPr>
          <w:p w:rsidR="00C259C3" w:rsidRPr="00162E95" w:rsidRDefault="00C259C3" w:rsidP="009A78EB">
            <w:pPr>
              <w:rPr>
                <w:i/>
              </w:rPr>
            </w:pPr>
            <w:r w:rsidRPr="00162E95">
              <w:rPr>
                <w:i/>
              </w:rPr>
              <w:t>Aké alternatívne riešenia boli posudzované?</w:t>
            </w:r>
          </w:p>
          <w:p w:rsidR="00C259C3" w:rsidRPr="00162E95" w:rsidRDefault="00C259C3" w:rsidP="009A78EB">
            <w:pPr>
              <w:jc w:val="both"/>
              <w:rPr>
                <w:i/>
              </w:rPr>
            </w:pPr>
            <w:r w:rsidRPr="00162E95">
              <w:rPr>
                <w:i/>
              </w:rPr>
              <w:t>Uveďte, aké alternatívne spôsoby na odstránenie definovaného problému boli identifikované a posudzované .</w:t>
            </w:r>
          </w:p>
          <w:p w:rsidR="00C259C3" w:rsidRDefault="00C259C3" w:rsidP="009A78EB">
            <w:pPr>
              <w:jc w:val="both"/>
            </w:pPr>
            <w:r w:rsidRPr="00162E95">
              <w:rPr>
                <w:i/>
              </w:rPr>
              <w:t xml:space="preserve">     </w:t>
            </w:r>
            <w:r w:rsidRPr="00162E95">
              <w:t>Návrh nariadenia vlády len technicky premieta transpozíciu smernice.</w:t>
            </w:r>
          </w:p>
          <w:p w:rsidR="00C259C3" w:rsidRPr="00162E95" w:rsidRDefault="00C259C3" w:rsidP="009A78EB">
            <w:pPr>
              <w:jc w:val="both"/>
              <w:rPr>
                <w:i/>
              </w:rPr>
            </w:pPr>
          </w:p>
        </w:tc>
      </w:tr>
      <w:tr w:rsidR="00C259C3" w:rsidRPr="00162E95" w:rsidTr="009A78EB">
        <w:tc>
          <w:tcPr>
            <w:tcW w:w="0" w:type="auto"/>
            <w:gridSpan w:val="7"/>
            <w:tcBorders>
              <w:bottom w:val="single" w:sz="4" w:space="0" w:color="FFFFFF"/>
            </w:tcBorders>
            <w:shd w:val="clear" w:color="auto" w:fill="E2E2E2"/>
          </w:tcPr>
          <w:p w:rsidR="00C259C3" w:rsidRPr="00162E95" w:rsidRDefault="00C259C3" w:rsidP="00C259C3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b/>
              </w:rPr>
            </w:pPr>
            <w:r w:rsidRPr="00162E95">
              <w:rPr>
                <w:b/>
              </w:rPr>
              <w:t>Vykonávacie predpisy</w:t>
            </w:r>
          </w:p>
        </w:tc>
      </w:tr>
      <w:tr w:rsidR="00C259C3" w:rsidRPr="00162E95" w:rsidTr="009A78EB">
        <w:tc>
          <w:tcPr>
            <w:tcW w:w="0" w:type="auto"/>
            <w:gridSpan w:val="4"/>
            <w:tcBorders>
              <w:top w:val="single" w:sz="4" w:space="0" w:color="FFFFFF"/>
              <w:bottom w:val="nil"/>
              <w:right w:val="nil"/>
            </w:tcBorders>
            <w:shd w:val="clear" w:color="auto" w:fill="FFFFFF"/>
          </w:tcPr>
          <w:p w:rsidR="00C259C3" w:rsidRPr="00162E95" w:rsidRDefault="00C259C3" w:rsidP="009A78EB">
            <w:pPr>
              <w:rPr>
                <w:i/>
              </w:rPr>
            </w:pPr>
            <w:r w:rsidRPr="00162E95">
              <w:rPr>
                <w:i/>
              </w:rPr>
              <w:t>Predpokladá sa prijatie/zmena  vykonávacích predpisov?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C259C3" w:rsidRPr="00162E95" w:rsidRDefault="00C259C3" w:rsidP="009A78EB">
            <w:pPr>
              <w:jc w:val="center"/>
            </w:pPr>
            <w:r w:rsidRPr="00162E95">
              <w:rPr>
                <w:rFonts w:ascii="MS Mincho" w:eastAsia="MS Mincho" w:hAnsi="MS Mincho" w:cs="MS Mincho" w:hint="eastAsia"/>
              </w:rPr>
              <w:t>☐</w:t>
            </w:r>
            <w:r w:rsidRPr="00162E95">
              <w:t xml:space="preserve">  Áno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nil"/>
            </w:tcBorders>
            <w:shd w:val="clear" w:color="auto" w:fill="FFFFFF"/>
          </w:tcPr>
          <w:p w:rsidR="00C259C3" w:rsidRPr="00162E95" w:rsidRDefault="00C259C3" w:rsidP="009A78EB">
            <w:pPr>
              <w:jc w:val="center"/>
            </w:pPr>
            <w:r w:rsidRPr="00162E95">
              <w:rPr>
                <w:rFonts w:ascii="MS Mincho" w:eastAsia="MS Mincho" w:hAnsi="MS Mincho" w:cs="MS Mincho" w:hint="eastAsia"/>
              </w:rPr>
              <w:t>☒</w:t>
            </w:r>
            <w:r w:rsidRPr="00162E95">
              <w:t xml:space="preserve">  Nie</w:t>
            </w:r>
          </w:p>
        </w:tc>
      </w:tr>
      <w:tr w:rsidR="00C259C3" w:rsidRPr="00162E95" w:rsidTr="009A78EB">
        <w:tc>
          <w:tcPr>
            <w:tcW w:w="0" w:type="auto"/>
            <w:gridSpan w:val="7"/>
            <w:tcBorders>
              <w:top w:val="nil"/>
            </w:tcBorders>
            <w:shd w:val="clear" w:color="auto" w:fill="FFFFFF"/>
          </w:tcPr>
          <w:p w:rsidR="00C259C3" w:rsidRPr="00162E95" w:rsidRDefault="00C259C3" w:rsidP="009A78EB">
            <w:pPr>
              <w:rPr>
                <w:i/>
              </w:rPr>
            </w:pPr>
            <w:r w:rsidRPr="00162E95">
              <w:rPr>
                <w:i/>
              </w:rPr>
              <w:t>Ak áno, uveďte ktoré oblasti budú nimi upravené, resp. ktorých vykonávacích predpisov sa zmena dotkne:</w:t>
            </w:r>
          </w:p>
        </w:tc>
      </w:tr>
      <w:tr w:rsidR="00C259C3" w:rsidRPr="00162E95" w:rsidTr="009A78EB">
        <w:tc>
          <w:tcPr>
            <w:tcW w:w="0" w:type="auto"/>
            <w:gridSpan w:val="7"/>
            <w:tcBorders>
              <w:bottom w:val="single" w:sz="4" w:space="0" w:color="FFFFFF"/>
            </w:tcBorders>
            <w:shd w:val="clear" w:color="auto" w:fill="E2E2E2"/>
          </w:tcPr>
          <w:p w:rsidR="00C259C3" w:rsidRPr="00162E95" w:rsidRDefault="00C259C3" w:rsidP="00C259C3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b/>
              </w:rPr>
            </w:pPr>
            <w:r w:rsidRPr="00162E95">
              <w:rPr>
                <w:b/>
              </w:rPr>
              <w:t xml:space="preserve">Transpozícia práva EÚ </w:t>
            </w:r>
          </w:p>
        </w:tc>
      </w:tr>
      <w:tr w:rsidR="00C259C3" w:rsidRPr="00162E95" w:rsidTr="009A78EB">
        <w:trPr>
          <w:trHeight w:val="157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</w:tcPr>
          <w:p w:rsidR="00C259C3" w:rsidRPr="00162E95" w:rsidRDefault="00C259C3" w:rsidP="009A78EB">
            <w:pPr>
              <w:rPr>
                <w:i/>
              </w:rPr>
            </w:pPr>
            <w:r w:rsidRPr="00162E95">
              <w:rPr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 w:rsidR="00C259C3" w:rsidRPr="00162E95" w:rsidTr="009A78EB">
        <w:trPr>
          <w:trHeight w:val="248"/>
        </w:trPr>
        <w:tc>
          <w:tcPr>
            <w:tcW w:w="0" w:type="auto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9C3" w:rsidRPr="00162E95" w:rsidRDefault="00C259C3" w:rsidP="009A78EB">
            <w:pPr>
              <w:jc w:val="both"/>
            </w:pPr>
            <w:r w:rsidRPr="00162E95">
              <w:t xml:space="preserve">     Netýka sa.</w:t>
            </w:r>
          </w:p>
        </w:tc>
      </w:tr>
      <w:tr w:rsidR="00C259C3" w:rsidRPr="00162E95" w:rsidTr="009A78EB">
        <w:tc>
          <w:tcPr>
            <w:tcW w:w="0" w:type="auto"/>
            <w:gridSpan w:val="7"/>
            <w:tcBorders>
              <w:bottom w:val="single" w:sz="4" w:space="0" w:color="FFFFFF"/>
            </w:tcBorders>
            <w:shd w:val="clear" w:color="auto" w:fill="E2E2E2"/>
          </w:tcPr>
          <w:p w:rsidR="00C259C3" w:rsidRPr="00162E95" w:rsidRDefault="00C259C3" w:rsidP="00C259C3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jc w:val="both"/>
              <w:rPr>
                <w:b/>
              </w:rPr>
            </w:pPr>
            <w:r w:rsidRPr="00162E95">
              <w:rPr>
                <w:b/>
              </w:rPr>
              <w:t>Preskúmanie účelnosti**</w:t>
            </w:r>
          </w:p>
        </w:tc>
      </w:tr>
      <w:tr w:rsidR="00C259C3" w:rsidRPr="00162E95" w:rsidTr="009A78EB">
        <w:tc>
          <w:tcPr>
            <w:tcW w:w="0" w:type="auto"/>
            <w:gridSpan w:val="7"/>
            <w:tcBorders>
              <w:top w:val="single" w:sz="4" w:space="0" w:color="FFFFFF"/>
            </w:tcBorders>
            <w:shd w:val="clear" w:color="auto" w:fill="FFFFFF"/>
          </w:tcPr>
          <w:p w:rsidR="00C259C3" w:rsidRPr="00162E95" w:rsidRDefault="00C259C3" w:rsidP="009A78EB">
            <w:pPr>
              <w:rPr>
                <w:i/>
              </w:rPr>
            </w:pPr>
            <w:r w:rsidRPr="00162E95">
              <w:rPr>
                <w:i/>
              </w:rPr>
              <w:t>Uveďte termín, kedy by malo dôjsť k preskúmaniu účinnosti a účelnosti navrhovaného predpisu.</w:t>
            </w:r>
          </w:p>
          <w:p w:rsidR="00C259C3" w:rsidRPr="00162E95" w:rsidRDefault="00C259C3" w:rsidP="009A78EB">
            <w:pPr>
              <w:rPr>
                <w:i/>
              </w:rPr>
            </w:pPr>
            <w:r w:rsidRPr="00162E95">
              <w:rPr>
                <w:i/>
              </w:rPr>
              <w:lastRenderedPageBreak/>
              <w:t>Uveďte kritériá, na základe ktorých bude preskúmanie vykonané.</w:t>
            </w:r>
          </w:p>
        </w:tc>
      </w:tr>
      <w:tr w:rsidR="00C259C3" w:rsidRPr="00162E95" w:rsidTr="009A78EB">
        <w:trPr>
          <w:trHeight w:val="715"/>
        </w:trPr>
        <w:tc>
          <w:tcPr>
            <w:tcW w:w="0" w:type="auto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259C3" w:rsidRPr="00162E95" w:rsidRDefault="00C259C3" w:rsidP="009A78EB">
            <w:pPr>
              <w:ind w:left="142" w:hanging="142"/>
            </w:pPr>
            <w:r w:rsidRPr="00162E95">
              <w:lastRenderedPageBreak/>
              <w:t>* vyplniť iba v prípade, ak materiál nie je zahrnutý do Plánu práce vlády Slovensk</w:t>
            </w:r>
            <w:r>
              <w:t xml:space="preserve">ej republiky alebo Plánu </w:t>
            </w:r>
            <w:r w:rsidRPr="00162E95">
              <w:t xml:space="preserve">legislatívnych úloh vlády Slovenskej republiky. </w:t>
            </w:r>
          </w:p>
          <w:p w:rsidR="00C259C3" w:rsidRPr="00162E95" w:rsidRDefault="00C259C3" w:rsidP="009A78EB">
            <w:r w:rsidRPr="00162E95">
              <w:t>** nepovinné</w:t>
            </w:r>
          </w:p>
        </w:tc>
      </w:tr>
      <w:tr w:rsidR="00C259C3" w:rsidRPr="00162E95" w:rsidTr="009A78EB">
        <w:tc>
          <w:tcPr>
            <w:tcW w:w="0" w:type="auto"/>
            <w:gridSpan w:val="7"/>
            <w:tcBorders>
              <w:top w:val="nil"/>
              <w:left w:val="nil"/>
              <w:right w:val="nil"/>
            </w:tcBorders>
            <w:shd w:val="clear" w:color="auto" w:fill="FFFFFF"/>
          </w:tcPr>
          <w:p w:rsidR="00C259C3" w:rsidRPr="00162E95" w:rsidRDefault="00C259C3" w:rsidP="009A78EB">
            <w:pPr>
              <w:rPr>
                <w:b/>
              </w:rPr>
            </w:pPr>
          </w:p>
        </w:tc>
      </w:tr>
      <w:tr w:rsidR="00C259C3" w:rsidRPr="00162E95" w:rsidTr="009A78EB">
        <w:trPr>
          <w:trHeight w:val="577"/>
        </w:trPr>
        <w:tc>
          <w:tcPr>
            <w:tcW w:w="0" w:type="auto"/>
            <w:gridSpan w:val="7"/>
            <w:tcBorders>
              <w:bottom w:val="single" w:sz="4" w:space="0" w:color="FFFFFF"/>
            </w:tcBorders>
            <w:shd w:val="clear" w:color="auto" w:fill="E2E2E2"/>
            <w:vAlign w:val="center"/>
          </w:tcPr>
          <w:p w:rsidR="00C259C3" w:rsidRPr="00162E95" w:rsidRDefault="00C259C3" w:rsidP="00C259C3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162E95">
              <w:rPr>
                <w:b/>
              </w:rPr>
              <w:t>Vplyvy navrhovaného materiálu</w:t>
            </w:r>
          </w:p>
        </w:tc>
      </w:tr>
      <w:tr w:rsidR="00C259C3" w:rsidRPr="00162E95" w:rsidTr="009A78EB">
        <w:tc>
          <w:tcPr>
            <w:tcW w:w="0" w:type="auto"/>
            <w:tcBorders>
              <w:bottom w:val="nil"/>
            </w:tcBorders>
            <w:shd w:val="clear" w:color="auto" w:fill="E2E2E2"/>
          </w:tcPr>
          <w:p w:rsidR="00C259C3" w:rsidRPr="00162E95" w:rsidRDefault="00C259C3" w:rsidP="009A78EB">
            <w:pPr>
              <w:rPr>
                <w:b/>
              </w:rPr>
            </w:pPr>
            <w:r w:rsidRPr="00162E95">
              <w:rPr>
                <w:b/>
              </w:rPr>
              <w:t>Vplyvy na rozpočet verejnej správy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r w:rsidRPr="003F54B8">
              <w:t>Pozitívne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r w:rsidRPr="003F54B8">
              <w:t>Žiadne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ind w:left="-107" w:right="-108"/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</w:tcPr>
          <w:p w:rsidR="00C259C3" w:rsidRPr="003F54B8" w:rsidRDefault="00C259C3" w:rsidP="009A78EB">
            <w:r w:rsidRPr="003F54B8">
              <w:t>Negatívne</w:t>
            </w:r>
          </w:p>
        </w:tc>
      </w:tr>
      <w:tr w:rsidR="00C259C3" w:rsidRPr="00162E95" w:rsidTr="009A78EB">
        <w:trPr>
          <w:trHeight w:val="406"/>
        </w:trPr>
        <w:tc>
          <w:tcPr>
            <w:tcW w:w="0" w:type="auto"/>
            <w:tcBorders>
              <w:top w:val="nil"/>
              <w:bottom w:val="single" w:sz="4" w:space="0" w:color="000000"/>
            </w:tcBorders>
            <w:shd w:val="clear" w:color="auto" w:fill="E2E2E2"/>
          </w:tcPr>
          <w:p w:rsidR="00C259C3" w:rsidRPr="00162E95" w:rsidRDefault="00C259C3" w:rsidP="009A78EB">
            <w:r w:rsidRPr="00162E95">
              <w:t xml:space="preserve">    z toho rozpočtovo zabezpečené vplyvy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r w:rsidRPr="003F54B8">
              <w:t>Áno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r w:rsidRPr="003F54B8">
              <w:t>Nie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ind w:left="-107" w:right="-108"/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</w:tcPr>
          <w:p w:rsidR="00C259C3" w:rsidRPr="003F54B8" w:rsidRDefault="00C259C3" w:rsidP="009A78EB">
            <w:pPr>
              <w:ind w:left="34"/>
            </w:pPr>
            <w:r w:rsidRPr="003F54B8">
              <w:t>Negatívne</w:t>
            </w:r>
          </w:p>
        </w:tc>
      </w:tr>
      <w:tr w:rsidR="00C259C3" w:rsidRPr="00162E95" w:rsidTr="009A78EB">
        <w:tc>
          <w:tcPr>
            <w:tcW w:w="0" w:type="auto"/>
            <w:tcBorders>
              <w:top w:val="single" w:sz="4" w:space="0" w:color="000000"/>
              <w:bottom w:val="nil"/>
            </w:tcBorders>
            <w:shd w:val="clear" w:color="auto" w:fill="E2E2E2"/>
          </w:tcPr>
          <w:p w:rsidR="00C259C3" w:rsidRPr="00162E95" w:rsidRDefault="00C259C3" w:rsidP="009A78EB">
            <w:pPr>
              <w:rPr>
                <w:b/>
              </w:rPr>
            </w:pPr>
            <w:r w:rsidRPr="00162E95">
              <w:rPr>
                <w:b/>
              </w:rPr>
              <w:t>Vplyvy na podnikateľské prostredie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ind w:right="-108"/>
            </w:pPr>
            <w:r w:rsidRPr="003F54B8">
              <w:t>Pozitívne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r w:rsidRPr="003F54B8">
              <w:t>Žiadne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  <w:rPr>
                <w:color w:val="FF0000"/>
              </w:rPr>
            </w:pPr>
            <w:r w:rsidRPr="003F54B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</w:tcPr>
          <w:p w:rsidR="00C259C3" w:rsidRPr="003F54B8" w:rsidRDefault="00C259C3" w:rsidP="009A78EB">
            <w:pPr>
              <w:ind w:left="54"/>
              <w:rPr>
                <w:color w:val="FF0000"/>
              </w:rPr>
            </w:pPr>
            <w:r w:rsidRPr="003F54B8">
              <w:rPr>
                <w:color w:val="auto"/>
              </w:rPr>
              <w:t>Negatívne</w:t>
            </w:r>
          </w:p>
        </w:tc>
      </w:tr>
      <w:tr w:rsidR="00C259C3" w:rsidRPr="00162E95" w:rsidTr="009A78EB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</w:tcPr>
          <w:p w:rsidR="00C259C3" w:rsidRPr="00162E95" w:rsidRDefault="00C259C3" w:rsidP="009A78EB">
            <w:r w:rsidRPr="00162E95">
              <w:t xml:space="preserve">    z toho vplyvy na MSP</w:t>
            </w:r>
          </w:p>
        </w:tc>
        <w:tc>
          <w:tcPr>
            <w:tcW w:w="0" w:type="auto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ind w:right="-108"/>
            </w:pPr>
            <w:r w:rsidRPr="003F54B8">
              <w:t>Pozitívne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r w:rsidRPr="003F54B8">
              <w:t>Žiadne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</w:tcPr>
          <w:p w:rsidR="00C259C3" w:rsidRPr="003F54B8" w:rsidRDefault="00C259C3" w:rsidP="009A78EB">
            <w:pPr>
              <w:ind w:left="54"/>
            </w:pPr>
            <w:r w:rsidRPr="003F54B8">
              <w:t>Negatívne</w:t>
            </w:r>
          </w:p>
        </w:tc>
      </w:tr>
      <w:tr w:rsidR="00C259C3" w:rsidRPr="00162E95" w:rsidTr="009A78EB">
        <w:tc>
          <w:tcPr>
            <w:tcW w:w="0" w:type="auto"/>
            <w:tcBorders>
              <w:top w:val="single" w:sz="4" w:space="0" w:color="000000"/>
            </w:tcBorders>
            <w:shd w:val="clear" w:color="auto" w:fill="E2E2E2"/>
          </w:tcPr>
          <w:p w:rsidR="00C259C3" w:rsidRPr="00162E95" w:rsidRDefault="00C259C3" w:rsidP="009A78EB">
            <w:pPr>
              <w:rPr>
                <w:b/>
              </w:rPr>
            </w:pPr>
            <w:r w:rsidRPr="00162E95">
              <w:rPr>
                <w:b/>
              </w:rPr>
              <w:t>Sociálne vplyvy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ind w:right="-108"/>
            </w:pPr>
            <w:r w:rsidRPr="003F54B8">
              <w:t>Pozitívne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r w:rsidRPr="003F54B8">
              <w:t>Žiadne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</w:tcPr>
          <w:p w:rsidR="00C259C3" w:rsidRPr="003F54B8" w:rsidRDefault="00C259C3" w:rsidP="009A78EB">
            <w:pPr>
              <w:ind w:left="54"/>
            </w:pPr>
            <w:r w:rsidRPr="003F54B8">
              <w:t>Negatívne</w:t>
            </w:r>
          </w:p>
        </w:tc>
      </w:tr>
      <w:tr w:rsidR="00C259C3" w:rsidRPr="00162E95" w:rsidTr="009A78EB">
        <w:tc>
          <w:tcPr>
            <w:tcW w:w="0" w:type="auto"/>
            <w:shd w:val="clear" w:color="auto" w:fill="E2E2E2"/>
          </w:tcPr>
          <w:p w:rsidR="00C259C3" w:rsidRPr="00162E95" w:rsidRDefault="00C259C3" w:rsidP="009A78EB">
            <w:pPr>
              <w:rPr>
                <w:b/>
              </w:rPr>
            </w:pPr>
            <w:r w:rsidRPr="00162E95">
              <w:rPr>
                <w:b/>
              </w:rPr>
              <w:t>Vplyvy na životné prostredie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ind w:right="-108"/>
            </w:pPr>
            <w:r w:rsidRPr="003F54B8">
              <w:t>Pozitívne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r w:rsidRPr="003F54B8">
              <w:t>Žiadne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</w:tcPr>
          <w:p w:rsidR="00C259C3" w:rsidRPr="003F54B8" w:rsidRDefault="00C259C3" w:rsidP="009A78EB">
            <w:pPr>
              <w:ind w:left="54"/>
            </w:pPr>
            <w:r w:rsidRPr="003F54B8">
              <w:t>Negatívne</w:t>
            </w:r>
          </w:p>
        </w:tc>
      </w:tr>
      <w:tr w:rsidR="00C259C3" w:rsidRPr="00162E95" w:rsidTr="009A78EB">
        <w:tc>
          <w:tcPr>
            <w:tcW w:w="0" w:type="auto"/>
            <w:shd w:val="clear" w:color="auto" w:fill="E2E2E2"/>
          </w:tcPr>
          <w:p w:rsidR="00C259C3" w:rsidRPr="00162E95" w:rsidRDefault="00C259C3" w:rsidP="009A78EB">
            <w:pPr>
              <w:rPr>
                <w:b/>
              </w:rPr>
            </w:pPr>
            <w:r w:rsidRPr="00162E95">
              <w:rPr>
                <w:b/>
              </w:rPr>
              <w:t>Vplyvy na informatizáciu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ind w:right="-108"/>
            </w:pPr>
            <w:r w:rsidRPr="003F54B8">
              <w:t>Pozitívne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☒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r w:rsidRPr="003F54B8">
              <w:t>Žiadne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</w:tcPr>
          <w:p w:rsidR="00C259C3" w:rsidRPr="003F54B8" w:rsidRDefault="00C259C3" w:rsidP="009A78EB">
            <w:pPr>
              <w:jc w:val="center"/>
            </w:pPr>
            <w:r w:rsidRPr="003F54B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</w:tcPr>
          <w:p w:rsidR="00C259C3" w:rsidRPr="003F54B8" w:rsidRDefault="00C259C3" w:rsidP="009A78EB">
            <w:pPr>
              <w:ind w:left="54"/>
            </w:pPr>
            <w:r w:rsidRPr="003F54B8">
              <w:t>Negatívne</w:t>
            </w:r>
          </w:p>
        </w:tc>
      </w:tr>
      <w:tr w:rsidR="00C259C3" w:rsidRPr="00162E95" w:rsidTr="009A78EB">
        <w:tc>
          <w:tcPr>
            <w:tcW w:w="9288" w:type="dxa"/>
            <w:gridSpan w:val="7"/>
            <w:tcBorders>
              <w:bottom w:val="nil"/>
            </w:tcBorders>
            <w:shd w:val="clear" w:color="auto" w:fill="E2E2E2"/>
          </w:tcPr>
          <w:p w:rsidR="00C259C3" w:rsidRPr="00162E95" w:rsidRDefault="00C259C3" w:rsidP="00C259C3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b/>
              </w:rPr>
            </w:pPr>
            <w:r w:rsidRPr="00162E95">
              <w:rPr>
                <w:b/>
              </w:rPr>
              <w:t>Poznámky</w:t>
            </w:r>
          </w:p>
        </w:tc>
      </w:tr>
      <w:tr w:rsidR="00C259C3" w:rsidRPr="00162E95" w:rsidTr="009A78EB">
        <w:trPr>
          <w:trHeight w:val="713"/>
        </w:trPr>
        <w:tc>
          <w:tcPr>
            <w:tcW w:w="9288" w:type="dxa"/>
            <w:gridSpan w:val="7"/>
            <w:tcBorders>
              <w:top w:val="nil"/>
              <w:bottom w:val="single" w:sz="4" w:space="0" w:color="FFFFFF"/>
            </w:tcBorders>
            <w:shd w:val="clear" w:color="auto" w:fill="auto"/>
          </w:tcPr>
          <w:p w:rsidR="00C259C3" w:rsidRDefault="00C259C3" w:rsidP="009A78EB">
            <w:pPr>
              <w:rPr>
                <w:i/>
              </w:rPr>
            </w:pPr>
          </w:p>
          <w:p w:rsidR="00C259C3" w:rsidRPr="00187874" w:rsidRDefault="00C259C3" w:rsidP="009A78EB">
            <w:pPr>
              <w:rPr>
                <w:b/>
                <w:i/>
              </w:rPr>
            </w:pPr>
            <w:r w:rsidRPr="00C259C3">
              <w:rPr>
                <w:i/>
                <w:color w:val="auto"/>
              </w:rPr>
              <w:t>Dňa 27.1.2016 bolo na w</w:t>
            </w:r>
            <w:bookmarkStart w:id="0" w:name="_GoBack"/>
            <w:bookmarkEnd w:id="0"/>
            <w:r w:rsidRPr="00C259C3">
              <w:rPr>
                <w:i/>
                <w:color w:val="auto"/>
              </w:rPr>
              <w:t>ebovom sídle HBÚ zverejnený materiál za účelom informovanosti dotknutých podnikateľských subjektov a odbornej verejnosti.</w:t>
            </w:r>
          </w:p>
        </w:tc>
      </w:tr>
      <w:tr w:rsidR="00C259C3" w:rsidRPr="00162E95" w:rsidTr="009A78EB">
        <w:tc>
          <w:tcPr>
            <w:tcW w:w="9288" w:type="dxa"/>
            <w:gridSpan w:val="7"/>
            <w:tcBorders>
              <w:bottom w:val="single" w:sz="4" w:space="0" w:color="FFFFFF"/>
            </w:tcBorders>
            <w:shd w:val="clear" w:color="auto" w:fill="E2E2E2"/>
          </w:tcPr>
          <w:p w:rsidR="00C259C3" w:rsidRPr="00162E95" w:rsidRDefault="00C259C3" w:rsidP="00C259C3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b/>
              </w:rPr>
            </w:pPr>
            <w:r w:rsidRPr="00162E95">
              <w:rPr>
                <w:b/>
              </w:rPr>
              <w:t>Kontakt na spracovateľa</w:t>
            </w:r>
          </w:p>
        </w:tc>
      </w:tr>
      <w:tr w:rsidR="00C259C3" w:rsidRPr="00162E95" w:rsidTr="009A78EB">
        <w:trPr>
          <w:trHeight w:val="586"/>
        </w:trPr>
        <w:tc>
          <w:tcPr>
            <w:tcW w:w="9288" w:type="dxa"/>
            <w:gridSpan w:val="7"/>
            <w:tcBorders>
              <w:top w:val="single" w:sz="4" w:space="0" w:color="FFFFFF"/>
            </w:tcBorders>
            <w:shd w:val="clear" w:color="auto" w:fill="FFFFFF"/>
          </w:tcPr>
          <w:p w:rsidR="00C259C3" w:rsidRPr="00162E95" w:rsidRDefault="00C259C3" w:rsidP="009A78EB">
            <w:pPr>
              <w:jc w:val="both"/>
              <w:rPr>
                <w:i/>
              </w:rPr>
            </w:pPr>
            <w:r w:rsidRPr="00162E95">
              <w:rPr>
                <w:i/>
              </w:rPr>
              <w:t>Uveďte údaje na kontaktnú osobu, ktorú je možné kontaktovať v súvislosti s posúdením vybraných vplyvov</w:t>
            </w:r>
          </w:p>
          <w:p w:rsidR="00C259C3" w:rsidRPr="00162E95" w:rsidRDefault="00C259C3" w:rsidP="009A78EB">
            <w:pPr>
              <w:jc w:val="both"/>
            </w:pPr>
            <w:r w:rsidRPr="00162E95">
              <w:t xml:space="preserve">Ing. Dušan Žúbor sekcia energetiky MH SR, e-mail: </w:t>
            </w:r>
            <w:hyperlink r:id="rId6" w:history="1">
              <w:r w:rsidRPr="00162E95">
                <w:rPr>
                  <w:u w:val="single"/>
                </w:rPr>
                <w:t>zubor@mhsr.sk</w:t>
              </w:r>
            </w:hyperlink>
            <w:r w:rsidRPr="00162E95">
              <w:t xml:space="preserve"> tel. 02 4854 1928</w:t>
            </w:r>
          </w:p>
        </w:tc>
      </w:tr>
      <w:tr w:rsidR="00C259C3" w:rsidRPr="00162E95" w:rsidTr="009A78EB">
        <w:tc>
          <w:tcPr>
            <w:tcW w:w="9288" w:type="dxa"/>
            <w:gridSpan w:val="7"/>
            <w:tcBorders>
              <w:bottom w:val="single" w:sz="4" w:space="0" w:color="FFFFFF"/>
            </w:tcBorders>
            <w:shd w:val="clear" w:color="auto" w:fill="E2E2E2"/>
          </w:tcPr>
          <w:p w:rsidR="00C259C3" w:rsidRPr="00162E95" w:rsidRDefault="00C259C3" w:rsidP="00C259C3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b/>
              </w:rPr>
            </w:pPr>
            <w:r w:rsidRPr="00162E95">
              <w:rPr>
                <w:b/>
              </w:rPr>
              <w:t>Zdroje</w:t>
            </w:r>
          </w:p>
        </w:tc>
      </w:tr>
      <w:tr w:rsidR="00C259C3" w:rsidRPr="00162E95" w:rsidTr="009A78EB">
        <w:trPr>
          <w:trHeight w:val="401"/>
        </w:trPr>
        <w:tc>
          <w:tcPr>
            <w:tcW w:w="9288" w:type="dxa"/>
            <w:gridSpan w:val="7"/>
            <w:tcBorders>
              <w:top w:val="single" w:sz="4" w:space="0" w:color="FFFFFF"/>
            </w:tcBorders>
            <w:shd w:val="clear" w:color="auto" w:fill="FFFFFF"/>
          </w:tcPr>
          <w:p w:rsidR="00C259C3" w:rsidRPr="00162E95" w:rsidRDefault="00C259C3" w:rsidP="009A78EB">
            <w:pPr>
              <w:rPr>
                <w:b/>
              </w:rPr>
            </w:pPr>
            <w:r w:rsidRPr="00162E95">
              <w:rPr>
                <w:i/>
              </w:rPr>
              <w:t>Uveďte zdroje (štatistiky, prieskumy, spoluprácu s odborníkmi a iné), z ktorých ste pri vypracovávaní doložky, príp. analýz vplyvov vychádzali.</w:t>
            </w:r>
          </w:p>
        </w:tc>
      </w:tr>
      <w:tr w:rsidR="00C259C3" w:rsidRPr="00162E95" w:rsidTr="009A78EB">
        <w:tc>
          <w:tcPr>
            <w:tcW w:w="9288" w:type="dxa"/>
            <w:gridSpan w:val="7"/>
            <w:tcBorders>
              <w:bottom w:val="single" w:sz="4" w:space="0" w:color="FFFFFF"/>
            </w:tcBorders>
            <w:shd w:val="clear" w:color="auto" w:fill="E2E2E2"/>
          </w:tcPr>
          <w:p w:rsidR="00C259C3" w:rsidRPr="00162E95" w:rsidRDefault="00C259C3" w:rsidP="00C259C3">
            <w:pPr>
              <w:numPr>
                <w:ilvl w:val="0"/>
                <w:numId w:val="1"/>
              </w:numPr>
              <w:spacing w:line="276" w:lineRule="auto"/>
              <w:ind w:left="426"/>
              <w:contextualSpacing/>
              <w:rPr>
                <w:b/>
              </w:rPr>
            </w:pPr>
            <w:r w:rsidRPr="00162E95">
              <w:rPr>
                <w:b/>
              </w:rPr>
              <w:t>Stanovisko Komisie pre posudzovanie vybraných vplyvov z PPK</w:t>
            </w:r>
          </w:p>
        </w:tc>
      </w:tr>
      <w:tr w:rsidR="00DB0BA6" w:rsidRPr="00DB0BA6" w:rsidTr="009A78EB">
        <w:tc>
          <w:tcPr>
            <w:tcW w:w="9288" w:type="dxa"/>
            <w:gridSpan w:val="7"/>
            <w:tcBorders>
              <w:top w:val="single" w:sz="4" w:space="0" w:color="FFFFFF"/>
            </w:tcBorders>
            <w:shd w:val="clear" w:color="auto" w:fill="FFFFFF"/>
          </w:tcPr>
          <w:p w:rsidR="00C259C3" w:rsidRPr="00DB0BA6" w:rsidRDefault="00C259C3" w:rsidP="009A78EB">
            <w:pPr>
              <w:rPr>
                <w:i/>
                <w:color w:val="auto"/>
              </w:rPr>
            </w:pPr>
            <w:r w:rsidRPr="00DB0BA6">
              <w:rPr>
                <w:i/>
                <w:color w:val="auto"/>
              </w:rPr>
              <w:t>Uveďte stanovisko Komisie pre posudzovanie vybraných vplyvov, ktoré Vám bolo zaslané v rámci predbežného pripomienkového konania</w:t>
            </w:r>
          </w:p>
          <w:p w:rsidR="00C259C3" w:rsidRPr="00DB0BA6" w:rsidRDefault="001D2DA4" w:rsidP="001D2DA4">
            <w:pPr>
              <w:jc w:val="both"/>
              <w:rPr>
                <w:color w:val="auto"/>
                <w:sz w:val="22"/>
                <w:szCs w:val="22"/>
              </w:rPr>
            </w:pPr>
            <w:r w:rsidRPr="00DB0BA6">
              <w:rPr>
                <w:color w:val="auto"/>
                <w:sz w:val="22"/>
                <w:szCs w:val="22"/>
              </w:rPr>
              <w:t>Vzhľadom na to, že predkladateľ neidentifikoval vplyvy v rámci MPK nebolo potrebné materiál zaslať na predbežné pripomienkové konanie (bod 6.1 Jednotnej metodiky na posudzovanie vybraných vplyvov) a preto nebolo potrebné stanovisko Komisie pre posudzovanie vybraných vplyvov.</w:t>
            </w:r>
          </w:p>
        </w:tc>
      </w:tr>
    </w:tbl>
    <w:p w:rsidR="00C259C3" w:rsidRPr="00DB0BA6" w:rsidRDefault="00C259C3" w:rsidP="00C259C3">
      <w:pPr>
        <w:jc w:val="center"/>
        <w:rPr>
          <w:b/>
          <w:bCs/>
          <w:color w:val="auto"/>
        </w:rPr>
      </w:pPr>
    </w:p>
    <w:p w:rsidR="00C259C3" w:rsidRDefault="00C259C3" w:rsidP="00C259C3">
      <w:pPr>
        <w:jc w:val="center"/>
        <w:rPr>
          <w:b/>
          <w:bCs/>
        </w:rPr>
      </w:pPr>
    </w:p>
    <w:p w:rsidR="00C259C3" w:rsidRDefault="00C259C3" w:rsidP="00C259C3">
      <w:pPr>
        <w:jc w:val="center"/>
        <w:rPr>
          <w:b/>
          <w:bCs/>
        </w:rPr>
      </w:pPr>
    </w:p>
    <w:p w:rsidR="00C259C3" w:rsidRDefault="00C259C3" w:rsidP="00C259C3">
      <w:pPr>
        <w:jc w:val="center"/>
        <w:rPr>
          <w:b/>
          <w:bCs/>
        </w:rPr>
      </w:pPr>
    </w:p>
    <w:p w:rsidR="00C259C3" w:rsidRDefault="00C259C3" w:rsidP="00C259C3">
      <w:pPr>
        <w:jc w:val="center"/>
        <w:rPr>
          <w:b/>
          <w:bCs/>
        </w:rPr>
      </w:pPr>
    </w:p>
    <w:p w:rsidR="00C259C3" w:rsidRDefault="00C259C3" w:rsidP="00C259C3">
      <w:pPr>
        <w:jc w:val="center"/>
        <w:rPr>
          <w:b/>
          <w:bCs/>
        </w:rPr>
      </w:pPr>
    </w:p>
    <w:p w:rsidR="00C259C3" w:rsidRDefault="00C259C3" w:rsidP="00C259C3">
      <w:pPr>
        <w:jc w:val="center"/>
        <w:rPr>
          <w:b/>
          <w:bCs/>
        </w:rPr>
      </w:pPr>
    </w:p>
    <w:p w:rsidR="00C259C3" w:rsidRDefault="00C259C3" w:rsidP="00C259C3">
      <w:pPr>
        <w:jc w:val="center"/>
        <w:rPr>
          <w:b/>
          <w:bCs/>
        </w:rPr>
      </w:pPr>
    </w:p>
    <w:p w:rsidR="00C259C3" w:rsidRDefault="00C259C3" w:rsidP="00C259C3">
      <w:pPr>
        <w:jc w:val="center"/>
        <w:rPr>
          <w:b/>
          <w:bCs/>
        </w:rPr>
      </w:pPr>
    </w:p>
    <w:p w:rsidR="00C259C3" w:rsidRDefault="00C259C3" w:rsidP="00C259C3">
      <w:pPr>
        <w:jc w:val="center"/>
        <w:rPr>
          <w:b/>
          <w:bCs/>
        </w:rPr>
      </w:pPr>
    </w:p>
    <w:p w:rsidR="00C259C3" w:rsidRDefault="00C259C3" w:rsidP="00C259C3">
      <w:pPr>
        <w:jc w:val="center"/>
        <w:rPr>
          <w:b/>
          <w:bCs/>
        </w:rPr>
      </w:pPr>
    </w:p>
    <w:p w:rsidR="00C259C3" w:rsidRDefault="00C259C3" w:rsidP="00C259C3">
      <w:pPr>
        <w:jc w:val="center"/>
        <w:rPr>
          <w:b/>
          <w:bCs/>
        </w:rPr>
      </w:pPr>
    </w:p>
    <w:p w:rsidR="00C259C3" w:rsidRDefault="00C259C3" w:rsidP="00C259C3">
      <w:pPr>
        <w:jc w:val="center"/>
        <w:rPr>
          <w:b/>
          <w:bCs/>
        </w:rPr>
      </w:pPr>
    </w:p>
    <w:p w:rsidR="00C259C3" w:rsidRDefault="00C259C3" w:rsidP="00C259C3">
      <w:pPr>
        <w:jc w:val="center"/>
        <w:rPr>
          <w:b/>
          <w:bCs/>
        </w:rPr>
      </w:pPr>
    </w:p>
    <w:p w:rsidR="00C259C3" w:rsidRDefault="00C259C3" w:rsidP="00C259C3">
      <w:pPr>
        <w:jc w:val="center"/>
        <w:rPr>
          <w:b/>
          <w:bCs/>
        </w:rPr>
      </w:pPr>
    </w:p>
    <w:p w:rsidR="00C259C3" w:rsidRDefault="00C259C3" w:rsidP="00C259C3">
      <w:pPr>
        <w:jc w:val="center"/>
        <w:rPr>
          <w:b/>
          <w:bCs/>
        </w:rPr>
      </w:pPr>
    </w:p>
    <w:p w:rsidR="00C259C3" w:rsidRPr="00162E95" w:rsidRDefault="00C259C3" w:rsidP="00C259C3">
      <w:pPr>
        <w:jc w:val="center"/>
        <w:rPr>
          <w:b/>
          <w:bCs/>
        </w:rPr>
      </w:pPr>
    </w:p>
    <w:sectPr w:rsidR="00C259C3" w:rsidRPr="00162E95" w:rsidSect="00C259C3">
      <w:pgSz w:w="11906" w:h="16838"/>
      <w:pgMar w:top="1134" w:right="1417" w:bottom="709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C3"/>
    <w:rsid w:val="00094014"/>
    <w:rsid w:val="001D2DA4"/>
    <w:rsid w:val="002D0476"/>
    <w:rsid w:val="00383D1B"/>
    <w:rsid w:val="00386823"/>
    <w:rsid w:val="00C259C3"/>
    <w:rsid w:val="00DB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59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C25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259C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lostrany">
    <w:name w:val="page number"/>
    <w:basedOn w:val="Predvolenpsmoodseku"/>
    <w:rsid w:val="00C259C3"/>
  </w:style>
  <w:style w:type="paragraph" w:styleId="Hlavika">
    <w:name w:val="header"/>
    <w:basedOn w:val="Normlny"/>
    <w:link w:val="HlavikaChar"/>
    <w:unhideWhenUsed/>
    <w:rsid w:val="00C259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259C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59C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C25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259C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lostrany">
    <w:name w:val="page number"/>
    <w:basedOn w:val="Predvolenpsmoodseku"/>
    <w:rsid w:val="00C259C3"/>
  </w:style>
  <w:style w:type="paragraph" w:styleId="Hlavika">
    <w:name w:val="header"/>
    <w:basedOn w:val="Normlny"/>
    <w:link w:val="HlavikaChar"/>
    <w:unhideWhenUsed/>
    <w:rsid w:val="00C259C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259C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bor@mhsr.s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WKX3UHSAJ2R6-2-436412</_dlc_DocId>
    <_dlc_DocIdUrl xmlns="e60a29af-d413-48d4-bd90-fe9d2a897e4b">
      <Url>https://ovdmasv601/sites/DMS/_layouts/15/DocIdRedir.aspx?ID=WKX3UHSAJ2R6-2-436412</Url>
      <Description>WKX3UHSAJ2R6-2-436412</Description>
    </_dlc_DocIdUrl>
  </documentManagement>
</p:properties>
</file>

<file path=customXml/itemProps1.xml><?xml version="1.0" encoding="utf-8"?>
<ds:datastoreItem xmlns:ds="http://schemas.openxmlformats.org/officeDocument/2006/customXml" ds:itemID="{BA3FAED1-1981-4A7C-98C4-16651D802495}"/>
</file>

<file path=customXml/itemProps2.xml><?xml version="1.0" encoding="utf-8"?>
<ds:datastoreItem xmlns:ds="http://schemas.openxmlformats.org/officeDocument/2006/customXml" ds:itemID="{A1F422D7-557F-4F85-8662-4C2BFCC1FCEB}"/>
</file>

<file path=customXml/itemProps3.xml><?xml version="1.0" encoding="utf-8"?>
<ds:datastoreItem xmlns:ds="http://schemas.openxmlformats.org/officeDocument/2006/customXml" ds:itemID="{3D506B9C-8DDC-46F5-A089-F1A02B48BB3B}"/>
</file>

<file path=customXml/itemProps4.xml><?xml version="1.0" encoding="utf-8"?>
<ds:datastoreItem xmlns:ds="http://schemas.openxmlformats.org/officeDocument/2006/customXml" ds:itemID="{8CAB36A6-A1EA-4A4B-A9CD-E8AD7A1DD8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Borovska Michala</dc:creator>
  <cp:lastModifiedBy>Borovska Michala</cp:lastModifiedBy>
  <cp:revision>4</cp:revision>
  <dcterms:created xsi:type="dcterms:W3CDTF">2016-02-19T09:44:00Z</dcterms:created>
  <dcterms:modified xsi:type="dcterms:W3CDTF">2016-02-24T07:11:00Z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5fe0b52b-efe1-4d28-8a3d-5d4b5247c92d</vt:lpwstr>
  </property>
</Properties>
</file>