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32C1" w14:textId="77777777" w:rsidR="00D14B5C" w:rsidRPr="00D14B5C" w:rsidRDefault="00D14B5C" w:rsidP="00D14B5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hAnsi="Times New Roman"/>
          <w:color w:val="000000"/>
          <w:sz w:val="24"/>
          <w:szCs w:val="24"/>
        </w:rPr>
      </w:pPr>
      <w:r w:rsidRPr="00D14B5C">
        <w:rPr>
          <w:rFonts w:ascii="Times New Roman" w:hAnsi="Times New Roman"/>
          <w:color w:val="000000"/>
          <w:sz w:val="24"/>
          <w:szCs w:val="24"/>
        </w:rPr>
        <w:t>VLÁDA SLOVENSKEJ REPUBLIKY</w:t>
      </w:r>
    </w:p>
    <w:p w14:paraId="3971D6ED" w14:textId="77777777" w:rsidR="00D14B5C" w:rsidRDefault="00D14B5C" w:rsidP="00D14B5C">
      <w:pPr>
        <w:pBdr>
          <w:top w:val="nil"/>
          <w:left w:val="nil"/>
          <w:bottom w:val="nil"/>
          <w:right w:val="nil"/>
          <w:between w:val="nil"/>
        </w:pBdr>
        <w:spacing w:after="120"/>
        <w:ind w:left="60"/>
        <w:jc w:val="right"/>
        <w:rPr>
          <w:color w:val="000000"/>
        </w:rPr>
      </w:pPr>
    </w:p>
    <w:p w14:paraId="5C30B682" w14:textId="62D4CC9A" w:rsidR="00485175" w:rsidRPr="00B403A9" w:rsidRDefault="00000000" w:rsidP="00D14B5C">
      <w:pPr>
        <w:pStyle w:val="Nadpis1"/>
        <w:jc w:val="center"/>
        <w:rPr>
          <w:rFonts w:ascii="Times New Roman" w:hAnsi="Times New Roman"/>
          <w:b w:val="0"/>
          <w:caps/>
          <w:sz w:val="24"/>
          <w:szCs w:val="24"/>
        </w:rPr>
      </w:pPr>
      <w:r>
        <w:rPr>
          <w:b w:val="0"/>
        </w:rPr>
        <w:object w:dxaOrig="1440" w:dyaOrig="1440" w14:anchorId="291F9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2pt;margin-top:-7.65pt;width:55.2pt;height:63pt;z-index:251659264;visibility:visible;mso-wrap-edited:f;mso-position-horizontal:absolute;mso-position-horizontal-relative:margin;mso-position-vertical:absolute;mso-position-vertical-relative:text" o:allowincell="f">
            <v:imagedata r:id="rId12" o:title=""/>
            <w10:wrap type="topAndBottom" anchorx="margin"/>
          </v:shape>
          <o:OLEObject Type="Embed" ProgID="Word.Picture.8" ShapeID="_x0000_s1026" DrawAspect="Content" ObjectID="_1826079275" r:id="rId13"/>
        </w:object>
      </w:r>
      <w:r w:rsidR="00485175" w:rsidRPr="00B403A9">
        <w:rPr>
          <w:rFonts w:ascii="Times New Roman" w:hAnsi="Times New Roman"/>
          <w:b w:val="0"/>
          <w:caps/>
          <w:sz w:val="24"/>
          <w:szCs w:val="24"/>
        </w:rPr>
        <w:t>NÁVRH</w:t>
      </w:r>
    </w:p>
    <w:p w14:paraId="53D68E57" w14:textId="77777777" w:rsidR="00485175" w:rsidRPr="00B403A9" w:rsidRDefault="00485175" w:rsidP="0048517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91F75C5" w14:textId="182E9B54" w:rsidR="00485175" w:rsidRPr="00B403A9" w:rsidRDefault="00B403A9" w:rsidP="00485175">
      <w:pPr>
        <w:spacing w:after="0" w:line="276" w:lineRule="auto"/>
        <w:jc w:val="center"/>
        <w:rPr>
          <w:rFonts w:ascii="Times New Roman" w:hAnsi="Times New Roman"/>
          <w:caps/>
          <w:sz w:val="24"/>
          <w:szCs w:val="24"/>
        </w:rPr>
      </w:pPr>
      <w:r w:rsidRPr="00B403A9">
        <w:rPr>
          <w:rFonts w:ascii="Times New Roman" w:hAnsi="Times New Roman"/>
          <w:caps/>
          <w:sz w:val="24"/>
          <w:szCs w:val="24"/>
        </w:rPr>
        <w:t>UZNESENIA</w:t>
      </w:r>
      <w:r w:rsidR="00485175" w:rsidRPr="00B403A9">
        <w:rPr>
          <w:rFonts w:ascii="Times New Roman" w:hAnsi="Times New Roman"/>
          <w:caps/>
          <w:sz w:val="24"/>
          <w:szCs w:val="24"/>
        </w:rPr>
        <w:t xml:space="preserve"> vlády</w:t>
      </w:r>
      <w:r w:rsidR="00D14B5C" w:rsidRPr="00B403A9">
        <w:rPr>
          <w:rFonts w:ascii="Times New Roman" w:hAnsi="Times New Roman"/>
          <w:caps/>
          <w:sz w:val="24"/>
          <w:szCs w:val="24"/>
        </w:rPr>
        <w:t xml:space="preserve"> SLOVENSKEJ REPUBLIKY</w:t>
      </w:r>
    </w:p>
    <w:p w14:paraId="76F6026B" w14:textId="77777777" w:rsidR="00485175" w:rsidRPr="00E34A4D" w:rsidRDefault="00485175" w:rsidP="00485175">
      <w:pPr>
        <w:spacing w:after="0"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A0650E4" w14:textId="38825930" w:rsidR="00485175" w:rsidRDefault="00D14B5C" w:rsidP="00D14B5C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B403A9"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.............</w:t>
      </w:r>
    </w:p>
    <w:p w14:paraId="7BA44693" w14:textId="77777777" w:rsidR="00C768BE" w:rsidRPr="00E34A4D" w:rsidRDefault="00C768BE" w:rsidP="00D14B5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5A19AF" w14:textId="2AC3A30A" w:rsidR="00485175" w:rsidRPr="00E34A4D" w:rsidRDefault="00A77C7F" w:rsidP="0048517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............. 202</w:t>
      </w:r>
      <w:r w:rsidR="00107E29">
        <w:rPr>
          <w:rFonts w:ascii="Times New Roman" w:hAnsi="Times New Roman"/>
          <w:sz w:val="24"/>
          <w:szCs w:val="24"/>
        </w:rPr>
        <w:t>5</w:t>
      </w:r>
      <w:r w:rsidR="00485175" w:rsidRPr="00E34A4D">
        <w:rPr>
          <w:rFonts w:ascii="Times New Roman" w:hAnsi="Times New Roman"/>
          <w:sz w:val="24"/>
          <w:szCs w:val="24"/>
        </w:rPr>
        <w:t>,</w:t>
      </w:r>
    </w:p>
    <w:p w14:paraId="6E984D20" w14:textId="77777777" w:rsidR="00485175" w:rsidRPr="00E34A4D" w:rsidRDefault="00485175" w:rsidP="004851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E385D0" w14:textId="760B019B" w:rsidR="00D14B5C" w:rsidRDefault="0003413C" w:rsidP="004851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 N</w:t>
      </w:r>
      <w:r w:rsidR="005C1F3F" w:rsidRPr="005C1F3F">
        <w:rPr>
          <w:rFonts w:ascii="Times New Roman" w:hAnsi="Times New Roman"/>
          <w:b/>
          <w:bCs/>
          <w:sz w:val="24"/>
          <w:szCs w:val="24"/>
        </w:rPr>
        <w:t>ávrhu na určenie Národné</w:t>
      </w:r>
      <w:r w:rsidR="005C1F3F">
        <w:rPr>
          <w:rFonts w:ascii="Times New Roman" w:hAnsi="Times New Roman"/>
          <w:b/>
          <w:bCs/>
          <w:sz w:val="24"/>
          <w:szCs w:val="24"/>
        </w:rPr>
        <w:t>ho</w:t>
      </w:r>
      <w:r w:rsidR="005C1F3F" w:rsidRPr="005C1F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07E29">
        <w:rPr>
          <w:rFonts w:ascii="Times New Roman" w:hAnsi="Times New Roman"/>
          <w:b/>
          <w:bCs/>
          <w:sz w:val="24"/>
          <w:szCs w:val="24"/>
        </w:rPr>
        <w:t>lesníckeho centra</w:t>
      </w:r>
      <w:r w:rsidR="005C1F3F" w:rsidRPr="005C1F3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F6AF4" w:rsidRPr="00CF6AF4">
        <w:rPr>
          <w:rFonts w:ascii="Times New Roman" w:hAnsi="Times New Roman"/>
          <w:b/>
          <w:bCs/>
          <w:sz w:val="24"/>
          <w:szCs w:val="24"/>
        </w:rPr>
        <w:t xml:space="preserve">štátnej príspevkovej organizácie Ministerstva pôdohospodárstva a rozvoja vidieka </w:t>
      </w:r>
      <w:r w:rsidR="00B37FDC">
        <w:rPr>
          <w:rFonts w:ascii="Times New Roman" w:hAnsi="Times New Roman"/>
          <w:b/>
          <w:bCs/>
          <w:sz w:val="24"/>
          <w:szCs w:val="24"/>
        </w:rPr>
        <w:t>Slovenskej republiky</w:t>
      </w:r>
      <w:r w:rsidR="00CF6AF4" w:rsidRPr="00CF6AF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C1F3F" w:rsidRPr="005C1F3F">
        <w:rPr>
          <w:rFonts w:ascii="Times New Roman" w:hAnsi="Times New Roman"/>
          <w:b/>
          <w:bCs/>
          <w:sz w:val="24"/>
          <w:szCs w:val="24"/>
        </w:rPr>
        <w:t>ako priamo určeného prijímateľa prostriedkov mechanizmu na podporu obnovy a</w:t>
      </w:r>
      <w:r w:rsidR="005C1F3F">
        <w:rPr>
          <w:rFonts w:ascii="Times New Roman" w:hAnsi="Times New Roman"/>
          <w:b/>
          <w:bCs/>
          <w:sz w:val="24"/>
          <w:szCs w:val="24"/>
        </w:rPr>
        <w:t> </w:t>
      </w:r>
      <w:r w:rsidR="005C1F3F" w:rsidRPr="005C1F3F">
        <w:rPr>
          <w:rFonts w:ascii="Times New Roman" w:hAnsi="Times New Roman"/>
          <w:b/>
          <w:bCs/>
          <w:sz w:val="24"/>
          <w:szCs w:val="24"/>
        </w:rPr>
        <w:t>odolnosti</w:t>
      </w:r>
    </w:p>
    <w:p w14:paraId="36E6575A" w14:textId="77777777" w:rsidR="005C1F3F" w:rsidRDefault="005C1F3F" w:rsidP="004851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859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6804"/>
      </w:tblGrid>
      <w:tr w:rsidR="00D14B5C" w:rsidRPr="00D14B5C" w14:paraId="5D1002E3" w14:textId="77777777" w:rsidTr="00DF4C3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3B1F7AB" w14:textId="77777777" w:rsidR="00D14B5C" w:rsidRPr="00D14B5C" w:rsidRDefault="00D14B5C" w:rsidP="00D14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D1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D77193C" w14:textId="666C83AC" w:rsidR="00D14B5C" w:rsidRPr="00D14B5C" w:rsidRDefault="00D14B5C" w:rsidP="00D14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D14B5C" w:rsidRPr="00D14B5C" w14:paraId="6F4F5B1E" w14:textId="77777777" w:rsidTr="00DF4C3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4BB47A" w14:textId="77777777" w:rsidR="00D14B5C" w:rsidRPr="00D14B5C" w:rsidRDefault="00D14B5C" w:rsidP="00D14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D1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03F15D" w14:textId="7201B2BB" w:rsidR="00D14B5C" w:rsidRPr="00D14B5C" w:rsidRDefault="00C863A5" w:rsidP="00107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C863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minister </w:t>
            </w:r>
            <w:r w:rsidR="00107E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pôdohospodárstva a rozvoja vidieka</w:t>
            </w:r>
            <w:r w:rsidRPr="00C863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</w:tbl>
    <w:p w14:paraId="258AB4D8" w14:textId="77777777" w:rsidR="00D14B5C" w:rsidRPr="00D14B5C" w:rsidRDefault="00D14B5C" w:rsidP="00D14B5C">
      <w:pPr>
        <w:tabs>
          <w:tab w:val="left" w:pos="567"/>
          <w:tab w:val="left" w:pos="113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61426F9" w14:textId="09268360" w:rsidR="00D14B5C" w:rsidRPr="00D14B5C" w:rsidRDefault="00D14B5C" w:rsidP="00D14B5C">
      <w:pPr>
        <w:tabs>
          <w:tab w:val="left" w:pos="567"/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  <w:r w:rsidRPr="00D14B5C">
        <w:rPr>
          <w:rFonts w:ascii="Times New Roman" w:hAnsi="Times New Roman"/>
          <w:b/>
          <w:sz w:val="28"/>
          <w:szCs w:val="28"/>
        </w:rPr>
        <w:t>Vláda</w:t>
      </w:r>
    </w:p>
    <w:p w14:paraId="28028AC6" w14:textId="15D854EC" w:rsidR="00D14B5C" w:rsidRPr="001C405B" w:rsidRDefault="00D14B5C" w:rsidP="004851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498938" w14:textId="4E885009" w:rsidR="00B403A9" w:rsidRPr="00B403A9" w:rsidRDefault="005C1F3F" w:rsidP="00B403A9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A. </w:t>
      </w:r>
      <w:r w:rsidR="00EA7AC9">
        <w:rPr>
          <w:rFonts w:ascii="Times New Roman" w:hAnsi="Times New Roman"/>
          <w:b/>
          <w:sz w:val="24"/>
          <w:szCs w:val="24"/>
        </w:rPr>
        <w:t>schvaľuje</w:t>
      </w:r>
    </w:p>
    <w:p w14:paraId="3BCB49EE" w14:textId="4F000466" w:rsidR="009C6AD3" w:rsidRPr="00C400B6" w:rsidRDefault="00C768BE" w:rsidP="00C400B6">
      <w:pPr>
        <w:autoSpaceDE w:val="0"/>
        <w:autoSpaceDN w:val="0"/>
        <w:adjustRightInd w:val="0"/>
        <w:spacing w:after="0" w:line="276" w:lineRule="auto"/>
        <w:ind w:left="1276" w:hanging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A.1.</w:t>
      </w:r>
      <w:r>
        <w:rPr>
          <w:rFonts w:ascii="Times New Roman" w:hAnsi="Times New Roman"/>
          <w:sz w:val="24"/>
          <w:szCs w:val="24"/>
        </w:rPr>
        <w:tab/>
      </w:r>
      <w:r w:rsidR="00EA7AC9" w:rsidRPr="00EA7AC9">
        <w:rPr>
          <w:rFonts w:ascii="Times New Roman" w:hAnsi="Times New Roman"/>
          <w:sz w:val="24"/>
          <w:szCs w:val="24"/>
        </w:rPr>
        <w:t xml:space="preserve">Návrh na určenie Národného </w:t>
      </w:r>
      <w:r w:rsidR="00107E29">
        <w:rPr>
          <w:rFonts w:ascii="Times New Roman" w:hAnsi="Times New Roman"/>
          <w:sz w:val="24"/>
          <w:szCs w:val="24"/>
        </w:rPr>
        <w:t>lesníckeho</w:t>
      </w:r>
      <w:r w:rsidR="00EA7AC9" w:rsidRPr="00EA7AC9">
        <w:rPr>
          <w:rFonts w:ascii="Times New Roman" w:hAnsi="Times New Roman"/>
          <w:sz w:val="24"/>
          <w:szCs w:val="24"/>
        </w:rPr>
        <w:t xml:space="preserve"> centra, štátnej príspevkovej organizácie Ministerstva pôdohospodárstva a rozvoja vidieka S</w:t>
      </w:r>
      <w:r w:rsidR="00B37FDC">
        <w:rPr>
          <w:rFonts w:ascii="Times New Roman" w:hAnsi="Times New Roman"/>
          <w:sz w:val="24"/>
          <w:szCs w:val="24"/>
        </w:rPr>
        <w:t>lovenskej republiky</w:t>
      </w:r>
      <w:r w:rsidR="00EA7AC9" w:rsidRPr="00EA7AC9">
        <w:rPr>
          <w:rFonts w:ascii="Times New Roman" w:hAnsi="Times New Roman"/>
          <w:sz w:val="24"/>
          <w:szCs w:val="24"/>
        </w:rPr>
        <w:t>, ako priamo určeného prijímateľa prostriedkov mechanizmu na podporu obnovy a</w:t>
      </w:r>
      <w:r w:rsidR="00155336">
        <w:rPr>
          <w:rFonts w:ascii="Times New Roman" w:hAnsi="Times New Roman"/>
          <w:sz w:val="24"/>
          <w:szCs w:val="24"/>
        </w:rPr>
        <w:t> </w:t>
      </w:r>
      <w:r w:rsidR="00EA7AC9" w:rsidRPr="00EA7AC9">
        <w:rPr>
          <w:rFonts w:ascii="Times New Roman" w:hAnsi="Times New Roman"/>
          <w:sz w:val="24"/>
          <w:szCs w:val="24"/>
        </w:rPr>
        <w:t>odolnosti;</w:t>
      </w:r>
    </w:p>
    <w:p w14:paraId="1E9ED104" w14:textId="164B86A2" w:rsidR="009C6AD3" w:rsidRDefault="009C6AD3" w:rsidP="00C400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587BDBA" w14:textId="77777777" w:rsidR="009C6AD3" w:rsidRPr="009C6AD3" w:rsidRDefault="009C6AD3" w:rsidP="005C1F3F">
      <w:pPr>
        <w:autoSpaceDE w:val="0"/>
        <w:autoSpaceDN w:val="0"/>
        <w:adjustRightInd w:val="0"/>
        <w:spacing w:after="0" w:line="276" w:lineRule="auto"/>
        <w:ind w:left="1276" w:hanging="992"/>
        <w:jc w:val="both"/>
        <w:rPr>
          <w:rFonts w:ascii="Times New Roman" w:hAnsi="Times New Roman"/>
          <w:i/>
          <w:sz w:val="24"/>
          <w:szCs w:val="24"/>
        </w:rPr>
      </w:pPr>
    </w:p>
    <w:p w14:paraId="6953E0F0" w14:textId="3AD61D4A" w:rsidR="00C863A5" w:rsidRPr="004009EE" w:rsidRDefault="00C768BE" w:rsidP="004009EE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B403A9" w:rsidRPr="00B403A9">
        <w:rPr>
          <w:rFonts w:ascii="Times New Roman" w:hAnsi="Times New Roman"/>
          <w:b/>
          <w:sz w:val="24"/>
          <w:szCs w:val="24"/>
        </w:rPr>
        <w:t xml:space="preserve">. </w:t>
      </w:r>
      <w:r w:rsidR="00EA7AC9">
        <w:rPr>
          <w:rFonts w:ascii="Times New Roman" w:hAnsi="Times New Roman"/>
          <w:b/>
          <w:sz w:val="24"/>
          <w:szCs w:val="24"/>
        </w:rPr>
        <w:t>určuje</w:t>
      </w:r>
    </w:p>
    <w:p w14:paraId="58AEAE69" w14:textId="1F23E9F9" w:rsidR="00B403A9" w:rsidRDefault="00C768BE" w:rsidP="00C768BE">
      <w:pPr>
        <w:autoSpaceDE w:val="0"/>
        <w:autoSpaceDN w:val="0"/>
        <w:adjustRightInd w:val="0"/>
        <w:spacing w:after="0" w:line="276" w:lineRule="auto"/>
        <w:ind w:left="1276" w:hanging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B.1.</w:t>
      </w:r>
      <w:r>
        <w:rPr>
          <w:rFonts w:ascii="Times New Roman" w:hAnsi="Times New Roman"/>
          <w:sz w:val="24"/>
          <w:szCs w:val="24"/>
        </w:rPr>
        <w:tab/>
      </w:r>
      <w:r w:rsidR="00EA7AC9" w:rsidRPr="00EA7AC9">
        <w:rPr>
          <w:rFonts w:ascii="Times New Roman" w:hAnsi="Times New Roman"/>
          <w:sz w:val="24"/>
          <w:szCs w:val="24"/>
        </w:rPr>
        <w:t xml:space="preserve">Národné </w:t>
      </w:r>
      <w:r w:rsidR="00107E29">
        <w:rPr>
          <w:rFonts w:ascii="Times New Roman" w:hAnsi="Times New Roman"/>
          <w:sz w:val="24"/>
          <w:szCs w:val="24"/>
        </w:rPr>
        <w:t>lesnícke</w:t>
      </w:r>
      <w:r w:rsidR="00EA7AC9" w:rsidRPr="00EA7AC9">
        <w:rPr>
          <w:rFonts w:ascii="Times New Roman" w:hAnsi="Times New Roman"/>
          <w:sz w:val="24"/>
          <w:szCs w:val="24"/>
        </w:rPr>
        <w:t xml:space="preserve"> centrum, štátnu príspevkovú organizáciu Ministerstva pôdoh</w:t>
      </w:r>
      <w:r w:rsidR="00B37FDC">
        <w:rPr>
          <w:rFonts w:ascii="Times New Roman" w:hAnsi="Times New Roman"/>
          <w:sz w:val="24"/>
          <w:szCs w:val="24"/>
        </w:rPr>
        <w:t>ospodárstva a rozvoja vidieka Slovenskej republiky</w:t>
      </w:r>
      <w:r w:rsidR="00EA7AC9" w:rsidRPr="00EA7AC9">
        <w:rPr>
          <w:rFonts w:ascii="Times New Roman" w:hAnsi="Times New Roman"/>
          <w:sz w:val="24"/>
          <w:szCs w:val="24"/>
        </w:rPr>
        <w:t xml:space="preserve">, podľa § 12 ods. 1 písm. c) zákona č. 368/2021 Z. z. o mechanizme na podporu obnovy a odolnosti </w:t>
      </w:r>
      <w:r w:rsidR="00155336" w:rsidRPr="00EA7AC9">
        <w:rPr>
          <w:rFonts w:ascii="Times New Roman" w:hAnsi="Times New Roman"/>
          <w:sz w:val="24"/>
          <w:szCs w:val="24"/>
        </w:rPr>
        <w:t>a</w:t>
      </w:r>
      <w:r w:rsidR="00155336">
        <w:rPr>
          <w:rFonts w:ascii="Times New Roman" w:hAnsi="Times New Roman"/>
          <w:sz w:val="24"/>
          <w:szCs w:val="24"/>
        </w:rPr>
        <w:t> </w:t>
      </w:r>
      <w:r w:rsidR="00EA7AC9" w:rsidRPr="00EA7AC9">
        <w:rPr>
          <w:rFonts w:ascii="Times New Roman" w:hAnsi="Times New Roman"/>
          <w:sz w:val="24"/>
          <w:szCs w:val="24"/>
        </w:rPr>
        <w:t>o</w:t>
      </w:r>
      <w:r w:rsidR="00155336">
        <w:rPr>
          <w:rFonts w:ascii="Times New Roman" w:hAnsi="Times New Roman"/>
          <w:sz w:val="24"/>
          <w:szCs w:val="24"/>
        </w:rPr>
        <w:t> </w:t>
      </w:r>
      <w:r w:rsidR="00EA7AC9" w:rsidRPr="00EA7AC9">
        <w:rPr>
          <w:rFonts w:ascii="Times New Roman" w:hAnsi="Times New Roman"/>
          <w:sz w:val="24"/>
          <w:szCs w:val="24"/>
        </w:rPr>
        <w:t xml:space="preserve">zmene a doplnení niektorých zákonov v znení neskorších predpisov ako priamo určeného prijímateľa prostriedkov mechanizmu na podporu obnovy </w:t>
      </w:r>
      <w:r w:rsidR="00155336" w:rsidRPr="00EA7AC9">
        <w:rPr>
          <w:rFonts w:ascii="Times New Roman" w:hAnsi="Times New Roman"/>
          <w:sz w:val="24"/>
          <w:szCs w:val="24"/>
        </w:rPr>
        <w:t>a</w:t>
      </w:r>
      <w:r w:rsidR="00155336">
        <w:rPr>
          <w:rFonts w:ascii="Times New Roman" w:hAnsi="Times New Roman"/>
          <w:sz w:val="24"/>
          <w:szCs w:val="24"/>
        </w:rPr>
        <w:t> </w:t>
      </w:r>
      <w:r w:rsidR="00EA7AC9" w:rsidRPr="00EA7AC9">
        <w:rPr>
          <w:rFonts w:ascii="Times New Roman" w:hAnsi="Times New Roman"/>
          <w:sz w:val="24"/>
          <w:szCs w:val="24"/>
        </w:rPr>
        <w:t xml:space="preserve">odolnosti </w:t>
      </w:r>
      <w:r w:rsidR="00EA7AC9" w:rsidRPr="008B077B">
        <w:rPr>
          <w:rFonts w:ascii="Times New Roman" w:hAnsi="Times New Roman"/>
          <w:sz w:val="24"/>
          <w:szCs w:val="24"/>
        </w:rPr>
        <w:t>v</w:t>
      </w:r>
      <w:r w:rsidR="00107E29">
        <w:rPr>
          <w:rFonts w:ascii="Times New Roman" w:hAnsi="Times New Roman"/>
          <w:sz w:val="24"/>
          <w:szCs w:val="24"/>
        </w:rPr>
        <w:t xml:space="preserve"> </w:t>
      </w:r>
      <w:r w:rsidR="00EA7AC9" w:rsidRPr="00EA7AC9">
        <w:rPr>
          <w:rFonts w:ascii="Times New Roman" w:hAnsi="Times New Roman"/>
          <w:sz w:val="24"/>
          <w:szCs w:val="24"/>
        </w:rPr>
        <w:t xml:space="preserve">časti </w:t>
      </w:r>
      <w:r w:rsidR="00096786">
        <w:rPr>
          <w:rFonts w:ascii="Times New Roman" w:hAnsi="Times New Roman"/>
          <w:sz w:val="24"/>
          <w:szCs w:val="24"/>
        </w:rPr>
        <w:t>K</w:t>
      </w:r>
      <w:r w:rsidR="00EA7AC9" w:rsidRPr="00EA7AC9">
        <w:rPr>
          <w:rFonts w:ascii="Times New Roman" w:hAnsi="Times New Roman"/>
          <w:sz w:val="24"/>
          <w:szCs w:val="24"/>
        </w:rPr>
        <w:t xml:space="preserve">omponentu </w:t>
      </w:r>
      <w:r w:rsidR="00107E29">
        <w:rPr>
          <w:rFonts w:ascii="Times New Roman" w:hAnsi="Times New Roman"/>
          <w:sz w:val="24"/>
          <w:szCs w:val="24"/>
        </w:rPr>
        <w:t>5</w:t>
      </w:r>
      <w:r w:rsidR="00EA7AC9" w:rsidRPr="00EA7AC9">
        <w:rPr>
          <w:rFonts w:ascii="Times New Roman" w:hAnsi="Times New Roman"/>
          <w:sz w:val="24"/>
          <w:szCs w:val="24"/>
        </w:rPr>
        <w:t xml:space="preserve"> </w:t>
      </w:r>
      <w:r w:rsidR="00107E29">
        <w:rPr>
          <w:rFonts w:ascii="Times New Roman" w:hAnsi="Times New Roman"/>
          <w:sz w:val="24"/>
          <w:szCs w:val="24"/>
        </w:rPr>
        <w:t>Adaptácia na zmenu klímy</w:t>
      </w:r>
      <w:r w:rsidR="00EA7AC9" w:rsidRPr="00EA7AC9">
        <w:rPr>
          <w:rFonts w:ascii="Times New Roman" w:hAnsi="Times New Roman"/>
          <w:sz w:val="24"/>
          <w:szCs w:val="24"/>
        </w:rPr>
        <w:t xml:space="preserve"> Plánu obnovy </w:t>
      </w:r>
      <w:r w:rsidR="00155336" w:rsidRPr="00EA7AC9">
        <w:rPr>
          <w:rFonts w:ascii="Times New Roman" w:hAnsi="Times New Roman"/>
          <w:sz w:val="24"/>
          <w:szCs w:val="24"/>
        </w:rPr>
        <w:t>a</w:t>
      </w:r>
      <w:r w:rsidR="00155336">
        <w:rPr>
          <w:rFonts w:ascii="Times New Roman" w:hAnsi="Times New Roman"/>
          <w:sz w:val="24"/>
          <w:szCs w:val="24"/>
        </w:rPr>
        <w:t> </w:t>
      </w:r>
      <w:r w:rsidR="00EA7AC9" w:rsidRPr="00EA7AC9">
        <w:rPr>
          <w:rFonts w:ascii="Times New Roman" w:hAnsi="Times New Roman"/>
          <w:sz w:val="24"/>
          <w:szCs w:val="24"/>
        </w:rPr>
        <w:t xml:space="preserve">odolnosti Slovenskej republiky, </w:t>
      </w:r>
      <w:r w:rsidR="00107E29">
        <w:rPr>
          <w:rFonts w:ascii="Times New Roman" w:hAnsi="Times New Roman"/>
          <w:sz w:val="24"/>
          <w:szCs w:val="24"/>
        </w:rPr>
        <w:t>Investícia 2</w:t>
      </w:r>
      <w:r w:rsidR="00EA7AC9" w:rsidRPr="00EA7AC9">
        <w:rPr>
          <w:rFonts w:ascii="Times New Roman" w:hAnsi="Times New Roman"/>
          <w:sz w:val="24"/>
          <w:szCs w:val="24"/>
        </w:rPr>
        <w:t xml:space="preserve">: </w:t>
      </w:r>
      <w:r w:rsidR="007D1EE9">
        <w:rPr>
          <w:rFonts w:ascii="Times New Roman" w:hAnsi="Times New Roman"/>
          <w:sz w:val="24"/>
          <w:szCs w:val="24"/>
        </w:rPr>
        <w:t xml:space="preserve">Budovanie lesov odolných voči </w:t>
      </w:r>
      <w:r w:rsidR="00155336">
        <w:rPr>
          <w:rFonts w:ascii="Times New Roman" w:hAnsi="Times New Roman"/>
          <w:sz w:val="24"/>
          <w:szCs w:val="24"/>
        </w:rPr>
        <w:t xml:space="preserve">zmene klímy </w:t>
      </w:r>
      <w:r w:rsidR="004009EE">
        <w:rPr>
          <w:rFonts w:ascii="Times New Roman" w:hAnsi="Times New Roman"/>
          <w:sz w:val="24"/>
          <w:szCs w:val="24"/>
        </w:rPr>
        <w:t>;</w:t>
      </w:r>
    </w:p>
    <w:p w14:paraId="704709A8" w14:textId="5032CE1C" w:rsidR="00415AF8" w:rsidRDefault="00415AF8" w:rsidP="00415AF8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ind w:left="1276" w:hanging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B.2.  </w:t>
      </w:r>
      <w:r>
        <w:rPr>
          <w:rFonts w:ascii="Times New Roman" w:hAnsi="Times New Roman"/>
          <w:sz w:val="24"/>
          <w:szCs w:val="24"/>
        </w:rPr>
        <w:tab/>
      </w:r>
      <w:r w:rsidRPr="00907600">
        <w:rPr>
          <w:rFonts w:ascii="Times New Roman" w:hAnsi="Times New Roman"/>
          <w:sz w:val="24"/>
          <w:szCs w:val="24"/>
        </w:rPr>
        <w:t xml:space="preserve">LESY Slovenskej republiky, štátny podnik a Vojenské lesy a majetky SR, štátny podnik za partnera Národného lesníckeho centra pri </w:t>
      </w:r>
      <w:r w:rsidR="00535C9D" w:rsidRPr="00907600">
        <w:rPr>
          <w:rFonts w:ascii="Times New Roman" w:hAnsi="Times New Roman"/>
          <w:sz w:val="24"/>
          <w:szCs w:val="24"/>
        </w:rPr>
        <w:t>realizácii</w:t>
      </w:r>
      <w:r w:rsidR="001E7A48" w:rsidRPr="00907600">
        <w:rPr>
          <w:rFonts w:ascii="Times New Roman" w:hAnsi="Times New Roman"/>
          <w:sz w:val="24"/>
          <w:szCs w:val="24"/>
        </w:rPr>
        <w:t xml:space="preserve"> </w:t>
      </w:r>
      <w:r w:rsidR="001E7A48" w:rsidRPr="00907600">
        <w:rPr>
          <w:rFonts w:ascii="Times New Roman" w:hAnsi="Times New Roman"/>
          <w:color w:val="000000"/>
          <w:sz w:val="24"/>
          <w:szCs w:val="24"/>
        </w:rPr>
        <w:t xml:space="preserve">investícií </w:t>
      </w:r>
      <w:r w:rsidR="00535C9D" w:rsidRPr="00907600">
        <w:rPr>
          <w:rFonts w:ascii="Times New Roman" w:hAnsi="Times New Roman"/>
          <w:color w:val="000000"/>
          <w:sz w:val="24"/>
          <w:szCs w:val="24"/>
        </w:rPr>
        <w:br/>
      </w:r>
      <w:r w:rsidR="001E7A48" w:rsidRPr="00907600">
        <w:rPr>
          <w:rFonts w:ascii="Times New Roman" w:hAnsi="Times New Roman"/>
          <w:color w:val="000000"/>
          <w:sz w:val="24"/>
          <w:szCs w:val="24"/>
        </w:rPr>
        <w:t>a reforiem pre časť Komponentu 5: Adaptácia na zmenu klímy</w:t>
      </w:r>
      <w:r w:rsidR="00781B0D" w:rsidRPr="00781B0D">
        <w:rPr>
          <w:rFonts w:ascii="Segoe UI" w:hAnsi="Segoe UI" w:cs="Segoe UI"/>
          <w:sz w:val="18"/>
          <w:szCs w:val="18"/>
        </w:rPr>
        <w:t xml:space="preserve"> </w:t>
      </w:r>
      <w:r w:rsidR="00781B0D" w:rsidRPr="00781B0D">
        <w:rPr>
          <w:rFonts w:ascii="Times New Roman" w:hAnsi="Times New Roman"/>
          <w:color w:val="000000"/>
          <w:sz w:val="24"/>
          <w:szCs w:val="24"/>
        </w:rPr>
        <w:t>Plánu obnovy a odolnosti Slovenskej republiky</w:t>
      </w:r>
      <w:r w:rsidR="001E7A48" w:rsidRPr="00907600">
        <w:rPr>
          <w:rFonts w:ascii="Times New Roman" w:hAnsi="Times New Roman"/>
          <w:color w:val="000000"/>
          <w:sz w:val="24"/>
          <w:szCs w:val="24"/>
        </w:rPr>
        <w:t xml:space="preserve">, Investícia 2: </w:t>
      </w:r>
      <w:r w:rsidR="001E7A48" w:rsidRPr="00907600">
        <w:rPr>
          <w:rFonts w:ascii="Times New Roman" w:hAnsi="Times New Roman"/>
          <w:sz w:val="24"/>
          <w:szCs w:val="24"/>
        </w:rPr>
        <w:t xml:space="preserve">Budovanie lesov odolných voči </w:t>
      </w:r>
      <w:r w:rsidR="00535C9D" w:rsidRPr="00907600">
        <w:rPr>
          <w:rFonts w:ascii="Times New Roman" w:hAnsi="Times New Roman"/>
          <w:sz w:val="24"/>
          <w:szCs w:val="24"/>
        </w:rPr>
        <w:t>zmene klímy</w:t>
      </w:r>
      <w:r w:rsidR="001E7A48" w:rsidRPr="00907600">
        <w:rPr>
          <w:rFonts w:ascii="Times New Roman" w:hAnsi="Times New Roman"/>
          <w:color w:val="000000"/>
          <w:sz w:val="24"/>
          <w:szCs w:val="24"/>
        </w:rPr>
        <w:t>.</w:t>
      </w:r>
    </w:p>
    <w:p w14:paraId="3898D710" w14:textId="77777777" w:rsidR="004009EE" w:rsidRDefault="004009EE" w:rsidP="004009EE">
      <w:pPr>
        <w:tabs>
          <w:tab w:val="center" w:pos="4703"/>
          <w:tab w:val="center" w:pos="6510"/>
        </w:tabs>
        <w:spacing w:after="0" w:line="240" w:lineRule="auto"/>
        <w:ind w:hanging="2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31E80EE" w14:textId="1BE7655D" w:rsidR="004009EE" w:rsidRDefault="004009EE" w:rsidP="004009EE">
      <w:pPr>
        <w:tabs>
          <w:tab w:val="center" w:pos="4703"/>
          <w:tab w:val="center" w:pos="6510"/>
        </w:tabs>
        <w:spacing w:after="0" w:line="240" w:lineRule="auto"/>
        <w:ind w:hanging="2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C. ukladá</w:t>
      </w:r>
    </w:p>
    <w:p w14:paraId="172858E9" w14:textId="77777777" w:rsidR="004009EE" w:rsidRDefault="004009EE" w:rsidP="004009EE">
      <w:pPr>
        <w:tabs>
          <w:tab w:val="center" w:pos="4703"/>
          <w:tab w:val="center" w:pos="6510"/>
        </w:tabs>
        <w:spacing w:after="0" w:line="240" w:lineRule="auto"/>
        <w:ind w:hanging="2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4ED94EAB" w14:textId="66ECF654" w:rsidR="004009EE" w:rsidRDefault="004009EE" w:rsidP="004009EE">
      <w:pPr>
        <w:tabs>
          <w:tab w:val="center" w:pos="4703"/>
          <w:tab w:val="center" w:pos="6510"/>
        </w:tabs>
        <w:spacing w:after="0" w:line="240" w:lineRule="auto"/>
        <w:ind w:hanging="2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ministrovi </w:t>
      </w:r>
      <w:r w:rsidR="008B077B">
        <w:rPr>
          <w:rFonts w:ascii="Times New Roman" w:eastAsia="Times New Roman" w:hAnsi="Times New Roman"/>
          <w:b/>
          <w:color w:val="000000"/>
          <w:sz w:val="24"/>
          <w:szCs w:val="24"/>
        </w:rPr>
        <w:t>pôdohospodárstva a rozvoja vidieka</w:t>
      </w:r>
    </w:p>
    <w:p w14:paraId="24683902" w14:textId="25B35CA4" w:rsidR="004009EE" w:rsidRPr="004009EE" w:rsidRDefault="004009EE" w:rsidP="004009EE">
      <w:pPr>
        <w:tabs>
          <w:tab w:val="center" w:pos="4703"/>
          <w:tab w:val="center" w:pos="6510"/>
        </w:tabs>
        <w:spacing w:after="0" w:line="240" w:lineRule="auto"/>
        <w:ind w:hanging="2"/>
        <w:rPr>
          <w:rFonts w:ascii="Times New Roman" w:hAnsi="Times New Roman"/>
          <w:sz w:val="24"/>
          <w:szCs w:val="24"/>
        </w:rPr>
      </w:pPr>
    </w:p>
    <w:p w14:paraId="6CF5C2A3" w14:textId="78316493" w:rsidR="004009EE" w:rsidRPr="004009EE" w:rsidRDefault="004009EE" w:rsidP="004009EE">
      <w:pPr>
        <w:tabs>
          <w:tab w:val="center" w:pos="4703"/>
          <w:tab w:val="center" w:pos="6510"/>
        </w:tabs>
        <w:spacing w:after="0" w:line="276" w:lineRule="auto"/>
        <w:ind w:left="1276" w:hanging="992"/>
        <w:jc w:val="both"/>
        <w:rPr>
          <w:rFonts w:ascii="Times New Roman" w:hAnsi="Times New Roman"/>
          <w:sz w:val="24"/>
          <w:szCs w:val="24"/>
        </w:rPr>
      </w:pPr>
      <w:r w:rsidRPr="004009EE">
        <w:rPr>
          <w:rFonts w:ascii="Times New Roman" w:hAnsi="Times New Roman"/>
          <w:sz w:val="24"/>
          <w:szCs w:val="24"/>
        </w:rPr>
        <w:t>C</w:t>
      </w:r>
      <w:r w:rsidR="00096786">
        <w:rPr>
          <w:rFonts w:ascii="Times New Roman" w:hAnsi="Times New Roman"/>
          <w:sz w:val="24"/>
          <w:szCs w:val="24"/>
        </w:rPr>
        <w:t>.</w:t>
      </w:r>
      <w:r w:rsidRPr="004009EE">
        <w:rPr>
          <w:rFonts w:ascii="Times New Roman" w:hAnsi="Times New Roman"/>
          <w:sz w:val="24"/>
          <w:szCs w:val="24"/>
        </w:rPr>
        <w:t>1</w:t>
      </w:r>
      <w:r w:rsidR="009F7C4F">
        <w:rPr>
          <w:rFonts w:ascii="Times New Roman" w:hAnsi="Times New Roman"/>
          <w:sz w:val="24"/>
          <w:szCs w:val="24"/>
        </w:rPr>
        <w:t>.</w:t>
      </w:r>
      <w:r w:rsidRPr="004009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4009EE">
        <w:rPr>
          <w:rFonts w:ascii="Times New Roman" w:hAnsi="Times New Roman"/>
          <w:sz w:val="24"/>
          <w:szCs w:val="24"/>
        </w:rPr>
        <w:t xml:space="preserve">postupovať pri vykonávaní </w:t>
      </w:r>
      <w:r w:rsidR="00096786">
        <w:rPr>
          <w:rFonts w:ascii="Times New Roman" w:hAnsi="Times New Roman"/>
          <w:sz w:val="24"/>
          <w:szCs w:val="24"/>
        </w:rPr>
        <w:t>K</w:t>
      </w:r>
      <w:r w:rsidRPr="004009EE">
        <w:rPr>
          <w:rFonts w:ascii="Times New Roman" w:hAnsi="Times New Roman"/>
          <w:sz w:val="24"/>
          <w:szCs w:val="24"/>
        </w:rPr>
        <w:t xml:space="preserve">omponentu </w:t>
      </w:r>
      <w:r w:rsidR="00107E29">
        <w:rPr>
          <w:rFonts w:ascii="Times New Roman" w:hAnsi="Times New Roman"/>
          <w:sz w:val="24"/>
          <w:szCs w:val="24"/>
        </w:rPr>
        <w:t>5</w:t>
      </w:r>
      <w:r w:rsidRPr="004009EE">
        <w:rPr>
          <w:rFonts w:ascii="Times New Roman" w:hAnsi="Times New Roman"/>
          <w:sz w:val="24"/>
          <w:szCs w:val="24"/>
        </w:rPr>
        <w:t xml:space="preserve"> </w:t>
      </w:r>
      <w:r w:rsidR="00107E29">
        <w:rPr>
          <w:rFonts w:ascii="Times New Roman" w:hAnsi="Times New Roman"/>
          <w:sz w:val="24"/>
          <w:szCs w:val="24"/>
        </w:rPr>
        <w:t xml:space="preserve">Adaptácia na zmenu klímy </w:t>
      </w:r>
      <w:r w:rsidRPr="004009EE">
        <w:rPr>
          <w:rFonts w:ascii="Times New Roman" w:hAnsi="Times New Roman"/>
          <w:sz w:val="24"/>
          <w:szCs w:val="24"/>
        </w:rPr>
        <w:t xml:space="preserve">Plánu obnovy a odolnosti Slovenskej republiky, </w:t>
      </w:r>
      <w:r w:rsidR="008B077B">
        <w:rPr>
          <w:rFonts w:ascii="Times New Roman" w:hAnsi="Times New Roman"/>
          <w:sz w:val="24"/>
          <w:szCs w:val="24"/>
        </w:rPr>
        <w:t>Investícia 2</w:t>
      </w:r>
      <w:r w:rsidR="008B077B" w:rsidRPr="00EA7AC9">
        <w:rPr>
          <w:rFonts w:ascii="Times New Roman" w:hAnsi="Times New Roman"/>
          <w:sz w:val="24"/>
          <w:szCs w:val="24"/>
        </w:rPr>
        <w:t xml:space="preserve">: </w:t>
      </w:r>
      <w:r w:rsidR="007D1EE9">
        <w:rPr>
          <w:rFonts w:ascii="Times New Roman" w:hAnsi="Times New Roman"/>
          <w:sz w:val="24"/>
          <w:szCs w:val="24"/>
        </w:rPr>
        <w:t xml:space="preserve">Budovanie lesov odolných voči </w:t>
      </w:r>
      <w:r w:rsidR="00155336">
        <w:rPr>
          <w:rFonts w:ascii="Times New Roman" w:hAnsi="Times New Roman"/>
          <w:sz w:val="24"/>
          <w:szCs w:val="24"/>
        </w:rPr>
        <w:t>zmene klímy</w:t>
      </w:r>
      <w:r w:rsidR="007D1EE9" w:rsidRPr="004009EE">
        <w:rPr>
          <w:rFonts w:ascii="Times New Roman" w:hAnsi="Times New Roman"/>
          <w:sz w:val="24"/>
          <w:szCs w:val="24"/>
        </w:rPr>
        <w:t xml:space="preserve"> </w:t>
      </w:r>
      <w:r w:rsidRPr="004009EE">
        <w:rPr>
          <w:rFonts w:ascii="Times New Roman" w:hAnsi="Times New Roman"/>
          <w:sz w:val="24"/>
          <w:szCs w:val="24"/>
        </w:rPr>
        <w:t xml:space="preserve">v súlade s bodom B.1. </w:t>
      </w:r>
      <w:r w:rsidR="00096786">
        <w:rPr>
          <w:rFonts w:ascii="Times New Roman" w:hAnsi="Times New Roman"/>
          <w:sz w:val="24"/>
          <w:szCs w:val="24"/>
        </w:rPr>
        <w:t>tohto uznesenia.</w:t>
      </w:r>
    </w:p>
    <w:p w14:paraId="1FCFD3FD" w14:textId="5905EB69" w:rsidR="00C92AF8" w:rsidRDefault="00C92AF8" w:rsidP="00C768BE">
      <w:pPr>
        <w:autoSpaceDE w:val="0"/>
        <w:autoSpaceDN w:val="0"/>
        <w:adjustRightInd w:val="0"/>
        <w:spacing w:after="0" w:line="276" w:lineRule="auto"/>
        <w:ind w:left="1276" w:hanging="992"/>
        <w:jc w:val="both"/>
        <w:rPr>
          <w:rFonts w:ascii="Times New Roman" w:hAnsi="Times New Roman"/>
          <w:sz w:val="24"/>
          <w:szCs w:val="24"/>
        </w:rPr>
      </w:pPr>
    </w:p>
    <w:p w14:paraId="5324EF4A" w14:textId="2FBB1E70" w:rsidR="00C92AF8" w:rsidRDefault="00651127" w:rsidP="00C8702B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priebežne</w:t>
      </w:r>
    </w:p>
    <w:p w14:paraId="390064C2" w14:textId="4F9ABAE1" w:rsidR="007E6A79" w:rsidRDefault="007E6A79" w:rsidP="007E6A7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E003076" w14:textId="7D8BC1F1" w:rsidR="007E6A79" w:rsidRDefault="007E6A79" w:rsidP="007E6A79">
      <w:pPr>
        <w:autoSpaceDE w:val="0"/>
        <w:autoSpaceDN w:val="0"/>
        <w:adjustRightInd w:val="0"/>
        <w:spacing w:after="0" w:line="276" w:lineRule="auto"/>
        <w:ind w:left="1276" w:hanging="992"/>
        <w:jc w:val="both"/>
        <w:rPr>
          <w:rFonts w:ascii="Times New Roman" w:hAnsi="Times New Roman"/>
          <w:sz w:val="24"/>
          <w:szCs w:val="24"/>
        </w:rPr>
      </w:pPr>
      <w:r w:rsidRPr="007E6A79">
        <w:rPr>
          <w:rFonts w:ascii="Times New Roman" w:hAnsi="Times New Roman"/>
          <w:sz w:val="24"/>
          <w:szCs w:val="24"/>
        </w:rPr>
        <w:t>C</w:t>
      </w:r>
      <w:r w:rsidR="00096786">
        <w:rPr>
          <w:rFonts w:ascii="Times New Roman" w:hAnsi="Times New Roman"/>
          <w:sz w:val="24"/>
          <w:szCs w:val="24"/>
        </w:rPr>
        <w:t>.</w:t>
      </w:r>
      <w:r w:rsidRPr="007E6A79">
        <w:rPr>
          <w:rFonts w:ascii="Times New Roman" w:hAnsi="Times New Roman"/>
          <w:sz w:val="24"/>
          <w:szCs w:val="24"/>
        </w:rPr>
        <w:t>2</w:t>
      </w:r>
      <w:r w:rsidR="009F7C4F">
        <w:rPr>
          <w:rFonts w:ascii="Times New Roman" w:hAnsi="Times New Roman"/>
          <w:sz w:val="24"/>
          <w:szCs w:val="24"/>
        </w:rPr>
        <w:t>.</w:t>
      </w:r>
      <w:r w:rsidRPr="007E6A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7E6A79">
        <w:rPr>
          <w:rFonts w:ascii="Times New Roman" w:hAnsi="Times New Roman"/>
          <w:sz w:val="24"/>
          <w:szCs w:val="24"/>
        </w:rPr>
        <w:t xml:space="preserve">prijať opatrenia a realizovať úkony za účelom zabezpečenia financovania </w:t>
      </w:r>
      <w:r w:rsidR="008B077B">
        <w:rPr>
          <w:rFonts w:ascii="Times New Roman" w:hAnsi="Times New Roman"/>
          <w:sz w:val="24"/>
          <w:szCs w:val="24"/>
        </w:rPr>
        <w:t>investície</w:t>
      </w:r>
      <w:r w:rsidRPr="007E6A79">
        <w:rPr>
          <w:rFonts w:ascii="Times New Roman" w:hAnsi="Times New Roman"/>
          <w:sz w:val="24"/>
          <w:szCs w:val="24"/>
        </w:rPr>
        <w:t xml:space="preserve"> podľa bodu B.1. tohto uznesenia z prostriedkov mechanizm</w:t>
      </w:r>
      <w:r w:rsidR="009F7C4F">
        <w:rPr>
          <w:rFonts w:ascii="Times New Roman" w:hAnsi="Times New Roman"/>
          <w:sz w:val="24"/>
          <w:szCs w:val="24"/>
        </w:rPr>
        <w:t>u na podporu obnovy a odolnosti</w:t>
      </w:r>
    </w:p>
    <w:p w14:paraId="1AEFF109" w14:textId="77777777" w:rsidR="007E6A79" w:rsidRPr="007E6A79" w:rsidRDefault="007E6A79" w:rsidP="007E6A79">
      <w:pPr>
        <w:autoSpaceDE w:val="0"/>
        <w:autoSpaceDN w:val="0"/>
        <w:adjustRightInd w:val="0"/>
        <w:spacing w:after="0" w:line="276" w:lineRule="auto"/>
        <w:ind w:left="1276" w:hanging="992"/>
        <w:jc w:val="both"/>
        <w:rPr>
          <w:rFonts w:ascii="Times New Roman" w:hAnsi="Times New Roman"/>
          <w:sz w:val="24"/>
          <w:szCs w:val="24"/>
        </w:rPr>
      </w:pPr>
    </w:p>
    <w:p w14:paraId="0CC2B34B" w14:textId="39D24284" w:rsidR="00651127" w:rsidRDefault="00651127" w:rsidP="00651127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priebežne</w:t>
      </w:r>
    </w:p>
    <w:p w14:paraId="524E9D5D" w14:textId="77777777" w:rsidR="007D1EE9" w:rsidRDefault="007D1EE9" w:rsidP="00651127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i/>
          <w:sz w:val="24"/>
          <w:szCs w:val="24"/>
        </w:rPr>
      </w:pPr>
    </w:p>
    <w:p w14:paraId="659F6A43" w14:textId="17C1EC43" w:rsidR="00C768BE" w:rsidRPr="007D1EE9" w:rsidRDefault="007D1EE9" w:rsidP="007D1EE9">
      <w:pPr>
        <w:tabs>
          <w:tab w:val="center" w:pos="4703"/>
          <w:tab w:val="center" w:pos="6510"/>
        </w:tabs>
        <w:spacing w:after="0" w:line="240" w:lineRule="auto"/>
        <w:ind w:hanging="2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D1EE9">
        <w:rPr>
          <w:rFonts w:ascii="Times New Roman" w:eastAsia="Times New Roman" w:hAnsi="Times New Roman"/>
          <w:b/>
          <w:color w:val="000000"/>
          <w:sz w:val="24"/>
          <w:szCs w:val="24"/>
        </w:rPr>
        <w:t>D. zrušuje</w:t>
      </w:r>
    </w:p>
    <w:p w14:paraId="059173FA" w14:textId="3CC89AF4" w:rsidR="007D1EE9" w:rsidRDefault="007D1EE9" w:rsidP="00C768BE">
      <w:pPr>
        <w:autoSpaceDE w:val="0"/>
        <w:autoSpaceDN w:val="0"/>
        <w:adjustRightInd w:val="0"/>
        <w:spacing w:after="0" w:line="276" w:lineRule="auto"/>
        <w:ind w:left="1276" w:hanging="992"/>
        <w:jc w:val="both"/>
        <w:rPr>
          <w:rFonts w:ascii="Times New Roman" w:hAnsi="Times New Roman"/>
          <w:b/>
          <w:sz w:val="24"/>
          <w:szCs w:val="24"/>
        </w:rPr>
      </w:pPr>
    </w:p>
    <w:p w14:paraId="5EA4DA53" w14:textId="5E88974C" w:rsidR="007D1EE9" w:rsidRPr="007D1EE9" w:rsidRDefault="007D1EE9" w:rsidP="007D1EE9">
      <w:pPr>
        <w:autoSpaceDE w:val="0"/>
        <w:autoSpaceDN w:val="0"/>
        <w:adjustRightInd w:val="0"/>
        <w:spacing w:after="0" w:line="276" w:lineRule="auto"/>
        <w:ind w:left="1276" w:hanging="992"/>
        <w:jc w:val="both"/>
        <w:rPr>
          <w:rFonts w:ascii="Times New Roman" w:hAnsi="Times New Roman"/>
          <w:sz w:val="24"/>
          <w:szCs w:val="24"/>
        </w:rPr>
      </w:pPr>
      <w:r w:rsidRPr="007D1EE9">
        <w:rPr>
          <w:rFonts w:ascii="Times New Roman" w:hAnsi="Times New Roman"/>
          <w:sz w:val="24"/>
          <w:szCs w:val="24"/>
        </w:rPr>
        <w:t>D.1</w:t>
      </w:r>
      <w:r w:rsidR="00096786">
        <w:rPr>
          <w:rFonts w:ascii="Times New Roman" w:hAnsi="Times New Roman"/>
          <w:sz w:val="24"/>
          <w:szCs w:val="24"/>
        </w:rPr>
        <w:t>.</w:t>
      </w:r>
      <w:r w:rsidRPr="007D1EE9">
        <w:rPr>
          <w:rFonts w:ascii="Times New Roman" w:hAnsi="Times New Roman"/>
          <w:sz w:val="24"/>
          <w:szCs w:val="24"/>
        </w:rPr>
        <w:t xml:space="preserve">     </w:t>
      </w:r>
      <w:r w:rsidR="00370AB8">
        <w:rPr>
          <w:rFonts w:ascii="Times New Roman" w:hAnsi="Times New Roman"/>
          <w:sz w:val="24"/>
          <w:szCs w:val="24"/>
        </w:rPr>
        <w:t xml:space="preserve">   </w:t>
      </w:r>
      <w:r w:rsidRPr="007D1EE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u</w:t>
      </w:r>
      <w:r w:rsidRPr="007D1EE9">
        <w:rPr>
          <w:rFonts w:ascii="Times New Roman" w:hAnsi="Times New Roman"/>
          <w:sz w:val="24"/>
          <w:szCs w:val="24"/>
        </w:rPr>
        <w:t>znesenie č. 336 z 25.</w:t>
      </w:r>
      <w:r w:rsidR="00096786">
        <w:rPr>
          <w:rFonts w:ascii="Times New Roman" w:hAnsi="Times New Roman"/>
          <w:sz w:val="24"/>
          <w:szCs w:val="24"/>
        </w:rPr>
        <w:t xml:space="preserve"> </w:t>
      </w:r>
      <w:r w:rsidRPr="007D1EE9">
        <w:rPr>
          <w:rFonts w:ascii="Times New Roman" w:hAnsi="Times New Roman"/>
          <w:sz w:val="24"/>
          <w:szCs w:val="24"/>
        </w:rPr>
        <w:t xml:space="preserve">júna 2025 </w:t>
      </w:r>
      <w:hyperlink r:id="rId14" w:history="1">
        <w:r w:rsidRPr="007D1EE9">
          <w:rPr>
            <w:rFonts w:ascii="Times New Roman" w:hAnsi="Times New Roman"/>
            <w:sz w:val="24"/>
            <w:szCs w:val="24"/>
          </w:rPr>
          <w:t>k návrhu na určenie Národného lesníckeho centra, štátnej príspevkovej organizácie Ministerstva pôdohospodárstva a rozvoja vidieka Slovenskej republiky, ako priamo určeného prijímateľa prostriedkov mechanizmu na podporu obnovy a odolnosti</w:t>
        </w:r>
      </w:hyperlink>
    </w:p>
    <w:p w14:paraId="76ED635F" w14:textId="5A866D52" w:rsidR="007D1EE9" w:rsidRPr="00B403A9" w:rsidRDefault="007D1EE9" w:rsidP="00C768BE">
      <w:pPr>
        <w:autoSpaceDE w:val="0"/>
        <w:autoSpaceDN w:val="0"/>
        <w:adjustRightInd w:val="0"/>
        <w:spacing w:after="0" w:line="276" w:lineRule="auto"/>
        <w:ind w:left="1276" w:hanging="992"/>
        <w:jc w:val="both"/>
        <w:rPr>
          <w:rFonts w:ascii="Times New Roman" w:hAnsi="Times New Roman"/>
          <w:b/>
          <w:sz w:val="24"/>
          <w:szCs w:val="24"/>
        </w:rPr>
      </w:pPr>
    </w:p>
    <w:p w14:paraId="737F532A" w14:textId="1DC61453" w:rsidR="0010760A" w:rsidRPr="00003AAA" w:rsidRDefault="00C768BE" w:rsidP="00C62602">
      <w:pPr>
        <w:spacing w:line="276" w:lineRule="auto"/>
        <w:jc w:val="both"/>
        <w:outlineLvl w:val="1"/>
        <w:rPr>
          <w:rFonts w:ascii="Times New Roman" w:hAnsi="Times New Roman"/>
          <w:sz w:val="24"/>
          <w:szCs w:val="24"/>
        </w:rPr>
      </w:pPr>
      <w:bookmarkStart w:id="0" w:name="p2-a"/>
      <w:bookmarkStart w:id="1" w:name="p4-1"/>
      <w:bookmarkEnd w:id="0"/>
      <w:bookmarkEnd w:id="1"/>
      <w:r w:rsidRPr="00C768BE">
        <w:rPr>
          <w:rFonts w:ascii="Times New Roman" w:hAnsi="Times New Roman"/>
          <w:b/>
          <w:bCs/>
          <w:sz w:val="24"/>
          <w:szCs w:val="24"/>
        </w:rPr>
        <w:t xml:space="preserve">Vykoná:   </w:t>
      </w:r>
      <w:r w:rsidRPr="00C768BE">
        <w:rPr>
          <w:rFonts w:ascii="Times New Roman" w:hAnsi="Times New Roman"/>
          <w:b/>
          <w:bCs/>
          <w:sz w:val="24"/>
          <w:szCs w:val="24"/>
        </w:rPr>
        <w:tab/>
      </w:r>
      <w:r w:rsidR="00C863A5" w:rsidRPr="00C863A5">
        <w:rPr>
          <w:rFonts w:ascii="Times New Roman" w:hAnsi="Times New Roman"/>
          <w:sz w:val="24"/>
          <w:szCs w:val="24"/>
        </w:rPr>
        <w:t xml:space="preserve">minister </w:t>
      </w:r>
      <w:r w:rsidR="00107E2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pôdohospodárstva a rozvoja vidieka</w:t>
      </w:r>
    </w:p>
    <w:sectPr w:rsidR="0010760A" w:rsidRPr="00003AAA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38252" w14:textId="77777777" w:rsidR="00075F7F" w:rsidRDefault="00075F7F" w:rsidP="006A6D86">
      <w:pPr>
        <w:spacing w:after="0" w:line="240" w:lineRule="auto"/>
      </w:pPr>
      <w:r>
        <w:separator/>
      </w:r>
    </w:p>
  </w:endnote>
  <w:endnote w:type="continuationSeparator" w:id="0">
    <w:p w14:paraId="3B6FE8AF" w14:textId="77777777" w:rsidR="00075F7F" w:rsidRDefault="00075F7F" w:rsidP="006A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9261300"/>
      <w:docPartObj>
        <w:docPartGallery w:val="Page Numbers (Bottom of Page)"/>
        <w:docPartUnique/>
      </w:docPartObj>
    </w:sdtPr>
    <w:sdtContent>
      <w:p w14:paraId="51BF9BD4" w14:textId="5A27C0BD" w:rsidR="00DC24B0" w:rsidRDefault="00DC24B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6BF">
          <w:rPr>
            <w:noProof/>
          </w:rPr>
          <w:t>2</w:t>
        </w:r>
        <w:r>
          <w:fldChar w:fldCharType="end"/>
        </w:r>
      </w:p>
    </w:sdtContent>
  </w:sdt>
  <w:p w14:paraId="1D4C2CDB" w14:textId="77777777" w:rsidR="00DC24B0" w:rsidRDefault="00DC24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69B73" w14:textId="77777777" w:rsidR="00075F7F" w:rsidRDefault="00075F7F" w:rsidP="006A6D86">
      <w:pPr>
        <w:spacing w:after="0" w:line="240" w:lineRule="auto"/>
      </w:pPr>
      <w:r>
        <w:separator/>
      </w:r>
    </w:p>
  </w:footnote>
  <w:footnote w:type="continuationSeparator" w:id="0">
    <w:p w14:paraId="639F3EE5" w14:textId="77777777" w:rsidR="00075F7F" w:rsidRDefault="00075F7F" w:rsidP="006A6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3F9E"/>
    <w:multiLevelType w:val="hybridMultilevel"/>
    <w:tmpl w:val="046CF9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9520F"/>
    <w:multiLevelType w:val="hybridMultilevel"/>
    <w:tmpl w:val="57DE3EC4"/>
    <w:lvl w:ilvl="0" w:tplc="3BE8B6D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61786"/>
    <w:multiLevelType w:val="hybridMultilevel"/>
    <w:tmpl w:val="34C278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645852">
    <w:abstractNumId w:val="1"/>
  </w:num>
  <w:num w:numId="2" w16cid:durableId="1122961313">
    <w:abstractNumId w:val="0"/>
  </w:num>
  <w:num w:numId="3" w16cid:durableId="1285192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75"/>
    <w:rsid w:val="00001C61"/>
    <w:rsid w:val="0000281B"/>
    <w:rsid w:val="00003AAA"/>
    <w:rsid w:val="0003413C"/>
    <w:rsid w:val="00057D02"/>
    <w:rsid w:val="00074050"/>
    <w:rsid w:val="00075F7F"/>
    <w:rsid w:val="0008632A"/>
    <w:rsid w:val="00093B06"/>
    <w:rsid w:val="00096786"/>
    <w:rsid w:val="000A3482"/>
    <w:rsid w:val="000A61DF"/>
    <w:rsid w:val="000B11A7"/>
    <w:rsid w:val="000C79DA"/>
    <w:rsid w:val="000D51BF"/>
    <w:rsid w:val="001021C6"/>
    <w:rsid w:val="00102574"/>
    <w:rsid w:val="0010760A"/>
    <w:rsid w:val="00107E29"/>
    <w:rsid w:val="0013132D"/>
    <w:rsid w:val="001406F1"/>
    <w:rsid w:val="00143CC8"/>
    <w:rsid w:val="00155336"/>
    <w:rsid w:val="00167B75"/>
    <w:rsid w:val="00194255"/>
    <w:rsid w:val="001A37A4"/>
    <w:rsid w:val="001B336A"/>
    <w:rsid w:val="001C5C0D"/>
    <w:rsid w:val="001E7A48"/>
    <w:rsid w:val="002315DD"/>
    <w:rsid w:val="0024493D"/>
    <w:rsid w:val="00254A92"/>
    <w:rsid w:val="0027172C"/>
    <w:rsid w:val="002929A6"/>
    <w:rsid w:val="00292CD0"/>
    <w:rsid w:val="002C7147"/>
    <w:rsid w:val="002D5F0A"/>
    <w:rsid w:val="002E063A"/>
    <w:rsid w:val="002E59FB"/>
    <w:rsid w:val="002F2C4D"/>
    <w:rsid w:val="00315C6E"/>
    <w:rsid w:val="00337F90"/>
    <w:rsid w:val="003435D4"/>
    <w:rsid w:val="00355B2A"/>
    <w:rsid w:val="00362FAC"/>
    <w:rsid w:val="00370AB8"/>
    <w:rsid w:val="0037408C"/>
    <w:rsid w:val="0038123C"/>
    <w:rsid w:val="0038289A"/>
    <w:rsid w:val="003837D9"/>
    <w:rsid w:val="003A3EC4"/>
    <w:rsid w:val="003B1356"/>
    <w:rsid w:val="003B73F3"/>
    <w:rsid w:val="003C2F93"/>
    <w:rsid w:val="003D62E8"/>
    <w:rsid w:val="003D7E01"/>
    <w:rsid w:val="003E4B0F"/>
    <w:rsid w:val="003F17A6"/>
    <w:rsid w:val="003F7678"/>
    <w:rsid w:val="004009EE"/>
    <w:rsid w:val="00410DBC"/>
    <w:rsid w:val="00415AF8"/>
    <w:rsid w:val="00436AC5"/>
    <w:rsid w:val="004478DC"/>
    <w:rsid w:val="00481E40"/>
    <w:rsid w:val="00484A56"/>
    <w:rsid w:val="00485175"/>
    <w:rsid w:val="00493860"/>
    <w:rsid w:val="0049428A"/>
    <w:rsid w:val="004B19B4"/>
    <w:rsid w:val="004D0934"/>
    <w:rsid w:val="004E415D"/>
    <w:rsid w:val="004F12ED"/>
    <w:rsid w:val="0052197A"/>
    <w:rsid w:val="005228E1"/>
    <w:rsid w:val="00526578"/>
    <w:rsid w:val="00527008"/>
    <w:rsid w:val="00535C9D"/>
    <w:rsid w:val="0056021E"/>
    <w:rsid w:val="00563403"/>
    <w:rsid w:val="00572A01"/>
    <w:rsid w:val="005934DA"/>
    <w:rsid w:val="005B39DC"/>
    <w:rsid w:val="005B58C9"/>
    <w:rsid w:val="005C1410"/>
    <w:rsid w:val="005C1F3F"/>
    <w:rsid w:val="005C71FA"/>
    <w:rsid w:val="005E3D5B"/>
    <w:rsid w:val="005E498C"/>
    <w:rsid w:val="00600B9F"/>
    <w:rsid w:val="0060248A"/>
    <w:rsid w:val="006238CB"/>
    <w:rsid w:val="00626740"/>
    <w:rsid w:val="006317DA"/>
    <w:rsid w:val="00633B44"/>
    <w:rsid w:val="0064234F"/>
    <w:rsid w:val="00651127"/>
    <w:rsid w:val="0065171D"/>
    <w:rsid w:val="006528AE"/>
    <w:rsid w:val="006A4CD1"/>
    <w:rsid w:val="006A515D"/>
    <w:rsid w:val="006A5E78"/>
    <w:rsid w:val="006A6D86"/>
    <w:rsid w:val="006C5932"/>
    <w:rsid w:val="006E21CF"/>
    <w:rsid w:val="006F4042"/>
    <w:rsid w:val="006F581B"/>
    <w:rsid w:val="00720FA7"/>
    <w:rsid w:val="00732DDB"/>
    <w:rsid w:val="00745114"/>
    <w:rsid w:val="007537D9"/>
    <w:rsid w:val="00771AED"/>
    <w:rsid w:val="0077323C"/>
    <w:rsid w:val="00781B0D"/>
    <w:rsid w:val="00790A3F"/>
    <w:rsid w:val="007A7C77"/>
    <w:rsid w:val="007B1384"/>
    <w:rsid w:val="007C759F"/>
    <w:rsid w:val="007D1EE9"/>
    <w:rsid w:val="007D2394"/>
    <w:rsid w:val="007E217A"/>
    <w:rsid w:val="007E41E9"/>
    <w:rsid w:val="007E6A79"/>
    <w:rsid w:val="00826E9E"/>
    <w:rsid w:val="0083309E"/>
    <w:rsid w:val="00835D69"/>
    <w:rsid w:val="00862FC3"/>
    <w:rsid w:val="0089312B"/>
    <w:rsid w:val="008932FE"/>
    <w:rsid w:val="008979A5"/>
    <w:rsid w:val="008B077B"/>
    <w:rsid w:val="008B10ED"/>
    <w:rsid w:val="008D33DD"/>
    <w:rsid w:val="008E3301"/>
    <w:rsid w:val="008E33EC"/>
    <w:rsid w:val="00904B97"/>
    <w:rsid w:val="00907600"/>
    <w:rsid w:val="00914DDA"/>
    <w:rsid w:val="0092699A"/>
    <w:rsid w:val="00935B25"/>
    <w:rsid w:val="009379D1"/>
    <w:rsid w:val="0097129E"/>
    <w:rsid w:val="00994782"/>
    <w:rsid w:val="0099544D"/>
    <w:rsid w:val="009A0419"/>
    <w:rsid w:val="009A5EF2"/>
    <w:rsid w:val="009C101D"/>
    <w:rsid w:val="009C6AD3"/>
    <w:rsid w:val="009E337E"/>
    <w:rsid w:val="009E73FA"/>
    <w:rsid w:val="009F314C"/>
    <w:rsid w:val="009F7C4F"/>
    <w:rsid w:val="00A01E3D"/>
    <w:rsid w:val="00A452F1"/>
    <w:rsid w:val="00A62789"/>
    <w:rsid w:val="00A6445E"/>
    <w:rsid w:val="00A64A6D"/>
    <w:rsid w:val="00A77C7F"/>
    <w:rsid w:val="00A81C55"/>
    <w:rsid w:val="00A9226E"/>
    <w:rsid w:val="00A92DC9"/>
    <w:rsid w:val="00AA24AB"/>
    <w:rsid w:val="00AA2C35"/>
    <w:rsid w:val="00AD051B"/>
    <w:rsid w:val="00AE19EF"/>
    <w:rsid w:val="00B13718"/>
    <w:rsid w:val="00B32123"/>
    <w:rsid w:val="00B37FDC"/>
    <w:rsid w:val="00B403A9"/>
    <w:rsid w:val="00B416FB"/>
    <w:rsid w:val="00B54DF8"/>
    <w:rsid w:val="00B5570E"/>
    <w:rsid w:val="00B67026"/>
    <w:rsid w:val="00B67EF5"/>
    <w:rsid w:val="00B81225"/>
    <w:rsid w:val="00B85949"/>
    <w:rsid w:val="00B86DD4"/>
    <w:rsid w:val="00BD634A"/>
    <w:rsid w:val="00BD79F6"/>
    <w:rsid w:val="00BE2CB6"/>
    <w:rsid w:val="00BE634F"/>
    <w:rsid w:val="00BF1FC1"/>
    <w:rsid w:val="00C02B36"/>
    <w:rsid w:val="00C05DAB"/>
    <w:rsid w:val="00C23117"/>
    <w:rsid w:val="00C400B6"/>
    <w:rsid w:val="00C57655"/>
    <w:rsid w:val="00C62602"/>
    <w:rsid w:val="00C768BE"/>
    <w:rsid w:val="00C863A5"/>
    <w:rsid w:val="00C8702B"/>
    <w:rsid w:val="00C92AF8"/>
    <w:rsid w:val="00C9783C"/>
    <w:rsid w:val="00CA6FD8"/>
    <w:rsid w:val="00CB0043"/>
    <w:rsid w:val="00CB36BF"/>
    <w:rsid w:val="00CB570A"/>
    <w:rsid w:val="00CC241C"/>
    <w:rsid w:val="00CC24AE"/>
    <w:rsid w:val="00CF2157"/>
    <w:rsid w:val="00CF6AF4"/>
    <w:rsid w:val="00D01F57"/>
    <w:rsid w:val="00D06820"/>
    <w:rsid w:val="00D14B5C"/>
    <w:rsid w:val="00D15458"/>
    <w:rsid w:val="00D47B65"/>
    <w:rsid w:val="00D508CF"/>
    <w:rsid w:val="00D50B3B"/>
    <w:rsid w:val="00D62986"/>
    <w:rsid w:val="00D655FC"/>
    <w:rsid w:val="00D875D7"/>
    <w:rsid w:val="00D93741"/>
    <w:rsid w:val="00DC02E5"/>
    <w:rsid w:val="00DC24B0"/>
    <w:rsid w:val="00DC6C19"/>
    <w:rsid w:val="00DE2E0E"/>
    <w:rsid w:val="00DE67F6"/>
    <w:rsid w:val="00DF4D6F"/>
    <w:rsid w:val="00E00B3F"/>
    <w:rsid w:val="00E21396"/>
    <w:rsid w:val="00E310F9"/>
    <w:rsid w:val="00E43797"/>
    <w:rsid w:val="00E50F54"/>
    <w:rsid w:val="00E665CF"/>
    <w:rsid w:val="00E7780E"/>
    <w:rsid w:val="00E939C7"/>
    <w:rsid w:val="00E96162"/>
    <w:rsid w:val="00EA2511"/>
    <w:rsid w:val="00EA7AC9"/>
    <w:rsid w:val="00EB1723"/>
    <w:rsid w:val="00EB44E7"/>
    <w:rsid w:val="00ED69C7"/>
    <w:rsid w:val="00F069CC"/>
    <w:rsid w:val="00F140CC"/>
    <w:rsid w:val="00F31FA1"/>
    <w:rsid w:val="00F37F50"/>
    <w:rsid w:val="00F436B2"/>
    <w:rsid w:val="00F56095"/>
    <w:rsid w:val="00F567C3"/>
    <w:rsid w:val="00F57AD9"/>
    <w:rsid w:val="00F613EE"/>
    <w:rsid w:val="00F95E44"/>
    <w:rsid w:val="00FA7285"/>
    <w:rsid w:val="00FE110A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0FE3ACE"/>
  <w15:chartTrackingRefBased/>
  <w15:docId w15:val="{7BBD502F-4C94-44A6-82F9-357175B3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5175"/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D14B5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85175"/>
    <w:pPr>
      <w:ind w:left="720"/>
      <w:contextualSpacing/>
    </w:pPr>
  </w:style>
  <w:style w:type="paragraph" w:customStyle="1" w:styleId="l2">
    <w:name w:val="l2"/>
    <w:basedOn w:val="Normlny"/>
    <w:rsid w:val="004851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485175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6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69C7"/>
    <w:rPr>
      <w:rFonts w:ascii="Segoe UI" w:eastAsia="Calibri" w:hAnsi="Segoe UI" w:cs="Segoe UI"/>
      <w:sz w:val="18"/>
      <w:szCs w:val="18"/>
    </w:rPr>
  </w:style>
  <w:style w:type="character" w:customStyle="1" w:styleId="label-text">
    <w:name w:val="label-text"/>
    <w:basedOn w:val="Predvolenpsmoodseku"/>
    <w:qFormat/>
    <w:rsid w:val="00DC6C19"/>
  </w:style>
  <w:style w:type="character" w:styleId="Odkaznakomentr">
    <w:name w:val="annotation reference"/>
    <w:basedOn w:val="Predvolenpsmoodseku"/>
    <w:uiPriority w:val="99"/>
    <w:semiHidden/>
    <w:unhideWhenUsed/>
    <w:rsid w:val="001076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0760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0760A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76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760A"/>
    <w:rPr>
      <w:rFonts w:ascii="Calibri" w:eastAsia="Calibri" w:hAnsi="Calibri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10760A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nhideWhenUsed/>
    <w:rsid w:val="00B86DD4"/>
    <w:pPr>
      <w:spacing w:after="0" w:line="240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qFormat/>
    <w:rsid w:val="00B86DD4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uiPriority w:val="99"/>
    <w:qFormat/>
    <w:rsid w:val="005265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6A6D8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DC2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C24B0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C2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C24B0"/>
    <w:rPr>
      <w:rFonts w:ascii="Calibri" w:eastAsia="Calibri" w:hAnsi="Calibri" w:cs="Times New Roman"/>
    </w:rPr>
  </w:style>
  <w:style w:type="paragraph" w:styleId="Normlnywebov">
    <w:name w:val="Normal (Web)"/>
    <w:basedOn w:val="Normlny"/>
    <w:uiPriority w:val="99"/>
    <w:semiHidden/>
    <w:unhideWhenUsed/>
    <w:rsid w:val="00732DD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rsid w:val="00D14B5C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Revzia">
    <w:name w:val="Revision"/>
    <w:hidden/>
    <w:uiPriority w:val="99"/>
    <w:semiHidden/>
    <w:rsid w:val="003B13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rokovania.gov.sk/RVL/Resolution/22536/1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WKX3UHSAJ2R6-2-1418828</_dlc_DocId>
    <_dlc_DocIdUrl xmlns="e60a29af-d413-48d4-bd90-fe9d2a897e4b">
      <Url>https://ovdmasv601/sites/DMS/_layouts/15/DocIdRedir.aspx?ID=WKX3UHSAJ2R6-2-1418828</Url>
      <Description>WKX3UHSAJ2R6-2-1418828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78E28D-7AE3-4D88-A5AA-3C19762CBA06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632C3B1B-8903-4A16-BDD5-17F275688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F14F4A-D678-4624-8A81-943AC9AE87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83F9D3-90A6-4F10-B039-8A25FD0759F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18CA05B-61FA-4324-9A74-C0368C0E67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Bordigová Simona</dc:creator>
  <cp:keywords/>
  <dc:description/>
  <cp:lastModifiedBy>Bednárová Valéria</cp:lastModifiedBy>
  <cp:revision>5</cp:revision>
  <cp:lastPrinted>2025-12-01T06:28:00Z</cp:lastPrinted>
  <dcterms:created xsi:type="dcterms:W3CDTF">2025-11-21T14:52:00Z</dcterms:created>
  <dcterms:modified xsi:type="dcterms:W3CDTF">2025-12-01T06:28:00Z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a6801e0b-bfc1-4c1d-9216-e056bea079c9</vt:lpwstr>
  </property>
  <property fmtid="{D5CDD505-2E9C-101B-9397-08002B2CF9AE}" pid="4" name="GrammarlyDocumentId">
    <vt:lpwstr>8a67806a-d070-4ce8-90d8-282738d6c919</vt:lpwstr>
  </property>
</Properties>
</file>