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BC6E26" w:rsidRDefault="00BC6E2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BC6E26">
        <w:trPr>
          <w:divId w:val="841822277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BC6E26">
        <w:trPr>
          <w:divId w:val="84182227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BC6E26">
        <w:trPr>
          <w:divId w:val="84182227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projektu „Výber prevádzkovateľa terminálu intermodálnej prepravy Žilina (TIP ZA)" </w:t>
            </w:r>
          </w:p>
        </w:tc>
      </w:tr>
      <w:tr w:rsidR="00BC6E26">
        <w:trPr>
          <w:divId w:val="84182227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BC6E26">
        <w:trPr>
          <w:divId w:val="841822277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dopravy a výstavby Slovenskej republiky</w:t>
            </w:r>
          </w:p>
        </w:tc>
      </w:tr>
      <w:tr w:rsidR="00BC6E26">
        <w:trPr>
          <w:divId w:val="841822277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BC6E26">
        <w:trPr>
          <w:divId w:val="84182227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BC6E26">
        <w:trPr>
          <w:divId w:val="841822277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BC6E26" w:rsidTr="00824E3D">
        <w:trPr>
          <w:divId w:val="841822277"/>
          <w:trHeight w:val="356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C6E26">
        <w:trPr>
          <w:divId w:val="84182227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824E3D" w:rsidP="00C5570B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</w:t>
            </w:r>
            <w:r w:rsidR="00C5570B" w:rsidRPr="006218ED">
              <w:rPr>
                <w:rFonts w:ascii="Times" w:hAnsi="Times" w:cs="Times"/>
                <w:sz w:val="20"/>
                <w:szCs w:val="20"/>
              </w:rPr>
              <w:t>13</w:t>
            </w:r>
            <w:r w:rsidRPr="006218ED">
              <w:rPr>
                <w:rFonts w:ascii="Times" w:hAnsi="Times" w:cs="Times"/>
                <w:sz w:val="20"/>
                <w:szCs w:val="20"/>
              </w:rPr>
              <w:t>.7.2017</w:t>
            </w:r>
            <w:r w:rsidR="00BC6E26" w:rsidRPr="006218ED"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  <w:r w:rsidRPr="006218ED">
              <w:rPr>
                <w:rFonts w:ascii="Times" w:hAnsi="Times" w:cs="Times"/>
                <w:sz w:val="20"/>
                <w:szCs w:val="20"/>
              </w:rPr>
              <w:t>26.7.2017</w:t>
            </w:r>
          </w:p>
        </w:tc>
      </w:tr>
      <w:tr w:rsidR="00BC6E26">
        <w:trPr>
          <w:divId w:val="841822277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6.7.2017</w:t>
            </w:r>
          </w:p>
        </w:tc>
      </w:tr>
      <w:tr w:rsidR="00BC6E26">
        <w:trPr>
          <w:divId w:val="841822277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BC6E26" w:rsidRDefault="00BC6E2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BC6E26">
        <w:trPr>
          <w:divId w:val="5280275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Rozhodnutím Európskej komisie zo dňa 17. júla 2013 bola schválená štátna pomoc SA.34369 (13/C) (ex 12/N) na výstavbu a prevádzku verejných terminálov intermodálnej dopravy (ďalej ako „Rozhodnutie EK“).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br/>
              <w:t>Limitujúce faktory vplývajúce na budúcu prevádzku v TIP ZA determinované Rozhodnutím EK: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• Terminál bude verejne dostupným terminálom intermodálnej prepravy.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• Terminál bude ponechaný v štátnom vlastníctve. Vlastnícke práva bude v mene štátu uplatňovať správca vnútroštátnej železničnej infraštruktúry, Železnice Slovenskej republiky (ďalej len „ŽSR“). Úlohou ŽSR bude predovšetkým vyberanie koncesionárskych poplatkov od prevádzkovateľa terminálu. </w:t>
            </w:r>
            <w:r>
              <w:rPr>
                <w:rFonts w:ascii="Times" w:hAnsi="Times" w:cs="Times"/>
                <w:sz w:val="20"/>
                <w:szCs w:val="20"/>
              </w:rPr>
              <w:br/>
              <w:t>• Prevádzka terminálu bude zabezpečená formou koncesnej zmluvy na obdobie tridsiatich rokov so subjektom vybraným na základe nediskriminačnej a transparentnej verejnej súťaže. V záujme zabezpečenia nediskriminačného prístupu k terminálom a vyhnutia sa konfliktu záujmov medzi vybraným prevádzkovateľom terminálu a dopravnými podnikmi nemôže byť prevádzkovateľom terminálu dopravný podnik, ktorý by ho zároveň využíval, aby nekonkuroval dopravným podnikom a prevádzkovateľom kombinovanej dopravy, ktorí budú terminál využívať ako zákazníci. Ak vybraný prevádzkovateľ nesplní podmienky stanovené koncesnou zmluvou, štát môže túto koncesiu zrušiť a vypísať novú verejnú súťaž.</w:t>
            </w:r>
            <w:r>
              <w:rPr>
                <w:rFonts w:ascii="Times" w:hAnsi="Times" w:cs="Times"/>
                <w:sz w:val="20"/>
                <w:szCs w:val="20"/>
              </w:rPr>
              <w:br/>
              <w:t>• Príjemcom opatrenia je prevádzkovateľ terminálu, ktorý bude využívať infraštruktúru, pričom za ňu bude platiť koncesionárske poplatky pokrývajúce len minimálnu časť celkových nákladov na výstavbu terminálu.</w:t>
            </w:r>
            <w:r>
              <w:rPr>
                <w:rFonts w:ascii="Times" w:hAnsi="Times" w:cs="Times"/>
                <w:sz w:val="20"/>
                <w:szCs w:val="20"/>
              </w:rPr>
              <w:br/>
              <w:t>• ŽSR sa za príjemcu nepovažuje, keďže bude len uplatňovať vlastnícke práva v mene štátu a o koncesné poplatky, ktoré budú vyberať v mene štátu, sa zníži bežný transfer na prevádzkovanie železničnej infraštruktúry.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br/>
              <w:t>Narušenie hospodárskej súťaže sa minimalizuje podmienkou, že prevádzkovateľ nových terminálov bude musieť zaplatiť 15 % celkových investičných nákladov formou koncesionárskych poplatkov počas obdobia pätnásť rokov, pričom ceny jeho služieb budú kontrolované Dopravným úradom.</w:t>
            </w:r>
          </w:p>
        </w:tc>
      </w:tr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BC6E26">
        <w:trPr>
          <w:divId w:val="5280275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projektu prevádzkovania TIP ZA :</w:t>
            </w:r>
            <w:r>
              <w:rPr>
                <w:rFonts w:ascii="Times" w:hAnsi="Times" w:cs="Times"/>
                <w:sz w:val="20"/>
                <w:szCs w:val="20"/>
              </w:rPr>
              <w:br/>
            </w:r>
            <w:r>
              <w:rPr>
                <w:rFonts w:ascii="Times" w:hAnsi="Times" w:cs="Times"/>
                <w:sz w:val="20"/>
                <w:szCs w:val="20"/>
              </w:rPr>
              <w:br/>
              <w:t>a) je prostredníctvom verejného obstarávania realizovať výber budúceho prevádzkovateľa na prevádzku verejných servisných zariadení (ďalej „Koncesionára“) tak, aby boli:</w:t>
            </w:r>
            <w:r>
              <w:rPr>
                <w:rFonts w:ascii="Times" w:hAnsi="Times" w:cs="Times"/>
                <w:sz w:val="20"/>
                <w:szCs w:val="20"/>
              </w:rPr>
              <w:br/>
              <w:t>• dodržané ustanovenia Rozhodnutia Európskej komisie,</w:t>
            </w:r>
            <w:r>
              <w:rPr>
                <w:rFonts w:ascii="Times" w:hAnsi="Times" w:cs="Times"/>
                <w:sz w:val="20"/>
                <w:szCs w:val="20"/>
              </w:rPr>
              <w:br/>
              <w:t>• dosiahnutá čo najvyššia ekonomická efektívnosť projektu,</w:t>
            </w:r>
            <w:r>
              <w:rPr>
                <w:rFonts w:ascii="Times" w:hAnsi="Times" w:cs="Times"/>
                <w:sz w:val="20"/>
                <w:szCs w:val="20"/>
              </w:rPr>
              <w:br/>
              <w:t>• naplnený účel TIP ZA – zvýšenie objemov kontinentálnej kombinovanej dopravy prepravovanej po železničnej infraštruktúre.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b) Koncesionárovi bude umožnené realizovať 2.etapu výstavby TIP ZA. </w:t>
            </w:r>
          </w:p>
        </w:tc>
      </w:tr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4.  Dotknuté subjekty</w:t>
            </w:r>
          </w:p>
        </w:tc>
      </w:tr>
      <w:tr w:rsidR="00BC6E26">
        <w:trPr>
          <w:divId w:val="5280275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ŽSR + vybraný prevádzkovateľ TIP ZA – koncesionár.</w:t>
            </w:r>
          </w:p>
        </w:tc>
      </w:tr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BC6E26">
        <w:trPr>
          <w:divId w:val="5280275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Žiadne.</w:t>
            </w:r>
          </w:p>
        </w:tc>
      </w:tr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BC6E26">
        <w:trPr>
          <w:divId w:val="52802756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BC6E26" w:rsidTr="00824E3D">
        <w:trPr>
          <w:divId w:val="528027561"/>
          <w:trHeight w:val="29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BC6E26">
        <w:trPr>
          <w:divId w:val="52802756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BC6E26" w:rsidTr="00824E3D">
        <w:trPr>
          <w:divId w:val="528027561"/>
          <w:trHeight w:val="27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BC6E26" w:rsidRDefault="00BC6E2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BC6E26">
        <w:trPr>
          <w:divId w:val="637684930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Pr="006218ED" w:rsidRDefault="00BC6E26">
            <w:pPr>
              <w:rPr>
                <w:rFonts w:ascii="Times" w:hAnsi="Times" w:cs="Times"/>
                <w:sz w:val="20"/>
                <w:szCs w:val="20"/>
              </w:rPr>
            </w:pPr>
            <w:r w:rsidRPr="006218E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6218ED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6218E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Pr="006218ED" w:rsidRDefault="00BC6E26">
            <w:pPr>
              <w:rPr>
                <w:rFonts w:ascii="Times" w:hAnsi="Times" w:cs="Times"/>
                <w:sz w:val="20"/>
                <w:szCs w:val="20"/>
              </w:rPr>
            </w:pPr>
            <w:r w:rsidRPr="006218ED">
              <w:rPr>
                <w:rFonts w:ascii="Times" w:hAnsi="Times" w:cs="Times"/>
                <w:sz w:val="20"/>
                <w:szCs w:val="20"/>
              </w:rPr>
              <w:t> </w:t>
            </w:r>
            <w:r w:rsidR="006218ED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6218ED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Pr="006218ED" w:rsidRDefault="00BC6E26">
            <w:pPr>
              <w:rPr>
                <w:rFonts w:ascii="Times" w:hAnsi="Times" w:cs="Times"/>
                <w:sz w:val="20"/>
                <w:szCs w:val="20"/>
              </w:rPr>
            </w:pPr>
            <w:r w:rsidRPr="006218E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6218ED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6218E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Pr="006218ED" w:rsidRDefault="00BC6E26">
            <w:pPr>
              <w:rPr>
                <w:rFonts w:ascii="Times" w:hAnsi="Times" w:cs="Times"/>
                <w:sz w:val="20"/>
                <w:szCs w:val="20"/>
              </w:rPr>
            </w:pPr>
            <w:r w:rsidRPr="006218E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6218ED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6218E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BC6E26">
        <w:trPr>
          <w:divId w:val="637684930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BC6E26" w:rsidRDefault="00BC6E2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C6E26" w:rsidTr="002C706E">
        <w:trPr>
          <w:divId w:val="78049267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BC6E26" w:rsidTr="002C706E">
        <w:trPr>
          <w:divId w:val="780492670"/>
          <w:trHeight w:val="367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BC6E26" w:rsidTr="002C706E">
        <w:trPr>
          <w:divId w:val="78049267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BC6E26" w:rsidTr="002C706E">
        <w:trPr>
          <w:divId w:val="78049267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dopravy a výstavby Slovenskej republiky</w:t>
            </w:r>
            <w:r>
              <w:rPr>
                <w:rFonts w:ascii="Times" w:hAnsi="Times" w:cs="Times"/>
                <w:sz w:val="20"/>
                <w:szCs w:val="20"/>
              </w:rPr>
              <w:br/>
              <w:t>odbor železničnej a kombinovanej dopravy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Mgr. Pavol Marušinec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e-mail: pavol.marusinec@mindop.sk </w:t>
            </w:r>
            <w:r>
              <w:rPr>
                <w:rFonts w:ascii="Times" w:hAnsi="Times" w:cs="Times"/>
                <w:sz w:val="20"/>
                <w:szCs w:val="20"/>
              </w:rPr>
              <w:br/>
              <w:t>tel.: +421 2 594 94 223</w:t>
            </w:r>
          </w:p>
        </w:tc>
      </w:tr>
      <w:tr w:rsidR="00BC6E26" w:rsidTr="002C706E">
        <w:trPr>
          <w:divId w:val="78049267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BC6E26" w:rsidTr="002C706E">
        <w:trPr>
          <w:divId w:val="780492670"/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6E26" w:rsidRDefault="00BC6E2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C6E26" w:rsidTr="002C706E">
        <w:trPr>
          <w:divId w:val="780492670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BC6E26" w:rsidRDefault="00BC6E2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BC6E26" w:rsidTr="002C706E">
        <w:trPr>
          <w:divId w:val="780492670"/>
          <w:trHeight w:val="508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6ED6" w:rsidRPr="00257134" w:rsidRDefault="00216ED6" w:rsidP="00482858">
            <w:pPr>
              <w:rPr>
                <w:rFonts w:ascii="Times" w:hAnsi="Times" w:cs="Times"/>
                <w:sz w:val="20"/>
                <w:szCs w:val="20"/>
              </w:rPr>
            </w:pPr>
            <w:r w:rsidRPr="00257134">
              <w:rPr>
                <w:rFonts w:ascii="Times" w:hAnsi="Times" w:cs="Times"/>
                <w:sz w:val="20"/>
                <w:szCs w:val="20"/>
              </w:rPr>
              <w:t>Stanovisko komisie :</w:t>
            </w:r>
          </w:p>
          <w:p w:rsidR="00090534" w:rsidRPr="00257134" w:rsidRDefault="00090534" w:rsidP="00482858">
            <w:pPr>
              <w:rPr>
                <w:rFonts w:ascii="Times" w:hAnsi="Times" w:cs="Times"/>
                <w:sz w:val="20"/>
                <w:szCs w:val="20"/>
              </w:rPr>
            </w:pPr>
          </w:p>
          <w:p w:rsidR="00216ED6" w:rsidRPr="00257134" w:rsidRDefault="00090534" w:rsidP="00482858">
            <w:pPr>
              <w:rPr>
                <w:rFonts w:ascii="Times" w:hAnsi="Times" w:cs="Times"/>
                <w:sz w:val="20"/>
                <w:szCs w:val="20"/>
              </w:rPr>
            </w:pPr>
            <w:r w:rsidRPr="00257134">
              <w:rPr>
                <w:rFonts w:ascii="Times" w:hAnsi="Times" w:cs="Times"/>
                <w:sz w:val="20"/>
                <w:szCs w:val="20"/>
              </w:rPr>
              <w:t xml:space="preserve">II. </w:t>
            </w:r>
            <w:r w:rsidRPr="00257134">
              <w:rPr>
                <w:rFonts w:ascii="Times" w:hAnsi="Times" w:cs="Times"/>
                <w:b/>
                <w:sz w:val="20"/>
                <w:szCs w:val="20"/>
              </w:rPr>
              <w:t>Pripomienky a návrhy zmien</w:t>
            </w:r>
            <w:r w:rsidRPr="00257134">
              <w:rPr>
                <w:rFonts w:ascii="Times" w:hAnsi="Times" w:cs="Times"/>
                <w:sz w:val="20"/>
                <w:szCs w:val="20"/>
              </w:rPr>
              <w:t xml:space="preserve">: Komisia uplatňuje k materiálu nasledovné pripomienky a odporúčania: </w:t>
            </w:r>
          </w:p>
          <w:p w:rsidR="00090534" w:rsidRPr="00257134" w:rsidRDefault="00090534" w:rsidP="00482858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:rsidR="00216ED6" w:rsidRPr="00257134" w:rsidRDefault="00216ED6" w:rsidP="00482858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257134">
              <w:rPr>
                <w:rFonts w:ascii="Times" w:hAnsi="Times" w:cs="Times"/>
                <w:b/>
                <w:sz w:val="20"/>
                <w:szCs w:val="20"/>
              </w:rPr>
              <w:t>K analýze vplyvov na rozpočet verejnej správy</w:t>
            </w:r>
          </w:p>
          <w:p w:rsidR="00216ED6" w:rsidRPr="00257134" w:rsidRDefault="00216ED6" w:rsidP="00482858">
            <w:pPr>
              <w:rPr>
                <w:rFonts w:ascii="Times" w:hAnsi="Times" w:cs="Times"/>
                <w:sz w:val="20"/>
                <w:szCs w:val="20"/>
              </w:rPr>
            </w:pPr>
            <w:r w:rsidRPr="00257134">
              <w:rPr>
                <w:rFonts w:ascii="Times" w:hAnsi="Times" w:cs="Times"/>
                <w:sz w:val="20"/>
                <w:szCs w:val="20"/>
              </w:rPr>
              <w:lastRenderedPageBreak/>
              <w:t xml:space="preserve">V doložke vybraných vplyvov je uvedené, že materiál má pozitívny vplyv na rozpočet verejnej správy, pričom v analýze vplyvov je uvedené zníženie výdavkov z titulu zníženia transferu ŽSR. Vzhľadom na to, že na celkových konsolidovaných príjmoch a výdavkoch rozpočtu verejnej správy sa pozitívny vplyv prejaví vyššími príjmami rozpočtu verejnej správy, nakoľko transfer zo štátneho rozpočtu pre ŽSR je konsolidovaný s príjmom ŽSR, v analýze vplyvov na rozpočet verejnej správy v tabuľke č. 1 je potrebné uviesť tento pozitívny vplyv vo výške  </w:t>
            </w:r>
            <w:r w:rsidR="006218ED">
              <w:rPr>
                <w:rFonts w:ascii="Times" w:hAnsi="Times" w:cs="Times"/>
                <w:sz w:val="20"/>
                <w:szCs w:val="20"/>
              </w:rPr>
              <w:t>351 961</w:t>
            </w:r>
            <w:r w:rsidRPr="00257134">
              <w:rPr>
                <w:rFonts w:ascii="Times" w:hAnsi="Times" w:cs="Times"/>
                <w:sz w:val="20"/>
                <w:szCs w:val="20"/>
              </w:rPr>
              <w:t xml:space="preserve"> eur v časti týkajúcej sa príjmov verejnej správy v riadkoch „príjmy verejnej správy celkom“ a „ vplyv na ostatné subjekty verejnej správy – ŽSR“.    </w:t>
            </w:r>
          </w:p>
          <w:p w:rsidR="00090534" w:rsidRPr="00257134" w:rsidRDefault="00090534" w:rsidP="00482858">
            <w:pPr>
              <w:rPr>
                <w:rFonts w:ascii="Times" w:hAnsi="Times" w:cs="Times"/>
                <w:sz w:val="20"/>
                <w:szCs w:val="20"/>
              </w:rPr>
            </w:pPr>
          </w:p>
          <w:p w:rsidR="00090534" w:rsidRPr="00257134" w:rsidRDefault="00090534" w:rsidP="00482858">
            <w:pPr>
              <w:rPr>
                <w:rFonts w:ascii="Times" w:hAnsi="Times" w:cs="Times"/>
                <w:sz w:val="20"/>
                <w:szCs w:val="20"/>
              </w:rPr>
            </w:pPr>
            <w:r w:rsidRPr="00257134">
              <w:rPr>
                <w:rFonts w:ascii="Times" w:hAnsi="Times" w:cs="Times"/>
                <w:sz w:val="20"/>
                <w:szCs w:val="20"/>
              </w:rPr>
              <w:t>III: Záver: Stála pracovná komisia na posudzovanie vybraných vplyvov vyjadruje</w:t>
            </w:r>
          </w:p>
          <w:p w:rsidR="00090534" w:rsidRPr="00257134" w:rsidRDefault="00090534" w:rsidP="00482858">
            <w:pPr>
              <w:rPr>
                <w:rFonts w:ascii="Times" w:hAnsi="Times" w:cs="Times"/>
                <w:sz w:val="20"/>
                <w:szCs w:val="20"/>
              </w:rPr>
            </w:pPr>
          </w:p>
          <w:p w:rsidR="00090534" w:rsidRPr="00257134" w:rsidRDefault="00090534" w:rsidP="00482858">
            <w:pPr>
              <w:rPr>
                <w:rFonts w:ascii="Times" w:hAnsi="Times" w:cs="Times"/>
                <w:b/>
                <w:sz w:val="20"/>
                <w:szCs w:val="20"/>
              </w:rPr>
            </w:pPr>
            <w:r w:rsidRPr="00257134">
              <w:rPr>
                <w:rFonts w:ascii="Times" w:hAnsi="Times" w:cs="Times"/>
                <w:b/>
                <w:sz w:val="20"/>
                <w:szCs w:val="20"/>
              </w:rPr>
              <w:t xml:space="preserve">súhlasné stanovisko s návrhom na dopracovanie  </w:t>
            </w:r>
          </w:p>
          <w:p w:rsidR="00090534" w:rsidRPr="00257134" w:rsidRDefault="00090534" w:rsidP="00482858">
            <w:pPr>
              <w:rPr>
                <w:rFonts w:ascii="Times" w:hAnsi="Times" w:cs="Times"/>
                <w:b/>
                <w:sz w:val="20"/>
                <w:szCs w:val="20"/>
              </w:rPr>
            </w:pPr>
          </w:p>
          <w:p w:rsidR="00090534" w:rsidRPr="00257134" w:rsidRDefault="006218ED" w:rsidP="0048285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</w:t>
            </w:r>
            <w:r w:rsidR="00090534" w:rsidRPr="00257134">
              <w:rPr>
                <w:rFonts w:ascii="Times" w:hAnsi="Times" w:cs="Times"/>
                <w:sz w:val="20"/>
                <w:szCs w:val="20"/>
              </w:rPr>
              <w:t xml:space="preserve"> materiálom predloženým na záverečné posúdenie s odporúčaním na jeho dopracovanie podľa pripomienok v bode II.  </w:t>
            </w:r>
          </w:p>
          <w:p w:rsidR="00216ED6" w:rsidRPr="00257134" w:rsidRDefault="00216ED6" w:rsidP="00482858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  <w:p w:rsidR="00216ED6" w:rsidRPr="00257134" w:rsidRDefault="00216ED6" w:rsidP="00482858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  <w:p w:rsidR="00BC6E26" w:rsidRPr="00257134" w:rsidRDefault="00482858" w:rsidP="00482858">
            <w:pPr>
              <w:rPr>
                <w:rFonts w:ascii="Times" w:hAnsi="Times" w:cs="Times"/>
                <w:sz w:val="20"/>
                <w:szCs w:val="20"/>
              </w:rPr>
            </w:pPr>
            <w:r w:rsidRPr="00257134">
              <w:rPr>
                <w:rFonts w:ascii="Times" w:hAnsi="Times" w:cs="Times"/>
                <w:sz w:val="20"/>
                <w:szCs w:val="20"/>
              </w:rPr>
              <w:t xml:space="preserve">Pripomienka vznesená Stálou pracovnou komisiou legislatívnej rady vlády Slovenskej republiky na posudzovanie vybraných vplyvov bola </w:t>
            </w:r>
            <w:r w:rsidR="007676F4" w:rsidRPr="00257134">
              <w:rPr>
                <w:rFonts w:ascii="Times" w:hAnsi="Times" w:cs="Times"/>
                <w:sz w:val="20"/>
                <w:szCs w:val="20"/>
              </w:rPr>
              <w:t xml:space="preserve">zapracovaná </w:t>
            </w:r>
            <w:r w:rsidRPr="00257134">
              <w:rPr>
                <w:rFonts w:ascii="Times" w:hAnsi="Times" w:cs="Times"/>
                <w:sz w:val="20"/>
                <w:szCs w:val="20"/>
              </w:rPr>
              <w:t xml:space="preserve">v Analýze vplyvov na rozpočet verejnej správy, na zamestnanosť vo verejnej správe a financovanie návrhu.   </w:t>
            </w:r>
          </w:p>
          <w:p w:rsidR="00C661A1" w:rsidRDefault="00C661A1" w:rsidP="0048285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665" w:rsidRDefault="00056665">
      <w:r>
        <w:separator/>
      </w:r>
    </w:p>
  </w:endnote>
  <w:endnote w:type="continuationSeparator" w:id="0">
    <w:p w:rsidR="00056665" w:rsidRDefault="0005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665" w:rsidRDefault="00056665">
      <w:r>
        <w:separator/>
      </w:r>
    </w:p>
  </w:footnote>
  <w:footnote w:type="continuationSeparator" w:id="0">
    <w:p w:rsidR="00056665" w:rsidRDefault="0005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56665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0534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580E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034C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25FF"/>
    <w:rsid w:val="00203DD9"/>
    <w:rsid w:val="0020462E"/>
    <w:rsid w:val="0020579B"/>
    <w:rsid w:val="00211B26"/>
    <w:rsid w:val="0021684F"/>
    <w:rsid w:val="00216ED6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134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706E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05F5B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858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86D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18ED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A7339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676F4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1061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4E3D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132C"/>
    <w:rsid w:val="00B46137"/>
    <w:rsid w:val="00B501B8"/>
    <w:rsid w:val="00B514FA"/>
    <w:rsid w:val="00B53972"/>
    <w:rsid w:val="00B54913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C6E26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3100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0B"/>
    <w:rsid w:val="00C557B3"/>
    <w:rsid w:val="00C55AC4"/>
    <w:rsid w:val="00C565A0"/>
    <w:rsid w:val="00C579E9"/>
    <w:rsid w:val="00C618B2"/>
    <w:rsid w:val="00C62E34"/>
    <w:rsid w:val="00C661A1"/>
    <w:rsid w:val="00C67891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5C65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2795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265EB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15AD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BDD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8C319E3-89DE-4DD5-9434-89B55EC3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6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https://ovdmasv601/sites/DMS/_layouts/15/DocIdRedir.aspx?ID=WKX3UHSAJ2R6-2-808413</Url>
      <Description>WKX3UHSAJ2R6-2-808413</Description>
    </_dlc_DocIdUrl>
    <_dlc_DocId xmlns="e60a29af-d413-48d4-bd90-fe9d2a897e4b">WKX3UHSAJ2R6-2-808413</_dlc_Doc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6.7.2017 15:42:14"/>
    <f:field ref="objchangedby" par="" text="Administrator, System"/>
    <f:field ref="objmodifiedat" par="" text="6.7.2017 15:42:17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2E0EF71-BB67-4E7B-AB07-A921ED69B7A5}"/>
</file>

<file path=customXml/itemProps2.xml><?xml version="1.0" encoding="utf-8"?>
<ds:datastoreItem xmlns:ds="http://schemas.openxmlformats.org/officeDocument/2006/customXml" ds:itemID="{942B655C-1CDC-40D4-9475-51A521AA3102}"/>
</file>

<file path=customXml/itemProps3.xml><?xml version="1.0" encoding="utf-8"?>
<ds:datastoreItem xmlns:ds="http://schemas.openxmlformats.org/officeDocument/2006/customXml" ds:itemID="{E2457C5E-7A3E-4D67-AC97-70F700EE6828}"/>
</file>

<file path=customXml/itemProps4.xml><?xml version="1.0" encoding="utf-8"?>
<ds:datastoreItem xmlns:ds="http://schemas.openxmlformats.org/officeDocument/2006/customXml" ds:itemID="{2D908A76-5F3B-43FA-9A1C-F8FB8572C617}"/>
</file>

<file path=customXml/itemProps5.xml><?xml version="1.0" encoding="utf-8"?>
<ds:datastoreItem xmlns:ds="http://schemas.openxmlformats.org/officeDocument/2006/customXml" ds:itemID="{4E8A9591-F074-446B-902F-511FF79C1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Zaťková, Denisa</cp:lastModifiedBy>
  <cp:revision>2</cp:revision>
  <dcterms:created xsi:type="dcterms:W3CDTF">2017-10-31T12:38:00Z</dcterms:created>
  <dcterms:modified xsi:type="dcterms:W3CDTF">2017-10-31T12:38:00Z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Doprava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Pavol Marušinec</vt:lpwstr>
  </property>
  <property fmtid="{D5CDD505-2E9C-101B-9397-08002B2CF9AE}" pid="9" name="FSC#SKEDITIONSLOVLEX@103.510:zodppredkladatel">
    <vt:lpwstr>Arpád Érsek</vt:lpwstr>
  </property>
  <property fmtid="{D5CDD505-2E9C-101B-9397-08002B2CF9AE}" pid="10" name="FSC#SKEDITIONSLOVLEX@103.510:nazovpredpis">
    <vt:lpwstr> Návrh projektu „Výber prevádzkovateľa terminálu intermodálnej prepravy Žilina (TIP ZA)"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dopravy a výstavby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11. porada vedenia Ministerstva dopravy a výstavby Slovenskej republiky, 12.bod, záver č.87</vt:lpwstr>
  </property>
  <property fmtid="{D5CDD505-2E9C-101B-9397-08002B2CF9AE}" pid="16" name="FSC#SKEDITIONSLOVLEX@103.510:plnynazovpredpis">
    <vt:lpwstr> Návrh projektu „Výber prevádzkovateľa terminálu intermodálnej prepravy Žilina (TIP ZA)" </vt:lpwstr>
  </property>
  <property fmtid="{D5CDD505-2E9C-101B-9397-08002B2CF9AE}" pid="17" name="FSC#SKEDITIONSLOVLEX@103.510:rezortcislopredpis">
    <vt:lpwstr>08513/2016/C360-SŽDD/37917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LP/2017/538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Pozitívne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Žiadne.</vt:lpwstr>
  </property>
  <property fmtid="{D5CDD505-2E9C-101B-9397-08002B2CF9AE}" pid="57" name="FSC#SKEDITIONSLOVLEX@103.510:AttrStrListDocPropStanoviskoGest">
    <vt:lpwstr>Materiál nebol predmetom PPK.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materiál Návrh projektu „Výber prevádzkovateľa terminálu intermodálnej prepravy Žilina (TIP ZA)" ._x000d_
Schválením návrhu sa podľa priloženého časového harmonogr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minister dopravy a výstavby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align="center"&gt;&lt;strong&gt;PREDKLADACIA SPRÁVA&lt;/strong&gt;&lt;/p&gt;&lt;p align="center"&gt;&amp;nbsp;&lt;/p&gt;&lt;p&gt;Ministerstvo dopravy a výstavby Slovenskej republiky&amp;nbsp;predkladá na rokovanie vlády SR Návrh projektu&amp;nbsp;„Výber prevádzkovateľa terminálu intermodálnej prepravy </vt:lpwstr>
  </property>
  <property fmtid="{D5CDD505-2E9C-101B-9397-08002B2CF9AE}" pid="130" name="FSC#COOSYSTEM@1.1:Container">
    <vt:lpwstr>COO.2145.1000.3.2052583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minister dopravy a výstavby Slovenskej republiky</vt:lpwstr>
  </property>
  <property fmtid="{D5CDD505-2E9C-101B-9397-08002B2CF9AE}" pid="145" name="FSC#SKEDITIONSLOVLEX@103.510:funkciaZodpPredAkuzativ">
    <vt:lpwstr>ministra dopravy a výstavby Slovenskej republiky</vt:lpwstr>
  </property>
  <property fmtid="{D5CDD505-2E9C-101B-9397-08002B2CF9AE}" pid="146" name="FSC#SKEDITIONSLOVLEX@103.510:funkciaZodpPredDativ">
    <vt:lpwstr>ministrovi dopravy a výstavby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Arpád Érsek_x000d_
minister dopravy a výstavby Slovenskej republiky</vt:lpwstr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ec362b8c-1863-4949-a631-060203e87570</vt:lpwstr>
  </property>
</Properties>
</file>