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5.xml" ContentType="application/vnd.openxmlformats-officedocument.customXmlProperties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6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AFE5D06" w14:textId="77777777" w:rsidR="0081708C" w:rsidRDefault="0081708C" w:rsidP="0081708C">
      <w:pPr>
        <w:jc w:val="center"/>
        <w:rPr>
          <w:rFonts w:ascii="Times New Roman" w:hAnsi="Times New Roman"/>
          <w:sz w:val="24"/>
          <w:szCs w:val="24"/>
          <w:lang w:val="en-US"/>
        </w:rPr>
      </w:pPr>
      <w:r>
        <w:rPr>
          <w:noProof/>
          <w:szCs w:val="24"/>
        </w:rPr>
        <w:drawing>
          <wp:inline distT="0" distB="0" distL="0" distR="0" wp14:anchorId="7B9A7056" wp14:editId="6ED492B2">
            <wp:extent cx="609600" cy="7810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9406"/>
      </w:tblGrid>
      <w:tr w:rsidR="0081708C" w14:paraId="68CCB7E9" w14:textId="77777777" w:rsidTr="008073D9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B438831" w14:textId="77777777" w:rsidR="0081708C" w:rsidRDefault="0081708C" w:rsidP="008073D9">
            <w:pPr>
              <w:spacing w:line="276" w:lineRule="auto"/>
              <w:jc w:val="center"/>
              <w:rPr>
                <w:rFonts w:ascii="Times" w:hAnsi="Times" w:cs="Times"/>
                <w:sz w:val="28"/>
                <w:szCs w:val="28"/>
              </w:rPr>
            </w:pPr>
            <w:r>
              <w:rPr>
                <w:rFonts w:ascii="Times" w:hAnsi="Times" w:cs="Times"/>
                <w:sz w:val="28"/>
                <w:szCs w:val="28"/>
              </w:rPr>
              <w:t>NÁVRH</w:t>
            </w:r>
          </w:p>
        </w:tc>
      </w:tr>
      <w:tr w:rsidR="0081708C" w14:paraId="08653E57" w14:textId="77777777" w:rsidTr="008073D9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0B84615" w14:textId="77777777" w:rsidR="0081708C" w:rsidRDefault="0081708C" w:rsidP="008073D9">
            <w:pPr>
              <w:spacing w:line="276" w:lineRule="auto"/>
              <w:jc w:val="center"/>
              <w:rPr>
                <w:rFonts w:ascii="Times" w:hAnsi="Times" w:cs="Times"/>
                <w:sz w:val="28"/>
                <w:szCs w:val="28"/>
              </w:rPr>
            </w:pPr>
            <w:r>
              <w:rPr>
                <w:rFonts w:ascii="Times" w:hAnsi="Times" w:cs="Times"/>
                <w:sz w:val="28"/>
                <w:szCs w:val="28"/>
              </w:rPr>
              <w:t>UZNESENIE VLÁDY SLOVENSKEJ REPUBLIKY</w:t>
            </w:r>
          </w:p>
        </w:tc>
      </w:tr>
      <w:tr w:rsidR="0081708C" w14:paraId="7C0DD78C" w14:textId="77777777" w:rsidTr="008073D9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tbl>
            <w:tblPr>
              <w:tblW w:w="0" w:type="auto"/>
              <w:jc w:val="center"/>
              <w:tblCellSpacing w:w="15" w:type="dxa"/>
              <w:tblLook w:val="04A0" w:firstRow="1" w:lastRow="0" w:firstColumn="1" w:lastColumn="0" w:noHBand="0" w:noVBand="1"/>
            </w:tblPr>
            <w:tblGrid>
              <w:gridCol w:w="635"/>
            </w:tblGrid>
            <w:tr w:rsidR="0081708C" w14:paraId="60CEEADD" w14:textId="77777777" w:rsidTr="008073D9">
              <w:trPr>
                <w:tblCellSpacing w:w="15" w:type="dxa"/>
                <w:jc w:val="center"/>
              </w:trPr>
              <w:tc>
                <w:tcPr>
                  <w:tcW w:w="0" w:type="auto"/>
                  <w:noWrap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2F15579D" w14:textId="77777777" w:rsidR="0081708C" w:rsidRDefault="0081708C" w:rsidP="008073D9">
                  <w:pPr>
                    <w:spacing w:line="276" w:lineRule="auto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b/>
                      <w:bCs/>
                      <w:sz w:val="28"/>
                      <w:szCs w:val="28"/>
                    </w:rPr>
                    <w:t>č. ...</w:t>
                  </w:r>
                </w:p>
              </w:tc>
            </w:tr>
            <w:tr w:rsidR="0081708C" w14:paraId="2BFCCA92" w14:textId="77777777" w:rsidTr="008073D9">
              <w:trPr>
                <w:tblCellSpacing w:w="15" w:type="dxa"/>
                <w:jc w:val="center"/>
              </w:trPr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7D150F67" w14:textId="77777777" w:rsidR="0081708C" w:rsidRDefault="0081708C" w:rsidP="008073D9">
                  <w:pPr>
                    <w:spacing w:line="276" w:lineRule="auto"/>
                    <w:jc w:val="center"/>
                  </w:pPr>
                  <w:r>
                    <w:rPr>
                      <w:sz w:val="22"/>
                      <w:szCs w:val="22"/>
                    </w:rPr>
                    <w:t>z ...</w:t>
                  </w:r>
                </w:p>
              </w:tc>
            </w:tr>
          </w:tbl>
          <w:p w14:paraId="1BF40919" w14:textId="77777777" w:rsidR="0081708C" w:rsidRDefault="0081708C" w:rsidP="008073D9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sz w:val="22"/>
                <w:szCs w:val="22"/>
              </w:rPr>
            </w:pPr>
          </w:p>
        </w:tc>
      </w:tr>
      <w:tr w:rsidR="0081708C" w14:paraId="0A4F57E6" w14:textId="77777777" w:rsidTr="008073D9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tbl>
            <w:tblPr>
              <w:tblW w:w="9238" w:type="dxa"/>
              <w:jc w:val="center"/>
              <w:tblCellSpacing w:w="15" w:type="dxa"/>
              <w:tblLook w:val="04A0" w:firstRow="1" w:lastRow="0" w:firstColumn="1" w:lastColumn="0" w:noHBand="0" w:noVBand="1"/>
            </w:tblPr>
            <w:tblGrid>
              <w:gridCol w:w="9238"/>
            </w:tblGrid>
            <w:tr w:rsidR="0081708C" w14:paraId="0B41DE8B" w14:textId="77777777" w:rsidTr="008073D9">
              <w:trPr>
                <w:trHeight w:val="54"/>
                <w:tblCellSpacing w:w="15" w:type="dxa"/>
                <w:jc w:val="center"/>
              </w:trPr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14:paraId="3A132366" w14:textId="0DC98711" w:rsidR="0081708C" w:rsidRPr="00CA6E29" w:rsidRDefault="00C0662A" w:rsidP="002E325E">
                  <w:pPr>
                    <w:spacing w:line="276" w:lineRule="auto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 xml:space="preserve">k </w:t>
                  </w:r>
                  <w:r w:rsidR="002E325E">
                    <w:rPr>
                      <w:rFonts w:ascii="Times" w:hAnsi="Times" w:cs="Times"/>
                      <w:b/>
                      <w:bCs/>
                      <w:sz w:val="28"/>
                      <w:szCs w:val="28"/>
                    </w:rPr>
                    <w:t>návrhu materiálu Informácia o transpozičnom deficite a harmonograme jeho odstránenia</w:t>
                  </w:r>
                </w:p>
              </w:tc>
            </w:tr>
          </w:tbl>
          <w:p w14:paraId="79032FD8" w14:textId="77777777" w:rsidR="0081708C" w:rsidRDefault="0081708C" w:rsidP="008073D9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sz w:val="22"/>
                <w:szCs w:val="22"/>
              </w:rPr>
            </w:pPr>
          </w:p>
        </w:tc>
      </w:tr>
    </w:tbl>
    <w:p w14:paraId="20EBD1B9" w14:textId="77777777" w:rsidR="0081708C" w:rsidRDefault="0081708C" w:rsidP="0081708C">
      <w:pPr>
        <w:jc w:val="center"/>
        <w:rPr>
          <w:rFonts w:ascii="Times New Roman" w:hAnsi="Times New Roman"/>
          <w:sz w:val="24"/>
          <w:szCs w:val="24"/>
          <w:lang w:val="en-US"/>
        </w:rPr>
      </w:pPr>
    </w:p>
    <w:p w14:paraId="11D95E68" w14:textId="77777777" w:rsidR="0081708C" w:rsidRDefault="0081708C" w:rsidP="0081708C">
      <w:pPr>
        <w:rPr>
          <w:rFonts w:ascii="Times New Roman" w:hAnsi="Times New Roman"/>
          <w:sz w:val="24"/>
          <w:szCs w:val="24"/>
          <w:lang w:val="en-US"/>
        </w:rPr>
      </w:pPr>
    </w:p>
    <w:tbl>
      <w:tblPr>
        <w:tblW w:w="9543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42"/>
        <w:gridCol w:w="7801"/>
      </w:tblGrid>
      <w:tr w:rsidR="0081708C" w14:paraId="6C8170CA" w14:textId="77777777" w:rsidTr="008073D9">
        <w:trPr>
          <w:tblCellSpacing w:w="15" w:type="dxa"/>
        </w:trPr>
        <w:tc>
          <w:tcPr>
            <w:tcW w:w="1697" w:type="dxa"/>
            <w:hideMark/>
          </w:tcPr>
          <w:p w14:paraId="5B077819" w14:textId="77777777" w:rsidR="0081708C" w:rsidRDefault="0081708C" w:rsidP="008073D9">
            <w:pPr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Číslo materiálu: </w:t>
            </w:r>
          </w:p>
        </w:tc>
        <w:tc>
          <w:tcPr>
            <w:tcW w:w="7756" w:type="dxa"/>
            <w:hideMark/>
          </w:tcPr>
          <w:p w14:paraId="48973963" w14:textId="304406A3" w:rsidR="0081708C" w:rsidRPr="00CA6E29" w:rsidRDefault="0081708C" w:rsidP="008073D9">
            <w:pPr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81708C" w14:paraId="58F703CE" w14:textId="77777777" w:rsidTr="008073D9">
        <w:trPr>
          <w:tblCellSpacing w:w="15" w:type="dxa"/>
        </w:trPr>
        <w:tc>
          <w:tcPr>
            <w:tcW w:w="1697" w:type="dxa"/>
            <w:hideMark/>
          </w:tcPr>
          <w:p w14:paraId="3CD0EFD1" w14:textId="77777777" w:rsidR="0081708C" w:rsidRDefault="0081708C" w:rsidP="008073D9">
            <w:pPr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Predkladateľ: </w:t>
            </w:r>
          </w:p>
        </w:tc>
        <w:tc>
          <w:tcPr>
            <w:tcW w:w="7756" w:type="dxa"/>
            <w:hideMark/>
          </w:tcPr>
          <w:p w14:paraId="368CF746" w14:textId="6A4F8C08" w:rsidR="0081708C" w:rsidRPr="00ED412E" w:rsidRDefault="00ED412E" w:rsidP="00FB4838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ED412E">
              <w:rPr>
                <w:rFonts w:ascii="Times New Roman" w:hAnsi="Times New Roman" w:cs="Times New Roman"/>
                <w:sz w:val="25"/>
                <w:szCs w:val="25"/>
              </w:rPr>
              <w:fldChar w:fldCharType="begin"/>
            </w:r>
            <w:r w:rsidRPr="00ED412E">
              <w:rPr>
                <w:rFonts w:ascii="Times New Roman" w:hAnsi="Times New Roman" w:cs="Times New Roman"/>
                <w:sz w:val="25"/>
                <w:szCs w:val="25"/>
              </w:rPr>
              <w:instrText xml:space="preserve"> DOCPROPERTY  FSC#SKEDITIONSLOVLEX@103.510:funkciaZodpPred\* MERGEFORMAT </w:instrText>
            </w:r>
            <w:r w:rsidRPr="00ED412E">
              <w:rPr>
                <w:rFonts w:ascii="Times New Roman" w:hAnsi="Times New Roman" w:cs="Times New Roman"/>
                <w:sz w:val="25"/>
                <w:szCs w:val="25"/>
              </w:rPr>
              <w:fldChar w:fldCharType="separate"/>
            </w:r>
            <w:r w:rsidR="004749B9">
              <w:rPr>
                <w:rFonts w:ascii="Times New Roman" w:hAnsi="Times New Roman" w:cs="Times New Roman"/>
                <w:sz w:val="25"/>
                <w:szCs w:val="25"/>
              </w:rPr>
              <w:t xml:space="preserve">vedúci Úradu </w:t>
            </w:r>
            <w:r w:rsidR="00F63721">
              <w:rPr>
                <w:rFonts w:ascii="Times New Roman" w:hAnsi="Times New Roman" w:cs="Times New Roman"/>
                <w:sz w:val="25"/>
                <w:szCs w:val="25"/>
              </w:rPr>
              <w:t>vlády Slovenskej republiky</w:t>
            </w:r>
            <w:r w:rsidRPr="00ED412E">
              <w:rPr>
                <w:rFonts w:ascii="Times New Roman" w:hAnsi="Times New Roman" w:cs="Times New Roman"/>
                <w:sz w:val="25"/>
                <w:szCs w:val="25"/>
              </w:rPr>
              <w:fldChar w:fldCharType="end"/>
            </w:r>
          </w:p>
        </w:tc>
      </w:tr>
    </w:tbl>
    <w:p w14:paraId="1759EBB3" w14:textId="77777777" w:rsidR="0081708C" w:rsidRDefault="009E214C" w:rsidP="0081708C">
      <w:r>
        <w:pict w14:anchorId="3FBF5A77">
          <v:rect id="_x0000_i1025" style="width:0;height:1.5pt" o:hralign="center" o:hrstd="t" o:hr="t" fillcolor="gray" stroked="f"/>
        </w:pict>
      </w:r>
    </w:p>
    <w:p w14:paraId="6FB40126" w14:textId="77777777" w:rsidR="0081708C" w:rsidRDefault="0081708C" w:rsidP="0081708C"/>
    <w:p w14:paraId="28C3DD38" w14:textId="4A583F05" w:rsidR="009C4F6D" w:rsidRPr="009C4F6D" w:rsidRDefault="009C4F6D" w:rsidP="0081708C">
      <w:pPr>
        <w:rPr>
          <w:rFonts w:ascii="Times New Roman" w:hAnsi="Times New Roman" w:cs="Times New Roman"/>
          <w:b/>
          <w:sz w:val="32"/>
          <w:szCs w:val="32"/>
        </w:rPr>
      </w:pPr>
      <w:r w:rsidRPr="009C4F6D">
        <w:rPr>
          <w:rFonts w:ascii="Times New Roman" w:hAnsi="Times New Roman" w:cs="Times New Roman"/>
          <w:b/>
          <w:sz w:val="32"/>
          <w:szCs w:val="32"/>
        </w:rPr>
        <w:t>Vláda</w:t>
      </w:r>
    </w:p>
    <w:p w14:paraId="7D0A7D70" w14:textId="77777777" w:rsidR="009C4F6D" w:rsidRDefault="009C4F6D" w:rsidP="0081708C"/>
    <w:p w14:paraId="2A33DD68" w14:textId="769B6BB9" w:rsidR="002E325E" w:rsidRDefault="002E325E" w:rsidP="0081708C"/>
    <w:tbl>
      <w:tblPr>
        <w:tblW w:w="5000" w:type="pct"/>
        <w:jc w:val="center"/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753"/>
        <w:gridCol w:w="752"/>
        <w:gridCol w:w="7901"/>
      </w:tblGrid>
      <w:tr w:rsidR="002E325E" w14:paraId="785AC86C" w14:textId="77777777">
        <w:trPr>
          <w:divId w:val="1671179905"/>
          <w:trHeight w:val="450"/>
          <w:jc w:val="center"/>
        </w:trPr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362A012" w14:textId="77777777" w:rsidR="002E325E" w:rsidRDefault="002E325E">
            <w:pPr>
              <w:rPr>
                <w:rFonts w:ascii="Times" w:hAnsi="Times" w:cs="Times"/>
                <w:b/>
                <w:bCs/>
                <w:sz w:val="28"/>
                <w:szCs w:val="28"/>
              </w:rPr>
            </w:pPr>
            <w:r>
              <w:rPr>
                <w:rFonts w:ascii="Times" w:hAnsi="Times" w:cs="Times"/>
                <w:b/>
                <w:bCs/>
                <w:sz w:val="28"/>
                <w:szCs w:val="28"/>
              </w:rPr>
              <w:t>A.</w:t>
            </w:r>
          </w:p>
        </w:tc>
        <w:tc>
          <w:tcPr>
            <w:tcW w:w="4600" w:type="pct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59A3B4C5" w14:textId="77777777" w:rsidR="002E325E" w:rsidRDefault="002E325E">
            <w:pPr>
              <w:rPr>
                <w:rFonts w:ascii="Times" w:hAnsi="Times" w:cs="Times"/>
                <w:b/>
                <w:bCs/>
                <w:sz w:val="28"/>
                <w:szCs w:val="28"/>
              </w:rPr>
            </w:pPr>
            <w:r>
              <w:rPr>
                <w:rFonts w:ascii="Times" w:hAnsi="Times" w:cs="Times"/>
                <w:b/>
                <w:bCs/>
                <w:sz w:val="28"/>
                <w:szCs w:val="28"/>
              </w:rPr>
              <w:t>berie na vedomie</w:t>
            </w:r>
          </w:p>
        </w:tc>
      </w:tr>
      <w:tr w:rsidR="002E325E" w14:paraId="726B7637" w14:textId="77777777">
        <w:trPr>
          <w:divId w:val="1671179905"/>
          <w:trHeight w:val="450"/>
          <w:jc w:val="center"/>
        </w:trPr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DC7D5CA" w14:textId="77777777" w:rsidR="002E325E" w:rsidRDefault="002E325E">
            <w:pPr>
              <w:rPr>
                <w:rFonts w:ascii="Times" w:hAnsi="Times" w:cs="Times"/>
                <w:b/>
                <w:bCs/>
                <w:sz w:val="28"/>
                <w:szCs w:val="28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6617849" w14:textId="77777777" w:rsidR="002E325E" w:rsidRDefault="002E325E">
            <w:pPr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A. 1.</w:t>
            </w:r>
          </w:p>
        </w:tc>
        <w:tc>
          <w:tcPr>
            <w:tcW w:w="42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4502A16" w14:textId="1F59DFD8" w:rsidR="002E325E" w:rsidRDefault="002E325E">
            <w:pPr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Informáciu o transpozičnom deficite a harmonograme jeho odstránenia</w:t>
            </w:r>
            <w:r w:rsidR="009E214C">
              <w:rPr>
                <w:rFonts w:ascii="Times" w:hAnsi="Times" w:cs="Times"/>
                <w:sz w:val="25"/>
                <w:szCs w:val="25"/>
              </w:rPr>
              <w:t>.</w:t>
            </w:r>
          </w:p>
        </w:tc>
      </w:tr>
      <w:tr w:rsidR="002E325E" w14:paraId="4D8BBF45" w14:textId="77777777">
        <w:trPr>
          <w:divId w:val="1671179905"/>
          <w:trHeight w:val="450"/>
          <w:jc w:val="center"/>
        </w:trPr>
        <w:tc>
          <w:tcPr>
            <w:tcW w:w="5000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A30F39" w14:textId="77777777" w:rsidR="002E325E" w:rsidRDefault="002E325E">
            <w:pPr>
              <w:rPr>
                <w:rFonts w:ascii="Times" w:hAnsi="Times" w:cs="Times"/>
                <w:sz w:val="25"/>
                <w:szCs w:val="25"/>
              </w:rPr>
            </w:pPr>
          </w:p>
        </w:tc>
      </w:tr>
      <w:tr w:rsidR="002E325E" w14:paraId="261C4FA4" w14:textId="77777777">
        <w:trPr>
          <w:divId w:val="1671179905"/>
          <w:trHeight w:val="450"/>
          <w:jc w:val="center"/>
        </w:trPr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5359170" w14:textId="77777777" w:rsidR="002E325E" w:rsidRDefault="002E325E">
            <w:pPr>
              <w:rPr>
                <w:rFonts w:ascii="Times" w:hAnsi="Times" w:cs="Times"/>
                <w:b/>
                <w:bCs/>
                <w:sz w:val="28"/>
                <w:szCs w:val="28"/>
              </w:rPr>
            </w:pPr>
            <w:r>
              <w:rPr>
                <w:rFonts w:ascii="Times" w:hAnsi="Times" w:cs="Times"/>
                <w:b/>
                <w:bCs/>
                <w:sz w:val="28"/>
                <w:szCs w:val="28"/>
              </w:rPr>
              <w:t>B.</w:t>
            </w:r>
          </w:p>
        </w:tc>
        <w:tc>
          <w:tcPr>
            <w:tcW w:w="4600" w:type="pct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73192138" w14:textId="77777777" w:rsidR="002E325E" w:rsidRDefault="002E325E">
            <w:pPr>
              <w:rPr>
                <w:rFonts w:ascii="Times" w:hAnsi="Times" w:cs="Times"/>
                <w:b/>
                <w:bCs/>
                <w:sz w:val="28"/>
                <w:szCs w:val="28"/>
              </w:rPr>
            </w:pPr>
            <w:r>
              <w:rPr>
                <w:rFonts w:ascii="Times" w:hAnsi="Times" w:cs="Times"/>
                <w:b/>
                <w:bCs/>
                <w:sz w:val="28"/>
                <w:szCs w:val="28"/>
              </w:rPr>
              <w:t>ukladá</w:t>
            </w:r>
          </w:p>
        </w:tc>
      </w:tr>
      <w:tr w:rsidR="002E325E" w14:paraId="2315A2E0" w14:textId="77777777">
        <w:trPr>
          <w:divId w:val="1671179905"/>
          <w:trHeight w:val="450"/>
          <w:jc w:val="center"/>
        </w:trPr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7280871" w14:textId="77777777" w:rsidR="002E325E" w:rsidRPr="006836D4" w:rsidRDefault="002E325E">
            <w:pPr>
              <w:rPr>
                <w:rFonts w:ascii="Times" w:hAnsi="Times" w:cs="Times"/>
                <w:b/>
                <w:bCs/>
                <w:sz w:val="28"/>
                <w:szCs w:val="28"/>
              </w:rPr>
            </w:pPr>
          </w:p>
        </w:tc>
        <w:tc>
          <w:tcPr>
            <w:tcW w:w="4600" w:type="pct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59D923CD" w14:textId="2B44F2AD" w:rsidR="00133841" w:rsidRPr="006836D4" w:rsidRDefault="00133841" w:rsidP="004C1CF4">
            <w:pPr>
              <w:rPr>
                <w:rFonts w:ascii="Times" w:hAnsi="Times" w:cs="Times"/>
                <w:b/>
                <w:bCs/>
                <w:sz w:val="25"/>
                <w:szCs w:val="25"/>
              </w:rPr>
            </w:pPr>
            <w:r w:rsidRPr="006836D4">
              <w:rPr>
                <w:rFonts w:ascii="Times" w:hAnsi="Times" w:cs="Times"/>
                <w:b/>
                <w:bCs/>
                <w:sz w:val="25"/>
                <w:szCs w:val="25"/>
              </w:rPr>
              <w:t>podpredsedníčke vlády a ministerke hospodárstva,</w:t>
            </w:r>
          </w:p>
          <w:p w14:paraId="7C25121F" w14:textId="0E5BDEB7" w:rsidR="006836D4" w:rsidRPr="006836D4" w:rsidRDefault="006836D4" w:rsidP="004C1CF4">
            <w:pPr>
              <w:rPr>
                <w:rFonts w:ascii="Times" w:hAnsi="Times" w:cs="Times"/>
                <w:b/>
                <w:bCs/>
                <w:sz w:val="25"/>
                <w:szCs w:val="25"/>
              </w:rPr>
            </w:pPr>
            <w:r w:rsidRPr="006836D4">
              <w:rPr>
                <w:rFonts w:ascii="Times" w:hAnsi="Times" w:cs="Times"/>
                <w:b/>
                <w:bCs/>
                <w:sz w:val="25"/>
                <w:szCs w:val="25"/>
              </w:rPr>
              <w:t>podpredsedovi vlády a ministrovi životného prostredia</w:t>
            </w:r>
            <w:r w:rsidR="009E214C">
              <w:rPr>
                <w:rFonts w:ascii="Times" w:hAnsi="Times" w:cs="Times"/>
                <w:b/>
                <w:bCs/>
                <w:sz w:val="25"/>
                <w:szCs w:val="25"/>
              </w:rPr>
              <w:t>,</w:t>
            </w:r>
          </w:p>
          <w:p w14:paraId="31F0A6AD" w14:textId="36F115AB" w:rsidR="00FB4838" w:rsidRPr="006836D4" w:rsidRDefault="00FB4838" w:rsidP="004C1CF4">
            <w:pPr>
              <w:rPr>
                <w:rFonts w:ascii="Times" w:hAnsi="Times" w:cs="Times"/>
                <w:b/>
                <w:bCs/>
                <w:sz w:val="25"/>
                <w:szCs w:val="25"/>
              </w:rPr>
            </w:pPr>
            <w:r w:rsidRPr="006836D4">
              <w:rPr>
                <w:rFonts w:ascii="Times" w:hAnsi="Times" w:cs="Times"/>
                <w:b/>
                <w:bCs/>
                <w:sz w:val="25"/>
                <w:szCs w:val="25"/>
              </w:rPr>
              <w:t xml:space="preserve">ministrovi dopravy, </w:t>
            </w:r>
          </w:p>
          <w:p w14:paraId="21D839B2" w14:textId="5C4D93E7" w:rsidR="00FB4838" w:rsidRPr="006836D4" w:rsidRDefault="00FB4838" w:rsidP="004C1CF4">
            <w:pPr>
              <w:rPr>
                <w:rFonts w:ascii="Times" w:hAnsi="Times" w:cs="Times"/>
                <w:b/>
                <w:bCs/>
                <w:sz w:val="25"/>
                <w:szCs w:val="25"/>
              </w:rPr>
            </w:pPr>
            <w:r w:rsidRPr="006836D4">
              <w:rPr>
                <w:rFonts w:ascii="Times" w:hAnsi="Times" w:cs="Times"/>
                <w:b/>
                <w:bCs/>
                <w:sz w:val="25"/>
                <w:szCs w:val="25"/>
              </w:rPr>
              <w:t xml:space="preserve">ministrovi financií, </w:t>
            </w:r>
          </w:p>
          <w:p w14:paraId="45D8A3ED" w14:textId="1B28FC18" w:rsidR="002E325E" w:rsidRPr="006836D4" w:rsidRDefault="002E325E" w:rsidP="00133841">
            <w:pPr>
              <w:rPr>
                <w:rFonts w:ascii="Times" w:hAnsi="Times" w:cs="Times"/>
                <w:b/>
                <w:bCs/>
                <w:sz w:val="25"/>
                <w:szCs w:val="25"/>
              </w:rPr>
            </w:pPr>
            <w:r w:rsidRPr="006836D4">
              <w:rPr>
                <w:rFonts w:ascii="Times" w:hAnsi="Times" w:cs="Times"/>
                <w:b/>
                <w:bCs/>
                <w:sz w:val="25"/>
                <w:szCs w:val="25"/>
              </w:rPr>
              <w:t xml:space="preserve">ministrovi </w:t>
            </w:r>
            <w:r w:rsidR="00133841" w:rsidRPr="006836D4">
              <w:rPr>
                <w:rFonts w:ascii="Times" w:hAnsi="Times" w:cs="Times"/>
                <w:b/>
                <w:bCs/>
                <w:sz w:val="25"/>
                <w:szCs w:val="25"/>
              </w:rPr>
              <w:t>vnútra,</w:t>
            </w:r>
            <w:r w:rsidRPr="006836D4">
              <w:rPr>
                <w:rFonts w:ascii="Times" w:hAnsi="Times" w:cs="Times"/>
                <w:b/>
                <w:bCs/>
                <w:sz w:val="25"/>
                <w:szCs w:val="25"/>
              </w:rPr>
              <w:br/>
              <w:t>minist</w:t>
            </w:r>
            <w:r w:rsidR="00133841" w:rsidRPr="006836D4">
              <w:rPr>
                <w:rFonts w:ascii="Times" w:hAnsi="Times" w:cs="Times"/>
                <w:b/>
                <w:bCs/>
                <w:sz w:val="25"/>
                <w:szCs w:val="25"/>
              </w:rPr>
              <w:t xml:space="preserve">erke </w:t>
            </w:r>
            <w:r w:rsidR="00FB4838" w:rsidRPr="006836D4">
              <w:rPr>
                <w:rFonts w:ascii="Times" w:hAnsi="Times" w:cs="Times"/>
                <w:b/>
                <w:bCs/>
                <w:sz w:val="25"/>
                <w:szCs w:val="25"/>
              </w:rPr>
              <w:t>zdravotníctva</w:t>
            </w:r>
            <w:r w:rsidR="009E214C">
              <w:rPr>
                <w:rFonts w:ascii="Times" w:hAnsi="Times" w:cs="Times"/>
                <w:b/>
                <w:bCs/>
                <w:sz w:val="25"/>
                <w:szCs w:val="25"/>
              </w:rPr>
              <w:t>,</w:t>
            </w:r>
          </w:p>
        </w:tc>
      </w:tr>
      <w:tr w:rsidR="002E325E" w14:paraId="5ABBF144" w14:textId="77777777">
        <w:trPr>
          <w:divId w:val="1671179905"/>
          <w:trHeight w:val="450"/>
          <w:jc w:val="center"/>
        </w:trPr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01634CF" w14:textId="77777777" w:rsidR="002E325E" w:rsidRDefault="002E325E">
            <w:pPr>
              <w:rPr>
                <w:rFonts w:ascii="Times" w:hAnsi="Times" w:cs="Times"/>
                <w:b/>
                <w:bCs/>
                <w:sz w:val="25"/>
                <w:szCs w:val="25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EF49CFA" w14:textId="77777777" w:rsidR="002E325E" w:rsidRDefault="002E325E">
            <w:pPr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B. 1.</w:t>
            </w:r>
          </w:p>
        </w:tc>
        <w:tc>
          <w:tcPr>
            <w:tcW w:w="42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936EA01" w14:textId="55ED29D9" w:rsidR="002E325E" w:rsidRDefault="002E325E">
            <w:pPr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odstrániť transpozičný deficit Slovenskej republiky spôsobom uvedeným v predloženej informácii</w:t>
            </w:r>
            <w:r w:rsidR="009E214C">
              <w:rPr>
                <w:rFonts w:ascii="Times" w:hAnsi="Times" w:cs="Times"/>
                <w:sz w:val="25"/>
                <w:szCs w:val="25"/>
              </w:rPr>
              <w:t>.</w:t>
            </w:r>
          </w:p>
        </w:tc>
      </w:tr>
      <w:tr w:rsidR="002E325E" w14:paraId="3F39C5A1" w14:textId="77777777">
        <w:trPr>
          <w:divId w:val="1671179905"/>
          <w:trHeight w:val="450"/>
          <w:jc w:val="center"/>
        </w:trPr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723B3C9" w14:textId="77777777" w:rsidR="002E325E" w:rsidRDefault="002E325E">
            <w:pPr>
              <w:rPr>
                <w:rFonts w:ascii="Times" w:hAnsi="Times" w:cs="Times"/>
                <w:sz w:val="25"/>
                <w:szCs w:val="25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FB5306A" w14:textId="77777777" w:rsidR="002E325E" w:rsidRDefault="002E325E"/>
        </w:tc>
        <w:tc>
          <w:tcPr>
            <w:tcW w:w="42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50F18DD" w14:textId="2ADA7E38" w:rsidR="002E325E" w:rsidRDefault="009E214C">
            <w:pPr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i/>
                <w:iCs/>
                <w:sz w:val="25"/>
                <w:szCs w:val="25"/>
              </w:rPr>
              <w:t>I</w:t>
            </w:r>
            <w:r w:rsidR="002E325E">
              <w:rPr>
                <w:rFonts w:ascii="Times" w:hAnsi="Times" w:cs="Times"/>
                <w:i/>
                <w:iCs/>
                <w:sz w:val="25"/>
                <w:szCs w:val="25"/>
              </w:rPr>
              <w:t>hneď</w:t>
            </w:r>
            <w:r>
              <w:rPr>
                <w:rFonts w:ascii="Times" w:hAnsi="Times" w:cs="Times"/>
                <w:i/>
                <w:iCs/>
                <w:sz w:val="25"/>
                <w:szCs w:val="25"/>
              </w:rPr>
              <w:t>.</w:t>
            </w:r>
          </w:p>
        </w:tc>
      </w:tr>
      <w:tr w:rsidR="002E325E" w14:paraId="39F82C9F" w14:textId="77777777">
        <w:trPr>
          <w:divId w:val="1671179905"/>
          <w:trHeight w:val="450"/>
          <w:jc w:val="center"/>
        </w:trPr>
        <w:tc>
          <w:tcPr>
            <w:tcW w:w="5000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5F882F" w14:textId="77777777" w:rsidR="002E325E" w:rsidRDefault="002E325E">
            <w:pPr>
              <w:rPr>
                <w:rFonts w:ascii="Times" w:hAnsi="Times" w:cs="Times"/>
                <w:sz w:val="25"/>
                <w:szCs w:val="25"/>
              </w:rPr>
            </w:pPr>
          </w:p>
        </w:tc>
      </w:tr>
    </w:tbl>
    <w:p w14:paraId="58EF137F" w14:textId="438084C8" w:rsidR="00596D02" w:rsidRDefault="00596D02" w:rsidP="0081708C"/>
    <w:tbl>
      <w:tblPr>
        <w:tblStyle w:val="Mriekatabuky"/>
        <w:tblpPr w:leftFromText="141" w:rightFromText="141" w:horzAnchor="margin" w:tblpY="105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61"/>
        <w:gridCol w:w="7745"/>
      </w:tblGrid>
      <w:tr w:rsidR="00557779" w14:paraId="76EC7E75" w14:textId="77777777" w:rsidTr="00FB4838">
        <w:trPr>
          <w:cantSplit/>
        </w:trPr>
        <w:tc>
          <w:tcPr>
            <w:tcW w:w="1661" w:type="dxa"/>
          </w:tcPr>
          <w:p w14:paraId="545FD5E8" w14:textId="4BD8203D" w:rsidR="00557779" w:rsidRPr="006836D4" w:rsidRDefault="00557779" w:rsidP="00FB4838">
            <w:pPr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6836D4">
              <w:rPr>
                <w:rFonts w:ascii="Times New Roman" w:hAnsi="Times New Roman" w:cs="Times New Roman"/>
                <w:b/>
                <w:sz w:val="25"/>
                <w:szCs w:val="25"/>
              </w:rPr>
              <w:lastRenderedPageBreak/>
              <w:t>Vykonajú:</w:t>
            </w:r>
          </w:p>
        </w:tc>
        <w:tc>
          <w:tcPr>
            <w:tcW w:w="7745" w:type="dxa"/>
          </w:tcPr>
          <w:p w14:paraId="3C94C065" w14:textId="77777777" w:rsidR="00133841" w:rsidRPr="006836D4" w:rsidRDefault="00133841" w:rsidP="00FB4838">
            <w:pPr>
              <w:divId w:val="1061949067"/>
              <w:rPr>
                <w:rFonts w:ascii="Times" w:hAnsi="Times" w:cs="Times"/>
                <w:sz w:val="25"/>
                <w:szCs w:val="25"/>
              </w:rPr>
            </w:pPr>
            <w:r w:rsidRPr="006836D4">
              <w:rPr>
                <w:rFonts w:ascii="Times" w:hAnsi="Times" w:cs="Times"/>
                <w:sz w:val="25"/>
                <w:szCs w:val="25"/>
              </w:rPr>
              <w:t>podpredsedníčka vlády a ministerka hospodárstva,</w:t>
            </w:r>
          </w:p>
          <w:p w14:paraId="3B4DC317" w14:textId="369432A9" w:rsidR="006836D4" w:rsidRPr="006836D4" w:rsidRDefault="006836D4" w:rsidP="00FB4838">
            <w:pPr>
              <w:divId w:val="1061949067"/>
              <w:rPr>
                <w:rFonts w:ascii="Times" w:hAnsi="Times" w:cs="Times"/>
                <w:sz w:val="25"/>
                <w:szCs w:val="25"/>
              </w:rPr>
            </w:pPr>
            <w:r w:rsidRPr="006836D4">
              <w:rPr>
                <w:rFonts w:ascii="Times" w:hAnsi="Times" w:cs="Times"/>
                <w:sz w:val="25"/>
                <w:szCs w:val="25"/>
              </w:rPr>
              <w:t>podpredseda vlády a minister životného prostredia,</w:t>
            </w:r>
          </w:p>
          <w:p w14:paraId="48384A6B" w14:textId="45E6A6AB" w:rsidR="00FB4838" w:rsidRPr="006836D4" w:rsidRDefault="00FB4838" w:rsidP="00FB4838">
            <w:pPr>
              <w:divId w:val="1061949067"/>
              <w:rPr>
                <w:rFonts w:ascii="Times" w:hAnsi="Times" w:cs="Times"/>
                <w:sz w:val="25"/>
                <w:szCs w:val="25"/>
              </w:rPr>
            </w:pPr>
            <w:r w:rsidRPr="006836D4">
              <w:rPr>
                <w:rFonts w:ascii="Times" w:hAnsi="Times" w:cs="Times"/>
                <w:sz w:val="25"/>
                <w:szCs w:val="25"/>
              </w:rPr>
              <w:t xml:space="preserve">minister dopravy, </w:t>
            </w:r>
          </w:p>
          <w:p w14:paraId="37C40341" w14:textId="77777777" w:rsidR="00FB4838" w:rsidRPr="006836D4" w:rsidRDefault="00FB4838" w:rsidP="00FB4838">
            <w:pPr>
              <w:divId w:val="1061949067"/>
              <w:rPr>
                <w:rFonts w:ascii="Times" w:hAnsi="Times" w:cs="Times"/>
                <w:sz w:val="25"/>
                <w:szCs w:val="25"/>
              </w:rPr>
            </w:pPr>
            <w:r w:rsidRPr="006836D4">
              <w:rPr>
                <w:rFonts w:ascii="Times" w:hAnsi="Times" w:cs="Times"/>
                <w:sz w:val="25"/>
                <w:szCs w:val="25"/>
              </w:rPr>
              <w:t xml:space="preserve">minister financií, </w:t>
            </w:r>
          </w:p>
          <w:p w14:paraId="4880D34A" w14:textId="1D8549B1" w:rsidR="002E325E" w:rsidRPr="006836D4" w:rsidRDefault="002E325E" w:rsidP="00FB4838">
            <w:pPr>
              <w:divId w:val="1061949067"/>
              <w:rPr>
                <w:rFonts w:ascii="Times" w:hAnsi="Times" w:cs="Times"/>
                <w:sz w:val="25"/>
                <w:szCs w:val="25"/>
              </w:rPr>
            </w:pPr>
            <w:r w:rsidRPr="006836D4">
              <w:rPr>
                <w:rFonts w:ascii="Times" w:hAnsi="Times" w:cs="Times"/>
                <w:sz w:val="25"/>
                <w:szCs w:val="25"/>
              </w:rPr>
              <w:t xml:space="preserve">minister </w:t>
            </w:r>
            <w:r w:rsidR="002C5E8C" w:rsidRPr="006836D4">
              <w:rPr>
                <w:rFonts w:ascii="Times" w:hAnsi="Times" w:cs="Times"/>
                <w:sz w:val="25"/>
                <w:szCs w:val="25"/>
              </w:rPr>
              <w:t>vnútra,</w:t>
            </w:r>
          </w:p>
          <w:p w14:paraId="7B9DFC7F" w14:textId="074AB206" w:rsidR="00557779" w:rsidRPr="006836D4" w:rsidRDefault="002E325E" w:rsidP="00FB4838">
            <w:pPr>
              <w:divId w:val="1061949067"/>
            </w:pPr>
            <w:r w:rsidRPr="006836D4">
              <w:rPr>
                <w:rFonts w:ascii="Times" w:hAnsi="Times" w:cs="Times"/>
                <w:sz w:val="25"/>
                <w:szCs w:val="25"/>
              </w:rPr>
              <w:t>minister</w:t>
            </w:r>
            <w:r w:rsidR="00133841" w:rsidRPr="006836D4">
              <w:rPr>
                <w:rFonts w:ascii="Times" w:hAnsi="Times" w:cs="Times"/>
                <w:sz w:val="25"/>
                <w:szCs w:val="25"/>
              </w:rPr>
              <w:t>ka</w:t>
            </w:r>
            <w:r w:rsidRPr="006836D4">
              <w:rPr>
                <w:rFonts w:ascii="Times" w:hAnsi="Times" w:cs="Times"/>
                <w:sz w:val="25"/>
                <w:szCs w:val="25"/>
              </w:rPr>
              <w:t xml:space="preserve"> </w:t>
            </w:r>
            <w:r w:rsidR="00FB4838" w:rsidRPr="006836D4">
              <w:rPr>
                <w:rFonts w:ascii="Times" w:hAnsi="Times" w:cs="Times"/>
                <w:sz w:val="25"/>
                <w:szCs w:val="25"/>
              </w:rPr>
              <w:t>zdravotníctva</w:t>
            </w:r>
          </w:p>
        </w:tc>
      </w:tr>
      <w:tr w:rsidR="00557779" w14:paraId="7FA2E7D9" w14:textId="77777777" w:rsidTr="00FB4838">
        <w:trPr>
          <w:cantSplit/>
        </w:trPr>
        <w:tc>
          <w:tcPr>
            <w:tcW w:w="1661" w:type="dxa"/>
          </w:tcPr>
          <w:p w14:paraId="69BC451D" w14:textId="77777777" w:rsidR="00557779" w:rsidRPr="00557779" w:rsidRDefault="00557779" w:rsidP="00FB4838">
            <w:pPr>
              <w:rPr>
                <w:rFonts w:ascii="Times New Roman" w:hAnsi="Times New Roman" w:cs="Times New Roman"/>
                <w:b/>
                <w:sz w:val="25"/>
                <w:szCs w:val="25"/>
              </w:rPr>
            </w:pPr>
          </w:p>
        </w:tc>
        <w:tc>
          <w:tcPr>
            <w:tcW w:w="7745" w:type="dxa"/>
          </w:tcPr>
          <w:p w14:paraId="76B4580D" w14:textId="77777777" w:rsidR="00557779" w:rsidRDefault="00557779" w:rsidP="00FB4838"/>
        </w:tc>
      </w:tr>
      <w:tr w:rsidR="00557779" w14:paraId="2E92D592" w14:textId="77777777" w:rsidTr="00FB4838">
        <w:trPr>
          <w:cantSplit/>
        </w:trPr>
        <w:tc>
          <w:tcPr>
            <w:tcW w:w="1661" w:type="dxa"/>
          </w:tcPr>
          <w:p w14:paraId="27A57D39" w14:textId="67BF1718" w:rsidR="00557779" w:rsidRPr="0010780A" w:rsidRDefault="002E325E" w:rsidP="00FB4838">
            <w:pPr>
              <w:rPr>
                <w:rFonts w:ascii="Times New Roman" w:hAnsi="Times New Roman" w:cs="Times New Roman"/>
                <w:b/>
                <w:sz w:val="10"/>
                <w:szCs w:val="10"/>
              </w:rPr>
            </w:pPr>
            <w:r>
              <w:rPr>
                <w:rFonts w:ascii="Times" w:hAnsi="Times" w:cs="Times"/>
                <w:b/>
                <w:bCs/>
                <w:sz w:val="25"/>
                <w:szCs w:val="25"/>
              </w:rPr>
              <w:t>Na vedomie:</w:t>
            </w:r>
          </w:p>
        </w:tc>
        <w:tc>
          <w:tcPr>
            <w:tcW w:w="7745" w:type="dxa"/>
          </w:tcPr>
          <w:p w14:paraId="448F0CAB" w14:textId="1159BB09" w:rsidR="002E325E" w:rsidRDefault="002E325E" w:rsidP="00FB4838">
            <w:pPr>
              <w:divId w:val="232081883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predseda Výboru Národnej rady SR pre európske záležitosti</w:t>
            </w:r>
          </w:p>
          <w:p w14:paraId="12C1C442" w14:textId="3A690051" w:rsidR="00557779" w:rsidRDefault="002E325E" w:rsidP="00FB4838">
            <w:r>
              <w:rPr>
                <w:rFonts w:ascii="Times" w:hAnsi="Times" w:cs="Times"/>
                <w:sz w:val="25"/>
                <w:szCs w:val="25"/>
              </w:rPr>
              <w:t>predseda Ústavnoprávneho výboru Národnej rady SR</w:t>
            </w:r>
          </w:p>
        </w:tc>
      </w:tr>
    </w:tbl>
    <w:p w14:paraId="4FF3A38B" w14:textId="77777777" w:rsidR="00557779" w:rsidRDefault="00557779" w:rsidP="0081708C"/>
    <w:sectPr w:rsidR="00557779" w:rsidSect="007C6DA3">
      <w:pgSz w:w="12240" w:h="15840"/>
      <w:pgMar w:top="567" w:right="1417" w:bottom="1417" w:left="1417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defaultTabStop w:val="709"/>
  <w:hyphenationZone w:val="425"/>
  <w:doNotShadeFormData/>
  <w:characterSpacingControl w:val="doNotCompress"/>
  <w:doNotValidateAgainstSchema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2B67"/>
    <w:rsid w:val="00061FED"/>
    <w:rsid w:val="00074658"/>
    <w:rsid w:val="0010780A"/>
    <w:rsid w:val="00133841"/>
    <w:rsid w:val="00175B8A"/>
    <w:rsid w:val="001D495F"/>
    <w:rsid w:val="00266B00"/>
    <w:rsid w:val="002B0D08"/>
    <w:rsid w:val="002C5E8C"/>
    <w:rsid w:val="002E325E"/>
    <w:rsid w:val="00332D3C"/>
    <w:rsid w:val="00356199"/>
    <w:rsid w:val="00372BCE"/>
    <w:rsid w:val="00376D2B"/>
    <w:rsid w:val="00402F32"/>
    <w:rsid w:val="00456D57"/>
    <w:rsid w:val="004749B9"/>
    <w:rsid w:val="004C1CF4"/>
    <w:rsid w:val="005151A4"/>
    <w:rsid w:val="00557779"/>
    <w:rsid w:val="00596D02"/>
    <w:rsid w:val="005E1E88"/>
    <w:rsid w:val="006740F9"/>
    <w:rsid w:val="006836D4"/>
    <w:rsid w:val="006A2A39"/>
    <w:rsid w:val="006B6F58"/>
    <w:rsid w:val="006F2EA0"/>
    <w:rsid w:val="006F3C1D"/>
    <w:rsid w:val="006F6506"/>
    <w:rsid w:val="007C2AD6"/>
    <w:rsid w:val="007C6DA3"/>
    <w:rsid w:val="0081708C"/>
    <w:rsid w:val="00842440"/>
    <w:rsid w:val="008462F5"/>
    <w:rsid w:val="008C3A96"/>
    <w:rsid w:val="0092640A"/>
    <w:rsid w:val="00976A51"/>
    <w:rsid w:val="009964F3"/>
    <w:rsid w:val="009C4F6D"/>
    <w:rsid w:val="009E214C"/>
    <w:rsid w:val="00A3474E"/>
    <w:rsid w:val="00B07CB6"/>
    <w:rsid w:val="00BD2459"/>
    <w:rsid w:val="00BD562D"/>
    <w:rsid w:val="00BE47B1"/>
    <w:rsid w:val="00C0662A"/>
    <w:rsid w:val="00C604FB"/>
    <w:rsid w:val="00C82652"/>
    <w:rsid w:val="00C858E5"/>
    <w:rsid w:val="00CC3A18"/>
    <w:rsid w:val="00D26F72"/>
    <w:rsid w:val="00D30B43"/>
    <w:rsid w:val="00D912E3"/>
    <w:rsid w:val="00DB7C1D"/>
    <w:rsid w:val="00DE2F05"/>
    <w:rsid w:val="00E22B67"/>
    <w:rsid w:val="00EA65D1"/>
    <w:rsid w:val="00EB7696"/>
    <w:rsid w:val="00ED412E"/>
    <w:rsid w:val="00F63721"/>
    <w:rsid w:val="00F94F2B"/>
    <w:rsid w:val="00F9721E"/>
    <w:rsid w:val="00FB48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5D9B848F"/>
  <w14:defaultImageDpi w14:val="96"/>
  <w15:docId w15:val="{B4174246-879E-446B-8566-FFAC8A96DB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Arial" w:hAnsi="Arial" w:cs="Arial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sz w:val="20"/>
      <w:szCs w:val="20"/>
    </w:rPr>
  </w:style>
  <w:style w:type="paragraph" w:styleId="Nadpis1">
    <w:name w:val="heading 1"/>
    <w:basedOn w:val="Normlny"/>
    <w:link w:val="Nadpis1Char"/>
    <w:uiPriority w:val="99"/>
    <w:qFormat/>
    <w:pPr>
      <w:outlineLvl w:val="0"/>
    </w:pPr>
  </w:style>
  <w:style w:type="paragraph" w:styleId="Nadpis2">
    <w:name w:val="heading 2"/>
    <w:basedOn w:val="Normlny"/>
    <w:link w:val="Nadpis2Char"/>
    <w:uiPriority w:val="99"/>
    <w:qFormat/>
    <w:pPr>
      <w:outlineLvl w:val="1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semiHidden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A65D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A65D1"/>
    <w:rPr>
      <w:rFonts w:ascii="Tahoma" w:hAnsi="Tahoma" w:cs="Tahoma"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rsid w:val="00EA65D1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EA65D1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EA65D1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A65D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EA65D1"/>
    <w:rPr>
      <w:b/>
      <w:bCs/>
      <w:sz w:val="20"/>
      <w:szCs w:val="20"/>
    </w:rPr>
  </w:style>
  <w:style w:type="paragraph" w:styleId="Pta">
    <w:name w:val="footer"/>
    <w:basedOn w:val="Normlny"/>
    <w:link w:val="PtaChar"/>
    <w:rsid w:val="00BD2459"/>
    <w:pPr>
      <w:keepNext/>
      <w:keepLines/>
      <w:widowControl/>
      <w:tabs>
        <w:tab w:val="center" w:pos="4536"/>
        <w:tab w:val="right" w:pos="9072"/>
      </w:tabs>
      <w:autoSpaceDE/>
      <w:autoSpaceDN/>
      <w:adjustRightInd/>
      <w:jc w:val="center"/>
    </w:pPr>
    <w:rPr>
      <w:rFonts w:eastAsia="Times New Roman" w:cs="Times New Roman"/>
      <w:sz w:val="24"/>
    </w:rPr>
  </w:style>
  <w:style w:type="character" w:customStyle="1" w:styleId="PtaChar">
    <w:name w:val="Päta Char"/>
    <w:basedOn w:val="Predvolenpsmoodseku"/>
    <w:link w:val="Pta"/>
    <w:rsid w:val="00BD2459"/>
    <w:rPr>
      <w:rFonts w:eastAsia="Times New Roman" w:cs="Times New Roman"/>
      <w:sz w:val="24"/>
      <w:szCs w:val="20"/>
    </w:rPr>
  </w:style>
  <w:style w:type="table" w:styleId="Mriekatabuky">
    <w:name w:val="Table Grid"/>
    <w:basedOn w:val="Normlnatabuka"/>
    <w:uiPriority w:val="99"/>
    <w:unhideWhenUsed/>
    <w:rsid w:val="005577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473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768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75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08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8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4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17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12" Type="http://schemas.openxmlformats.org/officeDocument/2006/relationships/customXml" Target="../customXml/item6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11" Type="http://schemas.openxmlformats.org/officeDocument/2006/relationships/customXml" Target="../customXml/item5.xml"/><Relationship Id="rId5" Type="http://schemas.openxmlformats.org/officeDocument/2006/relationships/webSettings" Target="webSettings.xml"/><Relationship Id="rId10" Type="http://schemas.openxmlformats.org/officeDocument/2006/relationships/customXml" Target="../customXml/item4.xml"/><Relationship Id="rId4" Type="http://schemas.openxmlformats.org/officeDocument/2006/relationships/settings" Target="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f:fields xmlns:f="http://schemas.fabasoft.com/folio/2007/fields">
  <f:record ref="">
    <f:field ref="objname" par="" edit="true" text="Návrh uznesenia vlády"/>
    <f:field ref="objsubject" par="" edit="true" text="Návrh uznesenia vlády"/>
    <f:field ref="objcreatedby" par="" text="Administrator, System"/>
    <f:field ref="objcreatedat" par="" text="7.4.2022 10:39:56"/>
    <f:field ref="objchangedby" par="" text="Administrator, System"/>
    <f:field ref="objmodifiedat" par="" text="7.4.2022 10:40:01"/>
    <f:field ref="doc_FSCFOLIO_1_1001_FieldDocumentNumber" par="" text=""/>
    <f:field ref="doc_FSCFOLIO_1_1001_FieldSubject" par="" edit="true" text="Návrh uznesenia vlády"/>
    <f:field ref="FSCFOLIO_1_1001_FieldCurrentUser" par="" text="System Administrator"/>
  </f:record>
  <f:display par="" text="...">
    <f:field ref="FSCFOLIO_1_1001_FieldCurrentUser" text="Aktuálny používateľ"/>
    <f:field ref="objname" text="Meno"/>
    <f:field ref="objmodifiedat" text="Posledná zmena deň/hodina"/>
    <f:field ref="objchangedby" text="Poslednú zmenu urobil"/>
    <f:field ref="objsubject" text="Vec"/>
    <f:field ref="objcreatedat" text="Vytvorené deň/hodina"/>
    <f:field ref="objcreatedby" text="Vytvoril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C0C8C3C1E3DCC44BECE3792677AD011" ma:contentTypeVersion="0" ma:contentTypeDescription="Umožňuje vytvoriť nový dokument." ma:contentTypeScope="" ma:versionID="85fc4bdbf09a6aa5742b4e3db9523750">
  <xsd:schema xmlns:xsd="http://www.w3.org/2001/XMLSchema" xmlns:xs="http://www.w3.org/2001/XMLSchema" xmlns:p="http://schemas.microsoft.com/office/2006/metadata/properties" xmlns:ns2="e60a29af-d413-48d4-bd90-fe9d2a897e4b" targetNamespace="http://schemas.microsoft.com/office/2006/metadata/properties" ma:root="true" ma:fieldsID="d088e84141cffc04886a2632a8c86973" ns2:_="">
    <xsd:import namespace="e60a29af-d413-48d4-bd90-fe9d2a897e4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0a29af-d413-48d4-bd90-fe9d2a897e4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Hodnota identifikátora dokumentu" ma:description="Hodnota identifikátora dokumentu priradená k tejto položke." ma:internalName="_dlc_DocId" ma:readOnly="true">
      <xsd:simpleType>
        <xsd:restriction base="dms:Text"/>
      </xsd:simpleType>
    </xsd:element>
    <xsd:element name="_dlc_DocIdUrl" ma:index="9" nillable="true" ma:displayName="Identifikátor dokumentu" ma:description="Trvalé prepojenie na tento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Url xmlns="e60a29af-d413-48d4-bd90-fe9d2a897e4b">
      <Url>https://ovdmasv601/sites/DMS/_layouts/15/DocIdRedir.aspx?ID=WKX3UHSAJ2R6-2-1305870</Url>
      <Description>WKX3UHSAJ2R6-2-1305870</Description>
    </_dlc_DocIdUrl>
    <_dlc_DocId xmlns="e60a29af-d413-48d4-bd90-fe9d2a897e4b">WKX3UHSAJ2R6-2-1305870</_dlc_DocId>
  </documentManagement>
</p:properties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D2873939-5F0A-4051-B8A2-4F4D82900A1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6800DF6-EFA4-4235-910D-AEBAC25F9B99}"/>
</file>

<file path=customXml/itemProps4.xml><?xml version="1.0" encoding="utf-8"?>
<ds:datastoreItem xmlns:ds="http://schemas.openxmlformats.org/officeDocument/2006/customXml" ds:itemID="{82208CA4-58E0-4EE7-9C7C-B5E6FC18739D}"/>
</file>

<file path=customXml/itemProps5.xml><?xml version="1.0" encoding="utf-8"?>
<ds:datastoreItem xmlns:ds="http://schemas.openxmlformats.org/officeDocument/2006/customXml" ds:itemID="{4FEFBF83-92EA-49A7-8F13-5A7CAFE8675E}"/>
</file>

<file path=customXml/itemProps6.xml><?xml version="1.0" encoding="utf-8"?>
<ds:datastoreItem xmlns:ds="http://schemas.openxmlformats.org/officeDocument/2006/customXml" ds:itemID="{339920ED-AFCC-47D3-A2A0-4472921D52FE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113</Words>
  <Characters>944</Characters>
  <Application>Microsoft Office Word</Application>
  <DocSecurity>0</DocSecurity>
  <Lines>7</Lines>
  <Paragraphs>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Pavol Gibala</dc:creator>
  <cp:lastModifiedBy>Móriová Michaela</cp:lastModifiedBy>
  <cp:revision>12</cp:revision>
  <cp:lastPrinted>2024-05-30T12:28:00Z</cp:lastPrinted>
  <dcterms:created xsi:type="dcterms:W3CDTF">2022-04-07T08:40:00Z</dcterms:created>
  <dcterms:modified xsi:type="dcterms:W3CDTF">2024-05-30T12:28:00Z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COOSYSTEM@1.1:Container">
    <vt:lpwstr>COO.2145.1000.3.4895739</vt:lpwstr>
  </property>
  <property fmtid="{D5CDD505-2E9C-101B-9397-08002B2CF9AE}" pid="3" name="FSC#FSCFOLIO@1.1001:docpropproject">
    <vt:lpwstr/>
  </property>
  <property fmtid="{D5CDD505-2E9C-101B-9397-08002B2CF9AE}" pid="4" name="FSC#SKEDITIONSLOVLEX@103.510:typpredpis">
    <vt:lpwstr>Nelegislatívny všeobecný materiál</vt:lpwstr>
  </property>
  <property fmtid="{D5CDD505-2E9C-101B-9397-08002B2CF9AE}" pid="5" name="FSC#SKEDITIONSLOVLEX@103.510:stavpredpis">
    <vt:lpwstr>Príprava materiálu</vt:lpwstr>
  </property>
  <property fmtid="{D5CDD505-2E9C-101B-9397-08002B2CF9AE}" pid="6" name="FSC#SKEDITIONSLOVLEX@103.510:povodpredpis">
    <vt:lpwstr>Slovlex (eLeg)</vt:lpwstr>
  </property>
  <property fmtid="{D5CDD505-2E9C-101B-9397-08002B2CF9AE}" pid="7" name="FSC#SKEDITIONSLOVLEX@103.510:legoblast">
    <vt:lpwstr>Nelegislatívna oblasť</vt:lpwstr>
  </property>
  <property fmtid="{D5CDD505-2E9C-101B-9397-08002B2CF9AE}" pid="8" name="FSC#SKEDITIONSLOVLEX@103.510:uzemplat">
    <vt:lpwstr/>
  </property>
  <property fmtid="{D5CDD505-2E9C-101B-9397-08002B2CF9AE}" pid="9" name="FSC#SKEDITIONSLOVLEX@103.510:vztahypredpis">
    <vt:lpwstr/>
  </property>
  <property fmtid="{D5CDD505-2E9C-101B-9397-08002B2CF9AE}" pid="10" name="FSC#SKEDITIONSLOVLEX@103.510:predkladatel">
    <vt:lpwstr>Mgr. Michaela Móriová</vt:lpwstr>
  </property>
  <property fmtid="{D5CDD505-2E9C-101B-9397-08002B2CF9AE}" pid="11" name="FSC#SKEDITIONSLOVLEX@103.510:zodppredkladatel">
    <vt:lpwstr>Štefan Holý</vt:lpwstr>
  </property>
  <property fmtid="{D5CDD505-2E9C-101B-9397-08002B2CF9AE}" pid="12" name="FSC#SKEDITIONSLOVLEX@103.510:nazovpredpis">
    <vt:lpwstr> Informácia o transpozičnom deficite a harmonograme jeho odstránenia </vt:lpwstr>
  </property>
  <property fmtid="{D5CDD505-2E9C-101B-9397-08002B2CF9AE}" pid="13" name="FSC#SKEDITIONSLOVLEX@103.510:cislopredpis">
    <vt:lpwstr/>
  </property>
  <property fmtid="{D5CDD505-2E9C-101B-9397-08002B2CF9AE}" pid="14" name="FSC#SKEDITIONSLOVLEX@103.510:zodpinstitucia">
    <vt:lpwstr>Úrad vlády Slovenskej republiky</vt:lpwstr>
  </property>
  <property fmtid="{D5CDD505-2E9C-101B-9397-08002B2CF9AE}" pid="15" name="FSC#SKEDITIONSLOVLEX@103.510:pripomienkovatelia">
    <vt:lpwstr/>
  </property>
  <property fmtid="{D5CDD505-2E9C-101B-9397-08002B2CF9AE}" pid="16" name="FSC#SKEDITIONSLOVLEX@103.510:autorpredpis">
    <vt:lpwstr/>
  </property>
  <property fmtid="{D5CDD505-2E9C-101B-9397-08002B2CF9AE}" pid="17" name="FSC#SKEDITIONSLOVLEX@103.510:podnetpredpis">
    <vt:lpwstr>Bod B.2. uznesenia vlády SR č. 225 z 30. marca 2011 v znení bodu C.1 uznesenia vlády SR č. 73 z 24. februára 2016 a v znení bodu C.1 uznesenia vlády SR č. 467 z 15. júla 2020</vt:lpwstr>
  </property>
  <property fmtid="{D5CDD505-2E9C-101B-9397-08002B2CF9AE}" pid="18" name="FSC#SKEDITIONSLOVLEX@103.510:plnynazovpredpis">
    <vt:lpwstr> Informácia o transpozičnom deficite a harmonograme jeho odstránenia </vt:lpwstr>
  </property>
  <property fmtid="{D5CDD505-2E9C-101B-9397-08002B2CF9AE}" pid="19" name="FSC#SKEDITIONSLOVLEX@103.510:rezortcislopredpis">
    <vt:lpwstr>3830/2022/OAP</vt:lpwstr>
  </property>
  <property fmtid="{D5CDD505-2E9C-101B-9397-08002B2CF9AE}" pid="20" name="FSC#SKEDITIONSLOVLEX@103.510:citaciapredpis">
    <vt:lpwstr/>
  </property>
  <property fmtid="{D5CDD505-2E9C-101B-9397-08002B2CF9AE}" pid="21" name="FSC#SKEDITIONSLOVLEX@103.510:spiscislouv">
    <vt:lpwstr/>
  </property>
  <property fmtid="{D5CDD505-2E9C-101B-9397-08002B2CF9AE}" pid="22" name="FSC#SKEDITIONSLOVLEX@103.510:datumschvalpredpis">
    <vt:lpwstr/>
  </property>
  <property fmtid="{D5CDD505-2E9C-101B-9397-08002B2CF9AE}" pid="23" name="FSC#SKEDITIONSLOVLEX@103.510:platneod">
    <vt:lpwstr/>
  </property>
  <property fmtid="{D5CDD505-2E9C-101B-9397-08002B2CF9AE}" pid="24" name="FSC#SKEDITIONSLOVLEX@103.510:platnedo">
    <vt:lpwstr/>
  </property>
  <property fmtid="{D5CDD505-2E9C-101B-9397-08002B2CF9AE}" pid="25" name="FSC#SKEDITIONSLOVLEX@103.510:ucinnostod">
    <vt:lpwstr/>
  </property>
  <property fmtid="{D5CDD505-2E9C-101B-9397-08002B2CF9AE}" pid="26" name="FSC#SKEDITIONSLOVLEX@103.510:ucinnostdo">
    <vt:lpwstr/>
  </property>
  <property fmtid="{D5CDD505-2E9C-101B-9397-08002B2CF9AE}" pid="27" name="FSC#SKEDITIONSLOVLEX@103.510:datumplatnosti">
    <vt:lpwstr/>
  </property>
  <property fmtid="{D5CDD505-2E9C-101B-9397-08002B2CF9AE}" pid="28" name="FSC#SKEDITIONSLOVLEX@103.510:cislolp">
    <vt:lpwstr>LP/2022/192</vt:lpwstr>
  </property>
  <property fmtid="{D5CDD505-2E9C-101B-9397-08002B2CF9AE}" pid="29" name="FSC#SKEDITIONSLOVLEX@103.510:typsprievdok">
    <vt:lpwstr>Návrh uznesenia vlády Slovenskej republiky</vt:lpwstr>
  </property>
  <property fmtid="{D5CDD505-2E9C-101B-9397-08002B2CF9AE}" pid="30" name="FSC#SKEDITIONSLOVLEX@103.510:cislopartlac">
    <vt:lpwstr/>
  </property>
  <property fmtid="{D5CDD505-2E9C-101B-9397-08002B2CF9AE}" pid="31" name="FSC#SKEDITIONSLOVLEX@103.510:AttrStrListDocPropUcelPredmetZmluvy">
    <vt:lpwstr/>
  </property>
  <property fmtid="{D5CDD505-2E9C-101B-9397-08002B2CF9AE}" pid="32" name="FSC#SKEDITIONSLOVLEX@103.510:AttrStrListDocPropUpravaPravFOPRO">
    <vt:lpwstr/>
  </property>
  <property fmtid="{D5CDD505-2E9C-101B-9397-08002B2CF9AE}" pid="33" name="FSC#SKEDITIONSLOVLEX@103.510:AttrStrListDocPropUpravaPredmetuZmluvy">
    <vt:lpwstr/>
  </property>
  <property fmtid="{D5CDD505-2E9C-101B-9397-08002B2CF9AE}" pid="34" name="FSC#SKEDITIONSLOVLEX@103.510:AttrStrListDocPropKategoriaZmluvy74">
    <vt:lpwstr/>
  </property>
  <property fmtid="{D5CDD505-2E9C-101B-9397-08002B2CF9AE}" pid="35" name="FSC#SKEDITIONSLOVLEX@103.510:AttrStrListDocPropKategoriaZmluvy75">
    <vt:lpwstr/>
  </property>
  <property fmtid="{D5CDD505-2E9C-101B-9397-08002B2CF9AE}" pid="36" name="FSC#SKEDITIONSLOVLEX@103.510:AttrStrListDocPropDopadyPrijatiaZmluvy">
    <vt:lpwstr/>
  </property>
  <property fmtid="{D5CDD505-2E9C-101B-9397-08002B2CF9AE}" pid="37" name="FSC#SKEDITIONSLOVLEX@103.510:AttrStrListDocPropProblematikaPPa">
    <vt:lpwstr/>
  </property>
  <property fmtid="{D5CDD505-2E9C-101B-9397-08002B2CF9AE}" pid="38" name="FSC#SKEDITIONSLOVLEX@103.510:AttrStrListDocPropPrimarnePravoEU">
    <vt:lpwstr/>
  </property>
  <property fmtid="{D5CDD505-2E9C-101B-9397-08002B2CF9AE}" pid="39" name="FSC#SKEDITIONSLOVLEX@103.510:AttrStrListDocPropSekundarneLegPravoPO">
    <vt:lpwstr/>
  </property>
  <property fmtid="{D5CDD505-2E9C-101B-9397-08002B2CF9AE}" pid="40" name="FSC#SKEDITIONSLOVLEX@103.510:AttrStrListDocPropSekundarneNelegPravoPO">
    <vt:lpwstr/>
  </property>
  <property fmtid="{D5CDD505-2E9C-101B-9397-08002B2CF9AE}" pid="41" name="FSC#SKEDITIONSLOVLEX@103.510:AttrStrListDocPropSekundarneLegPravoDO">
    <vt:lpwstr/>
  </property>
  <property fmtid="{D5CDD505-2E9C-101B-9397-08002B2CF9AE}" pid="42" name="FSC#SKEDITIONSLOVLEX@103.510:AttrStrListDocPropProblematikaPPb">
    <vt:lpwstr/>
  </property>
  <property fmtid="{D5CDD505-2E9C-101B-9397-08002B2CF9AE}" pid="43" name="FSC#SKEDITIONSLOVLEX@103.510:AttrStrListDocPropNazovPredpisuEU">
    <vt:lpwstr/>
  </property>
  <property fmtid="{D5CDD505-2E9C-101B-9397-08002B2CF9AE}" pid="44" name="FSC#SKEDITIONSLOVLEX@103.510:AttrStrListDocPropLehotaPrebratieSmernice">
    <vt:lpwstr/>
  </property>
  <property fmtid="{D5CDD505-2E9C-101B-9397-08002B2CF9AE}" pid="45" name="FSC#SKEDITIONSLOVLEX@103.510:AttrStrListDocPropLehotaNaPredlozenie">
    <vt:lpwstr/>
  </property>
  <property fmtid="{D5CDD505-2E9C-101B-9397-08002B2CF9AE}" pid="46" name="FSC#SKEDITIONSLOVLEX@103.510:AttrStrListDocPropInfoZaciatokKonania">
    <vt:lpwstr/>
  </property>
  <property fmtid="{D5CDD505-2E9C-101B-9397-08002B2CF9AE}" pid="47" name="FSC#SKEDITIONSLOVLEX@103.510:AttrStrListDocPropInfoUzPreberanePP">
    <vt:lpwstr/>
  </property>
  <property fmtid="{D5CDD505-2E9C-101B-9397-08002B2CF9AE}" pid="48" name="FSC#SKEDITIONSLOVLEX@103.510:AttrStrListDocPropStupenZlucitelnostiPP">
    <vt:lpwstr/>
  </property>
  <property fmtid="{D5CDD505-2E9C-101B-9397-08002B2CF9AE}" pid="49" name="FSC#SKEDITIONSLOVLEX@103.510:AttrStrListDocPropGestorSpolupRezorty">
    <vt:lpwstr/>
  </property>
  <property fmtid="{D5CDD505-2E9C-101B-9397-08002B2CF9AE}" pid="50" name="FSC#SKEDITIONSLOVLEX@103.510:AttrDateDocPropZaciatokPKK">
    <vt:lpwstr/>
  </property>
  <property fmtid="{D5CDD505-2E9C-101B-9397-08002B2CF9AE}" pid="51" name="FSC#SKEDITIONSLOVLEX@103.510:AttrDateDocPropUkonceniePKK">
    <vt:lpwstr/>
  </property>
  <property fmtid="{D5CDD505-2E9C-101B-9397-08002B2CF9AE}" pid="52" name="FSC#SKEDITIONSLOVLEX@103.510:AttrStrDocPropVplyvRozpocetVS">
    <vt:lpwstr>Žiadne</vt:lpwstr>
  </property>
  <property fmtid="{D5CDD505-2E9C-101B-9397-08002B2CF9AE}" pid="53" name="FSC#SKEDITIONSLOVLEX@103.510:AttrStrDocPropVplyvPodnikatelskeProstr">
    <vt:lpwstr>Žiadne</vt:lpwstr>
  </property>
  <property fmtid="{D5CDD505-2E9C-101B-9397-08002B2CF9AE}" pid="54" name="FSC#SKEDITIONSLOVLEX@103.510:AttrStrDocPropVplyvSocialny">
    <vt:lpwstr>Žiadne</vt:lpwstr>
  </property>
  <property fmtid="{D5CDD505-2E9C-101B-9397-08002B2CF9AE}" pid="55" name="FSC#SKEDITIONSLOVLEX@103.510:AttrStrDocPropVplyvNaZivotProstr">
    <vt:lpwstr>Žiadne</vt:lpwstr>
  </property>
  <property fmtid="{D5CDD505-2E9C-101B-9397-08002B2CF9AE}" pid="56" name="FSC#SKEDITIONSLOVLEX@103.510:AttrStrDocPropVplyvNaInformatizaciu">
    <vt:lpwstr>Žiadne</vt:lpwstr>
  </property>
  <property fmtid="{D5CDD505-2E9C-101B-9397-08002B2CF9AE}" pid="57" name="FSC#SKEDITIONSLOVLEX@103.510:AttrStrListDocPropPoznamkaVplyv">
    <vt:lpwstr/>
  </property>
  <property fmtid="{D5CDD505-2E9C-101B-9397-08002B2CF9AE}" pid="58" name="FSC#SKEDITIONSLOVLEX@103.510:AttrStrListDocPropAltRiesenia">
    <vt:lpwstr>Nie sú.</vt:lpwstr>
  </property>
  <property fmtid="{D5CDD505-2E9C-101B-9397-08002B2CF9AE}" pid="59" name="FSC#SKEDITIONSLOVLEX@103.510:AttrStrListDocPropStanoviskoGest">
    <vt:lpwstr/>
  </property>
  <property fmtid="{D5CDD505-2E9C-101B-9397-08002B2CF9AE}" pid="60" name="FSC#SKEDITIONSLOVLEX@103.510:AttrStrListDocPropTextKomunike">
    <vt:lpwstr/>
  </property>
  <property fmtid="{D5CDD505-2E9C-101B-9397-08002B2CF9AE}" pid="61" name="FSC#SKEDITIONSLOVLEX@103.510:AttrStrListDocPropUznesenieCastA">
    <vt:lpwstr/>
  </property>
  <property fmtid="{D5CDD505-2E9C-101B-9397-08002B2CF9AE}" pid="62" name="FSC#SKEDITIONSLOVLEX@103.510:AttrStrListDocPropUznesenieZodpovednyA1">
    <vt:lpwstr/>
  </property>
  <property fmtid="{D5CDD505-2E9C-101B-9397-08002B2CF9AE}" pid="63" name="FSC#SKEDITIONSLOVLEX@103.510:AttrStrListDocPropUznesenieTextA1">
    <vt:lpwstr/>
  </property>
  <property fmtid="{D5CDD505-2E9C-101B-9397-08002B2CF9AE}" pid="64" name="FSC#SKEDITIONSLOVLEX@103.510:AttrStrListDocPropUznesenieTerminA1">
    <vt:lpwstr/>
  </property>
  <property fmtid="{D5CDD505-2E9C-101B-9397-08002B2CF9AE}" pid="65" name="FSC#SKEDITIONSLOVLEX@103.510:AttrStrListDocPropUznesenieBODA1">
    <vt:lpwstr/>
  </property>
  <property fmtid="{D5CDD505-2E9C-101B-9397-08002B2CF9AE}" pid="66" name="FSC#SKEDITIONSLOVLEX@103.510:AttrStrListDocPropUznesenieZodpovednyA2">
    <vt:lpwstr/>
  </property>
  <property fmtid="{D5CDD505-2E9C-101B-9397-08002B2CF9AE}" pid="67" name="FSC#SKEDITIONSLOVLEX@103.510:AttrStrListDocPropUznesenieTextA2">
    <vt:lpwstr/>
  </property>
  <property fmtid="{D5CDD505-2E9C-101B-9397-08002B2CF9AE}" pid="68" name="FSC#SKEDITIONSLOVLEX@103.510:AttrStrListDocPropUznesenieTerminA2">
    <vt:lpwstr/>
  </property>
  <property fmtid="{D5CDD505-2E9C-101B-9397-08002B2CF9AE}" pid="69" name="FSC#SKEDITIONSLOVLEX@103.510:AttrStrListDocPropUznesenieBODA3">
    <vt:lpwstr/>
  </property>
  <property fmtid="{D5CDD505-2E9C-101B-9397-08002B2CF9AE}" pid="70" name="FSC#SKEDITIONSLOVLEX@103.510:AttrStrListDocPropUznesenieZodpovednyA3">
    <vt:lpwstr/>
  </property>
  <property fmtid="{D5CDD505-2E9C-101B-9397-08002B2CF9AE}" pid="71" name="FSC#SKEDITIONSLOVLEX@103.510:AttrStrListDocPropUznesenieTextA3">
    <vt:lpwstr/>
  </property>
  <property fmtid="{D5CDD505-2E9C-101B-9397-08002B2CF9AE}" pid="72" name="FSC#SKEDITIONSLOVLEX@103.510:AttrStrListDocPropUznesenieTerminA3">
    <vt:lpwstr/>
  </property>
  <property fmtid="{D5CDD505-2E9C-101B-9397-08002B2CF9AE}" pid="73" name="FSC#SKEDITIONSLOVLEX@103.510:AttrStrListDocPropUznesenieBODA4">
    <vt:lpwstr/>
  </property>
  <property fmtid="{D5CDD505-2E9C-101B-9397-08002B2CF9AE}" pid="74" name="FSC#SKEDITIONSLOVLEX@103.510:AttrStrListDocPropUznesenieZodpovednyA4">
    <vt:lpwstr/>
  </property>
  <property fmtid="{D5CDD505-2E9C-101B-9397-08002B2CF9AE}" pid="75" name="FSC#SKEDITIONSLOVLEX@103.510:AttrStrListDocPropUznesenieTextA4">
    <vt:lpwstr/>
  </property>
  <property fmtid="{D5CDD505-2E9C-101B-9397-08002B2CF9AE}" pid="76" name="FSC#SKEDITIONSLOVLEX@103.510:AttrStrListDocPropUznesenieTerminA4">
    <vt:lpwstr/>
  </property>
  <property fmtid="{D5CDD505-2E9C-101B-9397-08002B2CF9AE}" pid="77" name="FSC#SKEDITIONSLOVLEX@103.510:AttrStrListDocPropUznesenieCastB">
    <vt:lpwstr/>
  </property>
  <property fmtid="{D5CDD505-2E9C-101B-9397-08002B2CF9AE}" pid="78" name="FSC#SKEDITIONSLOVLEX@103.510:AttrStrListDocPropUznesenieBODB1">
    <vt:lpwstr/>
  </property>
  <property fmtid="{D5CDD505-2E9C-101B-9397-08002B2CF9AE}" pid="79" name="FSC#SKEDITIONSLOVLEX@103.510:AttrStrListDocPropUznesenieZodpovednyB1">
    <vt:lpwstr/>
  </property>
  <property fmtid="{D5CDD505-2E9C-101B-9397-08002B2CF9AE}" pid="80" name="FSC#SKEDITIONSLOVLEX@103.510:AttrStrListDocPropUznesenieTextB1">
    <vt:lpwstr/>
  </property>
  <property fmtid="{D5CDD505-2E9C-101B-9397-08002B2CF9AE}" pid="81" name="FSC#SKEDITIONSLOVLEX@103.510:AttrStrListDocPropUznesenieTerminB1">
    <vt:lpwstr/>
  </property>
  <property fmtid="{D5CDD505-2E9C-101B-9397-08002B2CF9AE}" pid="82" name="FSC#SKEDITIONSLOVLEX@103.510:AttrStrListDocPropUznesenieBODB2">
    <vt:lpwstr/>
  </property>
  <property fmtid="{D5CDD505-2E9C-101B-9397-08002B2CF9AE}" pid="83" name="FSC#SKEDITIONSLOVLEX@103.510:AttrStrListDocPropUznesenieZodpovednyB2">
    <vt:lpwstr/>
  </property>
  <property fmtid="{D5CDD505-2E9C-101B-9397-08002B2CF9AE}" pid="84" name="FSC#SKEDITIONSLOVLEX@103.510:AttrStrListDocPropUznesenieTextB2">
    <vt:lpwstr/>
  </property>
  <property fmtid="{D5CDD505-2E9C-101B-9397-08002B2CF9AE}" pid="85" name="FSC#SKEDITIONSLOVLEX@103.510:AttrStrListDocPropUznesenieTerminB2">
    <vt:lpwstr/>
  </property>
  <property fmtid="{D5CDD505-2E9C-101B-9397-08002B2CF9AE}" pid="86" name="FSC#SKEDITIONSLOVLEX@103.510:AttrStrListDocPropUznesenieBODB3">
    <vt:lpwstr/>
  </property>
  <property fmtid="{D5CDD505-2E9C-101B-9397-08002B2CF9AE}" pid="87" name="FSC#SKEDITIONSLOVLEX@103.510:AttrStrListDocPropUznesenieZodpovednyB3">
    <vt:lpwstr/>
  </property>
  <property fmtid="{D5CDD505-2E9C-101B-9397-08002B2CF9AE}" pid="88" name="FSC#SKEDITIONSLOVLEX@103.510:AttrStrListDocPropUznesenieTextB3">
    <vt:lpwstr/>
  </property>
  <property fmtid="{D5CDD505-2E9C-101B-9397-08002B2CF9AE}" pid="89" name="FSC#SKEDITIONSLOVLEX@103.510:AttrStrListDocPropUznesenieTerminB3">
    <vt:lpwstr/>
  </property>
  <property fmtid="{D5CDD505-2E9C-101B-9397-08002B2CF9AE}" pid="90" name="FSC#SKEDITIONSLOVLEX@103.510:AttrStrListDocPropUznesenieBODB4">
    <vt:lpwstr/>
  </property>
  <property fmtid="{D5CDD505-2E9C-101B-9397-08002B2CF9AE}" pid="91" name="FSC#SKEDITIONSLOVLEX@103.510:AttrStrListDocPropUznesenieZodpovednyB4">
    <vt:lpwstr/>
  </property>
  <property fmtid="{D5CDD505-2E9C-101B-9397-08002B2CF9AE}" pid="92" name="FSC#SKEDITIONSLOVLEX@103.510:AttrStrListDocPropUznesenieTextB4">
    <vt:lpwstr/>
  </property>
  <property fmtid="{D5CDD505-2E9C-101B-9397-08002B2CF9AE}" pid="93" name="FSC#SKEDITIONSLOVLEX@103.510:AttrStrListDocPropUznesenieTerminB4">
    <vt:lpwstr/>
  </property>
  <property fmtid="{D5CDD505-2E9C-101B-9397-08002B2CF9AE}" pid="94" name="FSC#SKEDITIONSLOVLEX@103.510:AttrStrListDocPropUznesenieCastC">
    <vt:lpwstr/>
  </property>
  <property fmtid="{D5CDD505-2E9C-101B-9397-08002B2CF9AE}" pid="95" name="FSC#SKEDITIONSLOVLEX@103.510:AttrStrListDocPropUznesenieBODC1">
    <vt:lpwstr/>
  </property>
  <property fmtid="{D5CDD505-2E9C-101B-9397-08002B2CF9AE}" pid="96" name="FSC#SKEDITIONSLOVLEX@103.510:AttrStrListDocPropUznesenieZodpovednyC1">
    <vt:lpwstr/>
  </property>
  <property fmtid="{D5CDD505-2E9C-101B-9397-08002B2CF9AE}" pid="97" name="FSC#SKEDITIONSLOVLEX@103.510:AttrStrListDocPropUznesenieTextC1">
    <vt:lpwstr/>
  </property>
  <property fmtid="{D5CDD505-2E9C-101B-9397-08002B2CF9AE}" pid="98" name="FSC#SKEDITIONSLOVLEX@103.510:AttrStrListDocPropUznesenieTerminC1">
    <vt:lpwstr/>
  </property>
  <property fmtid="{D5CDD505-2E9C-101B-9397-08002B2CF9AE}" pid="99" name="FSC#SKEDITIONSLOVLEX@103.510:AttrStrListDocPropUznesenieBODC2">
    <vt:lpwstr/>
  </property>
  <property fmtid="{D5CDD505-2E9C-101B-9397-08002B2CF9AE}" pid="100" name="FSC#SKEDITIONSLOVLEX@103.510:AttrStrListDocPropUznesenieZodpovednyC2">
    <vt:lpwstr/>
  </property>
  <property fmtid="{D5CDD505-2E9C-101B-9397-08002B2CF9AE}" pid="101" name="FSC#SKEDITIONSLOVLEX@103.510:AttrStrListDocPropUznesenieTextC2">
    <vt:lpwstr/>
  </property>
  <property fmtid="{D5CDD505-2E9C-101B-9397-08002B2CF9AE}" pid="102" name="FSC#SKEDITIONSLOVLEX@103.510:AttrStrListDocPropUznesenieTerminC2">
    <vt:lpwstr/>
  </property>
  <property fmtid="{D5CDD505-2E9C-101B-9397-08002B2CF9AE}" pid="103" name="FSC#SKEDITIONSLOVLEX@103.510:AttrStrListDocPropUznesenieBODC3">
    <vt:lpwstr/>
  </property>
  <property fmtid="{D5CDD505-2E9C-101B-9397-08002B2CF9AE}" pid="104" name="FSC#SKEDITIONSLOVLEX@103.510:AttrStrListDocPropUznesenieZodpovednyC3">
    <vt:lpwstr/>
  </property>
  <property fmtid="{D5CDD505-2E9C-101B-9397-08002B2CF9AE}" pid="105" name="FSC#SKEDITIONSLOVLEX@103.510:AttrStrListDocPropUznesenieTextC3">
    <vt:lpwstr/>
  </property>
  <property fmtid="{D5CDD505-2E9C-101B-9397-08002B2CF9AE}" pid="106" name="FSC#SKEDITIONSLOVLEX@103.510:AttrStrListDocPropUznesenieTerminC3">
    <vt:lpwstr/>
  </property>
  <property fmtid="{D5CDD505-2E9C-101B-9397-08002B2CF9AE}" pid="107" name="FSC#SKEDITIONSLOVLEX@103.510:AttrStrListDocPropUznesenieBODC4">
    <vt:lpwstr/>
  </property>
  <property fmtid="{D5CDD505-2E9C-101B-9397-08002B2CF9AE}" pid="108" name="FSC#SKEDITIONSLOVLEX@103.510:AttrStrListDocPropUznesenieZodpovednyC4">
    <vt:lpwstr/>
  </property>
  <property fmtid="{D5CDD505-2E9C-101B-9397-08002B2CF9AE}" pid="109" name="FSC#SKEDITIONSLOVLEX@103.510:AttrStrListDocPropUznesenieTextC4">
    <vt:lpwstr/>
  </property>
  <property fmtid="{D5CDD505-2E9C-101B-9397-08002B2CF9AE}" pid="110" name="FSC#SKEDITIONSLOVLEX@103.510:AttrStrListDocPropUznesenieTerminC4">
    <vt:lpwstr/>
  </property>
  <property fmtid="{D5CDD505-2E9C-101B-9397-08002B2CF9AE}" pid="111" name="FSC#SKEDITIONSLOVLEX@103.510:AttrStrListDocPropUznesenieCastD">
    <vt:lpwstr/>
  </property>
  <property fmtid="{D5CDD505-2E9C-101B-9397-08002B2CF9AE}" pid="112" name="FSC#SKEDITIONSLOVLEX@103.510:AttrStrListDocPropUznesenieBODD1">
    <vt:lpwstr/>
  </property>
  <property fmtid="{D5CDD505-2E9C-101B-9397-08002B2CF9AE}" pid="113" name="FSC#SKEDITIONSLOVLEX@103.510:AttrStrListDocPropUznesenieZodpovednyD1">
    <vt:lpwstr/>
  </property>
  <property fmtid="{D5CDD505-2E9C-101B-9397-08002B2CF9AE}" pid="114" name="FSC#SKEDITIONSLOVLEX@103.510:AttrStrListDocPropUznesenieTextD1">
    <vt:lpwstr/>
  </property>
  <property fmtid="{D5CDD505-2E9C-101B-9397-08002B2CF9AE}" pid="115" name="FSC#SKEDITIONSLOVLEX@103.510:AttrStrListDocPropUznesenieTerminD1">
    <vt:lpwstr/>
  </property>
  <property fmtid="{D5CDD505-2E9C-101B-9397-08002B2CF9AE}" pid="116" name="FSC#SKEDITIONSLOVLEX@103.510:AttrStrListDocPropUznesenieBODD2">
    <vt:lpwstr/>
  </property>
  <property fmtid="{D5CDD505-2E9C-101B-9397-08002B2CF9AE}" pid="117" name="FSC#SKEDITIONSLOVLEX@103.510:AttrStrListDocPropUznesenieZodpovednyD2">
    <vt:lpwstr/>
  </property>
  <property fmtid="{D5CDD505-2E9C-101B-9397-08002B2CF9AE}" pid="118" name="FSC#SKEDITIONSLOVLEX@103.510:AttrStrListDocPropUznesenieTextD2">
    <vt:lpwstr/>
  </property>
  <property fmtid="{D5CDD505-2E9C-101B-9397-08002B2CF9AE}" pid="119" name="FSC#SKEDITIONSLOVLEX@103.510:AttrStrListDocPropUznesenieTerminD2">
    <vt:lpwstr/>
  </property>
  <property fmtid="{D5CDD505-2E9C-101B-9397-08002B2CF9AE}" pid="120" name="FSC#SKEDITIONSLOVLEX@103.510:AttrStrListDocPropUznesenieBODD3">
    <vt:lpwstr/>
  </property>
  <property fmtid="{D5CDD505-2E9C-101B-9397-08002B2CF9AE}" pid="121" name="FSC#SKEDITIONSLOVLEX@103.510:AttrStrListDocPropUznesenieZodpovednyD3">
    <vt:lpwstr/>
  </property>
  <property fmtid="{D5CDD505-2E9C-101B-9397-08002B2CF9AE}" pid="122" name="FSC#SKEDITIONSLOVLEX@103.510:AttrStrListDocPropUznesenieTextD3">
    <vt:lpwstr/>
  </property>
  <property fmtid="{D5CDD505-2E9C-101B-9397-08002B2CF9AE}" pid="123" name="FSC#SKEDITIONSLOVLEX@103.510:AttrStrListDocPropUznesenieTerminD3">
    <vt:lpwstr/>
  </property>
  <property fmtid="{D5CDD505-2E9C-101B-9397-08002B2CF9AE}" pid="124" name="FSC#SKEDITIONSLOVLEX@103.510:AttrStrListDocPropUznesenieBODD4">
    <vt:lpwstr/>
  </property>
  <property fmtid="{D5CDD505-2E9C-101B-9397-08002B2CF9AE}" pid="125" name="FSC#SKEDITIONSLOVLEX@103.510:AttrStrListDocPropUznesenieZodpovednyD4">
    <vt:lpwstr/>
  </property>
  <property fmtid="{D5CDD505-2E9C-101B-9397-08002B2CF9AE}" pid="126" name="FSC#SKEDITIONSLOVLEX@103.510:AttrStrListDocPropUznesenieTextD4">
    <vt:lpwstr/>
  </property>
  <property fmtid="{D5CDD505-2E9C-101B-9397-08002B2CF9AE}" pid="127" name="FSC#SKEDITIONSLOVLEX@103.510:AttrStrListDocPropUznesenieTerminD4">
    <vt:lpwstr/>
  </property>
  <property fmtid="{D5CDD505-2E9C-101B-9397-08002B2CF9AE}" pid="128" name="FSC#SKEDITIONSLOVLEX@103.510:AttrStrListDocPropUznesenieVykonaju">
    <vt:lpwstr>podpredseda vlády a minister hospodárstva,_x000d_
podpredsedníčka vlády a ministerka investícií, regionálneho rozvoja a informatizácie,_x000d_
minister dopravy a výstavby,_x000d_
ministerka kultúry,_x000d_
minister vnútra,_x000d_
minister životného prostredia,_x000d_
vedúci Úradu vlády</vt:lpwstr>
  </property>
  <property fmtid="{D5CDD505-2E9C-101B-9397-08002B2CF9AE}" pid="129" name="FSC#SKEDITIONSLOVLEX@103.510:AttrStrListDocPropUznesenieNaVedomie">
    <vt:lpwstr>predseda Výboru Národnej rady SR pre európske záležitosti_x000d_
predseda Ústavnoprávneho výboru Národnej rady SR</vt:lpwstr>
  </property>
  <property fmtid="{D5CDD505-2E9C-101B-9397-08002B2CF9AE}" pid="130" name="FSC#SKEDITIONSLOVLEX@103.510:AttrStrListDocPropTextVseobPrilohy">
    <vt:lpwstr/>
  </property>
  <property fmtid="{D5CDD505-2E9C-101B-9397-08002B2CF9AE}" pid="131" name="FSC#SKEDITIONSLOVLEX@103.510:AttrStrListDocPropTextPredklSpravy">
    <vt:lpwstr>&lt;p style="text-align: justify;"&gt;Informácia o&amp;nbsp;transpozičnom deficite a&amp;nbsp;harmonograme jeho odstránenia sa predkladá na základe bodu&amp;nbsp;B.2. uznesenia vlády SR č. 225 z&amp;nbsp;30. marca 2011 v&amp;nbsp;znení bodu C.1. uznesenia vlády SR č. 73 z&amp;nbsp; 24</vt:lpwstr>
  </property>
  <property fmtid="{D5CDD505-2E9C-101B-9397-08002B2CF9AE}" pid="132" name="FSC#SKEDITIONSLOVLEX@103.510:dalsipredkladatel">
    <vt:lpwstr/>
  </property>
  <property fmtid="{D5CDD505-2E9C-101B-9397-08002B2CF9AE}" pid="133" name="FSC#SKEDITIONSLOVLEX@103.510:funkciaPred">
    <vt:lpwstr/>
  </property>
  <property fmtid="{D5CDD505-2E9C-101B-9397-08002B2CF9AE}" pid="134" name="FSC#SKEDITIONSLOVLEX@103.510:funkciaPredAkuzativ">
    <vt:lpwstr/>
  </property>
  <property fmtid="{D5CDD505-2E9C-101B-9397-08002B2CF9AE}" pid="135" name="FSC#SKEDITIONSLOVLEX@103.510:funkciaPredDativ">
    <vt:lpwstr/>
  </property>
  <property fmtid="{D5CDD505-2E9C-101B-9397-08002B2CF9AE}" pid="136" name="FSC#SKEDITIONSLOVLEX@103.510:funkciaZodpPred">
    <vt:lpwstr>podpredseda vlády Slovenskej republiky</vt:lpwstr>
  </property>
  <property fmtid="{D5CDD505-2E9C-101B-9397-08002B2CF9AE}" pid="137" name="FSC#SKEDITIONSLOVLEX@103.510:funkciaZodpPredAkuzativ">
    <vt:lpwstr>podpredsedu vlády Slovenskej republiky</vt:lpwstr>
  </property>
  <property fmtid="{D5CDD505-2E9C-101B-9397-08002B2CF9AE}" pid="138" name="FSC#SKEDITIONSLOVLEX@103.510:funkciaZodpPredDativ">
    <vt:lpwstr>podpredsedovi vlády Slovenskej republiky</vt:lpwstr>
  </property>
  <property fmtid="{D5CDD505-2E9C-101B-9397-08002B2CF9AE}" pid="139" name="FSC#SKEDITIONSLOVLEX@103.510:funkciaDalsiPred">
    <vt:lpwstr/>
  </property>
  <property fmtid="{D5CDD505-2E9C-101B-9397-08002B2CF9AE}" pid="140" name="FSC#SKEDITIONSLOVLEX@103.510:funkciaDalsiPredAkuzativ">
    <vt:lpwstr/>
  </property>
  <property fmtid="{D5CDD505-2E9C-101B-9397-08002B2CF9AE}" pid="141" name="FSC#SKEDITIONSLOVLEX@103.510:funkciaDalsiPredDativ">
    <vt:lpwstr/>
  </property>
  <property fmtid="{D5CDD505-2E9C-101B-9397-08002B2CF9AE}" pid="142" name="FSC#SKEDITIONSLOVLEX@103.510:predkladateliaObalSD">
    <vt:lpwstr>Štefan Holý_x000d_
podpredseda vlády Slovenskej republiky</vt:lpwstr>
  </property>
  <property fmtid="{D5CDD505-2E9C-101B-9397-08002B2CF9AE}" pid="143" name="FSC#SKEDITIONSLOVLEX@103.510:spravaucastverej">
    <vt:lpwstr/>
  </property>
  <property fmtid="{D5CDD505-2E9C-101B-9397-08002B2CF9AE}" pid="144" name="FSC#SKEDITIONSLOVLEX@103.510:cisloparlamenttlac">
    <vt:lpwstr/>
  </property>
  <property fmtid="{D5CDD505-2E9C-101B-9397-08002B2CF9AE}" pid="145" name="FSC#SKEDITIONSLOVLEX@103.510:nazovpredpis1">
    <vt:lpwstr/>
  </property>
  <property fmtid="{D5CDD505-2E9C-101B-9397-08002B2CF9AE}" pid="146" name="FSC#SKEDITIONSLOVLEX@103.510:nazovpredpis2">
    <vt:lpwstr/>
  </property>
  <property fmtid="{D5CDD505-2E9C-101B-9397-08002B2CF9AE}" pid="147" name="FSC#SKEDITIONSLOVLEX@103.510:nazovpredpis3">
    <vt:lpwstr/>
  </property>
  <property fmtid="{D5CDD505-2E9C-101B-9397-08002B2CF9AE}" pid="148" name="FSC#SKEDITIONSLOVLEX@103.510:plnynazovpredpis1">
    <vt:lpwstr/>
  </property>
  <property fmtid="{D5CDD505-2E9C-101B-9397-08002B2CF9AE}" pid="149" name="FSC#SKEDITIONSLOVLEX@103.510:plnynazovpredpis2">
    <vt:lpwstr/>
  </property>
  <property fmtid="{D5CDD505-2E9C-101B-9397-08002B2CF9AE}" pid="150" name="FSC#SKEDITIONSLOVLEX@103.510:plnynazovpredpis3">
    <vt:lpwstr/>
  </property>
  <property fmtid="{D5CDD505-2E9C-101B-9397-08002B2CF9AE}" pid="151" name="FSC#SKEDITIONSLOVLEX@103.510:aktualnyrok">
    <vt:lpwstr>2022</vt:lpwstr>
  </property>
  <property fmtid="{D5CDD505-2E9C-101B-9397-08002B2CF9AE}" pid="152" name="FSC#SKEDITIONSLOVLEX@103.510:vytvorenedna">
    <vt:lpwstr>7. 4. 2022</vt:lpwstr>
  </property>
  <property fmtid="{D5CDD505-2E9C-101B-9397-08002B2CF9AE}" pid="153" name="ContentTypeId">
    <vt:lpwstr>0x0101006C0C8C3C1E3DCC44BECE3792677AD011</vt:lpwstr>
  </property>
  <property fmtid="{D5CDD505-2E9C-101B-9397-08002B2CF9AE}" pid="154" name="_dlc_DocIdItemGuid">
    <vt:lpwstr>010d72b6-7ab9-4d44-8cdc-797354969912</vt:lpwstr>
  </property>
</Properties>
</file>