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3C5B60" w:rsidRDefault="003C5B60">
      <w:pPr>
        <w:jc w:val="center"/>
        <w:divId w:val="509376682"/>
        <w:rPr>
          <w:rFonts w:ascii="Times" w:hAnsi="Times" w:cs="Times"/>
          <w:sz w:val="25"/>
          <w:szCs w:val="25"/>
        </w:rPr>
      </w:pPr>
      <w:r>
        <w:rPr>
          <w:rFonts w:ascii="Times" w:hAnsi="Times" w:cs="Times"/>
          <w:sz w:val="25"/>
          <w:szCs w:val="25"/>
        </w:rPr>
        <w:t>Koncepcia implementácie Agendy 2030 v medzinárodnom prostredí</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3C5B60" w:rsidP="003C5B60">
            <w:pPr>
              <w:spacing w:after="0" w:line="240" w:lineRule="auto"/>
              <w:rPr>
                <w:rFonts w:ascii="Times New Roman" w:hAnsi="Times New Roman" w:cs="Calibri"/>
                <w:sz w:val="20"/>
                <w:szCs w:val="20"/>
              </w:rPr>
            </w:pPr>
            <w:r>
              <w:rPr>
                <w:rFonts w:ascii="Times" w:hAnsi="Times" w:cs="Times"/>
                <w:sz w:val="25"/>
                <w:szCs w:val="25"/>
              </w:rPr>
              <w:t>59 /15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3C5B60" w:rsidP="003C5B60">
            <w:pPr>
              <w:spacing w:after="0" w:line="240" w:lineRule="auto"/>
              <w:rPr>
                <w:rFonts w:ascii="Times New Roman" w:hAnsi="Times New Roman" w:cs="Calibri"/>
                <w:sz w:val="20"/>
                <w:szCs w:val="20"/>
              </w:rPr>
            </w:pPr>
            <w:r>
              <w:rPr>
                <w:rFonts w:ascii="Times" w:hAnsi="Times" w:cs="Times"/>
                <w:sz w:val="25"/>
                <w:szCs w:val="25"/>
              </w:rPr>
              <w:t>59</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3C5B60" w:rsidP="003C5B60">
            <w:pPr>
              <w:spacing w:after="0" w:line="240" w:lineRule="auto"/>
              <w:rPr>
                <w:rFonts w:ascii="Times New Roman" w:hAnsi="Times New Roman" w:cs="Calibri"/>
                <w:sz w:val="20"/>
                <w:szCs w:val="20"/>
              </w:rPr>
            </w:pPr>
            <w:r>
              <w:rPr>
                <w:rFonts w:ascii="Times" w:hAnsi="Times" w:cs="Times"/>
                <w:sz w:val="25"/>
                <w:szCs w:val="25"/>
              </w:rPr>
              <w:t>32 /6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3C5B60" w:rsidP="003C5B60">
            <w:pPr>
              <w:spacing w:after="0" w:line="240" w:lineRule="auto"/>
              <w:rPr>
                <w:rFonts w:ascii="Times New Roman" w:hAnsi="Times New Roman" w:cs="Calibri"/>
                <w:sz w:val="20"/>
                <w:szCs w:val="20"/>
              </w:rPr>
            </w:pPr>
            <w:r>
              <w:rPr>
                <w:rFonts w:ascii="Times" w:hAnsi="Times" w:cs="Times"/>
                <w:sz w:val="25"/>
                <w:szCs w:val="25"/>
              </w:rPr>
              <w:t>13 /4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3C5B60" w:rsidP="003C5B60">
            <w:pPr>
              <w:spacing w:after="0" w:line="240" w:lineRule="auto"/>
              <w:rPr>
                <w:rFonts w:ascii="Times New Roman" w:hAnsi="Times New Roman" w:cs="Calibri"/>
                <w:sz w:val="20"/>
                <w:szCs w:val="20"/>
              </w:rPr>
            </w:pPr>
            <w:r>
              <w:rPr>
                <w:rFonts w:ascii="Times" w:hAnsi="Times" w:cs="Times"/>
                <w:sz w:val="25"/>
                <w:szCs w:val="25"/>
              </w:rPr>
              <w:t>14 /5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3C5B60" w:rsidRDefault="003C5B60"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3597"/>
        <w:gridCol w:w="1404"/>
        <w:gridCol w:w="1404"/>
        <w:gridCol w:w="1391"/>
        <w:gridCol w:w="932"/>
      </w:tblGrid>
      <w:tr w:rsidR="003C5B60">
        <w:trPr>
          <w:divId w:val="203734076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Vôbec nezaslali</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5 (0o,5z)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dopravy, výstavby a regionálneho rozvoja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 (1o,2z)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8 (7o,1z)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8 (3o,5z)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 (2o,2z)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x</w:t>
            </w:r>
          </w:p>
        </w:tc>
      </w:tr>
      <w:tr w:rsidR="003C5B60">
        <w:trPr>
          <w:divId w:val="2037340761"/>
          <w:jc w:val="center"/>
        </w:trPr>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56 (43o,13z)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r>
              <w:rPr>
                <w:rFonts w:ascii="Times" w:hAnsi="Times" w:cs="Times"/>
                <w:sz w:val="25"/>
                <w:szCs w:val="25"/>
              </w:rPr>
              <w:t>3 (1o,2z)</w:t>
            </w: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C5B60" w:rsidRDefault="003C5B60">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3C5B60" w:rsidRDefault="003C5B60"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18"/>
        <w:gridCol w:w="4480"/>
        <w:gridCol w:w="446"/>
        <w:gridCol w:w="523"/>
        <w:gridCol w:w="2189"/>
      </w:tblGrid>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Spôsob vyhodnotenia</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Koncepcií implementácie Agendy 2030 v medzinárodnom prostredí</w:t>
            </w:r>
            <w:r>
              <w:rPr>
                <w:rFonts w:ascii="Times" w:hAnsi="Times" w:cs="Times"/>
                <w:sz w:val="25"/>
                <w:szCs w:val="25"/>
              </w:rPr>
              <w:br/>
              <w:t xml:space="preserve">Pripomienka č. 1: Navrhujeme nepoužívať pojmy „rodovo citlivé“, „rod“ a ich variácie. Navrhujeme odstrániť alebo nahradiť vágne a nedefinované pojmy a koncepty, konkrétne „rodová rovnosť“, „rodový aspekt“, „gender marker“, „rodovo-citlivá humanitárna pomoc“ a „rodovo-orientované násilie“. Pripomienka 1.1 Pojem „rodová rovnosť“ navrhujeme nahradiť pojmom „rovnosť pohlaví“ alebo „rovnaké zaobchádzanie medzi mužmi a ženami“. Pripomienka 1.2 Pojem „rodovo citlivé“ (vybraný čiastkový cieľ, 1.b., a 4.a) navrhujeme úplne odstrániť. Pripomienka 1.3 Spojenie „s poskytovaním rodovo citlivej humanitárnej pomoci“ humanitárnu pomoc (Cieľ 5) žiadame nahradiť za „s poskytovaním účinnej humanitárnej pomoci“. Pripomienka 1.4 Termín „rodovo orientované násilie“ žiadame nahradiť slovami „násilie na ženách“. Pripomienka 1.5 Termín „rodová perspektíva“ v druhom odseku Cieľa 16 (posledná veta) žiadame vypustiť. Odôvodnenie: Predkladaný materiál používa vyššie uvedené pojmy bez toho, aby ich identifikoval a definoval. Používanie týchto a iných „rodových“ termínov je úzko späté s nevedeckou rodovou ideológiou, ktorá predpokladá osvojenie kontroverzných filozofických a antropologických východísk. Považujeme za absolútne neprijateľné, aby sa v rámci dokumentu, ktorého výslednou cieľovou skupinou je široká verejnosť (2. Slovensko a Agenda 2030 – proces v pohybe), pretláčali ideologické koncepty a postuláty a sa propagovalo problematické pojmoslovia. V tomto ohľade chceme poznamenať, že Ústava Slovenskej republiky stanovuje, že Slovenská republika sa neviaže na žiadnu ideológiu a ani náboženstvo.. S týmto názorovým prúdom sa väčšinová slovenská spoločnosť nestotožňuje a nesúhlasí s ním. Navyše, pridanie termínu „rodovo citlivé“ do vybraného čiastkového cieľa vzhľadom na Cieľ 1 nedáva zmysel. Podobne, pridanie tohto termínu v čiastkovom cieli 4.a zasahuje do práv a právom chránených záujmov iných osôb, predovšetkým rodičov (pozri aj odôvodnenie k Pripomienke č. 2). Ďalej, „rodové“ charakteristiky sú nie sú právne a ani nevedecké termíny. Tzv. „rodová citlivosť“ je na rozdiel od iných charakteristík osoby spätá s vnútornými, t.j. ťažko objektívne identifikovateľnými pocitmi, ktoré nie je možné objektívne určiť. Neexistuje vedecký konsenzus, ako tieto pojmy definovať a čo znamenajú. Navyše, všetky „rodové“ charakteristiky podliehajú zmene vplyvom času a sú vysoko subjektívne, čím sa rovnako ako v predchádzajúcom príklade líšia od iných charakteristík osoby, ktoré si oprávnene zasluhujú ochranu.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K predmetnej pripomienke sa 19.12.2016 uskutočnilo rozporové konanie. Pripomienka týkajúca sa nepoužívania pojmov „rod“ a „rodová rovnosť“ nebola zapracovaná, z dôvodu že ide o termíny, ktoré sú zaužívané v slovenskom právnom poriadku a figurujú ako prierezová téma programov, projektov a aktivít SlovakAid, ako uvedené v Strednodobej stratégii rozvojovej spolupráce SR na roky 2014 – 2018 (str. 11). Strednodobá stratégia pritom jasne definuje, že pod prierezovou témou „rodová rovnosť“ rozumie „predovšetkým posilnenie postavenia žien“. Rovnako, v komunikácii Európskej komisie k napĺňaniu Agendy 2030 s názvom "Ďalšie kroky pre udržateľnú európsku budúcnosť" (Next steps for a sustainable European future: European Union action for sustainability) je rodová rovnosť označená ako jedna zo základných hodnôt Európskej únie, pričom v tejto súvislosti je vyzdvihované ekonomické zrovnoprávnenie žien a princíp "rovnakého platu za rovnakú prácu". Na zachovaní pôvodnej dikcie Ministerstvo trvá aj kvôli súladu s medzinárodne používanou terminológiu „gender equality“, ktorá sa do slovenského jazyka prekladá ako „rodová rovnosť“. Rovnakú terminológiu používajú všetky donorské krajiny OECD DAC, ktorých pravidlami sa riadi aj SR. Ministerstvo však pristúpilo na preformulovanie slovných spojení „rodovo citlivé“, „rodový aspekt“ a „rodová perspektíva“. Relevantné čiastkové ciele boli upravené nasledovne: "1.b Vytvoriť vhodné rámce politiky na národnej, regionálnej a medzinárodnej úrovni, založené na rozvojových stratégiách, ktoré sú zamerané na chudobných a sú citlivé pre rodové odlišnosti, pre podporu urýchleného investovania do krokov, ktoré majú odstrániť chudobu" "4.a Budovať a zlepšovať úroveň vzdelávacích zariadení, ktoré budú zohľadňovať potreby detí, rodové odlišnosti a postihnutých a poskytovať bezpečné, nenásilné, inkluzívne a efektívne vzdelávacie prostredie pre všetkých" V samotnom texte boli vykonané tieto úpravy: 3. a 4. veta v cieli 5 bola zmenená na: "Aby sa však zohľadňovanie rodovo podmienených potrieb pri poskytovaní rozvojovej a humanitárnej asistencie presunulo z rétorickej roviny do roviny konkrétnych činov, je potrebné zaviesť a používať ukazovatele presadzovania rodovej rovnosti ("gender markers"), pri hodnotení nových projektov a programov. Počas predsedníctva SR v Rade EÚ sa Slovensko aj na európskej úrovni aktívne zasadzovalo za zvyšovanie dôrazu na otázku rodovej rovnosti a posilnenie postavenia žien a dievčat, a to najmä v súvislosti s poskytovaním humanitárnej pomoci zohľadňujúcej odlišné potreby, ako aj s elimináciou násilia na a ochranou najviac zraniteľných skupín ľudí." Posledná veta 2. odseku cieľa 16 bola zmenená na: "Kľúčovou bude aj podpora inkluzivity pri rozhodovacích procesoch, vrátane silnejšieho zapojenia žien a podpory budovania občianskej spoločnosti." Prvá odporúčaná aktivita v cieli 5 bola zmenená na: "Koncepčné zohľadňovanie rozličných rodovo podmienených potrieb v celej škále externých aktivít SR"</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Koncepcií implementácie Agendy 2030 v medzinárodnom prostredí, Cieľ 4</w:t>
            </w:r>
            <w:r>
              <w:rPr>
                <w:rFonts w:ascii="Times" w:hAnsi="Times" w:cs="Times"/>
                <w:sz w:val="25"/>
                <w:szCs w:val="25"/>
              </w:rPr>
              <w:br/>
              <w:t xml:space="preserve">Pripomienka č. 2: Navrhujeme, aby Dokument vylúčil zásahy do iných práv a právom chránených záujmov, konkrétne reformulácia vybraného čiastkového cieľa 4.a na „Budovať a zlepšovať úroveň vzdelávacích zariadení, ktoré budú poskytovať bezpečné, nenásilné, inkluzívne a efektívne vzdelávacie prostredie pre všetky deti a mládež.“ Odôvodnenie: Cieľom 4 predkladaného dokumentu je zabezpečiť inkluzívne, spravodlivé a kvalitné vzdelávanie a podporovať celoživotné vzdelávacie príležitosti pre všetkých. Súčasťou tohto cieľa je „[b]udovať a zlepšovať úroveň vzdelávacích zariadení, ktoré budú rodovo citlivé a citlivé pre deti ...“ (Cieľ 4, čiastkový cieľ 4.a). Štátom podporované pretláčanie určitých konceptov vzdelávania a výchovy bude vyvíjať neprípustný tlak na akademickú a učiteľskú obec, ale hlavne rodičov, ktorým tieto zmeny zasiahnu do ich prednostného práva rozhodovať o výchove svojich detí a môžu byť v rozpore s ich svedomím alebo náboženským a filozofickým presvedčením. V tomto ohľade chceme upozorniť aspoň na čl. 41 ods. 4 Ústavy Slovenskej republiky („Starostlivosť o deti a ich výchova je právom rodičov“), čl. 2 Európskeho dohovoru o ľudských právach („Pri výkone akýchkoľvek funkcií v oblasti výchovy a výučby, ktoré štát vykonáva, bude rešpektovať právo rodičov zabezpečovať túto výchovu a vzdelávanie v zhode s ich vlastným náboženským a filozofickým presvedčením.“) a čl. 14 ods. 3 Charty základných práv EÚ („Rešpektuje sa sloboda zakladania vzdelávacích inštitúcií pri rešpektovaní demokratických princípov a právo rodičov zabezpečiť vzdelanie a vyučovanie svojich detí v súlade s ich náboženským, filozofickým a pedagogickým presvedčením, v súlade s národnými zákonmi, ktorými sa riadi výkon tejto slobody a práva“). Zároveň chceme pripomenúť, že tzv. „rodové scitlivovanie“ má za cieľ zabezpečiť akceptácie tejto ideológie. Je neprípustné, aby Slovenská republika ako zvrchovaný a demokratický štát, ktorý sa neviaže na žiadnu ideológiu ani náboženstvo, hocijakým spôsobom určoval, čo si jeho občania majú myslieť. Snaha o manipuláciu názorov svojich obyvateľov je jedným z najvýraznejších znakov totalitných štátov. Navyše, primárnymi objektami „rodového scitlivovania“ sú deti. „Rodové scitlivovanie“ môže deti viesť k spochybneniu ich sexuálnej identity a k rôznym poruchám správania, úzkostným stavom, depresiám a i. (pozri napr. Vyjadrenie lekárov, psychológov, sociológov a ďalších odborníkov k „rodovému scitlivovaniu“, https://rodovescitlivovanie.wordpress.com/).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K predmetnej pripomienke sa 19.12.2016 uskutočnilo rozporové konanie. Pripomienka nebola zapracovaná, pretože Koncepcia implementácie Agendy 2030 v medzinárodnom prostredí ani aktivity ním navrhované alebo z neho vyplývajúce nespochybňujú právo rodičov rozhodovať o výchove ich detí. Je dôležité podotknúť, že vzhľadom na obmedzenosť rozpočtu SR na rozvojovú spoluprácu, slovenské rozvojové projekty sú zamerané na základné vzdelávanie a zdravotnú starostlivosť a neexistujú žiadne projekty v duchu namietanom Konferenciou biskupov Slovenska.</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Koncepcia implementácie Agendy 2030 v medzinárodnom prostredí</w:t>
            </w:r>
            <w:r>
              <w:rPr>
                <w:rFonts w:ascii="Times" w:hAnsi="Times" w:cs="Times"/>
                <w:sz w:val="25"/>
                <w:szCs w:val="25"/>
              </w:rPr>
              <w:br/>
              <w:t xml:space="preserve">Pripomienka č. 3: Žiadame vypustenie alebo prepísanie nasledovných častí dokumentu: Pripomienka č. 3.1 Žiadame prepísanie druhej vety v prvom odstavci v Cieli 5 na „Rovnaké zaobchádzanie medzi mužmi a ženami predstavuje jeden zo základných pilierov spoločnosti, a preto je a bude naďalej definovaná ako prierezová téma rozvojových aktivít SR.“ Pripomienka č. 3.2 Ďalej žiadame vypustenie odvolania na Akčný plán pre rodovú rovnosť (posledná veta druhý odstavec, Cieľ 5) Pripomienka č. 3.3 Navrhujeme odstrániť tretiu vetu v prvom odseku Cieľa 5. Pripomienka 3.4 Žiadame vypustenie prvej a druhej odporúčanej aktivity, konkrétne „Koncepčné zohľadňovanie rodového aspektu v celej škále externých aktivít SR“ a „Zavedenie používania tzv. gender makers ...“ (Cieľ 5): Odôvodnenie: V úvode predkladaného dokumentu sú uvedené jeho kľúčové princípy. Jedným z týchto princípov je univerzálnosť (1. Úvod). Slovami autorov predkladaného materiálu „realizácia cieľov udržateľného rozvoja [by] mala byť prierezovou témou, ktorá by bola premietnutá do všetkých čiastkových strategických dokumentov, národných stratégií ako aj ročných zameraní“ a „[p]roblematika udržateľného rozvoja ... mala by mať presah na každého občana a jeho konanie“ (2. Slovensko a Agenda 2030 – proces v pohybe). Predkladaný materiál na viacerých miestach odhaľuje, že niektoré z ustanovených cieľov (napr. Cieľ 5. Dosiahnuť rodovú rovnosť a posilniť postavenie všetkých žien a dievčat ), teoretických rámcov a východísk vychádzajú z rodovej ideológie. Je preto nereálne očakávať, že tento dokument bude v tejto podobe predmetom spoločenskej zhody, keďže slovenská verejnosť zásadne nesúhlasí s postulátmi rodovej ideológie (pozri napr. SME, „Lajčák predstavil stratégiu ľudských práv, výbor neprijal uznesenie“ (sme, 2014) navštívené dňa 16 okt. 2015: Príloha č. 9 Stratégie, ktorá analyzuje práva lesieb, gejov, bisexuálnych, transrodových a intersexuálnych ľudí bola predmetom ostrej kritiky verejnosti, a preto sa podľa slov ministra Lajčáka prílohy nestali súčasťou stratégie keďže, že „inak by na nej nikdy nebola celospoločenská zhoda“.). Ad pripomienka č. 3.1: V tejto súvislosti pozri Pripomienku 1.1 a jej odôvodnenie. Ad pripomienka č. 3.2: Vypustenie odvolania na Akčného plánu EÚ pre rodovú rovnosť na roky 2016-2020 (GAP II), žiadame z dôvodu, že i) obsahuje kontroverzné úlohy, ii) nevyjadruje vôľu slovenskej verejnosti, ktorá žiadnym spôsobom nebola angažovaná do jeho tvorby. Ad pripomienka 3.3 a 3.4: V Cieli 4, časti 4.1. (Vybrané čiastkové ciele) sa kladie za cieľ „ocenenie kultúrnej rôznorodosti“. Je neprijateľné, aby Slovensko či iné štáty podmieňovali zahraničnú a humanitárnu pomoc prijatím rodovej ideológie, prípadne legalizáciou potratov alebo radikálnou sexuálnou výchovou (pozri v tomto zmysle čiastkový cieľ 5.6 a 5.c. v Cieli 5). Úvery a investície v rozvojových krajinách nemôžu byť podmienené prijatím istých filozofických postulátov, ktoré sú v konečnom dôsledku kontroverzné aj u nás. Podmienenie zahraničnej pomoci takýmito podmienkami by predstavovali neprijateľný imperializmus a vnucovanie svojej kultúry iným štátom.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K predmetnej pripomienke sa 19.12.2016 uskutočnilo rozporové konanie. Pripomienka nebola zapracovaná, pretože nie je v možnostiach predkladateľov vstupovať do existujúceho textu Agendy 2030 odsúhlaseného na úrovni OSN, ktorej je SR členom, ako ani do materiálov schválených na úrovni EÚ. Ukazovatele presadzovania rodovej rovnosti sú v kontexte európskych donorov široko používané pre hodnotenie dopadu projektov na rodovú rovnosť. Slovensko sa ako člen donorskej komunity musí držať týchto štandardov.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Koncepcií implementácie Agendy 2030 v medzinárodnom prostredí, čiastkové ciele 3.7 a 5.6</w:t>
            </w:r>
            <w:r>
              <w:rPr>
                <w:rFonts w:ascii="Times" w:hAnsi="Times" w:cs="Times"/>
                <w:sz w:val="25"/>
                <w:szCs w:val="25"/>
              </w:rPr>
              <w:br/>
              <w:t xml:space="preserve">Pripomienka č. 4: Výklad pojmu „sexuálne a reprodukčné zdravie“: Pripomienka č. 4.1: Žiadame reformuláciu čiastkového cieľa 5.6 na „Zabezpečiť univerzálny prístup k zdravotnej starostlivosti, vrátane oblasti sexuálneho a reprodukčného zdravia a reprodukčným právam tak ako sa dohodlo v súlade s Akčným programom medzinárodnej konferencie o populácii a rozvoji a Akčnou platformou z Pekingu a záverečnými dokumentmi konferencií o ich zhodnotení. Pojem sexuálne a reprodukčné zdravie vrátane reprodukčných práv neznamená vytváranie nových ľudských práv a nových medzinárodných záväzkov. Tieto pojmy v žiadnom prípade nezahŕňajú podporu, povzbudenie alebo propagáciu ukončenia tehotenstva.“ Alternatívne, navrhnutú poslednú vetu v preformulovanej pripomienke žiadame zapracovať do tela Cieľa 5. Pripomienka č. 4.2: Žiadame reformuláciu čiastkového cieľa 3.7 na „Zabezpečiť univerzálny prístup k zdravotnej starostlivosti, s osobitným dôrazom na zdravotnú starostlivosť (vrátane primárnej gynekologickej starostlivosti) pre dievčatá, ženy a matky. Poskytovanie informácii a vzdelania v oblasti sexuálneho zdravia bude rešpektovať primárne právo rodičov vychovávať svoje deti v súlade so svojím filozofickým a náboženským presvedčením.“ Alternatívne, žiadame vypustiť celý čiastkový cieľ 3.7. Odôvodnenie: Čo sa týka sexuálneho a reprodukčného zdravia, chceme upozorniť na bod 7.24 Programme of Action (Akčný program medzinárodnej konferencie o populácii a rozvoji), ktorý hovorí, že vlády by mali prijať primerané opatrenia, ktoré pomôžu ženám nepodstúpiť na umelý potrat, a umelé ukončenie tehotenstva nemôže byť za žiadnych okolností propagované ako metóda pre plánovanie rodiny. Bod 8.25 tohto program tento aspekt ďalej zdôrazňuje, že všetky prostriedky by mali byť vynaložené na eliminovanie potratov. Potrat môže byť len vtedy chápaný ako súčasť reprodukčnej zdravotnej starostlivosti, iba ak je už v danom štáte legálny (8.25), ale ani v tomto prípade sa nemôže propagovať ako súčasť plánovania rodiny (7.24). Okrem iného, žiadna krajina nemôže byť nútená, aby zmenila svoje potratové zákony, a to ani na základe tohto Akčného programu (8.25). Čo sa týka Akčnej platformy z Pekingu, tá vo o svojom výslednom dokumente prevzala terminológiu Akčného programu medzinárodnej konferencie o populácii a rozvoji a k umelému potratu zaujala skoro identický postoj. Pri výkone čiastkového cieľa 3.7 - poskytovanie informácii a vzdelania v oblasti sexuálneho zdravia je nevyhnutné, aby Slovenská republika mala na zreteli, že je to primárna zodpovednosť rodičov. Zdôrazňujeme, že „poskytovanie informácii a vzdelania v oblasti sexuálneho zdravia“ nemôže zahŕňať sexuálnu výchovu, ktorá je v rozpore s presvedčením rodičov a môže podkopávať ich rodičovskú výchovu. Aj Akčný program medzinárodnej konferencie o populácii a rozvoji zdôrazňuje a práva a povinnosti rodičov poskytovať vedenie a pokyny v záležitostiach sexuálneho a reprodukčného zdravia (pozri napr. Princípy 10 a 11). Nadväzujúca CPD rezolúcia z roku 2011 “Plodnosť, reprodukčné zdravie a vývoj” rovnako uznáva úlohu rodičov pri výchove detí. Ešte chceme poznamenať, že neexistuje medzinárodným právom uznané právo na potrat, a že ani Akčný program medzinárodnej konferencie o populácii a rozvoji a ani Akčná platforma z Pekingu nepožívajú status medzinárodného práva. Na druhú stranu, existuje medzinárodným právom chránené právo na život (napr. čl. 6 ods. 1 Medzinárodný pakt o občianskych a politických právach, čl. 3 Všeobecnej deklarácie ľudských práv, čl. 2 Európskeho dohovoru o ľudských právach)a právo rodičov vychovávať svoje deti v súlade so svojím presvedčením (napr. čl. 26 Všeobecnej deklarácie ľudských práv, čl. 2 Dodatkového protokolu k Dohovoru o ochrane ľudských práv a základných slobôd, čl. 14 ods. 3 Charty EÚ).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K predmetnej pripomienke sa 19.12.2016 uskutočnilo rozporové konanie. Pripomienka nebola zapracovaná. Nie je dôvod explicitne spomenúť, že pojmy sexuálne a reprodukčné zdravie a reprodukčné práva nezahŕňajú podporu umelých potratov, vzhľadom na to, že Agenda 2030 sa v časti „Naše spoločné princípy a záväzky“ ako aj v príslušnom čiastkovom cieli 5.6 jednoznačne hlási k výsledkom Akčného programu medzinárodnej konferencie o populácii a rozvoji, ktorý v bode 7.24 jednoznačne hovorí, že vlády by mali prijať primerané opatrenia, ktoré pomôžu ženám nepodstúpiť umelý potrat, a umelé ukončenie tehotenstva nemôže byť za žiadnych okolností propagované ako metóda pre plánovanie rodiny a v bode 8.25 ďalej zdôrazňuje, že všetky prostriedky by mali byť vynaložené na eliminovanie potreby pristúpiť na umelý potrat.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Koncepcia implementácie Agendy 2030 v medzinárodnom prostredí</w:t>
            </w:r>
            <w:r>
              <w:rPr>
                <w:rFonts w:ascii="Times" w:hAnsi="Times" w:cs="Times"/>
                <w:sz w:val="25"/>
                <w:szCs w:val="25"/>
              </w:rPr>
              <w:br/>
              <w:t xml:space="preserve">Pripomienka č. 5: Ak by nebolo vhodné zasahovať do textu vybraných čiastkových cieľov, žiadame namietané vybrané čiastkové ciele vypustiť, prípadne nami navrhnuté zmeny zapracovať do vo všeobecného tela dokumentu (jednotlivé Ciele). Odôvodnenie Slovenská republika má možnosť podľa vlastného uváženia vykonať určitú selekciu na úrovni čiastkových cieľov s cieľom zohľadniť možnosti Slovenska (2.2 Metodika prípravy koncepcie pre medzinárodné prostredie, druhý odsek). Z tohto dôvodu navrhujeme výber len tých čiastkových cieľov (prípadne zapracovanie vysvetliviek do všeobecnej časti), na ktorých je spoločenská zhoda.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K predmetnej pripomienke sa 19.12.2016 uskutočnilo rozporové konanie. Pripomienka nebola zapracovaná vzhľadom na orientačný charakter vybraných čiastkových cieľov vymenovaných v Koncepcii a vzhľadom na to, že Koncepcia prenecháva voľbu konkrétnych nástrojov napĺňania jej cieľov na čiastkové stratégie a aktivity v gescii príslušných rezortov.</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 návrhu vlastného materiálu odporúčame v cieli č. 11</w:t>
            </w:r>
            <w:r>
              <w:rPr>
                <w:rFonts w:ascii="Times" w:hAnsi="Times" w:cs="Times"/>
                <w:sz w:val="25"/>
                <w:szCs w:val="25"/>
              </w:rPr>
              <w:br/>
              <w:t xml:space="preserve">„Premeniť mestá a ľudské obydlia na inkluzívne, bezpečné, odolné a udržateľné“ vypustiť nasledovnú odporúčanú aktivitu „Rozšírenie aktivít zameraných na budovanie kapacít v oblasti mestského plánovania a budovania odolnosti v rámci bilaterálnej rozvojovej spolupráce SR“ z dôvodu, že ministerstvo nemá vo svojej kompetencii agendu rozvojovej bilaterálnej spolupráce a aktivity, ktoré by mohli pomôcť naplniť odporúčané vybrané čiastkové ciele taxatívne uvedené v „Koncepcii implementácie Agendy 2030 v medzinárodnom prostredí“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Na rozporovom konaní uskutočnenom dňa 19.12.2016 bolo upresnené, že Ministerstvo dopravy, výstavby a regionálneho rozvoja Slovenskej republiky nie je jediným subjektom zodpovedným za a prispievajúcim k napĺňaniu čiastkových cieľov a aktivít súvisiacich s cieľom č. 11. V rámci svojej rozvojovej spolupráce sa tejto oblasti venuje napr. aj Ministerstvo zahraničných vecí a európskych záležitostí Slovenskej republiky. Obe strany sa dohodli, že rozpor bude vyriešený preformulovaním textu návrhu uznesenia vlády SR v bode B.1. Navrhovaná úloha okrem iných pre ministra dopravy, výstavby a regionálneho rozvoja bude znieť: „zabezpečiť premietnutie obsahu a cieľov Koncepcie implementácie Agendy 2030 v medzinárodnom prostredí do všetkých relevantných politík, aktivít, stratégií a iných koncepčných materiálov v gescii príslušných rezortov, ktoré majú vplyv na externé prostredie SR.“ T: do 31. decembra 2018, do 31. decembra 2023 a do 31.decembra 2030. V zmysle uznesenia tak Ministerstvo dopravy, výstavby a regionálneho rozvoja Slovenskej republiky bude v externom prostredí povinné zabezpečiť napĺňanie len tých aktivít a čiastkových cieľov, ktoré sú preň relevantné a s ktorými sa stotožňuje.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 návrhu vlastného materiálu v cieli č. 9</w:t>
            </w:r>
            <w:r>
              <w:rPr>
                <w:rFonts w:ascii="Times" w:hAnsi="Times" w:cs="Times"/>
                <w:sz w:val="25"/>
                <w:szCs w:val="25"/>
              </w:rPr>
              <w:br/>
              <w:t xml:space="preserve">„Vybudovať pevnú infraštruktúru, podporovať inkluzívnu a udržateľnú industrializáciu a posilniť inovácie“ dávame na zváženie, vo vzťahu k druhému odseku týkajúcemu sa podpory investícií do infraštruktúrnych projektov v rozvojových krajinách, ponúknuť výmenu informácií a dobrých skúseností na báze expertných rokovaní.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 návrhu vlastného materiálu v cieli č. 11</w:t>
            </w:r>
            <w:r>
              <w:rPr>
                <w:rFonts w:ascii="Times" w:hAnsi="Times" w:cs="Times"/>
                <w:sz w:val="25"/>
                <w:szCs w:val="25"/>
              </w:rPr>
              <w:br/>
              <w:t xml:space="preserve">„Premeniť mestá a ľudské obydlia na inkluzívne, bezpečné, odolné a udržateľné“ sa ministerstvo neidentifikuje s napĺňaním bodu 11.c „Podporovať najmenej rozvinuté krajiny, a to aj prostredníctvom finančnej a technickej pomoci, pri budovaní udržateľných a odolných budov s použitím miestnych materiálov“.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Na rozporovom konaní uskutočnenom dňa 19.12.2016 bolo upresnené, že Ministerstvo dopravy, výstavby a regionálneho rozvoja Slovenskej republiky nie je jediným subjektom zodpovedným za a prispievajúcim k napĺňaniu čiastkových cieľov a aktivít súvisiacich s cieľom č. 11. V rámci svojej rozvojovej spolupráce sa tejto oblasti venuje napr. aj Ministerstvo zahraničných vecí a európskych záležitostí Slovenskej republiky. Obe strany sa dohodli, že rozpor bude vyriešený preformulovaním textu návrhu uznesenia vlády SR v bode B.1. Navrhovaná úloha okrem iných pre ministra dopravy, výstavby a regionálneho rozvoja bude znieť: „zabezpečiť premietnutie obsahu a cieľov Koncepcie implementácie Agendy 2030 v medzinárodnom prostredí do všetkých relevantných politík, aktivít, stratégií a iných koncepčných materiálov v gescii príslušných rezortov, ktoré majú vplyv na externé prostredie SR.“ T: do 31. decembra 2018, do 31. decembra 2023 a do 31.decembra 2030. V zmysle uznesenia tak Ministerstvo dopravy, výstavby a regionálneho rozvoja Slovenskej republiky bude v externom prostredí povinné zabezpečiť napĺňanie len tých aktivít a čiastkových cieľov, ktoré sú preň relevantné a s ktorými sa stotožňuje.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návrhu uznesenia vlády</w:t>
            </w:r>
            <w:r>
              <w:rPr>
                <w:rFonts w:ascii="Times" w:hAnsi="Times" w:cs="Times"/>
                <w:sz w:val="25"/>
                <w:szCs w:val="25"/>
              </w:rPr>
              <w:br/>
              <w:t>Blok „Na vedomie“ upraviť nasledovne: „Na vedomie: prezident SR predseda Národnej rady SR Výbor Národnej rady SR pre európske záležitosti Zahraničný výbor Národnej rady SR predseda Štatistického úradu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vlastnému materiálu</w:t>
            </w:r>
            <w:r>
              <w:rPr>
                <w:rFonts w:ascii="Times" w:hAnsi="Times" w:cs="Times"/>
                <w:sz w:val="25"/>
                <w:szCs w:val="25"/>
              </w:rPr>
              <w:br/>
              <w:t>Na str. 22 (cieľ 17), v 2. odstavci poslednú vetu upraviť nasledovne: „Nadviaže predovšetkým na expertízu a programy UNDP a UNESCO v oblasti financovania rozvoja, vrátane využívania inovatívnych nástrojov financovania.“ V texte uvedená formulácia je nepresná a s prílišnou mierou detailu vzhľadom na strategický charakter materiálu.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vlastnému materiálu</w:t>
            </w:r>
            <w:r>
              <w:rPr>
                <w:rFonts w:ascii="Times" w:hAnsi="Times" w:cs="Times"/>
                <w:sz w:val="25"/>
                <w:szCs w:val="25"/>
              </w:rPr>
              <w:br/>
              <w:t>Na str. 22 (cieľ 17), v 2. odstavci žiadam vypustiť formuláciu „domácich zdrojov partnerských krajín prostredníctvom spolupráce v daňovej oblasti,“ a doplniť koniec odstavca (alternatívne nový odstavec) nasledovne: „Slovensko ako signatár Addis Tax Initiative bude podporovať mobilizáciu a efektívne využívanie domácich zdrojov v partnerských krajinách najmä prostredníctvom zapájania sa do medzinárodného poskytovania technickej asistencie a zúčastňovaním sa na globálnych debatách v daňovej oblasti.“ Predmetnou úpravou sledujem zlepšenie kvality a výpovednej hodnoty textu v oblasti mobilizácie domácich zdrojov.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Do textu bola zapracovaná mierne skrátená podoba navrhovaného odstavca: "SR ako signatár Addis Tax Initiative bude podporovať aj mobilizáciu a efektívne využívanie domácich zdrojov v partnerských krajinách prostredníctvom poskytovania technickej asistencie a zúčastňovaním sa na globálnych debatách v daňovej oblasti."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vlastnému materiálu</w:t>
            </w:r>
            <w:r>
              <w:rPr>
                <w:rFonts w:ascii="Times" w:hAnsi="Times" w:cs="Times"/>
                <w:sz w:val="25"/>
                <w:szCs w:val="25"/>
              </w:rPr>
              <w:br/>
              <w:t>Na str. 23 (cieľ 17), v časti „Odporúčané aktivity“ navrhujem upraviť predposledný bod nasledovne: „Transfer skúseností a budovanie kapacít v partnerských krajinách“.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návrhu uznesenia vlády</w:t>
            </w:r>
            <w:r>
              <w:rPr>
                <w:rFonts w:ascii="Times" w:hAnsi="Times" w:cs="Times"/>
                <w:sz w:val="25"/>
                <w:szCs w:val="25"/>
              </w:rPr>
              <w:br/>
              <w:t>Termín úlohy B.1 je v rozpore sám so sebou – úloha je označená ako netermínovaná ( trvalá) a zároveň aj ako termínovaná s konkrétnym kontrolným termínom splnenia úlohy (KT: 31.12.2018). Žiadame zosúladiť termín splnenia úlohy s bodom 5.1 (ods. 19) Metodického pokynu na prípravu a predkladanie materiálov na rokovanie vlády. V prípade, ak predkladateľ usúdi, že je potrebné úlohu sledovať ako trvalú, môže upraviť kontrolný termín splnenia predmetnej úlohy (napr. do 31. decembra každoročne). V opačnom prípade, ak je potrebné sledovať úlohu len raz, vypustí sa označenie termínu „trvalo“ a určí sa len konkrétny kontrolný termín splnenia predmetnej úlohy.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Bol zvolený postup v súlade s pripomienkou MKSR k rovnakému bodu. Úloha je uvedená ako termínovaná do 31. decembra 2018, do 31. decembra 2023 a do 31.decembra 2030. Prvý termín je v súlade s termínom odporúčaného zahrnutia predkladanej Koncepcie implementácie Agendy 2030 v medzinárodnom prostredí do budúcej celonárodnej stratégie SR pre implementáciu cieľov udržateľného rozvoja; druhý termín korešponduje s ukladanou revíziou Koncepcie a tretí s jej finálnym vyhodnotením.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návrhu uznesenia vlády</w:t>
            </w:r>
            <w:r>
              <w:rPr>
                <w:rFonts w:ascii="Times" w:hAnsi="Times" w:cs="Times"/>
                <w:sz w:val="25"/>
                <w:szCs w:val="25"/>
              </w:rPr>
              <w:br/>
              <w:t>Termín uvedený v úlohe B.2 upraviť nasledovne: „do 31. decembra 2023“. V časti C. odporúčam vypustiť v rámci „Zodpovednej osoby“ skratku SR a vypustiť termín splnenia predmetnej úlohy: „do 31.12.2018“.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 s výnimkou vypustenia termínu splnenia predmetnej úlohy. Termín bol zvolený v súlade s plánovaným harmonogramom Úradu podpredsedu vlády SR pre investície a informatizáciu pri prijímaní celonárodnej stratégie SR pre implementáciu cieľov udržateľného rozvoja.</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návrhu uznesenia vlády</w:t>
            </w:r>
            <w:r>
              <w:rPr>
                <w:rFonts w:ascii="Times" w:hAnsi="Times" w:cs="Times"/>
                <w:sz w:val="25"/>
                <w:szCs w:val="25"/>
              </w:rPr>
              <w:br/>
              <w:t>V časti B. „ukladá“ vypustiť v rámci „Zodpovedných osôb“ skratky SR. Rovnako upraviť aj v bloku: „Vykonajú“.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návrhu uznesenia vlády</w:t>
            </w:r>
            <w:r>
              <w:rPr>
                <w:rFonts w:ascii="Times" w:hAnsi="Times" w:cs="Times"/>
                <w:sz w:val="25"/>
                <w:szCs w:val="25"/>
              </w:rPr>
              <w:br/>
              <w:t>Vzhľadom na skutočnosť, že v materiáli sa uvádza zámer postupne zvyšovať výdavky na rozvojovú spoluprácu na úroveň 0,33% ODA/HND, žiadam túto skutočnosť premietnuť aj do návrhu uznesenia vlády nasledovne: Doplniť do ukladacej časti uznesenia úlohu pre ministra zahraničných vecí a európskych záležitostí „v spolupráci s ministrom financií postupne zvyšovať podiel oficiálnej rozvojovej spolupráce SR na úroveň 0,33% ODA/HND do roku 2030 v závislosti od zdrojových možností štátneho rozpočtu v jednotlivých rokoch“, s termínom splnenia do 31. decembra 2030. Zároveň žiadam doplniť uznesenie o novú, zrušovaciu časť, ktorou dôjde k zrušeniu vecne súvisiaceho uznesenia z roku 2005: „Vláda zrušuje úlohu v bode B.4 uznesenia vlády SR č. 620 zo 17. augusta 2005 pre podpredsedu vlády a ministra financií „v spolupráci s ministrom zahraničných vecí zvýšiť podiel oficiálnej rozvojovej pomoci (ODA) na HDP do roku 2010 a do roku 2015 v súlade so závermi Európskej rady“, s termínmi plnenia do 31. decembra 2010 a 31. decembra 2015.“ Úloha B.4 z uznesenia vlády č. 620/2005 reflektuje záväzok navyšovať prostriedky na oficiálnu rozvojovú pomoc v súlade s medzinárodnými dohodami, platnými v roku 2005. Tie boli medzičasom prekonané, ako uvádza aj predkladaný materiál na str. 5 (závery Rady EÚ „Nové globálne partnerstvo k znižovaniu chudoby a udržateľného rozvoju po roku 2015“). Hoci termín splnenia predmetnej úlohy bol súhlasom predsedu vlády posunutý do roku 2030, jej znenie nie je v plnom v súlade s aktuálnymi záväzkami v oblasti navyšovania zdrojov na rozvojovú spoluprácu. Naviac obsahuje aj vecnú nepresnosť (hovorí o percentuálnom podiele voči HDP, a nie HND, resp. HNP). Z týchto dôvodov považujem za nevyhnutné nahradiť existujúcu úlohu novou, ktorá zohľadní rámec rozvojovej spolupráce po roku 2015, a tiež vnútroštátne rozdelenie zodpovedností s ministrom zahraničných vecí a európskych záležitostí ako gestorom agendy rozvojovej spolupráce v podmienkach SR. Novú úlohu zároveň odporúčam doplniť o kontrolný mechanizmus, ktorým bude zabezpečené sledovanie pokroku v navyšovaní percentuálneho podielu ODA/HND (kontrolné termíny). Na uvedený účel je možné využiť po primeranej úprave aj úlohu B.2: „vykonať revíziu...“. Informáciu o úprave uznesenia navrhujem premietnuť aj do textu predkladacej správy. V tejto súvislosti ďalej uvádzam, že beriem na vedomie konštatovanie predkladateľa v doložke vybraných vplyvov, že prijatie materiálu nebude mať vplyv na rozpočet verejnej správy. V prípade, že realizácia niektorých odporúčaných aktivít špecifikovaných vo vlastnom materiáli bude mať negatívny vplyv na rozpočet verejnej správy, žiadam, aby bola zabezpečená v rámci schválených limitov výdavkov dotknutých kapitol štátneho rozpočtu na príslušné rozpočtové roky.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Počas rozporového konania dňa 19.12.2016 došlo k prijatiu návrhu Ministerstva financií Slovenskej republiky. MZVaEZ SR akceptuje argument, že minister financií nemôže byť zodpovedný za agendu iných rezortov a ministrov a vyjadrilo očakávanie, že navyšovanie alokácie pre rozvojovú spoluprácu bude v najbližších rokoch pokračovať, pričom sa bude navyšovať vždy o približne 10% zo základu predstavovaného minulým rokom.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Odporúčame do časti "10. Poznámky" doložky vybraných vplyvov uviesť nasledovné: "Materiál v súčasnosti nemá žiadne vplyvy, resp. momentálne nie je možné vplyvy odhadovať a predikovať. Domnievame sa však, že materiál Agenda 2030 potenciálne (pozitívne aj negatívne) ovplyvní oblasti štátneho rozpočtu, podnikateľského prostredia, sociálnu oblasť, oblasť životného prostredia, informatizácie spoločnosti a oblasť služieb verejnej správy pre občana. Tieto vplyvy budú bližšie špecifikované a rozpracované pri prijímaní materiálu Agenda 2030 a pri konkretizovaní jednotlivých úloh, ktoré budú vyplývať pre Slovensko zo zvolených cieľov." Odôvodnenie: Spresnenie doložky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bola zapracovaná s vynechaním nejasnej formulácie "pri prijímaní materiálu Agenda 2030"</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materiálu</w:t>
            </w:r>
            <w:r>
              <w:rPr>
                <w:rFonts w:ascii="Times" w:hAnsi="Times" w:cs="Times"/>
                <w:sz w:val="25"/>
                <w:szCs w:val="25"/>
              </w:rPr>
              <w:br/>
              <w:t>Odporúčame na strane 12 (Vybrané čiastkové ciele) zmeniť: "7.2 Do roku 2030 podstatne zvýšiť podiel obnoviteľnej energie v globálnom energetickom mixe" na "7.2 Do roku 2030 podstatne zvýšiť podiel nízkouhlíkových zdrojov v globálnom energetickom mixe". Odôvodnenie: Upresnenie terminológie.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 dokumente bol použitý slovenský preklad čiastkových cieľov Agendy 2030, ktorý bol súčasťou materiálu "Východiská implementácie Agendy 2030 pre udržateľný rozvoj" schváleného uznesením vlády SR č. 95/2016. V záujme konzistentnosti používaného prekladu čiastkových cieľov naprieč rôznymi materiálmi sme do tohto prekladu zasahovali iba vo výnimočných prípadoch.</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Odporúčame do časti "8. Preskúmanie účelnosti" doložky vybraných vplyvov doplniť informácie z časti "Monitorovanie a hodnotenie" z vlastného materiálu. Odôvodnenie: Spresnenie doložky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návrhu uznesenia vlády SR</w:t>
            </w:r>
            <w:r>
              <w:rPr>
                <w:rFonts w:ascii="Times" w:hAnsi="Times" w:cs="Times"/>
                <w:sz w:val="25"/>
                <w:szCs w:val="25"/>
              </w:rPr>
              <w:br/>
              <w:t>1. V bode B.1 návrhu uznesenia vlády SR odporúčame termín "trvalo" (KT - 31.12.2018) uvádzať ako termínovanú úlohu s uvedením konkrétneho dátumu do 31.12.2018, do 31.12.2023 a do 31.12.2030. Odôvodnenie: V prípade ponechania termínu "trvalo" bude podľa Metodického pokynu na prípravu a predkladanie materiálov na rokovanie vlády SR nutné túto úlohu vyhodnocovať polročne, a to vždy k 30.6. a 31.12. Vzhľadom na rozsah a ciele agendy, ako aj jej nastavenie do roku 2030 nepovažujeme tento prístup za optimálny. 2. Bod B návrhu uznesenia vlády SR odporúčame doplniť o nový bod B. 3, ktorý znie: "B.3 vyhodnotiť plnenie Koncepcie implementácie Agendy 2030 v medzinárodnom prostredí do 31.12. 2030". Odôvodnenie: Návrh uznesenia vlády SR nereflektuje potrebu vyhodnotenia Koncepcie implementácie Agendy 2030 v medzinárodnom prostredí a úloh z neho vyplývajúcich po skončení časového rámca, na ktorý je prijatý.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návrhu uznesenia vlády SR</w:t>
            </w:r>
            <w:r>
              <w:rPr>
                <w:rFonts w:ascii="Times" w:hAnsi="Times" w:cs="Times"/>
                <w:sz w:val="25"/>
                <w:szCs w:val="25"/>
              </w:rPr>
              <w:br/>
              <w:t xml:space="preserve">Z formálneho hľadiska odporúčame zmeniť (skrátiť) znenie úlohy B.1. v návrhu uznesenia vlády SR nasledovne: „zabezpečiť realizáciu Koncepcie implementácie Agendy 2030 v medzinárodnom prostredí“. Odôvodnenie: jednotlivé časti úlohy B.1. návrhu uznesenia sú duplicitné, keď sa požaduje „realizovať koncepciu ...“ a zároveň „ premietnuť jej obsah ciele do všetkých politík, aktivít, stratégií a iných koncepčných materiálov v gescii príslušných rezortov, ktoré majú vplyv na externé prostredie SR“. Máme za to, že v rámci prvej časti znenia úlohy (zabezpečiť realizáciu koncepcie) je zahrnuté aj jej premietnutie do politík a aktivít, ktorými predmetnú koncepciu daný rezort realizuje. Stratégie a koncepčné materiály vyjadrujú a vedú politiky a aktivity v gescii jednotlivých rezortov. Takýmto koncepčným materiálom je aj dokument, ktorý prerokuje vláda SR, pričom rozhodne o jeho realizácii v gescii rezortov. Poznamenávame, že znenie druhej časti úlohy je absolútne („obsah a ciele koncepcie“ do „všetkých ...“). V prípade jej zachovania by išlo o taxatívnu povinnosť premietnutia obsahu a cieľov koncepcie do všetkých politík a aktivít v gescii rezortu, ktoré majú vplyv na externé prostredie, vrátane následného vyhodnocovania, Niektoré z politík a aktivít ako aj stratégií a koncepčných materiálov v gescii jednotlivých rezortov, hoci majú vplyv na externé prostredie, nemusia v každom prípade, vzhľadom na svoje zameranie, umožňovať prevziať/premietnuť obsah a ciele predloženej koncepcie. Podľa pravidiel prípravy a predkladania materiálov na rokovanie vlády SR návrh uznesenia vlády SR nesmie presahovať pôsobnosť a právomoc toho, komu sa úlohy navrhujú.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Namietaná duplicita bola odstránená vymazaním slova "realizovať", v záujme zachovania jasnej formulácie úlohy "premietnuť obsah a ciele Koncepcie implementácie Agendy 2030 v medzinárodnom prostredí do všetkých relevantných politík, aktivít, stratégií a iných koncepčných materiálov v gescii príslušných rezortov, ktoré majú vplyv na externé prostredie SR". Absolútnosť a taxatívnosť úlohy bola zmiernená slovom "relevantných".</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Na strane 7 vo vybraných čiastkových cieľoch bod 2.a „rozvoja technológie a génových buniek rastlín a hospodárskych zvierat - má byť na miesto génových buniek uvedené génových baniek.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Terminológia v čiastkovom cieli 2.a bola zmenená na "génových bánk" ("baniek" nie je gramaticky správny tvar).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Označenia bodov vybraných čiastkových cieľov sú pri všetkých uvádzaných cieľoch chybné. Napr. na strane 6 vybrané čiastkové ciele začínajú označením 1.1, potom nasleduje bod 1.5 a potom 1a a 1 b. podobné je to v rámci cieľa 2 na strane 7, kde vybrané čiastkové ciele začínajú bodom 2.1, 2.2, potom pokračuje bod 2.4 a potom nasleduje označenie 2a, 2b a 2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Dokument obsahuje len vybrané čiastkové ciele relevantné pre externé prostredie SR. Číslovanie čiastkových cieľov vychádza z dokumentu Transformujeme náš svet: Agenda 2030 pre udržateľný rozvoj. Pre účely objasnenia bola do časti "Metodika" pridaná veta: "Bolo pritom zachované pôvodné číslovanie čiastkových cieľov, ako uvedené v Agende 2030 pre udržateľný rozvoj."</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V cieli 15, na strane 20, do vybraných čiastkových cieľov navrhujeme doplniť bod 15.3: Do roku 2030 presadzovať boj s dezertifikáciou, obnoviť degradovanú pôdu a krajinu a dosiahnuť svet neutrálnej degradácie krajiny. Odôvodnenie: Problematika je na Slovensku, v medzinárodnom prostredí a tiež z hľadiska priorít EÚ mimoriadne aktuálna.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 súlade s rozporovým konaním uskutočneným dňa 19.12.2016 bol čiastkový cieľ 15.3 doplnený, pri jeho preklade však bol použitý slovenský preklad čiastkových cieľov Agendy 2030, ktorý bol súčasťou materiálu "Východiská implementácie Agendy 2030 pre udržateľný rozvoj" schváleného uznesením vlády SR č. 95/2016.</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V cieli 15, na strane 20, navrhujeme odsek 2 zmeniť nasledovne: Na európskej úrovni sa SR vzhľadom na existujúcu expertízu v oblasti lesného hospodárstva zameria na efektívnejšiu implementáciu Akčného plánu EÚ o presadzovaní práva, štátnom dozore a obchode v lesnom hospodárstve (FLEGT), ktorý má za cieľ posilniť legálnu ťažbu dreva vo svete a zabezpečiť posilnenie transparentného obchodovania s drevom a udržateľné obhospodarovanie lesov exportujúcich krajín v rámci aj mimo Európy. Odôvodnenie: Pôvodné znenie textu vytvára nesprávnu domnienku, že nelegálna ťažba dreva je naliehavý problém v každej krajine, čo pre mnohé krajiny EÚ, vrátane SR neplatí. Nelegálne vyťažené drevo sa na trh krajiny EÚ zvyčajne dostáva na základe obchodu s niektorými tretími krajinami a nie z ťažby dreva vo vlastnej krajine. Potrebné je však efektívnejšie nastaviť dosledovateľnosť pôvodu dreva po jeho uvedení na trh.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 cieli 15, na strane 20, navrhujeme v čiastkovom cieli 15.1 v prvej vete za slovo „pred“ vložiť slovo „negatívnymi“. Odôvodnenie: Vo vlastnom materiáli sa píše o udržateľnom využívaní, t.j. o ľudských zásahoch. Nie všetky ľudské zásahy sú v neprospech ekosystémov, často práve odbornými ľudskými zásahmi sa dosahuje trvalo udržateľné hospodárenie na lesných pozemkoch.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 súlade s rozporovým konaním uskutočneným dňa 19.12.2016 bol zvolený nasledovný preklad verný anglickému originálu čiastkového cieľa 15.1: "Do roku 2020 zaistiť zachovanie, obnovu a udržateľné využívanie pozemských a vnútrozemských sladkovodných ekosystémov a ich služieb, najmä lesov, mokradí, hôr a suchých oblastí, v súlade s povinnosťami podľa medzinárodných dohôd"</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V cieli 15, na strane 20, navrhujeme v čiastkovom cieli 15.4 v prvej vete za slovo „pred“ vložiť slovo „negatívnymi“. Odôvodnenie: Vo vlastnom materiáli sa píše o udržateľnom využívaní, t.j. o ľudských zásahoch. Nie všetky ľudské zásahy sú v neprospech ekosystémov, často práve odbornými ľudskými zásahmi sa dosahuje trvalo udržateľné hospodárenie na lesných pozemkoch.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 súlade s rozporovým konaním uskutočneným dňa 19.12.2016 bol zvolený nasledovný preklad verný anglickému originálu čiastkového cieľa 15.4: "Do roku 2030 zaistiť zachovanie horských ekosystémov, vrátane ich biodiverzity, s cieľom zlepšenia ich schopnosti poskytovať prospech, ktorý je zásadný pre udržateľný rozvoj"</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 xml:space="preserve">vlastnému materiálu </w:t>
            </w:r>
            <w:r>
              <w:rPr>
                <w:rFonts w:ascii="Times" w:hAnsi="Times" w:cs="Times"/>
                <w:sz w:val="25"/>
                <w:szCs w:val="25"/>
              </w:rPr>
              <w:br/>
              <w:t xml:space="preserve">V cieli 2, na strane 7, v časti Odporúčané aktivity navrhujeme doplniť: Vyhlásenie výzvy na podporu výskumu pre zabezpečenie udržateľného poľnohospodárstva a potravinárstva financovaného z národných zdrojov a štrukturálnych fondov. Odôvodnenie: Vzhľadom na plnenie cieľa 2 – Ukončiť hlad, dosiahnuť potravinovú bezpečnosť a lepšiu výživu a podporovať udržateľné poľnohospodárstvo a tiež vzhľadom k navrhovaným čiastkovým ukazovateľom 2.1 až 2.6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Počas rozporového konania dňa 19.12.2016 odstúpili zástupcovia MPRV SR od tejto zásadnej pripomienky.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návrhu uznesenia vlády SR</w:t>
            </w:r>
            <w:r>
              <w:rPr>
                <w:rFonts w:ascii="Times" w:hAnsi="Times" w:cs="Times"/>
                <w:sz w:val="25"/>
                <w:szCs w:val="25"/>
              </w:rPr>
              <w:br/>
              <w:t>V návrhu uznesenia miesto „ministerka poľnohospodárstva a rozvoja vidieka SR“ má byť správne „ministerka pôdohospodárstva a rozvoja vidieka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Na str. 10 v ods. 1, v texte: „Aby sa však zohľadňovanie rodového aspektu pri poskytovaní rozvojovej a humanitárnej asistencie presunulo z rétorickej roviny do roviny konkrétnych činov je potrebné zaviesť a používať," navrhujeme doplniť čiarku za slovami „konkrétnych činov" pred slovom „je." Tiež si dovoľujeme navrhnúť doplniť pred spojením „gender markers" slová „ukazovatele presadzovania rodovej rovnosti" (zároveň za slovami „gender markers" je potrebné vynechať slová „ukazovateľov presadzovania rodovej rovnosti"). Upravená veta by teda mala znieť: „Aby sa však zohľadňovanie rodového aspektu pri poskytovaní rozvojovej a humanitárnej asistencie presunulo z rétorickej roviny do roviny konkrétnych činov, je potrebné zaviesť a používať ukazovatele presadzovania rodovej rovnosti (tzv. "gender markers"), pri hodnotení nových projektov a programov.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Na str. 10 žiadame tiež preformulovať znenie textu: Cieľ 5.6 „Zabezpečiť univerzálny prístup k zdravotnej starostlivosti v oblasti sexuálneho a reprodukčného zdravia a reprodukčným právam tak ako sa dohodlo v súlade s Akčným programom medzinárodnej konferencie o populácii a rozvoji a Akčnou platformou z Pekingu a záverečnými dokumentmi konferencií o ich zhodnotení" a upraviť ho nasledovne: 5.6 „Zabezpečiť univerzálnu dostupnosť služieb sexuálneho a reprodukčného zdravia a reprodukčných práv, ako bolo dohodnuté v súlade s Akčným plánom Medzinárodnej konferencie o populácii a rozvoji a s Pekinskou akčnou platformou a záverečnými dokumentmi nadväzujúcich konferencií."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V dokumente bol použitý slovenský preklad čiastkových cieľov Agendy 2030, ktorý bol súčasťou materiálu "Východiská implementácie Agendy 2030 pre udržateľný rozvoj" schváleného uznesením vlády SR č. 95/2016. V záujme konzistentnosti používaného prekladu čiastkových cieľov naprieč rôznymi materiálmi sme do tohto prekladu zasahovali iba vo výnimočných prípadoch.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Na str. 10, cieľ 5: „Dosiahnuť rodovú rovnosť a posilniť postavenie všetkých žien a dievčat," si dovoľujeme v časti „vybrané čiastkové ciele" navrhnúť, aby k uvedeným vybraným čiastkovým cieľom 5.1., 5.5., 5.6., 5b a 5c, vzhľadom na jeho závažnosť, bol doplnený aj čiastkový cieľ 5.2.: „Eliminovať všetky formy násilia na ženách a dievčatách na verejnom a súkromnom priestore, vrátane obchodovania s ľuďmi a iných foriem vykorisťovania"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Čiastkový cieľ 5.2 bol doplnený, pri jeho preklade však bol použitý slovenský preklad čiastkových cieľov Agendy 2030, ktorý bol súčasťou materiálu "Východiská implementácie Agendy 2030 pre udržateľný rozvoj" schváleného uznesením vlády SR č. 95/2016.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Na str. 10, ods. 2 žiadame upraviť termín: „elimináciou rodovo orientovaného násilia" na „elimináciou rodovo podmieneného násilia."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nebola zapracovaná z dôvodu, že termínom sa rozumie násilie orientované na niektorý z rodov.</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Na str. 4, v ods. 1 navrhujeme upraviť „ďalšie korky pre udržateľnú európsku budúcnosť" na: „ďalšie kroky"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Na str. 5, ods. 7 v spojení „s využitím expertízy vedeckej komunity a podnikateľské sektora" navrhujeme upraviť na: „vedeckej komunity a podnikateľského sektora“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Na str.16,ods.1 v texte „slovenských expertov v oblasti urbanistiky a územného plánovania, ako aj odobrníkov na environmentálne záťaže," navrhujeme upraviť slovo v spojení „ako aj odborníkom."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Preklep v slove "odborníkov" bol upravený, koncovka druhého pádu však bola z gramatických dôvodov ponechaná.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str. 13, ods. 4 „V súlade s tým sa bude aj Slovensko vo svojej bilaterálnej spolupráce zameriavať na tento segment spoločnosti" navrhujeme upraviť na: „vo svojej bilaterálnej spolupráci."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Predkladacia správa</w:t>
            </w:r>
            <w:r>
              <w:rPr>
                <w:rFonts w:ascii="Times" w:hAnsi="Times" w:cs="Times"/>
                <w:sz w:val="25"/>
                <w:szCs w:val="25"/>
              </w:rPr>
              <w:br/>
              <w:t>V druhom odseku navrhujeme vo vete: „Jedná sa o dokument obsahujúci súbor 17 vzájomne prepojených základných cieľov" upraviť formuláciu na: „Ide o dokument obsahujúci súbor 17 vzájomne prepojených základných cieľov." odôvodnenie: Spojenie slov „jedná sa o" nie je v tomto kontexte v slovenskom jazyku správne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Na str. 13 v bode Cieľ 8 navrhujeme nahradiť poslednú vetu: „V neposlednom rade SR zintenzívni boj proti obchodovaniu s ľuďmi, vrátane moderného otroctva, v spolupráci predovšetkým s okolitými partnerskými krajinami Východného partnerstva a západného Balkánu.“ nasledovnou vetou: „V neposlednom rade SR zintenzívni boj proti obchodovaniu s ľuďmi v spolupráci predovšetkým s okolitými partnerskými krajinami Východného partnerstva a západného Balkánu.“ Odôvodnenie: Žiadame vypustiť slová „vrátane moderného otroctva“, nakoľko definícia obchodovania s ľuďmi vyplývajúca zo smernice 2011/36/EÚ z 5. apríla 2011 o prevencii obchodovania s ľuďmi a boji proti nemu a ochrane obetí obchodovania obsahuje aj formu obchodovania za účelom „otroctva alebo praktík podobných otroctvu“, preto nie je dôvod zavádzať pojem „moderné otroctvo“, ktorý nie je v podmienkach Slovenskej republiky vymedzený definíciou.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Odporúčame materiál upraviť po gramatickej stránke.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str. 8, odsek 3.b navrhujeme doplniť o výraz "včasnej diagnostiky", teda veta bude znieť: "Podporovať výskum a vývoj včasnej diagnostiky, vakcín a liekov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Anglická verzia čiastkového cieľa 3.b neobsahuje zmienku o včasnej diagnostike.</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Cieľ 2. Ukončiť hlad, dosiahnuť potravinovú bezpečnosť a lepšiu výživu a podporovať udržateľné poľnohospodárstvo: K cieľu 2. odporúčame doplniť bod 2.d : Všetkými dostupnými prostriedkami bojovať proti degradácii pôdy, ktorú pokladáme za neobnoviteľný zdroj, majúci kľúčovú úlohu v otázke ľudského zdravia i zdravia ekosystémov za predpokladu zabezpečovania potravy, vody a energetickej bezpečnosti 9 miliárd ľudí do r. 2050. Cieľ 6. Zabezpečiť dostupnosť a udržateľný manažment vody a sanitárnych opatrení pre všetkých: K cieľu 6. navrhujeme, okrem vyzdvihnutia skúseností Slovenska v hydrometeorológii, doplniť aj snahu Slovenska zlepšiť integrovaný manažment vodných zdrojov a ich ochrany v rámci celých povodí a integrovane vo všetkých sektorových aj prierezových politikách. Takýto prístup vyzdvihuje samotná Agenda 2030, ako aj koncepčné dokumenty EÚ a pod. Vodné zdroje sú jedným z fenoménov, ktoré prekračujú hranice jednotlivých štátov. Preto je vzájomná spolupráca susediacich krajín, ale aj výmena skúseností a spolupráca s ostatnými krajinami, nevyhnutná. Slovensko, ako krajina s dlhodobou tradíciou na úseku vodného hospodárstva, ale aj hydroekologického a územného plánovania, má dobrú východiskovú pozíciu pre zlepšovanie vlastného integrovaného manažmentu ochrany a racionálneho využívania vôd, a dobrú východiskovú pozíciu pre odovzdávanie skúseností v rámci rozvojovej spolupráce. Do odporúčaných aktivít preto navrhujeme zaradiť aj: - Zvýšenie dôrazu na integrovaný manažment vodných zdrojov a ich efektívne využívanie. Cieľ 13. Podniknúť bezodkladné opatrenia na boj proti zmenám klímy a ich dôsledkom: Do cieľa 13 navrhujeme túto formuláciu a to: Je nevyhnutné, aby sa Slovenská republika prostredníctvom rozvojovej spolupráce aktívne zapájala do zdieľania skúseností s napĺňaním klimatických cieľov, resp. prechodom na nízko-uhlíkové hospodárstvo, a to prioritne v krajinách Východného partnerstva, ale aj ďalších krajinách sveta. Ďalšou nevyhnutnosťou je integrácia prierezovej témy riešenia zmeny klímy do všetkých projektov a programov SlovakAid, čo je dôležitým aspektom poskytovania bilaterálnej rozvojovej spolupráce. Pri rozhodovaní o konkrétnych krokoch poskytovania bilaterálnej spolupráce musí byť ich dopad na zmenu klímy zohľadňovaný v maximálne možnej miere. Slovenská republika sa v súvislosti s cieľom 13 zaviazala vo svojej činnosti a politikách postupovať v súlade s Parížskou klimatickou dohodou, ktorá vstúpila do platnosti 4. novembra 2016, za výraznej pomoci slovenského predsedníctva v Rade Európskej únie. Slovenská republika sa taktiež podieľa na implementácii spoločného záväzku rozvinutých krajín od roku 2020 poskytovať 100 miliárd dolárov ročne pre riešenie potrieb rozvojových krajín v oblasti zmeny klímy. Navyše, sa ako predsednícka krajina aktívne zapájala do rokovaní o konkrétnej cestovnej mape k mobilizácii spomínaných 100 miliárd dolárov, pričom na rokovaniach reprezentovala hlas celej EÚ. Vzhľadom na skutočnosť, že prístup rozvojových krajín k finančným prostriedkom na boj proti negatívnym dôsledkom zmeny klímy je jedným z kritických bodov medzinárodných rokovaní o zmene klímy. Preto Slovenská republika podporuje nové iniciatívy rozvinutých krajín, ako aj financovanie projektov v oblasti zmeny klímy zo Zeleného klimatického fondu, ktorý má zlepšiť prístup rozvojových krajín k financiám v kontexte zmeny klímy. Slovenská republika prispieva multilaterálne k boju proti zmene klímy a jej negatívnym dôsledkom aj pomocou príspevkov do Programu OSN pre životné prostredie. Cieľ 14. Zachovať a udržateľne využívať oceány, moria a zdroje mora na udržateľný rozvoj: Do cieľa 14. navrhujeme do vety "...súvisiacich so vzdelávaním v oblasti poľnohospodárstva alebo ochrany životného prostredia v prímorských krajinách..." doplniť za slovo "poľnohospodárstva" ešte aj "vodného hospodárstva", pretože na kvalitu pobrežných vôd, ako aj morských vôd, vplýva aj kvalita povrchových vôd, ktoré sa do nich vlievajú (eutrofizácia, mikroplasty, farmaká, odpady a pod.) Problematiku racionálneho využívania vodných zdrojov, ochrany vodných zdrojov v celých povodiach, boj proti klimatickým zmenám a negatívnym dôsledkom sucha, navrhujeme zakomponovať aj do cieľa 15. Chrániť, obnovovať a podporovať udržateľné využívanie pozemných ekosystémov, udržateľne manažovať lesné hospodárstvo, bojovať proti premene krajiny na púšť a zastaviť spätnú degradáciu krajiny a stratu biodiverzity. Rovnako do cieľa 15, navrhujeme za druhú vetu 1. odseku doplniť: „Rovnako dôležité pre udržateľné využívanie prírodného kapitálu a ekosystémových služieb poskytovaných pozemnými ekosystémami by malo byť vytváranie zelenej infraštruktúry, ktorá podporí obnovu a zachovanie ekosystémov a zabráni degradácii a fragmentácii krajiny, ako aj strate biodiverzity.“ Pri cieli 15 taktiež navrhujeme poslednú vetu 3. odseku doplniť nasledovne: „(...) ako aj aktívnym napĺňaním záväzkov vyplývajúcich z medzinárodných zmlúv, najmä Dohovoru o biologickej diverzite a súvisiacich Cieľov Aichi platných do roku 2020.“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k cieľu 2 nebola zapracovaná, čiastkový cieľ 2.d sa totiž v anglickom origináli Agendy 2030 nevyskytuje. Pripomienka k cieľu 6 bola zapracovaná. Pripomienka k cieľu 13 bola čiastočne zapracovaná. V prvom odseku bola zachovaná postupnosť od všeobecnejších ku konkrétnejším informáciám, ktorá sa vyskytuje v celom texte. Bol však upravený jazyk v súlade s pripomienkou. V druhom odseku boli z navrhovaného textu vynechané a upravené niektoré odkazy na slovenské predsedníctvo a jeho výsledky, vzhľadom na výhľadový charakter materiálu a jeho platnosť do roku 2030. Pripomienka k cieľu 14 bola zapracovaná. Pripomienka k cieľu 15 bola čiastočne zapracovaná. Vzhľadom na to, že nie je v možnostiach SR "vytvárať" zelenú infraštruktúru v partnerských krajinách, bol navrhovaný odsek doplnený o spojenie "pomoc pri vytváraní". Bola zvolená nasledovaná formulácia: "Pre udržateľné využívanie prírodného kapitálu a ekosystémových služieb poskytovaných pozemnými ekosystémami je rovnako dôležitá aj pomoc pri vytváraní zelenej infraštruktúry, ktorá podporí obnovu a zachovanie ekosystémov a zabráni degradácii a fragmentácii krajiny, ako aj strate biodiverzity." Ďalšia časť pripomienky bola zapracovaná s miernou štylistickou úpravou.</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predkladacej spráce</w:t>
            </w:r>
            <w:r>
              <w:rPr>
                <w:rFonts w:ascii="Times" w:hAnsi="Times" w:cs="Times"/>
                <w:sz w:val="25"/>
                <w:szCs w:val="25"/>
              </w:rPr>
              <w:br/>
              <w:t xml:space="preserve">Predkladateľ by mal spomenúť v Predkladacej správe, akým spôsobom je tento materiál prepojený s prípravou Národného infraštruktúrneho plánu (ďalej len NIP), ktorý pripravuje úrad PP vlády pre investície a informatizáciu. NIP by mal slúžiť na realizáciu domácich investičných projektov zameraných na plnenie cieľov Agendy 2030 v domácich podmienkach; tieto dve oblasti by mali byť prepojené, pretože len pokiaľ vieme v domácich podmienkach zabezpečiť plnenie cieľov Agendy 2030, len potom vieme túto dobrú prax exportovať aj do ostatných krajín.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 xml:space="preserve">Koncepcia implementácie Agendy 2030 v medzinárodnom prostredí má byť vstupom do budúcej celonárodnej stratégie implementácie Agendy 2030 v zmysle uznesenia vlády č. 95/2016. Práve táto celonárodná stratégia by mala zaistiť prepojenie ambícií SR naplňovať Agendu 2030 v externom prostredí s Národným infraštruktúrnym plánom. </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Navrhujeme aby k odporúčaným aktivitám, ktoré sú uvedené pri jednotlivých cieľoch SDG, je potrebné definovať aj konkrétne národné čiastkové ciele a indikátory, pomocou ktorých sa môže merať a vyhodnocovať pokrok v dosahovaní týchto cieľov.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 Definícia konkrétnych hodnotiacich kritérií a indikátorov je potrebná a bude súčasťou budúceho materiálu. Pre upresnenie bola na záver 4. odseku časti "Monitorovanie a hodnotenie" pridaná veta: "Hodnotiace kritériá, na základe ktorých bude možné určiť indikátory pre meranie pokroku pri napĺňaní zámerov tejto koncepcie, by mali byť vypracované v rámci Zamerania bilaterálnej rozvojovej spolupráce Slovenskej republiky na rok 2018."</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Navrhujeme aby k odporúčaným aktivitám, ktoré sú uvedené pri jednotlivých cieľoch SDG, je potrebné definovať aj konkrétne národné čiastkové ciele a indikátory, pomocou ktorých sa môže merať a vyhodnocovať pokrok v dosahovaní týchto cieľov.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sa vyskytla opakovane.</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Žiadame v časti ,,Monitorovanie a hodnotenie“ na str. 24 nahradiť prvú vetu v druhom odseku do znenia: ,,Potrebná bude aj úzka koordinácia so Štatistickým úradom SR, ktorý bol poverený zabezpečiť produkciu indikátorov udržateľného rozvoja v súlade s produkciou Európskeho štatistického systému a spoluprácou na monitorovaní týchto indikátorov.“ Odôvodnenie: Návrh nášho znenia je v súlade s uznesením vlády SR č. 95/2016 k materiálu východiská implementácie Agendy 2030 pre udržateľný rozvoj.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Žiadame v časti ,,Monitorovanie a hodnotenie“ na str. 24 nahradiť prvú vetu v druhom odseku do znenia: ,,Potrebná bude aj úzka koordinácia so Štatistickým úradom SR, ktorý bol poverený zabezpečiť produkciu indikátorov udržateľného rozvoja v súlade s produkciou Európskeho štatistického systému a spoluprácou na monitorovaní týchto indikátorov.“ Odôvodnenie: Návrh nášho znenia je v súlade s uznesením vlády SR č. 95/2016 k materiálu východiská implementácie Agendy 2030 pre udržateľný rozvoj. Na uvedenej pripomienke úrad trvá.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Pripomienka zapracovaná</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ÚNMS SR nemá k predloženému materiálu žiadne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Konkrétne zásadné pripomienky k viacerým častiam návrhu</w:t>
            </w:r>
            <w:r>
              <w:rPr>
                <w:rFonts w:ascii="Times" w:hAnsi="Times" w:cs="Times"/>
                <w:sz w:val="25"/>
                <w:szCs w:val="25"/>
              </w:rPr>
              <w:br/>
              <w:t>Zásadne nesúhlasím napr. s týmito časťami návrhu , pričom zásadne žiadam ich vypustenie: - s vetou na str. 21 vlastného materiálu- "Kľúčovou bude podpora inkluzivity pri rozhodovacích procesoch, vrátane podpory budovania občianskej spoločnosti a integrácie rodovej perspektívy.", ktorú žiadam z návrhu vypustiť - so slovami "a rodovo citlivé" uvedenými v čiastkovom cieli 1.b na str. 6 vlastného materiálu, ktoré žiadam vypustiť: "1.b Vytvoriť vhodné rámce politiky na národnej, regionálnej a medzinárodnej úrovni, založené na rozvojových stratégiách, ktoré sú zamerané na chudobných a rodovo citlivé, pre podporu urýchleného investovania do krokov, ktoré majú odstrániť chudobu" - s čiastkovým cieľom 3.7, ktorý žiadam vypustiť: "3.7 Zabezpečiť univerzálny prístup k zdravotnej starostlivosti v oblasti sexuálneho a reprodukčného zdravia, a to aj pre plánovanie rodiny, poskytovanie informácií a vzdelania rodinám, a integráciu reprodukčného zdravia do národných stratégií a programov" - so slovami "rodovú rovnosť," a "globálneho občianstva" uvedenými v čiastkovom cieli 4.7 na str. 9 vlastného materiálu, ktoré pžiadam vypustiť: "Do roku 2030 zabezpečiť, aby všetky vzdelávajúce sa osoby získali vedomosti a zručnosti potrebné pre presadzovanie udržateľného rozvoja, a to aj, okrem iného, prostredníctvom vzdelávania pre udržateľný rozvoj a udržateľný životný štýl, ľudské práva, rodovú rovnosť, presadzovanie kultúry mieru a nenásilia, globálneho občianstva a ocenenia kultúrnej rôznorodosti a prispievania kultúry k udržateľnému rozvoju" - s čiastkovým cieľom 4.7, ktorý žiadam vypustiť: "4.7 Do roku 2030 zabezpečiť, aby všetky vzdelávajúce sa osoby získali vedomosti a zručnosti potrebné pre presadzovanie udržateľného rozvoja, a to aj, okrem iného, prostredníctvom vzdelávania pre udržateľný rozvoj a udržateľný životný štýl, ľudské práva, rodovú rovnosť, presadzovanie kultúry mieru a nenásilia, globálneho občianstva a ocenenia kultúrnej rôznorodosti a prispievania kultúry k udržateľnému rozvoju" - so slovami "rodovo citlivé a" uvedenými v čiastkovom cieli 4.a na str. 9 vlastného materiálu, ktoré žiadam vypustiť: "Budovať a zlepšovať úroveň vzdelávacích zariadení, ktoré budú rodovo citlivé a citlivé pre deti a postihnutých a poskytovať bezpečné, nenásilné, inkluzívne a efektívne vzdelávacie prostredie pre všetkých!" - s cieľom 5 na str. 10: "Cieľ 5. Dosiahnuť rodovú rovnosť a posilniť postavenie všetkých žien a dievčat", ktorý požadujem vypustiť vrátane jeho názvu, všetkých jeho čiastkových cieľov, súvisiacej textovej časti a odporúčaných aktivít. Cieľ dosiahnuť rodovú rovnosť, ako aj súvisiace formulácie v návrhu môžu byť podľa môjho názoru s veľkou pravdepodobnosťou zneužité na presadzovanie neprijateľnej gender ideológie a agendy LGBTI. Preto považujem za nevyhnutné celý cieľ 5 vrátane jeho názvu, vybraných čiastkových cieľov, textovej časti a odporúčaných aktivít vypustiť : - vrátane vypustenia týchto viet: "Dosiahnuť rodovú rovnosť" a celú túto časť návrhu: "Pri poskytovaní bilaterálnej rozvojovej spolupráce Slovensko kladie dôraz na presadzovanie a začleňovanie princípov rodovej rovnosti do svojich projektov a programov. Rodová rovnosť predstavuje jeden zo základných pilierov efektívnej a udržateľnej intervencie, a preto je a bude naďalej definovaná ako prierezová téma rozvojových aktivít SR. Aby sa však zohľadňovanie rodového aspektu pri poskytovaní rozvojovej a humanitárnej asistencie presunulo z rétorickej roviny do roviny konkrétnych činov je potrebné zaviesť a používať tzv. „gender markers“, ukazovateľov presadzovania rodovej rovnosti, pri hodnotení nových projektov a programov. Počas predsedníctva SR v Rade EÚ sa Slovensko aj na európskej úrovni aktívne zasadzovalo za zvyšovanie dôrazu na otázku rodovej rovnosti ..., a to najmä v súvislosti s poskytovaním rodovo citlivej humanitárnej pomoci, elimináciou rodovo orientovaného násilia a ochranou najviac zraniteľných skupín ľudí.", vrátane vypustenia čiastkového cieľa 5.6 a čiastkových cieľov 5.b a 5.c ("5.6 Zabezpečiť univerzálny prístup k zdravotnej starostlivosti v oblasti sexuálneho a reprodukčného zdravia a reprodukčným právam tak ako sa dohodlo v súlade s Akčným programom medzinárodnej konferencie o populácii a rozvoji a Akčnou platformou z Pekingu a záverečnými dokumentmi konferencií o ich zhodnotení 5.b Zlepšiť využívanie podporných technológií, najmä informačných a komunikačných technológií, s cieľom presadzovania posilnenia postavenia žien 5.c Prijať a posilniť náležité politiky a vykonateľnú legislatívu pre presadzovanie rodovej rovnosti a posilnenia postavenia všetkých žien a dievčat na všetkých úrovniach" ) a vrátane vypustenia týchto odporúčaných aktivít (" - Koncepčné zohľadňovanie rodového aspektu v celej škále externých aktivít SR - Zavedenie používania tzv. „gender markers“ pri hodnotení nových programov a projektov v rámci bilaterálnej rozvojovej spolupráce a humanitárnej pomoci") - z morálneho hľadiska zásadne žiadam o. i. vypustiť tento celý čiastkový cieľ 5.6 a tieto čiastkové ciele 5.b a 5.c, nakoľko pod oblasť sexuálneho a reprodukčného zdravia je žiaľ v tomto prípade zahrnutá aj prijateľnosť potratov (s čím z morálneho hľadiska a z hľadiska prirodzeného práva nemožno súhlasiť), dosiahnutie nárastu užívateľov antikoncepcie (pričom hormonálna antikoncepcia môže preukázateľne ukončiť život nenarodeného dieťaťa), a podľa mňa aj podpora či tolerancia ďalších neprijateľných činností a podpora morálne neprijateľnej gender ideológie - napr. čiastkový cieľ 5.6 návrhu sa o. i. odvoláva priamo na Akčnú platformu z Pekingu. Podotýkam, že podľa Magdaleny Grabowskej práve "Pekinská akčná platforma bola prvým medzinárodným dokumentom ratifikovaným štátmi na celom svete, ktorý zaviedol do medzinárodného práva pojem rod (gender) a definoval ho ako sociálno-kultúrne pohlavie a zároveň načrtol stratégiu uplatňovania rodového hľadiska (gender mainstreaming) vo všetkých aspektoch politiky.": "5.6 Zabezpečiť univerzálny prístup k zdravotnej starostlivosti v oblasti sexuálneho a reprodukčného zdravia a reprodukčným právam tak ako sa dohodlo v súlade s Akčným programom medzinárodnej konferencie o populácii a rozvoji a Akčnou platformou z Pekingu a záverečnými dokumentmi konferencií o ich zhodnotení 5.b Zlepšiť využívanie podporných technológií, najmä informačných a komunikačných technológií, s cieľom presadzovania posilnenia postavenia žien 5.c Prijať a posilniť náležité politiky a vykonateľnú legislatívu pre presadzovanie rodovej rovnosti a posilnenia postavenia všetkých žien a dievčat na všetkých úrovniach" - s čiastkovým cieľom 10.7, ktorý žiadam vypustiť: "10.7 Uľahčiť systematickú, bezpečnú, pravidelnú a zodpovednú migráciu a mobilitu ľudí, a to aj prostredníctvom implementácie plánovaných a dobre manažovaných migračných politík". Dôvodom tejto pripomienky je ochrana ľudského života a zdravia a bezpečnosti. Tieto pripomienky sú zásadné. Odôvodnenie: Dôvodom týchto konkrétnych zásadných pripomienok je najmä snaha zabrániť podpore neprijateľnej gender ideológie a podpore alebo tolerancii ďalších morálne neprípustných a z hľadiska prirodzeného práva neprijateľných činností (napr. umelých potratov, antikoncepcie vrátane hormonálnej), ktorá by v praxi podľa môjho názoru zo schváleného obsahu návrhu vyplynula. Cieľom je dosiahnuť súlad s morálkou a prirodzeným právom.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Vzhľadom na to, že charakter a obsah pripomienky je takmer totožný s pripomienkami Konferencie biskupov Slovenska, s ktorými bolo vedené riadne rozporové konanie, odôvodnenie neakceptovania tejto pripomienky ako celku je totožné ako odôvodnenie uvedené v prípade KBS. Po dohode s KBS pritom bolo vykonané niekoľko úprav namietaných pojmov, presný výpočet týchto zmien je uvedený vo vyhodnotení pripomienok KBS.</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 xml:space="preserve">Všeobecná zásadná pripomienka k návrhu </w:t>
            </w:r>
            <w:r>
              <w:rPr>
                <w:rFonts w:ascii="Times" w:hAnsi="Times" w:cs="Times"/>
                <w:sz w:val="25"/>
                <w:szCs w:val="25"/>
              </w:rPr>
              <w:br/>
              <w:t>Návrh podľa môjho názoru obsahuje viaceré morálne neprípustné a z hľadiska prirodzeného práva neprijateľné ciele, časti a zneužiteľné pojmy a formulácie, o. i. v prospech a na podporu takých morálne neprijateľných inštitútov, akými sú gender ideológia a agenda LGBTI. Návrh obsahuje napr. takéto podľa mňa neprijateľné slová, pojmy a časti: "integrácia rodovej perspektívy", "rodovo citlivé", "„gender markers“ - "ukazovatele presadzovania rodovej rovnosti", "Koncepčné zohľadňovanie rodového aspektu v celej škále externých aktivít SR", "otázka rodovej rovnosti ..., a to najmä v súvislosti s poskytovaním rodovo citlivej humanitárnej pomoci, elimináciou rodovo orientovaného násilia a ochranou najviac zraniteľných skupín ľudí" a pod. Návrh o. i. výslovne požaduje morálne a z hľadiska prirodzeného práva neprijateľné zabezpečenie univerzálneho prístupu "k zdravotnej starostlivosti v oblasti zdravotnej starostlivosti v oblasti sexuálneho a reprodukčného zdravia a reprodukčným právam tak ako sa dohodlo v súlade s Akčným programom medzinárodnej konferencie o populácii a rozvoji a Akčnou platformou z Pekingu a záverečnými dokumentmi konferencií o ich zhodnotení". Akčný program OSN medzinárodnej konferencie o populácii a rozvoji pritom napr. toleruje umelý potrat a deklaruje o. i. "dosiahnuť nárast užívateľov antikoncepcie" (pričom hormonálna antikoncepcia môže preukázateľne spôsobiť ukončenie života nenarodeného dieťaťa). Čo sa týka mojich výhrad k obsahu uvedenej Akčnej platformy z Pekingu, na ktorú sa návrh výslovne odvoláva, som presvedčená, že ide o podporu neprijateľnej gender ideológie. Táto platforma obsahovala princíp gender mainstreamingu, ako aj kategóriu rodu. Za rovnako neprípustný považujem napr. čiastkový cieľ 3.7: ""3.7 Zabezpečiť univerzálny prístup k zdravotnej starostlivosti v oblasti sexuálneho a reprodukčného zdravia, a to aj pre plánovanie rodiny, poskytovanie informácií a vzdelania rodinám, a integráciu reprodukčného zdravia do národných stratégií a programov". Zásadne žiadam vypustiť z návrhu všetky časti, ktoré obsahujú vyššie uvedené morálne neprípustné, z hľadiska prirodzeného práva neprijateľné alebo zneužiteľné ciele, čiastkové ciele, odporúčané aktivity, pojmy, vety a formulácie, ako aj všetky s nimi súvisiace formulácie. Táto všeobecná pripomienka je zásadná. Odôvodnenie: Dôvodom tejto všeobecnej zásadnej pripomienky je najmä snaha zabrániť podpore neprijateľnej gender ideológie a podpore alebo tolerancii ďalších morálne neprípustných a z hľadiska prirodzeného práva neprijateľných činností (napr. umelých potratov, antikoncepcie vrátane hormonálnej), ktorá by v praxi podľa môjho názoru zo schváleného obsahu návrhu vyplynula. Cieľom je dosiahnuť súlad s morálkou a prirodzeným právom.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Vzhľadom na to, že charakter a obsah pripomienky je takmer totožný s pripomienkami Konferencie biskupov Slovenska, s ktorými bolo vedené riadne rozporové konanie, odôvodnenie neakceptovania tejto pripomienky ako celku je totožné ako odôvodnenie uvedené v prípade KBS. Po dohode s KBS pritom bolo vykonané niekoľko úprav namietaných pojmov, presný výpočet týchto zmien je uvedený vo vyhodnotení pripomienok KBS.</w:t>
            </w:r>
          </w:p>
        </w:tc>
      </w:tr>
      <w:tr w:rsidR="003C5B60">
        <w:trPr>
          <w:divId w:val="5658622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b/>
                <w:bCs/>
                <w:sz w:val="25"/>
                <w:szCs w:val="25"/>
              </w:rPr>
              <w:t>Zásadné pripomienky k názvu a obsahu cieľa 3</w:t>
            </w:r>
            <w:r>
              <w:rPr>
                <w:rFonts w:ascii="Times" w:hAnsi="Times" w:cs="Times"/>
                <w:sz w:val="25"/>
                <w:szCs w:val="25"/>
              </w:rPr>
              <w:br/>
              <w:t xml:space="preserve">V názve cieľa 3 žiadam za slová "zdravý život" vložiť slová "pre všetkých vrátane nenarodených detí" a do obsahu žiadam doplniť cieľ zabezpečenia ochrany života a zdravia všetkých nenarodených detí bez výnimky, zákaz umelých potratov a akýchkoľvek ďalších činností spôsobujúcich alebo umožňujúcich spôsobiť ukončenie života nenarodeného dieťaťa (napr. zákaz umelého oplodnenia ...) a súvisiace ďalšie ciele, čiastkové ciele a odporúčané aktivity. Súčasne žiadam vypustiť čiastkový cieľ 3.7: "3.7 Zabezpečiť univerzálny prístup k zdravotnej starostlivosti v oblasti sexuálneho a reprodukčného zdravia, a to aj pre plánovanie rodiny, poskytovanie informácií a vzdelania rodinám, a integráciu reprodukčného zdravia do národných stratégií a programov". Tieto pripomienky sú zásadné. Odôvodnenie: Cieľom tejto zásadnej pripomienky je dosiahnutie ochrany života a zdravia všetkých nenarodených detí bez výnimky, zákaz umelých potratov a zákaz všetkých ďalších činností spôsobujúcich alebo umožňujúcich ukončenie života nenarodeného dieťaťa (napr. zákaz umelého oplodnenia ...), ako aj dosiahnutie súladu s prirodzeným právom a morálkou.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C5B60" w:rsidRDefault="003C5B60">
            <w:pPr>
              <w:rPr>
                <w:rFonts w:ascii="Times" w:hAnsi="Times" w:cs="Times"/>
                <w:sz w:val="25"/>
                <w:szCs w:val="25"/>
              </w:rPr>
            </w:pPr>
            <w:r>
              <w:rPr>
                <w:rFonts w:ascii="Times" w:hAnsi="Times" w:cs="Times"/>
                <w:sz w:val="25"/>
                <w:szCs w:val="25"/>
              </w:rPr>
              <w:t>Vzhľadom na to, že charakter a obsah pripomienky je takmer totožný s pripomienkami Konferencie biskupov Slovenska, s ktorými bolo vedené riadne rozporové konanie, odôvodnenie neakceptovania tejto pripomienky ako celku je totožné ako odôvodnenie uvedené v prípade KBS. Po dohode s KBS pritom bolo vykonané niekoľko úprav namietaných pojmov, presný výpočet týchto zmien je uvedený vo vyhodnotení pripomienok KBS. Čo sa týka konkrétne umelých potratov, nevidíme dôvod explicitne spomenúť, že pojmy sexuálne a reprodukčné zdravie a reprodukčné práva nezahŕňajú podporu umelých potratov, vzhľadom na to, že Agenda 2030 sa v časti „Naše spoločné princípy a záväzky“ ako aj v príslušnom čiastkovom cieli 5.6 jednoznačne hlási k výsledkom Akčného programu medzinárodnej konferencie o populácii a rozvoji, ktorý v bode 7.24 hovorí, že vlády by mali prijať primerané opatrenia, ktoré pomôžu ženám nepodstúpiť umelý potrat, a umelé ukončenie tehotenstva nemôže byť za žiadnych okolností propagované ako metóda pre plánovanie rodiny a v bode 8.25 ďalej zdôrazňuje, že všetky prostriedky by mali byť vynaložené na eliminovanie potreby pristúpiť na umelý potrat.</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C5B60"/>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6224">
      <w:bodyDiv w:val="1"/>
      <w:marLeft w:val="0"/>
      <w:marRight w:val="0"/>
      <w:marTop w:val="0"/>
      <w:marBottom w:val="0"/>
      <w:divBdr>
        <w:top w:val="none" w:sz="0" w:space="0" w:color="auto"/>
        <w:left w:val="none" w:sz="0" w:space="0" w:color="auto"/>
        <w:bottom w:val="none" w:sz="0" w:space="0" w:color="auto"/>
        <w:right w:val="none" w:sz="0" w:space="0" w:color="auto"/>
      </w:divBdr>
    </w:div>
    <w:div w:id="106433131">
      <w:bodyDiv w:val="1"/>
      <w:marLeft w:val="0"/>
      <w:marRight w:val="0"/>
      <w:marTop w:val="0"/>
      <w:marBottom w:val="0"/>
      <w:divBdr>
        <w:top w:val="none" w:sz="0" w:space="0" w:color="auto"/>
        <w:left w:val="none" w:sz="0" w:space="0" w:color="auto"/>
        <w:bottom w:val="none" w:sz="0" w:space="0" w:color="auto"/>
        <w:right w:val="none" w:sz="0" w:space="0" w:color="auto"/>
      </w:divBdr>
    </w:div>
    <w:div w:id="509376682">
      <w:bodyDiv w:val="1"/>
      <w:marLeft w:val="0"/>
      <w:marRight w:val="0"/>
      <w:marTop w:val="0"/>
      <w:marBottom w:val="0"/>
      <w:divBdr>
        <w:top w:val="none" w:sz="0" w:space="0" w:color="auto"/>
        <w:left w:val="none" w:sz="0" w:space="0" w:color="auto"/>
        <w:bottom w:val="none" w:sz="0" w:space="0" w:color="auto"/>
        <w:right w:val="none" w:sz="0" w:space="0" w:color="auto"/>
      </w:divBdr>
    </w:div>
    <w:div w:id="593779742">
      <w:bodyDiv w:val="1"/>
      <w:marLeft w:val="0"/>
      <w:marRight w:val="0"/>
      <w:marTop w:val="0"/>
      <w:marBottom w:val="0"/>
      <w:divBdr>
        <w:top w:val="none" w:sz="0" w:space="0" w:color="auto"/>
        <w:left w:val="none" w:sz="0" w:space="0" w:color="auto"/>
        <w:bottom w:val="none" w:sz="0" w:space="0" w:color="auto"/>
        <w:right w:val="none" w:sz="0" w:space="0" w:color="auto"/>
      </w:divBdr>
    </w:div>
    <w:div w:id="736436490">
      <w:bodyDiv w:val="1"/>
      <w:marLeft w:val="0"/>
      <w:marRight w:val="0"/>
      <w:marTop w:val="0"/>
      <w:marBottom w:val="0"/>
      <w:divBdr>
        <w:top w:val="none" w:sz="0" w:space="0" w:color="auto"/>
        <w:left w:val="none" w:sz="0" w:space="0" w:color="auto"/>
        <w:bottom w:val="none" w:sz="0" w:space="0" w:color="auto"/>
        <w:right w:val="none" w:sz="0" w:space="0" w:color="auto"/>
      </w:divBdr>
    </w:div>
    <w:div w:id="853882473">
      <w:bodyDiv w:val="1"/>
      <w:marLeft w:val="0"/>
      <w:marRight w:val="0"/>
      <w:marTop w:val="0"/>
      <w:marBottom w:val="0"/>
      <w:divBdr>
        <w:top w:val="none" w:sz="0" w:space="0" w:color="auto"/>
        <w:left w:val="none" w:sz="0" w:space="0" w:color="auto"/>
        <w:bottom w:val="none" w:sz="0" w:space="0" w:color="auto"/>
        <w:right w:val="none" w:sz="0" w:space="0" w:color="auto"/>
      </w:divBdr>
    </w:div>
    <w:div w:id="1387334037">
      <w:bodyDiv w:val="1"/>
      <w:marLeft w:val="0"/>
      <w:marRight w:val="0"/>
      <w:marTop w:val="0"/>
      <w:marBottom w:val="0"/>
      <w:divBdr>
        <w:top w:val="none" w:sz="0" w:space="0" w:color="auto"/>
        <w:left w:val="none" w:sz="0" w:space="0" w:color="auto"/>
        <w:bottom w:val="none" w:sz="0" w:space="0" w:color="auto"/>
        <w:right w:val="none" w:sz="0" w:space="0" w:color="auto"/>
      </w:divBdr>
    </w:div>
    <w:div w:id="20373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8.12.2016 9:16:32"/>
    <f:field ref="objchangedby" par="" text="Administrator, System"/>
    <f:field ref="objmodifiedat" par="" text="28.12.2016 9:16:3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https://ovdmasv601/sites/DMS/_layouts/15/DocIdRedir.aspx?ID=WKX3UHSAJ2R6-2-759309</Url>
      <Description>WKX3UHSAJ2R6-2-759309</Description>
    </_dlc_DocIdUrl>
    <_dlc_DocId xmlns="e60a29af-d413-48d4-bd90-fe9d2a897e4b">WKX3UHSAJ2R6-2-759309</_dlc_DocId>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E2C3CC77-6F62-43CC-8FB1-72AE55C65A62}"/>
</file>

<file path=customXml/itemProps3.xml><?xml version="1.0" encoding="utf-8"?>
<ds:datastoreItem xmlns:ds="http://schemas.openxmlformats.org/officeDocument/2006/customXml" ds:itemID="{028F5165-126B-498C-84AF-97C44490A2FD}"/>
</file>

<file path=customXml/itemProps4.xml><?xml version="1.0" encoding="utf-8"?>
<ds:datastoreItem xmlns:ds="http://schemas.openxmlformats.org/officeDocument/2006/customXml" ds:itemID="{0C330C53-633E-4E15-A524-1BDD12C98D4C}"/>
</file>

<file path=customXml/itemProps5.xml><?xml version="1.0" encoding="utf-8"?>
<ds:datastoreItem xmlns:ds="http://schemas.openxmlformats.org/officeDocument/2006/customXml" ds:itemID="{C0CE408C-DE78-4EF5-91E1-ACFE403153DF}"/>
</file>

<file path=docProps/app.xml><?xml version="1.0" encoding="utf-8"?>
<Properties xmlns="http://schemas.openxmlformats.org/officeDocument/2006/extended-properties" xmlns:vt="http://schemas.openxmlformats.org/officeDocument/2006/docPropsVTypes">
  <Template>Normal.dotm</Template>
  <TotalTime>0</TotalTime>
  <Pages>1</Pages>
  <Words>10678</Words>
  <Characters>60869</Characters>
  <Application>Microsoft Office Word</Application>
  <DocSecurity>4</DocSecurity>
  <Lines>507</Lines>
  <Paragraphs>142</Paragraphs>
  <ScaleCrop>false</ScaleCrop>
  <Company/>
  <LinksUpToDate>false</LinksUpToDate>
  <CharactersWithSpaces>71405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2016-12-28T08:16:00Z</dcterms:created>
  <dcterms:modified xsi:type="dcterms:W3CDTF">2016-12-28T08:16:00Z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Nelegislatívna oblasť</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Valéria Bankóová</vt:lpwstr>
  </property>
  <property fmtid="{D5CDD505-2E9C-101B-9397-08002B2CF9AE}" pid="11" name="FSC#SKEDITIONSLOVLEX@103.510:zodppredkladatel">
    <vt:lpwstr>Miroslav Lajčák</vt:lpwstr>
  </property>
  <property fmtid="{D5CDD505-2E9C-101B-9397-08002B2CF9AE}" pid="12" name="FSC#SKEDITIONSLOVLEX@103.510:dalsipredkladatel">
    <vt:lpwstr/>
  </property>
  <property fmtid="{D5CDD505-2E9C-101B-9397-08002B2CF9AE}" pid="13" name="FSC#SKEDITIONSLOVLEX@103.510:nazovpredpis">
    <vt:lpwstr> Koncepcia implementácie Agendy 2030 v medzinárodnom prostredí</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zahraničných vecí a európskych záležitostí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Uznesenie vlády č. 95/2016 bod C.1. z 2. marca 2016</vt:lpwstr>
  </property>
  <property fmtid="{D5CDD505-2E9C-101B-9397-08002B2CF9AE}" pid="22" name="FSC#SKEDITIONSLOVLEX@103.510:plnynazovpredpis">
    <vt:lpwstr> Koncepcia implementácie Agendy 2030 v medzinárodnom prostredí</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601.273/2016-ORPO</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LP/2016/1015</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Materiál v súčasnosti nemá žiadne vplyvy, resp. momentálne nie je možné vplyvy odhadovať a predikovať. Domnievame sa však, že materiál Agenda 2030 potenciálne (pozitívne aj negatívne) ovplyvní oblasti štátneho rozpočtu, podnikateľského prostredia, sociálnu oblasť, oblasť životného prostredia, informatizácie spoločnosti a oblasť služieb verejnej správy pre občana. Tieto vplyvy budú bližšie špecifikované a rozpracované pri konkretizovaní jednotlivých úloh, ktoré budú vyplývať pre Slovensko zo zvolených cieľov.</vt:lpwstr>
  </property>
  <property fmtid="{D5CDD505-2E9C-101B-9397-08002B2CF9AE}" pid="65" name="FSC#SKEDITIONSLOVLEX@103.510:AttrStrListDocPropAltRiesenia">
    <vt:lpwstr>Alternatívne riešenia neboli posudzované. </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materiál Koncepcia implementácie Agendy 2030 v medzinárodnom prostredí.</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podpredseda vlády pre investície a informatizáciu  _x000d_
podpredseda vlády a minister vnútra _x000d_
podpredsedníčka vlády a ministerka spravodlivosti _x000d_
minister financií _x000d_
minister zahraničných vecí a európskych záležitostí _x000d_
minister hospodárstva _x000d_
minister dopravy, výstavby a regionálneho rozvoja _x000d_
ministerka pôdohospodárstva a rozvoja vidieka _x000d_
minister obrany _x000d_
minister práce, sociálnych vecí a rodiny _x000d_
minister životného prostredia _x000d_
minister školstva, vedy, výskumu a športu _x000d_
minister kultúry _x000d_
minister zdravotníctva </vt:lpwstr>
  </property>
  <property fmtid="{D5CDD505-2E9C-101B-9397-08002B2CF9AE}" pid="136" name="FSC#SKEDITIONSLOVLEX@103.510:AttrStrListDocPropUznesenieNaVedomie">
    <vt:lpwstr>prezident SR _x000d_
predseda Národnej rady SR _x000d_
Výbor Národnej rady SR pre európske záležitosti _x000d_
Zahraničný výbor Národnej rady SR _x000d_
Štatistický úrad SR</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zahraničných vecí a európskych záležitostí Slovenskej republiky</vt:lpwstr>
  </property>
  <property fmtid="{D5CDD505-2E9C-101B-9397-08002B2CF9AE}" pid="141" name="FSC#SKEDITIONSLOVLEX@103.510:funkciaZodpPredAkuzativ">
    <vt:lpwstr>ministrovi zahraničných vecí a európskych záležitostí Slovenskej republiky</vt:lpwstr>
  </property>
  <property fmtid="{D5CDD505-2E9C-101B-9397-08002B2CF9AE}" pid="142" name="FSC#SKEDITIONSLOVLEX@103.510:funkciaZodpPredDativ">
    <vt:lpwstr>ministra zahraničných vecí a európskych záležitostí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Miroslav Lajčák_x000d_
minister zahraničných vecí a európskych záležitostí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justify;"&gt;Materiál na rokovanie vlády SR predkladá minister zahraničných vecí&amp;nbsp;a európskych záležitostí SR na základe uznesenia vlády SR č. 95/2016 bod C.1. z 2. marca 2016. Cieľom materiálu je predstaviť vláde SR návrh &lt;strong&gt;Koncepcie implementácie Agendy 2030 v&amp;nbsp;medzinárodnom prostredí.&lt;/strong&gt;&lt;/p&gt;&lt;p style="text-align: justify;"&gt;Dokument &lt;strong&gt;„Premena nášho sveta: Agenda 2030 pre udržateľný rozvoj“ &lt;/strong&gt;bol schválený členskými štátmi OSN v kontexte jubilejného 70. Valného zhromaždenia OSN v dňoch 25. - 27. septembra 2015. Ide o dokument obsahujúci súbor 17 vzájomne prepojených základných cieľov&amp;nbsp;udržateľného rozvoja tvoriacich nedeliteľný celok, ďalej rozpracovaných v 169 čiastkových úlohách, pričom pozornosť je venovaná všetkým trom základným dimenziám udržateľného rozvoja – ekonomickej, sociálnej aj environmentálnej.&lt;/p&gt;&lt;p style="text-align: justify;"&gt;Vláda SR uložila MZVaEZ SR v&amp;nbsp;materiáli „Východiská implementácie Agendy 2030 pre udržateľný rozvoj“, schválenom uznesením vlády č. 95/2016, gesciu implementácie Agendy 2030 v medzinárodnom prostredí. V súlade s&amp;nbsp;týmto uznesením predstavuje predkladaná koncepcia možnosti, ako môže SR prispieť k implementácii 17 cieľov udržateľného rozvoja vo svete, a&amp;nbsp;to nielen prostredníctvom rozvojovej spolupráce, ale aj v&amp;nbsp;rámci &lt;strong&gt;vonkajších aspektov rôznych politík&lt;/strong&gt; v&amp;nbsp;gescii jednotlivých rezortov. Tým vytvára inšpiratívny vstup do celkovej národnej stratégie implementácie Agendy 2030 v&amp;nbsp;zmysle uznesenia vlády č. 95/2016, ktorá bude mať širší zámer a bude postavená na prepojení vnútorných a vonkajších politík.&lt;/p&gt;&lt;p style="text-align: justify;"&gt;Časový rámec implementácie cieľov udržateľného rozvoja je stanovený do roku 2030, koncepcia ich implementácie v&amp;nbsp;externom prostredí má preto rovnaký časový výhľad. Avšak vzhľadom na dynamické zmeny v externom prostredí v ostatných rokoch, ako aj vyvíjajúce sa kapacity SR, bude nutné túto koncepciu &lt;strong&gt;prehodnotiť a prispôsobiť v polčase jej implementácie&lt;/strong&gt;.&lt;/p&gt;&lt;p style="text-align: justify;"&gt;Materiál nemá priamy vplyv na rozpočet verejnej správy, nemá priame sociálne vplyvy ani vplyv na podnikateľské prostredie, životné prostredie alebo informatizáciu spoločnosti.&amp;nbsp;Materiál bol predmetom medzirezortného pripomienkového konania.&lt;/p&gt;</vt:lpwstr>
  </property>
  <property fmtid="{D5CDD505-2E9C-101B-9397-08002B2CF9AE}" pid="149" name="FSC#COOSYSTEM@1.1:Container">
    <vt:lpwstr>COO.2145.1000.3.1772210</vt:lpwstr>
  </property>
  <property fmtid="{D5CDD505-2E9C-101B-9397-08002B2CF9AE}" pid="150" name="FSC#FSCFOLIO@1.1001:docpropproject">
    <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2bb02371-08cf-41d2-bba6-032f55c4614b</vt:lpwstr>
  </property>
</Properties>
</file>