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B5F" w:rsidRPr="000B6B5F" w:rsidRDefault="000B6B5F" w:rsidP="000B6B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B6B5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Predkladacia správa</w:t>
      </w:r>
    </w:p>
    <w:p w:rsidR="000B6B5F" w:rsidRPr="000B6B5F" w:rsidRDefault="000B6B5F" w:rsidP="000B6B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B6B5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</w:p>
    <w:p w:rsidR="000B6B5F" w:rsidRPr="00D81947" w:rsidRDefault="000B6B5F" w:rsidP="00CC0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6B5F">
        <w:rPr>
          <w:rFonts w:ascii="Times New Roman" w:eastAsia="Times New Roman" w:hAnsi="Times New Roman" w:cs="Times New Roman"/>
          <w:sz w:val="24"/>
          <w:szCs w:val="24"/>
          <w:lang w:eastAsia="sk-SK"/>
        </w:rPr>
        <w:t>Materiál „</w:t>
      </w:r>
      <w:r w:rsidRPr="00D81947">
        <w:rPr>
          <w:rFonts w:ascii="Times New Roman" w:hAnsi="Times New Roman" w:cs="Times New Roman"/>
          <w:sz w:val="24"/>
          <w:szCs w:val="24"/>
        </w:rPr>
        <w:t>Informácia</w:t>
      </w:r>
      <w:r w:rsidRPr="00D81947">
        <w:rPr>
          <w:rFonts w:ascii="Times New Roman" w:hAnsi="Times New Roman" w:cs="Times New Roman"/>
          <w:sz w:val="24"/>
          <w:szCs w:val="24"/>
        </w:rPr>
        <w:t xml:space="preserve"> </w:t>
      </w:r>
      <w:r w:rsidRPr="00D81947">
        <w:rPr>
          <w:rFonts w:ascii="Times New Roman" w:hAnsi="Times New Roman" w:cs="Times New Roman"/>
          <w:sz w:val="24"/>
          <w:szCs w:val="24"/>
        </w:rPr>
        <w:t>k legislatívnym návrhom EK, ktorých cieľom je vytvoriť jednotný mechanizmus dohľadu v rámci EÚ, ktorý by mal byť prvým pilie</w:t>
      </w:r>
      <w:r w:rsidRPr="00D81947">
        <w:rPr>
          <w:rFonts w:ascii="Times New Roman" w:hAnsi="Times New Roman" w:cs="Times New Roman"/>
          <w:sz w:val="24"/>
          <w:szCs w:val="24"/>
        </w:rPr>
        <w:t xml:space="preserve">rom na vytvorenie bankovej únie“ </w:t>
      </w:r>
      <w:r w:rsidRPr="000B6B5F">
        <w:rPr>
          <w:rFonts w:ascii="Times New Roman" w:eastAsia="Times New Roman" w:hAnsi="Times New Roman" w:cs="Times New Roman"/>
          <w:sz w:val="24"/>
          <w:szCs w:val="24"/>
          <w:lang w:eastAsia="sk-SK"/>
        </w:rPr>
        <w:t>predkladám ako ini</w:t>
      </w:r>
      <w:bookmarkStart w:id="0" w:name="_GoBack"/>
      <w:bookmarkEnd w:id="0"/>
      <w:r w:rsidRPr="000B6B5F">
        <w:rPr>
          <w:rFonts w:ascii="Times New Roman" w:eastAsia="Times New Roman" w:hAnsi="Times New Roman" w:cs="Times New Roman"/>
          <w:sz w:val="24"/>
          <w:szCs w:val="24"/>
          <w:lang w:eastAsia="sk-SK"/>
        </w:rPr>
        <w:t>ciatívny materiál.</w:t>
      </w:r>
    </w:p>
    <w:p w:rsidR="000B6B5F" w:rsidRPr="00D81947" w:rsidRDefault="000B6B5F" w:rsidP="00CC0F8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B6B5F" w:rsidRPr="00D81947" w:rsidRDefault="000B6B5F" w:rsidP="00CC0F8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B6B5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Cieľom predloženého materiálu je informovať vládu Slovenskej republiky, </w:t>
      </w:r>
      <w:r w:rsidRPr="00D819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možných dopadoch a vplyvoch vytvorenia jednotného mechanizmu dohľadu v rámci Európskej únie na Slovenskú ekonomiku. Materiál bol vypracovaný na základe spoločných informácií Ministerstva financií a Ministerstva zahraničných vecí SR. </w:t>
      </w:r>
    </w:p>
    <w:p w:rsidR="00CC0F8B" w:rsidRPr="00D81947" w:rsidRDefault="00CC0F8B" w:rsidP="00CC0F8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B6B5F" w:rsidRPr="00D81947" w:rsidRDefault="000B6B5F" w:rsidP="00CC0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947">
        <w:rPr>
          <w:rFonts w:ascii="Times New Roman" w:hAnsi="Times New Roman" w:cs="Times New Roman"/>
          <w:sz w:val="24"/>
          <w:szCs w:val="24"/>
          <w:lang w:eastAsia="sk-SK"/>
        </w:rPr>
        <w:t>Rozsah finančnej krízy odhalil neprijateľné riziká týkajúce EÚ finančných trhov.</w:t>
      </w:r>
      <w:r w:rsidRPr="00D81947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D81947">
        <w:rPr>
          <w:rFonts w:ascii="Times New Roman" w:hAnsi="Times New Roman" w:cs="Times New Roman"/>
          <w:sz w:val="24"/>
          <w:szCs w:val="24"/>
          <w:lang w:eastAsia="sk-SK"/>
        </w:rPr>
        <w:t xml:space="preserve">V snahe obnoviť stabilitu v odvetví bankovníctva a s cieľom zabezpečiť, aby úvery aj naďalej prúdili do reálnej ekonomiky, </w:t>
      </w:r>
      <w:r w:rsidRPr="00D81947">
        <w:rPr>
          <w:rFonts w:ascii="Times New Roman" w:hAnsi="Times New Roman" w:cs="Times New Roman"/>
          <w:sz w:val="24"/>
          <w:szCs w:val="24"/>
        </w:rPr>
        <w:t xml:space="preserve"> bolo predložených množstvo návrhov legislatívnych opatrení na zlepšenie existujúceho stavu na finančných trhoch. Hlavným cieľom týchto opatrení je plniť záväzky prijaté v rámci skupiny G20 a dosiahnuť tak stabilnejšie, konkurencieschopnejšie a odolnejšie finančné trhy. Z tohto pohľadu je teda dokončenie reforiem regulačného rámca nevyhnutné, pričom je potrebné zamerať sa aj na riešenie špecifických rizík v rámci eurozóny. Z tohto dôvodu Komisia v rámci dlhodobejšej vízie hospodárskej a fiškálnej integrácie vyzvala k tomu, aby sa v rámci bankovej únie postavil bankový sektor na zdravších základoch a obnovila sa dôvera v euro. Na týchto základoch bol</w:t>
      </w:r>
      <w:r w:rsidRPr="00D81947">
        <w:rPr>
          <w:rFonts w:ascii="Times New Roman" w:hAnsi="Times New Roman" w:cs="Times New Roman"/>
          <w:sz w:val="24"/>
          <w:szCs w:val="24"/>
        </w:rPr>
        <w:t>i predložené</w:t>
      </w:r>
      <w:r w:rsidRPr="00D81947">
        <w:rPr>
          <w:rFonts w:ascii="Times New Roman" w:hAnsi="Times New Roman" w:cs="Times New Roman"/>
          <w:sz w:val="24"/>
          <w:szCs w:val="24"/>
        </w:rPr>
        <w:t xml:space="preserve"> návrh</w:t>
      </w:r>
      <w:r w:rsidRPr="00D81947">
        <w:rPr>
          <w:rFonts w:ascii="Times New Roman" w:hAnsi="Times New Roman" w:cs="Times New Roman"/>
          <w:sz w:val="24"/>
          <w:szCs w:val="24"/>
        </w:rPr>
        <w:t>y</w:t>
      </w:r>
      <w:r w:rsidRPr="00D81947">
        <w:rPr>
          <w:rFonts w:ascii="Times New Roman" w:hAnsi="Times New Roman" w:cs="Times New Roman"/>
          <w:sz w:val="24"/>
          <w:szCs w:val="24"/>
        </w:rPr>
        <w:t xml:space="preserve"> Nariadenia Rady, ktorý</w:t>
      </w:r>
      <w:r w:rsidRPr="00D81947">
        <w:rPr>
          <w:rFonts w:ascii="Times New Roman" w:hAnsi="Times New Roman" w:cs="Times New Roman"/>
          <w:sz w:val="24"/>
          <w:szCs w:val="24"/>
        </w:rPr>
        <w:t xml:space="preserve">mi sa vytvárajú základné predpoklady na vytvorenie jednotného mechanizmu dohľadu, ktorý by mal byť základným pilierom budúcej bankovej únie.  </w:t>
      </w:r>
    </w:p>
    <w:p w:rsidR="00CC0F8B" w:rsidRPr="00D81947" w:rsidRDefault="00CC0F8B" w:rsidP="00CC0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025E" w:rsidRDefault="00A56340" w:rsidP="00CC0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947">
        <w:rPr>
          <w:rFonts w:ascii="Times New Roman" w:hAnsi="Times New Roman" w:cs="Times New Roman"/>
          <w:sz w:val="24"/>
          <w:szCs w:val="24"/>
        </w:rPr>
        <w:t>Návrh EK na vytvorenie jednotného mechanizmu dohľadu predstavuje pre SR určité riziká tak pre finančnú stabilitu ako aj fiškálne riziká. Je nevyhnutné, aby akékoľvek presuny kompetencií z národných úrovní na európsku úroveň boli sprevádzané aj ekvivalentným presunom zodpovedností. Bankové inštitúcie v SR tvoria iba malú časť aktív v rámci nadnárodných finančných skupín. Z uvedeného dôvodu tak s veľkou pravdepodobnosťou nebudú ani predmetom veľkého záujmu zo strany regulátora na európskej úrovni. Konečné dôsledky pre finančnú stabilitu však ostanú v SR.</w:t>
      </w:r>
      <w:r w:rsidRPr="00D81947">
        <w:rPr>
          <w:rFonts w:ascii="Times New Roman" w:hAnsi="Times New Roman" w:cs="Times New Roman"/>
          <w:sz w:val="24"/>
          <w:szCs w:val="24"/>
        </w:rPr>
        <w:t xml:space="preserve"> Z tohto dôvodu je potrebné, aby bola venovaná zvýšená pozornosť procesu prijímania legislatívnych návrhov, ktorých cieľom je vytvorenie bankovej únie. </w:t>
      </w:r>
    </w:p>
    <w:p w:rsidR="00D81947" w:rsidRDefault="00D81947" w:rsidP="00CC0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1947" w:rsidRPr="00D81947" w:rsidRDefault="00D81947" w:rsidP="00CC0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81947" w:rsidRPr="00D81947" w:rsidSect="00D336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B5F"/>
    <w:rsid w:val="000B6B5F"/>
    <w:rsid w:val="00A56340"/>
    <w:rsid w:val="00A8025E"/>
    <w:rsid w:val="00CC0F8B"/>
    <w:rsid w:val="00D036F0"/>
    <w:rsid w:val="00D3362A"/>
    <w:rsid w:val="00D81947"/>
    <w:rsid w:val="00EA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2"/>
        <w:szCs w:val="36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0B6B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0B6B5F"/>
    <w:rPr>
      <w:rFonts w:ascii="Times New Roman" w:eastAsia="Times New Roman" w:hAnsi="Times New Roman" w:cs="Times New Roman"/>
      <w:b/>
      <w:bCs/>
      <w:sz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B6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1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19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2"/>
        <w:szCs w:val="36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0B6B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0B6B5F"/>
    <w:rPr>
      <w:rFonts w:ascii="Times New Roman" w:eastAsia="Times New Roman" w:hAnsi="Times New Roman" w:cs="Times New Roman"/>
      <w:b/>
      <w:bCs/>
      <w:sz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B6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1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19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3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WKX3UHSAJ2R6-2-322104</_dlc_DocId>
    <_dlc_DocIdUrl xmlns="e60a29af-d413-48d4-bd90-fe9d2a897e4b">
      <Url>https://ovdmasv601/sites/DMS/_layouts/15/DocIdRedir.aspx?ID=WKX3UHSAJ2R6-2-322104</Url>
      <Description>WKX3UHSAJ2R6-2-322104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5B4D3-6B00-4B62-8859-2463E9281DCD}"/>
</file>

<file path=customXml/itemProps2.xml><?xml version="1.0" encoding="utf-8"?>
<ds:datastoreItem xmlns:ds="http://schemas.openxmlformats.org/officeDocument/2006/customXml" ds:itemID="{3157AE33-ECAA-434F-8703-80044D637C85}"/>
</file>

<file path=customXml/itemProps3.xml><?xml version="1.0" encoding="utf-8"?>
<ds:datastoreItem xmlns:ds="http://schemas.openxmlformats.org/officeDocument/2006/customXml" ds:itemID="{5937A0A6-8CD6-4104-A8C0-5B156E40CDE0}"/>
</file>

<file path=customXml/itemProps4.xml><?xml version="1.0" encoding="utf-8"?>
<ds:datastoreItem xmlns:ds="http://schemas.openxmlformats.org/officeDocument/2006/customXml" ds:itemID="{BA110F79-BFC6-4852-B13F-91210257B0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Chandoga Roman</dc:creator>
  <cp:lastModifiedBy>Chandoga Roman</cp:lastModifiedBy>
  <cp:revision>3</cp:revision>
  <cp:lastPrinted>2012-09-28T09:10:00Z</cp:lastPrinted>
  <dcterms:created xsi:type="dcterms:W3CDTF">2012-09-28T06:52:00Z</dcterms:created>
  <dcterms:modified xsi:type="dcterms:W3CDTF">2012-09-28T09:13:00Z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475e131f-e7ee-4e04-976e-9dd5b17bbba1</vt:lpwstr>
  </property>
</Properties>
</file>