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9C990" w14:textId="77777777" w:rsidR="00503EEC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832D4">
        <w:rPr>
          <w:rFonts w:ascii="Times New Roman" w:hAnsi="Times New Roman" w:cs="Times New Roman"/>
          <w:sz w:val="24"/>
          <w:szCs w:val="24"/>
        </w:rPr>
        <w:t>VLÁDA SLOVENSKEJ REPUBLIKY</w:t>
      </w:r>
    </w:p>
    <w:p w14:paraId="3036843D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> </w:t>
      </w:r>
    </w:p>
    <w:p w14:paraId="367BD35B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AFFAB0" wp14:editId="4B30EA82">
            <wp:extent cx="707390" cy="802005"/>
            <wp:effectExtent l="0" t="0" r="0" b="0"/>
            <wp:docPr id="2" name="Obrázok 2" descr="http://www.rokovania.sk/html/u_Uznesenie-15171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u_Uznesenie-15171.00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81091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> </w:t>
      </w:r>
    </w:p>
    <w:p w14:paraId="7E506197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Cs w:val="24"/>
        </w:rPr>
      </w:pPr>
      <w:r w:rsidRPr="005D0545">
        <w:rPr>
          <w:rFonts w:ascii="Times New Roman" w:hAnsi="Times New Roman" w:cs="Times New Roman"/>
          <w:sz w:val="24"/>
          <w:szCs w:val="28"/>
        </w:rPr>
        <w:t>NÁVRH</w:t>
      </w:r>
    </w:p>
    <w:p w14:paraId="6CBCD2AB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>UZNESENIE VLÁDY SLOVENSKEJ REPUBLIKY</w:t>
      </w:r>
    </w:p>
    <w:p w14:paraId="22EACADB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545">
        <w:rPr>
          <w:rFonts w:ascii="Times New Roman" w:hAnsi="Times New Roman" w:cs="Times New Roman"/>
          <w:b/>
          <w:bCs/>
          <w:sz w:val="24"/>
          <w:szCs w:val="24"/>
        </w:rPr>
        <w:t>č. ...</w:t>
      </w:r>
    </w:p>
    <w:p w14:paraId="2474FA38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 xml:space="preserve">z  ... </w:t>
      </w:r>
    </w:p>
    <w:p w14:paraId="36AFF4D6" w14:textId="77777777" w:rsidR="00503EEC" w:rsidRPr="002D24F0" w:rsidRDefault="00503EEC" w:rsidP="00503EEC">
      <w:pPr>
        <w:jc w:val="center"/>
        <w:rPr>
          <w:rFonts w:ascii="Times New Roman" w:hAnsi="Times New Roman"/>
          <w:sz w:val="24"/>
          <w:szCs w:val="24"/>
        </w:rPr>
      </w:pPr>
    </w:p>
    <w:p w14:paraId="17507BF4" w14:textId="0B8C0675" w:rsidR="00503EEC" w:rsidRPr="001D3202" w:rsidRDefault="00503EEC" w:rsidP="00503EEC">
      <w:pPr>
        <w:pStyle w:val="Zkladntext2"/>
        <w:ind w:left="60"/>
        <w:rPr>
          <w:b/>
          <w:bCs/>
          <w:sz w:val="28"/>
          <w:szCs w:val="28"/>
        </w:rPr>
      </w:pPr>
      <w:r w:rsidRPr="008A257D">
        <w:rPr>
          <w:b/>
          <w:sz w:val="28"/>
          <w:szCs w:val="28"/>
        </w:rPr>
        <w:t>k </w:t>
      </w:r>
      <w:r w:rsidRPr="00224945">
        <w:rPr>
          <w:b/>
          <w:bCs/>
          <w:sz w:val="28"/>
          <w:szCs w:val="28"/>
        </w:rPr>
        <w:t xml:space="preserve">návrhu </w:t>
      </w:r>
      <w:r>
        <w:rPr>
          <w:b/>
          <w:bCs/>
          <w:sz w:val="28"/>
          <w:szCs w:val="28"/>
        </w:rPr>
        <w:t>V</w:t>
      </w:r>
      <w:r w:rsidRPr="001D3202">
        <w:rPr>
          <w:b/>
          <w:bCs/>
          <w:sz w:val="28"/>
          <w:szCs w:val="28"/>
        </w:rPr>
        <w:t>ýchodiskov</w:t>
      </w:r>
      <w:r>
        <w:rPr>
          <w:b/>
          <w:bCs/>
          <w:sz w:val="28"/>
          <w:szCs w:val="28"/>
        </w:rPr>
        <w:t>ej</w:t>
      </w:r>
      <w:r w:rsidRPr="001D3202">
        <w:rPr>
          <w:b/>
          <w:bCs/>
          <w:sz w:val="28"/>
          <w:szCs w:val="28"/>
        </w:rPr>
        <w:t xml:space="preserve"> pozíci</w:t>
      </w:r>
      <w:r>
        <w:rPr>
          <w:b/>
          <w:bCs/>
          <w:sz w:val="28"/>
          <w:szCs w:val="28"/>
        </w:rPr>
        <w:t>e</w:t>
      </w:r>
      <w:r w:rsidRPr="001D3202">
        <w:rPr>
          <w:b/>
          <w:bCs/>
          <w:sz w:val="28"/>
          <w:szCs w:val="28"/>
        </w:rPr>
        <w:t xml:space="preserve"> Slovenskej republiky </w:t>
      </w:r>
      <w:r>
        <w:rPr>
          <w:b/>
          <w:bCs/>
          <w:sz w:val="28"/>
          <w:szCs w:val="28"/>
        </w:rPr>
        <w:br/>
        <w:t xml:space="preserve">k politike súdržnosti </w:t>
      </w:r>
      <w:r w:rsidRPr="001D3202">
        <w:rPr>
          <w:b/>
          <w:bCs/>
          <w:sz w:val="28"/>
          <w:szCs w:val="28"/>
        </w:rPr>
        <w:t>Európskej únie po roku 2027</w:t>
      </w:r>
    </w:p>
    <w:p w14:paraId="20EBD1B9" w14:textId="77777777" w:rsidR="0081708C" w:rsidRPr="005B1D7D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5B1D7D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760608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08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29CEAB1B" w:rsidR="0081708C" w:rsidRPr="00760608" w:rsidRDefault="009C0D4E" w:rsidP="00027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......./202</w:t>
            </w:r>
            <w:r w:rsidR="00027F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Pr="00760608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08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220E3C68" w:rsidR="0081708C" w:rsidRPr="00760608" w:rsidRDefault="00AC5A71" w:rsidP="005B1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0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minister investícií, regionálneho rozvoja a informatizácie</w:t>
            </w:r>
          </w:p>
        </w:tc>
      </w:tr>
    </w:tbl>
    <w:p w14:paraId="1759EBB3" w14:textId="4B94582F" w:rsidR="0081708C" w:rsidRDefault="0081708C" w:rsidP="0081708C"/>
    <w:p w14:paraId="6FB40126" w14:textId="108DE322" w:rsidR="0081708C" w:rsidRDefault="0081708C" w:rsidP="0081708C"/>
    <w:p w14:paraId="2E4F4C6B" w14:textId="77777777" w:rsidR="00503EEC" w:rsidRDefault="00503EEC" w:rsidP="0081708C"/>
    <w:p w14:paraId="28C3DD38" w14:textId="4A583F05" w:rsidR="009C4F6D" w:rsidRPr="00503EEC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503EEC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55022B01" w:rsidR="009C4F6D" w:rsidRPr="00B668F1" w:rsidRDefault="009C4F6D" w:rsidP="0081708C">
      <w:pPr>
        <w:rPr>
          <w:rFonts w:ascii="Times New Roman" w:hAnsi="Times New Roman" w:cs="Times New Roman"/>
        </w:rPr>
      </w:pPr>
    </w:p>
    <w:p w14:paraId="4F38A3FF" w14:textId="77777777" w:rsidR="003A0B4C" w:rsidRPr="00B668F1" w:rsidRDefault="003A0B4C" w:rsidP="0081708C">
      <w:pPr>
        <w:rPr>
          <w:rFonts w:ascii="Times New Roman" w:hAnsi="Times New Roman" w:cs="Times New Roman"/>
        </w:rPr>
      </w:pPr>
    </w:p>
    <w:p w14:paraId="33799152" w14:textId="0A8E7340" w:rsidR="003A0B4C" w:rsidRPr="00B668F1" w:rsidRDefault="00462E51" w:rsidP="003A0B4C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4"/>
        </w:rPr>
      </w:pPr>
      <w:r w:rsidRPr="00B668F1">
        <w:rPr>
          <w:rFonts w:ascii="Times New Roman" w:hAnsi="Times New Roman" w:cs="Times New Roman"/>
          <w:b/>
          <w:sz w:val="28"/>
          <w:szCs w:val="24"/>
        </w:rPr>
        <w:t>A</w:t>
      </w:r>
      <w:r w:rsidR="003A0B4C" w:rsidRPr="00B668F1">
        <w:rPr>
          <w:rFonts w:ascii="Times New Roman" w:hAnsi="Times New Roman" w:cs="Times New Roman"/>
          <w:b/>
          <w:sz w:val="28"/>
          <w:szCs w:val="24"/>
        </w:rPr>
        <w:t>.</w:t>
      </w:r>
      <w:r w:rsidR="003A0B4C" w:rsidRPr="00B668F1">
        <w:rPr>
          <w:rFonts w:ascii="Times New Roman" w:hAnsi="Times New Roman" w:cs="Times New Roman"/>
          <w:b/>
          <w:sz w:val="28"/>
          <w:szCs w:val="24"/>
        </w:rPr>
        <w:tab/>
        <w:t>schvaľuje</w:t>
      </w:r>
    </w:p>
    <w:p w14:paraId="4121AB01" w14:textId="77777777" w:rsidR="003A0B4C" w:rsidRPr="00B668F1" w:rsidRDefault="003A0B4C" w:rsidP="003A0B4C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4"/>
        </w:rPr>
      </w:pPr>
    </w:p>
    <w:p w14:paraId="21C04E6E" w14:textId="1507F02C" w:rsidR="00503EEC" w:rsidRPr="00B668F1" w:rsidRDefault="00462E51" w:rsidP="00B668F1">
      <w:p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68F1">
        <w:rPr>
          <w:rFonts w:ascii="Times New Roman" w:hAnsi="Times New Roman" w:cs="Times New Roman"/>
          <w:sz w:val="24"/>
        </w:rPr>
        <w:t>A</w:t>
      </w:r>
      <w:r w:rsidR="003A0B4C" w:rsidRPr="00B668F1">
        <w:rPr>
          <w:rFonts w:ascii="Times New Roman" w:hAnsi="Times New Roman" w:cs="Times New Roman"/>
          <w:sz w:val="24"/>
        </w:rPr>
        <w:t>.1.</w:t>
      </w:r>
      <w:r w:rsidR="003A0B4C" w:rsidRPr="00B668F1">
        <w:rPr>
          <w:rFonts w:ascii="Times New Roman" w:hAnsi="Times New Roman" w:cs="Times New Roman"/>
          <w:sz w:val="24"/>
        </w:rPr>
        <w:tab/>
      </w:r>
      <w:r w:rsidR="00027F11" w:rsidRPr="00B668F1">
        <w:rPr>
          <w:rFonts w:ascii="Times New Roman" w:hAnsi="Times New Roman" w:cs="Times New Roman"/>
          <w:sz w:val="24"/>
        </w:rPr>
        <w:t>Návrh Východiskovej pozície Slovenskej republiky k politike súdržnosti Európskej únie po roku 2027</w:t>
      </w:r>
      <w:r w:rsidR="003A0B4C" w:rsidRPr="00503EEC">
        <w:rPr>
          <w:rFonts w:ascii="Times New Roman" w:hAnsi="Times New Roman" w:cs="Times New Roman"/>
          <w:sz w:val="24"/>
          <w:szCs w:val="24"/>
        </w:rPr>
        <w:t>;</w:t>
      </w:r>
    </w:p>
    <w:p w14:paraId="1F7B1AD7" w14:textId="77777777" w:rsidR="003A0B4C" w:rsidRPr="00B668F1" w:rsidRDefault="003A0B4C" w:rsidP="00B668F1">
      <w:pPr>
        <w:jc w:val="both"/>
        <w:rPr>
          <w:rFonts w:ascii="Times New Roman" w:hAnsi="Times New Roman" w:cs="Times New Roman"/>
          <w:sz w:val="24"/>
        </w:rPr>
      </w:pPr>
    </w:p>
    <w:p w14:paraId="7E6CD845" w14:textId="75AEC37B" w:rsidR="003A0B4C" w:rsidRPr="00B668F1" w:rsidRDefault="009E4103" w:rsidP="003A0B4C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4"/>
        </w:rPr>
      </w:pPr>
      <w:r w:rsidRPr="00B668F1">
        <w:rPr>
          <w:rFonts w:ascii="Times New Roman" w:hAnsi="Times New Roman" w:cs="Times New Roman"/>
          <w:b/>
          <w:sz w:val="28"/>
          <w:szCs w:val="24"/>
        </w:rPr>
        <w:t>B</w:t>
      </w:r>
      <w:r w:rsidR="003A0B4C" w:rsidRPr="00B668F1">
        <w:rPr>
          <w:rFonts w:ascii="Times New Roman" w:hAnsi="Times New Roman" w:cs="Times New Roman"/>
          <w:b/>
          <w:sz w:val="28"/>
          <w:szCs w:val="24"/>
        </w:rPr>
        <w:t>.</w:t>
      </w:r>
      <w:r w:rsidR="003A0B4C" w:rsidRPr="00B668F1">
        <w:rPr>
          <w:rFonts w:ascii="Times New Roman" w:hAnsi="Times New Roman" w:cs="Times New Roman"/>
          <w:b/>
          <w:sz w:val="28"/>
          <w:szCs w:val="24"/>
        </w:rPr>
        <w:tab/>
        <w:t>ukladá</w:t>
      </w:r>
    </w:p>
    <w:p w14:paraId="356701B7" w14:textId="77777777" w:rsidR="003A0B4C" w:rsidRPr="00B668F1" w:rsidRDefault="003A0B4C" w:rsidP="003A0B4C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4"/>
        </w:rPr>
      </w:pPr>
    </w:p>
    <w:p w14:paraId="181AB165" w14:textId="417CB884" w:rsidR="003A0B4C" w:rsidRPr="00503EEC" w:rsidRDefault="00E10CE8" w:rsidP="00027F11">
      <w:pPr>
        <w:ind w:left="1276" w:hanging="709"/>
        <w:jc w:val="both"/>
        <w:rPr>
          <w:rFonts w:ascii="Times New Roman" w:hAnsi="Times New Roman" w:cs="Times New Roman"/>
          <w:b/>
          <w:bCs/>
          <w:sz w:val="24"/>
          <w:szCs w:val="25"/>
        </w:rPr>
      </w:pPr>
      <w:r w:rsidRPr="00503EEC">
        <w:rPr>
          <w:rFonts w:ascii="Times New Roman" w:hAnsi="Times New Roman" w:cs="Times New Roman"/>
          <w:b/>
          <w:bCs/>
          <w:sz w:val="24"/>
          <w:szCs w:val="25"/>
        </w:rPr>
        <w:t>členom vlády</w:t>
      </w:r>
    </w:p>
    <w:p w14:paraId="68BF6C01" w14:textId="6C82645B" w:rsidR="00E10CE8" w:rsidRPr="00503EEC" w:rsidRDefault="00E10CE8" w:rsidP="00027F11">
      <w:pPr>
        <w:ind w:left="1276" w:hanging="709"/>
        <w:jc w:val="both"/>
        <w:rPr>
          <w:rFonts w:ascii="Times New Roman" w:hAnsi="Times New Roman" w:cs="Times New Roman"/>
          <w:b/>
          <w:bCs/>
          <w:sz w:val="24"/>
          <w:szCs w:val="25"/>
        </w:rPr>
      </w:pPr>
      <w:r w:rsidRPr="00503EEC">
        <w:rPr>
          <w:rFonts w:ascii="Times New Roman" w:hAnsi="Times New Roman" w:cs="Times New Roman"/>
          <w:b/>
          <w:bCs/>
          <w:sz w:val="24"/>
          <w:szCs w:val="25"/>
        </w:rPr>
        <w:t>vedúcemu Úradu vlády Slovenskej republiky</w:t>
      </w:r>
    </w:p>
    <w:p w14:paraId="019380F6" w14:textId="32F22CE5" w:rsidR="00E10CE8" w:rsidRPr="00503EEC" w:rsidRDefault="00E10CE8" w:rsidP="00E10CE8">
      <w:pPr>
        <w:ind w:left="567"/>
        <w:jc w:val="both"/>
        <w:rPr>
          <w:rFonts w:ascii="Times New Roman" w:hAnsi="Times New Roman" w:cs="Times New Roman"/>
          <w:b/>
          <w:bCs/>
          <w:sz w:val="24"/>
          <w:szCs w:val="25"/>
        </w:rPr>
      </w:pPr>
      <w:r w:rsidRPr="00503EEC">
        <w:rPr>
          <w:rFonts w:ascii="Times New Roman" w:hAnsi="Times New Roman" w:cs="Times New Roman"/>
          <w:b/>
          <w:bCs/>
          <w:sz w:val="24"/>
          <w:szCs w:val="25"/>
        </w:rPr>
        <w:t>vedúcemu Úradu podpredsedu vlády Slovenskej republiky pre Plán obnovy a znalostnú ekonomiku</w:t>
      </w:r>
    </w:p>
    <w:p w14:paraId="24C99D8D" w14:textId="77777777" w:rsidR="00027F11" w:rsidRPr="00503EEC" w:rsidRDefault="00027F11" w:rsidP="00027F11">
      <w:pPr>
        <w:ind w:left="1276" w:hanging="709"/>
        <w:jc w:val="both"/>
        <w:rPr>
          <w:rFonts w:ascii="Times New Roman" w:hAnsi="Times New Roman" w:cs="Times New Roman"/>
          <w:b/>
          <w:bCs/>
          <w:sz w:val="24"/>
          <w:szCs w:val="25"/>
        </w:rPr>
      </w:pPr>
    </w:p>
    <w:p w14:paraId="21CD427D" w14:textId="40601080" w:rsidR="003A0B4C" w:rsidRPr="00503EEC" w:rsidRDefault="009E4103" w:rsidP="00503EEC">
      <w:pPr>
        <w:ind w:left="1134" w:hanging="567"/>
        <w:jc w:val="both"/>
        <w:rPr>
          <w:rFonts w:ascii="Times New Roman" w:hAnsi="Times New Roman" w:cs="Times New Roman"/>
          <w:sz w:val="24"/>
          <w:szCs w:val="25"/>
        </w:rPr>
      </w:pPr>
      <w:r w:rsidRPr="00B668F1">
        <w:rPr>
          <w:rFonts w:ascii="Times New Roman" w:hAnsi="Times New Roman" w:cs="Times New Roman"/>
          <w:sz w:val="24"/>
        </w:rPr>
        <w:t>B</w:t>
      </w:r>
      <w:r w:rsidR="003A0B4C" w:rsidRPr="00B668F1">
        <w:rPr>
          <w:rFonts w:ascii="Times New Roman" w:hAnsi="Times New Roman" w:cs="Times New Roman"/>
          <w:sz w:val="24"/>
        </w:rPr>
        <w:t>.1.</w:t>
      </w:r>
      <w:r w:rsidR="003A0B4C" w:rsidRPr="00B668F1">
        <w:rPr>
          <w:rFonts w:ascii="Times New Roman" w:hAnsi="Times New Roman" w:cs="Times New Roman"/>
          <w:sz w:val="24"/>
        </w:rPr>
        <w:tab/>
      </w:r>
      <w:r w:rsidR="00027F11" w:rsidRPr="00503EEC">
        <w:rPr>
          <w:rFonts w:ascii="Times New Roman" w:hAnsi="Times New Roman" w:cs="Times New Roman"/>
          <w:sz w:val="24"/>
          <w:szCs w:val="25"/>
        </w:rPr>
        <w:t>v spolupráci s ministrom investícií, regionálneho rozvoja a informatizácie presadzovať návrh Východiskovej pozície Slovenskej republiky k politike súdržnosti Európskej únie po roku 2027 pri rokovaniach so zástupcami inštitúcií Európskej únie a členských štátov</w:t>
      </w:r>
      <w:r w:rsidR="00AF34CF" w:rsidRPr="00503EEC">
        <w:rPr>
          <w:rFonts w:ascii="Times New Roman" w:hAnsi="Times New Roman" w:cs="Times New Roman"/>
          <w:sz w:val="24"/>
          <w:szCs w:val="25"/>
        </w:rPr>
        <w:t>;</w:t>
      </w:r>
    </w:p>
    <w:p w14:paraId="1FBB8B7A" w14:textId="77777777" w:rsidR="003A0B4C" w:rsidRPr="00B668F1" w:rsidRDefault="003A0B4C" w:rsidP="00503EEC">
      <w:pPr>
        <w:ind w:left="1134" w:hanging="567"/>
        <w:jc w:val="both"/>
        <w:rPr>
          <w:rFonts w:ascii="Times New Roman" w:hAnsi="Times New Roman" w:cs="Times New Roman"/>
        </w:rPr>
      </w:pPr>
    </w:p>
    <w:p w14:paraId="5C5C7754" w14:textId="2CDE991B" w:rsidR="00161C8C" w:rsidRPr="00503EEC" w:rsidRDefault="003A0B4C" w:rsidP="00B668F1">
      <w:pPr>
        <w:ind w:left="1134" w:hanging="567"/>
        <w:jc w:val="both"/>
        <w:rPr>
          <w:rFonts w:ascii="Times New Roman" w:hAnsi="Times New Roman" w:cs="Times New Roman"/>
          <w:b/>
          <w:sz w:val="24"/>
        </w:rPr>
      </w:pPr>
      <w:r w:rsidRPr="00B668F1">
        <w:rPr>
          <w:rFonts w:ascii="Times New Roman" w:hAnsi="Times New Roman" w:cs="Times New Roman"/>
        </w:rPr>
        <w:tab/>
      </w:r>
      <w:r w:rsidRPr="00B668F1">
        <w:rPr>
          <w:rFonts w:ascii="Times New Roman" w:hAnsi="Times New Roman" w:cs="Times New Roman"/>
          <w:i/>
          <w:sz w:val="24"/>
        </w:rPr>
        <w:t xml:space="preserve">do </w:t>
      </w:r>
      <w:r w:rsidR="00027F11" w:rsidRPr="00B668F1">
        <w:rPr>
          <w:rFonts w:ascii="Times New Roman" w:hAnsi="Times New Roman" w:cs="Times New Roman"/>
          <w:i/>
          <w:sz w:val="24"/>
        </w:rPr>
        <w:t>31</w:t>
      </w:r>
      <w:r w:rsidRPr="00B668F1">
        <w:rPr>
          <w:rFonts w:ascii="Times New Roman" w:hAnsi="Times New Roman" w:cs="Times New Roman"/>
          <w:i/>
          <w:sz w:val="24"/>
        </w:rPr>
        <w:t xml:space="preserve">. </w:t>
      </w:r>
      <w:r w:rsidR="00027F11" w:rsidRPr="00B668F1">
        <w:rPr>
          <w:rFonts w:ascii="Times New Roman" w:hAnsi="Times New Roman" w:cs="Times New Roman"/>
          <w:i/>
          <w:sz w:val="24"/>
        </w:rPr>
        <w:t>decembra</w:t>
      </w:r>
      <w:r w:rsidRPr="00B668F1">
        <w:rPr>
          <w:rFonts w:ascii="Times New Roman" w:hAnsi="Times New Roman" w:cs="Times New Roman"/>
          <w:i/>
          <w:sz w:val="24"/>
        </w:rPr>
        <w:t xml:space="preserve"> 202</w:t>
      </w:r>
      <w:r w:rsidR="00027F11" w:rsidRPr="00B668F1">
        <w:rPr>
          <w:rFonts w:ascii="Times New Roman" w:hAnsi="Times New Roman" w:cs="Times New Roman"/>
          <w:i/>
          <w:sz w:val="24"/>
        </w:rPr>
        <w:t>7</w:t>
      </w:r>
      <w:r w:rsidR="00094227">
        <w:rPr>
          <w:rFonts w:ascii="Times New Roman" w:hAnsi="Times New Roman" w:cs="Times New Roman"/>
          <w:i/>
          <w:sz w:val="24"/>
        </w:rPr>
        <w:t>.</w:t>
      </w:r>
    </w:p>
    <w:p w14:paraId="00331E0D" w14:textId="77777777" w:rsidR="00A354EA" w:rsidRPr="00503EEC" w:rsidRDefault="00A354EA" w:rsidP="0081708C">
      <w:pPr>
        <w:rPr>
          <w:rFonts w:ascii="Times New Roman" w:hAnsi="Times New Roman" w:cs="Times New Roman"/>
          <w:b/>
          <w:sz w:val="24"/>
        </w:rPr>
      </w:pPr>
    </w:p>
    <w:p w14:paraId="023D5037" w14:textId="5CED0A98" w:rsidR="00503EEC" w:rsidRPr="00B668F1" w:rsidRDefault="00027F11" w:rsidP="001C6E91">
      <w:pPr>
        <w:ind w:left="1985" w:hanging="1985"/>
        <w:rPr>
          <w:rFonts w:ascii="Times New Roman" w:hAnsi="Times New Roman" w:cs="Times New Roman"/>
          <w:sz w:val="24"/>
        </w:rPr>
      </w:pPr>
      <w:r w:rsidRPr="00503EEC">
        <w:rPr>
          <w:rFonts w:ascii="Times New Roman" w:hAnsi="Times New Roman" w:cs="Times New Roman"/>
          <w:b/>
          <w:sz w:val="24"/>
        </w:rPr>
        <w:t>Vykonajú</w:t>
      </w:r>
      <w:r w:rsidR="00A354EA" w:rsidRPr="00503EEC">
        <w:rPr>
          <w:rFonts w:ascii="Times New Roman" w:hAnsi="Times New Roman" w:cs="Times New Roman"/>
          <w:b/>
          <w:sz w:val="24"/>
        </w:rPr>
        <w:t xml:space="preserve">: </w:t>
      </w:r>
      <w:r w:rsidR="001C6E91">
        <w:rPr>
          <w:rFonts w:ascii="Times New Roman" w:hAnsi="Times New Roman" w:cs="Times New Roman"/>
          <w:b/>
          <w:sz w:val="24"/>
        </w:rPr>
        <w:t xml:space="preserve">    </w:t>
      </w:r>
      <w:r w:rsidR="00503EEC">
        <w:rPr>
          <w:rFonts w:ascii="Times New Roman" w:hAnsi="Times New Roman" w:cs="Times New Roman"/>
          <w:sz w:val="24"/>
        </w:rPr>
        <w:t>predseda vlády</w:t>
      </w:r>
    </w:p>
    <w:p w14:paraId="334F31B4" w14:textId="73CB5B84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B668F1">
        <w:rPr>
          <w:rFonts w:ascii="Times New Roman" w:hAnsi="Times New Roman" w:cs="Times New Roman"/>
          <w:bCs/>
          <w:sz w:val="24"/>
        </w:rPr>
        <w:t>podpredseda vlády pre Plán obnovy</w:t>
      </w:r>
      <w:r w:rsidR="00503EEC">
        <w:rPr>
          <w:rFonts w:ascii="Times New Roman" w:hAnsi="Times New Roman" w:cs="Times New Roman"/>
          <w:bCs/>
          <w:sz w:val="24"/>
        </w:rPr>
        <w:t xml:space="preserve"> </w:t>
      </w:r>
      <w:r w:rsidRPr="00B668F1">
        <w:rPr>
          <w:rFonts w:ascii="Times New Roman" w:hAnsi="Times New Roman" w:cs="Times New Roman"/>
          <w:bCs/>
          <w:sz w:val="24"/>
        </w:rPr>
        <w:t>a znalostnú ekonomiku</w:t>
      </w:r>
    </w:p>
    <w:p w14:paraId="5F08BA01" w14:textId="08318DA8" w:rsidR="00503EEC" w:rsidRDefault="00503EEC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podpredsedníčka vlády a </w:t>
      </w:r>
      <w:r w:rsidRPr="00EB2A75">
        <w:rPr>
          <w:rFonts w:ascii="Times New Roman" w:hAnsi="Times New Roman" w:cs="Times New Roman"/>
          <w:bCs/>
          <w:sz w:val="24"/>
        </w:rPr>
        <w:t>minister</w:t>
      </w:r>
      <w:r>
        <w:rPr>
          <w:rFonts w:ascii="Times New Roman" w:hAnsi="Times New Roman" w:cs="Times New Roman"/>
          <w:bCs/>
          <w:sz w:val="24"/>
        </w:rPr>
        <w:t>ka</w:t>
      </w:r>
      <w:r w:rsidRPr="00EB2A75">
        <w:rPr>
          <w:rFonts w:ascii="Times New Roman" w:hAnsi="Times New Roman" w:cs="Times New Roman"/>
          <w:bCs/>
          <w:sz w:val="24"/>
        </w:rPr>
        <w:t xml:space="preserve"> hospodárstva </w:t>
      </w:r>
    </w:p>
    <w:p w14:paraId="58A9F087" w14:textId="26031350" w:rsidR="00503EEC" w:rsidRDefault="00503EEC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podpredseda vlády a minister obrany</w:t>
      </w:r>
    </w:p>
    <w:p w14:paraId="483EEEE4" w14:textId="77777777" w:rsidR="00141E60" w:rsidRDefault="00503EEC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podpredseda vlády a </w:t>
      </w:r>
      <w:r w:rsidRPr="00EB2A75">
        <w:rPr>
          <w:rFonts w:ascii="Times New Roman" w:hAnsi="Times New Roman" w:cs="Times New Roman"/>
          <w:bCs/>
          <w:sz w:val="24"/>
        </w:rPr>
        <w:t>minister životného prostredia</w:t>
      </w:r>
    </w:p>
    <w:p w14:paraId="225688E7" w14:textId="70140B7E" w:rsidR="00503EEC" w:rsidRDefault="00141E60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minister investícií, regionálneho rozvoja a informatizácie</w:t>
      </w:r>
      <w:r w:rsidR="00503EEC" w:rsidRPr="00EB2A75">
        <w:rPr>
          <w:rFonts w:ascii="Times New Roman" w:hAnsi="Times New Roman" w:cs="Times New Roman"/>
          <w:bCs/>
          <w:sz w:val="24"/>
        </w:rPr>
        <w:t xml:space="preserve"> </w:t>
      </w:r>
    </w:p>
    <w:p w14:paraId="003293CC" w14:textId="24566B13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t>minister zahraničných vecí a európskych záležitostí</w:t>
      </w:r>
    </w:p>
    <w:p w14:paraId="2F5C9E93" w14:textId="77777777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t>minister financií</w:t>
      </w:r>
    </w:p>
    <w:p w14:paraId="0F3C405A" w14:textId="77777777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lastRenderedPageBreak/>
        <w:t xml:space="preserve">minister pôdohospodárstva a rozvoja vidieka </w:t>
      </w:r>
    </w:p>
    <w:p w14:paraId="5F7FA82A" w14:textId="77777777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t xml:space="preserve">minister vnútra </w:t>
      </w:r>
    </w:p>
    <w:p w14:paraId="5A80ECDB" w14:textId="77777777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t xml:space="preserve">minister dopravy </w:t>
      </w:r>
    </w:p>
    <w:p w14:paraId="1F0B7D21" w14:textId="77777777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t xml:space="preserve">minister spravodlivosti </w:t>
      </w:r>
    </w:p>
    <w:p w14:paraId="16CC203A" w14:textId="77777777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t xml:space="preserve">minister práce, sociálnych vecí a rodiny </w:t>
      </w:r>
    </w:p>
    <w:p w14:paraId="2FFCFE41" w14:textId="77777777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t xml:space="preserve">minister školstva, výskumu, vývoja a mládeže </w:t>
      </w:r>
    </w:p>
    <w:p w14:paraId="17B2CB66" w14:textId="77777777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t xml:space="preserve">minister cestovného ruchu a športu </w:t>
      </w:r>
    </w:p>
    <w:p w14:paraId="4131BBFB" w14:textId="74EE5988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t>minister</w:t>
      </w:r>
      <w:r w:rsidR="00503EEC">
        <w:rPr>
          <w:rFonts w:ascii="Times New Roman" w:hAnsi="Times New Roman" w:cs="Times New Roman"/>
          <w:bCs/>
          <w:sz w:val="24"/>
        </w:rPr>
        <w:t>ka</w:t>
      </w:r>
      <w:r w:rsidRPr="00503EEC">
        <w:rPr>
          <w:rFonts w:ascii="Times New Roman" w:hAnsi="Times New Roman" w:cs="Times New Roman"/>
          <w:bCs/>
          <w:sz w:val="24"/>
        </w:rPr>
        <w:t xml:space="preserve"> kultúry </w:t>
      </w:r>
    </w:p>
    <w:p w14:paraId="2C05614E" w14:textId="4061BE89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t xml:space="preserve">minister zdravotníctva </w:t>
      </w:r>
    </w:p>
    <w:p w14:paraId="00D76105" w14:textId="068D72F8" w:rsidR="00E10CE8" w:rsidRPr="00503EEC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503EEC">
        <w:rPr>
          <w:rFonts w:ascii="Times New Roman" w:hAnsi="Times New Roman" w:cs="Times New Roman"/>
          <w:bCs/>
          <w:sz w:val="24"/>
        </w:rPr>
        <w:t>vedúci Úradu vlády Slovenskej republiky</w:t>
      </w:r>
    </w:p>
    <w:p w14:paraId="7B805A60" w14:textId="777A4801" w:rsidR="00E10CE8" w:rsidRPr="00503EEC" w:rsidRDefault="00E10CE8" w:rsidP="00A820B2">
      <w:pPr>
        <w:ind w:left="1418"/>
        <w:rPr>
          <w:rFonts w:ascii="Times New Roman" w:hAnsi="Times New Roman" w:cs="Times New Roman"/>
          <w:bCs/>
          <w:sz w:val="24"/>
        </w:rPr>
      </w:pPr>
      <w:r w:rsidRPr="00B668F1">
        <w:rPr>
          <w:rFonts w:ascii="Times New Roman" w:hAnsi="Times New Roman" w:cs="Times New Roman"/>
          <w:bCs/>
          <w:sz w:val="24"/>
        </w:rPr>
        <w:t>vedúci Úradu podpredsedu vlády Slovenskej republiky pre Plán obnovy</w:t>
      </w:r>
      <w:r w:rsidR="001C6E91">
        <w:rPr>
          <w:rFonts w:ascii="Times New Roman" w:hAnsi="Times New Roman" w:cs="Times New Roman"/>
          <w:bCs/>
          <w:sz w:val="24"/>
        </w:rPr>
        <w:t xml:space="preserve"> </w:t>
      </w:r>
      <w:r w:rsidRPr="00B668F1">
        <w:rPr>
          <w:rFonts w:ascii="Times New Roman" w:hAnsi="Times New Roman" w:cs="Times New Roman"/>
          <w:bCs/>
          <w:sz w:val="24"/>
        </w:rPr>
        <w:t>a znalostnú ekonomiku</w:t>
      </w:r>
    </w:p>
    <w:p w14:paraId="33707685" w14:textId="77777777" w:rsidR="00A354EA" w:rsidRPr="00B668F1" w:rsidRDefault="00A354EA" w:rsidP="0081708C">
      <w:pPr>
        <w:rPr>
          <w:rFonts w:ascii="Times New Roman" w:hAnsi="Times New Roman" w:cs="Times New Roman"/>
        </w:rPr>
      </w:pPr>
    </w:p>
    <w:p w14:paraId="3E36B258" w14:textId="33FE2B8D" w:rsidR="003B13BA" w:rsidRPr="003B13BA" w:rsidRDefault="00B75409" w:rsidP="00A820B2">
      <w:pPr>
        <w:rPr>
          <w:rFonts w:ascii="Times New Roman" w:hAnsi="Times New Roman" w:cs="Times New Roman"/>
          <w:bCs/>
          <w:sz w:val="24"/>
        </w:rPr>
      </w:pPr>
      <w:r w:rsidRPr="00B668F1">
        <w:rPr>
          <w:rFonts w:ascii="Times New Roman" w:hAnsi="Times New Roman" w:cs="Times New Roman"/>
          <w:b/>
          <w:sz w:val="24"/>
        </w:rPr>
        <w:t>Na vedomie:</w:t>
      </w:r>
      <w:r w:rsidRPr="00503EEC">
        <w:rPr>
          <w:rFonts w:ascii="Times New Roman" w:hAnsi="Times New Roman" w:cs="Times New Roman"/>
          <w:b/>
          <w:sz w:val="24"/>
        </w:rPr>
        <w:tab/>
      </w:r>
      <w:r w:rsidR="00B77A29" w:rsidRPr="00620825">
        <w:rPr>
          <w:rFonts w:ascii="Times New Roman" w:hAnsi="Times New Roman" w:cs="Times New Roman"/>
          <w:bCs/>
          <w:sz w:val="24"/>
        </w:rPr>
        <w:t>predseda</w:t>
      </w:r>
      <w:r w:rsidR="00B77A29">
        <w:rPr>
          <w:rFonts w:ascii="Times New Roman" w:hAnsi="Times New Roman" w:cs="Times New Roman"/>
          <w:b/>
          <w:sz w:val="24"/>
        </w:rPr>
        <w:t xml:space="preserve"> </w:t>
      </w:r>
      <w:r w:rsidR="003B13BA" w:rsidRPr="003B13BA">
        <w:rPr>
          <w:rFonts w:ascii="Times New Roman" w:hAnsi="Times New Roman" w:cs="Times New Roman"/>
          <w:bCs/>
          <w:sz w:val="24"/>
        </w:rPr>
        <w:t>Bratislavsk</w:t>
      </w:r>
      <w:r w:rsidR="00B77A29">
        <w:rPr>
          <w:rFonts w:ascii="Times New Roman" w:hAnsi="Times New Roman" w:cs="Times New Roman"/>
          <w:bCs/>
          <w:sz w:val="24"/>
        </w:rPr>
        <w:t>ého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samosprávn</w:t>
      </w:r>
      <w:r w:rsidR="00B77A29">
        <w:rPr>
          <w:rFonts w:ascii="Times New Roman" w:hAnsi="Times New Roman" w:cs="Times New Roman"/>
          <w:bCs/>
          <w:sz w:val="24"/>
        </w:rPr>
        <w:t>eho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kraj</w:t>
      </w:r>
      <w:r w:rsidR="00B77A29">
        <w:rPr>
          <w:rFonts w:ascii="Times New Roman" w:hAnsi="Times New Roman" w:cs="Times New Roman"/>
          <w:bCs/>
          <w:sz w:val="24"/>
        </w:rPr>
        <w:t>a</w:t>
      </w:r>
    </w:p>
    <w:p w14:paraId="5B809BC9" w14:textId="0C93E509" w:rsidR="003B13BA" w:rsidRPr="003B13BA" w:rsidRDefault="00B77A29" w:rsidP="00A820B2">
      <w:pPr>
        <w:ind w:left="1985" w:hanging="567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predseda </w:t>
      </w:r>
      <w:r w:rsidR="003B13BA" w:rsidRPr="003B13BA">
        <w:rPr>
          <w:rFonts w:ascii="Times New Roman" w:hAnsi="Times New Roman" w:cs="Times New Roman"/>
          <w:bCs/>
          <w:sz w:val="24"/>
        </w:rPr>
        <w:t>Trnavsk</w:t>
      </w:r>
      <w:r>
        <w:rPr>
          <w:rFonts w:ascii="Times New Roman" w:hAnsi="Times New Roman" w:cs="Times New Roman"/>
          <w:bCs/>
          <w:sz w:val="24"/>
        </w:rPr>
        <w:t>ého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samosprávn</w:t>
      </w:r>
      <w:r>
        <w:rPr>
          <w:rFonts w:ascii="Times New Roman" w:hAnsi="Times New Roman" w:cs="Times New Roman"/>
          <w:bCs/>
          <w:sz w:val="24"/>
        </w:rPr>
        <w:t>eho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kraj</w:t>
      </w:r>
      <w:r>
        <w:rPr>
          <w:rFonts w:ascii="Times New Roman" w:hAnsi="Times New Roman" w:cs="Times New Roman"/>
          <w:bCs/>
          <w:sz w:val="24"/>
        </w:rPr>
        <w:t>a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</w:t>
      </w:r>
    </w:p>
    <w:p w14:paraId="49813A6A" w14:textId="5D24542A" w:rsidR="003B13BA" w:rsidRPr="003B13BA" w:rsidRDefault="00B77A29" w:rsidP="00A820B2">
      <w:pPr>
        <w:ind w:left="1985" w:hanging="567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predseda </w:t>
      </w:r>
      <w:r w:rsidR="003B13BA" w:rsidRPr="003B13BA">
        <w:rPr>
          <w:rFonts w:ascii="Times New Roman" w:hAnsi="Times New Roman" w:cs="Times New Roman"/>
          <w:bCs/>
          <w:sz w:val="24"/>
        </w:rPr>
        <w:t>Trenčiansk</w:t>
      </w:r>
      <w:r>
        <w:rPr>
          <w:rFonts w:ascii="Times New Roman" w:hAnsi="Times New Roman" w:cs="Times New Roman"/>
          <w:bCs/>
          <w:sz w:val="24"/>
        </w:rPr>
        <w:t>eho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samosprávn</w:t>
      </w:r>
      <w:r>
        <w:rPr>
          <w:rFonts w:ascii="Times New Roman" w:hAnsi="Times New Roman" w:cs="Times New Roman"/>
          <w:bCs/>
          <w:sz w:val="24"/>
        </w:rPr>
        <w:t>eho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kraj</w:t>
      </w:r>
      <w:r>
        <w:rPr>
          <w:rFonts w:ascii="Times New Roman" w:hAnsi="Times New Roman" w:cs="Times New Roman"/>
          <w:bCs/>
          <w:sz w:val="24"/>
        </w:rPr>
        <w:t>a</w:t>
      </w:r>
    </w:p>
    <w:p w14:paraId="1BB849A5" w14:textId="6851F2A6" w:rsidR="003B13BA" w:rsidRPr="003B13BA" w:rsidRDefault="00B77A29" w:rsidP="00A820B2">
      <w:pPr>
        <w:ind w:left="1985" w:hanging="567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predseda </w:t>
      </w:r>
      <w:r w:rsidR="003B13BA" w:rsidRPr="003B13BA">
        <w:rPr>
          <w:rFonts w:ascii="Times New Roman" w:hAnsi="Times New Roman" w:cs="Times New Roman"/>
          <w:bCs/>
          <w:sz w:val="24"/>
        </w:rPr>
        <w:t>Nitriansk</w:t>
      </w:r>
      <w:r>
        <w:rPr>
          <w:rFonts w:ascii="Times New Roman" w:hAnsi="Times New Roman" w:cs="Times New Roman"/>
          <w:bCs/>
          <w:sz w:val="24"/>
        </w:rPr>
        <w:t xml:space="preserve">eho </w:t>
      </w:r>
      <w:r w:rsidR="003B13BA" w:rsidRPr="003B13BA">
        <w:rPr>
          <w:rFonts w:ascii="Times New Roman" w:hAnsi="Times New Roman" w:cs="Times New Roman"/>
          <w:bCs/>
          <w:sz w:val="24"/>
        </w:rPr>
        <w:t>samosprávn</w:t>
      </w:r>
      <w:r>
        <w:rPr>
          <w:rFonts w:ascii="Times New Roman" w:hAnsi="Times New Roman" w:cs="Times New Roman"/>
          <w:bCs/>
          <w:sz w:val="24"/>
        </w:rPr>
        <w:t>eho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kraj</w:t>
      </w:r>
      <w:r>
        <w:rPr>
          <w:rFonts w:ascii="Times New Roman" w:hAnsi="Times New Roman" w:cs="Times New Roman"/>
          <w:bCs/>
          <w:sz w:val="24"/>
        </w:rPr>
        <w:t>a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</w:t>
      </w:r>
    </w:p>
    <w:p w14:paraId="523F9917" w14:textId="09BF95F5" w:rsidR="003B13BA" w:rsidRPr="003B13BA" w:rsidRDefault="00B77A29" w:rsidP="00A820B2">
      <w:pPr>
        <w:ind w:left="1985" w:hanging="567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predsedníčka </w:t>
      </w:r>
      <w:r w:rsidR="003B13BA" w:rsidRPr="003B13BA">
        <w:rPr>
          <w:rFonts w:ascii="Times New Roman" w:hAnsi="Times New Roman" w:cs="Times New Roman"/>
          <w:bCs/>
          <w:sz w:val="24"/>
        </w:rPr>
        <w:t>Žilinsk</w:t>
      </w:r>
      <w:r>
        <w:rPr>
          <w:rFonts w:ascii="Times New Roman" w:hAnsi="Times New Roman" w:cs="Times New Roman"/>
          <w:bCs/>
          <w:sz w:val="24"/>
        </w:rPr>
        <w:t>ého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samosprávn</w:t>
      </w:r>
      <w:r>
        <w:rPr>
          <w:rFonts w:ascii="Times New Roman" w:hAnsi="Times New Roman" w:cs="Times New Roman"/>
          <w:bCs/>
          <w:sz w:val="24"/>
        </w:rPr>
        <w:t>eho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kraj</w:t>
      </w:r>
      <w:r>
        <w:rPr>
          <w:rFonts w:ascii="Times New Roman" w:hAnsi="Times New Roman" w:cs="Times New Roman"/>
          <w:bCs/>
          <w:sz w:val="24"/>
        </w:rPr>
        <w:t>a</w:t>
      </w:r>
    </w:p>
    <w:p w14:paraId="0990D3D3" w14:textId="17B422E8" w:rsidR="003B13BA" w:rsidRPr="003B13BA" w:rsidRDefault="00B77A29" w:rsidP="00A820B2">
      <w:pPr>
        <w:ind w:left="1985" w:hanging="567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predseda </w:t>
      </w:r>
      <w:r w:rsidR="003B13BA" w:rsidRPr="003B13BA">
        <w:rPr>
          <w:rFonts w:ascii="Times New Roman" w:hAnsi="Times New Roman" w:cs="Times New Roman"/>
          <w:bCs/>
          <w:sz w:val="24"/>
        </w:rPr>
        <w:t>Banskobystrick</w:t>
      </w:r>
      <w:r>
        <w:rPr>
          <w:rFonts w:ascii="Times New Roman" w:hAnsi="Times New Roman" w:cs="Times New Roman"/>
          <w:bCs/>
          <w:sz w:val="24"/>
        </w:rPr>
        <w:t>ého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samosprávn</w:t>
      </w:r>
      <w:r>
        <w:rPr>
          <w:rFonts w:ascii="Times New Roman" w:hAnsi="Times New Roman" w:cs="Times New Roman"/>
          <w:bCs/>
          <w:sz w:val="24"/>
        </w:rPr>
        <w:t>eho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kraj</w:t>
      </w:r>
      <w:r>
        <w:rPr>
          <w:rFonts w:ascii="Times New Roman" w:hAnsi="Times New Roman" w:cs="Times New Roman"/>
          <w:bCs/>
          <w:sz w:val="24"/>
        </w:rPr>
        <w:t>a</w:t>
      </w:r>
    </w:p>
    <w:p w14:paraId="689DC6A0" w14:textId="00A5F99E" w:rsidR="003B13BA" w:rsidRPr="003B13BA" w:rsidRDefault="00B77A29" w:rsidP="00A820B2">
      <w:pPr>
        <w:ind w:left="1985" w:hanging="567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predseda </w:t>
      </w:r>
      <w:r w:rsidR="003B13BA" w:rsidRPr="003B13BA">
        <w:rPr>
          <w:rFonts w:ascii="Times New Roman" w:hAnsi="Times New Roman" w:cs="Times New Roman"/>
          <w:bCs/>
          <w:sz w:val="24"/>
        </w:rPr>
        <w:t>Košick</w:t>
      </w:r>
      <w:r>
        <w:rPr>
          <w:rFonts w:ascii="Times New Roman" w:hAnsi="Times New Roman" w:cs="Times New Roman"/>
          <w:bCs/>
          <w:sz w:val="24"/>
        </w:rPr>
        <w:t>ého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samosprávn</w:t>
      </w:r>
      <w:r>
        <w:rPr>
          <w:rFonts w:ascii="Times New Roman" w:hAnsi="Times New Roman" w:cs="Times New Roman"/>
          <w:bCs/>
          <w:sz w:val="24"/>
        </w:rPr>
        <w:t>eho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kraj</w:t>
      </w:r>
      <w:r>
        <w:rPr>
          <w:rFonts w:ascii="Times New Roman" w:hAnsi="Times New Roman" w:cs="Times New Roman"/>
          <w:bCs/>
          <w:sz w:val="24"/>
        </w:rPr>
        <w:t>a</w:t>
      </w:r>
    </w:p>
    <w:p w14:paraId="4D691799" w14:textId="2C8EE94C" w:rsidR="003B13BA" w:rsidRPr="003B13BA" w:rsidRDefault="00B77A29" w:rsidP="00A820B2">
      <w:pPr>
        <w:ind w:left="1985" w:hanging="567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predseda </w:t>
      </w:r>
      <w:r w:rsidR="003B13BA" w:rsidRPr="003B13BA">
        <w:rPr>
          <w:rFonts w:ascii="Times New Roman" w:hAnsi="Times New Roman" w:cs="Times New Roman"/>
          <w:bCs/>
          <w:sz w:val="24"/>
        </w:rPr>
        <w:t>Prešovsk</w:t>
      </w:r>
      <w:r>
        <w:rPr>
          <w:rFonts w:ascii="Times New Roman" w:hAnsi="Times New Roman" w:cs="Times New Roman"/>
          <w:bCs/>
          <w:sz w:val="24"/>
        </w:rPr>
        <w:t>ého</w:t>
      </w:r>
      <w:r w:rsidR="003B13BA" w:rsidRPr="003B13BA">
        <w:rPr>
          <w:rFonts w:ascii="Times New Roman" w:hAnsi="Times New Roman" w:cs="Times New Roman"/>
          <w:bCs/>
          <w:sz w:val="24"/>
        </w:rPr>
        <w:t xml:space="preserve"> samosprávn</w:t>
      </w:r>
      <w:r>
        <w:rPr>
          <w:rFonts w:ascii="Times New Roman" w:hAnsi="Times New Roman" w:cs="Times New Roman"/>
          <w:bCs/>
          <w:sz w:val="24"/>
        </w:rPr>
        <w:t xml:space="preserve">eho </w:t>
      </w:r>
      <w:r w:rsidR="003B13BA" w:rsidRPr="003B13BA">
        <w:rPr>
          <w:rFonts w:ascii="Times New Roman" w:hAnsi="Times New Roman" w:cs="Times New Roman"/>
          <w:bCs/>
          <w:sz w:val="24"/>
        </w:rPr>
        <w:t>kraj</w:t>
      </w:r>
      <w:r>
        <w:rPr>
          <w:rFonts w:ascii="Times New Roman" w:hAnsi="Times New Roman" w:cs="Times New Roman"/>
          <w:bCs/>
          <w:sz w:val="24"/>
        </w:rPr>
        <w:t>a</w:t>
      </w:r>
    </w:p>
    <w:sectPr w:rsidR="003B13BA" w:rsidRPr="003B13BA" w:rsidSect="001A649F">
      <w:footerReference w:type="default" r:id="rId13"/>
      <w:pgSz w:w="11906" w:h="16838" w:code="9"/>
      <w:pgMar w:top="709" w:right="1417" w:bottom="1276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F36C09" w14:textId="77777777" w:rsidR="00803813" w:rsidRDefault="00803813" w:rsidP="009442B3">
      <w:r>
        <w:separator/>
      </w:r>
    </w:p>
  </w:endnote>
  <w:endnote w:type="continuationSeparator" w:id="0">
    <w:p w14:paraId="2100C9DB" w14:textId="77777777" w:rsidR="00803813" w:rsidRDefault="00803813" w:rsidP="0094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CF8E2" w14:textId="65400C28" w:rsidR="00287E42" w:rsidRDefault="00287E42" w:rsidP="0019707A">
    <w:pPr>
      <w:pStyle w:val="Pta"/>
      <w:pBdr>
        <w:bottom w:val="single" w:sz="12" w:space="1" w:color="auto"/>
      </w:pBdr>
      <w:jc w:val="left"/>
      <w:rPr>
        <w:rFonts w:ascii="Times New Roman" w:hAnsi="Times New Roman"/>
        <w:i/>
        <w:iCs/>
        <w:szCs w:val="24"/>
      </w:rPr>
    </w:pPr>
  </w:p>
  <w:p w14:paraId="25C4D783" w14:textId="4B406F05" w:rsidR="00287E42" w:rsidRPr="007B0FDA" w:rsidRDefault="00287E42" w:rsidP="00287E42">
    <w:pPr>
      <w:pStyle w:val="Pta"/>
      <w:tabs>
        <w:tab w:val="clear" w:pos="9072"/>
        <w:tab w:val="right" w:pos="9356"/>
      </w:tabs>
    </w:pPr>
    <w:r w:rsidRPr="007B0FDA">
      <w:rPr>
        <w:rFonts w:ascii="Times New Roman" w:hAnsi="Times New Roman"/>
        <w:i/>
        <w:iCs/>
        <w:szCs w:val="24"/>
      </w:rPr>
      <w:t xml:space="preserve">Uznesenie vlády </w:t>
    </w:r>
    <w:r>
      <w:rPr>
        <w:rFonts w:ascii="Times New Roman" w:hAnsi="Times New Roman"/>
        <w:i/>
        <w:iCs/>
        <w:szCs w:val="24"/>
      </w:rPr>
      <w:t>Slovenskej republiky</w:t>
    </w:r>
    <w:r w:rsidRPr="007B0FDA">
      <w:rPr>
        <w:rFonts w:ascii="Times New Roman" w:hAnsi="Times New Roman"/>
        <w:i/>
        <w:iCs/>
        <w:szCs w:val="24"/>
      </w:rPr>
      <w:t xml:space="preserve"> číslo </w:t>
    </w:r>
    <w:r>
      <w:rPr>
        <w:rFonts w:ascii="Times New Roman" w:hAnsi="Times New Roman"/>
        <w:i/>
        <w:iCs/>
        <w:szCs w:val="24"/>
      </w:rPr>
      <w:t>.../202</w:t>
    </w:r>
    <w:r w:rsidR="000E752D">
      <w:rPr>
        <w:rFonts w:ascii="Times New Roman" w:hAnsi="Times New Roman"/>
        <w:i/>
        <w:iCs/>
        <w:szCs w:val="24"/>
      </w:rPr>
      <w:t>5</w:t>
    </w:r>
    <w:r w:rsidRPr="007B0FDA">
      <w:rPr>
        <w:rFonts w:ascii="Times New Roman" w:hAnsi="Times New Roman"/>
        <w:i/>
        <w:iCs/>
        <w:szCs w:val="24"/>
      </w:rPr>
      <w:tab/>
    </w:r>
    <w:r>
      <w:rPr>
        <w:rFonts w:ascii="Times New Roman" w:hAnsi="Times New Roman"/>
        <w:i/>
        <w:iCs/>
        <w:szCs w:val="24"/>
      </w:rPr>
      <w:t xml:space="preserve"> </w:t>
    </w:r>
    <w:r w:rsidRPr="007B0FDA">
      <w:rPr>
        <w:rFonts w:ascii="Times New Roman" w:hAnsi="Times New Roman"/>
        <w:i/>
        <w:iCs/>
        <w:szCs w:val="24"/>
      </w:rPr>
      <w:t xml:space="preserve">strana </w:t>
    </w:r>
    <w:r w:rsidRPr="007B0FDA">
      <w:rPr>
        <w:rStyle w:val="slostrany"/>
        <w:rFonts w:ascii="Times New Roman" w:hAnsi="Times New Roman"/>
        <w:i/>
        <w:iCs/>
        <w:szCs w:val="24"/>
      </w:rPr>
      <w:fldChar w:fldCharType="begin"/>
    </w:r>
    <w:r w:rsidRPr="007B0FDA">
      <w:rPr>
        <w:rStyle w:val="slostrany"/>
        <w:rFonts w:ascii="Times New Roman" w:hAnsi="Times New Roman"/>
        <w:i/>
        <w:iCs/>
        <w:szCs w:val="24"/>
      </w:rPr>
      <w:instrText xml:space="preserve"> PAGE </w:instrText>
    </w:r>
    <w:r w:rsidRPr="007B0FDA">
      <w:rPr>
        <w:rStyle w:val="slostrany"/>
        <w:rFonts w:ascii="Times New Roman" w:hAnsi="Times New Roman"/>
        <w:i/>
        <w:iCs/>
        <w:szCs w:val="24"/>
      </w:rPr>
      <w:fldChar w:fldCharType="separate"/>
    </w:r>
    <w:r w:rsidR="00620825">
      <w:rPr>
        <w:rStyle w:val="slostrany"/>
        <w:rFonts w:ascii="Times New Roman" w:hAnsi="Times New Roman"/>
        <w:i/>
        <w:iCs/>
        <w:noProof/>
        <w:szCs w:val="24"/>
      </w:rPr>
      <w:t>2</w:t>
    </w:r>
    <w:r w:rsidRPr="007B0FDA">
      <w:rPr>
        <w:rStyle w:val="slostrany"/>
        <w:rFonts w:ascii="Times New Roman" w:hAnsi="Times New Roman"/>
        <w:i/>
        <w:iCs/>
        <w:szCs w:val="24"/>
      </w:rPr>
      <w:fldChar w:fldCharType="end"/>
    </w:r>
  </w:p>
  <w:p w14:paraId="54E349CC" w14:textId="77777777" w:rsidR="009442B3" w:rsidRDefault="009442B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2127C" w14:textId="77777777" w:rsidR="00803813" w:rsidRDefault="00803813" w:rsidP="009442B3">
      <w:r>
        <w:separator/>
      </w:r>
    </w:p>
  </w:footnote>
  <w:footnote w:type="continuationSeparator" w:id="0">
    <w:p w14:paraId="5197B212" w14:textId="77777777" w:rsidR="00803813" w:rsidRDefault="00803813" w:rsidP="00944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trackRevisions/>
  <w:defaultTabStop w:val="709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06A08"/>
    <w:rsid w:val="00027F11"/>
    <w:rsid w:val="00044394"/>
    <w:rsid w:val="00061FED"/>
    <w:rsid w:val="00074658"/>
    <w:rsid w:val="000928D2"/>
    <w:rsid w:val="00094227"/>
    <w:rsid w:val="000E752D"/>
    <w:rsid w:val="000F1E8A"/>
    <w:rsid w:val="0010780A"/>
    <w:rsid w:val="00141E60"/>
    <w:rsid w:val="00161C8C"/>
    <w:rsid w:val="00175B8A"/>
    <w:rsid w:val="00195E26"/>
    <w:rsid w:val="0019707A"/>
    <w:rsid w:val="001976BC"/>
    <w:rsid w:val="001A649F"/>
    <w:rsid w:val="001C6E91"/>
    <w:rsid w:val="001D495F"/>
    <w:rsid w:val="001E42C1"/>
    <w:rsid w:val="002330F5"/>
    <w:rsid w:val="0024048C"/>
    <w:rsid w:val="0025580C"/>
    <w:rsid w:val="00266B00"/>
    <w:rsid w:val="00285E60"/>
    <w:rsid w:val="00287E42"/>
    <w:rsid w:val="002B0D08"/>
    <w:rsid w:val="002E23F2"/>
    <w:rsid w:val="002E3D45"/>
    <w:rsid w:val="0030163A"/>
    <w:rsid w:val="00356199"/>
    <w:rsid w:val="003600EF"/>
    <w:rsid w:val="0037105E"/>
    <w:rsid w:val="00372BCE"/>
    <w:rsid w:val="00376D2B"/>
    <w:rsid w:val="0038041F"/>
    <w:rsid w:val="00393773"/>
    <w:rsid w:val="003A0B4C"/>
    <w:rsid w:val="003B13BA"/>
    <w:rsid w:val="003D053B"/>
    <w:rsid w:val="003D6C71"/>
    <w:rsid w:val="00402F32"/>
    <w:rsid w:val="00445801"/>
    <w:rsid w:val="00446FE8"/>
    <w:rsid w:val="00456D57"/>
    <w:rsid w:val="00462E51"/>
    <w:rsid w:val="00491774"/>
    <w:rsid w:val="00493F4E"/>
    <w:rsid w:val="004B37FB"/>
    <w:rsid w:val="004C1729"/>
    <w:rsid w:val="004F0F87"/>
    <w:rsid w:val="00503EEC"/>
    <w:rsid w:val="005151A4"/>
    <w:rsid w:val="0055280E"/>
    <w:rsid w:val="00557779"/>
    <w:rsid w:val="00596D02"/>
    <w:rsid w:val="005B1D7D"/>
    <w:rsid w:val="005B24B0"/>
    <w:rsid w:val="005E1E88"/>
    <w:rsid w:val="00620825"/>
    <w:rsid w:val="006740F9"/>
    <w:rsid w:val="006A2A39"/>
    <w:rsid w:val="006B696A"/>
    <w:rsid w:val="006B6F58"/>
    <w:rsid w:val="006F2EA0"/>
    <w:rsid w:val="006F3C1D"/>
    <w:rsid w:val="006F6506"/>
    <w:rsid w:val="007022E0"/>
    <w:rsid w:val="00746E20"/>
    <w:rsid w:val="0075431B"/>
    <w:rsid w:val="00760608"/>
    <w:rsid w:val="007B369D"/>
    <w:rsid w:val="007B42AD"/>
    <w:rsid w:val="007C2AD6"/>
    <w:rsid w:val="007F1AA2"/>
    <w:rsid w:val="00803813"/>
    <w:rsid w:val="0081708C"/>
    <w:rsid w:val="008462F5"/>
    <w:rsid w:val="00880DEF"/>
    <w:rsid w:val="008C3A96"/>
    <w:rsid w:val="008C6351"/>
    <w:rsid w:val="008E0121"/>
    <w:rsid w:val="00914282"/>
    <w:rsid w:val="0092640A"/>
    <w:rsid w:val="009442B3"/>
    <w:rsid w:val="009635C3"/>
    <w:rsid w:val="00976A51"/>
    <w:rsid w:val="009774C9"/>
    <w:rsid w:val="009964F3"/>
    <w:rsid w:val="009C0D4E"/>
    <w:rsid w:val="009C4F6D"/>
    <w:rsid w:val="009E4103"/>
    <w:rsid w:val="00A051FE"/>
    <w:rsid w:val="00A17F86"/>
    <w:rsid w:val="00A3474E"/>
    <w:rsid w:val="00A354EA"/>
    <w:rsid w:val="00A4535A"/>
    <w:rsid w:val="00A70369"/>
    <w:rsid w:val="00A820B2"/>
    <w:rsid w:val="00AC5525"/>
    <w:rsid w:val="00AC5A71"/>
    <w:rsid w:val="00AF34CF"/>
    <w:rsid w:val="00B03FF1"/>
    <w:rsid w:val="00B07CB6"/>
    <w:rsid w:val="00B31A19"/>
    <w:rsid w:val="00B442D9"/>
    <w:rsid w:val="00B668F1"/>
    <w:rsid w:val="00B75409"/>
    <w:rsid w:val="00B77A29"/>
    <w:rsid w:val="00B82757"/>
    <w:rsid w:val="00B86D40"/>
    <w:rsid w:val="00B940D1"/>
    <w:rsid w:val="00BA3123"/>
    <w:rsid w:val="00BC2EFC"/>
    <w:rsid w:val="00BD229C"/>
    <w:rsid w:val="00BD2459"/>
    <w:rsid w:val="00BD562D"/>
    <w:rsid w:val="00BE47B1"/>
    <w:rsid w:val="00C0662A"/>
    <w:rsid w:val="00C50E4F"/>
    <w:rsid w:val="00C604FB"/>
    <w:rsid w:val="00C82652"/>
    <w:rsid w:val="00C858E5"/>
    <w:rsid w:val="00C87846"/>
    <w:rsid w:val="00C97374"/>
    <w:rsid w:val="00CC3A18"/>
    <w:rsid w:val="00D26F72"/>
    <w:rsid w:val="00D30B43"/>
    <w:rsid w:val="00D46608"/>
    <w:rsid w:val="00D912E3"/>
    <w:rsid w:val="00E005E3"/>
    <w:rsid w:val="00E10CE8"/>
    <w:rsid w:val="00E22B67"/>
    <w:rsid w:val="00E33C8D"/>
    <w:rsid w:val="00E403F6"/>
    <w:rsid w:val="00E813DD"/>
    <w:rsid w:val="00E87379"/>
    <w:rsid w:val="00EA65D1"/>
    <w:rsid w:val="00EB7696"/>
    <w:rsid w:val="00ED412E"/>
    <w:rsid w:val="00F6075C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1DC25B32-F1B1-4CCD-BE83-5989AE7D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uiPriority w:val="99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uiPriority w:val="99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3D6C71"/>
    <w:pPr>
      <w:spacing w:after="0" w:line="240" w:lineRule="auto"/>
    </w:pPr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9442B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442B3"/>
    <w:rPr>
      <w:sz w:val="20"/>
      <w:szCs w:val="20"/>
    </w:rPr>
  </w:style>
  <w:style w:type="character" w:styleId="slostrany">
    <w:name w:val="page number"/>
    <w:rsid w:val="009442B3"/>
    <w:rPr>
      <w:rFonts w:cs="Times New Roman"/>
    </w:rPr>
  </w:style>
  <w:style w:type="paragraph" w:customStyle="1" w:styleId="Nosite">
    <w:name w:val="Nositeľ"/>
    <w:basedOn w:val="Normlny"/>
    <w:next w:val="Normlny"/>
    <w:rsid w:val="003A0B4C"/>
    <w:pPr>
      <w:widowControl/>
      <w:adjustRightInd/>
      <w:spacing w:before="240" w:after="120"/>
      <w:ind w:left="567"/>
    </w:pPr>
    <w:rPr>
      <w:rFonts w:ascii="Times New Roman" w:eastAsiaTheme="minorEastAsia" w:hAnsi="Times New Roman" w:cs="Times New Roman"/>
      <w:b/>
      <w:bCs/>
      <w:lang w:eastAsia="en-US"/>
    </w:rPr>
  </w:style>
  <w:style w:type="paragraph" w:styleId="Odsekzoznamu">
    <w:name w:val="List Paragraph"/>
    <w:basedOn w:val="Normlny"/>
    <w:uiPriority w:val="99"/>
    <w:qFormat/>
    <w:rsid w:val="003A0B4C"/>
    <w:pPr>
      <w:ind w:left="720"/>
      <w:contextualSpacing/>
    </w:pPr>
  </w:style>
  <w:style w:type="paragraph" w:styleId="Zkladntext2">
    <w:name w:val="Body Text 2"/>
    <w:basedOn w:val="Normlny"/>
    <w:link w:val="Zkladntext2Char"/>
    <w:uiPriority w:val="99"/>
    <w:rsid w:val="00503EEC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503EEC"/>
    <w:rPr>
      <w:rFonts w:ascii="Times New Roman" w:eastAsiaTheme="minorEastAsia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6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f:fields xmlns:f="http://schemas.fabasoft.com/folio/2007/fields">
  <f:record ref="">
    <f:field ref="objname" par="" edit="true" text="01._Návrh_uznesenia_vlády"/>
    <f:field ref="objsubject" par="" edit="true" text=""/>
    <f:field ref="objcreatedby" par="" text="Keliarova Feninová, Jana"/>
    <f:field ref="objcreatedat" par="" text="31.1.2024 9:25:33"/>
    <f:field ref="objchangedby" par="" text="Administrator, System"/>
    <f:field ref="objmodifiedat" par="" text="31.1.2024 9:25:33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https://ovdmasv601/sites/DMS/_layouts/15/DocIdRedir.aspx?ID=WKX3UHSAJ2R6-2-1360610</Url>
      <Description>WKX3UHSAJ2R6-2-1360610</Description>
    </_dlc_DocIdUrl>
    <_dlc_DocId xmlns="e60a29af-d413-48d4-bd90-fe9d2a897e4b">WKX3UHSAJ2R6-2-1360610</_dlc_DocId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0CCA5-AD66-481D-B198-98779D1AEA8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E7D8011-1E17-4BA5-9A07-01C90B715E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FB8CB8F7-E233-4BAE-AF54-52700F53B256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5.xml><?xml version="1.0" encoding="utf-8"?>
<ds:datastoreItem xmlns:ds="http://schemas.openxmlformats.org/officeDocument/2006/customXml" ds:itemID="{FEC10928-921D-433B-BD50-35E52C21B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55CBF8F-E4B3-4FB1-8303-424459D39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236</Words>
  <Characters>1758</Characters>
  <Application>Microsoft Office Word</Application>
  <DocSecurity>0</DocSecurity>
  <Lines>14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MIRRI SR</cp:lastModifiedBy>
  <cp:revision>63</cp:revision>
  <cp:lastPrinted>2024-01-26T08:10:00Z</cp:lastPrinted>
  <dcterms:created xsi:type="dcterms:W3CDTF">2020-06-25T12:14:00Z</dcterms:created>
  <dcterms:modified xsi:type="dcterms:W3CDTF">2025-02-12T13:23:00Z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COO.2145.1000.3.6045809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Jana Keliarova Feninová</vt:lpwstr>
  </property>
  <property fmtid="{D5CDD505-2E9C-101B-9397-08002B2CF9AE}" pid="11" name="FSC#SKEDITIONSLOVLEX@103.510:zodppredkladatel">
    <vt:lpwstr>MUDr. Richard Raši</vt:lpwstr>
  </property>
  <property fmtid="{D5CDD505-2E9C-101B-9397-08002B2CF9AE}" pid="12" name="FSC#SKEDITIONSLOVLEX@103.510:nazovpredpis">
    <vt:lpwstr> Návrh Štatútu Rady vlády Slovenskej republiky pre regionálny rozvoj a politiku súdržnosti Európskej únie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investícií, regionálneho rozvoja a informatizácie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Štatútu Rady vlády Slovenskej republiky pre regionálny rozvoj a politiku súdržnosti Európskej únie </vt:lpwstr>
  </property>
  <property fmtid="{D5CDD505-2E9C-101B-9397-08002B2CF9AE}" pid="19" name="FSC#SKEDITIONSLOVLEX@103.510:rezortcislopredpis">
    <vt:lpwstr>018300/2024/oSPS-1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LP/2024/39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investícií, regionálneho rozvoja a informatizácie Slovenskej republiky</vt:lpwstr>
  </property>
  <property fmtid="{D5CDD505-2E9C-101B-9397-08002B2CF9AE}" pid="137" name="FSC#SKEDITIONSLOVLEX@103.510:funkciaZodpPredAkuzativ">
    <vt:lpwstr>Ministra investícií, regionálneho rozvoja a informatizácie Slovenskej republiky</vt:lpwstr>
  </property>
  <property fmtid="{D5CDD505-2E9C-101B-9397-08002B2CF9AE}" pid="138" name="FSC#SKEDITIONSLOVLEX@103.510:funkciaZodpPredDativ">
    <vt:lpwstr>Ministrovi investícií, regionálneho rozvoja a informatizácie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MUDr. Richard Raši_x000d_
Minister investícií, regionálneho rozvoja a informatizácie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2024</vt:lpwstr>
  </property>
  <property fmtid="{D5CDD505-2E9C-101B-9397-08002B2CF9AE}" pid="152" name="FSC#SKEDITIONSLOVLEX@103.510:vytvorenedna">
    <vt:lpwstr>31. 1. 2024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09b9503c-bdee-498c-b83e-b0248ef61042</vt:lpwstr>
  </property>
</Properties>
</file>