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07C" w:rsidRPr="00A0607C" w:rsidRDefault="00A0607C" w:rsidP="00A06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607C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Doložka vybraných vplyvov</w:t>
      </w:r>
    </w:p>
    <w:p w:rsidR="00A0607C" w:rsidRPr="00A0607C" w:rsidRDefault="00A0607C" w:rsidP="00A0607C">
      <w:pPr>
        <w:ind w:left="426"/>
        <w:rPr>
          <w:rFonts w:ascii="Times New Roman" w:eastAsia="Times New Roman" w:hAnsi="Times New Roman" w:cs="Times New Roman"/>
          <w:lang w:eastAsia="sk-SK"/>
        </w:rPr>
      </w:pPr>
      <w:r w:rsidRPr="00A0607C">
        <w:rPr>
          <w:rFonts w:ascii="Calibri" w:eastAsia="Times New Roman" w:hAnsi="Calibri" w:cs="Times New Roman"/>
          <w:b/>
          <w:bCs/>
          <w:lang w:eastAsia="sk-SK"/>
        </w:rPr>
        <w:t> 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2"/>
        <w:gridCol w:w="383"/>
        <w:gridCol w:w="197"/>
        <w:gridCol w:w="791"/>
        <w:gridCol w:w="592"/>
        <w:gridCol w:w="596"/>
        <w:gridCol w:w="1201"/>
        <w:gridCol w:w="336"/>
        <w:gridCol w:w="247"/>
        <w:gridCol w:w="1465"/>
      </w:tblGrid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Základné údaje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materiálu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F017D2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Správa o výkone práv akcionára v akciových spoločnostiach so 100% majetkovou účasťou štátu v pôsobnosti Ministerstva zdravotníctva SR.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Predkladateľ (a spolupredkladateľ)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EC76A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</w:t>
            </w:r>
            <w:r w:rsidR="00F017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inister zdravotníctva Slovenskej republiky</w:t>
            </w:r>
          </w:p>
        </w:tc>
      </w:tr>
      <w:tr w:rsidR="00F017D2" w:rsidRPr="00A0607C" w:rsidTr="00A0607C"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Charakter predkladaného materiálu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F017D2" w:rsidRPr="00A0607C" w:rsidTr="00A0607C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F017D2" w:rsidRPr="00A0607C" w:rsidTr="00A0607C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 práva EÚ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017D2" w:rsidRPr="00A0607C" w:rsidTr="00A0607C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Termín začiatku a ukončenia PPK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              </w:t>
            </w:r>
          </w:p>
        </w:tc>
      </w:tr>
      <w:tr w:rsidR="00F017D2" w:rsidRPr="00A0607C" w:rsidTr="00A0607C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Predpokladaný termín predloženia na MPK*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EA79D4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08. </w:t>
            </w:r>
            <w:r w:rsidR="00F017D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jún</w:t>
            </w:r>
            <w:r w:rsidR="000874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2017</w:t>
            </w:r>
          </w:p>
        </w:tc>
      </w:tr>
      <w:tr w:rsidR="00F017D2" w:rsidRPr="00A0607C" w:rsidTr="00A0607C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42"/>
              <w:rPr>
                <w:rFonts w:ascii="Times New Roman" w:eastAsia="Times New Roman" w:hAnsi="Times New Roman" w:cs="Times New Roman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Predpokladaný termín predloženia na Rokovanie vlády SR*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087453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jún 2017</w:t>
            </w:r>
            <w:bookmarkStart w:id="0" w:name="_GoBack"/>
            <w:bookmarkEnd w:id="0"/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2.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Definovanie problému</w:t>
            </w:r>
          </w:p>
        </w:tc>
      </w:tr>
      <w:tr w:rsidR="00A0607C" w:rsidRPr="00A0607C" w:rsidTr="00A0607C">
        <w:trPr>
          <w:trHeight w:val="718"/>
        </w:trPr>
        <w:tc>
          <w:tcPr>
            <w:tcW w:w="0" w:type="auto"/>
            <w:gridSpan w:val="10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EC76AC" w:rsidP="00F017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Informácia</w:t>
            </w:r>
            <w:r w:rsidR="00F017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 Správe o výkone práv akcionára v akciových spoločnostiach so 100% majetkovou účasťou štátu v pôsobnosti Ministerstva zdravotníctva</w:t>
            </w:r>
            <w:r w:rsidR="00A0607C"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F017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Slovenskej republiky.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Ciele a výsledný stav</w:t>
            </w:r>
          </w:p>
        </w:tc>
      </w:tr>
      <w:tr w:rsidR="00A0607C" w:rsidRPr="00A0607C" w:rsidTr="00A0607C">
        <w:trPr>
          <w:trHeight w:val="741"/>
        </w:trPr>
        <w:tc>
          <w:tcPr>
            <w:tcW w:w="0" w:type="auto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E18" w:rsidRPr="00A0607C" w:rsidRDefault="00F017D2" w:rsidP="00F017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Cieľom</w:t>
            </w:r>
            <w:r w:rsidR="00A0607C"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správy je informovať vládu Slovenskej republiky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výkone práv akcio</w:t>
            </w:r>
            <w:r w:rsid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nára v akciových spoločnostiach.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4.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Dotknuté subjekty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EC76A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</w:t>
            </w:r>
            <w:r w:rsidR="00F017D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kciové spoločnosti so 100% majetkovou účasťou štátu v pôsobnosti Ministerstva zdravotníctva SR.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5.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Alternatívne riešenia</w:t>
            </w:r>
          </w:p>
        </w:tc>
      </w:tr>
      <w:tr w:rsidR="00A0607C" w:rsidRPr="00A0607C" w:rsidTr="00A0607C">
        <w:trPr>
          <w:trHeight w:val="709"/>
        </w:trPr>
        <w:tc>
          <w:tcPr>
            <w:tcW w:w="0" w:type="auto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3605D9" w:rsidRDefault="00F017D2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605D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Alternatívne riešenia neboli zvažované.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6.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Vykonávacie predpisy</w:t>
            </w:r>
          </w:p>
        </w:tc>
      </w:tr>
      <w:tr w:rsidR="00F017D2" w:rsidRPr="00A0607C" w:rsidTr="00A0607C">
        <w:tc>
          <w:tcPr>
            <w:tcW w:w="0" w:type="auto"/>
            <w:gridSpan w:val="6"/>
            <w:tcBorders>
              <w:top w:val="single" w:sz="4" w:space="0" w:color="FFFFFF"/>
              <w:lef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3605D9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605D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Predpokladá sa prijatie/zmena  vykonávacích predpisov?</w:t>
            </w:r>
          </w:p>
        </w:tc>
        <w:tc>
          <w:tcPr>
            <w:tcW w:w="0" w:type="auto"/>
            <w:gridSpan w:val="2"/>
            <w:tcBorders>
              <w:top w:val="single" w:sz="4" w:space="0" w:color="FFFFF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sz w:val="20"/>
                <w:szCs w:val="20"/>
                <w:lang w:eastAsia="sk-SK"/>
              </w:rPr>
              <w:t>☐</w:t>
            </w: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 Áno</w:t>
            </w:r>
          </w:p>
        </w:tc>
        <w:tc>
          <w:tcPr>
            <w:tcW w:w="0" w:type="auto"/>
            <w:gridSpan w:val="2"/>
            <w:tcBorders>
              <w:top w:val="single" w:sz="4" w:space="0" w:color="FFFFFF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sz w:val="20"/>
                <w:szCs w:val="20"/>
                <w:lang w:eastAsia="sk-SK"/>
              </w:rPr>
              <w:t>☒</w:t>
            </w: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 Nie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7.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Transpozícia práva EÚ </w:t>
            </w:r>
          </w:p>
        </w:tc>
      </w:tr>
      <w:tr w:rsidR="00A0607C" w:rsidRPr="00A0607C" w:rsidTr="00A0607C">
        <w:trPr>
          <w:trHeight w:val="157"/>
        </w:trPr>
        <w:tc>
          <w:tcPr>
            <w:tcW w:w="0" w:type="auto"/>
            <w:gridSpan w:val="10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3605D9" w:rsidRDefault="00EC76AC" w:rsidP="00A0607C">
            <w:pPr>
              <w:spacing w:line="157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605D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Žiadne</w:t>
            </w:r>
          </w:p>
        </w:tc>
      </w:tr>
      <w:tr w:rsidR="00A0607C" w:rsidRPr="00A0607C" w:rsidTr="00A0607C">
        <w:trPr>
          <w:trHeight w:val="248"/>
        </w:trPr>
        <w:tc>
          <w:tcPr>
            <w:tcW w:w="0" w:type="auto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0A5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8.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Preskúmanie účelnosti**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 </w:t>
            </w:r>
          </w:p>
        </w:tc>
      </w:tr>
      <w:tr w:rsidR="00A0607C" w:rsidRPr="00A0607C" w:rsidTr="00A0607C">
        <w:trPr>
          <w:trHeight w:val="715"/>
        </w:trPr>
        <w:tc>
          <w:tcPr>
            <w:tcW w:w="0" w:type="auto"/>
            <w:gridSpan w:val="10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0A5E18">
            <w:pPr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 </w:t>
            </w:r>
          </w:p>
          <w:p w:rsidR="00A0607C" w:rsidRPr="00A0607C" w:rsidRDefault="00A0607C" w:rsidP="00A0607C">
            <w:pPr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vyplniť iba v prípade, ak materiál nie je zahrnutý do Plánu práce vlády Slovensk</w:t>
            </w:r>
            <w:r w:rsid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ej republiky alebo Plánu </w:t>
            </w: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  legislatívnych úloh vlády Slovenskej republiky. </w:t>
            </w:r>
          </w:p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 nepovinné</w:t>
            </w:r>
          </w:p>
        </w:tc>
      </w:tr>
      <w:tr w:rsidR="00A0607C" w:rsidRPr="00A0607C" w:rsidTr="00A0607C">
        <w:tc>
          <w:tcPr>
            <w:tcW w:w="0" w:type="auto"/>
            <w:gridSpan w:val="10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0607C" w:rsidRPr="00A0607C" w:rsidTr="00A0607C">
        <w:trPr>
          <w:trHeight w:val="577"/>
        </w:trPr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9.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  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Vplyvy navrhovaného materiálu</w:t>
            </w:r>
          </w:p>
        </w:tc>
      </w:tr>
      <w:tr w:rsidR="00F017D2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 na rozpočet verejnej správy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   z toho rozpočtovo zabezpečené vplyvy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F017D2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 na podnikateľské prostredie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   z toho vplyvy na MSP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Sociálne vplyvy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 na životné prostredie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 na informatizáciu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F017D2" w:rsidRPr="00A0607C" w:rsidTr="00A0607C"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7C" w:rsidRPr="00A0607C" w:rsidRDefault="00A0607C" w:rsidP="00A0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</w:tr>
    </w:tbl>
    <w:p w:rsidR="00A0607C" w:rsidRPr="00A0607C" w:rsidRDefault="00A0607C" w:rsidP="00A0607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A0607C" w:rsidRPr="00A0607C" w:rsidTr="00A0607C">
        <w:tc>
          <w:tcPr>
            <w:tcW w:w="38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56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7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  <w:tr w:rsidR="00A0607C" w:rsidRPr="00A0607C" w:rsidTr="00A0607C">
        <w:tc>
          <w:tcPr>
            <w:tcW w:w="381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96" w:hanging="196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   vplyvy služieb verejnej správy na občana</w:t>
            </w:r>
          </w:p>
        </w:tc>
        <w:tc>
          <w:tcPr>
            <w:tcW w:w="54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  <w:tr w:rsidR="00A0607C" w:rsidRPr="00A0607C" w:rsidTr="00A0607C">
        <w:tc>
          <w:tcPr>
            <w:tcW w:w="3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168" w:hanging="16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   vplyvy na procesy služieb vo verejnej správe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Gothic" w:eastAsia="MS Gothic" w:hAnsi="MS Gothic" w:cs="Times New Roman" w:hint="eastAsia"/>
                <w:b/>
                <w:bCs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MS Mincho" w:eastAsia="MS Mincho" w:hAnsi="MS Mincho" w:cs="Times New Roman" w:hint="eastAsia"/>
                <w:b/>
                <w:bCs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Negatívne</w:t>
            </w:r>
          </w:p>
        </w:tc>
      </w:tr>
    </w:tbl>
    <w:p w:rsidR="00A0607C" w:rsidRPr="00A0607C" w:rsidRDefault="00A0607C" w:rsidP="00A0607C">
      <w:pPr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607C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 </w:t>
      </w: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6"/>
      </w:tblGrid>
      <w:tr w:rsidR="00A0607C" w:rsidRPr="00A0607C" w:rsidTr="00A0607C">
        <w:tc>
          <w:tcPr>
            <w:tcW w:w="91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10.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Poznámky</w:t>
            </w:r>
          </w:p>
        </w:tc>
      </w:tr>
      <w:tr w:rsidR="00A0607C" w:rsidRPr="00A0607C" w:rsidTr="00A0607C">
        <w:trPr>
          <w:trHeight w:val="713"/>
        </w:trPr>
        <w:tc>
          <w:tcPr>
            <w:tcW w:w="9176" w:type="dxa"/>
            <w:tcBorders>
              <w:left w:val="single" w:sz="4" w:space="0" w:color="000000"/>
              <w:bottom w:val="single" w:sz="4" w:space="0" w:color="FFFFF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0A5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0607C" w:rsidRPr="00A0607C" w:rsidTr="00A0607C">
        <w:tc>
          <w:tcPr>
            <w:tcW w:w="917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11.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Kontakt na spracovateľa</w:t>
            </w:r>
          </w:p>
        </w:tc>
      </w:tr>
      <w:tr w:rsidR="00A0607C" w:rsidRPr="00A0607C" w:rsidTr="00A0607C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0A5E18" w:rsidRDefault="000A5E18" w:rsidP="00200A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A5E1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JUDr.</w:t>
            </w:r>
            <w:r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Eva Lakotová</w:t>
            </w:r>
            <w:r w:rsidR="00A0607C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URPO, </w:t>
            </w:r>
            <w:r w:rsidR="00200A33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Odbor zriaďovateľských, zakladateľských a akcionárskych práv</w:t>
            </w:r>
            <w:r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eva.lakot</w:t>
            </w:r>
            <w:r w:rsidR="00200A33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ov</w:t>
            </w:r>
            <w:r w:rsidR="00A0607C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a@</w:t>
            </w:r>
            <w:r w:rsidR="00200A33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health.gov</w:t>
            </w:r>
            <w:r w:rsidR="00A0607C"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.sk</w:t>
            </w:r>
            <w:r w:rsidRPr="000A5E1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02/593 73 432</w:t>
            </w:r>
          </w:p>
        </w:tc>
      </w:tr>
      <w:tr w:rsidR="00A0607C" w:rsidRPr="00A0607C" w:rsidTr="00A0607C">
        <w:tc>
          <w:tcPr>
            <w:tcW w:w="917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12.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Zdroje</w:t>
            </w:r>
          </w:p>
        </w:tc>
      </w:tr>
      <w:tr w:rsidR="00A0607C" w:rsidRPr="00A0607C" w:rsidTr="00A0607C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0A5E18" w:rsidRDefault="000A5E18" w:rsidP="000A5E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A5E1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účtovné závierky </w:t>
            </w:r>
            <w:r w:rsidR="00E616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a výročné správy </w:t>
            </w:r>
            <w:r w:rsidRPr="000A5E1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akciových spoločností</w:t>
            </w:r>
          </w:p>
        </w:tc>
      </w:tr>
      <w:tr w:rsidR="00A0607C" w:rsidRPr="00A0607C" w:rsidTr="00A0607C">
        <w:tc>
          <w:tcPr>
            <w:tcW w:w="917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E2E2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spacing w:after="0" w:line="240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13.</w:t>
            </w:r>
            <w:r w:rsidRPr="00A0607C">
              <w:rPr>
                <w:rFonts w:ascii="Times New Roman" w:eastAsia="Times New Roman" w:hAnsi="Times New Roman" w:cs="Times New Roman"/>
                <w:sz w:val="14"/>
                <w:szCs w:val="14"/>
                <w:lang w:eastAsia="sk-SK"/>
              </w:rPr>
              <w:t xml:space="preserve">   </w:t>
            </w:r>
            <w:r w:rsidRPr="00A060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Stanovisko Komisie pre posudzovanie vybraných vplyvov z PPK</w:t>
            </w:r>
          </w:p>
        </w:tc>
      </w:tr>
      <w:tr w:rsidR="00A0607C" w:rsidRPr="00A0607C" w:rsidTr="00A0607C">
        <w:tc>
          <w:tcPr>
            <w:tcW w:w="917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7C" w:rsidRPr="00A0607C" w:rsidRDefault="00A0607C" w:rsidP="00A060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06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</w:tr>
    </w:tbl>
    <w:p w:rsidR="00A0607C" w:rsidRPr="00A0607C" w:rsidRDefault="00A0607C" w:rsidP="00A06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607C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 </w:t>
      </w:r>
    </w:p>
    <w:p w:rsidR="006E205D" w:rsidRDefault="006E205D"/>
    <w:sectPr w:rsidR="006E2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7C"/>
    <w:rsid w:val="00087453"/>
    <w:rsid w:val="000A5E18"/>
    <w:rsid w:val="00200A33"/>
    <w:rsid w:val="003605D9"/>
    <w:rsid w:val="006E205D"/>
    <w:rsid w:val="00A0607C"/>
    <w:rsid w:val="00E61613"/>
    <w:rsid w:val="00EA79D4"/>
    <w:rsid w:val="00EC76AC"/>
    <w:rsid w:val="00F0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D79E"/>
  <w15:docId w15:val="{372A2208-20EF-4406-95DC-C9119112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A0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7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7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WKX3UHSAJ2R6-2-787388</_dlc_DocId>
    <_dlc_DocIdUrl xmlns="e60a29af-d413-48d4-bd90-fe9d2a897e4b">
      <Url>https://ovdmasv601/sites/DMS/_layouts/15/DocIdRedir.aspx?ID=WKX3UHSAJ2R6-2-787388</Url>
      <Description>WKX3UHSAJ2R6-2-787388</Description>
    </_dlc_DocIdUrl>
  </documentManagement>
</p:properties>
</file>

<file path=customXml/itemProps1.xml><?xml version="1.0" encoding="utf-8"?>
<ds:datastoreItem xmlns:ds="http://schemas.openxmlformats.org/officeDocument/2006/customXml" ds:itemID="{4D3FD246-2CB8-4DC7-A991-881C2F4F4BDA}"/>
</file>

<file path=customXml/itemProps2.xml><?xml version="1.0" encoding="utf-8"?>
<ds:datastoreItem xmlns:ds="http://schemas.openxmlformats.org/officeDocument/2006/customXml" ds:itemID="{F4F7F4F1-6626-4250-A21A-631AA4A4A4C1}"/>
</file>

<file path=customXml/itemProps3.xml><?xml version="1.0" encoding="utf-8"?>
<ds:datastoreItem xmlns:ds="http://schemas.openxmlformats.org/officeDocument/2006/customXml" ds:itemID="{D0DF4331-507D-4366-B280-B6484DEB7120}"/>
</file>

<file path=customXml/itemProps4.xml><?xml version="1.0" encoding="utf-8"?>
<ds:datastoreItem xmlns:ds="http://schemas.openxmlformats.org/officeDocument/2006/customXml" ds:itemID="{F77537FE-5D0A-48AD-BEC3-7AFC4B9360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Kováčiková</dc:creator>
  <cp:lastModifiedBy>Lakotová Eva</cp:lastModifiedBy>
  <cp:revision>8</cp:revision>
  <cp:lastPrinted>2017-06-08T13:03:00Z</cp:lastPrinted>
  <dcterms:created xsi:type="dcterms:W3CDTF">2016-06-30T09:24:00Z</dcterms:created>
  <dcterms:modified xsi:type="dcterms:W3CDTF">2017-06-27T13:10:00Z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40003a55-746d-4ec9-8290-5a64cad8e0a2</vt:lpwstr>
  </property>
</Properties>
</file>