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00E" w:rsidRDefault="00E5700E" w:rsidP="00102C89">
      <w:pPr>
        <w:pStyle w:val="Zkladntext"/>
        <w:rPr>
          <w:bCs/>
        </w:rPr>
      </w:pPr>
    </w:p>
    <w:p w:rsidR="00590973" w:rsidRDefault="00590973" w:rsidP="00102C89">
      <w:pPr>
        <w:pStyle w:val="Zkladntext"/>
        <w:rPr>
          <w:bCs/>
        </w:rPr>
      </w:pPr>
    </w:p>
    <w:p w:rsidR="00590973" w:rsidRPr="00590973" w:rsidRDefault="00590973" w:rsidP="00102C89">
      <w:pPr>
        <w:pStyle w:val="Zkladntext"/>
        <w:rPr>
          <w:b/>
          <w:bCs/>
          <w:sz w:val="18"/>
          <w:szCs w:val="18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590973">
        <w:rPr>
          <w:b/>
          <w:bCs/>
          <w:sz w:val="18"/>
          <w:szCs w:val="18"/>
        </w:rPr>
        <w:t>Príloha č. 2</w:t>
      </w:r>
    </w:p>
    <w:p w:rsidR="00590973" w:rsidRDefault="00590973" w:rsidP="00102C89">
      <w:pPr>
        <w:pStyle w:val="Zkladntext"/>
        <w:rPr>
          <w:u w:val="single"/>
        </w:rPr>
      </w:pPr>
    </w:p>
    <w:p w:rsidR="00590973" w:rsidRDefault="00590973" w:rsidP="00102C89">
      <w:pPr>
        <w:pStyle w:val="Zkladntext"/>
        <w:rPr>
          <w:u w:val="single"/>
        </w:rPr>
      </w:pPr>
    </w:p>
    <w:p w:rsidR="00102C89" w:rsidRPr="00590973" w:rsidRDefault="008A0E14" w:rsidP="00102C89">
      <w:pPr>
        <w:pStyle w:val="Zkladntext"/>
        <w:rPr>
          <w:b/>
          <w:bCs/>
          <w:sz w:val="26"/>
          <w:szCs w:val="26"/>
        </w:rPr>
      </w:pPr>
      <w:r w:rsidRPr="00590973">
        <w:rPr>
          <w:b/>
          <w:sz w:val="26"/>
          <w:szCs w:val="26"/>
        </w:rPr>
        <w:t>Zhodnotenie výsledku kontrol (externé a interné) za rok 201</w:t>
      </w:r>
      <w:r w:rsidR="00767658" w:rsidRPr="00590973">
        <w:rPr>
          <w:b/>
          <w:sz w:val="26"/>
          <w:szCs w:val="26"/>
        </w:rPr>
        <w:t>5</w:t>
      </w:r>
      <w:r w:rsidRPr="00590973">
        <w:rPr>
          <w:b/>
          <w:sz w:val="26"/>
          <w:szCs w:val="26"/>
        </w:rPr>
        <w:t xml:space="preserve"> - podklady do Správy k návrhu štátneho záverečného účtu za rok 201</w:t>
      </w:r>
      <w:r w:rsidR="00767658" w:rsidRPr="00590973">
        <w:rPr>
          <w:b/>
          <w:sz w:val="26"/>
          <w:szCs w:val="26"/>
        </w:rPr>
        <w:t>5</w:t>
      </w:r>
      <w:r w:rsidR="00590973">
        <w:rPr>
          <w:b/>
          <w:sz w:val="26"/>
          <w:szCs w:val="26"/>
        </w:rPr>
        <w:t>.</w:t>
      </w:r>
    </w:p>
    <w:p w:rsidR="0097202F" w:rsidRPr="00590973" w:rsidRDefault="0097202F" w:rsidP="00102C89">
      <w:pPr>
        <w:rPr>
          <w:b/>
          <w:sz w:val="26"/>
          <w:szCs w:val="26"/>
        </w:rPr>
      </w:pPr>
    </w:p>
    <w:p w:rsidR="00020762" w:rsidRPr="0012605E" w:rsidRDefault="00020762" w:rsidP="00020762">
      <w:pPr>
        <w:ind w:firstLine="708"/>
        <w:jc w:val="both"/>
      </w:pPr>
      <w:r w:rsidRPr="0012605E">
        <w:t>V roku 201</w:t>
      </w:r>
      <w:r w:rsidR="00955BEF" w:rsidRPr="0012605E">
        <w:t>5</w:t>
      </w:r>
      <w:r w:rsidRPr="0012605E">
        <w:t xml:space="preserve"> bolo na Úrade vlády SR </w:t>
      </w:r>
      <w:r w:rsidR="00E72819" w:rsidRPr="0012605E">
        <w:t>otvorených</w:t>
      </w:r>
      <w:r w:rsidRPr="0012605E">
        <w:t xml:space="preserve"> celkom </w:t>
      </w:r>
      <w:r w:rsidR="00680BA9" w:rsidRPr="0012605E">
        <w:t>4</w:t>
      </w:r>
      <w:r w:rsidR="002E6542" w:rsidRPr="0012605E">
        <w:t>1</w:t>
      </w:r>
      <w:r w:rsidRPr="0012605E">
        <w:t xml:space="preserve"> kontrol, z  toho </w:t>
      </w:r>
      <w:r w:rsidR="00D8225B" w:rsidRPr="0012605E">
        <w:t>3</w:t>
      </w:r>
      <w:r w:rsidR="002E6542" w:rsidRPr="0012605E">
        <w:t>4</w:t>
      </w:r>
      <w:r w:rsidRPr="0012605E">
        <w:t xml:space="preserve"> externých kontrol  a</w:t>
      </w:r>
      <w:r w:rsidR="00F94EFF" w:rsidRPr="0012605E">
        <w:t> </w:t>
      </w:r>
      <w:r w:rsidR="00D8225B" w:rsidRPr="0012605E">
        <w:t>7</w:t>
      </w:r>
      <w:r w:rsidR="00F94EFF" w:rsidRPr="0012605E">
        <w:t xml:space="preserve"> </w:t>
      </w:r>
      <w:r w:rsidRPr="0012605E">
        <w:t xml:space="preserve"> </w:t>
      </w:r>
      <w:r w:rsidR="005E76E2" w:rsidRPr="0012605E">
        <w:t xml:space="preserve"> interných (</w:t>
      </w:r>
      <w:r w:rsidRPr="0012605E">
        <w:t>vnútorných</w:t>
      </w:r>
      <w:r w:rsidR="005E76E2" w:rsidRPr="0012605E">
        <w:t>)</w:t>
      </w:r>
      <w:r w:rsidRPr="0012605E">
        <w:t xml:space="preserve"> kontrol. </w:t>
      </w:r>
    </w:p>
    <w:p w:rsidR="00020762" w:rsidRPr="0012605E" w:rsidRDefault="00020762" w:rsidP="00020762">
      <w:pPr>
        <w:ind w:firstLine="708"/>
        <w:jc w:val="both"/>
      </w:pPr>
      <w:r w:rsidRPr="0012605E">
        <w:t xml:space="preserve">Z </w:t>
      </w:r>
      <w:r w:rsidR="00D8225B" w:rsidRPr="0012605E">
        <w:t>3</w:t>
      </w:r>
      <w:r w:rsidR="002E6542" w:rsidRPr="0012605E">
        <w:t>4</w:t>
      </w:r>
      <w:r w:rsidRPr="0012605E">
        <w:t xml:space="preserve"> externých kontrol v  roku 201</w:t>
      </w:r>
      <w:r w:rsidR="00955BEF" w:rsidRPr="0012605E">
        <w:t>5</w:t>
      </w:r>
      <w:r w:rsidRPr="0012605E">
        <w:t xml:space="preserve"> </w:t>
      </w:r>
      <w:r w:rsidR="005E76E2" w:rsidRPr="0012605E">
        <w:t xml:space="preserve">bolo </w:t>
      </w:r>
      <w:r w:rsidRPr="0012605E">
        <w:t xml:space="preserve">ukončených </w:t>
      </w:r>
      <w:r w:rsidR="005A59AD" w:rsidRPr="0012605E">
        <w:t>1</w:t>
      </w:r>
      <w:r w:rsidR="002E6542" w:rsidRPr="0012605E">
        <w:t>9</w:t>
      </w:r>
      <w:r w:rsidRPr="0012605E">
        <w:t xml:space="preserve"> kontrol/auditov</w:t>
      </w:r>
      <w:r w:rsidR="00A439A4" w:rsidRPr="0012605E">
        <w:t xml:space="preserve">, </w:t>
      </w:r>
      <w:r w:rsidR="00723368" w:rsidRPr="0012605E">
        <w:t>protokolom o výsledku kontroly (</w:t>
      </w:r>
      <w:r w:rsidR="005A59AD" w:rsidRPr="0012605E">
        <w:t>3</w:t>
      </w:r>
      <w:r w:rsidR="00723368" w:rsidRPr="0012605E">
        <w:t xml:space="preserve">), </w:t>
      </w:r>
      <w:r w:rsidRPr="0012605E">
        <w:t>záznamom o výsledku kontroly (1), správou z kontroly na mieste (</w:t>
      </w:r>
      <w:r w:rsidR="005A59AD" w:rsidRPr="0012605E">
        <w:t>4</w:t>
      </w:r>
      <w:r w:rsidRPr="0012605E">
        <w:t>)</w:t>
      </w:r>
      <w:r w:rsidR="005E76E2" w:rsidRPr="0012605E">
        <w:t>,</w:t>
      </w:r>
      <w:r w:rsidRPr="0012605E">
        <w:t xml:space="preserve"> správou z</w:t>
      </w:r>
      <w:r w:rsidR="005E76E2" w:rsidRPr="0012605E">
        <w:t xml:space="preserve"> auditu (1) a správou z </w:t>
      </w:r>
      <w:r w:rsidRPr="0012605E">
        <w:t>vládneho auditu (</w:t>
      </w:r>
      <w:r w:rsidR="002E6542" w:rsidRPr="0012605E">
        <w:t>1</w:t>
      </w:r>
      <w:r w:rsidR="005E76E2" w:rsidRPr="0012605E">
        <w:t>0</w:t>
      </w:r>
      <w:r w:rsidRPr="0012605E">
        <w:t>)</w:t>
      </w:r>
      <w:r w:rsidR="005A59AD" w:rsidRPr="0012605E">
        <w:t>.</w:t>
      </w:r>
      <w:r w:rsidR="00A276E1" w:rsidRPr="0012605E">
        <w:t xml:space="preserve"> </w:t>
      </w:r>
      <w:r w:rsidRPr="0012605E">
        <w:t xml:space="preserve"> </w:t>
      </w:r>
    </w:p>
    <w:p w:rsidR="00020762" w:rsidRPr="0012605E" w:rsidRDefault="005E76E2" w:rsidP="00020762">
      <w:pPr>
        <w:ind w:firstLine="708"/>
        <w:jc w:val="both"/>
      </w:pPr>
      <w:r w:rsidRPr="0012605E">
        <w:t>Interné</w:t>
      </w:r>
      <w:r w:rsidR="00020762" w:rsidRPr="0012605E">
        <w:t xml:space="preserve"> kontroly</w:t>
      </w:r>
      <w:r w:rsidR="00E72819" w:rsidRPr="0012605E">
        <w:t xml:space="preserve"> (7)</w:t>
      </w:r>
      <w:r w:rsidR="00020762" w:rsidRPr="0012605E">
        <w:t xml:space="preserve"> boli ukončené záznamom o</w:t>
      </w:r>
      <w:r w:rsidR="005A59AD" w:rsidRPr="0012605E">
        <w:t xml:space="preserve"> </w:t>
      </w:r>
      <w:r w:rsidR="00020762" w:rsidRPr="0012605E">
        <w:t> kontrole (</w:t>
      </w:r>
      <w:r w:rsidR="00D8225B" w:rsidRPr="0012605E">
        <w:t>4</w:t>
      </w:r>
      <w:r w:rsidR="00020762" w:rsidRPr="0012605E">
        <w:t xml:space="preserve">) </w:t>
      </w:r>
      <w:r w:rsidR="006A2E57" w:rsidRPr="0012605E">
        <w:t>a</w:t>
      </w:r>
      <w:r w:rsidR="00E72819" w:rsidRPr="0012605E">
        <w:t xml:space="preserve"> </w:t>
      </w:r>
      <w:r w:rsidR="00020762" w:rsidRPr="0012605E">
        <w:t xml:space="preserve"> správou </w:t>
      </w:r>
      <w:r w:rsidR="00F94EFF" w:rsidRPr="0012605E">
        <w:t xml:space="preserve">o výsledku následnej finančnej kontroly </w:t>
      </w:r>
      <w:r w:rsidR="00020762" w:rsidRPr="0012605E">
        <w:t>(</w:t>
      </w:r>
      <w:r w:rsidR="00D8225B" w:rsidRPr="0012605E">
        <w:t>3</w:t>
      </w:r>
      <w:r w:rsidR="00020762" w:rsidRPr="0012605E">
        <w:t xml:space="preserve">). </w:t>
      </w:r>
    </w:p>
    <w:p w:rsidR="00020762" w:rsidRPr="0012605E" w:rsidRDefault="00020762" w:rsidP="00020762">
      <w:pPr>
        <w:ind w:firstLine="708"/>
        <w:jc w:val="both"/>
        <w:rPr>
          <w:noProof/>
        </w:rPr>
      </w:pPr>
      <w:r w:rsidRPr="0012605E">
        <w:rPr>
          <w:bCs/>
        </w:rPr>
        <w:t xml:space="preserve">Vykonanými kontrolami a auditmi </w:t>
      </w:r>
      <w:r w:rsidRPr="0012605E">
        <w:rPr>
          <w:noProof/>
        </w:rPr>
        <w:t>nebolo zistené porušenie finančnej disciplíny a ani porušenie, ktoré by smerovalo k podaniu oznámenia orgánom činným v trestnom konaní alebo príslušným orgánom podľa osobitných predpisov.</w:t>
      </w:r>
    </w:p>
    <w:p w:rsidR="00020762" w:rsidRPr="0012605E" w:rsidRDefault="00020762" w:rsidP="00020762">
      <w:pPr>
        <w:ind w:firstLine="708"/>
        <w:jc w:val="both"/>
      </w:pPr>
      <w:r w:rsidRPr="0012605E">
        <w:t xml:space="preserve">  </w:t>
      </w:r>
    </w:p>
    <w:p w:rsidR="005E76E2" w:rsidRPr="0012605E" w:rsidRDefault="005E76E2" w:rsidP="00020762">
      <w:pPr>
        <w:ind w:firstLine="708"/>
        <w:jc w:val="both"/>
        <w:rPr>
          <w:rFonts w:eastAsiaTheme="minorHAnsi"/>
          <w:lang w:eastAsia="en-US"/>
        </w:rPr>
      </w:pPr>
    </w:p>
    <w:p w:rsidR="00020762" w:rsidRPr="0012605E" w:rsidRDefault="00020762" w:rsidP="00020762">
      <w:pPr>
        <w:jc w:val="both"/>
        <w:rPr>
          <w:b/>
          <w:u w:val="single"/>
        </w:rPr>
      </w:pPr>
      <w:r w:rsidRPr="0012605E">
        <w:rPr>
          <w:b/>
          <w:u w:val="single"/>
        </w:rPr>
        <w:t>Externé</w:t>
      </w:r>
      <w:r w:rsidR="00767658" w:rsidRPr="0012605E">
        <w:rPr>
          <w:b/>
          <w:u w:val="single"/>
        </w:rPr>
        <w:t xml:space="preserve"> (vonkajšie) </w:t>
      </w:r>
      <w:r w:rsidRPr="0012605E">
        <w:rPr>
          <w:b/>
          <w:u w:val="single"/>
        </w:rPr>
        <w:t xml:space="preserve"> kontroly:</w:t>
      </w:r>
    </w:p>
    <w:p w:rsidR="00020762" w:rsidRPr="0012605E" w:rsidRDefault="00020762" w:rsidP="00020762">
      <w:pPr>
        <w:jc w:val="both"/>
        <w:rPr>
          <w:b/>
          <w:u w:val="single"/>
        </w:rPr>
      </w:pPr>
    </w:p>
    <w:p w:rsidR="00020762" w:rsidRPr="0012605E" w:rsidRDefault="00020762" w:rsidP="00020762">
      <w:pPr>
        <w:ind w:firstLine="708"/>
        <w:jc w:val="both"/>
      </w:pPr>
      <w:r w:rsidRPr="0012605E">
        <w:t xml:space="preserve"> Z</w:t>
      </w:r>
      <w:r w:rsidR="00083D4C" w:rsidRPr="0012605E">
        <w:t xml:space="preserve"> 19 ukončených </w:t>
      </w:r>
      <w:r w:rsidRPr="0012605E">
        <w:t xml:space="preserve"> externých kontrol bol</w:t>
      </w:r>
      <w:r w:rsidR="006A2E57" w:rsidRPr="0012605E">
        <w:t>o</w:t>
      </w:r>
      <w:r w:rsidRPr="0012605E">
        <w:t xml:space="preserve"> </w:t>
      </w:r>
      <w:r w:rsidR="00A276E1" w:rsidRPr="0012605E">
        <w:t>8</w:t>
      </w:r>
      <w:r w:rsidRPr="0012605E">
        <w:t xml:space="preserve"> kontrol a</w:t>
      </w:r>
      <w:r w:rsidR="00083D4C" w:rsidRPr="0012605E">
        <w:t xml:space="preserve"> 11 </w:t>
      </w:r>
      <w:r w:rsidRPr="0012605E">
        <w:t xml:space="preserve">auditov.  </w:t>
      </w:r>
    </w:p>
    <w:p w:rsidR="00020762" w:rsidRPr="0012605E" w:rsidRDefault="00020762" w:rsidP="00CD2DDF">
      <w:pPr>
        <w:ind w:firstLine="709"/>
        <w:jc w:val="both"/>
      </w:pPr>
      <w:r w:rsidRPr="0012605E">
        <w:t xml:space="preserve"> Z</w:t>
      </w:r>
      <w:r w:rsidR="00B321E2" w:rsidRPr="0012605E">
        <w:t xml:space="preserve"> </w:t>
      </w:r>
      <w:r w:rsidRPr="0012605E">
        <w:t> </w:t>
      </w:r>
      <w:r w:rsidR="00A276E1" w:rsidRPr="0012605E">
        <w:t>8</w:t>
      </w:r>
      <w:r w:rsidRPr="0012605E">
        <w:t xml:space="preserve"> externých kontrol, bol</w:t>
      </w:r>
      <w:r w:rsidR="008956D2" w:rsidRPr="0012605E">
        <w:t>i</w:t>
      </w:r>
      <w:r w:rsidR="00B321E2" w:rsidRPr="0012605E">
        <w:t xml:space="preserve">  vykonané </w:t>
      </w:r>
      <w:r w:rsidR="00CD2DDF" w:rsidRPr="0012605E">
        <w:t xml:space="preserve">2 </w:t>
      </w:r>
      <w:r w:rsidR="00B321E2" w:rsidRPr="0012605E">
        <w:t>Najvyšším kontrolným úradom SR</w:t>
      </w:r>
      <w:r w:rsidR="00CD2DDF" w:rsidRPr="0012605E">
        <w:t>,</w:t>
      </w:r>
      <w:r w:rsidR="00B033CD" w:rsidRPr="0012605E">
        <w:t xml:space="preserve"> </w:t>
      </w:r>
      <w:r w:rsidR="00CD2DDF" w:rsidRPr="0012605E">
        <w:t>1 Ú</w:t>
      </w:r>
      <w:r w:rsidR="008956D2" w:rsidRPr="0012605E">
        <w:t>radom</w:t>
      </w:r>
      <w:r w:rsidR="00CD2DDF" w:rsidRPr="0012605E">
        <w:t xml:space="preserve"> pre verejné obstarávanie</w:t>
      </w:r>
      <w:r w:rsidR="006A2E57" w:rsidRPr="0012605E">
        <w:t xml:space="preserve">, 1 </w:t>
      </w:r>
      <w:r w:rsidR="00C0295F" w:rsidRPr="0012605E">
        <w:t xml:space="preserve">spoločnosťou </w:t>
      </w:r>
      <w:r w:rsidR="00CD2DDF" w:rsidRPr="0012605E">
        <w:t>HUMANIA, spol.</w:t>
      </w:r>
      <w:r w:rsidR="00C0295F" w:rsidRPr="0012605E">
        <w:t xml:space="preserve"> s</w:t>
      </w:r>
      <w:r w:rsidR="00CD2DDF" w:rsidRPr="0012605E">
        <w:t xml:space="preserve"> </w:t>
      </w:r>
      <w:r w:rsidR="00C0295F" w:rsidRPr="0012605E">
        <w:t>r.o. Bratislava</w:t>
      </w:r>
      <w:r w:rsidR="006A2E57" w:rsidRPr="0012605E">
        <w:t xml:space="preserve"> a </w:t>
      </w:r>
      <w:r w:rsidR="00CD2DDF" w:rsidRPr="0012605E">
        <w:t>4</w:t>
      </w:r>
      <w:r w:rsidRPr="0012605E">
        <w:t xml:space="preserve"> kontrol</w:t>
      </w:r>
      <w:r w:rsidR="006A2E57" w:rsidRPr="0012605E">
        <w:t>y</w:t>
      </w:r>
      <w:r w:rsidRPr="0012605E">
        <w:t xml:space="preserve"> na mieste vykonané Ministerstvom financií SR</w:t>
      </w:r>
      <w:r w:rsidR="00CD2DDF" w:rsidRPr="0012605E">
        <w:t>.</w:t>
      </w:r>
      <w:r w:rsidRPr="0012605E">
        <w:t xml:space="preserve"> </w:t>
      </w:r>
    </w:p>
    <w:p w:rsidR="00FE608F" w:rsidRPr="0012605E" w:rsidRDefault="00FE608F" w:rsidP="00FE608F">
      <w:pPr>
        <w:jc w:val="both"/>
      </w:pPr>
    </w:p>
    <w:p w:rsidR="00A276E1" w:rsidRPr="0012605E" w:rsidRDefault="00020762" w:rsidP="00FE608F">
      <w:pPr>
        <w:jc w:val="both"/>
      </w:pPr>
      <w:r w:rsidRPr="0012605E">
        <w:t xml:space="preserve"> </w:t>
      </w:r>
      <w:r w:rsidRPr="0012605E">
        <w:rPr>
          <w:u w:val="single"/>
        </w:rPr>
        <w:t>Najvyšš</w:t>
      </w:r>
      <w:r w:rsidR="006A2E57" w:rsidRPr="0012605E">
        <w:rPr>
          <w:u w:val="single"/>
        </w:rPr>
        <w:t>í</w:t>
      </w:r>
      <w:r w:rsidR="00A276E1" w:rsidRPr="0012605E">
        <w:rPr>
          <w:u w:val="single"/>
        </w:rPr>
        <w:t>m</w:t>
      </w:r>
      <w:r w:rsidR="006A2E57" w:rsidRPr="0012605E">
        <w:rPr>
          <w:u w:val="single"/>
        </w:rPr>
        <w:t xml:space="preserve"> </w:t>
      </w:r>
      <w:r w:rsidRPr="0012605E">
        <w:rPr>
          <w:u w:val="single"/>
        </w:rPr>
        <w:t>kontroln</w:t>
      </w:r>
      <w:r w:rsidR="006A2E57" w:rsidRPr="0012605E">
        <w:rPr>
          <w:u w:val="single"/>
        </w:rPr>
        <w:t>ý</w:t>
      </w:r>
      <w:r w:rsidR="00A276E1" w:rsidRPr="0012605E">
        <w:rPr>
          <w:u w:val="single"/>
        </w:rPr>
        <w:t>m</w:t>
      </w:r>
      <w:r w:rsidRPr="0012605E">
        <w:rPr>
          <w:u w:val="single"/>
        </w:rPr>
        <w:t xml:space="preserve"> úrad</w:t>
      </w:r>
      <w:r w:rsidR="00A276E1" w:rsidRPr="0012605E">
        <w:rPr>
          <w:u w:val="single"/>
        </w:rPr>
        <w:t>om</w:t>
      </w:r>
      <w:r w:rsidRPr="0012605E">
        <w:rPr>
          <w:u w:val="single"/>
        </w:rPr>
        <w:t xml:space="preserve"> SR </w:t>
      </w:r>
      <w:r w:rsidR="00A276E1" w:rsidRPr="0012605E">
        <w:rPr>
          <w:u w:val="single"/>
        </w:rPr>
        <w:t xml:space="preserve">boli vykonané </w:t>
      </w:r>
      <w:r w:rsidR="006A2E57" w:rsidRPr="0012605E">
        <w:rPr>
          <w:u w:val="single"/>
        </w:rPr>
        <w:t>kontroly</w:t>
      </w:r>
      <w:r w:rsidR="00723368" w:rsidRPr="0012605E">
        <w:t>:</w:t>
      </w:r>
    </w:p>
    <w:p w:rsidR="00A60010" w:rsidRPr="0012605E" w:rsidRDefault="00955BEF" w:rsidP="00955BEF">
      <w:pPr>
        <w:pStyle w:val="Odsekzoznamu"/>
        <w:numPr>
          <w:ilvl w:val="0"/>
          <w:numId w:val="3"/>
        </w:numPr>
        <w:ind w:left="0" w:firstLine="426"/>
        <w:jc w:val="both"/>
      </w:pPr>
      <w:r w:rsidRPr="0012605E">
        <w:t xml:space="preserve">Spätné získavanie neoprávnených platieb v rámci štrukturálnych fondov a Kohézneho fondu. </w:t>
      </w:r>
      <w:r w:rsidR="00020762" w:rsidRPr="0012605E">
        <w:t xml:space="preserve">  </w:t>
      </w:r>
      <w:r w:rsidR="00A60010" w:rsidRPr="0012605E">
        <w:t>Kontrola bola ukončená protokolom o výsledku kontroly.</w:t>
      </w:r>
    </w:p>
    <w:p w:rsidR="00FE608F" w:rsidRPr="0012605E" w:rsidRDefault="00A60010" w:rsidP="00A276E1">
      <w:pPr>
        <w:jc w:val="both"/>
      </w:pPr>
      <w:r w:rsidRPr="0012605E">
        <w:rPr>
          <w:u w:val="single"/>
        </w:rPr>
        <w:t>Kontrolné zistenia</w:t>
      </w:r>
      <w:r w:rsidRPr="0012605E">
        <w:t>:</w:t>
      </w:r>
    </w:p>
    <w:p w:rsidR="00862F3A" w:rsidRPr="0012605E" w:rsidRDefault="0098431D" w:rsidP="0098431D">
      <w:pPr>
        <w:jc w:val="both"/>
      </w:pPr>
      <w:r w:rsidRPr="0012605E">
        <w:t xml:space="preserve">- </w:t>
      </w:r>
      <w:r w:rsidR="00862F3A" w:rsidRPr="0012605E">
        <w:t>modul 1828 je jediným modulom IMS pre nahlasovanie nezrovnalostí týkajúcich sa OP v rámci</w:t>
      </w:r>
    </w:p>
    <w:p w:rsidR="00DF3338" w:rsidRPr="0012605E" w:rsidRDefault="00862F3A" w:rsidP="0098431D">
      <w:pPr>
        <w:jc w:val="both"/>
      </w:pPr>
      <w:r w:rsidRPr="0012605E">
        <w:t xml:space="preserve">NSRR 2007-2013. V kapitole 8.1 Manuálu nahlasovania nezrovnalostí je uvedené, že IMS pozostáva aj z modulu 1831 pre nahlasovanie nezrovnalostí Kohézneho fondu pre programové obdobie 2007-2013“, </w:t>
      </w:r>
    </w:p>
    <w:p w:rsidR="00DF3338" w:rsidRPr="0012605E" w:rsidRDefault="0098431D" w:rsidP="0098431D">
      <w:pPr>
        <w:jc w:val="both"/>
      </w:pPr>
      <w:r w:rsidRPr="0012605E">
        <w:t xml:space="preserve">- </w:t>
      </w:r>
      <w:r w:rsidR="00862F3A" w:rsidRPr="0012605E">
        <w:t xml:space="preserve">nezrovnalosť </w:t>
      </w:r>
      <w:r w:rsidR="009C7703" w:rsidRPr="0012605E">
        <w:t>N20900010 je v ITMS zaevidovaná ako projektová nezrovnalosť, v NZN bola zaevidovaná ako nezrovnalosť k ŽoP. Táto administratívna chyba, ktorá vznikla pri prepisovaní   nezrovnalostí zo starej verzie NZN do novej v roku 2011, bola počas výkonu kontroly odstránená, údaj o</w:t>
      </w:r>
      <w:r w:rsidR="005E4351" w:rsidRPr="0012605E">
        <w:t xml:space="preserve"> druhu </w:t>
      </w:r>
      <w:r w:rsidR="009C7703" w:rsidRPr="0012605E">
        <w:t xml:space="preserve">nezrovnalosti </w:t>
      </w:r>
      <w:r w:rsidR="005E4351" w:rsidRPr="0012605E">
        <w:t>bol v NZN opravený na „projektová“,</w:t>
      </w:r>
      <w:r w:rsidR="009C7703" w:rsidRPr="0012605E">
        <w:t xml:space="preserve"> </w:t>
      </w:r>
      <w:r w:rsidR="00DF3338" w:rsidRPr="0012605E">
        <w:t xml:space="preserve"> </w:t>
      </w:r>
    </w:p>
    <w:p w:rsidR="00DF3338" w:rsidRPr="0012605E" w:rsidRDefault="0098431D" w:rsidP="0098431D">
      <w:pPr>
        <w:jc w:val="both"/>
      </w:pPr>
      <w:r w:rsidRPr="0012605E">
        <w:t xml:space="preserve">- </w:t>
      </w:r>
      <w:r w:rsidR="005E4351" w:rsidRPr="0012605E">
        <w:t>informácia o oznámení nezrovnalostí N21301512,</w:t>
      </w:r>
      <w:r w:rsidR="00574A54" w:rsidRPr="0012605E">
        <w:t xml:space="preserve"> </w:t>
      </w:r>
      <w:r w:rsidR="005E4351" w:rsidRPr="0012605E">
        <w:t xml:space="preserve">N21301460 a N21301497 na OLAF v rámci hlásenia za  4. štvrťrok 2013 nebola relevantným subjektom zaslaná v termíne, ktorý stanovoval v tom období platný Interný manuál verzia 2.3, t.j. jeden pracovný deň od odoslania hlásení na OLAF. Uvedené zistenie už bolo identifikované vládnym auditom </w:t>
      </w:r>
      <w:r w:rsidR="00AB2151" w:rsidRPr="0012605E">
        <w:t>A544, K3474 a OCKÚ LOAF v rámci splnenia opatrení prijatých na nápravu zistených nedostatkov aktualizoval Interný manuál, verzia 2.4, platný od 20.05.2014, v ktorom na základe odporúčaní orgánu auditu zreálnil lehotu na zasielanie informácií relevantným subjektom, t.j. na 5 pracovných dní od odoslania hlásení na OLAF,</w:t>
      </w:r>
      <w:r w:rsidR="00DF3338" w:rsidRPr="0012605E">
        <w:t xml:space="preserve"> </w:t>
      </w:r>
    </w:p>
    <w:p w:rsidR="00574A54" w:rsidRPr="0012605E" w:rsidRDefault="0098431D" w:rsidP="0098431D">
      <w:pPr>
        <w:jc w:val="both"/>
      </w:pPr>
      <w:r w:rsidRPr="0012605E">
        <w:t xml:space="preserve">- </w:t>
      </w:r>
      <w:r w:rsidR="00574A54" w:rsidRPr="0012605E">
        <w:t>nezrovnalosti N20900002 bola v ITMS zo strany RO pre OP ZaSI pridelená nesprávna kvalifikácia IRQO – žiadna nezrovnalosť. OCKÚ OLAF pri vypracovávaní štvrťročného hlásenia nezrovnalostí na OLAF túto chybu zistil a do IMS ako aj NZN zaevidoval túto nezrovnalosť so správnou kvalifikáciou IRQ2. Súčasne OCKÚ OLAF požiadal RO pre ZaSI o zmenu tejto kvalifikácie v ITMS na IRQ2, čo RO následne aktualizáciou N20900002/S02 aj vykonal</w:t>
      </w:r>
      <w:r w:rsidR="004B1CF1" w:rsidRPr="0012605E">
        <w:t>,</w:t>
      </w:r>
    </w:p>
    <w:p w:rsidR="00DF3338" w:rsidRPr="0012605E" w:rsidRDefault="00574A54" w:rsidP="00F20797">
      <w:pPr>
        <w:jc w:val="both"/>
      </w:pPr>
      <w:r w:rsidRPr="0012605E">
        <w:lastRenderedPageBreak/>
        <w:t xml:space="preserve"> </w:t>
      </w:r>
      <w:r w:rsidR="0098431D" w:rsidRPr="0012605E">
        <w:t xml:space="preserve">- </w:t>
      </w:r>
      <w:r w:rsidR="004B1CF1" w:rsidRPr="0012605E">
        <w:t xml:space="preserve">nezrovnalosť N21000464nemá v NZN uvedený kód a názov prioritnej osi, resp. opatrenia. Keďže však táto nezrovnalosť bola v ďalšom období posunutá </w:t>
      </w:r>
      <w:r w:rsidR="00F20797" w:rsidRPr="0012605E">
        <w:t xml:space="preserve">RO do stavu „nepotvrdené podozrenie“, tieto údaje </w:t>
      </w:r>
      <w:r w:rsidR="00DF3338" w:rsidRPr="0012605E">
        <w:t xml:space="preserve"> </w:t>
      </w:r>
      <w:r w:rsidR="00F20797" w:rsidRPr="0012605E">
        <w:t>OCKÚ OLAF do NZN dodatočne nedopĺňal, do IMS ako aj do NZN zaevidoval už iba aktualizáciu nezrovnalosti – posun do stavu „nepotvrdené podozrenie“.  V hlásení na OLAF tieto položky boli vyplnené.</w:t>
      </w:r>
    </w:p>
    <w:p w:rsidR="0098431D" w:rsidRPr="0012605E" w:rsidRDefault="00161450" w:rsidP="0098431D">
      <w:pPr>
        <w:ind w:firstLine="708"/>
        <w:jc w:val="both"/>
      </w:pPr>
      <w:r w:rsidRPr="0012605E">
        <w:t>Odporúčani</w:t>
      </w:r>
      <w:r w:rsidR="0098431D" w:rsidRPr="0012605E">
        <w:t>e</w:t>
      </w:r>
      <w:r w:rsidRPr="0012605E">
        <w:t xml:space="preserve"> NKÚ na riešenie zistených nedostatkov:</w:t>
      </w:r>
    </w:p>
    <w:p w:rsidR="00375605" w:rsidRPr="0012605E" w:rsidRDefault="00375605" w:rsidP="00375605">
      <w:pPr>
        <w:pStyle w:val="Odsekzoznamu"/>
        <w:numPr>
          <w:ilvl w:val="0"/>
          <w:numId w:val="13"/>
        </w:numPr>
        <w:jc w:val="both"/>
      </w:pPr>
      <w:r w:rsidRPr="0012605E">
        <w:t>Doplniť kontrolný list k NZN o otázky týkajúce sa súladu s údajmi uvedenými v ITMS.</w:t>
      </w:r>
    </w:p>
    <w:p w:rsidR="00375605" w:rsidRPr="0012605E" w:rsidRDefault="00375605" w:rsidP="00375605">
      <w:pPr>
        <w:pStyle w:val="Odsekzoznamu"/>
        <w:numPr>
          <w:ilvl w:val="0"/>
          <w:numId w:val="13"/>
        </w:numPr>
        <w:jc w:val="both"/>
      </w:pPr>
      <w:r w:rsidRPr="0012605E">
        <w:t>Vykonať revíziu NZN, najmä za obdobia rokov 2009 a 2010.</w:t>
      </w:r>
    </w:p>
    <w:p w:rsidR="00375605" w:rsidRPr="0012605E" w:rsidRDefault="00375605" w:rsidP="00375605">
      <w:pPr>
        <w:pStyle w:val="Odsekzoznamu"/>
        <w:numPr>
          <w:ilvl w:val="0"/>
          <w:numId w:val="13"/>
        </w:numPr>
        <w:jc w:val="both"/>
      </w:pPr>
      <w:r w:rsidRPr="0012605E">
        <w:t>Pre programové obdobie 2014 – 2020, zvážiť funkcionalitu exportu NZN zo systému ITMS za účelom zjednodušenia, zníženia prácnosti a zníženia chybovosti vykazovaných údajov.</w:t>
      </w:r>
    </w:p>
    <w:p w:rsidR="00161450" w:rsidRPr="0012605E" w:rsidRDefault="00375605" w:rsidP="00375605">
      <w:pPr>
        <w:pStyle w:val="Odsekzoznamu"/>
        <w:numPr>
          <w:ilvl w:val="0"/>
          <w:numId w:val="13"/>
        </w:numPr>
        <w:jc w:val="both"/>
      </w:pPr>
      <w:r w:rsidRPr="0012605E">
        <w:t>Pre programové obdobie 2014 – 2020, zvážiť prepojenie systémov ITMS a IMS za účelom zjednodušenia komunikácie národných orgánov, vyzdvihnutia zodpovednosti príslušných riadiacich orgánov (RO) a zníženia chybovosti vykazovaných údajov, tak ako je to nastavené napr. v prepojení ITMS so systémom SFC 2007 (systém pre elektronickú výmenu dát týkajúcich sa riadenia fondov medzi členskými štátmi a Komisiou).</w:t>
      </w:r>
      <w:r w:rsidR="0098431D" w:rsidRPr="0012605E">
        <w:t xml:space="preserve">           </w:t>
      </w:r>
    </w:p>
    <w:p w:rsidR="00A60010" w:rsidRPr="0012605E" w:rsidRDefault="00DF3338" w:rsidP="00A276E1">
      <w:pPr>
        <w:jc w:val="both"/>
        <w:rPr>
          <w:u w:val="single"/>
        </w:rPr>
      </w:pPr>
      <w:r w:rsidRPr="0012605E">
        <w:rPr>
          <w:u w:val="single"/>
        </w:rPr>
        <w:t>Prijaté opatrenia:</w:t>
      </w:r>
    </w:p>
    <w:p w:rsidR="00FE608F" w:rsidRPr="0012605E" w:rsidRDefault="005510EF" w:rsidP="000E3D35">
      <w:pPr>
        <w:spacing w:after="200"/>
      </w:pPr>
      <w:r w:rsidRPr="0012605E">
        <w:t xml:space="preserve">-  </w:t>
      </w:r>
      <w:r w:rsidR="002756A4" w:rsidRPr="0012605E">
        <w:t>kontrolný    list   k NZN   bude  o  tieto   otázky  doplnený pri  najbližšej aktualizácii Interného manuálu OCKÚ OLAF (november 2015),</w:t>
      </w:r>
      <w:r w:rsidR="0002345E" w:rsidRPr="0012605E">
        <w:t xml:space="preserve">                                                                                                                                                          -  </w:t>
      </w:r>
      <w:r w:rsidR="002756A4" w:rsidRPr="0012605E">
        <w:t>revíziu NZN za obdobia rokov 2009 a 2010 vykoná OCKÚ OLAF v termíne do 15.10.2015,</w:t>
      </w:r>
      <w:r w:rsidR="0002345E" w:rsidRPr="0012605E">
        <w:t xml:space="preserve">                                                                                                   -  </w:t>
      </w:r>
      <w:r w:rsidR="002756A4" w:rsidRPr="0012605E">
        <w:t>po</w:t>
      </w:r>
      <w:r w:rsidR="000E3D35" w:rsidRPr="0012605E">
        <w:t xml:space="preserve"> </w:t>
      </w:r>
      <w:r w:rsidR="002756A4" w:rsidRPr="0012605E">
        <w:t xml:space="preserve"> ukončení </w:t>
      </w:r>
      <w:r w:rsidR="000E3D35" w:rsidRPr="0012605E">
        <w:t xml:space="preserve">  </w:t>
      </w:r>
      <w:r w:rsidR="002756A4" w:rsidRPr="0012605E">
        <w:t xml:space="preserve">vývoja </w:t>
      </w:r>
      <w:r w:rsidR="000E3D35" w:rsidRPr="0012605E">
        <w:t xml:space="preserve">  </w:t>
      </w:r>
      <w:r w:rsidR="002756A4" w:rsidRPr="0012605E">
        <w:t xml:space="preserve">systému </w:t>
      </w:r>
      <w:r w:rsidR="000E3D35" w:rsidRPr="0012605E">
        <w:t xml:space="preserve">  </w:t>
      </w:r>
      <w:r w:rsidR="002756A4" w:rsidRPr="0012605E">
        <w:t xml:space="preserve">ITMS2014+ </w:t>
      </w:r>
      <w:r w:rsidR="000E3D35" w:rsidRPr="0012605E">
        <w:t xml:space="preserve"> </w:t>
      </w:r>
      <w:r w:rsidR="002756A4" w:rsidRPr="0012605E">
        <w:t>a</w:t>
      </w:r>
      <w:r w:rsidR="000E3D35" w:rsidRPr="0012605E">
        <w:t xml:space="preserve">  </w:t>
      </w:r>
      <w:r w:rsidR="002756A4" w:rsidRPr="0012605E">
        <w:t>jeho</w:t>
      </w:r>
      <w:r w:rsidR="000E3D35" w:rsidRPr="0012605E">
        <w:t xml:space="preserve"> </w:t>
      </w:r>
      <w:r w:rsidR="002756A4" w:rsidRPr="0012605E">
        <w:t xml:space="preserve"> nasadení </w:t>
      </w:r>
      <w:r w:rsidR="000E3D35" w:rsidRPr="0012605E">
        <w:t xml:space="preserve">  </w:t>
      </w:r>
      <w:r w:rsidR="002756A4" w:rsidRPr="0012605E">
        <w:t xml:space="preserve">do </w:t>
      </w:r>
      <w:r w:rsidR="000E3D35" w:rsidRPr="0012605E">
        <w:t xml:space="preserve"> </w:t>
      </w:r>
      <w:r w:rsidR="002756A4" w:rsidRPr="0012605E">
        <w:t>prevádzky</w:t>
      </w:r>
      <w:r w:rsidR="000E3D35" w:rsidRPr="0012605E">
        <w:t xml:space="preserve">  </w:t>
      </w:r>
      <w:r w:rsidR="002756A4" w:rsidRPr="0012605E">
        <w:t>OCKÚ OLAF možnosť</w:t>
      </w:r>
      <w:r w:rsidR="00BB1CEE" w:rsidRPr="0012605E">
        <w:t xml:space="preserve"> </w:t>
      </w:r>
      <w:r w:rsidR="002756A4" w:rsidRPr="0012605E">
        <w:t xml:space="preserve"> tejto </w:t>
      </w:r>
      <w:r w:rsidR="00BB1CEE" w:rsidRPr="0012605E">
        <w:t xml:space="preserve"> </w:t>
      </w:r>
      <w:r w:rsidR="002756A4" w:rsidRPr="0012605E">
        <w:t xml:space="preserve">funkcionality </w:t>
      </w:r>
      <w:r w:rsidR="00BB1CEE" w:rsidRPr="0012605E">
        <w:t xml:space="preserve"> </w:t>
      </w:r>
      <w:r w:rsidR="002756A4" w:rsidRPr="0012605E">
        <w:t xml:space="preserve">zváži, prípadne </w:t>
      </w:r>
      <w:r w:rsidR="00BB1CEE" w:rsidRPr="0012605E">
        <w:t xml:space="preserve"> </w:t>
      </w:r>
      <w:r w:rsidR="002756A4" w:rsidRPr="0012605E">
        <w:t>prispôsobí formu a tvar NZN</w:t>
      </w:r>
      <w:r w:rsidR="000E3D35" w:rsidRPr="0012605E">
        <w:t xml:space="preserve"> </w:t>
      </w:r>
      <w:r w:rsidR="002756A4" w:rsidRPr="0012605E">
        <w:t>pre toto programové obdobie systému tak, aby bol export možný</w:t>
      </w:r>
      <w:r w:rsidR="00BB1CEE" w:rsidRPr="0012605E">
        <w:t xml:space="preserve">,                                      </w:t>
      </w:r>
      <w:r w:rsidR="0002345E" w:rsidRPr="0012605E">
        <w:t xml:space="preserve">                                                     -  </w:t>
      </w:r>
      <w:r w:rsidR="00BB1CEE" w:rsidRPr="0012605E">
        <w:t>problematika  prepojenia  systémov   ITMS   a   IMS  bola už niekoľkokrát   prerokovávaná na pracovných stretnutiach medzi zástupcami OCKÚ OLAF, Ministerstva financií SR (Certifikačný orgán)  a  Sekciou centrálny koordinačný orgán  (ďalej „SCKO“).  Posledné  stretnutie zástupcov OCKÚ OLAF a</w:t>
      </w:r>
      <w:r w:rsidR="000E3D35" w:rsidRPr="0012605E">
        <w:t> </w:t>
      </w:r>
      <w:r w:rsidR="00BB1CEE" w:rsidRPr="0012605E">
        <w:t>SCKO</w:t>
      </w:r>
      <w:r w:rsidR="000E3D35" w:rsidRPr="0012605E">
        <w:t xml:space="preserve"> </w:t>
      </w:r>
      <w:r w:rsidR="00BB1CEE" w:rsidRPr="0012605E">
        <w:t xml:space="preserve"> k problematike integrácie systémov </w:t>
      </w:r>
      <w:r w:rsidR="000E3D35" w:rsidRPr="0012605E">
        <w:t xml:space="preserve"> </w:t>
      </w:r>
      <w:r w:rsidR="00BB1CEE" w:rsidRPr="0012605E">
        <w:t>ITMS2014+  a  IMS sa uskutočnilo dňa</w:t>
      </w:r>
      <w:r w:rsidR="000E3D35" w:rsidRPr="0012605E">
        <w:t xml:space="preserve"> </w:t>
      </w:r>
      <w:r w:rsidR="00BB1CEE" w:rsidRPr="0012605E">
        <w:t>10.07.2015.</w:t>
      </w:r>
      <w:r w:rsidR="000E3D35" w:rsidRPr="0012605E">
        <w:t xml:space="preserve"> </w:t>
      </w:r>
      <w:r w:rsidR="00BB1CEE" w:rsidRPr="0012605E">
        <w:t xml:space="preserve"> </w:t>
      </w:r>
      <w:r w:rsidR="00CA05BB" w:rsidRPr="0012605E">
        <w:t>Zo</w:t>
      </w:r>
      <w:r w:rsidR="000E3D35" w:rsidRPr="0012605E">
        <w:t xml:space="preserve"> </w:t>
      </w:r>
      <w:r w:rsidR="00CA05BB" w:rsidRPr="0012605E">
        <w:t xml:space="preserve"> záverov tohto </w:t>
      </w:r>
      <w:r w:rsidR="000E3D35" w:rsidRPr="0012605E">
        <w:t xml:space="preserve">  </w:t>
      </w:r>
      <w:r w:rsidR="00CA05BB" w:rsidRPr="0012605E">
        <w:t>stretnutia</w:t>
      </w:r>
      <w:r w:rsidR="000E3D35" w:rsidRPr="0012605E">
        <w:t xml:space="preserve"> </w:t>
      </w:r>
      <w:r w:rsidR="00CA05BB" w:rsidRPr="0012605E">
        <w:t xml:space="preserve"> vyplynulo, že</w:t>
      </w:r>
      <w:r w:rsidR="000E3D35" w:rsidRPr="0012605E">
        <w:t xml:space="preserve">  </w:t>
      </w:r>
      <w:r w:rsidR="00CA05BB" w:rsidRPr="0012605E">
        <w:t xml:space="preserve"> nevýhody </w:t>
      </w:r>
      <w:r w:rsidR="000E3D35" w:rsidRPr="0012605E">
        <w:t xml:space="preserve">  </w:t>
      </w:r>
      <w:r w:rsidR="00CA05BB" w:rsidRPr="0012605E">
        <w:t>uvedeného</w:t>
      </w:r>
      <w:r w:rsidR="000E3D35" w:rsidRPr="0012605E">
        <w:t xml:space="preserve"> </w:t>
      </w:r>
      <w:r w:rsidR="00CA05BB" w:rsidRPr="0012605E">
        <w:t>prepojenia, ktorými</w:t>
      </w:r>
      <w:r w:rsidR="000E3D35" w:rsidRPr="0012605E">
        <w:t xml:space="preserve">  </w:t>
      </w:r>
      <w:r w:rsidR="00CA05BB" w:rsidRPr="0012605E">
        <w:t xml:space="preserve">sú </w:t>
      </w:r>
      <w:r w:rsidR="000E3D35" w:rsidRPr="0012605E">
        <w:t xml:space="preserve">   </w:t>
      </w:r>
      <w:r w:rsidR="00CA05BB" w:rsidRPr="0012605E">
        <w:t>najmä</w:t>
      </w:r>
      <w:r w:rsidR="000E3D35" w:rsidRPr="0012605E">
        <w:t xml:space="preserve"> </w:t>
      </w:r>
      <w:r w:rsidR="00CA05BB" w:rsidRPr="0012605E">
        <w:t xml:space="preserve"> potreba</w:t>
      </w:r>
      <w:r w:rsidR="000E3D35" w:rsidRPr="0012605E">
        <w:t xml:space="preserve">   </w:t>
      </w:r>
      <w:r w:rsidR="00CA05BB" w:rsidRPr="0012605E">
        <w:t>prepracovania</w:t>
      </w:r>
      <w:r w:rsidR="000E3D35" w:rsidRPr="0012605E">
        <w:t xml:space="preserve">   </w:t>
      </w:r>
      <w:r w:rsidR="00CA05BB" w:rsidRPr="0012605E">
        <w:t xml:space="preserve"> ITMS</w:t>
      </w:r>
      <w:r w:rsidR="000E3D35" w:rsidRPr="0012605E">
        <w:t xml:space="preserve"> </w:t>
      </w:r>
      <w:r w:rsidR="00CA05BB" w:rsidRPr="0012605E">
        <w:t xml:space="preserve"> </w:t>
      </w:r>
      <w:r w:rsidR="000E3D35" w:rsidRPr="0012605E">
        <w:t>-</w:t>
      </w:r>
      <w:r w:rsidR="00CA05BB" w:rsidRPr="0012605E">
        <w:t xml:space="preserve"> </w:t>
      </w:r>
      <w:r w:rsidR="000E3D35" w:rsidRPr="0012605E">
        <w:t xml:space="preserve">  </w:t>
      </w:r>
      <w:r w:rsidR="00CA05BB" w:rsidRPr="0012605E">
        <w:t>zjednotenia</w:t>
      </w:r>
      <w:r w:rsidR="000E3D35" w:rsidRPr="0012605E">
        <w:t xml:space="preserve">  </w:t>
      </w:r>
      <w:r w:rsidR="00CA05BB" w:rsidRPr="0012605E">
        <w:t xml:space="preserve"> polí</w:t>
      </w:r>
      <w:r w:rsidR="000E3D35" w:rsidRPr="0012605E">
        <w:t xml:space="preserve"> </w:t>
      </w:r>
      <w:r w:rsidR="00CA05BB" w:rsidRPr="0012605E">
        <w:t xml:space="preserve"> v</w:t>
      </w:r>
      <w:r w:rsidR="000E3D35" w:rsidRPr="0012605E">
        <w:t> </w:t>
      </w:r>
      <w:r w:rsidR="00CA05BB" w:rsidRPr="0012605E">
        <w:t>správe</w:t>
      </w:r>
      <w:r w:rsidR="000E3D35" w:rsidRPr="0012605E">
        <w:t xml:space="preserve"> </w:t>
      </w:r>
      <w:r w:rsidR="00CA05BB" w:rsidRPr="0012605E">
        <w:t xml:space="preserve"> o </w:t>
      </w:r>
      <w:r w:rsidR="000E3D35" w:rsidRPr="0012605E">
        <w:t xml:space="preserve">   </w:t>
      </w:r>
      <w:r w:rsidR="00CA05BB" w:rsidRPr="0012605E">
        <w:t xml:space="preserve">zistenej </w:t>
      </w:r>
      <w:r w:rsidR="000E3D35" w:rsidRPr="0012605E">
        <w:t>n</w:t>
      </w:r>
      <w:r w:rsidR="00CA05BB" w:rsidRPr="0012605E">
        <w:t xml:space="preserve">ezrovnalosti v ITMS s poľami v IMS, včasné </w:t>
      </w:r>
      <w:r w:rsidR="000E3D35" w:rsidRPr="0012605E">
        <w:t xml:space="preserve"> </w:t>
      </w:r>
      <w:r w:rsidR="00CA05BB" w:rsidRPr="0012605E">
        <w:t>vytvorenie</w:t>
      </w:r>
      <w:r w:rsidR="000E3D35" w:rsidRPr="0012605E">
        <w:t xml:space="preserve"> </w:t>
      </w:r>
      <w:r w:rsidR="00CA05BB" w:rsidRPr="0012605E">
        <w:t xml:space="preserve"> potrebných zostáv pre import údajov, bezpodmienečná</w:t>
      </w:r>
      <w:r w:rsidR="000E3D35" w:rsidRPr="0012605E">
        <w:t xml:space="preserve"> </w:t>
      </w:r>
      <w:r w:rsidR="00CA05BB" w:rsidRPr="0012605E">
        <w:t xml:space="preserve"> správnosť </w:t>
      </w:r>
      <w:r w:rsidR="000E3D35" w:rsidRPr="0012605E">
        <w:t xml:space="preserve"> </w:t>
      </w:r>
      <w:r w:rsidR="00CA05BB" w:rsidRPr="0012605E">
        <w:t xml:space="preserve">zaevidovaných </w:t>
      </w:r>
      <w:r w:rsidR="000E3D35" w:rsidRPr="0012605E">
        <w:t xml:space="preserve"> </w:t>
      </w:r>
      <w:r w:rsidR="00CA05BB" w:rsidRPr="0012605E">
        <w:t xml:space="preserve">údajov </w:t>
      </w:r>
      <w:r w:rsidR="000E3D35" w:rsidRPr="0012605E">
        <w:t xml:space="preserve"> </w:t>
      </w:r>
      <w:r w:rsidR="00CA05BB" w:rsidRPr="0012605E">
        <w:t>v</w:t>
      </w:r>
      <w:r w:rsidR="000E3D35" w:rsidRPr="0012605E">
        <w:t> </w:t>
      </w:r>
      <w:r w:rsidR="00CA05BB" w:rsidRPr="0012605E">
        <w:t>ITMS</w:t>
      </w:r>
      <w:r w:rsidR="000E3D35" w:rsidRPr="0012605E">
        <w:t xml:space="preserve"> </w:t>
      </w:r>
      <w:r w:rsidR="00CA05BB" w:rsidRPr="0012605E">
        <w:t xml:space="preserve"> a </w:t>
      </w:r>
      <w:r w:rsidR="000E3D35" w:rsidRPr="0012605E">
        <w:t xml:space="preserve"> </w:t>
      </w:r>
      <w:r w:rsidR="00CA05BB" w:rsidRPr="0012605E">
        <w:t>v neposlednom rade aj finančná a</w:t>
      </w:r>
      <w:r w:rsidR="000E3D35" w:rsidRPr="0012605E">
        <w:t xml:space="preserve"> </w:t>
      </w:r>
      <w:r w:rsidR="00CA05BB" w:rsidRPr="0012605E">
        <w:t xml:space="preserve"> časová </w:t>
      </w:r>
      <w:r w:rsidR="000E3D35" w:rsidRPr="0012605E">
        <w:t xml:space="preserve"> </w:t>
      </w:r>
      <w:r w:rsidR="00CA05BB" w:rsidRPr="0012605E">
        <w:t xml:space="preserve">náročnosť </w:t>
      </w:r>
      <w:r w:rsidR="000E3D35" w:rsidRPr="0012605E">
        <w:t xml:space="preserve"> </w:t>
      </w:r>
      <w:r w:rsidR="00CA05BB" w:rsidRPr="0012605E">
        <w:t>podstatne</w:t>
      </w:r>
      <w:r w:rsidR="000E3D35" w:rsidRPr="0012605E">
        <w:t xml:space="preserve"> </w:t>
      </w:r>
      <w:r w:rsidR="00CA05BB" w:rsidRPr="0012605E">
        <w:t xml:space="preserve"> prevyšujú</w:t>
      </w:r>
      <w:r w:rsidR="000E3D35" w:rsidRPr="0012605E">
        <w:t xml:space="preserve"> </w:t>
      </w:r>
      <w:r w:rsidR="00CA05BB" w:rsidRPr="0012605E">
        <w:t xml:space="preserve"> jeho</w:t>
      </w:r>
      <w:r w:rsidR="000E3D35" w:rsidRPr="0012605E">
        <w:t xml:space="preserve"> </w:t>
      </w:r>
      <w:r w:rsidR="00CA05BB" w:rsidRPr="0012605E">
        <w:t xml:space="preserve"> výhody. </w:t>
      </w:r>
      <w:r w:rsidR="000E3D35" w:rsidRPr="0012605E">
        <w:t xml:space="preserve">  </w:t>
      </w:r>
      <w:r w:rsidR="00CA05BB" w:rsidRPr="0012605E">
        <w:t>Z</w:t>
      </w:r>
      <w:r w:rsidR="000E3D35" w:rsidRPr="0012605E">
        <w:t xml:space="preserve">  </w:t>
      </w:r>
      <w:r w:rsidR="00CA05BB" w:rsidRPr="0012605E">
        <w:t>tohto</w:t>
      </w:r>
      <w:r w:rsidR="000E3D35" w:rsidRPr="0012605E">
        <w:t xml:space="preserve"> </w:t>
      </w:r>
      <w:r w:rsidR="00CA05BB" w:rsidRPr="0012605E">
        <w:t xml:space="preserve"> dôvodu</w:t>
      </w:r>
      <w:r w:rsidR="000E3D35" w:rsidRPr="0012605E">
        <w:t xml:space="preserve"> </w:t>
      </w:r>
      <w:r w:rsidR="00CA05BB" w:rsidRPr="0012605E">
        <w:t xml:space="preserve"> bolo</w:t>
      </w:r>
      <w:r w:rsidR="000E3D35" w:rsidRPr="0012605E">
        <w:t xml:space="preserve"> </w:t>
      </w:r>
      <w:r w:rsidR="00CA05BB" w:rsidRPr="0012605E">
        <w:t xml:space="preserve"> dohodnuté, že zabezpečenia tohto prepojenia zatiaľ realizované nebude, k opätovnému prehodnoteniu možnosti prepojenia</w:t>
      </w:r>
      <w:r w:rsidR="000E3D35" w:rsidRPr="0012605E">
        <w:t xml:space="preserve">  </w:t>
      </w:r>
      <w:r w:rsidR="00CA05BB" w:rsidRPr="0012605E">
        <w:t xml:space="preserve"> IMS </w:t>
      </w:r>
      <w:r w:rsidR="000E3D35" w:rsidRPr="0012605E">
        <w:t xml:space="preserve"> </w:t>
      </w:r>
      <w:r w:rsidR="00CA05BB" w:rsidRPr="0012605E">
        <w:t>a </w:t>
      </w:r>
      <w:r w:rsidR="000E3D35" w:rsidRPr="0012605E">
        <w:t xml:space="preserve"> </w:t>
      </w:r>
      <w:r w:rsidR="00CA05BB" w:rsidRPr="0012605E">
        <w:t xml:space="preserve">ITMS2014+ </w:t>
      </w:r>
      <w:r w:rsidR="000E3D35" w:rsidRPr="0012605E">
        <w:t xml:space="preserve"> </w:t>
      </w:r>
      <w:r w:rsidR="00CA05BB" w:rsidRPr="0012605E">
        <w:t>sa</w:t>
      </w:r>
      <w:r w:rsidR="000E3D35" w:rsidRPr="0012605E">
        <w:t xml:space="preserve"> </w:t>
      </w:r>
      <w:r w:rsidR="00CA05BB" w:rsidRPr="0012605E">
        <w:t xml:space="preserve"> pristúpi za predpokladu, že budú mať oba systémy konečnú nemennú podobu a v prípade nárastu počtu hlásení do IMS v budúcom období. </w:t>
      </w:r>
      <w:r w:rsidR="00BB1CEE" w:rsidRPr="0012605E">
        <w:t xml:space="preserve">  </w:t>
      </w:r>
    </w:p>
    <w:p w:rsidR="00B321E2" w:rsidRPr="0012605E" w:rsidRDefault="00A276E1" w:rsidP="0098431D">
      <w:pPr>
        <w:ind w:firstLine="708"/>
        <w:jc w:val="both"/>
      </w:pPr>
      <w:r w:rsidRPr="0012605E">
        <w:t xml:space="preserve">2. </w:t>
      </w:r>
      <w:r w:rsidR="00B033CD" w:rsidRPr="0012605E">
        <w:t xml:space="preserve">Financovanie projektov z prostriedkov Programu švajčiarsko-slovenskej spolupráce </w:t>
      </w:r>
      <w:r w:rsidR="002A346F" w:rsidRPr="0012605E">
        <w:t xml:space="preserve">   </w:t>
      </w:r>
      <w:r w:rsidR="00B033CD" w:rsidRPr="0012605E">
        <w:t xml:space="preserve"> č. KA-066/2015/1040. Kontrola bola ukončená Záznamom o výsledku kontroly.</w:t>
      </w:r>
    </w:p>
    <w:p w:rsidR="00FE608F" w:rsidRPr="0012605E" w:rsidRDefault="00FE608F" w:rsidP="0098431D">
      <w:pPr>
        <w:jc w:val="both"/>
        <w:rPr>
          <w:u w:val="single"/>
        </w:rPr>
      </w:pPr>
    </w:p>
    <w:p w:rsidR="00EF78EE" w:rsidRPr="0012605E" w:rsidRDefault="00EF78EE" w:rsidP="00521429">
      <w:pPr>
        <w:jc w:val="both"/>
      </w:pPr>
    </w:p>
    <w:p w:rsidR="00521429" w:rsidRPr="0012605E" w:rsidRDefault="00B033CD" w:rsidP="00B033CD">
      <w:pPr>
        <w:ind w:firstLine="708"/>
        <w:jc w:val="both"/>
      </w:pPr>
      <w:r w:rsidRPr="0012605E">
        <w:rPr>
          <w:u w:val="single"/>
        </w:rPr>
        <w:t>Úrad pre verejné obstarávanie</w:t>
      </w:r>
      <w:r w:rsidRPr="0012605E">
        <w:t xml:space="preserve"> </w:t>
      </w:r>
      <w:r w:rsidR="00521429" w:rsidRPr="0012605E">
        <w:t>vykonal kontrol</w:t>
      </w:r>
      <w:r w:rsidR="003F7352" w:rsidRPr="0012605E">
        <w:t>u</w:t>
      </w:r>
      <w:r w:rsidR="00521429" w:rsidRPr="0012605E">
        <w:t xml:space="preserve"> </w:t>
      </w:r>
      <w:r w:rsidRPr="0012605E">
        <w:t xml:space="preserve">použitého postupu verejného obstarávania pri nadlimitnej zákazke "Ústredný portál verejnej správy publicita a informovanosť" pre projekty ITMS č. 21110120025 - Elektronické služby spoločných modulov Ústredného portálu verejnej správy (ďalej len „ÚPVS“) a prístupových komponentov </w:t>
      </w:r>
      <w:r w:rsidR="00186BD2" w:rsidRPr="0012605E">
        <w:t xml:space="preserve">a </w:t>
      </w:r>
      <w:r w:rsidRPr="0012605E">
        <w:t>č. 21110120028 - Elektronické služby spoločných modulov ÚPVS a prístupových komponentov (II. časť)</w:t>
      </w:r>
      <w:r w:rsidR="00186BD2" w:rsidRPr="0012605E">
        <w:t>.</w:t>
      </w:r>
      <w:r w:rsidRPr="0012605E">
        <w:t xml:space="preserve"> </w:t>
      </w:r>
      <w:r w:rsidR="00521429" w:rsidRPr="0012605E">
        <w:t xml:space="preserve">Kontrola bola ukončená </w:t>
      </w:r>
      <w:r w:rsidR="00186BD2" w:rsidRPr="0012605E">
        <w:t>protokolom</w:t>
      </w:r>
      <w:r w:rsidR="00521429" w:rsidRPr="0012605E">
        <w:t xml:space="preserve"> o výsledku kontroly.</w:t>
      </w:r>
    </w:p>
    <w:p w:rsidR="00EF78EE" w:rsidRPr="0012605E" w:rsidRDefault="00EF78EE" w:rsidP="003F7352">
      <w:pPr>
        <w:ind w:firstLine="708"/>
        <w:jc w:val="both"/>
      </w:pPr>
    </w:p>
    <w:p w:rsidR="00186BD2" w:rsidRPr="0012605E" w:rsidRDefault="00C0295F" w:rsidP="00186BD2">
      <w:pPr>
        <w:ind w:firstLine="708"/>
        <w:jc w:val="both"/>
      </w:pPr>
      <w:r w:rsidRPr="0012605E">
        <w:rPr>
          <w:u w:val="single"/>
        </w:rPr>
        <w:t xml:space="preserve">Spoločnosť </w:t>
      </w:r>
      <w:r w:rsidR="00186BD2" w:rsidRPr="0012605E">
        <w:rPr>
          <w:u w:val="single"/>
        </w:rPr>
        <w:t xml:space="preserve">HUMANIA </w:t>
      </w:r>
      <w:r w:rsidRPr="0012605E">
        <w:rPr>
          <w:u w:val="single"/>
        </w:rPr>
        <w:t>s.r.o.</w:t>
      </w:r>
      <w:r w:rsidRPr="0012605E">
        <w:t xml:space="preserve"> Bratislava vykonala kontrolu</w:t>
      </w:r>
      <w:r w:rsidR="00186BD2" w:rsidRPr="0012605E">
        <w:t xml:space="preserve"> zameranú na analýzu  stavu rizika pôsobenia negatívnych faktorov práce a pracovného prostredia. </w:t>
      </w:r>
      <w:r w:rsidRPr="0012605E">
        <w:t xml:space="preserve">Kontrola bola ukončená </w:t>
      </w:r>
      <w:r w:rsidR="00186BD2" w:rsidRPr="0012605E">
        <w:t xml:space="preserve">13 protokolmi o výsledku kontroly (zo zdravotného dohľadu), 1 protokol pre každé pracovisko Úradu vlády SR. Hodnotenia zdravotných rizík a kategorizácia prác z jednotlivých účelových zariadení </w:t>
      </w:r>
      <w:r w:rsidR="005F21F7" w:rsidRPr="0012605E">
        <w:t>Úradu vlády SR.</w:t>
      </w:r>
    </w:p>
    <w:p w:rsidR="005F21F7" w:rsidRPr="0012605E" w:rsidRDefault="005F21F7" w:rsidP="00186BD2">
      <w:pPr>
        <w:ind w:firstLine="708"/>
        <w:jc w:val="both"/>
      </w:pPr>
    </w:p>
    <w:p w:rsidR="000B552D" w:rsidRPr="0012605E" w:rsidRDefault="003F7352" w:rsidP="000B552D">
      <w:pPr>
        <w:ind w:firstLine="708"/>
      </w:pPr>
      <w:r w:rsidRPr="0012605E">
        <w:rPr>
          <w:u w:val="single"/>
        </w:rPr>
        <w:lastRenderedPageBreak/>
        <w:t>Ministerstvo financií SR</w:t>
      </w:r>
      <w:r w:rsidRPr="0012605E">
        <w:t xml:space="preserve"> vykonalo </w:t>
      </w:r>
      <w:r w:rsidR="002E6542" w:rsidRPr="0012605E">
        <w:t>4</w:t>
      </w:r>
      <w:r w:rsidR="00020762" w:rsidRPr="0012605E">
        <w:t xml:space="preserve"> kontrol</w:t>
      </w:r>
      <w:r w:rsidR="002E6542" w:rsidRPr="0012605E">
        <w:t>y</w:t>
      </w:r>
      <w:r w:rsidR="00020762" w:rsidRPr="0012605E">
        <w:t xml:space="preserve"> na mieste</w:t>
      </w:r>
      <w:r w:rsidR="005F21F7" w:rsidRPr="0012605E">
        <w:t>,</w:t>
      </w:r>
      <w:r w:rsidR="00EF78EE" w:rsidRPr="0012605E">
        <w:t xml:space="preserve"> </w:t>
      </w:r>
      <w:r w:rsidRPr="0012605E">
        <w:t xml:space="preserve">predmetom </w:t>
      </w:r>
      <w:r w:rsidR="00020762" w:rsidRPr="0012605E">
        <w:t>ktor</w:t>
      </w:r>
      <w:r w:rsidRPr="0012605E">
        <w:t>ých</w:t>
      </w:r>
      <w:r w:rsidR="00020762" w:rsidRPr="0012605E">
        <w:t xml:space="preserve"> bolo</w:t>
      </w:r>
      <w:r w:rsidR="00184463" w:rsidRPr="0012605E">
        <w:t xml:space="preserve">:                </w:t>
      </w:r>
      <w:r w:rsidR="00020762" w:rsidRPr="0012605E">
        <w:t xml:space="preserve"> </w:t>
      </w:r>
      <w:r w:rsidR="00184463" w:rsidRPr="0012605E">
        <w:t xml:space="preserve">- </w:t>
      </w:r>
      <w:r w:rsidR="006A333A" w:rsidRPr="0012605E">
        <w:t xml:space="preserve">overenie </w:t>
      </w:r>
      <w:r w:rsidR="000B552D" w:rsidRPr="0012605E">
        <w:t xml:space="preserve">   </w:t>
      </w:r>
      <w:r w:rsidR="006A333A" w:rsidRPr="0012605E">
        <w:t>dodania</w:t>
      </w:r>
      <w:r w:rsidR="000B552D" w:rsidRPr="0012605E">
        <w:t xml:space="preserve">  </w:t>
      </w:r>
      <w:r w:rsidR="006A333A" w:rsidRPr="0012605E">
        <w:t xml:space="preserve"> častí </w:t>
      </w:r>
      <w:r w:rsidR="000B552D" w:rsidRPr="0012605E">
        <w:t xml:space="preserve">  </w:t>
      </w:r>
      <w:r w:rsidR="006A333A" w:rsidRPr="0012605E">
        <w:t xml:space="preserve">diela, </w:t>
      </w:r>
      <w:r w:rsidR="000B552D" w:rsidRPr="0012605E">
        <w:t xml:space="preserve">   </w:t>
      </w:r>
      <w:r w:rsidR="006A333A" w:rsidRPr="0012605E">
        <w:t xml:space="preserve">zistenie </w:t>
      </w:r>
      <w:r w:rsidR="000B552D" w:rsidRPr="0012605E">
        <w:t xml:space="preserve">  </w:t>
      </w:r>
      <w:r w:rsidR="006A333A" w:rsidRPr="0012605E">
        <w:t xml:space="preserve">reálnosti </w:t>
      </w:r>
      <w:r w:rsidR="000B552D" w:rsidRPr="0012605E">
        <w:t xml:space="preserve">  </w:t>
      </w:r>
      <w:r w:rsidR="006A333A" w:rsidRPr="0012605E">
        <w:t>stavu</w:t>
      </w:r>
      <w:r w:rsidR="000B552D" w:rsidRPr="0012605E">
        <w:t xml:space="preserve">    </w:t>
      </w:r>
      <w:r w:rsidR="006A333A" w:rsidRPr="0012605E">
        <w:t>projektu, kontrola</w:t>
      </w:r>
      <w:r w:rsidR="000B552D" w:rsidRPr="0012605E">
        <w:t xml:space="preserve">  </w:t>
      </w:r>
      <w:r w:rsidR="006A333A" w:rsidRPr="0012605E">
        <w:t xml:space="preserve"> dodržiavania všeobecných</w:t>
      </w:r>
      <w:r w:rsidR="000B552D" w:rsidRPr="0012605E">
        <w:t xml:space="preserve"> </w:t>
      </w:r>
      <w:r w:rsidR="006A333A" w:rsidRPr="0012605E">
        <w:t xml:space="preserve"> zmluvných </w:t>
      </w:r>
      <w:r w:rsidR="000B552D" w:rsidRPr="0012605E">
        <w:t xml:space="preserve"> </w:t>
      </w:r>
      <w:r w:rsidR="006A333A" w:rsidRPr="0012605E">
        <w:t xml:space="preserve">podmienok </w:t>
      </w:r>
      <w:r w:rsidR="000B552D" w:rsidRPr="0012605E">
        <w:t xml:space="preserve">  </w:t>
      </w:r>
      <w:r w:rsidR="006A333A" w:rsidRPr="0012605E">
        <w:t xml:space="preserve">vyplývajúcich </w:t>
      </w:r>
      <w:r w:rsidR="000B552D" w:rsidRPr="0012605E">
        <w:t xml:space="preserve"> </w:t>
      </w:r>
      <w:r w:rsidR="006A333A" w:rsidRPr="0012605E">
        <w:t xml:space="preserve">zo </w:t>
      </w:r>
      <w:r w:rsidR="000B552D" w:rsidRPr="0012605E">
        <w:t xml:space="preserve">  </w:t>
      </w:r>
      <w:r w:rsidR="006A333A" w:rsidRPr="0012605E">
        <w:t xml:space="preserve">Zmluvy </w:t>
      </w:r>
      <w:r w:rsidR="000B552D" w:rsidRPr="0012605E">
        <w:t xml:space="preserve">  </w:t>
      </w:r>
      <w:r w:rsidR="006A333A" w:rsidRPr="0012605E">
        <w:t>o</w:t>
      </w:r>
      <w:r w:rsidR="000B14AF" w:rsidRPr="0012605E">
        <w:t xml:space="preserve"> </w:t>
      </w:r>
      <w:r w:rsidR="000B552D" w:rsidRPr="0012605E">
        <w:t> </w:t>
      </w:r>
      <w:r w:rsidR="006A333A" w:rsidRPr="0012605E">
        <w:t>poskytnutí</w:t>
      </w:r>
      <w:r w:rsidR="000B552D" w:rsidRPr="0012605E">
        <w:t xml:space="preserve">   </w:t>
      </w:r>
      <w:r w:rsidR="006A333A" w:rsidRPr="0012605E">
        <w:t>nenávratného finančného príspevku (ďalej len „ NFP“) č. Z2111012004001;</w:t>
      </w:r>
      <w:r w:rsidR="00020762" w:rsidRPr="0012605E">
        <w:t xml:space="preserve"> </w:t>
      </w:r>
      <w:r w:rsidR="00184463" w:rsidRPr="0012605E">
        <w:t xml:space="preserve">                                                                    - </w:t>
      </w:r>
      <w:r w:rsidR="005F21F7" w:rsidRPr="0012605E">
        <w:t xml:space="preserve">overenie dodania </w:t>
      </w:r>
      <w:r w:rsidR="000B552D" w:rsidRPr="0012605E">
        <w:t xml:space="preserve"> </w:t>
      </w:r>
      <w:r w:rsidR="005F21F7" w:rsidRPr="0012605E">
        <w:t xml:space="preserve">častí </w:t>
      </w:r>
      <w:r w:rsidR="000B552D" w:rsidRPr="0012605E">
        <w:t xml:space="preserve"> </w:t>
      </w:r>
      <w:r w:rsidR="005F21F7" w:rsidRPr="0012605E">
        <w:t>diela, zistenie</w:t>
      </w:r>
      <w:r w:rsidR="000B552D" w:rsidRPr="0012605E">
        <w:t xml:space="preserve">  </w:t>
      </w:r>
      <w:r w:rsidR="005F21F7" w:rsidRPr="0012605E">
        <w:t xml:space="preserve"> reálnosti </w:t>
      </w:r>
      <w:r w:rsidR="000B552D" w:rsidRPr="0012605E">
        <w:t xml:space="preserve"> </w:t>
      </w:r>
      <w:r w:rsidR="005F21F7" w:rsidRPr="0012605E">
        <w:t>stavu</w:t>
      </w:r>
      <w:r w:rsidR="000B552D" w:rsidRPr="0012605E">
        <w:t xml:space="preserve">  </w:t>
      </w:r>
      <w:r w:rsidR="005F21F7" w:rsidRPr="0012605E">
        <w:t xml:space="preserve"> projektu (najmä</w:t>
      </w:r>
      <w:r w:rsidR="000B552D" w:rsidRPr="0012605E">
        <w:t xml:space="preserve"> </w:t>
      </w:r>
      <w:r w:rsidR="005F21F7" w:rsidRPr="0012605E">
        <w:t xml:space="preserve"> stav</w:t>
      </w:r>
      <w:r w:rsidR="000B552D" w:rsidRPr="0012605E">
        <w:t xml:space="preserve">  </w:t>
      </w:r>
      <w:r w:rsidR="005F21F7" w:rsidRPr="0012605E">
        <w:t>realizácie aktív), dodržiavanie všeobecných zmluvných podmienok vyplývajúcich zo Zmluvy o poskytnutí NFP č. Z2111012004101</w:t>
      </w:r>
      <w:r w:rsidR="000B552D" w:rsidRPr="0012605E">
        <w:t xml:space="preserve"> </w:t>
      </w:r>
      <w:r w:rsidR="005F21F7" w:rsidRPr="0012605E">
        <w:t xml:space="preserve"> (najmä </w:t>
      </w:r>
      <w:r w:rsidR="000B552D" w:rsidRPr="0012605E">
        <w:t xml:space="preserve"> </w:t>
      </w:r>
      <w:r w:rsidR="005F21F7" w:rsidRPr="0012605E">
        <w:t>riadenie projektu,</w:t>
      </w:r>
      <w:r w:rsidR="000B552D" w:rsidRPr="0012605E">
        <w:t xml:space="preserve"> </w:t>
      </w:r>
      <w:r w:rsidR="005F21F7" w:rsidRPr="0012605E">
        <w:t xml:space="preserve"> informovanie </w:t>
      </w:r>
      <w:r w:rsidR="000B552D" w:rsidRPr="0012605E">
        <w:t xml:space="preserve"> </w:t>
      </w:r>
      <w:r w:rsidR="005F21F7" w:rsidRPr="0012605E">
        <w:t>a</w:t>
      </w:r>
      <w:r w:rsidR="000B552D" w:rsidRPr="0012605E">
        <w:t xml:space="preserve"> </w:t>
      </w:r>
      <w:r w:rsidR="005F21F7" w:rsidRPr="0012605E">
        <w:t xml:space="preserve"> publicita, </w:t>
      </w:r>
      <w:r w:rsidR="000B552D" w:rsidRPr="0012605E">
        <w:t xml:space="preserve"> </w:t>
      </w:r>
      <w:r w:rsidR="005F21F7" w:rsidRPr="0012605E">
        <w:t>legislatívne podmienky atď.)</w:t>
      </w:r>
      <w:r w:rsidR="006A333A" w:rsidRPr="0012605E">
        <w:t>;</w:t>
      </w:r>
      <w:r w:rsidR="005F21F7" w:rsidRPr="0012605E">
        <w:t xml:space="preserve"> </w:t>
      </w:r>
      <w:r w:rsidR="000B552D" w:rsidRPr="0012605E">
        <w:t xml:space="preserve">                                                                                                                                                             - </w:t>
      </w:r>
      <w:r w:rsidR="005F21F7" w:rsidRPr="0012605E">
        <w:t>overenie</w:t>
      </w:r>
      <w:r w:rsidR="000B552D" w:rsidRPr="0012605E">
        <w:t xml:space="preserve"> </w:t>
      </w:r>
      <w:r w:rsidR="005F21F7" w:rsidRPr="0012605E">
        <w:t xml:space="preserve"> dodania </w:t>
      </w:r>
      <w:r w:rsidR="000B552D" w:rsidRPr="0012605E">
        <w:t xml:space="preserve"> </w:t>
      </w:r>
      <w:r w:rsidR="005F21F7" w:rsidRPr="0012605E">
        <w:t>častí diela, zistenie</w:t>
      </w:r>
      <w:r w:rsidR="000B552D" w:rsidRPr="0012605E">
        <w:t xml:space="preserve"> </w:t>
      </w:r>
      <w:r w:rsidR="005F21F7" w:rsidRPr="0012605E">
        <w:t xml:space="preserve"> reálnosti stavu</w:t>
      </w:r>
      <w:r w:rsidR="000B552D" w:rsidRPr="0012605E">
        <w:t xml:space="preserve">  </w:t>
      </w:r>
      <w:r w:rsidR="005F21F7" w:rsidRPr="0012605E">
        <w:t xml:space="preserve"> projektu</w:t>
      </w:r>
      <w:r w:rsidR="000B552D" w:rsidRPr="0012605E">
        <w:t xml:space="preserve"> </w:t>
      </w:r>
      <w:r w:rsidR="005F21F7" w:rsidRPr="0012605E">
        <w:t xml:space="preserve"> (najmä stav realizácie aktivít), kontrola</w:t>
      </w:r>
      <w:r w:rsidR="000B552D" w:rsidRPr="0012605E">
        <w:t xml:space="preserve">   </w:t>
      </w:r>
      <w:r w:rsidR="005F21F7" w:rsidRPr="0012605E">
        <w:t xml:space="preserve"> dodržiavania</w:t>
      </w:r>
      <w:r w:rsidR="000B552D" w:rsidRPr="0012605E">
        <w:t xml:space="preserve"> </w:t>
      </w:r>
      <w:r w:rsidR="005F21F7" w:rsidRPr="0012605E">
        <w:t xml:space="preserve"> všeobecných</w:t>
      </w:r>
      <w:r w:rsidR="000B552D" w:rsidRPr="0012605E">
        <w:t xml:space="preserve">   </w:t>
      </w:r>
      <w:r w:rsidR="005F21F7" w:rsidRPr="0012605E">
        <w:t xml:space="preserve"> zmluvných</w:t>
      </w:r>
      <w:r w:rsidR="000B552D" w:rsidRPr="0012605E">
        <w:t xml:space="preserve">  </w:t>
      </w:r>
      <w:r w:rsidR="005F21F7" w:rsidRPr="0012605E">
        <w:t xml:space="preserve"> podmienok</w:t>
      </w:r>
      <w:r w:rsidR="000B552D" w:rsidRPr="0012605E">
        <w:t xml:space="preserve">  </w:t>
      </w:r>
      <w:r w:rsidR="005F21F7" w:rsidRPr="0012605E">
        <w:t xml:space="preserve"> vyplývajúcich</w:t>
      </w:r>
      <w:r w:rsidR="000B552D" w:rsidRPr="0012605E">
        <w:t xml:space="preserve">  </w:t>
      </w:r>
      <w:r w:rsidR="005F21F7" w:rsidRPr="0012605E">
        <w:t xml:space="preserve"> zo</w:t>
      </w:r>
      <w:r w:rsidR="000B552D" w:rsidRPr="0012605E">
        <w:t xml:space="preserve">  </w:t>
      </w:r>
      <w:r w:rsidR="005F21F7" w:rsidRPr="0012605E">
        <w:t xml:space="preserve"> Zmluvy </w:t>
      </w:r>
      <w:r w:rsidR="000B552D" w:rsidRPr="0012605E">
        <w:t xml:space="preserve"> </w:t>
      </w:r>
      <w:r w:rsidR="005F21F7" w:rsidRPr="0012605E">
        <w:t xml:space="preserve">o </w:t>
      </w:r>
      <w:r w:rsidR="000B552D" w:rsidRPr="0012605E">
        <w:t>po</w:t>
      </w:r>
      <w:r w:rsidR="005F21F7" w:rsidRPr="0012605E">
        <w:t xml:space="preserve">skytnutí NFP č. Z2113012000101; </w:t>
      </w:r>
      <w:r w:rsidR="000B552D" w:rsidRPr="0012605E">
        <w:t xml:space="preserve">                                                                                                          - </w:t>
      </w:r>
      <w:r w:rsidR="006A333A" w:rsidRPr="0012605E">
        <w:t xml:space="preserve"> </w:t>
      </w:r>
      <w:r w:rsidR="005F21F7" w:rsidRPr="0012605E">
        <w:t>ukončovan</w:t>
      </w:r>
      <w:r w:rsidR="006A333A" w:rsidRPr="0012605E">
        <w:t>ie</w:t>
      </w:r>
      <w:r w:rsidR="005F21F7" w:rsidRPr="0012605E">
        <w:t xml:space="preserve"> projektu, vykonan</w:t>
      </w:r>
      <w:r w:rsidR="00184463" w:rsidRPr="0012605E">
        <w:t>é</w:t>
      </w:r>
      <w:r w:rsidR="005F21F7" w:rsidRPr="0012605E">
        <w:t xml:space="preserve"> v</w:t>
      </w:r>
      <w:r w:rsidR="000F097A" w:rsidRPr="0012605E">
        <w:t> </w:t>
      </w:r>
      <w:r w:rsidR="005F21F7" w:rsidRPr="0012605E">
        <w:t>súlade</w:t>
      </w:r>
      <w:r w:rsidR="000F097A" w:rsidRPr="0012605E">
        <w:t xml:space="preserve"> </w:t>
      </w:r>
      <w:r w:rsidR="005F21F7" w:rsidRPr="0012605E">
        <w:t xml:space="preserve"> so </w:t>
      </w:r>
      <w:r w:rsidR="000F097A" w:rsidRPr="0012605E">
        <w:t xml:space="preserve"> </w:t>
      </w:r>
      <w:r w:rsidR="005F21F7" w:rsidRPr="0012605E">
        <w:t>Zmluvou o</w:t>
      </w:r>
      <w:r w:rsidR="000F097A" w:rsidRPr="0012605E">
        <w:t xml:space="preserve"> </w:t>
      </w:r>
      <w:r w:rsidR="005F21F7" w:rsidRPr="0012605E">
        <w:t>poskytnutí NFP</w:t>
      </w:r>
      <w:r w:rsidR="000F097A" w:rsidRPr="0012605E">
        <w:t xml:space="preserve"> </w:t>
      </w:r>
      <w:r w:rsidR="005F21F7" w:rsidRPr="0012605E">
        <w:t xml:space="preserve"> č. Z2111012004101 a zmysle Plánu kontrol</w:t>
      </w:r>
      <w:r w:rsidR="000B552D" w:rsidRPr="0012605E">
        <w:t xml:space="preserve"> </w:t>
      </w:r>
      <w:r w:rsidR="005F21F7" w:rsidRPr="0012605E">
        <w:t xml:space="preserve">v súlade </w:t>
      </w:r>
      <w:r w:rsidR="000B552D" w:rsidRPr="0012605E">
        <w:t xml:space="preserve"> </w:t>
      </w:r>
      <w:r w:rsidR="005F21F7" w:rsidRPr="0012605E">
        <w:t>Usmernenia č. 11/2014 SORO OPIS</w:t>
      </w:r>
      <w:r w:rsidR="000B552D" w:rsidRPr="0012605E">
        <w:t xml:space="preserve"> </w:t>
      </w:r>
      <w:r w:rsidR="005F21F7" w:rsidRPr="0012605E">
        <w:t xml:space="preserve"> k</w:t>
      </w:r>
      <w:r w:rsidR="000B552D" w:rsidRPr="0012605E">
        <w:t xml:space="preserve">  </w:t>
      </w:r>
      <w:r w:rsidR="005F21F7" w:rsidRPr="0012605E">
        <w:t>ukončovaniu</w:t>
      </w:r>
      <w:r w:rsidR="000B552D" w:rsidRPr="0012605E">
        <w:t xml:space="preserve"> </w:t>
      </w:r>
      <w:r w:rsidR="005F21F7" w:rsidRPr="0012605E">
        <w:t xml:space="preserve"> projektov OPIS</w:t>
      </w:r>
      <w:r w:rsidR="00692D2B" w:rsidRPr="0012605E">
        <w:t>.</w:t>
      </w:r>
      <w:r w:rsidR="000B552D" w:rsidRPr="0012605E">
        <w:t xml:space="preserve">                                                                                                                               </w:t>
      </w:r>
      <w:r w:rsidR="008D3881" w:rsidRPr="0012605E">
        <w:t xml:space="preserve">                              </w:t>
      </w:r>
    </w:p>
    <w:p w:rsidR="002A346F" w:rsidRPr="0012605E" w:rsidRDefault="002A346F" w:rsidP="000F097A"/>
    <w:p w:rsidR="00450A2F" w:rsidRPr="0012605E" w:rsidRDefault="00961F92" w:rsidP="00982156">
      <w:pPr>
        <w:ind w:firstLine="851"/>
        <w:jc w:val="both"/>
      </w:pPr>
      <w:r w:rsidRPr="0012605E">
        <w:t>Z</w:t>
      </w:r>
      <w:r w:rsidR="00E2690A" w:rsidRPr="0012605E">
        <w:t> </w:t>
      </w:r>
      <w:r w:rsidRPr="0012605E">
        <w:t>1</w:t>
      </w:r>
      <w:r w:rsidR="00E2690A" w:rsidRPr="0012605E">
        <w:t>1</w:t>
      </w:r>
      <w:r w:rsidRPr="0012605E">
        <w:t xml:space="preserve"> ukončených auditov, </w:t>
      </w:r>
      <w:r w:rsidR="00B9489A" w:rsidRPr="0012605E">
        <w:t xml:space="preserve"> </w:t>
      </w:r>
      <w:r w:rsidR="00327679" w:rsidRPr="0012605E">
        <w:t>bol vykonaný 1 audit Ministerstvom  financií SR,</w:t>
      </w:r>
      <w:r w:rsidR="00355FE5" w:rsidRPr="0012605E">
        <w:t xml:space="preserve"> </w:t>
      </w:r>
      <w:r w:rsidR="00450A2F" w:rsidRPr="0012605E">
        <w:t xml:space="preserve">                </w:t>
      </w:r>
      <w:r w:rsidR="00355FE5" w:rsidRPr="0012605E">
        <w:t>5 vládnych auditov</w:t>
      </w:r>
      <w:r w:rsidR="00327679" w:rsidRPr="0012605E">
        <w:t xml:space="preserve"> </w:t>
      </w:r>
      <w:r w:rsidR="00450A2F" w:rsidRPr="0012605E">
        <w:t>s</w:t>
      </w:r>
      <w:r w:rsidR="003B70D9" w:rsidRPr="0012605E">
        <w:t>poločnosťami KPMG Slovensko</w:t>
      </w:r>
      <w:r w:rsidR="00450A2F" w:rsidRPr="0012605E">
        <w:t xml:space="preserve">, </w:t>
      </w:r>
      <w:r w:rsidR="003B70D9" w:rsidRPr="0012605E">
        <w:t>s.r.o.(1)</w:t>
      </w:r>
      <w:r w:rsidR="00450A2F" w:rsidRPr="0012605E">
        <w:t xml:space="preserve"> a PricewaterhouseCoopers</w:t>
      </w:r>
      <w:r w:rsidR="003B70D9" w:rsidRPr="0012605E">
        <w:t>,</w:t>
      </w:r>
      <w:r w:rsidR="00450A2F" w:rsidRPr="0012605E">
        <w:t xml:space="preserve"> </w:t>
      </w:r>
      <w:r w:rsidR="003B70D9" w:rsidRPr="0012605E">
        <w:t>s.r.o.(4)</w:t>
      </w:r>
      <w:r w:rsidR="00982156" w:rsidRPr="0012605E">
        <w:t xml:space="preserve"> </w:t>
      </w:r>
      <w:r w:rsidR="005500ED" w:rsidRPr="0012605E">
        <w:t>na základe poverenia Ministerstva financií</w:t>
      </w:r>
      <w:r w:rsidR="00B9489A" w:rsidRPr="0012605E">
        <w:t xml:space="preserve"> </w:t>
      </w:r>
      <w:r w:rsidR="005500ED" w:rsidRPr="0012605E">
        <w:t xml:space="preserve">SR </w:t>
      </w:r>
      <w:r w:rsidR="00355FE5" w:rsidRPr="0012605E">
        <w:t xml:space="preserve">a </w:t>
      </w:r>
      <w:r w:rsidR="00E2690A" w:rsidRPr="0012605E">
        <w:t>5</w:t>
      </w:r>
      <w:r w:rsidR="00355FE5" w:rsidRPr="0012605E">
        <w:t xml:space="preserve"> vládnych auditov  vykonalo Ministerstvo financií SR</w:t>
      </w:r>
      <w:r w:rsidR="00982156" w:rsidRPr="0012605E">
        <w:t>.</w:t>
      </w:r>
      <w:r w:rsidR="00355FE5" w:rsidRPr="0012605E">
        <w:t xml:space="preserve">  </w:t>
      </w:r>
    </w:p>
    <w:p w:rsidR="00450A2F" w:rsidRPr="0012605E" w:rsidRDefault="00450A2F" w:rsidP="00982156">
      <w:pPr>
        <w:ind w:firstLine="851"/>
        <w:jc w:val="both"/>
      </w:pPr>
    </w:p>
    <w:p w:rsidR="00961F92" w:rsidRPr="0012605E" w:rsidRDefault="00450A2F" w:rsidP="00AD56A0">
      <w:pPr>
        <w:ind w:firstLine="708"/>
        <w:jc w:val="both"/>
      </w:pPr>
      <w:r w:rsidRPr="0012605E">
        <w:rPr>
          <w:u w:val="single"/>
        </w:rPr>
        <w:t>Ministerstvo financií SR</w:t>
      </w:r>
      <w:r w:rsidRPr="0012605E">
        <w:t xml:space="preserve"> vykonalo </w:t>
      </w:r>
      <w:r w:rsidR="00AD56A0" w:rsidRPr="0012605E">
        <w:t>audit konsolidovanej účtovnej závierky  účtovných jednotiek verejnej správy (kapitola 03 štátneho rozpočtu) zostavených za rok 2014,                                                                                   konsolidovanej účtovnej  závierky ústrednej správy zostavenej za rok 2014 a konsolidovanej výročnej správy, kapitoly štátneho rozpočtu vyhotovených za rok  2014 s konsolidovanými účtovnými závierkami kapitoly štátneho rozpočtu zostavenými za rok 2014 audítorom.</w:t>
      </w:r>
      <w:r w:rsidR="00355FE5" w:rsidRPr="0012605E">
        <w:t xml:space="preserve"> </w:t>
      </w:r>
    </w:p>
    <w:p w:rsidR="00961F92" w:rsidRPr="0012605E" w:rsidRDefault="006D7EE1" w:rsidP="00AA2863">
      <w:pPr>
        <w:ind w:firstLine="708"/>
        <w:jc w:val="both"/>
      </w:pPr>
      <w:r w:rsidRPr="0012605E">
        <w:rPr>
          <w:u w:val="single"/>
        </w:rPr>
        <w:t xml:space="preserve">KPMG Slovensko,s.r.o </w:t>
      </w:r>
      <w:r w:rsidR="00961F92" w:rsidRPr="0012605E">
        <w:t xml:space="preserve"> vykonalo </w:t>
      </w:r>
      <w:r w:rsidR="00AA2863" w:rsidRPr="0012605E">
        <w:t xml:space="preserve">vládny </w:t>
      </w:r>
      <w:r w:rsidR="00961F92" w:rsidRPr="0012605E">
        <w:t>audit</w:t>
      </w:r>
      <w:r w:rsidR="00AA2863" w:rsidRPr="0012605E">
        <w:t xml:space="preserve">, ktorého hlavným </w:t>
      </w:r>
      <w:r w:rsidR="003B70D9" w:rsidRPr="0012605E">
        <w:t xml:space="preserve"> cieľom a </w:t>
      </w:r>
      <w:r w:rsidR="00AA2863" w:rsidRPr="0012605E">
        <w:t>účelom bolo</w:t>
      </w:r>
      <w:r w:rsidR="00961F92" w:rsidRPr="0012605E">
        <w:t xml:space="preserve"> </w:t>
      </w:r>
      <w:r w:rsidR="00AA2863" w:rsidRPr="0012605E">
        <w:t xml:space="preserve">získanie uistenia o účinnosti riadiaceho a kontrolného systému v rámci IT monitorovacieho systému (ITMS) a Informačného systému účtovníctva fondov (ISUF) v súlade s čl. 62 nariadenia Rady (ES) č. 1083/2006, ktorým sa ustanovujú všeobecné ustanovenia o Európskom fonde regionálneho rozvoja, Európskom sociálnom fonde a Kohéznom fonde a ktorým sa zrušuje nariadenie (ES) č. 1260/1999. </w:t>
      </w:r>
    </w:p>
    <w:p w:rsidR="00355FE5" w:rsidRPr="0012605E" w:rsidRDefault="00AA2863" w:rsidP="00AA2863">
      <w:pPr>
        <w:ind w:firstLine="708"/>
        <w:jc w:val="both"/>
      </w:pPr>
      <w:r w:rsidRPr="0012605E">
        <w:rPr>
          <w:u w:val="single"/>
        </w:rPr>
        <w:t>PricewaterhouseCoopers, s.r.o</w:t>
      </w:r>
      <w:r w:rsidRPr="0012605E">
        <w:t>. vykonalo</w:t>
      </w:r>
      <w:r w:rsidR="00982156" w:rsidRPr="0012605E">
        <w:t xml:space="preserve"> 4</w:t>
      </w:r>
      <w:r w:rsidRPr="0012605E">
        <w:t xml:space="preserve"> vládn</w:t>
      </w:r>
      <w:r w:rsidR="00355FE5" w:rsidRPr="0012605E">
        <w:t>e</w:t>
      </w:r>
      <w:r w:rsidRPr="0012605E">
        <w:t xml:space="preserve"> audit</w:t>
      </w:r>
      <w:r w:rsidR="00355FE5" w:rsidRPr="0012605E">
        <w:t>y</w:t>
      </w:r>
      <w:r w:rsidRPr="0012605E">
        <w:t>, ktor</w:t>
      </w:r>
      <w:r w:rsidR="00355FE5" w:rsidRPr="0012605E">
        <w:t>ých</w:t>
      </w:r>
      <w:r w:rsidRPr="0012605E">
        <w:t xml:space="preserve"> hlavným </w:t>
      </w:r>
      <w:r w:rsidR="003B70D9" w:rsidRPr="0012605E">
        <w:t xml:space="preserve">cieľom a </w:t>
      </w:r>
      <w:r w:rsidRPr="0012605E">
        <w:t>účelom bolo</w:t>
      </w:r>
      <w:r w:rsidR="00355FE5" w:rsidRPr="0012605E">
        <w:t xml:space="preserve">: </w:t>
      </w:r>
    </w:p>
    <w:p w:rsidR="00461637" w:rsidRPr="0012605E" w:rsidRDefault="00461637" w:rsidP="00461637">
      <w:pPr>
        <w:jc w:val="both"/>
      </w:pPr>
      <w:r w:rsidRPr="0012605E">
        <w:t xml:space="preserve">- </w:t>
      </w:r>
      <w:r w:rsidR="00982156" w:rsidRPr="0012605E">
        <w:t xml:space="preserve"> </w:t>
      </w:r>
      <w:r w:rsidRPr="0012605E">
        <w:t>overenie kritérií určenia na úrovni</w:t>
      </w:r>
      <w:r w:rsidR="00E2690A" w:rsidRPr="0012605E">
        <w:t xml:space="preserve"> </w:t>
      </w:r>
      <w:r w:rsidRPr="0012605E">
        <w:t>centrálneho koordinačného orgánu;</w:t>
      </w:r>
    </w:p>
    <w:p w:rsidR="00461637" w:rsidRPr="0012605E" w:rsidRDefault="00461637" w:rsidP="00461637">
      <w:pPr>
        <w:jc w:val="both"/>
      </w:pPr>
      <w:r w:rsidRPr="0012605E">
        <w:t xml:space="preserve">- </w:t>
      </w:r>
      <w:r w:rsidR="00982156" w:rsidRPr="0012605E">
        <w:t>overenie kritérií určenia so zameraním na úlohy gestora horizontálneho princípu „Udržateľný rozvoj“ v rámci programového obdobia 2014-2020;</w:t>
      </w:r>
    </w:p>
    <w:p w:rsidR="00982156" w:rsidRPr="0012605E" w:rsidRDefault="00461637" w:rsidP="00982156">
      <w:pPr>
        <w:jc w:val="both"/>
      </w:pPr>
      <w:r w:rsidRPr="0012605E">
        <w:t>-</w:t>
      </w:r>
      <w:r w:rsidR="00982156" w:rsidRPr="0012605E">
        <w:t xml:space="preserve"> overenie kritérií určenia so zmeraním na úlohy Orgánu zabezpečujúceho ochranu finančných záujmov EÚ - OCKÚ OLAF v rámci programového obdobia 2014 – 2020;</w:t>
      </w:r>
    </w:p>
    <w:p w:rsidR="00982156" w:rsidRPr="0012605E" w:rsidRDefault="00982156" w:rsidP="00982156">
      <w:pPr>
        <w:jc w:val="both"/>
      </w:pPr>
      <w:r w:rsidRPr="0012605E">
        <w:t>- overenia kritérií určenia orgánov pre Operačný program Technická pomoc.</w:t>
      </w:r>
    </w:p>
    <w:p w:rsidR="003B70D9" w:rsidRPr="0012605E" w:rsidRDefault="00020762" w:rsidP="003B70D9">
      <w:pPr>
        <w:ind w:firstLine="708"/>
        <w:jc w:val="both"/>
      </w:pPr>
      <w:r w:rsidRPr="0012605E">
        <w:rPr>
          <w:u w:val="single"/>
        </w:rPr>
        <w:t>Ministerstvo financií SR</w:t>
      </w:r>
      <w:r w:rsidR="00982156" w:rsidRPr="0012605E">
        <w:t xml:space="preserve"> vykonalo</w:t>
      </w:r>
      <w:r w:rsidR="003B70D9" w:rsidRPr="0012605E">
        <w:t xml:space="preserve"> </w:t>
      </w:r>
      <w:r w:rsidR="00E2690A" w:rsidRPr="0012605E">
        <w:t>5</w:t>
      </w:r>
      <w:r w:rsidR="00982156" w:rsidRPr="0012605E">
        <w:t xml:space="preserve"> vládnych auditov</w:t>
      </w:r>
      <w:r w:rsidR="003B70D9" w:rsidRPr="0012605E">
        <w:t>,</w:t>
      </w:r>
      <w:r w:rsidR="00982156" w:rsidRPr="0012605E">
        <w:t xml:space="preserve"> </w:t>
      </w:r>
      <w:r w:rsidR="003B70D9" w:rsidRPr="0012605E">
        <w:t xml:space="preserve">ktorých hlavným cieľom a účelom bolo: </w:t>
      </w:r>
    </w:p>
    <w:p w:rsidR="006825A0" w:rsidRPr="0012605E" w:rsidRDefault="00A44DA0" w:rsidP="00A44DA0">
      <w:pPr>
        <w:jc w:val="both"/>
      </w:pPr>
      <w:r w:rsidRPr="0012605E">
        <w:t xml:space="preserve">- </w:t>
      </w:r>
      <w:r w:rsidR="00AD1312" w:rsidRPr="0012605E">
        <w:t>získanie uistenia o účinnosti riadiaceho a kontrolného systému Operačného programu Technická pomoc v súlade s čl. 62 nariadenia Rady (ES) č. 1083/2006, ktorým sa ustanovujú všeobecné ustanovenia o EFRR, ESF a KF a ktorým sa zrušuje nariadenia (ES) č. 1260/1999</w:t>
      </w:r>
      <w:r w:rsidRPr="0012605E">
        <w:t>;</w:t>
      </w:r>
    </w:p>
    <w:p w:rsidR="006825A0" w:rsidRPr="0012605E" w:rsidRDefault="00A44DA0" w:rsidP="00AD1312">
      <w:pPr>
        <w:jc w:val="both"/>
      </w:pPr>
      <w:r w:rsidRPr="0012605E">
        <w:t xml:space="preserve">- </w:t>
      </w:r>
      <w:r w:rsidR="00AD1312" w:rsidRPr="0012605E">
        <w:t>získanie uistenia o oprávnenosti výdavkov na vybranej vzorke operácií Operačného programu Informácia spoločnosti v súlade s čl. 62 nariadenia Rady (ES) č. 1083/2006, ktorým sa ustanovujú všeobecné ustanovenia o Európskom fonde regionálneho rozvoja, Európskom sociálnom fonde a Kohéznom fonde a ktorým sa zrušuje nariadenie (ES) č. 1260/1999</w:t>
      </w:r>
      <w:r w:rsidRPr="0012605E">
        <w:t>;</w:t>
      </w:r>
    </w:p>
    <w:p w:rsidR="00A66166" w:rsidRPr="0012605E" w:rsidRDefault="00A66166" w:rsidP="00AD1312">
      <w:pPr>
        <w:jc w:val="both"/>
      </w:pPr>
      <w:r w:rsidRPr="0012605E">
        <w:t>- získanie uistenia o oprávnenosti výdavkov na vybranej vzorke operácií Operačného programu Informácia spoločnosti v súlade s čl. 62 nariadenia Rady (ES) č. 1083/2006, ktorým sa ustanovujú všeobecné ustanovenia o Európskom fonde regionálneho r</w:t>
      </w:r>
      <w:bookmarkStart w:id="0" w:name="_GoBack"/>
      <w:bookmarkEnd w:id="0"/>
      <w:r w:rsidRPr="0012605E">
        <w:t>ozvoja, Európskom sociálnom fonde a Kohéznom fonde a ktorým sa zrušuje nariadenie (ES) č. 1260/1999;</w:t>
      </w:r>
    </w:p>
    <w:p w:rsidR="00A66166" w:rsidRPr="0012605E" w:rsidRDefault="00A66166" w:rsidP="00AD1312">
      <w:pPr>
        <w:jc w:val="both"/>
      </w:pPr>
      <w:r w:rsidRPr="0012605E">
        <w:lastRenderedPageBreak/>
        <w:t>- získanie uistenia o oprávnenosti výdavkov v rámci  Operačného programu Technická pomoc v súlade s čl. 62 nariadenia Rady (ES) č. 1083/2006, ktorým sa ustanovujú všeobecné ustanovenia o EFRR, ESF a KF a ktorým sa zrušuje nariadenia (ES) č. 1260/1999;</w:t>
      </w:r>
    </w:p>
    <w:p w:rsidR="0045017B" w:rsidRPr="0012605E" w:rsidRDefault="00A44DA0" w:rsidP="00223E4F">
      <w:pPr>
        <w:jc w:val="both"/>
        <w:rPr>
          <w:b/>
          <w:u w:val="single"/>
        </w:rPr>
      </w:pPr>
      <w:r w:rsidRPr="0012605E">
        <w:t xml:space="preserve">- </w:t>
      </w:r>
      <w:r w:rsidR="00223E4F" w:rsidRPr="0012605E">
        <w:t>overenie a hodnotenie zúčtovania finančných vzťahov so štátnym rozpočtom SR za roky</w:t>
      </w:r>
      <w:r w:rsidR="00A439A4" w:rsidRPr="0012605E">
        <w:t xml:space="preserve"> 2012, 2013 a 2014.</w:t>
      </w:r>
    </w:p>
    <w:p w:rsidR="0045017B" w:rsidRPr="0012605E" w:rsidRDefault="0045017B" w:rsidP="00020762">
      <w:pPr>
        <w:jc w:val="both"/>
        <w:rPr>
          <w:b/>
          <w:u w:val="single"/>
        </w:rPr>
      </w:pPr>
    </w:p>
    <w:p w:rsidR="0045017B" w:rsidRPr="0012605E" w:rsidRDefault="0045017B" w:rsidP="00020762">
      <w:pPr>
        <w:jc w:val="both"/>
        <w:rPr>
          <w:b/>
          <w:u w:val="single"/>
        </w:rPr>
      </w:pPr>
    </w:p>
    <w:p w:rsidR="000B37F9" w:rsidRPr="0012605E" w:rsidRDefault="005E76E2" w:rsidP="00020762">
      <w:pPr>
        <w:jc w:val="both"/>
        <w:rPr>
          <w:b/>
          <w:u w:val="single"/>
        </w:rPr>
      </w:pPr>
      <w:r w:rsidRPr="0012605E">
        <w:rPr>
          <w:b/>
          <w:u w:val="single"/>
        </w:rPr>
        <w:t xml:space="preserve">Interné </w:t>
      </w:r>
      <w:r w:rsidR="00E72819" w:rsidRPr="0012605E">
        <w:rPr>
          <w:b/>
          <w:u w:val="single"/>
        </w:rPr>
        <w:t xml:space="preserve">(vnútorné) </w:t>
      </w:r>
      <w:r w:rsidR="00020762" w:rsidRPr="0012605E">
        <w:rPr>
          <w:b/>
          <w:u w:val="single"/>
        </w:rPr>
        <w:t xml:space="preserve">kontroly: </w:t>
      </w:r>
    </w:p>
    <w:p w:rsidR="00AC0C45" w:rsidRPr="0012605E" w:rsidRDefault="00AC0C45" w:rsidP="00020762">
      <w:pPr>
        <w:jc w:val="both"/>
        <w:rPr>
          <w:b/>
          <w:u w:val="single"/>
        </w:rPr>
      </w:pPr>
    </w:p>
    <w:p w:rsidR="004A6921" w:rsidRPr="0012605E" w:rsidRDefault="00020762" w:rsidP="004A6921">
      <w:pPr>
        <w:ind w:firstLine="709"/>
        <w:jc w:val="both"/>
      </w:pPr>
      <w:r w:rsidRPr="0012605E">
        <w:t>Na Úrade vlády SR bolo v roku 201</w:t>
      </w:r>
      <w:r w:rsidR="00D8225B" w:rsidRPr="0012605E">
        <w:t>5</w:t>
      </w:r>
      <w:r w:rsidRPr="0012605E">
        <w:t xml:space="preserve"> vykonaných </w:t>
      </w:r>
      <w:r w:rsidR="00D8225B" w:rsidRPr="0012605E">
        <w:t>7</w:t>
      </w:r>
      <w:r w:rsidR="00692D2B" w:rsidRPr="0012605E">
        <w:t xml:space="preserve"> </w:t>
      </w:r>
      <w:r w:rsidRPr="0012605E">
        <w:t>vnútorných kontrol</w:t>
      </w:r>
      <w:r w:rsidR="000E5413" w:rsidRPr="0012605E">
        <w:t>, z toho</w:t>
      </w:r>
      <w:r w:rsidRPr="0012605E">
        <w:t xml:space="preserve"> </w:t>
      </w:r>
      <w:r w:rsidR="000E5413" w:rsidRPr="0012605E">
        <w:t xml:space="preserve"> </w:t>
      </w:r>
      <w:r w:rsidR="00D8225B" w:rsidRPr="0012605E">
        <w:t>4</w:t>
      </w:r>
      <w:r w:rsidR="000E5413" w:rsidRPr="0012605E">
        <w:t xml:space="preserve"> </w:t>
      </w:r>
      <w:r w:rsidRPr="0012605E">
        <w:t>kontrol</w:t>
      </w:r>
      <w:r w:rsidR="00D8225B" w:rsidRPr="0012605E">
        <w:t>y</w:t>
      </w:r>
      <w:r w:rsidRPr="0012605E">
        <w:t xml:space="preserve"> bol</w:t>
      </w:r>
      <w:r w:rsidR="00D8225B" w:rsidRPr="0012605E">
        <w:t>i</w:t>
      </w:r>
      <w:r w:rsidRPr="0012605E">
        <w:t xml:space="preserve"> vykonan</w:t>
      </w:r>
      <w:r w:rsidR="00D8225B" w:rsidRPr="0012605E">
        <w:t>é</w:t>
      </w:r>
      <w:r w:rsidRPr="0012605E">
        <w:t xml:space="preserve"> podľa zákona č. 10/1996 Z. z. o</w:t>
      </w:r>
      <w:r w:rsidR="00692D2B" w:rsidRPr="0012605E">
        <w:t xml:space="preserve"> </w:t>
      </w:r>
      <w:r w:rsidRPr="0012605E">
        <w:t> kontrole v štátnej správe  v  znení neskoršíc</w:t>
      </w:r>
      <w:r w:rsidR="000E5413" w:rsidRPr="0012605E">
        <w:t xml:space="preserve">h predpisov (ďalej len „zákon č. 10/1996 Z. z.“)  </w:t>
      </w:r>
      <w:r w:rsidRPr="0012605E">
        <w:t>a </w:t>
      </w:r>
      <w:r w:rsidR="000E5413" w:rsidRPr="0012605E">
        <w:t xml:space="preserve"> 3</w:t>
      </w:r>
      <w:r w:rsidRPr="0012605E">
        <w:t xml:space="preserve"> kontroly podľa zákona </w:t>
      </w:r>
      <w:r w:rsidR="00692D2B" w:rsidRPr="0012605E">
        <w:t xml:space="preserve">                </w:t>
      </w:r>
      <w:r w:rsidRPr="0012605E">
        <w:t>č. 502/2001 Z. z. o</w:t>
      </w:r>
      <w:r w:rsidR="000E5413" w:rsidRPr="0012605E">
        <w:t xml:space="preserve"> </w:t>
      </w:r>
      <w:r w:rsidRPr="0012605E">
        <w:t> finančnej kontrole a vnútornom audite a o zmene a doplnení niektorých zákonov v znení neskorších predpisov</w:t>
      </w:r>
      <w:r w:rsidR="000E5413" w:rsidRPr="0012605E">
        <w:t xml:space="preserve"> (ďalej len „zákon č. </w:t>
      </w:r>
      <w:r w:rsidR="004A6921" w:rsidRPr="0012605E">
        <w:t xml:space="preserve">502/2001 </w:t>
      </w:r>
      <w:r w:rsidR="000E5413" w:rsidRPr="0012605E">
        <w:t>Z. z.“)</w:t>
      </w:r>
      <w:r w:rsidR="00A439A4" w:rsidRPr="0012605E">
        <w:t>.</w:t>
      </w:r>
    </w:p>
    <w:p w:rsidR="00A439A4" w:rsidRPr="0012605E" w:rsidRDefault="00A439A4" w:rsidP="004A6921">
      <w:pPr>
        <w:ind w:firstLine="709"/>
        <w:jc w:val="both"/>
      </w:pPr>
    </w:p>
    <w:p w:rsidR="00020762" w:rsidRPr="0012605E" w:rsidRDefault="001F7A7C" w:rsidP="00D8225B">
      <w:pPr>
        <w:ind w:firstLine="709"/>
        <w:jc w:val="both"/>
      </w:pPr>
      <w:r w:rsidRPr="0012605E">
        <w:t>Pod</w:t>
      </w:r>
      <w:r w:rsidR="00020762" w:rsidRPr="0012605E">
        <w:t>ľa zákona č. 10/1996 Z. z. boli</w:t>
      </w:r>
      <w:r w:rsidRPr="0012605E">
        <w:t xml:space="preserve"> vykonané:</w:t>
      </w:r>
    </w:p>
    <w:p w:rsidR="00020762" w:rsidRPr="0012605E" w:rsidRDefault="001F7A7C" w:rsidP="00FE608F">
      <w:pPr>
        <w:jc w:val="both"/>
      </w:pPr>
      <w:r w:rsidRPr="0012605E">
        <w:t>K</w:t>
      </w:r>
      <w:r w:rsidR="00020762" w:rsidRPr="0012605E">
        <w:t>ontrol</w:t>
      </w:r>
      <w:r w:rsidR="00D8225B" w:rsidRPr="0012605E">
        <w:t>y</w:t>
      </w:r>
      <w:r w:rsidR="00020762" w:rsidRPr="0012605E">
        <w:t xml:space="preserve"> plnenia úloh z uznesení vlády SR v IV. štvrťroku 201</w:t>
      </w:r>
      <w:r w:rsidR="00D8225B" w:rsidRPr="0012605E">
        <w:t>4</w:t>
      </w:r>
      <w:r w:rsidR="00020762" w:rsidRPr="0012605E">
        <w:t xml:space="preserve"> a v I., II. a III. štvrťroku 201</w:t>
      </w:r>
      <w:r w:rsidR="00D8225B" w:rsidRPr="0012605E">
        <w:t>5</w:t>
      </w:r>
      <w:r w:rsidR="00020762" w:rsidRPr="0012605E">
        <w:t xml:space="preserve"> </w:t>
      </w:r>
      <w:r w:rsidR="000E5413" w:rsidRPr="0012605E">
        <w:t>Všetky kontroly boli ukončené záznamom o</w:t>
      </w:r>
      <w:r w:rsidR="00151B1E" w:rsidRPr="0012605E">
        <w:t> </w:t>
      </w:r>
      <w:r w:rsidR="000E5413" w:rsidRPr="0012605E">
        <w:t>kontrole</w:t>
      </w:r>
      <w:r w:rsidR="00151B1E" w:rsidRPr="0012605E">
        <w:t>.</w:t>
      </w:r>
    </w:p>
    <w:p w:rsidR="00A439A4" w:rsidRPr="0012605E" w:rsidRDefault="00A439A4" w:rsidP="00CE79FE">
      <w:pPr>
        <w:pStyle w:val="Odsekzoznamu"/>
        <w:jc w:val="both"/>
      </w:pPr>
    </w:p>
    <w:p w:rsidR="00CE79FE" w:rsidRPr="0012605E" w:rsidRDefault="002160E5" w:rsidP="00CE79FE">
      <w:pPr>
        <w:pStyle w:val="Odsekzoznamu"/>
        <w:jc w:val="both"/>
      </w:pPr>
      <w:r w:rsidRPr="0012605E">
        <w:t>P</w:t>
      </w:r>
      <w:r w:rsidR="00151B1E" w:rsidRPr="0012605E">
        <w:t xml:space="preserve">odľa zákona č. 502/2001 Z. z. boli </w:t>
      </w:r>
      <w:r w:rsidR="00CD24FB" w:rsidRPr="0012605E">
        <w:t>vykonané</w:t>
      </w:r>
      <w:r w:rsidR="00151B1E" w:rsidRPr="0012605E">
        <w:t>:</w:t>
      </w:r>
    </w:p>
    <w:p w:rsidR="008040A7" w:rsidRPr="0012605E" w:rsidRDefault="00CE79FE" w:rsidP="008040A7">
      <w:pPr>
        <w:ind w:right="-50"/>
        <w:jc w:val="both"/>
        <w:rPr>
          <w:bCs/>
        </w:rPr>
      </w:pPr>
      <w:r w:rsidRPr="0012605E">
        <w:t xml:space="preserve">1. </w:t>
      </w:r>
      <w:r w:rsidR="004840A8" w:rsidRPr="0012605E">
        <w:t>Následná finančná kontrola</w:t>
      </w:r>
      <w:r w:rsidR="00020762" w:rsidRPr="0012605E">
        <w:t xml:space="preserve"> </w:t>
      </w:r>
      <w:r w:rsidR="008040A7" w:rsidRPr="0012605E">
        <w:rPr>
          <w:bCs/>
        </w:rPr>
        <w:t xml:space="preserve">zameraná na dodržiavanie hospodárnosti a efektívnosti </w:t>
      </w:r>
      <w:r w:rsidR="000B14AF" w:rsidRPr="0012605E">
        <w:rPr>
          <w:bCs/>
        </w:rPr>
        <w:t xml:space="preserve">                </w:t>
      </w:r>
      <w:r w:rsidR="008040A7" w:rsidRPr="0012605E">
        <w:rPr>
          <w:bCs/>
        </w:rPr>
        <w:t xml:space="preserve">pri používaní </w:t>
      </w:r>
      <w:r w:rsidR="00692D2B" w:rsidRPr="0012605E">
        <w:rPr>
          <w:bCs/>
        </w:rPr>
        <w:t xml:space="preserve"> </w:t>
      </w:r>
      <w:r w:rsidR="008040A7" w:rsidRPr="0012605E">
        <w:rPr>
          <w:bCs/>
        </w:rPr>
        <w:t xml:space="preserve">výdavkov </w:t>
      </w:r>
      <w:r w:rsidR="00692D2B" w:rsidRPr="0012605E">
        <w:rPr>
          <w:bCs/>
        </w:rPr>
        <w:t xml:space="preserve"> </w:t>
      </w:r>
      <w:r w:rsidR="008040A7" w:rsidRPr="0012605E">
        <w:rPr>
          <w:bCs/>
        </w:rPr>
        <w:t xml:space="preserve">na </w:t>
      </w:r>
      <w:r w:rsidR="00692D2B" w:rsidRPr="0012605E">
        <w:rPr>
          <w:bCs/>
        </w:rPr>
        <w:t xml:space="preserve">  </w:t>
      </w:r>
      <w:r w:rsidR="008040A7" w:rsidRPr="0012605E">
        <w:rPr>
          <w:bCs/>
        </w:rPr>
        <w:t>reprezentačné</w:t>
      </w:r>
      <w:r w:rsidR="00692D2B" w:rsidRPr="0012605E">
        <w:rPr>
          <w:bCs/>
        </w:rPr>
        <w:t xml:space="preserve"> </w:t>
      </w:r>
      <w:r w:rsidR="008040A7" w:rsidRPr="0012605E">
        <w:rPr>
          <w:bCs/>
        </w:rPr>
        <w:t>účely na Úrade vlády Slovenskej republiky v roku 2014</w:t>
      </w:r>
      <w:r w:rsidR="00692D2B" w:rsidRPr="0012605E">
        <w:rPr>
          <w:bCs/>
        </w:rPr>
        <w:t>.</w:t>
      </w:r>
    </w:p>
    <w:p w:rsidR="006440FA" w:rsidRPr="0012605E" w:rsidRDefault="008040A7" w:rsidP="00CE79FE">
      <w:pPr>
        <w:jc w:val="both"/>
      </w:pPr>
      <w:r w:rsidRPr="0012605E">
        <w:t>Kontrola bola ukončená správou o výsledku následnej finančnej kontroly.</w:t>
      </w:r>
    </w:p>
    <w:p w:rsidR="006440FA" w:rsidRPr="0012605E" w:rsidRDefault="006440FA" w:rsidP="00FE608F">
      <w:pPr>
        <w:jc w:val="both"/>
        <w:rPr>
          <w:u w:val="single"/>
        </w:rPr>
      </w:pPr>
      <w:r w:rsidRPr="0012605E">
        <w:rPr>
          <w:u w:val="single"/>
        </w:rPr>
        <w:t xml:space="preserve">Opatrenia  prijaté na nápravu nedostatkov: </w:t>
      </w:r>
    </w:p>
    <w:p w:rsidR="006440FA" w:rsidRPr="0012605E" w:rsidRDefault="00CD24FB" w:rsidP="00FE608F">
      <w:pPr>
        <w:jc w:val="both"/>
      </w:pPr>
      <w:r w:rsidRPr="0012605E">
        <w:t xml:space="preserve">- </w:t>
      </w:r>
      <w:r w:rsidR="00692D2B" w:rsidRPr="0012605E">
        <w:t>vydať pokyn, ktorým sa ustanovuje evidencia darov na reprezentačné účely na Úrade vlády SR;</w:t>
      </w:r>
      <w:r w:rsidR="006440FA" w:rsidRPr="0012605E">
        <w:t xml:space="preserve"> </w:t>
      </w:r>
    </w:p>
    <w:p w:rsidR="006440FA" w:rsidRPr="0012605E" w:rsidRDefault="00CD24FB" w:rsidP="00FE608F">
      <w:pPr>
        <w:jc w:val="both"/>
      </w:pPr>
      <w:r w:rsidRPr="0012605E">
        <w:t xml:space="preserve">- </w:t>
      </w:r>
      <w:r w:rsidR="00692D2B" w:rsidRPr="0012605E">
        <w:t xml:space="preserve"> na pracovnej porade </w:t>
      </w:r>
      <w:r w:rsidR="0079678B" w:rsidRPr="0012605E">
        <w:t>upozorniť zamestnancov Ekonomického odboru na dôsledné</w:t>
      </w:r>
      <w:r w:rsidRPr="0012605E">
        <w:t xml:space="preserve"> </w:t>
      </w:r>
      <w:r w:rsidR="0079678B" w:rsidRPr="0012605E">
        <w:t>dodržiavanie zákona o účtovníctve a zákona o rozpočtových pravidlách.</w:t>
      </w:r>
      <w:r w:rsidR="006440FA" w:rsidRPr="0012605E">
        <w:t xml:space="preserve"> </w:t>
      </w:r>
    </w:p>
    <w:p w:rsidR="006440FA" w:rsidRPr="0012605E" w:rsidRDefault="006440FA" w:rsidP="00692D2B">
      <w:pPr>
        <w:jc w:val="both"/>
      </w:pPr>
    </w:p>
    <w:p w:rsidR="00063ACE" w:rsidRPr="0012605E" w:rsidRDefault="00CE79FE" w:rsidP="00CE79FE">
      <w:pPr>
        <w:jc w:val="both"/>
      </w:pPr>
      <w:r w:rsidRPr="0012605E">
        <w:t xml:space="preserve">2. </w:t>
      </w:r>
      <w:r w:rsidR="008040A7" w:rsidRPr="0012605E">
        <w:t>Následná finančná kontrola dodržania podmienok na poskytnutie verejných prostriedkov</w:t>
      </w:r>
      <w:r w:rsidR="000B14AF" w:rsidRPr="0012605E">
        <w:t xml:space="preserve">        </w:t>
      </w:r>
      <w:r w:rsidR="008040A7" w:rsidRPr="0012605E">
        <w:t xml:space="preserve"> a dodržania podmienok ich použitia, overenia objektívneho stavu kontrolovaných skutočností </w:t>
      </w:r>
      <w:r w:rsidR="000B14AF" w:rsidRPr="0012605E">
        <w:t xml:space="preserve">    </w:t>
      </w:r>
      <w:r w:rsidR="008040A7" w:rsidRPr="0012605E">
        <w:t xml:space="preserve"> a ich súladu s osobitnými predpismi, so zameraním na správnosť postupu pri podávaní, spracovaní a vyhodnocovaní žiadostí o dotáciu  v programe „Podpora rozvoja športu na rok 2014“</w:t>
      </w:r>
    </w:p>
    <w:p w:rsidR="008040A7" w:rsidRPr="0012605E" w:rsidRDefault="008040A7" w:rsidP="008040A7">
      <w:pPr>
        <w:jc w:val="both"/>
      </w:pPr>
      <w:r w:rsidRPr="0012605E">
        <w:t>Kontrola bola ukončená správou o výsledku následnej finančnej kontroly.</w:t>
      </w:r>
    </w:p>
    <w:p w:rsidR="004840A8" w:rsidRPr="0012605E" w:rsidRDefault="004840A8" w:rsidP="00B76BE3">
      <w:pPr>
        <w:jc w:val="both"/>
      </w:pPr>
      <w:r w:rsidRPr="0012605E">
        <w:rPr>
          <w:u w:val="single"/>
        </w:rPr>
        <w:t>Opatrenia  prijaté na nápravu nedostatkov:</w:t>
      </w:r>
    </w:p>
    <w:p w:rsidR="004840A8" w:rsidRPr="0012605E" w:rsidRDefault="004840A8" w:rsidP="00B76BE3">
      <w:pPr>
        <w:jc w:val="both"/>
        <w:rPr>
          <w:bCs/>
        </w:rPr>
      </w:pPr>
      <w:r w:rsidRPr="0012605E">
        <w:rPr>
          <w:bCs/>
        </w:rPr>
        <w:t xml:space="preserve">-  </w:t>
      </w:r>
      <w:r w:rsidR="0079678B" w:rsidRPr="0012605E">
        <w:rPr>
          <w:bCs/>
        </w:rPr>
        <w:t xml:space="preserve">na pracovnej porade Sekretariátu Splnomocnenca vlády SR pre mládež a šport prerokovať </w:t>
      </w:r>
      <w:r w:rsidR="000B14AF" w:rsidRPr="0012605E">
        <w:rPr>
          <w:bCs/>
        </w:rPr>
        <w:t xml:space="preserve">     </w:t>
      </w:r>
      <w:r w:rsidR="0079678B" w:rsidRPr="0012605E">
        <w:rPr>
          <w:bCs/>
        </w:rPr>
        <w:t>so zamestnancami „S</w:t>
      </w:r>
      <w:r w:rsidR="0079678B" w:rsidRPr="0012605E">
        <w:t>právu o výsledku následnej finančnej kontroly č.10191-41821</w:t>
      </w:r>
      <w:r w:rsidR="007E234D" w:rsidRPr="0012605E">
        <w:t>/2015/OKPK“, ktorá sa týkala dotačného programu „Podpora rozvoja športu na rok 2014“</w:t>
      </w:r>
      <w:r w:rsidRPr="0012605E">
        <w:rPr>
          <w:bCs/>
        </w:rPr>
        <w:t>;</w:t>
      </w:r>
    </w:p>
    <w:p w:rsidR="004840A8" w:rsidRPr="0012605E" w:rsidRDefault="004840A8" w:rsidP="00B76BE3">
      <w:pPr>
        <w:jc w:val="both"/>
        <w:rPr>
          <w:bCs/>
        </w:rPr>
      </w:pPr>
      <w:r w:rsidRPr="0012605E">
        <w:rPr>
          <w:bCs/>
        </w:rPr>
        <w:t xml:space="preserve">-  </w:t>
      </w:r>
      <w:r w:rsidR="007E234D" w:rsidRPr="0012605E">
        <w:rPr>
          <w:bCs/>
        </w:rPr>
        <w:t>vo vyhlásení aktuálnej výzvy na príslušný dotačný program vzhľadom na poč</w:t>
      </w:r>
      <w:r w:rsidR="00457A5B" w:rsidRPr="0012605E">
        <w:rPr>
          <w:bCs/>
        </w:rPr>
        <w:t>et zaevidovaných  ži</w:t>
      </w:r>
      <w:r w:rsidR="007E234D" w:rsidRPr="0012605E">
        <w:rPr>
          <w:bCs/>
        </w:rPr>
        <w:t>a</w:t>
      </w:r>
      <w:r w:rsidR="00457A5B" w:rsidRPr="0012605E">
        <w:rPr>
          <w:bCs/>
        </w:rPr>
        <w:t xml:space="preserve">dostí zabezpečiť primerané personálne posilnenie Sekretariátu Splnomocnenca vlády SR pre mládež a šport formou dohody o vykonaní práce a to za účelom presného a včasného zvládnutia povinností stanovených v interných smerniciach Úradu vlády SR. </w:t>
      </w:r>
    </w:p>
    <w:p w:rsidR="003C79BA" w:rsidRPr="0012605E" w:rsidRDefault="004840A8" w:rsidP="004840A8">
      <w:pPr>
        <w:jc w:val="both"/>
        <w:rPr>
          <w:bCs/>
        </w:rPr>
      </w:pPr>
      <w:r w:rsidRPr="0012605E">
        <w:rPr>
          <w:bCs/>
        </w:rPr>
        <w:t xml:space="preserve"> </w:t>
      </w:r>
    </w:p>
    <w:p w:rsidR="008040A7" w:rsidRPr="0012605E" w:rsidRDefault="00CE79FE" w:rsidP="008040A7">
      <w:pPr>
        <w:ind w:right="-50"/>
        <w:jc w:val="both"/>
        <w:rPr>
          <w:bCs/>
        </w:rPr>
      </w:pPr>
      <w:r w:rsidRPr="0012605E">
        <w:t xml:space="preserve">3. </w:t>
      </w:r>
      <w:r w:rsidR="004840A8" w:rsidRPr="0012605E">
        <w:t xml:space="preserve">Následná finančná kontrola </w:t>
      </w:r>
      <w:r w:rsidR="008040A7" w:rsidRPr="0012605E">
        <w:rPr>
          <w:bCs/>
        </w:rPr>
        <w:t>zameraná na dodržiavanie hospodárnosti a efektívnosti pri plnení príjmov a čerpaní výdavkov na Úrade vlády Slovenskej republiky v roku 2012</w:t>
      </w:r>
      <w:r w:rsidR="00DE379C" w:rsidRPr="0012605E">
        <w:rPr>
          <w:bCs/>
        </w:rPr>
        <w:t>.</w:t>
      </w:r>
    </w:p>
    <w:p w:rsidR="008040A7" w:rsidRPr="0012605E" w:rsidRDefault="004840A8" w:rsidP="00CE79FE">
      <w:pPr>
        <w:jc w:val="both"/>
      </w:pPr>
      <w:r w:rsidRPr="0012605E">
        <w:t xml:space="preserve">Kontrola bola ukončená </w:t>
      </w:r>
      <w:r w:rsidR="00961F92" w:rsidRPr="0012605E">
        <w:t>správou</w:t>
      </w:r>
      <w:r w:rsidRPr="0012605E">
        <w:t xml:space="preserve"> o výsledku následnej finančnej kontroly.</w:t>
      </w:r>
    </w:p>
    <w:p w:rsidR="008040A7" w:rsidRPr="0012605E" w:rsidRDefault="008040A7" w:rsidP="008040A7">
      <w:pPr>
        <w:jc w:val="both"/>
      </w:pPr>
      <w:r w:rsidRPr="0012605E">
        <w:rPr>
          <w:u w:val="single"/>
        </w:rPr>
        <w:t>Opatrenia  prijaté na nápravu nedostatkov:</w:t>
      </w:r>
    </w:p>
    <w:p w:rsidR="00767658" w:rsidRPr="0012605E" w:rsidRDefault="00767658" w:rsidP="00767658">
      <w:pPr>
        <w:jc w:val="both"/>
        <w:rPr>
          <w:bCs/>
        </w:rPr>
      </w:pPr>
      <w:r w:rsidRPr="0012605E">
        <w:rPr>
          <w:bCs/>
        </w:rPr>
        <w:t>-  generálny riaditeľ sekcie ekonomiky a technickej správy (ďalej len „SETS“) zvolal dňa 25.06.2015  operatívnu poradu riadiacich zamestnancov, na ktorej boli upozornení na strikné dodržiavanie smerníc vedúceho Úradu vlády SR o obehu účtovných a neúčtovných dokladov  a o verejnom obstarávaní.</w:t>
      </w:r>
    </w:p>
    <w:p w:rsidR="00102C89" w:rsidRPr="009D6DFE" w:rsidRDefault="004840A8" w:rsidP="00BE5430">
      <w:pPr>
        <w:jc w:val="both"/>
      </w:pPr>
      <w:r>
        <w:t xml:space="preserve"> </w:t>
      </w:r>
      <w:r w:rsidR="00102C89" w:rsidRPr="0087587C">
        <w:t xml:space="preserve">                                                                                            </w:t>
      </w:r>
    </w:p>
    <w:p w:rsidR="00102C89" w:rsidRDefault="00102C89" w:rsidP="00102C89">
      <w:pPr>
        <w:ind w:firstLine="540"/>
        <w:jc w:val="both"/>
      </w:pPr>
    </w:p>
    <w:p w:rsidR="00102C89" w:rsidRPr="009D6DFE" w:rsidRDefault="00102C89" w:rsidP="00102C89">
      <w:pPr>
        <w:ind w:firstLine="540"/>
        <w:jc w:val="both"/>
      </w:pPr>
    </w:p>
    <w:p w:rsidR="00102C89" w:rsidRPr="009D6DFE" w:rsidRDefault="00102C89" w:rsidP="00102C89">
      <w:pPr>
        <w:ind w:firstLine="540"/>
        <w:jc w:val="both"/>
      </w:pPr>
    </w:p>
    <w:p w:rsidR="00CE546E" w:rsidRDefault="00CE546E"/>
    <w:sectPr w:rsidR="00CE546E">
      <w:footerReference w:type="default" r:id="rId8"/>
      <w:pgSz w:w="11906" w:h="16838"/>
      <w:pgMar w:top="851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462" w:rsidRDefault="00857462">
      <w:r>
        <w:separator/>
      </w:r>
    </w:p>
  </w:endnote>
  <w:endnote w:type="continuationSeparator" w:id="0">
    <w:p w:rsidR="00857462" w:rsidRDefault="00857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496966"/>
      <w:docPartObj>
        <w:docPartGallery w:val="Page Numbers (Bottom of Page)"/>
        <w:docPartUnique/>
      </w:docPartObj>
    </w:sdtPr>
    <w:sdtEndPr/>
    <w:sdtContent>
      <w:p w:rsidR="00FE608F" w:rsidRDefault="00FE608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05E">
          <w:rPr>
            <w:noProof/>
          </w:rPr>
          <w:t>5</w:t>
        </w:r>
        <w:r>
          <w:fldChar w:fldCharType="end"/>
        </w:r>
      </w:p>
    </w:sdtContent>
  </w:sdt>
  <w:p w:rsidR="002E1A7A" w:rsidRPr="0087587C" w:rsidRDefault="002E1A7A" w:rsidP="00FE608F">
    <w:pPr>
      <w:ind w:left="-1418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462" w:rsidRDefault="00857462">
      <w:r>
        <w:separator/>
      </w:r>
    </w:p>
  </w:footnote>
  <w:footnote w:type="continuationSeparator" w:id="0">
    <w:p w:rsidR="00857462" w:rsidRDefault="00857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147"/>
    <w:multiLevelType w:val="hybridMultilevel"/>
    <w:tmpl w:val="4C745F92"/>
    <w:lvl w:ilvl="0" w:tplc="9FBC71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40FBA"/>
    <w:multiLevelType w:val="hybridMultilevel"/>
    <w:tmpl w:val="23804B2E"/>
    <w:lvl w:ilvl="0" w:tplc="B7C6CB50">
      <w:start w:val="7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F234BA"/>
    <w:multiLevelType w:val="hybridMultilevel"/>
    <w:tmpl w:val="EE2EFF12"/>
    <w:lvl w:ilvl="0" w:tplc="789440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6E370B"/>
    <w:multiLevelType w:val="hybridMultilevel"/>
    <w:tmpl w:val="03C02E40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F29C2"/>
    <w:multiLevelType w:val="hybridMultilevel"/>
    <w:tmpl w:val="B0DEB30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7673D"/>
    <w:multiLevelType w:val="hybridMultilevel"/>
    <w:tmpl w:val="76B8F24A"/>
    <w:lvl w:ilvl="0" w:tplc="C9AEA536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67BF7"/>
    <w:multiLevelType w:val="hybridMultilevel"/>
    <w:tmpl w:val="0C7E8458"/>
    <w:lvl w:ilvl="0" w:tplc="4E825A48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53271EA"/>
    <w:multiLevelType w:val="hybridMultilevel"/>
    <w:tmpl w:val="DFEE4568"/>
    <w:lvl w:ilvl="0" w:tplc="3118F52A">
      <w:start w:val="2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80E41C7"/>
    <w:multiLevelType w:val="hybridMultilevel"/>
    <w:tmpl w:val="C630C39A"/>
    <w:lvl w:ilvl="0" w:tplc="FA949D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C0756"/>
    <w:multiLevelType w:val="hybridMultilevel"/>
    <w:tmpl w:val="9B9417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C075D2"/>
    <w:multiLevelType w:val="hybridMultilevel"/>
    <w:tmpl w:val="8B222E2E"/>
    <w:lvl w:ilvl="0" w:tplc="400EE6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3B4012"/>
    <w:multiLevelType w:val="hybridMultilevel"/>
    <w:tmpl w:val="A35210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35375C"/>
    <w:multiLevelType w:val="hybridMultilevel"/>
    <w:tmpl w:val="7E60BB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0580A"/>
    <w:multiLevelType w:val="hybridMultilevel"/>
    <w:tmpl w:val="7E60BB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CD48C8"/>
    <w:multiLevelType w:val="hybridMultilevel"/>
    <w:tmpl w:val="39840B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C722F0"/>
    <w:multiLevelType w:val="hybridMultilevel"/>
    <w:tmpl w:val="22602150"/>
    <w:lvl w:ilvl="0" w:tplc="A6965382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4B6D29"/>
    <w:multiLevelType w:val="hybridMultilevel"/>
    <w:tmpl w:val="9B9417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C0002"/>
    <w:multiLevelType w:val="hybridMultilevel"/>
    <w:tmpl w:val="C0889F20"/>
    <w:lvl w:ilvl="0" w:tplc="0E2AAC70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474ED7"/>
    <w:multiLevelType w:val="hybridMultilevel"/>
    <w:tmpl w:val="AC76D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9"/>
  </w:num>
  <w:num w:numId="5">
    <w:abstractNumId w:val="1"/>
  </w:num>
  <w:num w:numId="6">
    <w:abstractNumId w:val="16"/>
  </w:num>
  <w:num w:numId="7">
    <w:abstractNumId w:val="8"/>
  </w:num>
  <w:num w:numId="8">
    <w:abstractNumId w:val="0"/>
  </w:num>
  <w:num w:numId="9">
    <w:abstractNumId w:val="14"/>
  </w:num>
  <w:num w:numId="10">
    <w:abstractNumId w:val="2"/>
  </w:num>
  <w:num w:numId="11">
    <w:abstractNumId w:val="12"/>
  </w:num>
  <w:num w:numId="12">
    <w:abstractNumId w:val="13"/>
  </w:num>
  <w:num w:numId="13">
    <w:abstractNumId w:val="11"/>
  </w:num>
  <w:num w:numId="14">
    <w:abstractNumId w:val="18"/>
  </w:num>
  <w:num w:numId="15">
    <w:abstractNumId w:val="6"/>
  </w:num>
  <w:num w:numId="16">
    <w:abstractNumId w:val="7"/>
  </w:num>
  <w:num w:numId="17">
    <w:abstractNumId w:val="17"/>
  </w:num>
  <w:num w:numId="18">
    <w:abstractNumId w:val="15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C89"/>
    <w:rsid w:val="00002B91"/>
    <w:rsid w:val="00020762"/>
    <w:rsid w:val="0002345E"/>
    <w:rsid w:val="00031D6D"/>
    <w:rsid w:val="00044EE9"/>
    <w:rsid w:val="00063ACE"/>
    <w:rsid w:val="000711CF"/>
    <w:rsid w:val="0007185A"/>
    <w:rsid w:val="0007436C"/>
    <w:rsid w:val="000766BF"/>
    <w:rsid w:val="00083D4C"/>
    <w:rsid w:val="000A1C52"/>
    <w:rsid w:val="000B14AF"/>
    <w:rsid w:val="000B37F9"/>
    <w:rsid w:val="000B552D"/>
    <w:rsid w:val="000B7CC6"/>
    <w:rsid w:val="000D5B32"/>
    <w:rsid w:val="000E3D35"/>
    <w:rsid w:val="000E5413"/>
    <w:rsid w:val="000F097A"/>
    <w:rsid w:val="00101CBC"/>
    <w:rsid w:val="00102C89"/>
    <w:rsid w:val="0012605E"/>
    <w:rsid w:val="001513E4"/>
    <w:rsid w:val="00151B1E"/>
    <w:rsid w:val="001562A7"/>
    <w:rsid w:val="00161450"/>
    <w:rsid w:val="00184463"/>
    <w:rsid w:val="00184964"/>
    <w:rsid w:val="00186BD2"/>
    <w:rsid w:val="001C081E"/>
    <w:rsid w:val="001C689B"/>
    <w:rsid w:val="001F00F0"/>
    <w:rsid w:val="001F72DE"/>
    <w:rsid w:val="001F7A7C"/>
    <w:rsid w:val="00200A57"/>
    <w:rsid w:val="002160E5"/>
    <w:rsid w:val="002168C9"/>
    <w:rsid w:val="00223E4F"/>
    <w:rsid w:val="00241967"/>
    <w:rsid w:val="002711A2"/>
    <w:rsid w:val="002711AC"/>
    <w:rsid w:val="002756A4"/>
    <w:rsid w:val="002A346F"/>
    <w:rsid w:val="002C2370"/>
    <w:rsid w:val="002C38CA"/>
    <w:rsid w:val="002E1A7A"/>
    <w:rsid w:val="002E6542"/>
    <w:rsid w:val="0031528D"/>
    <w:rsid w:val="00327679"/>
    <w:rsid w:val="003446D4"/>
    <w:rsid w:val="00350262"/>
    <w:rsid w:val="00355FE5"/>
    <w:rsid w:val="00371938"/>
    <w:rsid w:val="00375605"/>
    <w:rsid w:val="0038182C"/>
    <w:rsid w:val="0038678E"/>
    <w:rsid w:val="00387DCD"/>
    <w:rsid w:val="00393301"/>
    <w:rsid w:val="003A33EF"/>
    <w:rsid w:val="003A39BA"/>
    <w:rsid w:val="003B70D9"/>
    <w:rsid w:val="003C79BA"/>
    <w:rsid w:val="003D2741"/>
    <w:rsid w:val="003D56F4"/>
    <w:rsid w:val="003E03D3"/>
    <w:rsid w:val="003F7352"/>
    <w:rsid w:val="00407ED9"/>
    <w:rsid w:val="0042180E"/>
    <w:rsid w:val="00430593"/>
    <w:rsid w:val="0045017B"/>
    <w:rsid w:val="00450A2F"/>
    <w:rsid w:val="00456B13"/>
    <w:rsid w:val="00457A5B"/>
    <w:rsid w:val="00461637"/>
    <w:rsid w:val="004840A8"/>
    <w:rsid w:val="00486A99"/>
    <w:rsid w:val="00490302"/>
    <w:rsid w:val="00492AB1"/>
    <w:rsid w:val="004A423C"/>
    <w:rsid w:val="004A6921"/>
    <w:rsid w:val="004B1CF1"/>
    <w:rsid w:val="004D2AA4"/>
    <w:rsid w:val="00521429"/>
    <w:rsid w:val="0052308B"/>
    <w:rsid w:val="00525988"/>
    <w:rsid w:val="00542AAA"/>
    <w:rsid w:val="005500ED"/>
    <w:rsid w:val="005510EF"/>
    <w:rsid w:val="00554E10"/>
    <w:rsid w:val="00574A54"/>
    <w:rsid w:val="00576FBF"/>
    <w:rsid w:val="00590973"/>
    <w:rsid w:val="005A59AD"/>
    <w:rsid w:val="005B45F8"/>
    <w:rsid w:val="005C08E8"/>
    <w:rsid w:val="005C5812"/>
    <w:rsid w:val="005D3003"/>
    <w:rsid w:val="005E4351"/>
    <w:rsid w:val="005E76E2"/>
    <w:rsid w:val="005F21F7"/>
    <w:rsid w:val="006023DE"/>
    <w:rsid w:val="00615667"/>
    <w:rsid w:val="006249DE"/>
    <w:rsid w:val="0064384C"/>
    <w:rsid w:val="006440FA"/>
    <w:rsid w:val="006552C1"/>
    <w:rsid w:val="006656BC"/>
    <w:rsid w:val="00680BA9"/>
    <w:rsid w:val="006825A0"/>
    <w:rsid w:val="00692D2B"/>
    <w:rsid w:val="006A2E57"/>
    <w:rsid w:val="006A333A"/>
    <w:rsid w:val="006B412B"/>
    <w:rsid w:val="006D7EE1"/>
    <w:rsid w:val="006E30C9"/>
    <w:rsid w:val="00701800"/>
    <w:rsid w:val="007141CC"/>
    <w:rsid w:val="00723368"/>
    <w:rsid w:val="00767658"/>
    <w:rsid w:val="00786451"/>
    <w:rsid w:val="0079678B"/>
    <w:rsid w:val="00796D62"/>
    <w:rsid w:val="0079711A"/>
    <w:rsid w:val="007A4BA9"/>
    <w:rsid w:val="007A65EE"/>
    <w:rsid w:val="007A6947"/>
    <w:rsid w:val="007C5186"/>
    <w:rsid w:val="007D2B48"/>
    <w:rsid w:val="007E234D"/>
    <w:rsid w:val="007F14A7"/>
    <w:rsid w:val="008040A7"/>
    <w:rsid w:val="00805994"/>
    <w:rsid w:val="008204D1"/>
    <w:rsid w:val="008527F3"/>
    <w:rsid w:val="00857462"/>
    <w:rsid w:val="00862F3A"/>
    <w:rsid w:val="00873BEA"/>
    <w:rsid w:val="00874750"/>
    <w:rsid w:val="0088370A"/>
    <w:rsid w:val="008956D2"/>
    <w:rsid w:val="008A0E14"/>
    <w:rsid w:val="008A518B"/>
    <w:rsid w:val="008B7638"/>
    <w:rsid w:val="008D3881"/>
    <w:rsid w:val="008D4CFF"/>
    <w:rsid w:val="008D5FBF"/>
    <w:rsid w:val="009005B2"/>
    <w:rsid w:val="00912109"/>
    <w:rsid w:val="0092661F"/>
    <w:rsid w:val="00955BEF"/>
    <w:rsid w:val="00961F92"/>
    <w:rsid w:val="0097202F"/>
    <w:rsid w:val="00974583"/>
    <w:rsid w:val="00982156"/>
    <w:rsid w:val="0098431D"/>
    <w:rsid w:val="009C7703"/>
    <w:rsid w:val="009F1513"/>
    <w:rsid w:val="00A13E91"/>
    <w:rsid w:val="00A276E1"/>
    <w:rsid w:val="00A439A4"/>
    <w:rsid w:val="00A43F2A"/>
    <w:rsid w:val="00A44DA0"/>
    <w:rsid w:val="00A568B7"/>
    <w:rsid w:val="00A60010"/>
    <w:rsid w:val="00A66166"/>
    <w:rsid w:val="00A73221"/>
    <w:rsid w:val="00A74947"/>
    <w:rsid w:val="00A97C6D"/>
    <w:rsid w:val="00AA1857"/>
    <w:rsid w:val="00AA2863"/>
    <w:rsid w:val="00AB2151"/>
    <w:rsid w:val="00AC0A15"/>
    <w:rsid w:val="00AC0C45"/>
    <w:rsid w:val="00AD1312"/>
    <w:rsid w:val="00AD56A0"/>
    <w:rsid w:val="00B033CD"/>
    <w:rsid w:val="00B21327"/>
    <w:rsid w:val="00B321E2"/>
    <w:rsid w:val="00B36547"/>
    <w:rsid w:val="00B5404B"/>
    <w:rsid w:val="00B669B7"/>
    <w:rsid w:val="00B76BE3"/>
    <w:rsid w:val="00B77EE1"/>
    <w:rsid w:val="00B91D08"/>
    <w:rsid w:val="00B9489A"/>
    <w:rsid w:val="00BB1CEE"/>
    <w:rsid w:val="00BD644B"/>
    <w:rsid w:val="00BD7F01"/>
    <w:rsid w:val="00BE5430"/>
    <w:rsid w:val="00BF032F"/>
    <w:rsid w:val="00BF4E93"/>
    <w:rsid w:val="00BF5ADE"/>
    <w:rsid w:val="00C0295F"/>
    <w:rsid w:val="00C05CC6"/>
    <w:rsid w:val="00C95A6A"/>
    <w:rsid w:val="00C96974"/>
    <w:rsid w:val="00CA05BB"/>
    <w:rsid w:val="00CB1799"/>
    <w:rsid w:val="00CD24FB"/>
    <w:rsid w:val="00CD2DDF"/>
    <w:rsid w:val="00CE546E"/>
    <w:rsid w:val="00CE79FE"/>
    <w:rsid w:val="00D2385B"/>
    <w:rsid w:val="00D8225B"/>
    <w:rsid w:val="00D8279D"/>
    <w:rsid w:val="00D82C56"/>
    <w:rsid w:val="00DA1B9C"/>
    <w:rsid w:val="00DC27D5"/>
    <w:rsid w:val="00DE1E1D"/>
    <w:rsid w:val="00DE379C"/>
    <w:rsid w:val="00DE7C04"/>
    <w:rsid w:val="00DF3338"/>
    <w:rsid w:val="00E05167"/>
    <w:rsid w:val="00E2690A"/>
    <w:rsid w:val="00E26EDF"/>
    <w:rsid w:val="00E5700E"/>
    <w:rsid w:val="00E60CC9"/>
    <w:rsid w:val="00E72819"/>
    <w:rsid w:val="00E82DCF"/>
    <w:rsid w:val="00E87ED9"/>
    <w:rsid w:val="00EB38C5"/>
    <w:rsid w:val="00EC6D85"/>
    <w:rsid w:val="00EE0FE7"/>
    <w:rsid w:val="00EE3403"/>
    <w:rsid w:val="00EF2443"/>
    <w:rsid w:val="00EF78EE"/>
    <w:rsid w:val="00F16E1C"/>
    <w:rsid w:val="00F20797"/>
    <w:rsid w:val="00F26C9D"/>
    <w:rsid w:val="00F5575D"/>
    <w:rsid w:val="00F651E8"/>
    <w:rsid w:val="00F940A3"/>
    <w:rsid w:val="00F94EFF"/>
    <w:rsid w:val="00FD7954"/>
    <w:rsid w:val="00FE2FBE"/>
    <w:rsid w:val="00FE608F"/>
    <w:rsid w:val="00FF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2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02C89"/>
    <w:pPr>
      <w:keepNext/>
      <w:outlineLvl w:val="0"/>
    </w:pPr>
    <w:rPr>
      <w:sz w:val="28"/>
    </w:rPr>
  </w:style>
  <w:style w:type="paragraph" w:styleId="Nadpis2">
    <w:name w:val="heading 2"/>
    <w:basedOn w:val="Normlny"/>
    <w:next w:val="Normlny"/>
    <w:link w:val="Nadpis2Char"/>
    <w:qFormat/>
    <w:rsid w:val="00102C89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02C8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102C8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rsid w:val="00102C89"/>
    <w:rPr>
      <w:color w:val="0000FF"/>
      <w:u w:val="single"/>
    </w:rPr>
  </w:style>
  <w:style w:type="paragraph" w:styleId="Zkladntext">
    <w:name w:val="Body Text"/>
    <w:basedOn w:val="Normlny"/>
    <w:link w:val="ZkladntextChar"/>
    <w:rsid w:val="00102C8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102C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pise-mailu">
    <w:name w:val="E-mail Signature"/>
    <w:basedOn w:val="Normlny"/>
    <w:link w:val="Podpise-mailuChar"/>
    <w:rsid w:val="00102C89"/>
  </w:style>
  <w:style w:type="character" w:customStyle="1" w:styleId="Podpise-mailuChar">
    <w:name w:val="Podpis e-mailu Char"/>
    <w:basedOn w:val="Predvolenpsmoodseku"/>
    <w:link w:val="Podpise-mailu"/>
    <w:rsid w:val="00102C8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02C89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059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59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59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59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F313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234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345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rsid w:val="00AC0C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37560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2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02C89"/>
    <w:pPr>
      <w:keepNext/>
      <w:outlineLvl w:val="0"/>
    </w:pPr>
    <w:rPr>
      <w:sz w:val="28"/>
    </w:rPr>
  </w:style>
  <w:style w:type="paragraph" w:styleId="Nadpis2">
    <w:name w:val="heading 2"/>
    <w:basedOn w:val="Normlny"/>
    <w:next w:val="Normlny"/>
    <w:link w:val="Nadpis2Char"/>
    <w:qFormat/>
    <w:rsid w:val="00102C89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02C8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102C8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rsid w:val="00102C89"/>
    <w:rPr>
      <w:color w:val="0000FF"/>
      <w:u w:val="single"/>
    </w:rPr>
  </w:style>
  <w:style w:type="paragraph" w:styleId="Zkladntext">
    <w:name w:val="Body Text"/>
    <w:basedOn w:val="Normlny"/>
    <w:link w:val="ZkladntextChar"/>
    <w:rsid w:val="00102C8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102C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pise-mailu">
    <w:name w:val="E-mail Signature"/>
    <w:basedOn w:val="Normlny"/>
    <w:link w:val="Podpise-mailuChar"/>
    <w:rsid w:val="00102C89"/>
  </w:style>
  <w:style w:type="character" w:customStyle="1" w:styleId="Podpise-mailuChar">
    <w:name w:val="Podpis e-mailu Char"/>
    <w:basedOn w:val="Predvolenpsmoodseku"/>
    <w:link w:val="Podpise-mailu"/>
    <w:rsid w:val="00102C8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02C89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059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59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59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59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F313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234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345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rsid w:val="00AC0C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37560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WKX3UHSAJ2R6-2-719764</_dlc_DocId>
    <_dlc_DocIdUrl xmlns="e60a29af-d413-48d4-bd90-fe9d2a897e4b">
      <Url>https://ovdmasv601/sites/DMS/_layouts/15/DocIdRedir.aspx?ID=WKX3UHSAJ2R6-2-719764</Url>
      <Description>WKX3UHSAJ2R6-2-719764</Description>
    </_dlc_DocIdUrl>
  </documentManagement>
</p:properties>
</file>

<file path=customXml/itemProps1.xml><?xml version="1.0" encoding="utf-8"?>
<ds:datastoreItem xmlns:ds="http://schemas.openxmlformats.org/officeDocument/2006/customXml" ds:itemID="{84A61CF8-01D9-4368-B304-DE40D59A571E}"/>
</file>

<file path=customXml/itemProps2.xml><?xml version="1.0" encoding="utf-8"?>
<ds:datastoreItem xmlns:ds="http://schemas.openxmlformats.org/officeDocument/2006/customXml" ds:itemID="{2A4FDA39-2ED3-42F0-958B-70543F673E56}"/>
</file>

<file path=customXml/itemProps3.xml><?xml version="1.0" encoding="utf-8"?>
<ds:datastoreItem xmlns:ds="http://schemas.openxmlformats.org/officeDocument/2006/customXml" ds:itemID="{DC47B22C-F32A-4CC4-B22D-4A78122330A1}"/>
</file>

<file path=customXml/itemProps4.xml><?xml version="1.0" encoding="utf-8"?>
<ds:datastoreItem xmlns:ds="http://schemas.openxmlformats.org/officeDocument/2006/customXml" ds:itemID="{3DD27175-C894-4E8D-AA58-DF41A45138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2252</Words>
  <Characters>12842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Katriňaková Emilia</dc:creator>
  <cp:lastModifiedBy>Grancicova Emilia</cp:lastModifiedBy>
  <cp:revision>3</cp:revision>
  <cp:lastPrinted>2016-04-20T08:15:00Z</cp:lastPrinted>
  <dcterms:created xsi:type="dcterms:W3CDTF">2016-04-20T08:16:00Z</dcterms:created>
  <dcterms:modified xsi:type="dcterms:W3CDTF">2016-04-20T08:17:00Z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4462b677-d5fe-4f9a-9b3b-7a03ca2a9587</vt:lpwstr>
  </property>
</Properties>
</file>