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107" w:rsidRPr="00E213DA" w:rsidRDefault="006D1107" w:rsidP="006D1107">
      <w:pPr>
        <w:spacing w:after="200" w:line="276" w:lineRule="auto"/>
        <w:jc w:val="center"/>
        <w:rPr>
          <w:rFonts w:eastAsiaTheme="minorHAnsi"/>
          <w:sz w:val="24"/>
          <w:szCs w:val="24"/>
          <w:lang w:eastAsia="en-US"/>
        </w:rPr>
      </w:pPr>
      <w:r w:rsidRPr="00E213DA">
        <w:rPr>
          <w:rFonts w:eastAsiaTheme="minorHAnsi"/>
          <w:sz w:val="24"/>
          <w:szCs w:val="24"/>
          <w:lang w:eastAsia="en-US"/>
        </w:rPr>
        <w:t>(Návrh)</w:t>
      </w:r>
    </w:p>
    <w:p w:rsidR="006D1107" w:rsidRPr="006D1107" w:rsidRDefault="006D1107" w:rsidP="00A010E9">
      <w:pPr>
        <w:spacing w:after="200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6D1107" w:rsidRPr="006D1107" w:rsidRDefault="006D1107" w:rsidP="006D1107">
      <w:pPr>
        <w:spacing w:after="200" w:line="276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6D1107">
        <w:rPr>
          <w:rFonts w:eastAsiaTheme="minorHAnsi"/>
          <w:b/>
          <w:sz w:val="24"/>
          <w:szCs w:val="24"/>
          <w:lang w:eastAsia="en-US"/>
        </w:rPr>
        <w:t>V</w:t>
      </w:r>
      <w:r w:rsidR="00E213DA" w:rsidRPr="006D1107">
        <w:rPr>
          <w:rFonts w:eastAsiaTheme="minorHAnsi"/>
          <w:b/>
          <w:sz w:val="24"/>
          <w:szCs w:val="24"/>
          <w:lang w:eastAsia="en-US"/>
        </w:rPr>
        <w:t>yhláška</w:t>
      </w:r>
    </w:p>
    <w:p w:rsidR="006D1107" w:rsidRPr="006D1107" w:rsidRDefault="006D1107" w:rsidP="00A010E9">
      <w:pPr>
        <w:spacing w:after="200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6D1107" w:rsidRPr="006D1107" w:rsidRDefault="006D1107" w:rsidP="006D1107">
      <w:pPr>
        <w:spacing w:after="200" w:line="276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6D1107">
        <w:rPr>
          <w:rFonts w:eastAsiaTheme="minorHAnsi"/>
          <w:b/>
          <w:sz w:val="24"/>
          <w:szCs w:val="24"/>
          <w:lang w:eastAsia="en-US"/>
        </w:rPr>
        <w:t>Úradu pre normalizáciu, metrológiu a skúšobníctvo Slovenskej republiky</w:t>
      </w:r>
    </w:p>
    <w:p w:rsidR="006D1107" w:rsidRPr="006D1107" w:rsidRDefault="006D1107" w:rsidP="00A010E9">
      <w:pPr>
        <w:spacing w:after="200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6D1107" w:rsidRPr="00E213DA" w:rsidRDefault="00E213DA" w:rsidP="00A010E9">
      <w:pPr>
        <w:spacing w:after="200"/>
        <w:jc w:val="center"/>
        <w:rPr>
          <w:rFonts w:eastAsiaTheme="minorHAnsi"/>
          <w:sz w:val="24"/>
          <w:szCs w:val="24"/>
          <w:lang w:eastAsia="en-US"/>
        </w:rPr>
      </w:pPr>
      <w:r w:rsidRPr="00E213DA">
        <w:rPr>
          <w:rFonts w:eastAsiaTheme="minorHAnsi"/>
          <w:sz w:val="24"/>
          <w:szCs w:val="24"/>
          <w:lang w:eastAsia="en-US"/>
        </w:rPr>
        <w:t>z ..... 2018</w:t>
      </w:r>
    </w:p>
    <w:p w:rsidR="006D1107" w:rsidRPr="006D1107" w:rsidRDefault="006D1107" w:rsidP="006D1107">
      <w:pPr>
        <w:spacing w:after="200" w:line="276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6D1107">
        <w:rPr>
          <w:rFonts w:eastAsiaTheme="minorHAnsi"/>
          <w:b/>
          <w:sz w:val="24"/>
          <w:szCs w:val="24"/>
          <w:lang w:eastAsia="en-US"/>
        </w:rPr>
        <w:t>o zákonných meracích jednotkách</w:t>
      </w:r>
    </w:p>
    <w:p w:rsidR="006D1107" w:rsidRPr="006D1107" w:rsidRDefault="006D1107" w:rsidP="00A010E9">
      <w:pPr>
        <w:spacing w:after="200"/>
        <w:rPr>
          <w:rFonts w:eastAsiaTheme="minorHAnsi"/>
          <w:sz w:val="24"/>
          <w:szCs w:val="24"/>
          <w:lang w:eastAsia="en-US"/>
        </w:rPr>
      </w:pPr>
    </w:p>
    <w:p w:rsidR="006D1107" w:rsidRPr="006D1107" w:rsidRDefault="006D1107" w:rsidP="00DC6E4D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  <w:r w:rsidRPr="006D1107">
        <w:rPr>
          <w:rFonts w:eastAsiaTheme="minorHAnsi"/>
          <w:sz w:val="24"/>
          <w:szCs w:val="24"/>
          <w:lang w:eastAsia="en-US"/>
        </w:rPr>
        <w:t xml:space="preserve">Úrad pre normalizáciu, metrológiu a skúšobníctvo Slovenskej republiky podľa § </w:t>
      </w:r>
      <w:r w:rsidR="0085462E" w:rsidRPr="00E213DA">
        <w:rPr>
          <w:rFonts w:eastAsiaTheme="minorHAnsi"/>
          <w:sz w:val="24"/>
          <w:szCs w:val="24"/>
          <w:lang w:eastAsia="en-US"/>
        </w:rPr>
        <w:t>5</w:t>
      </w:r>
      <w:r w:rsidR="00E213DA" w:rsidRPr="00E213DA">
        <w:rPr>
          <w:rFonts w:eastAsiaTheme="minorHAnsi"/>
          <w:sz w:val="24"/>
          <w:szCs w:val="24"/>
          <w:lang w:eastAsia="en-US"/>
        </w:rPr>
        <w:t>9</w:t>
      </w:r>
      <w:r w:rsidRPr="006D1107">
        <w:rPr>
          <w:rFonts w:eastAsiaTheme="minorHAnsi"/>
          <w:sz w:val="24"/>
          <w:szCs w:val="24"/>
          <w:lang w:eastAsia="en-US"/>
        </w:rPr>
        <w:t xml:space="preserve"> </w:t>
      </w:r>
      <w:r w:rsidR="0085462E">
        <w:rPr>
          <w:rFonts w:eastAsiaTheme="minorHAnsi"/>
          <w:sz w:val="24"/>
          <w:szCs w:val="24"/>
          <w:lang w:eastAsia="en-US"/>
        </w:rPr>
        <w:t>písm. a)</w:t>
      </w:r>
      <w:r w:rsidRPr="006D1107">
        <w:rPr>
          <w:rFonts w:eastAsiaTheme="minorHAnsi"/>
          <w:sz w:val="24"/>
          <w:szCs w:val="24"/>
          <w:lang w:eastAsia="en-US"/>
        </w:rPr>
        <w:t xml:space="preserve"> zákona č. .../2018 Z. z. o metrológii a o zmene a doplnení niektorých zákonov (ďalej len „zákon“) ustanovuje:</w:t>
      </w:r>
    </w:p>
    <w:p w:rsidR="00732563" w:rsidRPr="002F3F62" w:rsidRDefault="00732563" w:rsidP="00732563">
      <w:pPr>
        <w:spacing w:line="210" w:lineRule="exact"/>
        <w:rPr>
          <w:sz w:val="24"/>
        </w:rPr>
      </w:pPr>
    </w:p>
    <w:p w:rsidR="00732563" w:rsidRPr="002F3F62" w:rsidRDefault="00732563" w:rsidP="00732563">
      <w:pPr>
        <w:jc w:val="center"/>
        <w:rPr>
          <w:sz w:val="24"/>
        </w:rPr>
      </w:pPr>
      <w:r w:rsidRPr="002F3F62">
        <w:rPr>
          <w:rFonts w:eastAsia="Arial"/>
          <w:b/>
          <w:bCs/>
          <w:sz w:val="24"/>
        </w:rPr>
        <w:t>§ 1</w:t>
      </w:r>
    </w:p>
    <w:p w:rsidR="00732563" w:rsidRPr="00DB2766" w:rsidRDefault="003223FE" w:rsidP="00732563">
      <w:pPr>
        <w:jc w:val="center"/>
        <w:rPr>
          <w:sz w:val="24"/>
        </w:rPr>
      </w:pPr>
      <w:r w:rsidRPr="00DB2766">
        <w:rPr>
          <w:rFonts w:eastAsia="Arial"/>
          <w:b/>
          <w:bCs/>
          <w:sz w:val="24"/>
        </w:rPr>
        <w:t>Definíci</w:t>
      </w:r>
      <w:r>
        <w:rPr>
          <w:rFonts w:eastAsia="Arial"/>
          <w:b/>
          <w:bCs/>
          <w:sz w:val="24"/>
        </w:rPr>
        <w:t>a</w:t>
      </w:r>
      <w:r w:rsidRPr="00DB2766">
        <w:rPr>
          <w:rFonts w:eastAsia="Arial"/>
          <w:b/>
          <w:bCs/>
          <w:sz w:val="24"/>
        </w:rPr>
        <w:t xml:space="preserve"> základn</w:t>
      </w:r>
      <w:r>
        <w:rPr>
          <w:rFonts w:eastAsia="Arial"/>
          <w:b/>
          <w:bCs/>
          <w:sz w:val="24"/>
        </w:rPr>
        <w:t>ej</w:t>
      </w:r>
      <w:r w:rsidRPr="00DB2766">
        <w:rPr>
          <w:rFonts w:eastAsia="Arial"/>
          <w:b/>
          <w:bCs/>
          <w:sz w:val="24"/>
        </w:rPr>
        <w:t xml:space="preserve"> </w:t>
      </w:r>
      <w:r w:rsidR="00732563" w:rsidRPr="00DB2766">
        <w:rPr>
          <w:rFonts w:eastAsia="Arial"/>
          <w:b/>
          <w:bCs/>
          <w:sz w:val="24"/>
        </w:rPr>
        <w:t>jednotk</w:t>
      </w:r>
      <w:r>
        <w:rPr>
          <w:rFonts w:eastAsia="Arial"/>
          <w:b/>
          <w:bCs/>
          <w:sz w:val="24"/>
        </w:rPr>
        <w:t>y</w:t>
      </w:r>
      <w:r w:rsidR="00732563" w:rsidRPr="00DB2766">
        <w:rPr>
          <w:rFonts w:eastAsia="Arial"/>
          <w:b/>
          <w:bCs/>
          <w:sz w:val="24"/>
        </w:rPr>
        <w:t xml:space="preserve"> sústavy</w:t>
      </w:r>
      <w:r w:rsidR="006D49CA" w:rsidRPr="00DB2766">
        <w:rPr>
          <w:rFonts w:eastAsia="Arial"/>
          <w:b/>
          <w:bCs/>
          <w:sz w:val="24"/>
        </w:rPr>
        <w:t xml:space="preserve"> meracích</w:t>
      </w:r>
      <w:r w:rsidR="00732563" w:rsidRPr="00DB2766">
        <w:rPr>
          <w:rFonts w:eastAsia="Arial"/>
          <w:b/>
          <w:bCs/>
          <w:sz w:val="24"/>
        </w:rPr>
        <w:t xml:space="preserve"> jednotiek </w:t>
      </w:r>
    </w:p>
    <w:p w:rsidR="00732563" w:rsidRPr="00DB2766" w:rsidRDefault="00732563" w:rsidP="00732563">
      <w:pPr>
        <w:spacing w:line="251" w:lineRule="exact"/>
        <w:rPr>
          <w:sz w:val="24"/>
        </w:rPr>
      </w:pPr>
    </w:p>
    <w:p w:rsidR="00732563" w:rsidRPr="00DB2766" w:rsidRDefault="003223FE" w:rsidP="00DE71B6">
      <w:pPr>
        <w:tabs>
          <w:tab w:val="left" w:pos="0"/>
        </w:tabs>
        <w:jc w:val="both"/>
        <w:rPr>
          <w:rFonts w:eastAsia="Arial"/>
          <w:sz w:val="24"/>
        </w:rPr>
      </w:pPr>
      <w:r w:rsidRPr="00DB2766">
        <w:rPr>
          <w:rFonts w:eastAsia="Arial"/>
          <w:sz w:val="24"/>
        </w:rPr>
        <w:t>Definíci</w:t>
      </w:r>
      <w:r>
        <w:rPr>
          <w:rFonts w:eastAsia="Arial"/>
          <w:sz w:val="24"/>
        </w:rPr>
        <w:t>a</w:t>
      </w:r>
      <w:r w:rsidRPr="00DB2766">
        <w:rPr>
          <w:rFonts w:eastAsia="Arial"/>
          <w:sz w:val="24"/>
        </w:rPr>
        <w:t xml:space="preserve"> základn</w:t>
      </w:r>
      <w:r>
        <w:rPr>
          <w:rFonts w:eastAsia="Arial"/>
          <w:sz w:val="24"/>
        </w:rPr>
        <w:t>ej</w:t>
      </w:r>
      <w:r w:rsidRPr="00DB2766">
        <w:rPr>
          <w:rFonts w:eastAsia="Arial"/>
          <w:sz w:val="24"/>
        </w:rPr>
        <w:t xml:space="preserve"> </w:t>
      </w:r>
      <w:r w:rsidR="00732563" w:rsidRPr="00DB2766">
        <w:rPr>
          <w:rFonts w:eastAsia="Arial"/>
          <w:sz w:val="24"/>
        </w:rPr>
        <w:t>jednotk</w:t>
      </w:r>
      <w:r>
        <w:rPr>
          <w:rFonts w:eastAsia="Arial"/>
          <w:sz w:val="24"/>
        </w:rPr>
        <w:t>y</w:t>
      </w:r>
      <w:r w:rsidR="00732563" w:rsidRPr="00DB2766">
        <w:rPr>
          <w:rFonts w:eastAsia="Arial"/>
          <w:sz w:val="24"/>
        </w:rPr>
        <w:t xml:space="preserve"> sústavy</w:t>
      </w:r>
      <w:r w:rsidR="0083004A" w:rsidRPr="00DB2766">
        <w:rPr>
          <w:rFonts w:eastAsia="Arial"/>
          <w:sz w:val="24"/>
        </w:rPr>
        <w:t xml:space="preserve"> meracích</w:t>
      </w:r>
      <w:r w:rsidR="00732563" w:rsidRPr="00DB2766">
        <w:rPr>
          <w:rFonts w:eastAsia="Arial"/>
          <w:sz w:val="24"/>
        </w:rPr>
        <w:t xml:space="preserve"> jednotiek (ďalej len „</w:t>
      </w:r>
      <w:r w:rsidR="0083004A" w:rsidRPr="00DB2766">
        <w:rPr>
          <w:rFonts w:eastAsia="Arial"/>
          <w:sz w:val="24"/>
        </w:rPr>
        <w:t>zá</w:t>
      </w:r>
      <w:r w:rsidR="006D49CA" w:rsidRPr="00DB2766">
        <w:rPr>
          <w:rFonts w:eastAsia="Arial"/>
          <w:sz w:val="24"/>
        </w:rPr>
        <w:t>klad</w:t>
      </w:r>
      <w:r w:rsidR="0083004A" w:rsidRPr="00DB2766">
        <w:rPr>
          <w:rFonts w:eastAsia="Arial"/>
          <w:sz w:val="24"/>
        </w:rPr>
        <w:t>ná jednotka</w:t>
      </w:r>
      <w:r w:rsidR="00732563" w:rsidRPr="00DB2766">
        <w:rPr>
          <w:rFonts w:eastAsia="Arial"/>
          <w:sz w:val="24"/>
        </w:rPr>
        <w:t>“):</w:t>
      </w:r>
    </w:p>
    <w:p w:rsidR="00732563" w:rsidRPr="002F3F62" w:rsidRDefault="00732563" w:rsidP="00732563">
      <w:pPr>
        <w:spacing w:line="140" w:lineRule="exact"/>
        <w:jc w:val="both"/>
        <w:rPr>
          <w:rFonts w:eastAsia="Arial"/>
          <w:sz w:val="24"/>
        </w:rPr>
      </w:pPr>
    </w:p>
    <w:p w:rsidR="00732563" w:rsidRPr="002F3F62" w:rsidRDefault="00FC4B94" w:rsidP="00DC6E4D">
      <w:pPr>
        <w:numPr>
          <w:ilvl w:val="0"/>
          <w:numId w:val="2"/>
        </w:numPr>
        <w:tabs>
          <w:tab w:val="left" w:pos="851"/>
        </w:tabs>
        <w:spacing w:after="120"/>
        <w:ind w:left="850" w:hanging="425"/>
        <w:jc w:val="both"/>
        <w:rPr>
          <w:rFonts w:eastAsia="Arial"/>
          <w:sz w:val="24"/>
        </w:rPr>
      </w:pPr>
      <w:r>
        <w:rPr>
          <w:rFonts w:eastAsia="Arial"/>
          <w:sz w:val="24"/>
        </w:rPr>
        <w:t>meter</w:t>
      </w:r>
      <w:r w:rsidR="003223FE">
        <w:rPr>
          <w:rFonts w:eastAsia="Arial"/>
          <w:sz w:val="24"/>
        </w:rPr>
        <w:t xml:space="preserve"> podľa § 7 písm. a) </w:t>
      </w:r>
      <w:r w:rsidR="00D00A71">
        <w:rPr>
          <w:rFonts w:eastAsia="Arial"/>
          <w:sz w:val="24"/>
        </w:rPr>
        <w:t xml:space="preserve">prvého </w:t>
      </w:r>
      <w:r w:rsidR="003223FE">
        <w:rPr>
          <w:rFonts w:eastAsia="Arial"/>
          <w:sz w:val="24"/>
        </w:rPr>
        <w:t>bodu zákona</w:t>
      </w:r>
      <w:r w:rsidR="00732563" w:rsidRPr="002F3F62">
        <w:rPr>
          <w:rFonts w:eastAsia="Arial"/>
          <w:sz w:val="24"/>
        </w:rPr>
        <w:t xml:space="preserve"> je dĺžka dráhy, ktorú prejde svetlo vo vákuu</w:t>
      </w:r>
      <w:r>
        <w:rPr>
          <w:rFonts w:eastAsia="Arial"/>
          <w:sz w:val="24"/>
        </w:rPr>
        <w:t xml:space="preserve"> </w:t>
      </w:r>
      <w:r w:rsidR="009C69B1">
        <w:rPr>
          <w:rFonts w:eastAsia="Arial"/>
          <w:sz w:val="24"/>
        </w:rPr>
        <w:t xml:space="preserve"> </w:t>
      </w:r>
      <w:r w:rsidR="00732563" w:rsidRPr="002F3F62">
        <w:rPr>
          <w:rFonts w:eastAsia="Arial"/>
          <w:sz w:val="24"/>
        </w:rPr>
        <w:t>za</w:t>
      </w:r>
      <w:r w:rsidR="0034660D">
        <w:rPr>
          <w:rFonts w:eastAsia="Arial"/>
          <w:sz w:val="24"/>
        </w:rPr>
        <w:t xml:space="preserve"> </w:t>
      </w:r>
      <w:r w:rsidR="00732563" w:rsidRPr="002F3F62">
        <w:rPr>
          <w:rFonts w:eastAsia="Arial"/>
          <w:sz w:val="24"/>
        </w:rPr>
        <w:t>1/299 792 458 sekundy,</w:t>
      </w:r>
    </w:p>
    <w:p w:rsidR="00732563" w:rsidRPr="00DC6E4D" w:rsidRDefault="00732563" w:rsidP="00DC6E4D">
      <w:pPr>
        <w:numPr>
          <w:ilvl w:val="0"/>
          <w:numId w:val="2"/>
        </w:numPr>
        <w:tabs>
          <w:tab w:val="left" w:pos="851"/>
        </w:tabs>
        <w:spacing w:after="120"/>
        <w:ind w:left="851" w:hanging="425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 xml:space="preserve">kilogram </w:t>
      </w:r>
      <w:r w:rsidR="003223FE">
        <w:rPr>
          <w:rFonts w:eastAsia="Arial"/>
          <w:sz w:val="24"/>
        </w:rPr>
        <w:t xml:space="preserve">podľa § 7 písm. a) </w:t>
      </w:r>
      <w:r w:rsidR="00D00A71">
        <w:rPr>
          <w:rFonts w:eastAsia="Arial"/>
          <w:sz w:val="24"/>
        </w:rPr>
        <w:t xml:space="preserve">druhého </w:t>
      </w:r>
      <w:r w:rsidR="003223FE">
        <w:rPr>
          <w:rFonts w:eastAsia="Arial"/>
          <w:sz w:val="24"/>
        </w:rPr>
        <w:t>bodu zákona</w:t>
      </w:r>
      <w:r w:rsidRPr="002F3F62">
        <w:rPr>
          <w:rFonts w:eastAsia="Arial"/>
          <w:sz w:val="24"/>
        </w:rPr>
        <w:t xml:space="preserve"> je hmotnosť, ktorá sa rovná hmotnosti medzinárodného prototypu kilogramu uloženého v Medzinárodnom úrade pre</w:t>
      </w:r>
      <w:r w:rsidR="00FC4B94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>váhy</w:t>
      </w:r>
      <w:r w:rsidR="006C000C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>a miery,</w:t>
      </w:r>
    </w:p>
    <w:p w:rsidR="00732563" w:rsidRPr="002F3F62" w:rsidRDefault="00732563" w:rsidP="00DC6E4D">
      <w:pPr>
        <w:numPr>
          <w:ilvl w:val="0"/>
          <w:numId w:val="2"/>
        </w:numPr>
        <w:tabs>
          <w:tab w:val="left" w:pos="851"/>
        </w:tabs>
        <w:spacing w:after="120"/>
        <w:ind w:left="851" w:hanging="425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 xml:space="preserve">sekunda </w:t>
      </w:r>
      <w:r w:rsidR="003223FE">
        <w:rPr>
          <w:rFonts w:eastAsia="Arial"/>
          <w:sz w:val="24"/>
        </w:rPr>
        <w:t xml:space="preserve">podľa § 7 písm. a) </w:t>
      </w:r>
      <w:r w:rsidR="00D00A71">
        <w:rPr>
          <w:rFonts w:eastAsia="Arial"/>
          <w:sz w:val="24"/>
        </w:rPr>
        <w:t xml:space="preserve">tretieho </w:t>
      </w:r>
      <w:r w:rsidR="003223FE">
        <w:rPr>
          <w:rFonts w:eastAsia="Arial"/>
          <w:sz w:val="24"/>
        </w:rPr>
        <w:t>bodu zákona</w:t>
      </w:r>
      <w:r w:rsidRPr="002F3F62">
        <w:rPr>
          <w:rFonts w:eastAsia="Arial"/>
          <w:sz w:val="24"/>
        </w:rPr>
        <w:t xml:space="preserve"> je čas</w:t>
      </w:r>
      <w:r w:rsidR="006703AC">
        <w:rPr>
          <w:rFonts w:eastAsia="Arial"/>
          <w:sz w:val="24"/>
        </w:rPr>
        <w:t>,</w:t>
      </w:r>
      <w:r w:rsidRPr="002F3F62">
        <w:rPr>
          <w:rFonts w:eastAsia="Arial"/>
          <w:sz w:val="24"/>
        </w:rPr>
        <w:t xml:space="preserve"> </w:t>
      </w:r>
      <w:r w:rsidR="006703AC">
        <w:rPr>
          <w:rFonts w:eastAsia="Arial"/>
          <w:sz w:val="24"/>
        </w:rPr>
        <w:t xml:space="preserve">ktorý sa </w:t>
      </w:r>
      <w:r w:rsidRPr="002F3F62">
        <w:rPr>
          <w:rFonts w:eastAsia="Arial"/>
          <w:sz w:val="24"/>
        </w:rPr>
        <w:t>rovn</w:t>
      </w:r>
      <w:r w:rsidR="006703AC">
        <w:rPr>
          <w:rFonts w:eastAsia="Arial"/>
          <w:sz w:val="24"/>
        </w:rPr>
        <w:t>á</w:t>
      </w:r>
      <w:r w:rsidRPr="002F3F62">
        <w:rPr>
          <w:rFonts w:eastAsia="Arial"/>
          <w:sz w:val="24"/>
        </w:rPr>
        <w:t xml:space="preserve"> 9 192 631 770 periódam žiarenia,</w:t>
      </w:r>
      <w:r w:rsidR="00CB1ECD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>ktoré zodpovedá prechodu medzi dvoma hladinami veľmi jemnej štruktúry základného stavu atómu</w:t>
      </w:r>
      <w:r w:rsidR="00C159F4" w:rsidRPr="002F3F62">
        <w:rPr>
          <w:rFonts w:eastAsia="Arial"/>
          <w:sz w:val="24"/>
        </w:rPr>
        <w:t xml:space="preserve"> </w:t>
      </w:r>
      <w:proofErr w:type="spellStart"/>
      <w:r w:rsidRPr="002F3F62">
        <w:rPr>
          <w:rFonts w:eastAsia="Arial"/>
          <w:sz w:val="24"/>
        </w:rPr>
        <w:t>cézia</w:t>
      </w:r>
      <w:proofErr w:type="spellEnd"/>
      <w:r w:rsidRPr="002F3F62">
        <w:rPr>
          <w:rFonts w:eastAsia="Arial"/>
          <w:sz w:val="24"/>
        </w:rPr>
        <w:t xml:space="preserve"> </w:t>
      </w:r>
      <w:bookmarkStart w:id="0" w:name="_GoBack"/>
      <w:bookmarkEnd w:id="0"/>
      <w:r w:rsidRPr="002F3F62">
        <w:rPr>
          <w:rFonts w:eastAsia="Arial"/>
          <w:sz w:val="24"/>
        </w:rPr>
        <w:t>133,</w:t>
      </w:r>
    </w:p>
    <w:p w:rsidR="00732563" w:rsidRPr="002F3F62" w:rsidRDefault="00732563" w:rsidP="00DC6E4D">
      <w:pPr>
        <w:numPr>
          <w:ilvl w:val="0"/>
          <w:numId w:val="2"/>
        </w:numPr>
        <w:tabs>
          <w:tab w:val="left" w:pos="851"/>
        </w:tabs>
        <w:spacing w:after="120"/>
        <w:ind w:left="851" w:hanging="425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 xml:space="preserve">ampér </w:t>
      </w:r>
      <w:r w:rsidR="003223FE">
        <w:rPr>
          <w:rFonts w:eastAsia="Arial"/>
          <w:sz w:val="24"/>
        </w:rPr>
        <w:t xml:space="preserve">podľa § 7 písm. a) </w:t>
      </w:r>
      <w:r w:rsidR="00D00A71">
        <w:rPr>
          <w:rFonts w:eastAsia="Arial"/>
          <w:sz w:val="24"/>
        </w:rPr>
        <w:t xml:space="preserve">štvrtého </w:t>
      </w:r>
      <w:r w:rsidR="003223FE">
        <w:rPr>
          <w:rFonts w:eastAsia="Arial"/>
          <w:sz w:val="24"/>
        </w:rPr>
        <w:t>bodu zákona</w:t>
      </w:r>
      <w:r w:rsidRPr="002F3F62">
        <w:rPr>
          <w:rFonts w:eastAsia="Arial"/>
          <w:sz w:val="24"/>
        </w:rPr>
        <w:t xml:space="preserve"> je stály elektrický prúd, ktorý pri prietoku dvoma priamymi rovnobežnými a nekonečne dlhými vodičmi zanedbateľného kruhového prierezu umiestnenými vo vákuu vo vzájomnej vzdialenosti 1 m vyvolá medzi nimi silu 2 × 10</w:t>
      </w:r>
      <w:r w:rsidRPr="002F3F62">
        <w:rPr>
          <w:rFonts w:eastAsia="Arial"/>
          <w:sz w:val="24"/>
          <w:vertAlign w:val="superscript"/>
        </w:rPr>
        <w:t>-7</w:t>
      </w:r>
      <w:r w:rsidRPr="002F3F62">
        <w:rPr>
          <w:rFonts w:eastAsia="Arial"/>
          <w:sz w:val="24"/>
        </w:rPr>
        <w:t xml:space="preserve"> newtonu</w:t>
      </w:r>
      <w:r w:rsidR="00C159F4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>na jeden meter dĺžky vodičov,</w:t>
      </w:r>
    </w:p>
    <w:p w:rsidR="00732563" w:rsidRPr="002F3F62" w:rsidRDefault="00732563" w:rsidP="00DC6E4D">
      <w:pPr>
        <w:numPr>
          <w:ilvl w:val="0"/>
          <w:numId w:val="2"/>
        </w:numPr>
        <w:tabs>
          <w:tab w:val="left" w:pos="851"/>
        </w:tabs>
        <w:spacing w:after="120"/>
        <w:ind w:left="851" w:hanging="425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>kelvin</w:t>
      </w:r>
      <w:r w:rsidR="008F263E">
        <w:rPr>
          <w:rFonts w:eastAsia="Arial"/>
          <w:sz w:val="24"/>
        </w:rPr>
        <w:t xml:space="preserve"> </w:t>
      </w:r>
      <w:r w:rsidR="003223FE">
        <w:rPr>
          <w:rFonts w:eastAsia="Arial"/>
          <w:sz w:val="24"/>
        </w:rPr>
        <w:t xml:space="preserve">podľa § 7 písm. a) </w:t>
      </w:r>
      <w:r w:rsidR="00D00A71">
        <w:rPr>
          <w:rFonts w:eastAsia="Arial"/>
          <w:sz w:val="24"/>
        </w:rPr>
        <w:t xml:space="preserve">piateho </w:t>
      </w:r>
      <w:r w:rsidR="003223FE">
        <w:rPr>
          <w:rFonts w:eastAsia="Arial"/>
          <w:sz w:val="24"/>
        </w:rPr>
        <w:t>bodu zákona</w:t>
      </w:r>
      <w:r w:rsidRPr="002F3F62">
        <w:rPr>
          <w:rFonts w:eastAsia="Arial"/>
          <w:sz w:val="24"/>
        </w:rPr>
        <w:t xml:space="preserve"> je 1/273,16 </w:t>
      </w:r>
      <w:r w:rsidR="006703AC" w:rsidRPr="002F3F62">
        <w:rPr>
          <w:rFonts w:eastAsia="Arial"/>
          <w:sz w:val="24"/>
        </w:rPr>
        <w:t>čas</w:t>
      </w:r>
      <w:r w:rsidR="006703AC">
        <w:rPr>
          <w:rFonts w:eastAsia="Arial"/>
          <w:sz w:val="24"/>
        </w:rPr>
        <w:t>ti</w:t>
      </w:r>
      <w:r w:rsidR="006703AC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 xml:space="preserve">termodynamickej teploty </w:t>
      </w:r>
      <w:proofErr w:type="spellStart"/>
      <w:r w:rsidRPr="002F3F62">
        <w:rPr>
          <w:rFonts w:eastAsia="Arial"/>
          <w:sz w:val="24"/>
        </w:rPr>
        <w:t>trojného</w:t>
      </w:r>
      <w:proofErr w:type="spellEnd"/>
      <w:r w:rsidRPr="002F3F62">
        <w:rPr>
          <w:rFonts w:eastAsia="Arial"/>
          <w:sz w:val="24"/>
        </w:rPr>
        <w:t xml:space="preserve"> bodu vody</w:t>
      </w:r>
      <w:r w:rsidR="003223FE">
        <w:rPr>
          <w:rFonts w:eastAsia="Arial"/>
          <w:sz w:val="24"/>
        </w:rPr>
        <w:t>, pričom</w:t>
      </w:r>
      <w:r w:rsidRPr="002F3F62">
        <w:rPr>
          <w:rFonts w:eastAsia="Arial"/>
          <w:sz w:val="24"/>
        </w:rPr>
        <w:t xml:space="preserve"> </w:t>
      </w:r>
      <w:r w:rsidR="003223FE">
        <w:rPr>
          <w:rFonts w:eastAsia="Arial"/>
          <w:sz w:val="24"/>
        </w:rPr>
        <w:t>t</w:t>
      </w:r>
      <w:r w:rsidRPr="002F3F62">
        <w:rPr>
          <w:rFonts w:eastAsia="Arial"/>
          <w:sz w:val="24"/>
        </w:rPr>
        <w:t>áto definícia sa vzťahuje na vodu, ktorá má izotopické zloženie vym</w:t>
      </w:r>
      <w:r w:rsidR="00743754" w:rsidRPr="002F3F62">
        <w:rPr>
          <w:rFonts w:eastAsia="Arial"/>
          <w:sz w:val="24"/>
        </w:rPr>
        <w:t>edzené týmito pomermi látkového</w:t>
      </w:r>
      <w:r w:rsidR="00BE67B1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 xml:space="preserve">množstva: 0,00015576 molu </w:t>
      </w:r>
      <w:r w:rsidRPr="002F3F62">
        <w:rPr>
          <w:rFonts w:eastAsia="Arial"/>
          <w:sz w:val="24"/>
          <w:vertAlign w:val="superscript"/>
        </w:rPr>
        <w:t>2</w:t>
      </w:r>
      <w:r w:rsidRPr="002F3F62">
        <w:rPr>
          <w:rFonts w:eastAsia="Arial"/>
          <w:sz w:val="24"/>
        </w:rPr>
        <w:t xml:space="preserve">H na mol </w:t>
      </w:r>
      <w:r w:rsidRPr="002F3F62">
        <w:rPr>
          <w:rFonts w:eastAsia="Arial"/>
          <w:sz w:val="24"/>
          <w:vertAlign w:val="superscript"/>
        </w:rPr>
        <w:t>1</w:t>
      </w:r>
      <w:r w:rsidRPr="002F3F62">
        <w:rPr>
          <w:rFonts w:eastAsia="Arial"/>
          <w:sz w:val="24"/>
        </w:rPr>
        <w:t>H;</w:t>
      </w:r>
      <w:r w:rsidR="007B5881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 xml:space="preserve">0,0003799 molu </w:t>
      </w:r>
      <w:r w:rsidRPr="002F3F62">
        <w:rPr>
          <w:rFonts w:eastAsia="Arial"/>
          <w:sz w:val="24"/>
          <w:vertAlign w:val="superscript"/>
        </w:rPr>
        <w:t>17</w:t>
      </w:r>
      <w:r w:rsidRPr="002F3F62">
        <w:rPr>
          <w:rFonts w:eastAsia="Arial"/>
          <w:sz w:val="24"/>
        </w:rPr>
        <w:t xml:space="preserve">O na mol </w:t>
      </w:r>
      <w:r w:rsidRPr="002F3F62">
        <w:rPr>
          <w:rFonts w:eastAsia="Arial"/>
          <w:sz w:val="24"/>
          <w:vertAlign w:val="superscript"/>
        </w:rPr>
        <w:t>16</w:t>
      </w:r>
      <w:r w:rsidR="00743754" w:rsidRPr="002F3F62">
        <w:rPr>
          <w:rFonts w:eastAsia="Arial"/>
          <w:sz w:val="24"/>
        </w:rPr>
        <w:t>O</w:t>
      </w:r>
      <w:r w:rsidR="003223FE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 xml:space="preserve">a 0,0020052 molu </w:t>
      </w:r>
      <w:r w:rsidRPr="002F3F62">
        <w:rPr>
          <w:rFonts w:eastAsia="Arial"/>
          <w:sz w:val="24"/>
          <w:vertAlign w:val="superscript"/>
        </w:rPr>
        <w:t>18</w:t>
      </w:r>
      <w:r w:rsidRPr="002F3F62">
        <w:rPr>
          <w:rFonts w:eastAsia="Arial"/>
          <w:sz w:val="24"/>
        </w:rPr>
        <w:t xml:space="preserve">O na mol </w:t>
      </w:r>
      <w:r w:rsidRPr="002F3F62">
        <w:rPr>
          <w:rFonts w:eastAsia="Arial"/>
          <w:sz w:val="24"/>
          <w:vertAlign w:val="superscript"/>
        </w:rPr>
        <w:t>16</w:t>
      </w:r>
      <w:r w:rsidRPr="002F3F62">
        <w:rPr>
          <w:rFonts w:eastAsia="Arial"/>
          <w:sz w:val="24"/>
        </w:rPr>
        <w:t>O,</w:t>
      </w:r>
    </w:p>
    <w:p w:rsidR="00732563" w:rsidRPr="002F3F62" w:rsidRDefault="00732563" w:rsidP="00DC6E4D">
      <w:pPr>
        <w:numPr>
          <w:ilvl w:val="0"/>
          <w:numId w:val="2"/>
        </w:numPr>
        <w:spacing w:after="120"/>
        <w:ind w:left="850" w:hanging="425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>m</w:t>
      </w:r>
      <w:r w:rsidR="00D00A71">
        <w:rPr>
          <w:rFonts w:eastAsia="Arial"/>
          <w:sz w:val="24"/>
        </w:rPr>
        <w:t>ó</w:t>
      </w:r>
      <w:r w:rsidRPr="002F3F62">
        <w:rPr>
          <w:rFonts w:eastAsia="Arial"/>
          <w:sz w:val="24"/>
        </w:rPr>
        <w:t xml:space="preserve">l </w:t>
      </w:r>
      <w:r w:rsidR="003223FE">
        <w:rPr>
          <w:rFonts w:eastAsia="Arial"/>
          <w:sz w:val="24"/>
        </w:rPr>
        <w:t xml:space="preserve">podľa § 7 písm. a) </w:t>
      </w:r>
      <w:r w:rsidR="00D00A71">
        <w:rPr>
          <w:rFonts w:eastAsia="Arial"/>
          <w:sz w:val="24"/>
        </w:rPr>
        <w:t xml:space="preserve">šiesteho </w:t>
      </w:r>
      <w:r w:rsidR="003223FE">
        <w:rPr>
          <w:rFonts w:eastAsia="Arial"/>
          <w:sz w:val="24"/>
        </w:rPr>
        <w:t>bodu zákona</w:t>
      </w:r>
      <w:r w:rsidRPr="002F3F62">
        <w:rPr>
          <w:rFonts w:eastAsia="Arial"/>
          <w:sz w:val="24"/>
        </w:rPr>
        <w:t xml:space="preserve"> je látkové množstvo sústavy, ktor</w:t>
      </w:r>
      <w:r w:rsidRPr="000C7A3E">
        <w:rPr>
          <w:rFonts w:eastAsia="Arial"/>
          <w:sz w:val="24"/>
        </w:rPr>
        <w:t>á</w:t>
      </w:r>
      <w:r w:rsidRPr="002F3F62">
        <w:rPr>
          <w:rFonts w:eastAsia="Arial"/>
          <w:sz w:val="24"/>
        </w:rPr>
        <w:t xml:space="preserve"> obsahuje práve toľko elementárnych entít, koľko je atómov v 0,012 kilogramu</w:t>
      </w:r>
      <w:r w:rsidR="00914BA3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>uhlíka 12</w:t>
      </w:r>
      <w:r w:rsidR="003223FE">
        <w:rPr>
          <w:rFonts w:eastAsia="Arial"/>
          <w:sz w:val="24"/>
        </w:rPr>
        <w:t>;</w:t>
      </w:r>
      <w:r w:rsidR="003223FE" w:rsidRPr="002F3F62">
        <w:rPr>
          <w:rFonts w:eastAsia="Arial"/>
          <w:sz w:val="24"/>
        </w:rPr>
        <w:t xml:space="preserve"> </w:t>
      </w:r>
      <w:r w:rsidR="003223FE">
        <w:rPr>
          <w:rFonts w:eastAsia="Arial"/>
          <w:sz w:val="24"/>
        </w:rPr>
        <w:t>p</w:t>
      </w:r>
      <w:r w:rsidR="003223FE" w:rsidRPr="002F3F62">
        <w:rPr>
          <w:rFonts w:eastAsia="Arial"/>
          <w:sz w:val="24"/>
        </w:rPr>
        <w:t xml:space="preserve">ri </w:t>
      </w:r>
      <w:r w:rsidRPr="002F3F62">
        <w:rPr>
          <w:rFonts w:eastAsia="Arial"/>
          <w:sz w:val="24"/>
        </w:rPr>
        <w:t xml:space="preserve">používaní </w:t>
      </w:r>
      <w:r w:rsidR="003223FE">
        <w:rPr>
          <w:rFonts w:eastAsia="Arial"/>
          <w:sz w:val="24"/>
        </w:rPr>
        <w:t xml:space="preserve">základnej </w:t>
      </w:r>
      <w:r w:rsidRPr="002F3F62">
        <w:rPr>
          <w:rFonts w:eastAsia="Arial"/>
          <w:sz w:val="24"/>
        </w:rPr>
        <w:t xml:space="preserve">jednotky </w:t>
      </w:r>
      <w:r w:rsidR="00604D44" w:rsidRPr="002F3F62">
        <w:rPr>
          <w:rFonts w:eastAsia="Arial"/>
          <w:sz w:val="24"/>
        </w:rPr>
        <w:t>m</w:t>
      </w:r>
      <w:r w:rsidR="00604D44">
        <w:rPr>
          <w:rFonts w:eastAsia="Arial"/>
          <w:sz w:val="24"/>
        </w:rPr>
        <w:t>ó</w:t>
      </w:r>
      <w:r w:rsidR="00604D44" w:rsidRPr="002F3F62">
        <w:rPr>
          <w:rFonts w:eastAsia="Arial"/>
          <w:sz w:val="24"/>
        </w:rPr>
        <w:t xml:space="preserve">l </w:t>
      </w:r>
      <w:r w:rsidRPr="002F3F62">
        <w:rPr>
          <w:rFonts w:eastAsia="Arial"/>
          <w:sz w:val="24"/>
        </w:rPr>
        <w:t>sa špecifik</w:t>
      </w:r>
      <w:r w:rsidR="003223FE">
        <w:rPr>
          <w:rFonts w:eastAsia="Arial"/>
          <w:sz w:val="24"/>
        </w:rPr>
        <w:t xml:space="preserve">ujú </w:t>
      </w:r>
      <w:r w:rsidRPr="002F3F62">
        <w:rPr>
          <w:rFonts w:eastAsia="Arial"/>
          <w:sz w:val="24"/>
        </w:rPr>
        <w:t>elementárne entity, ktorými môžu byť atómy, molekuly, ióny, elektróny, iné častice alebo špecifikované skupiny týchto častíc,</w:t>
      </w:r>
    </w:p>
    <w:p w:rsidR="00002EC7" w:rsidRDefault="00732563" w:rsidP="00ED3ED1">
      <w:pPr>
        <w:numPr>
          <w:ilvl w:val="0"/>
          <w:numId w:val="2"/>
        </w:numPr>
        <w:tabs>
          <w:tab w:val="left" w:pos="851"/>
        </w:tabs>
        <w:spacing w:after="120"/>
        <w:ind w:left="850" w:hanging="425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>kandela</w:t>
      </w:r>
      <w:r w:rsidR="003223FE">
        <w:rPr>
          <w:rFonts w:eastAsia="Arial"/>
          <w:sz w:val="24"/>
        </w:rPr>
        <w:t xml:space="preserve"> podľa § 7 písm. a) </w:t>
      </w:r>
      <w:r w:rsidR="00D00A71">
        <w:rPr>
          <w:rFonts w:eastAsia="Arial"/>
          <w:sz w:val="24"/>
        </w:rPr>
        <w:t xml:space="preserve">siedmeho </w:t>
      </w:r>
      <w:r w:rsidR="003223FE">
        <w:rPr>
          <w:rFonts w:eastAsia="Arial"/>
          <w:sz w:val="24"/>
        </w:rPr>
        <w:t>bodu zákona</w:t>
      </w:r>
      <w:r w:rsidRPr="002F3F62">
        <w:rPr>
          <w:rFonts w:eastAsia="Arial"/>
          <w:sz w:val="24"/>
        </w:rPr>
        <w:t xml:space="preserve"> je svietivosť zdroja, ktorý v danom smere vysiela monochromatické žiarenie s frekvenciou 540 × 10</w:t>
      </w:r>
      <w:r w:rsidRPr="002F3F62">
        <w:rPr>
          <w:rFonts w:eastAsia="Arial"/>
          <w:sz w:val="24"/>
          <w:vertAlign w:val="superscript"/>
        </w:rPr>
        <w:t>12</w:t>
      </w:r>
      <w:r w:rsidRPr="002F3F62">
        <w:rPr>
          <w:rFonts w:eastAsia="Arial"/>
          <w:sz w:val="24"/>
        </w:rPr>
        <w:t xml:space="preserve"> hertzov a ktorého žiarivosť v tomto smere</w:t>
      </w:r>
      <w:r w:rsidR="00C159F4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 xml:space="preserve">je 1/683 wattu na </w:t>
      </w:r>
      <w:proofErr w:type="spellStart"/>
      <w:r w:rsidRPr="002F3F62">
        <w:rPr>
          <w:rFonts w:eastAsia="Arial"/>
          <w:sz w:val="24"/>
        </w:rPr>
        <w:t>steradián</w:t>
      </w:r>
      <w:proofErr w:type="spellEnd"/>
      <w:r w:rsidRPr="002F3F62">
        <w:rPr>
          <w:rFonts w:eastAsia="Arial"/>
          <w:sz w:val="24"/>
        </w:rPr>
        <w:t>.</w:t>
      </w:r>
    </w:p>
    <w:p w:rsidR="00ED3ED1" w:rsidRDefault="00ED3ED1" w:rsidP="003D7154">
      <w:pPr>
        <w:tabs>
          <w:tab w:val="left" w:pos="851"/>
        </w:tabs>
        <w:spacing w:after="120"/>
        <w:ind w:left="425"/>
        <w:jc w:val="both"/>
        <w:rPr>
          <w:rFonts w:eastAsia="Arial"/>
          <w:sz w:val="18"/>
          <w:szCs w:val="18"/>
        </w:rPr>
      </w:pPr>
    </w:p>
    <w:p w:rsidR="008F263E" w:rsidRPr="002F3F62" w:rsidRDefault="008F263E" w:rsidP="008F263E">
      <w:pPr>
        <w:pStyle w:val="Odsekzoznamu"/>
        <w:tabs>
          <w:tab w:val="left" w:pos="0"/>
        </w:tabs>
        <w:spacing w:line="302" w:lineRule="auto"/>
        <w:ind w:left="0"/>
        <w:jc w:val="center"/>
        <w:rPr>
          <w:rFonts w:eastAsia="Arial"/>
          <w:sz w:val="24"/>
        </w:rPr>
      </w:pPr>
      <w:r w:rsidRPr="002F3F62">
        <w:rPr>
          <w:rFonts w:eastAsia="Arial"/>
          <w:b/>
          <w:bCs/>
          <w:sz w:val="24"/>
        </w:rPr>
        <w:t xml:space="preserve">§ </w:t>
      </w:r>
      <w:r>
        <w:rPr>
          <w:rFonts w:eastAsia="Arial"/>
          <w:b/>
          <w:bCs/>
          <w:sz w:val="24"/>
        </w:rPr>
        <w:t>2</w:t>
      </w:r>
    </w:p>
    <w:p w:rsidR="008F263E" w:rsidRDefault="008F263E" w:rsidP="003D7154">
      <w:pPr>
        <w:pStyle w:val="Odsekzoznamu"/>
        <w:tabs>
          <w:tab w:val="left" w:pos="0"/>
        </w:tabs>
        <w:spacing w:after="120"/>
        <w:ind w:left="0"/>
        <w:jc w:val="center"/>
        <w:rPr>
          <w:rFonts w:eastAsia="Arial"/>
          <w:sz w:val="18"/>
          <w:szCs w:val="18"/>
        </w:rPr>
      </w:pPr>
      <w:r>
        <w:rPr>
          <w:rFonts w:eastAsia="Arial"/>
          <w:b/>
          <w:bCs/>
          <w:sz w:val="24"/>
        </w:rPr>
        <w:t>Iný spôsob vyjadrenia základnej jednotky termodynamickej teploty</w:t>
      </w:r>
    </w:p>
    <w:p w:rsidR="008F263E" w:rsidRDefault="008F263E" w:rsidP="003D7154">
      <w:pPr>
        <w:pStyle w:val="Odsekzoznamu"/>
        <w:tabs>
          <w:tab w:val="left" w:pos="0"/>
        </w:tabs>
        <w:spacing w:after="120"/>
        <w:ind w:left="0"/>
        <w:jc w:val="both"/>
        <w:rPr>
          <w:rFonts w:eastAsia="Arial"/>
          <w:sz w:val="18"/>
          <w:szCs w:val="18"/>
        </w:rPr>
      </w:pPr>
    </w:p>
    <w:p w:rsidR="00CA24EC" w:rsidRDefault="00002EC7" w:rsidP="002C5B33">
      <w:pPr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>O</w:t>
      </w:r>
      <w:r w:rsidR="00CA24EC" w:rsidRPr="002F3F62">
        <w:rPr>
          <w:rFonts w:eastAsia="Arial"/>
          <w:sz w:val="24"/>
        </w:rPr>
        <w:t xml:space="preserve">krem termodynamickej teploty, </w:t>
      </w:r>
      <w:r w:rsidR="00914BA3">
        <w:rPr>
          <w:rFonts w:eastAsia="Arial"/>
          <w:sz w:val="24"/>
        </w:rPr>
        <w:t xml:space="preserve">ktorej </w:t>
      </w:r>
      <w:r w:rsidR="00CA24EC" w:rsidRPr="002F3F62">
        <w:rPr>
          <w:rFonts w:eastAsia="Arial"/>
          <w:sz w:val="24"/>
        </w:rPr>
        <w:t>symbol</w:t>
      </w:r>
      <w:r w:rsidR="00914BA3">
        <w:rPr>
          <w:rFonts w:eastAsia="Arial"/>
          <w:sz w:val="24"/>
        </w:rPr>
        <w:t>om je</w:t>
      </w:r>
      <w:r w:rsidR="00CA24EC" w:rsidRPr="002F3F62">
        <w:rPr>
          <w:rFonts w:eastAsia="Arial"/>
          <w:sz w:val="24"/>
        </w:rPr>
        <w:t xml:space="preserve"> </w:t>
      </w:r>
      <w:r w:rsidR="00CA24EC" w:rsidRPr="002F3F62">
        <w:rPr>
          <w:rFonts w:eastAsia="Arial"/>
          <w:i/>
          <w:sz w:val="24"/>
        </w:rPr>
        <w:t>T</w:t>
      </w:r>
      <w:r w:rsidR="00CA24EC" w:rsidRPr="002F3F62">
        <w:rPr>
          <w:rFonts w:eastAsia="Arial"/>
          <w:sz w:val="24"/>
        </w:rPr>
        <w:t xml:space="preserve">, sa používa aj Celziova teplota, </w:t>
      </w:r>
      <w:r w:rsidR="00914BA3">
        <w:rPr>
          <w:rFonts w:eastAsia="Arial"/>
          <w:sz w:val="24"/>
        </w:rPr>
        <w:t xml:space="preserve">ktorej </w:t>
      </w:r>
      <w:r w:rsidR="00CA24EC" w:rsidRPr="002F3F62">
        <w:rPr>
          <w:rFonts w:eastAsia="Arial"/>
          <w:sz w:val="24"/>
        </w:rPr>
        <w:t>symbol</w:t>
      </w:r>
      <w:r w:rsidR="00914BA3">
        <w:rPr>
          <w:rFonts w:eastAsia="Arial"/>
          <w:sz w:val="24"/>
        </w:rPr>
        <w:t>om je</w:t>
      </w:r>
      <w:r w:rsidR="00CA24EC" w:rsidRPr="002F3F62">
        <w:rPr>
          <w:rFonts w:eastAsia="Arial"/>
          <w:sz w:val="24"/>
        </w:rPr>
        <w:t xml:space="preserve"> </w:t>
      </w:r>
      <w:r w:rsidR="00CA24EC" w:rsidRPr="002F3F62">
        <w:rPr>
          <w:rFonts w:eastAsia="Arial"/>
          <w:i/>
          <w:sz w:val="24"/>
        </w:rPr>
        <w:t>t</w:t>
      </w:r>
      <w:r w:rsidR="00CA24EC" w:rsidRPr="002F3F62">
        <w:rPr>
          <w:rFonts w:eastAsia="Arial"/>
          <w:sz w:val="24"/>
        </w:rPr>
        <w:t xml:space="preserve">. Jednotkou Celziovej teploty </w:t>
      </w:r>
      <w:r w:rsidR="00CA24EC" w:rsidRPr="002F3F62">
        <w:rPr>
          <w:rFonts w:eastAsia="Arial"/>
          <w:i/>
          <w:sz w:val="24"/>
        </w:rPr>
        <w:t>t</w:t>
      </w:r>
      <w:r w:rsidR="00CA24EC" w:rsidRPr="002F3F62">
        <w:rPr>
          <w:rFonts w:eastAsia="Arial"/>
          <w:sz w:val="24"/>
        </w:rPr>
        <w:t xml:space="preserve"> je stupeň Celzia, </w:t>
      </w:r>
      <w:r w:rsidR="0064351E">
        <w:rPr>
          <w:rFonts w:eastAsia="Arial"/>
          <w:sz w:val="24"/>
        </w:rPr>
        <w:t xml:space="preserve">ktorého </w:t>
      </w:r>
      <w:r w:rsidR="00CA24EC" w:rsidRPr="002F3F62">
        <w:rPr>
          <w:rFonts w:eastAsia="Arial"/>
          <w:sz w:val="24"/>
        </w:rPr>
        <w:t>symbol</w:t>
      </w:r>
      <w:r w:rsidR="0064351E">
        <w:rPr>
          <w:rFonts w:eastAsia="Arial"/>
          <w:sz w:val="24"/>
        </w:rPr>
        <w:t xml:space="preserve"> je</w:t>
      </w:r>
      <w:r w:rsidR="00CA24EC" w:rsidRPr="002F3F62">
        <w:rPr>
          <w:rFonts w:eastAsia="Arial"/>
          <w:sz w:val="24"/>
        </w:rPr>
        <w:t xml:space="preserve"> °C. Celziova teplota </w:t>
      </w:r>
      <w:r w:rsidR="00CA24EC" w:rsidRPr="002F3F62">
        <w:rPr>
          <w:rFonts w:eastAsia="Arial"/>
          <w:i/>
          <w:sz w:val="24"/>
        </w:rPr>
        <w:t>t</w:t>
      </w:r>
      <w:r w:rsidR="00CA24EC" w:rsidRPr="002F3F62">
        <w:rPr>
          <w:rFonts w:eastAsia="Arial"/>
          <w:sz w:val="24"/>
        </w:rPr>
        <w:t xml:space="preserve"> je definovaná ako rozdiel </w:t>
      </w:r>
      <w:r w:rsidR="00CA24EC" w:rsidRPr="002F3F62">
        <w:rPr>
          <w:rFonts w:eastAsia="Arial"/>
          <w:i/>
          <w:sz w:val="24"/>
        </w:rPr>
        <w:t>t</w:t>
      </w:r>
      <w:r w:rsidR="00CA24EC" w:rsidRPr="002F3F62">
        <w:rPr>
          <w:rFonts w:eastAsia="Arial"/>
          <w:sz w:val="24"/>
        </w:rPr>
        <w:t xml:space="preserve"> = </w:t>
      </w:r>
      <w:r w:rsidR="00CA24EC" w:rsidRPr="002F3F62">
        <w:rPr>
          <w:rFonts w:eastAsia="Arial"/>
          <w:i/>
          <w:sz w:val="24"/>
        </w:rPr>
        <w:t>T</w:t>
      </w:r>
      <w:r w:rsidR="00CA24EC" w:rsidRPr="002F3F62">
        <w:rPr>
          <w:rFonts w:eastAsia="Arial"/>
          <w:sz w:val="24"/>
        </w:rPr>
        <w:t xml:space="preserve"> – </w:t>
      </w:r>
      <w:r w:rsidR="00CA24EC" w:rsidRPr="002F3F62">
        <w:rPr>
          <w:rFonts w:eastAsia="Arial"/>
          <w:i/>
          <w:sz w:val="24"/>
        </w:rPr>
        <w:t>T</w:t>
      </w:r>
      <w:r w:rsidR="00CA24EC" w:rsidRPr="00577F5C">
        <w:rPr>
          <w:rFonts w:eastAsia="Arial"/>
          <w:sz w:val="24"/>
          <w:vertAlign w:val="subscript"/>
        </w:rPr>
        <w:t>0</w:t>
      </w:r>
      <w:r w:rsidR="00CA24EC" w:rsidRPr="002F3F62">
        <w:rPr>
          <w:rFonts w:eastAsia="Arial"/>
          <w:sz w:val="24"/>
        </w:rPr>
        <w:t xml:space="preserve"> medzi dvoma termodynamickými teplotami </w:t>
      </w:r>
      <w:r w:rsidR="00CA24EC" w:rsidRPr="002F3F62">
        <w:rPr>
          <w:rFonts w:eastAsia="Arial"/>
          <w:i/>
          <w:sz w:val="24"/>
        </w:rPr>
        <w:t>T</w:t>
      </w:r>
      <w:r w:rsidR="00CA24EC" w:rsidRPr="002F3F62">
        <w:rPr>
          <w:rFonts w:eastAsia="Arial"/>
          <w:sz w:val="24"/>
        </w:rPr>
        <w:t xml:space="preserve"> a </w:t>
      </w:r>
      <w:r w:rsidR="00CA24EC" w:rsidRPr="002F3F62">
        <w:rPr>
          <w:rFonts w:eastAsia="Arial"/>
          <w:i/>
          <w:sz w:val="24"/>
        </w:rPr>
        <w:t>T</w:t>
      </w:r>
      <w:r w:rsidR="00CA24EC" w:rsidRPr="00577F5C">
        <w:rPr>
          <w:rFonts w:eastAsia="Arial"/>
          <w:sz w:val="24"/>
          <w:vertAlign w:val="subscript"/>
        </w:rPr>
        <w:t>0</w:t>
      </w:r>
      <w:r w:rsidR="00CB1ECD">
        <w:rPr>
          <w:rFonts w:eastAsia="Arial"/>
          <w:sz w:val="24"/>
        </w:rPr>
        <w:t>,</w:t>
      </w:r>
      <w:r w:rsidR="00FC5DFC">
        <w:rPr>
          <w:rFonts w:eastAsia="Arial"/>
          <w:sz w:val="24"/>
        </w:rPr>
        <w:t xml:space="preserve"> </w:t>
      </w:r>
      <w:r w:rsidR="00CB1ECD">
        <w:rPr>
          <w:rFonts w:eastAsia="Arial"/>
          <w:sz w:val="24"/>
        </w:rPr>
        <w:t>kde</w:t>
      </w:r>
      <w:r w:rsidR="00914BA3">
        <w:rPr>
          <w:rFonts w:eastAsia="Arial"/>
          <w:sz w:val="24"/>
        </w:rPr>
        <w:t xml:space="preserve"> </w:t>
      </w:r>
      <w:r w:rsidR="00CA24EC" w:rsidRPr="002F3F62">
        <w:rPr>
          <w:rFonts w:eastAsia="Arial"/>
          <w:i/>
          <w:sz w:val="24"/>
        </w:rPr>
        <w:t>T</w:t>
      </w:r>
      <w:r w:rsidR="00CA24EC" w:rsidRPr="00577F5C">
        <w:rPr>
          <w:rFonts w:eastAsia="Arial"/>
          <w:sz w:val="24"/>
          <w:vertAlign w:val="subscript"/>
        </w:rPr>
        <w:t>0</w:t>
      </w:r>
      <w:r w:rsidR="00CA24EC" w:rsidRPr="002F3F62">
        <w:rPr>
          <w:rFonts w:eastAsia="Arial"/>
          <w:sz w:val="24"/>
        </w:rPr>
        <w:t xml:space="preserve"> = 273,15 K. Teplotný interval alebo rozdiel teplôt môže byť</w:t>
      </w:r>
      <w:r w:rsidR="008F263E">
        <w:rPr>
          <w:rFonts w:eastAsia="Arial"/>
          <w:sz w:val="24"/>
        </w:rPr>
        <w:t xml:space="preserve"> </w:t>
      </w:r>
      <w:r w:rsidR="00CA24EC" w:rsidRPr="002F3F62">
        <w:rPr>
          <w:rFonts w:eastAsia="Arial"/>
          <w:sz w:val="24"/>
        </w:rPr>
        <w:t>vyjadrený buď</w:t>
      </w:r>
      <w:r w:rsidR="007B5881">
        <w:rPr>
          <w:rFonts w:eastAsia="Arial"/>
          <w:sz w:val="24"/>
        </w:rPr>
        <w:t xml:space="preserve"> </w:t>
      </w:r>
      <w:r w:rsidR="00CA24EC" w:rsidRPr="002F3F62">
        <w:rPr>
          <w:rFonts w:eastAsia="Arial"/>
          <w:sz w:val="24"/>
        </w:rPr>
        <w:t>v kelvinoch, alebo v stupňoch Celzia. Jednotka stupeň Celzia sa rovná jednotke kelvin.</w:t>
      </w:r>
    </w:p>
    <w:p w:rsidR="00613387" w:rsidRPr="002F3F62" w:rsidRDefault="00613387" w:rsidP="00613387">
      <w:pPr>
        <w:pStyle w:val="Odsekzoznamu"/>
        <w:tabs>
          <w:tab w:val="left" w:pos="709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613387" w:rsidRPr="002F3F62" w:rsidRDefault="00613387" w:rsidP="00F63AE0">
      <w:pPr>
        <w:pStyle w:val="Odsekzoznamu"/>
        <w:tabs>
          <w:tab w:val="left" w:pos="0"/>
        </w:tabs>
        <w:spacing w:line="302" w:lineRule="auto"/>
        <w:ind w:left="0"/>
        <w:jc w:val="center"/>
        <w:rPr>
          <w:rFonts w:eastAsia="Arial"/>
          <w:sz w:val="24"/>
        </w:rPr>
      </w:pPr>
      <w:r w:rsidRPr="002F3F62">
        <w:rPr>
          <w:rFonts w:eastAsia="Arial"/>
          <w:b/>
          <w:bCs/>
          <w:sz w:val="24"/>
        </w:rPr>
        <w:t xml:space="preserve">§ </w:t>
      </w:r>
      <w:r w:rsidR="00173EDF">
        <w:rPr>
          <w:rFonts w:eastAsia="Arial"/>
          <w:b/>
          <w:bCs/>
          <w:sz w:val="24"/>
        </w:rPr>
        <w:t>3</w:t>
      </w:r>
    </w:p>
    <w:p w:rsidR="00F63AE0" w:rsidRDefault="00613387" w:rsidP="00F63AE0">
      <w:pPr>
        <w:pStyle w:val="Odsekzoznamu"/>
        <w:tabs>
          <w:tab w:val="left" w:pos="0"/>
        </w:tabs>
        <w:spacing w:line="302" w:lineRule="auto"/>
        <w:ind w:left="0"/>
        <w:jc w:val="center"/>
        <w:rPr>
          <w:rFonts w:eastAsia="Arial"/>
          <w:b/>
          <w:bCs/>
          <w:sz w:val="24"/>
        </w:rPr>
      </w:pPr>
      <w:r w:rsidRPr="002F3F62">
        <w:rPr>
          <w:rFonts w:eastAsia="Arial"/>
          <w:b/>
          <w:bCs/>
          <w:sz w:val="24"/>
        </w:rPr>
        <w:t>Odvoden</w:t>
      </w:r>
      <w:r w:rsidR="003306C3">
        <w:rPr>
          <w:rFonts w:eastAsia="Arial"/>
          <w:b/>
          <w:bCs/>
          <w:sz w:val="24"/>
        </w:rPr>
        <w:t>á</w:t>
      </w:r>
      <w:r w:rsidRPr="002F3F62">
        <w:rPr>
          <w:rFonts w:eastAsia="Arial"/>
          <w:b/>
          <w:bCs/>
          <w:sz w:val="24"/>
        </w:rPr>
        <w:t xml:space="preserve"> </w:t>
      </w:r>
      <w:r w:rsidR="003306C3" w:rsidRPr="002F3F62">
        <w:rPr>
          <w:rFonts w:eastAsia="Arial"/>
          <w:b/>
          <w:bCs/>
          <w:sz w:val="24"/>
        </w:rPr>
        <w:t>jednotk</w:t>
      </w:r>
      <w:r w:rsidR="003306C3">
        <w:rPr>
          <w:rFonts w:eastAsia="Arial"/>
          <w:b/>
          <w:bCs/>
          <w:sz w:val="24"/>
        </w:rPr>
        <w:t>a</w:t>
      </w:r>
      <w:r w:rsidR="003306C3" w:rsidRPr="002F3F62">
        <w:rPr>
          <w:rFonts w:eastAsia="Arial"/>
          <w:b/>
          <w:bCs/>
          <w:sz w:val="24"/>
        </w:rPr>
        <w:t xml:space="preserve"> </w:t>
      </w:r>
      <w:r w:rsidR="005F70E3">
        <w:rPr>
          <w:rFonts w:eastAsia="Arial"/>
          <w:b/>
          <w:bCs/>
          <w:sz w:val="24"/>
        </w:rPr>
        <w:t xml:space="preserve">od </w:t>
      </w:r>
      <w:r w:rsidR="003306C3">
        <w:rPr>
          <w:rFonts w:eastAsia="Arial"/>
          <w:b/>
          <w:bCs/>
          <w:sz w:val="24"/>
        </w:rPr>
        <w:t xml:space="preserve">základnej </w:t>
      </w:r>
      <w:r w:rsidR="005F70E3">
        <w:rPr>
          <w:rFonts w:eastAsia="Arial"/>
          <w:b/>
          <w:bCs/>
          <w:sz w:val="24"/>
        </w:rPr>
        <w:t>jednotk</w:t>
      </w:r>
      <w:r w:rsidR="003306C3">
        <w:rPr>
          <w:rFonts w:eastAsia="Arial"/>
          <w:b/>
          <w:bCs/>
          <w:sz w:val="24"/>
        </w:rPr>
        <w:t>y</w:t>
      </w:r>
      <w:r w:rsidR="00173EDF">
        <w:rPr>
          <w:rFonts w:eastAsia="Arial"/>
          <w:b/>
          <w:bCs/>
          <w:sz w:val="24"/>
        </w:rPr>
        <w:t xml:space="preserve"> a</w:t>
      </w:r>
      <w:r w:rsidRPr="002F3F62">
        <w:rPr>
          <w:rFonts w:eastAsia="Arial"/>
          <w:b/>
          <w:bCs/>
          <w:sz w:val="24"/>
        </w:rPr>
        <w:t xml:space="preserve"> spôsob tvorby </w:t>
      </w:r>
      <w:r w:rsidR="003306C3" w:rsidRPr="002F3F62">
        <w:rPr>
          <w:rFonts w:eastAsia="Arial"/>
          <w:b/>
          <w:bCs/>
          <w:sz w:val="24"/>
        </w:rPr>
        <w:t>odvoden</w:t>
      </w:r>
      <w:r w:rsidR="003306C3">
        <w:rPr>
          <w:rFonts w:eastAsia="Arial"/>
          <w:b/>
          <w:bCs/>
          <w:sz w:val="24"/>
        </w:rPr>
        <w:t>ej</w:t>
      </w:r>
      <w:r w:rsidR="003306C3" w:rsidRPr="002F3F62">
        <w:rPr>
          <w:rFonts w:eastAsia="Arial"/>
          <w:b/>
          <w:bCs/>
          <w:sz w:val="24"/>
        </w:rPr>
        <w:t xml:space="preserve"> </w:t>
      </w:r>
      <w:r w:rsidRPr="002F3F62">
        <w:rPr>
          <w:rFonts w:eastAsia="Arial"/>
          <w:b/>
          <w:bCs/>
          <w:sz w:val="24"/>
        </w:rPr>
        <w:t>jednotk</w:t>
      </w:r>
      <w:r w:rsidR="003306C3">
        <w:rPr>
          <w:rFonts w:eastAsia="Arial"/>
          <w:b/>
          <w:bCs/>
          <w:sz w:val="24"/>
        </w:rPr>
        <w:t>y</w:t>
      </w:r>
      <w:r w:rsidRPr="002F3F62">
        <w:rPr>
          <w:rFonts w:eastAsia="Arial"/>
          <w:b/>
          <w:bCs/>
          <w:sz w:val="24"/>
        </w:rPr>
        <w:t xml:space="preserve"> </w:t>
      </w:r>
      <w:r w:rsidR="00F63AE0">
        <w:rPr>
          <w:rFonts w:eastAsia="Arial"/>
          <w:b/>
          <w:bCs/>
          <w:sz w:val="24"/>
        </w:rPr>
        <w:t xml:space="preserve"> </w:t>
      </w:r>
    </w:p>
    <w:p w:rsidR="00613387" w:rsidRPr="002F3F62" w:rsidRDefault="005F70E3" w:rsidP="00F63AE0">
      <w:pPr>
        <w:pStyle w:val="Odsekzoznamu"/>
        <w:tabs>
          <w:tab w:val="left" w:pos="0"/>
        </w:tabs>
        <w:spacing w:line="302" w:lineRule="auto"/>
        <w:ind w:left="0"/>
        <w:jc w:val="center"/>
        <w:rPr>
          <w:rFonts w:eastAsia="Arial"/>
          <w:sz w:val="24"/>
        </w:rPr>
      </w:pPr>
      <w:r>
        <w:rPr>
          <w:rFonts w:eastAsia="Arial"/>
          <w:b/>
          <w:bCs/>
          <w:sz w:val="24"/>
        </w:rPr>
        <w:t xml:space="preserve">od </w:t>
      </w:r>
      <w:r w:rsidR="003306C3">
        <w:rPr>
          <w:rFonts w:eastAsia="Arial"/>
          <w:b/>
          <w:bCs/>
          <w:sz w:val="24"/>
        </w:rPr>
        <w:t xml:space="preserve">základnej </w:t>
      </w:r>
      <w:r>
        <w:rPr>
          <w:rFonts w:eastAsia="Arial"/>
          <w:b/>
          <w:bCs/>
          <w:sz w:val="24"/>
        </w:rPr>
        <w:t>jednotk</w:t>
      </w:r>
      <w:r w:rsidR="003306C3">
        <w:rPr>
          <w:rFonts w:eastAsia="Arial"/>
          <w:b/>
          <w:bCs/>
          <w:sz w:val="24"/>
        </w:rPr>
        <w:t>y</w:t>
      </w:r>
      <w:r w:rsidR="00613387" w:rsidRPr="002F3F62">
        <w:rPr>
          <w:rFonts w:eastAsia="Arial"/>
          <w:b/>
          <w:bCs/>
          <w:sz w:val="24"/>
        </w:rPr>
        <w:t xml:space="preserve"> </w:t>
      </w:r>
    </w:p>
    <w:p w:rsidR="00613387" w:rsidRPr="002F3F62" w:rsidRDefault="00613387" w:rsidP="00613387">
      <w:pPr>
        <w:pStyle w:val="Odsekzoznamu"/>
        <w:tabs>
          <w:tab w:val="left" w:pos="709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613387" w:rsidRPr="002F3F62" w:rsidRDefault="003306C3" w:rsidP="00ED3ED1">
      <w:pPr>
        <w:pStyle w:val="Odsekzoznamu"/>
        <w:numPr>
          <w:ilvl w:val="1"/>
          <w:numId w:val="4"/>
        </w:numPr>
        <w:tabs>
          <w:tab w:val="left" w:pos="0"/>
        </w:tabs>
        <w:spacing w:after="120"/>
        <w:contextualSpacing w:val="0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>Odvoden</w:t>
      </w:r>
      <w:r>
        <w:rPr>
          <w:rFonts w:eastAsia="Arial"/>
          <w:sz w:val="24"/>
        </w:rPr>
        <w:t>á</w:t>
      </w:r>
      <w:r w:rsidRPr="002F3F62">
        <w:rPr>
          <w:rFonts w:eastAsia="Arial"/>
          <w:sz w:val="24"/>
        </w:rPr>
        <w:t xml:space="preserve"> jednotk</w:t>
      </w:r>
      <w:r>
        <w:rPr>
          <w:rFonts w:eastAsia="Arial"/>
          <w:sz w:val="24"/>
        </w:rPr>
        <w:t>a</w:t>
      </w:r>
      <w:r w:rsidRPr="002F3F62">
        <w:rPr>
          <w:rFonts w:eastAsia="Arial"/>
          <w:sz w:val="24"/>
        </w:rPr>
        <w:t xml:space="preserve"> </w:t>
      </w:r>
      <w:r w:rsidR="005F70E3">
        <w:rPr>
          <w:rFonts w:eastAsia="Arial"/>
          <w:sz w:val="24"/>
        </w:rPr>
        <w:t xml:space="preserve">od </w:t>
      </w:r>
      <w:r>
        <w:rPr>
          <w:rFonts w:eastAsia="Arial"/>
          <w:sz w:val="24"/>
        </w:rPr>
        <w:t xml:space="preserve">základnej </w:t>
      </w:r>
      <w:r w:rsidR="005F70E3">
        <w:rPr>
          <w:rFonts w:eastAsia="Arial"/>
          <w:sz w:val="24"/>
        </w:rPr>
        <w:t>jednotk</w:t>
      </w:r>
      <w:r>
        <w:rPr>
          <w:rFonts w:eastAsia="Arial"/>
          <w:sz w:val="24"/>
        </w:rPr>
        <w:t>y</w:t>
      </w:r>
      <w:r w:rsidR="0013056A">
        <w:rPr>
          <w:rFonts w:eastAsia="Arial"/>
          <w:sz w:val="24"/>
        </w:rPr>
        <w:t xml:space="preserve"> (ďalej len „odvodená jednotka“)</w:t>
      </w:r>
      <w:r w:rsidR="00613387" w:rsidRPr="002F3F62">
        <w:rPr>
          <w:rFonts w:eastAsia="Arial"/>
          <w:sz w:val="24"/>
        </w:rPr>
        <w:t xml:space="preserve"> </w:t>
      </w:r>
      <w:r w:rsidR="009F7FF1">
        <w:rPr>
          <w:rFonts w:eastAsia="Arial"/>
          <w:sz w:val="24"/>
        </w:rPr>
        <w:t xml:space="preserve">podľa § 7 písm. b) zákona </w:t>
      </w:r>
      <w:r>
        <w:rPr>
          <w:rFonts w:eastAsia="Arial"/>
          <w:sz w:val="24"/>
        </w:rPr>
        <w:t>je</w:t>
      </w:r>
      <w:r w:rsidRPr="002F3F62">
        <w:rPr>
          <w:rFonts w:eastAsia="Arial"/>
          <w:sz w:val="24"/>
        </w:rPr>
        <w:t xml:space="preserve"> jednotk</w:t>
      </w:r>
      <w:r>
        <w:rPr>
          <w:rFonts w:eastAsia="Arial"/>
          <w:sz w:val="24"/>
        </w:rPr>
        <w:t>a</w:t>
      </w:r>
      <w:r w:rsidRPr="002F3F62">
        <w:rPr>
          <w:rFonts w:eastAsia="Arial"/>
          <w:sz w:val="24"/>
        </w:rPr>
        <w:t xml:space="preserve"> </w:t>
      </w:r>
      <w:r w:rsidR="00613387" w:rsidRPr="002F3F62">
        <w:rPr>
          <w:rFonts w:eastAsia="Arial"/>
          <w:sz w:val="24"/>
        </w:rPr>
        <w:t xml:space="preserve">koherentne </w:t>
      </w:r>
      <w:r w:rsidRPr="002F3F62">
        <w:rPr>
          <w:rFonts w:eastAsia="Arial"/>
          <w:sz w:val="24"/>
        </w:rPr>
        <w:t>odvoden</w:t>
      </w:r>
      <w:r>
        <w:rPr>
          <w:rFonts w:eastAsia="Arial"/>
          <w:sz w:val="24"/>
        </w:rPr>
        <w:t>á</w:t>
      </w:r>
      <w:r w:rsidRPr="002F3F62">
        <w:rPr>
          <w:rFonts w:eastAsia="Arial"/>
          <w:sz w:val="24"/>
        </w:rPr>
        <w:t xml:space="preserve"> </w:t>
      </w:r>
      <w:r w:rsidR="00613387" w:rsidRPr="002F3F62">
        <w:rPr>
          <w:rFonts w:eastAsia="Arial"/>
          <w:sz w:val="24"/>
        </w:rPr>
        <w:t xml:space="preserve">od </w:t>
      </w:r>
      <w:r w:rsidRPr="002F3F62">
        <w:rPr>
          <w:rFonts w:eastAsia="Arial"/>
          <w:sz w:val="24"/>
        </w:rPr>
        <w:t>základn</w:t>
      </w:r>
      <w:r>
        <w:rPr>
          <w:rFonts w:eastAsia="Arial"/>
          <w:sz w:val="24"/>
        </w:rPr>
        <w:t>ej</w:t>
      </w:r>
      <w:r w:rsidRPr="002F3F62">
        <w:rPr>
          <w:rFonts w:eastAsia="Arial"/>
          <w:sz w:val="24"/>
        </w:rPr>
        <w:t xml:space="preserve"> </w:t>
      </w:r>
      <w:r w:rsidR="00613387" w:rsidRPr="002F3F62">
        <w:rPr>
          <w:rFonts w:eastAsia="Arial"/>
          <w:sz w:val="24"/>
        </w:rPr>
        <w:t>jednotk</w:t>
      </w:r>
      <w:r>
        <w:rPr>
          <w:rFonts w:eastAsia="Arial"/>
          <w:sz w:val="24"/>
        </w:rPr>
        <w:t>y</w:t>
      </w:r>
      <w:r w:rsidR="00613387" w:rsidRPr="002F3F62">
        <w:rPr>
          <w:rFonts w:eastAsia="Arial"/>
          <w:sz w:val="24"/>
        </w:rPr>
        <w:t xml:space="preserve"> algebrickým vyjadrením </w:t>
      </w:r>
      <w:r w:rsidR="005B75D1" w:rsidRPr="002F3F62">
        <w:rPr>
          <w:rFonts w:eastAsia="Arial"/>
          <w:sz w:val="24"/>
        </w:rPr>
        <w:t>násobk</w:t>
      </w:r>
      <w:r w:rsidR="005B75D1">
        <w:rPr>
          <w:rFonts w:eastAsia="Arial"/>
          <w:sz w:val="24"/>
        </w:rPr>
        <w:t>u</w:t>
      </w:r>
      <w:r w:rsidR="005B75D1" w:rsidRPr="002F3F62">
        <w:rPr>
          <w:rFonts w:eastAsia="Arial"/>
          <w:sz w:val="24"/>
        </w:rPr>
        <w:t xml:space="preserve"> </w:t>
      </w:r>
      <w:r w:rsidR="00613387" w:rsidRPr="002F3F62">
        <w:rPr>
          <w:rFonts w:eastAsia="Arial"/>
          <w:sz w:val="24"/>
        </w:rPr>
        <w:t>mocn</w:t>
      </w:r>
      <w:r w:rsidR="00CA5AA4">
        <w:rPr>
          <w:rFonts w:eastAsia="Arial"/>
          <w:sz w:val="24"/>
        </w:rPr>
        <w:t>iny</w:t>
      </w:r>
      <w:r w:rsidR="00613387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>základn</w:t>
      </w:r>
      <w:r>
        <w:rPr>
          <w:rFonts w:eastAsia="Arial"/>
          <w:sz w:val="24"/>
        </w:rPr>
        <w:t>ej</w:t>
      </w:r>
      <w:r w:rsidRPr="002F3F62">
        <w:rPr>
          <w:rFonts w:eastAsia="Arial"/>
          <w:sz w:val="24"/>
        </w:rPr>
        <w:t xml:space="preserve"> </w:t>
      </w:r>
      <w:r w:rsidR="00613387" w:rsidRPr="002F3F62">
        <w:rPr>
          <w:rFonts w:eastAsia="Arial"/>
          <w:sz w:val="24"/>
        </w:rPr>
        <w:t>jednotk</w:t>
      </w:r>
      <w:r>
        <w:rPr>
          <w:rFonts w:eastAsia="Arial"/>
          <w:sz w:val="24"/>
        </w:rPr>
        <w:t>y</w:t>
      </w:r>
      <w:r w:rsidR="00613387" w:rsidRPr="002F3F62">
        <w:rPr>
          <w:rFonts w:eastAsia="Arial"/>
          <w:sz w:val="24"/>
        </w:rPr>
        <w:t xml:space="preserve"> s</w:t>
      </w:r>
      <w:r w:rsidR="007928C5">
        <w:rPr>
          <w:rFonts w:eastAsia="Arial"/>
          <w:sz w:val="24"/>
        </w:rPr>
        <w:t> </w:t>
      </w:r>
      <w:r w:rsidR="00613387" w:rsidRPr="002F3F62">
        <w:rPr>
          <w:rFonts w:eastAsia="Arial"/>
          <w:sz w:val="24"/>
        </w:rPr>
        <w:t>číselným</w:t>
      </w:r>
      <w:r w:rsidR="007928C5">
        <w:rPr>
          <w:rFonts w:eastAsia="Arial"/>
          <w:sz w:val="24"/>
        </w:rPr>
        <w:t xml:space="preserve"> </w:t>
      </w:r>
      <w:r w:rsidR="00613387" w:rsidRPr="002F3F62">
        <w:rPr>
          <w:rFonts w:eastAsia="Arial"/>
          <w:sz w:val="24"/>
        </w:rPr>
        <w:t>koeficientom 1.</w:t>
      </w:r>
    </w:p>
    <w:p w:rsidR="00613387" w:rsidRPr="002F3F62" w:rsidRDefault="003306C3" w:rsidP="00DC6E4D">
      <w:pPr>
        <w:pStyle w:val="Odsekzoznamu"/>
        <w:numPr>
          <w:ilvl w:val="1"/>
          <w:numId w:val="4"/>
        </w:numPr>
        <w:tabs>
          <w:tab w:val="left" w:pos="0"/>
        </w:tabs>
        <w:spacing w:after="120"/>
        <w:ind w:hanging="11"/>
        <w:contextualSpacing w:val="0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>Odvoden</w:t>
      </w:r>
      <w:r>
        <w:rPr>
          <w:rFonts w:eastAsia="Arial"/>
          <w:sz w:val="24"/>
        </w:rPr>
        <w:t>á</w:t>
      </w:r>
      <w:r w:rsidRPr="002F3F62">
        <w:rPr>
          <w:rFonts w:eastAsia="Arial"/>
          <w:sz w:val="24"/>
        </w:rPr>
        <w:t xml:space="preserve"> jednotk</w:t>
      </w:r>
      <w:r>
        <w:rPr>
          <w:rFonts w:eastAsia="Arial"/>
          <w:sz w:val="24"/>
        </w:rPr>
        <w:t>a sa</w:t>
      </w:r>
      <w:r w:rsidR="00613387" w:rsidRPr="002F3F62">
        <w:rPr>
          <w:rFonts w:eastAsia="Arial"/>
          <w:sz w:val="24"/>
        </w:rPr>
        <w:t xml:space="preserve"> vyjadr</w:t>
      </w:r>
      <w:r>
        <w:rPr>
          <w:rFonts w:eastAsia="Arial"/>
          <w:sz w:val="24"/>
        </w:rPr>
        <w:t>uje</w:t>
      </w:r>
      <w:r w:rsidR="00613387" w:rsidRPr="002F3F62">
        <w:rPr>
          <w:rFonts w:eastAsia="Arial"/>
          <w:sz w:val="24"/>
        </w:rPr>
        <w:t xml:space="preserve"> osobitným názv</w:t>
      </w:r>
      <w:r>
        <w:rPr>
          <w:rFonts w:eastAsia="Arial"/>
          <w:sz w:val="24"/>
        </w:rPr>
        <w:t>o</w:t>
      </w:r>
      <w:r w:rsidR="00613387" w:rsidRPr="002F3F62">
        <w:rPr>
          <w:rFonts w:eastAsia="Arial"/>
          <w:sz w:val="24"/>
        </w:rPr>
        <w:t>m a symbol</w:t>
      </w:r>
      <w:r>
        <w:rPr>
          <w:rFonts w:eastAsia="Arial"/>
          <w:sz w:val="24"/>
        </w:rPr>
        <w:t>o</w:t>
      </w:r>
      <w:r w:rsidR="00613387" w:rsidRPr="002F3F62">
        <w:rPr>
          <w:rFonts w:eastAsia="Arial"/>
          <w:sz w:val="24"/>
        </w:rPr>
        <w:t xml:space="preserve">m. </w:t>
      </w:r>
      <w:r w:rsidRPr="002F3F62">
        <w:rPr>
          <w:rFonts w:eastAsia="Arial"/>
          <w:sz w:val="24"/>
        </w:rPr>
        <w:t>Odvoden</w:t>
      </w:r>
      <w:r>
        <w:rPr>
          <w:rFonts w:eastAsia="Arial"/>
          <w:sz w:val="24"/>
        </w:rPr>
        <w:t>á</w:t>
      </w:r>
      <w:r w:rsidRPr="002F3F62">
        <w:rPr>
          <w:rFonts w:eastAsia="Arial"/>
          <w:sz w:val="24"/>
        </w:rPr>
        <w:t xml:space="preserve"> jednotk</w:t>
      </w:r>
      <w:r>
        <w:rPr>
          <w:rFonts w:eastAsia="Arial"/>
          <w:sz w:val="24"/>
        </w:rPr>
        <w:t>a</w:t>
      </w:r>
      <w:r w:rsidR="00613387" w:rsidRPr="002F3F62">
        <w:rPr>
          <w:rFonts w:eastAsia="Arial"/>
          <w:sz w:val="24"/>
        </w:rPr>
        <w:t xml:space="preserve">, pri </w:t>
      </w:r>
      <w:r w:rsidRPr="002F3F62">
        <w:rPr>
          <w:rFonts w:eastAsia="Arial"/>
          <w:sz w:val="24"/>
        </w:rPr>
        <w:t>ktor</w:t>
      </w:r>
      <w:r>
        <w:rPr>
          <w:rFonts w:eastAsia="Arial"/>
          <w:sz w:val="24"/>
        </w:rPr>
        <w:t>ej</w:t>
      </w:r>
      <w:r w:rsidRPr="002F3F62">
        <w:rPr>
          <w:rFonts w:eastAsia="Arial"/>
          <w:sz w:val="24"/>
        </w:rPr>
        <w:t xml:space="preserve"> </w:t>
      </w:r>
      <w:r w:rsidR="005C0340">
        <w:rPr>
          <w:rFonts w:eastAsia="Arial"/>
          <w:sz w:val="24"/>
        </w:rPr>
        <w:t xml:space="preserve">je </w:t>
      </w:r>
      <w:r w:rsidR="005C0340" w:rsidRPr="002F3F62">
        <w:rPr>
          <w:rFonts w:eastAsia="Arial"/>
          <w:sz w:val="24"/>
        </w:rPr>
        <w:t>možn</w:t>
      </w:r>
      <w:r w:rsidR="005C0340">
        <w:rPr>
          <w:rFonts w:eastAsia="Arial"/>
          <w:sz w:val="24"/>
        </w:rPr>
        <w:t>é</w:t>
      </w:r>
      <w:r w:rsidR="005C0340" w:rsidRPr="002F3F62">
        <w:rPr>
          <w:rFonts w:eastAsia="Arial"/>
          <w:sz w:val="24"/>
        </w:rPr>
        <w:t xml:space="preserve"> </w:t>
      </w:r>
      <w:r w:rsidR="00613387" w:rsidRPr="002F3F62">
        <w:rPr>
          <w:rFonts w:eastAsia="Arial"/>
          <w:sz w:val="24"/>
        </w:rPr>
        <w:t xml:space="preserve">používať osobitný názov a symbol, </w:t>
      </w:r>
      <w:r>
        <w:rPr>
          <w:rFonts w:eastAsia="Arial"/>
          <w:sz w:val="24"/>
        </w:rPr>
        <w:t>je</w:t>
      </w:r>
      <w:r w:rsidRPr="002F3F62">
        <w:rPr>
          <w:rFonts w:eastAsia="Arial"/>
          <w:sz w:val="24"/>
        </w:rPr>
        <w:t xml:space="preserve"> uveden</w:t>
      </w:r>
      <w:r>
        <w:rPr>
          <w:rFonts w:eastAsia="Arial"/>
          <w:sz w:val="24"/>
        </w:rPr>
        <w:t>á</w:t>
      </w:r>
      <w:r w:rsidRPr="002F3F62">
        <w:rPr>
          <w:rFonts w:eastAsia="Arial"/>
          <w:sz w:val="24"/>
        </w:rPr>
        <w:t xml:space="preserve"> </w:t>
      </w:r>
      <w:r w:rsidR="00613387" w:rsidRPr="002F3F62">
        <w:rPr>
          <w:rFonts w:eastAsia="Arial"/>
          <w:sz w:val="24"/>
        </w:rPr>
        <w:t>v</w:t>
      </w:r>
      <w:r>
        <w:rPr>
          <w:rFonts w:eastAsia="Arial"/>
          <w:sz w:val="24"/>
        </w:rPr>
        <w:t> </w:t>
      </w:r>
      <w:r w:rsidR="00613387" w:rsidRPr="002F3F62">
        <w:rPr>
          <w:rFonts w:eastAsia="Arial"/>
          <w:sz w:val="24"/>
        </w:rPr>
        <w:t>prílohe</w:t>
      </w:r>
      <w:r>
        <w:rPr>
          <w:rFonts w:eastAsia="Arial"/>
          <w:sz w:val="24"/>
        </w:rPr>
        <w:t xml:space="preserve"> </w:t>
      </w:r>
      <w:r w:rsidR="00613387" w:rsidRPr="002F3F62">
        <w:rPr>
          <w:rFonts w:eastAsia="Arial"/>
          <w:sz w:val="24"/>
        </w:rPr>
        <w:t>č. 1</w:t>
      </w:r>
      <w:r>
        <w:rPr>
          <w:rFonts w:eastAsia="Arial"/>
          <w:sz w:val="24"/>
        </w:rPr>
        <w:t>. N</w:t>
      </w:r>
      <w:r w:rsidR="00613387" w:rsidRPr="002F3F62">
        <w:rPr>
          <w:rFonts w:eastAsia="Arial"/>
          <w:sz w:val="24"/>
        </w:rPr>
        <w:t>áz</w:t>
      </w:r>
      <w:r>
        <w:rPr>
          <w:rFonts w:eastAsia="Arial"/>
          <w:sz w:val="24"/>
        </w:rPr>
        <w:t>ov</w:t>
      </w:r>
      <w:r w:rsidR="00613387" w:rsidRPr="002F3F62">
        <w:rPr>
          <w:rFonts w:eastAsia="Arial"/>
          <w:sz w:val="24"/>
        </w:rPr>
        <w:t xml:space="preserve"> a symbol</w:t>
      </w:r>
      <w:r>
        <w:rPr>
          <w:rFonts w:eastAsia="Arial"/>
          <w:sz w:val="24"/>
        </w:rPr>
        <w:t xml:space="preserve"> odvodenej jednotky</w:t>
      </w:r>
      <w:r w:rsidR="00613387" w:rsidRPr="002F3F62">
        <w:rPr>
          <w:rFonts w:eastAsia="Arial"/>
          <w:sz w:val="24"/>
        </w:rPr>
        <w:t xml:space="preserve"> </w:t>
      </w:r>
      <w:r w:rsidR="005C0340">
        <w:rPr>
          <w:rFonts w:eastAsia="Arial"/>
          <w:sz w:val="24"/>
        </w:rPr>
        <w:t xml:space="preserve">je </w:t>
      </w:r>
      <w:r w:rsidR="005C0340" w:rsidRPr="002F3F62">
        <w:rPr>
          <w:rFonts w:eastAsia="Arial"/>
          <w:sz w:val="24"/>
        </w:rPr>
        <w:t>možn</w:t>
      </w:r>
      <w:r w:rsidR="005C0340">
        <w:rPr>
          <w:rFonts w:eastAsia="Arial"/>
          <w:sz w:val="24"/>
        </w:rPr>
        <w:t>é</w:t>
      </w:r>
      <w:r w:rsidR="005C0340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>použ</w:t>
      </w:r>
      <w:r>
        <w:rPr>
          <w:rFonts w:eastAsia="Arial"/>
          <w:sz w:val="24"/>
        </w:rPr>
        <w:t>i</w:t>
      </w:r>
      <w:r w:rsidRPr="002F3F62">
        <w:rPr>
          <w:rFonts w:eastAsia="Arial"/>
          <w:sz w:val="24"/>
        </w:rPr>
        <w:t xml:space="preserve">ť </w:t>
      </w:r>
      <w:r w:rsidR="00613387" w:rsidRPr="002F3F62">
        <w:rPr>
          <w:rFonts w:eastAsia="Arial"/>
          <w:sz w:val="24"/>
        </w:rPr>
        <w:t xml:space="preserve">aj pri tvorbe </w:t>
      </w:r>
      <w:r w:rsidRPr="002F3F62">
        <w:rPr>
          <w:rFonts w:eastAsia="Arial"/>
          <w:sz w:val="24"/>
        </w:rPr>
        <w:t>ďalš</w:t>
      </w:r>
      <w:r>
        <w:rPr>
          <w:rFonts w:eastAsia="Arial"/>
          <w:sz w:val="24"/>
        </w:rPr>
        <w:t>ej</w:t>
      </w:r>
      <w:r w:rsidRPr="002F3F62">
        <w:rPr>
          <w:rFonts w:eastAsia="Arial"/>
          <w:sz w:val="24"/>
        </w:rPr>
        <w:t xml:space="preserve"> odvoden</w:t>
      </w:r>
      <w:r>
        <w:rPr>
          <w:rFonts w:eastAsia="Arial"/>
          <w:sz w:val="24"/>
        </w:rPr>
        <w:t xml:space="preserve">ej </w:t>
      </w:r>
      <w:r w:rsidR="00613387" w:rsidRPr="002F3F62">
        <w:rPr>
          <w:rFonts w:eastAsia="Arial"/>
          <w:sz w:val="24"/>
        </w:rPr>
        <w:t>jednotk</w:t>
      </w:r>
      <w:r>
        <w:rPr>
          <w:rFonts w:eastAsia="Arial"/>
          <w:sz w:val="24"/>
        </w:rPr>
        <w:t>y</w:t>
      </w:r>
      <w:r w:rsidR="00613387" w:rsidRPr="002F3F62">
        <w:rPr>
          <w:rFonts w:eastAsia="Arial"/>
          <w:sz w:val="24"/>
        </w:rPr>
        <w:t>.</w:t>
      </w:r>
    </w:p>
    <w:p w:rsidR="00613387" w:rsidRPr="002F3F62" w:rsidRDefault="00613387" w:rsidP="00DC6E4D">
      <w:pPr>
        <w:pStyle w:val="Odsekzoznamu"/>
        <w:numPr>
          <w:ilvl w:val="1"/>
          <w:numId w:val="4"/>
        </w:numPr>
        <w:tabs>
          <w:tab w:val="left" w:pos="426"/>
        </w:tabs>
        <w:spacing w:after="120"/>
        <w:ind w:left="426" w:hanging="436"/>
        <w:contextualSpacing w:val="0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 xml:space="preserve">Spôsob tvorby </w:t>
      </w:r>
      <w:r w:rsidR="00E91242" w:rsidRPr="002F3F62">
        <w:rPr>
          <w:rFonts w:eastAsia="Arial"/>
          <w:sz w:val="24"/>
        </w:rPr>
        <w:t>odvoden</w:t>
      </w:r>
      <w:r w:rsidR="00E91242">
        <w:rPr>
          <w:rFonts w:eastAsia="Arial"/>
          <w:sz w:val="24"/>
        </w:rPr>
        <w:t>ej</w:t>
      </w:r>
      <w:r w:rsidR="00E91242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>jednotk</w:t>
      </w:r>
      <w:r w:rsidR="00E91242">
        <w:rPr>
          <w:rFonts w:eastAsia="Arial"/>
          <w:sz w:val="24"/>
        </w:rPr>
        <w:t>y</w:t>
      </w:r>
      <w:r w:rsidRPr="002F3F62">
        <w:rPr>
          <w:rFonts w:eastAsia="Arial"/>
          <w:sz w:val="24"/>
        </w:rPr>
        <w:t xml:space="preserve"> rovinného </w:t>
      </w:r>
      <w:r w:rsidR="00762D6E">
        <w:rPr>
          <w:rFonts w:eastAsia="Arial"/>
          <w:sz w:val="24"/>
        </w:rPr>
        <w:t xml:space="preserve">uhla </w:t>
      </w:r>
      <w:r w:rsidRPr="002F3F62">
        <w:rPr>
          <w:rFonts w:eastAsia="Arial"/>
          <w:sz w:val="24"/>
        </w:rPr>
        <w:t>a priestorového uhla je daný pri</w:t>
      </w:r>
    </w:p>
    <w:p w:rsidR="00613387" w:rsidRPr="002F3F62" w:rsidRDefault="00613387" w:rsidP="00DC6E4D">
      <w:pPr>
        <w:pStyle w:val="Odsekzoznamu"/>
        <w:numPr>
          <w:ilvl w:val="0"/>
          <w:numId w:val="5"/>
        </w:numPr>
        <w:tabs>
          <w:tab w:val="left" w:pos="851"/>
        </w:tabs>
        <w:spacing w:after="120"/>
        <w:ind w:left="851" w:hanging="425"/>
        <w:contextualSpacing w:val="0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>radiáne ako rovinný uhol medzi dvoma polomermi kružnice, ktoré na obvode kružnice vytínajú oblúk, ktorého dĺžka sa rovná polomeru kružnice,</w:t>
      </w:r>
    </w:p>
    <w:p w:rsidR="00173EDF" w:rsidRPr="003D7154" w:rsidRDefault="00613387" w:rsidP="00DC6E4D">
      <w:pPr>
        <w:pStyle w:val="Odsekzoznamu"/>
        <w:numPr>
          <w:ilvl w:val="0"/>
          <w:numId w:val="5"/>
        </w:numPr>
        <w:tabs>
          <w:tab w:val="left" w:pos="851"/>
        </w:tabs>
        <w:spacing w:after="120"/>
        <w:ind w:left="851" w:hanging="425"/>
        <w:contextualSpacing w:val="0"/>
        <w:jc w:val="both"/>
        <w:rPr>
          <w:rFonts w:eastAsia="Arial"/>
          <w:sz w:val="24"/>
        </w:rPr>
      </w:pPr>
      <w:proofErr w:type="spellStart"/>
      <w:r w:rsidRPr="002F3F62">
        <w:rPr>
          <w:rFonts w:eastAsia="Arial"/>
          <w:sz w:val="24"/>
        </w:rPr>
        <w:t>steradiáne</w:t>
      </w:r>
      <w:proofErr w:type="spellEnd"/>
      <w:r w:rsidRPr="002F3F62">
        <w:rPr>
          <w:rFonts w:eastAsia="Arial"/>
          <w:sz w:val="24"/>
        </w:rPr>
        <w:t xml:space="preserve"> ako priestorový uhol kužeľa, ktorý má svoj vrchol v strede gule a</w:t>
      </w:r>
      <w:r w:rsidR="00EF3448">
        <w:rPr>
          <w:rFonts w:eastAsia="Arial"/>
          <w:sz w:val="24"/>
        </w:rPr>
        <w:t> </w:t>
      </w:r>
      <w:r w:rsidRPr="002F3F62">
        <w:rPr>
          <w:rFonts w:eastAsia="Arial"/>
          <w:sz w:val="24"/>
        </w:rPr>
        <w:t>vytína</w:t>
      </w:r>
      <w:r w:rsidR="00EF3448">
        <w:rPr>
          <w:rFonts w:eastAsia="Arial"/>
          <w:sz w:val="24"/>
        </w:rPr>
        <w:br/>
      </w:r>
      <w:r w:rsidRPr="002F3F62">
        <w:rPr>
          <w:rFonts w:eastAsia="Arial"/>
          <w:sz w:val="24"/>
        </w:rPr>
        <w:t>na povrchu gule plochu, ktorej plošný obsah sa rovná plošnému obsahu štvorca, ktorého strana sa rovná polomeru gule.</w:t>
      </w:r>
      <w:r w:rsidR="00173EDF" w:rsidRPr="00173EDF">
        <w:rPr>
          <w:rFonts w:eastAsia="Arial"/>
          <w:b/>
          <w:bCs/>
          <w:sz w:val="24"/>
        </w:rPr>
        <w:t xml:space="preserve"> </w:t>
      </w:r>
    </w:p>
    <w:p w:rsidR="008F263E" w:rsidRPr="003D7154" w:rsidRDefault="008F263E" w:rsidP="003D7154">
      <w:pPr>
        <w:pStyle w:val="Odsekzoznamu"/>
        <w:tabs>
          <w:tab w:val="left" w:pos="851"/>
        </w:tabs>
        <w:spacing w:after="120"/>
        <w:ind w:left="851"/>
        <w:contextualSpacing w:val="0"/>
        <w:jc w:val="both"/>
        <w:rPr>
          <w:rFonts w:eastAsia="Arial"/>
          <w:sz w:val="24"/>
        </w:rPr>
      </w:pPr>
    </w:p>
    <w:p w:rsidR="00173EDF" w:rsidRPr="008F263E" w:rsidRDefault="00173EDF" w:rsidP="003D7154">
      <w:pPr>
        <w:pStyle w:val="Odsekzoznamu"/>
        <w:tabs>
          <w:tab w:val="left" w:pos="0"/>
        </w:tabs>
        <w:spacing w:line="302" w:lineRule="auto"/>
        <w:ind w:left="0"/>
        <w:jc w:val="center"/>
        <w:rPr>
          <w:rFonts w:eastAsia="Arial"/>
          <w:b/>
          <w:bCs/>
          <w:sz w:val="24"/>
        </w:rPr>
      </w:pPr>
      <w:r>
        <w:rPr>
          <w:rFonts w:eastAsia="Arial"/>
          <w:b/>
          <w:bCs/>
          <w:sz w:val="24"/>
        </w:rPr>
        <w:t>§ 4</w:t>
      </w:r>
    </w:p>
    <w:p w:rsidR="00613387" w:rsidRPr="002F3F62" w:rsidRDefault="00173EDF" w:rsidP="003D7154">
      <w:pPr>
        <w:pStyle w:val="Odsekzoznamu"/>
        <w:tabs>
          <w:tab w:val="left" w:pos="0"/>
        </w:tabs>
        <w:spacing w:line="302" w:lineRule="auto"/>
        <w:ind w:left="0"/>
        <w:jc w:val="center"/>
        <w:rPr>
          <w:rFonts w:eastAsia="Arial"/>
          <w:sz w:val="24"/>
        </w:rPr>
      </w:pPr>
      <w:r>
        <w:rPr>
          <w:rFonts w:eastAsia="Arial"/>
          <w:b/>
          <w:bCs/>
          <w:sz w:val="24"/>
        </w:rPr>
        <w:t>S</w:t>
      </w:r>
      <w:r w:rsidRPr="002F3F62">
        <w:rPr>
          <w:rFonts w:eastAsia="Arial"/>
          <w:b/>
          <w:bCs/>
          <w:sz w:val="24"/>
        </w:rPr>
        <w:t>pôsob tvorby násobk</w:t>
      </w:r>
      <w:r>
        <w:rPr>
          <w:rFonts w:eastAsia="Arial"/>
          <w:b/>
          <w:bCs/>
          <w:sz w:val="24"/>
        </w:rPr>
        <w:t>u jednotky sústavy meracích jednotiek</w:t>
      </w:r>
    </w:p>
    <w:p w:rsidR="008F263E" w:rsidRDefault="008F263E" w:rsidP="003D7154">
      <w:pPr>
        <w:pStyle w:val="Odsekzoznamu"/>
        <w:tabs>
          <w:tab w:val="left" w:pos="0"/>
        </w:tabs>
        <w:spacing w:after="120"/>
        <w:ind w:left="0"/>
        <w:contextualSpacing w:val="0"/>
        <w:jc w:val="both"/>
        <w:rPr>
          <w:rFonts w:eastAsia="Arial"/>
          <w:sz w:val="24"/>
        </w:rPr>
      </w:pPr>
    </w:p>
    <w:p w:rsidR="00613387" w:rsidRPr="008F263E" w:rsidRDefault="008F263E" w:rsidP="003D7154">
      <w:pPr>
        <w:pStyle w:val="Odsekzoznamu"/>
        <w:numPr>
          <w:ilvl w:val="0"/>
          <w:numId w:val="11"/>
        </w:numPr>
        <w:tabs>
          <w:tab w:val="left" w:pos="0"/>
        </w:tabs>
        <w:spacing w:after="120"/>
        <w:contextualSpacing w:val="0"/>
        <w:jc w:val="both"/>
        <w:rPr>
          <w:rFonts w:eastAsia="Arial"/>
          <w:sz w:val="24"/>
        </w:rPr>
      </w:pPr>
      <w:r>
        <w:rPr>
          <w:rFonts w:eastAsia="Arial"/>
          <w:sz w:val="24"/>
        </w:rPr>
        <w:t>N</w:t>
      </w:r>
      <w:r w:rsidR="00613387" w:rsidRPr="008F263E">
        <w:rPr>
          <w:rFonts w:eastAsia="Arial"/>
          <w:sz w:val="24"/>
        </w:rPr>
        <w:t>ásob</w:t>
      </w:r>
      <w:r w:rsidR="005B75D1" w:rsidRPr="008F263E">
        <w:rPr>
          <w:rFonts w:eastAsia="Arial"/>
          <w:sz w:val="24"/>
        </w:rPr>
        <w:t>o</w:t>
      </w:r>
      <w:r w:rsidR="00613387" w:rsidRPr="008F263E">
        <w:rPr>
          <w:rFonts w:eastAsia="Arial"/>
          <w:sz w:val="24"/>
        </w:rPr>
        <w:t>k jednotk</w:t>
      </w:r>
      <w:r w:rsidR="00E91242" w:rsidRPr="008F263E">
        <w:rPr>
          <w:rFonts w:eastAsia="Arial"/>
          <w:sz w:val="24"/>
        </w:rPr>
        <w:t>y</w:t>
      </w:r>
      <w:r w:rsidR="00633692" w:rsidRPr="008F263E">
        <w:rPr>
          <w:rFonts w:eastAsia="Arial"/>
          <w:sz w:val="24"/>
        </w:rPr>
        <w:t xml:space="preserve"> sústavy meracích jednotiek</w:t>
      </w:r>
      <w:r w:rsidR="001D1040" w:rsidRPr="008F263E">
        <w:rPr>
          <w:rFonts w:eastAsia="Arial"/>
          <w:sz w:val="24"/>
        </w:rPr>
        <w:t xml:space="preserve"> </w:t>
      </w:r>
      <w:r w:rsidR="00694CBA" w:rsidRPr="008F263E">
        <w:rPr>
          <w:rFonts w:eastAsia="Arial"/>
          <w:sz w:val="24"/>
        </w:rPr>
        <w:t xml:space="preserve">podľa § 7 písm. c) zákona </w:t>
      </w:r>
      <w:r w:rsidR="00613387" w:rsidRPr="008F263E">
        <w:rPr>
          <w:rFonts w:eastAsia="Arial"/>
          <w:sz w:val="24"/>
        </w:rPr>
        <w:t>sa</w:t>
      </w:r>
      <w:r w:rsidR="002652A6" w:rsidRPr="008F263E">
        <w:rPr>
          <w:rFonts w:eastAsia="Arial"/>
          <w:sz w:val="24"/>
        </w:rPr>
        <w:t xml:space="preserve"> vytvára násobením </w:t>
      </w:r>
      <w:r w:rsidR="00604D44" w:rsidRPr="008F263E">
        <w:rPr>
          <w:rFonts w:eastAsia="Arial"/>
          <w:sz w:val="24"/>
        </w:rPr>
        <w:t>základn</w:t>
      </w:r>
      <w:r w:rsidR="00604D44">
        <w:rPr>
          <w:rFonts w:eastAsia="Arial"/>
          <w:sz w:val="24"/>
        </w:rPr>
        <w:t>ej</w:t>
      </w:r>
      <w:r w:rsidR="00604D44" w:rsidRPr="008F263E">
        <w:rPr>
          <w:rFonts w:eastAsia="Arial"/>
          <w:sz w:val="24"/>
        </w:rPr>
        <w:t xml:space="preserve"> jednot</w:t>
      </w:r>
      <w:r w:rsidR="00604D44">
        <w:rPr>
          <w:rFonts w:eastAsia="Arial"/>
          <w:sz w:val="24"/>
        </w:rPr>
        <w:t>ky</w:t>
      </w:r>
      <w:r w:rsidR="00604D44" w:rsidRPr="008F263E">
        <w:rPr>
          <w:rFonts w:eastAsia="Arial"/>
          <w:sz w:val="24"/>
        </w:rPr>
        <w:t xml:space="preserve"> </w:t>
      </w:r>
      <w:r w:rsidR="00613387" w:rsidRPr="008F263E">
        <w:rPr>
          <w:rFonts w:eastAsia="Arial"/>
          <w:sz w:val="24"/>
        </w:rPr>
        <w:t>alebo</w:t>
      </w:r>
      <w:r w:rsidR="001D1040" w:rsidRPr="008F263E">
        <w:rPr>
          <w:rFonts w:eastAsia="Arial"/>
          <w:sz w:val="24"/>
        </w:rPr>
        <w:t xml:space="preserve"> násobením </w:t>
      </w:r>
      <w:r w:rsidR="00604D44" w:rsidRPr="008F263E">
        <w:rPr>
          <w:rFonts w:eastAsia="Arial"/>
          <w:sz w:val="24"/>
        </w:rPr>
        <w:t>odvoden</w:t>
      </w:r>
      <w:r w:rsidR="00604D44">
        <w:rPr>
          <w:rFonts w:eastAsia="Arial"/>
          <w:sz w:val="24"/>
        </w:rPr>
        <w:t>ej</w:t>
      </w:r>
      <w:r w:rsidR="00604D44" w:rsidRPr="008F263E">
        <w:rPr>
          <w:rFonts w:eastAsia="Arial"/>
          <w:sz w:val="24"/>
        </w:rPr>
        <w:t xml:space="preserve"> jednot</w:t>
      </w:r>
      <w:r w:rsidR="00604D44">
        <w:rPr>
          <w:rFonts w:eastAsia="Arial"/>
          <w:sz w:val="24"/>
        </w:rPr>
        <w:t>ky</w:t>
      </w:r>
      <w:r w:rsidR="00604D44" w:rsidRPr="008F263E">
        <w:rPr>
          <w:rFonts w:eastAsia="Arial"/>
          <w:sz w:val="24"/>
        </w:rPr>
        <w:t xml:space="preserve"> </w:t>
      </w:r>
      <w:r w:rsidR="00613387" w:rsidRPr="008F263E">
        <w:rPr>
          <w:rFonts w:eastAsia="Arial"/>
          <w:sz w:val="24"/>
        </w:rPr>
        <w:t xml:space="preserve">násobkom s dekadickým základom zo súboru mocnín podľa prílohy č. 2. Názov násobku </w:t>
      </w:r>
      <w:r w:rsidR="009A749D" w:rsidRPr="008F263E">
        <w:rPr>
          <w:rFonts w:eastAsia="Arial"/>
          <w:sz w:val="24"/>
        </w:rPr>
        <w:t xml:space="preserve">jednotky </w:t>
      </w:r>
      <w:r w:rsidR="00E91242" w:rsidRPr="008F263E">
        <w:rPr>
          <w:rFonts w:eastAsia="Arial"/>
          <w:sz w:val="24"/>
        </w:rPr>
        <w:t xml:space="preserve">sústavy meracích jednotiek </w:t>
      </w:r>
      <w:r w:rsidR="00613387" w:rsidRPr="008F263E">
        <w:rPr>
          <w:rFonts w:eastAsia="Arial"/>
          <w:sz w:val="24"/>
        </w:rPr>
        <w:t>sa vytvorí pridaním príslušnej predpony</w:t>
      </w:r>
      <w:r w:rsidR="001D1040" w:rsidRPr="008F263E">
        <w:rPr>
          <w:rFonts w:eastAsia="Arial"/>
          <w:sz w:val="24"/>
        </w:rPr>
        <w:t xml:space="preserve"> </w:t>
      </w:r>
      <w:r w:rsidR="00613387" w:rsidRPr="008F263E">
        <w:rPr>
          <w:rFonts w:eastAsia="Arial"/>
          <w:sz w:val="24"/>
        </w:rPr>
        <w:t>k</w:t>
      </w:r>
      <w:r w:rsidR="00FC5DFC" w:rsidRPr="008F263E">
        <w:rPr>
          <w:rFonts w:eastAsia="Arial"/>
          <w:sz w:val="24"/>
        </w:rPr>
        <w:t xml:space="preserve"> </w:t>
      </w:r>
      <w:r w:rsidR="00613387" w:rsidRPr="008F263E">
        <w:rPr>
          <w:rFonts w:eastAsia="Arial"/>
          <w:sz w:val="24"/>
        </w:rPr>
        <w:t>názvu jednotky</w:t>
      </w:r>
      <w:r w:rsidR="00E91242" w:rsidRPr="008F263E">
        <w:rPr>
          <w:rFonts w:eastAsia="Arial"/>
          <w:sz w:val="24"/>
        </w:rPr>
        <w:t xml:space="preserve"> sústavy meracích jednotiek</w:t>
      </w:r>
      <w:r w:rsidR="00613387" w:rsidRPr="008F263E">
        <w:rPr>
          <w:rFonts w:eastAsia="Arial"/>
          <w:sz w:val="24"/>
        </w:rPr>
        <w:t xml:space="preserve">. </w:t>
      </w:r>
      <w:r w:rsidR="00E91242" w:rsidRPr="008F263E">
        <w:rPr>
          <w:rFonts w:eastAsia="Arial"/>
          <w:sz w:val="24"/>
        </w:rPr>
        <w:t>Spôsob tvorby násobku jednotky sústavy meracích jednotiek podľa predchádzajúcej vety neplatí</w:t>
      </w:r>
      <w:r w:rsidR="00613387" w:rsidRPr="008F263E">
        <w:rPr>
          <w:rFonts w:eastAsia="Arial"/>
          <w:sz w:val="24"/>
        </w:rPr>
        <w:t xml:space="preserve"> </w:t>
      </w:r>
      <w:r w:rsidR="000D6BAB" w:rsidRPr="008F263E">
        <w:rPr>
          <w:rFonts w:eastAsia="Arial"/>
          <w:sz w:val="24"/>
        </w:rPr>
        <w:t xml:space="preserve">pre </w:t>
      </w:r>
      <w:r w:rsidR="00613387" w:rsidRPr="008F263E">
        <w:rPr>
          <w:rFonts w:eastAsia="Arial"/>
          <w:sz w:val="24"/>
        </w:rPr>
        <w:t>hmotnosť, pri ktorej sa násob</w:t>
      </w:r>
      <w:r w:rsidR="005B75D1" w:rsidRPr="008F263E">
        <w:rPr>
          <w:rFonts w:eastAsia="Arial"/>
          <w:sz w:val="24"/>
        </w:rPr>
        <w:t>o</w:t>
      </w:r>
      <w:r w:rsidR="00613387" w:rsidRPr="008F263E">
        <w:rPr>
          <w:rFonts w:eastAsia="Arial"/>
          <w:sz w:val="24"/>
        </w:rPr>
        <w:t>k jednotky</w:t>
      </w:r>
      <w:r w:rsidR="008D1A0D" w:rsidRPr="008F263E">
        <w:rPr>
          <w:rFonts w:eastAsia="Arial"/>
          <w:sz w:val="24"/>
        </w:rPr>
        <w:t xml:space="preserve"> </w:t>
      </w:r>
      <w:r w:rsidR="00E91242" w:rsidRPr="008F263E">
        <w:rPr>
          <w:rFonts w:eastAsia="Arial"/>
          <w:sz w:val="24"/>
        </w:rPr>
        <w:t xml:space="preserve">sústavy meracích jednotiek </w:t>
      </w:r>
      <w:r w:rsidR="00613387" w:rsidRPr="008F263E">
        <w:rPr>
          <w:rFonts w:eastAsia="Arial"/>
          <w:sz w:val="24"/>
        </w:rPr>
        <w:t>a náz</w:t>
      </w:r>
      <w:r w:rsidR="00E91242" w:rsidRPr="008F263E">
        <w:rPr>
          <w:rFonts w:eastAsia="Arial"/>
          <w:sz w:val="24"/>
        </w:rPr>
        <w:t>o</w:t>
      </w:r>
      <w:r w:rsidR="00613387" w:rsidRPr="008F263E">
        <w:rPr>
          <w:rFonts w:eastAsia="Arial"/>
          <w:sz w:val="24"/>
        </w:rPr>
        <w:t xml:space="preserve">v </w:t>
      </w:r>
      <w:r w:rsidR="005B75D1" w:rsidRPr="008F263E">
        <w:rPr>
          <w:rFonts w:eastAsia="Arial"/>
          <w:sz w:val="24"/>
        </w:rPr>
        <w:t xml:space="preserve">násobku </w:t>
      </w:r>
      <w:r w:rsidR="00A9651B" w:rsidRPr="008F263E">
        <w:rPr>
          <w:rFonts w:eastAsia="Arial"/>
          <w:sz w:val="24"/>
        </w:rPr>
        <w:t>jednotky sústavy meracích jednotiek</w:t>
      </w:r>
      <w:r w:rsidR="00A9651B" w:rsidRPr="008F263E" w:rsidDel="000D6BAB">
        <w:rPr>
          <w:rFonts w:eastAsia="Arial"/>
          <w:sz w:val="24"/>
        </w:rPr>
        <w:t xml:space="preserve"> </w:t>
      </w:r>
      <w:r w:rsidR="005B75D1" w:rsidRPr="008F263E">
        <w:rPr>
          <w:rFonts w:eastAsia="Arial"/>
          <w:sz w:val="24"/>
        </w:rPr>
        <w:t xml:space="preserve">tvorí </w:t>
      </w:r>
      <w:r w:rsidR="00613387" w:rsidRPr="008F263E">
        <w:rPr>
          <w:rFonts w:eastAsia="Arial"/>
          <w:sz w:val="24"/>
        </w:rPr>
        <w:t xml:space="preserve">od gramu, </w:t>
      </w:r>
      <w:r w:rsidR="00E506AB" w:rsidRPr="008F263E">
        <w:rPr>
          <w:rFonts w:eastAsia="Arial"/>
          <w:sz w:val="24"/>
        </w:rPr>
        <w:t xml:space="preserve">ktorého </w:t>
      </w:r>
      <w:r w:rsidR="00613387" w:rsidRPr="008F263E">
        <w:rPr>
          <w:rFonts w:eastAsia="Arial"/>
          <w:sz w:val="24"/>
        </w:rPr>
        <w:t>symbol</w:t>
      </w:r>
      <w:r w:rsidR="00E506AB" w:rsidRPr="008F263E">
        <w:rPr>
          <w:rFonts w:eastAsia="Arial"/>
          <w:sz w:val="24"/>
        </w:rPr>
        <w:t xml:space="preserve">om je </w:t>
      </w:r>
      <w:r w:rsidR="00613387" w:rsidRPr="008F263E">
        <w:rPr>
          <w:rFonts w:eastAsia="Arial"/>
          <w:sz w:val="24"/>
        </w:rPr>
        <w:t>g. Symbol násobku jednotky</w:t>
      </w:r>
      <w:r w:rsidR="00633692" w:rsidRPr="008F263E">
        <w:rPr>
          <w:rFonts w:eastAsia="Arial"/>
          <w:sz w:val="24"/>
        </w:rPr>
        <w:t xml:space="preserve"> sústavy meracích jednotiek</w:t>
      </w:r>
      <w:r w:rsidR="00A7652F" w:rsidRPr="008F263E">
        <w:rPr>
          <w:rFonts w:eastAsia="Arial"/>
          <w:sz w:val="24"/>
        </w:rPr>
        <w:t xml:space="preserve"> </w:t>
      </w:r>
      <w:r w:rsidR="00613387" w:rsidRPr="008F263E">
        <w:rPr>
          <w:rFonts w:eastAsia="Arial"/>
          <w:sz w:val="24"/>
        </w:rPr>
        <w:t>sa</w:t>
      </w:r>
      <w:r w:rsidR="008A50C4" w:rsidRPr="008F263E">
        <w:rPr>
          <w:rFonts w:eastAsia="Arial"/>
          <w:sz w:val="24"/>
        </w:rPr>
        <w:t xml:space="preserve"> </w:t>
      </w:r>
      <w:r w:rsidR="00613387" w:rsidRPr="008F263E">
        <w:rPr>
          <w:rFonts w:eastAsia="Arial"/>
          <w:sz w:val="24"/>
        </w:rPr>
        <w:t xml:space="preserve">vytvorí spojením symbolu predpony a symbolu jednotky. </w:t>
      </w:r>
      <w:r w:rsidR="00E91242" w:rsidRPr="008F263E">
        <w:rPr>
          <w:rFonts w:eastAsia="Arial"/>
          <w:sz w:val="24"/>
        </w:rPr>
        <w:t xml:space="preserve">Zložená predpona vytvorená </w:t>
      </w:r>
      <w:r w:rsidR="00613387" w:rsidRPr="008F263E">
        <w:rPr>
          <w:rFonts w:eastAsia="Arial"/>
          <w:sz w:val="24"/>
        </w:rPr>
        <w:t xml:space="preserve">spojením viacerých predpôn </w:t>
      </w:r>
      <w:r w:rsidR="00E91242" w:rsidRPr="008F263E">
        <w:rPr>
          <w:rFonts w:eastAsia="Arial"/>
          <w:sz w:val="24"/>
        </w:rPr>
        <w:t>sa</w:t>
      </w:r>
      <w:r w:rsidR="005C0340" w:rsidRPr="008F263E">
        <w:rPr>
          <w:rFonts w:eastAsia="Arial"/>
          <w:sz w:val="24"/>
        </w:rPr>
        <w:t xml:space="preserve"> </w:t>
      </w:r>
      <w:r w:rsidR="00E91242" w:rsidRPr="008F263E">
        <w:rPr>
          <w:rFonts w:eastAsia="Arial"/>
          <w:sz w:val="24"/>
        </w:rPr>
        <w:t>ne</w:t>
      </w:r>
      <w:r w:rsidR="00613387" w:rsidRPr="008F263E">
        <w:rPr>
          <w:rFonts w:eastAsia="Arial"/>
          <w:sz w:val="24"/>
        </w:rPr>
        <w:t>používa.</w:t>
      </w:r>
    </w:p>
    <w:p w:rsidR="00613387" w:rsidRPr="002F3F62" w:rsidRDefault="00613387" w:rsidP="003D7154">
      <w:pPr>
        <w:pStyle w:val="Odsekzoznamu"/>
        <w:numPr>
          <w:ilvl w:val="0"/>
          <w:numId w:val="11"/>
        </w:numPr>
        <w:tabs>
          <w:tab w:val="left" w:pos="0"/>
        </w:tabs>
        <w:spacing w:after="120"/>
        <w:contextualSpacing w:val="0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>Ak je odvodená jednotka vyjadrená ako zlomok, jej násob</w:t>
      </w:r>
      <w:r w:rsidR="005B75D1">
        <w:rPr>
          <w:rFonts w:eastAsia="Arial"/>
          <w:sz w:val="24"/>
        </w:rPr>
        <w:t>o</w:t>
      </w:r>
      <w:r w:rsidRPr="002F3F62">
        <w:rPr>
          <w:rFonts w:eastAsia="Arial"/>
          <w:sz w:val="24"/>
        </w:rPr>
        <w:t xml:space="preserve">k </w:t>
      </w:r>
      <w:r w:rsidR="005C0340">
        <w:rPr>
          <w:rFonts w:eastAsia="Arial"/>
          <w:sz w:val="24"/>
        </w:rPr>
        <w:t xml:space="preserve">je </w:t>
      </w:r>
      <w:r w:rsidR="005C0340" w:rsidRPr="002F3F62">
        <w:rPr>
          <w:rFonts w:eastAsia="Arial"/>
          <w:sz w:val="24"/>
        </w:rPr>
        <w:t>možn</w:t>
      </w:r>
      <w:r w:rsidR="005C0340">
        <w:rPr>
          <w:rFonts w:eastAsia="Arial"/>
          <w:sz w:val="24"/>
        </w:rPr>
        <w:t>é</w:t>
      </w:r>
      <w:r w:rsidR="005C0340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 xml:space="preserve">vyjadriť </w:t>
      </w:r>
      <w:r w:rsidR="0046611B">
        <w:rPr>
          <w:rFonts w:eastAsia="Arial"/>
          <w:sz w:val="24"/>
        </w:rPr>
        <w:t xml:space="preserve">pripojením </w:t>
      </w:r>
      <w:r w:rsidRPr="002F3F62">
        <w:rPr>
          <w:rFonts w:eastAsia="Arial"/>
          <w:sz w:val="24"/>
        </w:rPr>
        <w:t>predpony k jednotkám v čitateli alebo v menovateli alebo v obidvoch.</w:t>
      </w:r>
    </w:p>
    <w:p w:rsidR="00613387" w:rsidRPr="002F3F62" w:rsidRDefault="00E91242" w:rsidP="003D7154">
      <w:pPr>
        <w:pStyle w:val="Odsekzoznamu"/>
        <w:numPr>
          <w:ilvl w:val="0"/>
          <w:numId w:val="11"/>
        </w:numPr>
        <w:spacing w:after="120"/>
        <w:contextualSpacing w:val="0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>Dekadick</w:t>
      </w:r>
      <w:r>
        <w:rPr>
          <w:rFonts w:eastAsia="Arial"/>
          <w:sz w:val="24"/>
        </w:rPr>
        <w:t>ý</w:t>
      </w:r>
      <w:r w:rsidRPr="002F3F62">
        <w:rPr>
          <w:rFonts w:eastAsia="Arial"/>
          <w:sz w:val="24"/>
        </w:rPr>
        <w:t xml:space="preserve"> </w:t>
      </w:r>
      <w:r w:rsidR="00613387" w:rsidRPr="002F3F62">
        <w:rPr>
          <w:rFonts w:eastAsia="Arial"/>
          <w:sz w:val="24"/>
        </w:rPr>
        <w:t>násob</w:t>
      </w:r>
      <w:r>
        <w:rPr>
          <w:rFonts w:eastAsia="Arial"/>
          <w:sz w:val="24"/>
        </w:rPr>
        <w:t>o</w:t>
      </w:r>
      <w:r w:rsidR="00613387" w:rsidRPr="002F3F62">
        <w:rPr>
          <w:rFonts w:eastAsia="Arial"/>
          <w:sz w:val="24"/>
        </w:rPr>
        <w:t>k jednotk</w:t>
      </w:r>
      <w:r>
        <w:rPr>
          <w:rFonts w:eastAsia="Arial"/>
          <w:sz w:val="24"/>
        </w:rPr>
        <w:t>y</w:t>
      </w:r>
      <w:r w:rsidR="00A30055">
        <w:rPr>
          <w:rFonts w:eastAsia="Arial"/>
          <w:sz w:val="24"/>
        </w:rPr>
        <w:t xml:space="preserve"> sústavy meracích jednotiek</w:t>
      </w:r>
      <w:r w:rsidR="001D1040">
        <w:rPr>
          <w:rFonts w:eastAsia="Arial"/>
          <w:sz w:val="24"/>
        </w:rPr>
        <w:t xml:space="preserve"> </w:t>
      </w:r>
      <w:r w:rsidR="00613387" w:rsidRPr="002F3F62">
        <w:rPr>
          <w:rFonts w:eastAsia="Arial"/>
          <w:sz w:val="24"/>
        </w:rPr>
        <w:t xml:space="preserve">s osobitným názvom </w:t>
      </w:r>
      <w:r>
        <w:rPr>
          <w:rFonts w:eastAsia="Arial"/>
          <w:sz w:val="24"/>
        </w:rPr>
        <w:t>je</w:t>
      </w:r>
      <w:r w:rsidRPr="002F3F62">
        <w:rPr>
          <w:rFonts w:eastAsia="Arial"/>
          <w:sz w:val="24"/>
        </w:rPr>
        <w:t xml:space="preserve"> uveden</w:t>
      </w:r>
      <w:r>
        <w:rPr>
          <w:rFonts w:eastAsia="Arial"/>
          <w:sz w:val="24"/>
        </w:rPr>
        <w:t>ý</w:t>
      </w:r>
      <w:r w:rsidRPr="002F3F62">
        <w:rPr>
          <w:rFonts w:eastAsia="Arial"/>
          <w:sz w:val="24"/>
        </w:rPr>
        <w:t xml:space="preserve"> </w:t>
      </w:r>
      <w:r w:rsidR="00DC6E4D">
        <w:rPr>
          <w:rFonts w:eastAsia="Arial"/>
          <w:sz w:val="24"/>
        </w:rPr>
        <w:br/>
      </w:r>
      <w:r w:rsidR="00613387" w:rsidRPr="002F3F62">
        <w:rPr>
          <w:rFonts w:eastAsia="Arial"/>
          <w:sz w:val="24"/>
        </w:rPr>
        <w:t>v prílohe č. 3.</w:t>
      </w:r>
    </w:p>
    <w:p w:rsidR="00613387" w:rsidRPr="002F3F62" w:rsidRDefault="00613387" w:rsidP="003D7154">
      <w:pPr>
        <w:pStyle w:val="Odsekzoznamu"/>
        <w:numPr>
          <w:ilvl w:val="0"/>
          <w:numId w:val="11"/>
        </w:numPr>
        <w:tabs>
          <w:tab w:val="left" w:pos="0"/>
        </w:tabs>
        <w:spacing w:after="120"/>
        <w:contextualSpacing w:val="0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 xml:space="preserve">V spojení s </w:t>
      </w:r>
      <w:r w:rsidR="00E91242" w:rsidRPr="002F3F62">
        <w:rPr>
          <w:rFonts w:eastAsia="Arial"/>
          <w:sz w:val="24"/>
        </w:rPr>
        <w:t>jednotk</w:t>
      </w:r>
      <w:r w:rsidR="00E91242">
        <w:rPr>
          <w:rFonts w:eastAsia="Arial"/>
          <w:sz w:val="24"/>
        </w:rPr>
        <w:t>ou</w:t>
      </w:r>
      <w:r w:rsidR="00E91242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>uveden</w:t>
      </w:r>
      <w:r w:rsidR="00E91242">
        <w:rPr>
          <w:rFonts w:eastAsia="Arial"/>
          <w:sz w:val="24"/>
        </w:rPr>
        <w:t>ou</w:t>
      </w:r>
      <w:r w:rsidRPr="002F3F62">
        <w:rPr>
          <w:rFonts w:eastAsia="Arial"/>
          <w:sz w:val="24"/>
        </w:rPr>
        <w:t xml:space="preserve"> v prílohe č. 3 a </w:t>
      </w:r>
      <w:r w:rsidR="00E91242">
        <w:rPr>
          <w:rFonts w:eastAsia="Arial"/>
          <w:sz w:val="24"/>
        </w:rPr>
        <w:t>jej</w:t>
      </w:r>
      <w:r w:rsidR="00E91242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>symbol</w:t>
      </w:r>
      <w:r w:rsidR="00E91242">
        <w:rPr>
          <w:rFonts w:eastAsia="Arial"/>
          <w:sz w:val="24"/>
        </w:rPr>
        <w:t>o</w:t>
      </w:r>
      <w:r w:rsidRPr="002F3F62">
        <w:rPr>
          <w:rFonts w:eastAsia="Arial"/>
          <w:sz w:val="24"/>
        </w:rPr>
        <w:t xml:space="preserve">m </w:t>
      </w:r>
      <w:r w:rsidR="005C0340">
        <w:rPr>
          <w:rFonts w:eastAsia="Arial"/>
          <w:sz w:val="24"/>
        </w:rPr>
        <w:t xml:space="preserve">je </w:t>
      </w:r>
      <w:r w:rsidR="005C0340" w:rsidRPr="002F3F62">
        <w:rPr>
          <w:rFonts w:eastAsia="Arial"/>
          <w:sz w:val="24"/>
        </w:rPr>
        <w:t>možn</w:t>
      </w:r>
      <w:r w:rsidR="005C0340">
        <w:rPr>
          <w:rFonts w:eastAsia="Arial"/>
          <w:sz w:val="24"/>
        </w:rPr>
        <w:t>é</w:t>
      </w:r>
      <w:r w:rsidR="005C0340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 xml:space="preserve">používať </w:t>
      </w:r>
      <w:r w:rsidR="00476FFD" w:rsidRPr="002F3F62">
        <w:rPr>
          <w:rFonts w:eastAsia="Arial"/>
          <w:sz w:val="24"/>
        </w:rPr>
        <w:t>predpon</w:t>
      </w:r>
      <w:r w:rsidR="00476FFD">
        <w:rPr>
          <w:rFonts w:eastAsia="Arial"/>
          <w:sz w:val="24"/>
        </w:rPr>
        <w:t>u</w:t>
      </w:r>
      <w:r w:rsidR="00476FFD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 xml:space="preserve">a </w:t>
      </w:r>
      <w:r w:rsidR="00476FFD">
        <w:rPr>
          <w:rFonts w:eastAsia="Arial"/>
          <w:sz w:val="24"/>
        </w:rPr>
        <w:t>jej</w:t>
      </w:r>
      <w:r w:rsidR="00476FFD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>symbol uveden</w:t>
      </w:r>
      <w:r w:rsidR="00476FFD">
        <w:rPr>
          <w:rFonts w:eastAsia="Arial"/>
          <w:sz w:val="24"/>
        </w:rPr>
        <w:t>ý</w:t>
      </w:r>
      <w:r w:rsidRPr="002F3F62">
        <w:rPr>
          <w:rFonts w:eastAsia="Arial"/>
          <w:sz w:val="24"/>
        </w:rPr>
        <w:t xml:space="preserve"> v prílohe č. 2.</w:t>
      </w:r>
    </w:p>
    <w:p w:rsidR="00CA3113" w:rsidRPr="002F3F62" w:rsidRDefault="00CA3113" w:rsidP="00CA3113">
      <w:pPr>
        <w:pStyle w:val="Odsekzoznamu"/>
        <w:tabs>
          <w:tab w:val="left" w:pos="426"/>
        </w:tabs>
        <w:spacing w:line="302" w:lineRule="auto"/>
        <w:ind w:left="426"/>
        <w:jc w:val="both"/>
        <w:rPr>
          <w:rFonts w:eastAsia="Arial"/>
          <w:sz w:val="24"/>
        </w:rPr>
      </w:pPr>
    </w:p>
    <w:p w:rsidR="00074120" w:rsidRPr="002F3F62" w:rsidRDefault="00074120" w:rsidP="00F63AE0">
      <w:pPr>
        <w:pStyle w:val="Odsekzoznamu"/>
        <w:tabs>
          <w:tab w:val="left" w:pos="0"/>
          <w:tab w:val="left" w:pos="2918"/>
        </w:tabs>
        <w:spacing w:line="302" w:lineRule="auto"/>
        <w:ind w:left="0"/>
        <w:jc w:val="center"/>
        <w:rPr>
          <w:rFonts w:eastAsia="Arial"/>
          <w:sz w:val="24"/>
        </w:rPr>
      </w:pPr>
      <w:r w:rsidRPr="002F3F62">
        <w:rPr>
          <w:rFonts w:eastAsia="Arial"/>
          <w:b/>
          <w:bCs/>
          <w:sz w:val="24"/>
        </w:rPr>
        <w:t xml:space="preserve">§ </w:t>
      </w:r>
      <w:r w:rsidR="00173EDF">
        <w:rPr>
          <w:rFonts w:eastAsia="Arial"/>
          <w:b/>
          <w:bCs/>
          <w:sz w:val="24"/>
        </w:rPr>
        <w:t>5</w:t>
      </w:r>
    </w:p>
    <w:p w:rsidR="00074120" w:rsidRPr="002F3F62" w:rsidRDefault="005B75D1" w:rsidP="00F63AE0">
      <w:pPr>
        <w:pStyle w:val="Odsekzoznamu"/>
        <w:tabs>
          <w:tab w:val="left" w:pos="0"/>
          <w:tab w:val="left" w:pos="2918"/>
        </w:tabs>
        <w:spacing w:line="302" w:lineRule="auto"/>
        <w:ind w:left="0"/>
        <w:jc w:val="center"/>
        <w:rPr>
          <w:rFonts w:eastAsia="Arial"/>
          <w:sz w:val="24"/>
        </w:rPr>
      </w:pPr>
      <w:r>
        <w:rPr>
          <w:rFonts w:eastAsia="Arial"/>
          <w:b/>
          <w:bCs/>
          <w:sz w:val="24"/>
        </w:rPr>
        <w:t>I</w:t>
      </w:r>
      <w:r w:rsidRPr="005B75D1">
        <w:rPr>
          <w:rFonts w:eastAsia="Arial"/>
          <w:b/>
          <w:bCs/>
          <w:sz w:val="24"/>
        </w:rPr>
        <w:t>n</w:t>
      </w:r>
      <w:r>
        <w:rPr>
          <w:rFonts w:eastAsia="Arial"/>
          <w:b/>
          <w:bCs/>
          <w:sz w:val="24"/>
        </w:rPr>
        <w:t>á</w:t>
      </w:r>
      <w:r w:rsidRPr="005B75D1">
        <w:rPr>
          <w:rFonts w:eastAsia="Arial"/>
          <w:b/>
          <w:bCs/>
          <w:sz w:val="24"/>
        </w:rPr>
        <w:t xml:space="preserve"> povolen</w:t>
      </w:r>
      <w:r>
        <w:rPr>
          <w:rFonts w:eastAsia="Arial"/>
          <w:b/>
          <w:bCs/>
          <w:sz w:val="24"/>
        </w:rPr>
        <w:t>á jednotka</w:t>
      </w:r>
      <w:r w:rsidR="00074120" w:rsidRPr="002F3F62">
        <w:rPr>
          <w:rFonts w:eastAsia="Arial"/>
          <w:b/>
          <w:bCs/>
          <w:sz w:val="24"/>
        </w:rPr>
        <w:t xml:space="preserve"> popri </w:t>
      </w:r>
      <w:r>
        <w:rPr>
          <w:rFonts w:eastAsia="Arial"/>
          <w:b/>
          <w:bCs/>
          <w:sz w:val="24"/>
        </w:rPr>
        <w:t xml:space="preserve">jednotke </w:t>
      </w:r>
      <w:r w:rsidR="00806E24">
        <w:rPr>
          <w:rFonts w:eastAsia="Arial"/>
          <w:b/>
          <w:bCs/>
          <w:sz w:val="24"/>
        </w:rPr>
        <w:t>sústavy meracích jednotiek</w:t>
      </w:r>
    </w:p>
    <w:p w:rsidR="00074120" w:rsidRPr="002F3F62" w:rsidRDefault="00074120" w:rsidP="00074120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074120" w:rsidRPr="002F3F62" w:rsidRDefault="005B75D1" w:rsidP="00DC6E4D">
      <w:pPr>
        <w:pStyle w:val="Odsekzoznamu"/>
        <w:numPr>
          <w:ilvl w:val="0"/>
          <w:numId w:val="6"/>
        </w:numPr>
        <w:tabs>
          <w:tab w:val="left" w:pos="0"/>
          <w:tab w:val="left" w:pos="2918"/>
        </w:tabs>
        <w:spacing w:after="120"/>
        <w:contextualSpacing w:val="0"/>
        <w:jc w:val="both"/>
        <w:rPr>
          <w:rFonts w:eastAsia="Arial"/>
          <w:sz w:val="24"/>
        </w:rPr>
      </w:pPr>
      <w:r>
        <w:rPr>
          <w:rFonts w:eastAsia="Arial"/>
          <w:sz w:val="24"/>
        </w:rPr>
        <w:t>I</w:t>
      </w:r>
      <w:r w:rsidRPr="005B75D1">
        <w:rPr>
          <w:rFonts w:eastAsia="Arial"/>
          <w:sz w:val="24"/>
        </w:rPr>
        <w:t>n</w:t>
      </w:r>
      <w:r>
        <w:rPr>
          <w:rFonts w:eastAsia="Arial"/>
          <w:sz w:val="24"/>
        </w:rPr>
        <w:t>á</w:t>
      </w:r>
      <w:r w:rsidRPr="005B75D1">
        <w:rPr>
          <w:rFonts w:eastAsia="Arial"/>
          <w:sz w:val="24"/>
        </w:rPr>
        <w:t xml:space="preserve"> povolen</w:t>
      </w:r>
      <w:r>
        <w:rPr>
          <w:rFonts w:eastAsia="Arial"/>
          <w:sz w:val="24"/>
        </w:rPr>
        <w:t>á</w:t>
      </w:r>
      <w:r w:rsidRPr="005B75D1">
        <w:rPr>
          <w:rFonts w:eastAsia="Arial"/>
          <w:sz w:val="24"/>
        </w:rPr>
        <w:t xml:space="preserve"> jednotk</w:t>
      </w:r>
      <w:r>
        <w:rPr>
          <w:rFonts w:eastAsia="Arial"/>
          <w:sz w:val="24"/>
        </w:rPr>
        <w:t>a podľa § 7 písm.</w:t>
      </w:r>
      <w:r w:rsidR="00AF5209">
        <w:rPr>
          <w:rFonts w:eastAsia="Arial"/>
          <w:sz w:val="24"/>
        </w:rPr>
        <w:t xml:space="preserve"> d</w:t>
      </w:r>
      <w:r>
        <w:rPr>
          <w:rFonts w:eastAsia="Arial"/>
          <w:sz w:val="24"/>
        </w:rPr>
        <w:t>) zákona</w:t>
      </w:r>
      <w:r w:rsidR="00074120" w:rsidRPr="002F3F62">
        <w:rPr>
          <w:rFonts w:eastAsia="Arial"/>
          <w:sz w:val="24"/>
        </w:rPr>
        <w:t xml:space="preserve"> </w:t>
      </w:r>
      <w:r w:rsidR="00B6381D" w:rsidRPr="002F3F62">
        <w:rPr>
          <w:rFonts w:eastAsia="Arial"/>
          <w:sz w:val="24"/>
        </w:rPr>
        <w:t>definovan</w:t>
      </w:r>
      <w:r w:rsidR="00B6381D">
        <w:rPr>
          <w:rFonts w:eastAsia="Arial"/>
          <w:sz w:val="24"/>
        </w:rPr>
        <w:t>á</w:t>
      </w:r>
      <w:r w:rsidR="00B6381D" w:rsidRPr="002F3F62">
        <w:rPr>
          <w:rFonts w:eastAsia="Arial"/>
          <w:sz w:val="24"/>
        </w:rPr>
        <w:t xml:space="preserve"> </w:t>
      </w:r>
      <w:r w:rsidR="00074120" w:rsidRPr="002F3F62">
        <w:rPr>
          <w:rFonts w:eastAsia="Arial"/>
          <w:sz w:val="24"/>
        </w:rPr>
        <w:t xml:space="preserve">na základe </w:t>
      </w:r>
      <w:r w:rsidR="00C658DC">
        <w:rPr>
          <w:rFonts w:eastAsia="Arial"/>
          <w:sz w:val="24"/>
        </w:rPr>
        <w:t>jednotk</w:t>
      </w:r>
      <w:r>
        <w:rPr>
          <w:rFonts w:eastAsia="Arial"/>
          <w:sz w:val="24"/>
        </w:rPr>
        <w:t>y</w:t>
      </w:r>
      <w:r w:rsidR="00C658DC">
        <w:rPr>
          <w:rFonts w:eastAsia="Arial"/>
          <w:sz w:val="24"/>
        </w:rPr>
        <w:t xml:space="preserve"> sústavy meracích </w:t>
      </w:r>
      <w:r w:rsidR="00074120" w:rsidRPr="002F3F62">
        <w:rPr>
          <w:rFonts w:eastAsia="Arial"/>
          <w:sz w:val="24"/>
        </w:rPr>
        <w:t xml:space="preserve">jednotiek, </w:t>
      </w:r>
      <w:r w:rsidRPr="002F3F62">
        <w:rPr>
          <w:rFonts w:eastAsia="Arial"/>
          <w:sz w:val="24"/>
        </w:rPr>
        <w:t>ktor</w:t>
      </w:r>
      <w:r>
        <w:rPr>
          <w:rFonts w:eastAsia="Arial"/>
          <w:sz w:val="24"/>
        </w:rPr>
        <w:t>á</w:t>
      </w:r>
      <w:r w:rsidRPr="002F3F62">
        <w:rPr>
          <w:rFonts w:eastAsia="Arial"/>
          <w:sz w:val="24"/>
        </w:rPr>
        <w:t xml:space="preserve"> </w:t>
      </w:r>
      <w:r w:rsidR="00074120" w:rsidRPr="002F3F62">
        <w:rPr>
          <w:rFonts w:eastAsia="Arial"/>
          <w:sz w:val="24"/>
        </w:rPr>
        <w:t xml:space="preserve">nie </w:t>
      </w:r>
      <w:r>
        <w:rPr>
          <w:rFonts w:eastAsia="Arial"/>
          <w:sz w:val="24"/>
        </w:rPr>
        <w:t>je</w:t>
      </w:r>
      <w:r w:rsidRPr="002F3F62">
        <w:rPr>
          <w:rFonts w:eastAsia="Arial"/>
          <w:sz w:val="24"/>
        </w:rPr>
        <w:t xml:space="preserve"> </w:t>
      </w:r>
      <w:r w:rsidR="00074120" w:rsidRPr="002F3F62">
        <w:rPr>
          <w:rFonts w:eastAsia="Arial"/>
          <w:sz w:val="24"/>
        </w:rPr>
        <w:t>dekadickým násobk</w:t>
      </w:r>
      <w:r>
        <w:rPr>
          <w:rFonts w:eastAsia="Arial"/>
          <w:sz w:val="24"/>
        </w:rPr>
        <w:t>om</w:t>
      </w:r>
      <w:r w:rsidR="00074120" w:rsidRPr="002F3F62">
        <w:rPr>
          <w:rFonts w:eastAsia="Arial"/>
          <w:sz w:val="24"/>
        </w:rPr>
        <w:t xml:space="preserve"> jednotk</w:t>
      </w:r>
      <w:r>
        <w:rPr>
          <w:rFonts w:eastAsia="Arial"/>
          <w:sz w:val="24"/>
        </w:rPr>
        <w:t>y</w:t>
      </w:r>
      <w:r w:rsidR="00C658DC">
        <w:rPr>
          <w:rFonts w:eastAsia="Arial"/>
          <w:sz w:val="24"/>
        </w:rPr>
        <w:t xml:space="preserve"> sústavy meracích jednotiek</w:t>
      </w:r>
      <w:r w:rsidR="00074120" w:rsidRPr="002F3F62">
        <w:rPr>
          <w:rFonts w:eastAsia="Arial"/>
          <w:sz w:val="24"/>
        </w:rPr>
        <w:t xml:space="preserve">, </w:t>
      </w:r>
      <w:r w:rsidR="009C69B1">
        <w:rPr>
          <w:rFonts w:eastAsia="Arial"/>
          <w:sz w:val="24"/>
        </w:rPr>
        <w:t xml:space="preserve">              </w:t>
      </w:r>
      <w:r>
        <w:rPr>
          <w:rFonts w:eastAsia="Arial"/>
          <w:sz w:val="24"/>
        </w:rPr>
        <w:t>je</w:t>
      </w:r>
      <w:r w:rsidRPr="002F3F62">
        <w:rPr>
          <w:rFonts w:eastAsia="Arial"/>
          <w:sz w:val="24"/>
        </w:rPr>
        <w:t xml:space="preserve"> uveden</w:t>
      </w:r>
      <w:r>
        <w:rPr>
          <w:rFonts w:eastAsia="Arial"/>
          <w:sz w:val="24"/>
        </w:rPr>
        <w:t>á</w:t>
      </w:r>
      <w:r w:rsidRPr="002F3F62">
        <w:rPr>
          <w:rFonts w:eastAsia="Arial"/>
          <w:sz w:val="24"/>
        </w:rPr>
        <w:t xml:space="preserve"> </w:t>
      </w:r>
      <w:r w:rsidR="00074120" w:rsidRPr="002F3F62">
        <w:rPr>
          <w:rFonts w:eastAsia="Arial"/>
          <w:sz w:val="24"/>
        </w:rPr>
        <w:t>v prílohe č. 4.</w:t>
      </w:r>
    </w:p>
    <w:p w:rsidR="005B75D1" w:rsidRDefault="00074120" w:rsidP="00DC6E4D">
      <w:pPr>
        <w:pStyle w:val="Odsekzoznamu"/>
        <w:numPr>
          <w:ilvl w:val="0"/>
          <w:numId w:val="6"/>
        </w:numPr>
        <w:tabs>
          <w:tab w:val="left" w:pos="0"/>
          <w:tab w:val="left" w:pos="2918"/>
        </w:tabs>
        <w:spacing w:after="120"/>
        <w:contextualSpacing w:val="0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>V spojení s</w:t>
      </w:r>
      <w:r w:rsidR="008B7CBE">
        <w:rPr>
          <w:rFonts w:eastAsia="Arial"/>
          <w:sz w:val="24"/>
        </w:rPr>
        <w:t xml:space="preserve"> inou povolenou </w:t>
      </w:r>
      <w:r w:rsidRPr="002F3F62">
        <w:rPr>
          <w:rFonts w:eastAsia="Arial"/>
          <w:sz w:val="24"/>
        </w:rPr>
        <w:t>jednotk</w:t>
      </w:r>
      <w:r w:rsidR="005B75D1">
        <w:rPr>
          <w:rFonts w:eastAsia="Arial"/>
          <w:sz w:val="24"/>
        </w:rPr>
        <w:t>ou</w:t>
      </w:r>
      <w:r w:rsidRPr="002F3F62">
        <w:rPr>
          <w:rFonts w:eastAsia="Arial"/>
          <w:sz w:val="24"/>
        </w:rPr>
        <w:t xml:space="preserve"> uveden</w:t>
      </w:r>
      <w:r w:rsidR="005B75D1">
        <w:rPr>
          <w:rFonts w:eastAsia="Arial"/>
          <w:sz w:val="24"/>
        </w:rPr>
        <w:t>ou</w:t>
      </w:r>
      <w:r w:rsidRPr="002F3F62">
        <w:rPr>
          <w:rFonts w:eastAsia="Arial"/>
          <w:sz w:val="24"/>
        </w:rPr>
        <w:t xml:space="preserve"> v prílohe č. 4 a </w:t>
      </w:r>
      <w:r w:rsidR="005B75D1">
        <w:rPr>
          <w:rFonts w:eastAsia="Arial"/>
          <w:sz w:val="24"/>
        </w:rPr>
        <w:t>jej</w:t>
      </w:r>
      <w:r w:rsidRPr="002F3F62">
        <w:rPr>
          <w:rFonts w:eastAsia="Arial"/>
          <w:sz w:val="24"/>
        </w:rPr>
        <w:t xml:space="preserve"> symbol</w:t>
      </w:r>
      <w:r w:rsidR="005B75D1">
        <w:rPr>
          <w:rFonts w:eastAsia="Arial"/>
          <w:sz w:val="24"/>
        </w:rPr>
        <w:t>o</w:t>
      </w:r>
      <w:r w:rsidRPr="002F3F62">
        <w:rPr>
          <w:rFonts w:eastAsia="Arial"/>
          <w:sz w:val="24"/>
        </w:rPr>
        <w:t xml:space="preserve">m </w:t>
      </w:r>
      <w:r w:rsidR="005B75D1">
        <w:rPr>
          <w:rFonts w:eastAsia="Arial"/>
          <w:sz w:val="24"/>
        </w:rPr>
        <w:t>sa ne</w:t>
      </w:r>
      <w:r w:rsidRPr="002F3F62">
        <w:rPr>
          <w:rFonts w:eastAsia="Arial"/>
          <w:sz w:val="24"/>
        </w:rPr>
        <w:t xml:space="preserve">používa </w:t>
      </w:r>
      <w:r w:rsidR="005B75D1" w:rsidRPr="002F3F62">
        <w:rPr>
          <w:rFonts w:eastAsia="Arial"/>
          <w:sz w:val="24"/>
        </w:rPr>
        <w:t>predpon</w:t>
      </w:r>
      <w:r w:rsidR="005B75D1">
        <w:rPr>
          <w:rFonts w:eastAsia="Arial"/>
          <w:sz w:val="24"/>
        </w:rPr>
        <w:t>a</w:t>
      </w:r>
      <w:r w:rsidR="005B75D1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 xml:space="preserve">a </w:t>
      </w:r>
      <w:r w:rsidR="005B75D1">
        <w:rPr>
          <w:rFonts w:eastAsia="Arial"/>
          <w:sz w:val="24"/>
        </w:rPr>
        <w:t>jej</w:t>
      </w:r>
      <w:r w:rsidR="005B75D1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>symbol na tvorbu násobk</w:t>
      </w:r>
      <w:r w:rsidR="005B75D1">
        <w:rPr>
          <w:rFonts w:eastAsia="Arial"/>
          <w:sz w:val="24"/>
        </w:rPr>
        <w:t>u.</w:t>
      </w:r>
    </w:p>
    <w:p w:rsidR="00074120" w:rsidRPr="002F3F62" w:rsidRDefault="005B75D1" w:rsidP="00DC6E4D">
      <w:pPr>
        <w:pStyle w:val="Odsekzoznamu"/>
        <w:numPr>
          <w:ilvl w:val="0"/>
          <w:numId w:val="6"/>
        </w:numPr>
        <w:tabs>
          <w:tab w:val="left" w:pos="0"/>
          <w:tab w:val="left" w:pos="2918"/>
        </w:tabs>
        <w:spacing w:after="120"/>
        <w:contextualSpacing w:val="0"/>
        <w:jc w:val="both"/>
        <w:rPr>
          <w:rFonts w:eastAsia="Arial"/>
          <w:sz w:val="24"/>
        </w:rPr>
      </w:pPr>
      <w:r>
        <w:rPr>
          <w:rFonts w:eastAsia="Arial"/>
          <w:sz w:val="24"/>
        </w:rPr>
        <w:t xml:space="preserve">Ustanovenie odseku 2 sa neuplatňuje </w:t>
      </w:r>
      <w:r w:rsidR="00074120" w:rsidRPr="002F3F62">
        <w:rPr>
          <w:rFonts w:eastAsia="Arial"/>
          <w:sz w:val="24"/>
        </w:rPr>
        <w:t xml:space="preserve">pre jednotku </w:t>
      </w:r>
      <w:proofErr w:type="spellStart"/>
      <w:r w:rsidR="00074120" w:rsidRPr="002F3F62">
        <w:rPr>
          <w:rFonts w:eastAsia="Arial"/>
          <w:sz w:val="24"/>
        </w:rPr>
        <w:t>gon</w:t>
      </w:r>
      <w:proofErr w:type="spellEnd"/>
      <w:r w:rsidR="00074120" w:rsidRPr="002F3F62">
        <w:rPr>
          <w:rFonts w:eastAsia="Arial"/>
          <w:sz w:val="24"/>
        </w:rPr>
        <w:t xml:space="preserve"> a </w:t>
      </w:r>
      <w:proofErr w:type="spellStart"/>
      <w:r w:rsidR="00074120" w:rsidRPr="002F3F62">
        <w:rPr>
          <w:rFonts w:eastAsia="Arial"/>
          <w:sz w:val="24"/>
        </w:rPr>
        <w:t>grad</w:t>
      </w:r>
      <w:proofErr w:type="spellEnd"/>
      <w:r w:rsidR="00074120" w:rsidRPr="002F3F62">
        <w:rPr>
          <w:rFonts w:eastAsia="Arial"/>
          <w:sz w:val="24"/>
        </w:rPr>
        <w:t>.</w:t>
      </w:r>
    </w:p>
    <w:p w:rsidR="00074120" w:rsidRPr="002F3F62" w:rsidRDefault="005B75D1" w:rsidP="00DC6E4D">
      <w:pPr>
        <w:pStyle w:val="Odsekzoznamu"/>
        <w:numPr>
          <w:ilvl w:val="0"/>
          <w:numId w:val="6"/>
        </w:numPr>
        <w:tabs>
          <w:tab w:val="left" w:pos="426"/>
          <w:tab w:val="left" w:pos="2918"/>
        </w:tabs>
        <w:spacing w:after="120"/>
        <w:ind w:left="425" w:hanging="425"/>
        <w:contextualSpacing w:val="0"/>
        <w:jc w:val="both"/>
        <w:rPr>
          <w:rFonts w:eastAsia="Arial"/>
          <w:sz w:val="24"/>
        </w:rPr>
      </w:pPr>
      <w:r>
        <w:rPr>
          <w:rFonts w:eastAsia="Arial"/>
          <w:sz w:val="24"/>
        </w:rPr>
        <w:t>I</w:t>
      </w:r>
      <w:r w:rsidRPr="005B75D1">
        <w:rPr>
          <w:rFonts w:eastAsia="Arial"/>
          <w:sz w:val="24"/>
        </w:rPr>
        <w:t>n</w:t>
      </w:r>
      <w:r>
        <w:rPr>
          <w:rFonts w:eastAsia="Arial"/>
          <w:sz w:val="24"/>
        </w:rPr>
        <w:t>á</w:t>
      </w:r>
      <w:r w:rsidRPr="005B75D1">
        <w:rPr>
          <w:rFonts w:eastAsia="Arial"/>
          <w:sz w:val="24"/>
        </w:rPr>
        <w:t xml:space="preserve"> povolen</w:t>
      </w:r>
      <w:r>
        <w:rPr>
          <w:rFonts w:eastAsia="Arial"/>
          <w:sz w:val="24"/>
        </w:rPr>
        <w:t>á</w:t>
      </w:r>
      <w:r w:rsidRPr="005B75D1">
        <w:rPr>
          <w:rFonts w:eastAsia="Arial"/>
          <w:sz w:val="24"/>
        </w:rPr>
        <w:t xml:space="preserve"> jednotk</w:t>
      </w:r>
      <w:r>
        <w:rPr>
          <w:rFonts w:eastAsia="Arial"/>
          <w:sz w:val="24"/>
        </w:rPr>
        <w:t>a</w:t>
      </w:r>
      <w:r w:rsidR="00074120" w:rsidRPr="002F3F62">
        <w:rPr>
          <w:rFonts w:eastAsia="Arial"/>
          <w:sz w:val="24"/>
        </w:rPr>
        <w:t xml:space="preserve">, </w:t>
      </w:r>
      <w:r w:rsidRPr="002F3F62">
        <w:rPr>
          <w:rFonts w:eastAsia="Arial"/>
          <w:sz w:val="24"/>
        </w:rPr>
        <w:t>ktor</w:t>
      </w:r>
      <w:r>
        <w:rPr>
          <w:rFonts w:eastAsia="Arial"/>
          <w:sz w:val="24"/>
        </w:rPr>
        <w:t>ej</w:t>
      </w:r>
      <w:r w:rsidRPr="002F3F62">
        <w:rPr>
          <w:rFonts w:eastAsia="Arial"/>
          <w:sz w:val="24"/>
        </w:rPr>
        <w:t xml:space="preserve"> hodnot</w:t>
      </w:r>
      <w:r>
        <w:rPr>
          <w:rFonts w:eastAsia="Arial"/>
          <w:sz w:val="24"/>
        </w:rPr>
        <w:t>a</w:t>
      </w:r>
      <w:r w:rsidRPr="002F3F62">
        <w:rPr>
          <w:rFonts w:eastAsia="Arial"/>
          <w:sz w:val="24"/>
        </w:rPr>
        <w:t xml:space="preserve"> </w:t>
      </w:r>
      <w:r w:rsidR="00074120" w:rsidRPr="002F3F62">
        <w:rPr>
          <w:rFonts w:eastAsia="Arial"/>
          <w:sz w:val="24"/>
        </w:rPr>
        <w:t xml:space="preserve">sa </w:t>
      </w:r>
      <w:r w:rsidRPr="002F3F62">
        <w:rPr>
          <w:rFonts w:eastAsia="Arial"/>
          <w:sz w:val="24"/>
        </w:rPr>
        <w:t>získal</w:t>
      </w:r>
      <w:r>
        <w:rPr>
          <w:rFonts w:eastAsia="Arial"/>
          <w:sz w:val="24"/>
        </w:rPr>
        <w:t>a</w:t>
      </w:r>
      <w:r w:rsidRPr="002F3F62">
        <w:rPr>
          <w:rFonts w:eastAsia="Arial"/>
          <w:sz w:val="24"/>
        </w:rPr>
        <w:t xml:space="preserve"> </w:t>
      </w:r>
      <w:r w:rsidR="00074120" w:rsidRPr="002F3F62">
        <w:rPr>
          <w:rFonts w:eastAsia="Arial"/>
          <w:sz w:val="24"/>
        </w:rPr>
        <w:t xml:space="preserve">experimentálne, </w:t>
      </w:r>
      <w:r>
        <w:rPr>
          <w:rFonts w:eastAsia="Arial"/>
          <w:sz w:val="24"/>
        </w:rPr>
        <w:t>je</w:t>
      </w:r>
      <w:r w:rsidRPr="002F3F62">
        <w:rPr>
          <w:rFonts w:eastAsia="Arial"/>
          <w:sz w:val="24"/>
        </w:rPr>
        <w:t xml:space="preserve"> uveden</w:t>
      </w:r>
      <w:r>
        <w:rPr>
          <w:rFonts w:eastAsia="Arial"/>
          <w:sz w:val="24"/>
        </w:rPr>
        <w:t>á</w:t>
      </w:r>
      <w:r w:rsidRPr="002F3F62">
        <w:rPr>
          <w:rFonts w:eastAsia="Arial"/>
          <w:sz w:val="24"/>
        </w:rPr>
        <w:t xml:space="preserve"> </w:t>
      </w:r>
      <w:r w:rsidR="00074120" w:rsidRPr="002F3F62">
        <w:rPr>
          <w:rFonts w:eastAsia="Arial"/>
          <w:sz w:val="24"/>
        </w:rPr>
        <w:t>v prílohe č. 5.</w:t>
      </w:r>
    </w:p>
    <w:p w:rsidR="00074120" w:rsidRPr="005B75D1" w:rsidRDefault="00074120" w:rsidP="005B75D1">
      <w:pPr>
        <w:pStyle w:val="Odsekzoznamu"/>
        <w:numPr>
          <w:ilvl w:val="0"/>
          <w:numId w:val="6"/>
        </w:numPr>
        <w:tabs>
          <w:tab w:val="left" w:pos="0"/>
          <w:tab w:val="left" w:pos="2918"/>
        </w:tabs>
        <w:spacing w:after="120"/>
        <w:contextualSpacing w:val="0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>V spojení s</w:t>
      </w:r>
      <w:r w:rsidR="008B7CBE">
        <w:rPr>
          <w:rFonts w:eastAsia="Arial"/>
          <w:sz w:val="24"/>
        </w:rPr>
        <w:t xml:space="preserve"> inou povolenou </w:t>
      </w:r>
      <w:r w:rsidRPr="002F3F62">
        <w:rPr>
          <w:rFonts w:eastAsia="Arial"/>
          <w:sz w:val="24"/>
        </w:rPr>
        <w:t>jednotk</w:t>
      </w:r>
      <w:r w:rsidR="005B75D1">
        <w:rPr>
          <w:rFonts w:eastAsia="Arial"/>
          <w:sz w:val="24"/>
        </w:rPr>
        <w:t>ou</w:t>
      </w:r>
      <w:r w:rsidRPr="005B75D1">
        <w:rPr>
          <w:rFonts w:eastAsia="Arial"/>
          <w:sz w:val="24"/>
        </w:rPr>
        <w:t xml:space="preserve"> </w:t>
      </w:r>
      <w:r w:rsidR="005B75D1" w:rsidRPr="005B75D1">
        <w:rPr>
          <w:rFonts w:eastAsia="Arial"/>
          <w:sz w:val="24"/>
        </w:rPr>
        <w:t>uveden</w:t>
      </w:r>
      <w:r w:rsidR="005B75D1">
        <w:rPr>
          <w:rFonts w:eastAsia="Arial"/>
          <w:sz w:val="24"/>
        </w:rPr>
        <w:t>ou</w:t>
      </w:r>
      <w:r w:rsidR="005B75D1" w:rsidRPr="005B75D1">
        <w:rPr>
          <w:rFonts w:eastAsia="Arial"/>
          <w:sz w:val="24"/>
        </w:rPr>
        <w:t xml:space="preserve"> </w:t>
      </w:r>
      <w:r w:rsidRPr="005B75D1">
        <w:rPr>
          <w:rFonts w:eastAsia="Arial"/>
          <w:sz w:val="24"/>
        </w:rPr>
        <w:t xml:space="preserve">v prílohe č. 5 a </w:t>
      </w:r>
      <w:r w:rsidR="005B75D1">
        <w:rPr>
          <w:rFonts w:eastAsia="Arial"/>
          <w:sz w:val="24"/>
        </w:rPr>
        <w:t>jej</w:t>
      </w:r>
      <w:r w:rsidR="005B75D1" w:rsidRPr="005B75D1">
        <w:rPr>
          <w:rFonts w:eastAsia="Arial"/>
          <w:sz w:val="24"/>
        </w:rPr>
        <w:t xml:space="preserve"> </w:t>
      </w:r>
      <w:r w:rsidRPr="005B75D1">
        <w:rPr>
          <w:rFonts w:eastAsia="Arial"/>
          <w:sz w:val="24"/>
        </w:rPr>
        <w:t>symbol</w:t>
      </w:r>
      <w:r w:rsidR="005B75D1">
        <w:rPr>
          <w:rFonts w:eastAsia="Arial"/>
          <w:sz w:val="24"/>
        </w:rPr>
        <w:t>o</w:t>
      </w:r>
      <w:r w:rsidRPr="005B75D1">
        <w:rPr>
          <w:rFonts w:eastAsia="Arial"/>
          <w:sz w:val="24"/>
        </w:rPr>
        <w:t xml:space="preserve">m </w:t>
      </w:r>
      <w:r w:rsidR="005C0340" w:rsidRPr="005B75D1">
        <w:rPr>
          <w:rFonts w:eastAsia="Arial"/>
          <w:sz w:val="24"/>
        </w:rPr>
        <w:t xml:space="preserve">je možné </w:t>
      </w:r>
      <w:r w:rsidRPr="005B75D1">
        <w:rPr>
          <w:rFonts w:eastAsia="Arial"/>
          <w:sz w:val="24"/>
        </w:rPr>
        <w:t xml:space="preserve">používať </w:t>
      </w:r>
      <w:r w:rsidR="005B75D1" w:rsidRPr="005B75D1">
        <w:rPr>
          <w:rFonts w:eastAsia="Arial"/>
          <w:sz w:val="24"/>
        </w:rPr>
        <w:t>predpon</w:t>
      </w:r>
      <w:r w:rsidR="005B75D1">
        <w:rPr>
          <w:rFonts w:eastAsia="Arial"/>
          <w:sz w:val="24"/>
        </w:rPr>
        <w:t>u</w:t>
      </w:r>
      <w:r w:rsidR="005B75D1" w:rsidRPr="005B75D1">
        <w:rPr>
          <w:rFonts w:eastAsia="Arial"/>
          <w:sz w:val="24"/>
        </w:rPr>
        <w:t xml:space="preserve"> </w:t>
      </w:r>
      <w:r w:rsidRPr="005B75D1">
        <w:rPr>
          <w:rFonts w:eastAsia="Arial"/>
          <w:sz w:val="24"/>
        </w:rPr>
        <w:t xml:space="preserve">a </w:t>
      </w:r>
      <w:r w:rsidR="005B75D1">
        <w:rPr>
          <w:rFonts w:eastAsia="Arial"/>
          <w:sz w:val="24"/>
        </w:rPr>
        <w:t>jej</w:t>
      </w:r>
      <w:r w:rsidR="005B75D1" w:rsidRPr="005B75D1">
        <w:rPr>
          <w:rFonts w:eastAsia="Arial"/>
          <w:sz w:val="24"/>
        </w:rPr>
        <w:t xml:space="preserve"> </w:t>
      </w:r>
      <w:r w:rsidRPr="005B75D1">
        <w:rPr>
          <w:rFonts w:eastAsia="Arial"/>
          <w:sz w:val="24"/>
        </w:rPr>
        <w:t xml:space="preserve">symbol </w:t>
      </w:r>
      <w:r w:rsidR="005B75D1" w:rsidRPr="005B75D1">
        <w:rPr>
          <w:rFonts w:eastAsia="Arial"/>
          <w:sz w:val="24"/>
        </w:rPr>
        <w:t>uveden</w:t>
      </w:r>
      <w:r w:rsidR="005B75D1">
        <w:rPr>
          <w:rFonts w:eastAsia="Arial"/>
          <w:sz w:val="24"/>
        </w:rPr>
        <w:t>ý</w:t>
      </w:r>
      <w:r w:rsidR="005B75D1" w:rsidRPr="005B75D1">
        <w:rPr>
          <w:rFonts w:eastAsia="Arial"/>
          <w:sz w:val="24"/>
        </w:rPr>
        <w:t xml:space="preserve"> </w:t>
      </w:r>
      <w:r w:rsidRPr="005B75D1">
        <w:rPr>
          <w:rFonts w:eastAsia="Arial"/>
          <w:sz w:val="24"/>
        </w:rPr>
        <w:t>v prílohe č. 2.</w:t>
      </w:r>
    </w:p>
    <w:p w:rsidR="00074120" w:rsidRPr="002F3F62" w:rsidRDefault="00506428" w:rsidP="00DC6E4D">
      <w:pPr>
        <w:pStyle w:val="Odsekzoznamu"/>
        <w:numPr>
          <w:ilvl w:val="0"/>
          <w:numId w:val="6"/>
        </w:numPr>
        <w:tabs>
          <w:tab w:val="left" w:pos="0"/>
          <w:tab w:val="left" w:pos="2918"/>
        </w:tabs>
        <w:spacing w:after="120"/>
        <w:contextualSpacing w:val="0"/>
        <w:jc w:val="both"/>
        <w:rPr>
          <w:rFonts w:eastAsia="Arial"/>
          <w:sz w:val="24"/>
        </w:rPr>
      </w:pPr>
      <w:r>
        <w:rPr>
          <w:rFonts w:eastAsia="Arial"/>
          <w:sz w:val="24"/>
        </w:rPr>
        <w:t>I</w:t>
      </w:r>
      <w:r w:rsidR="005B75D1" w:rsidRPr="005B75D1">
        <w:rPr>
          <w:rFonts w:eastAsia="Arial"/>
          <w:sz w:val="24"/>
        </w:rPr>
        <w:t>n</w:t>
      </w:r>
      <w:r w:rsidR="002A3FA3">
        <w:rPr>
          <w:rFonts w:eastAsia="Arial"/>
          <w:sz w:val="24"/>
        </w:rPr>
        <w:t>á</w:t>
      </w:r>
      <w:r w:rsidR="005B75D1" w:rsidRPr="005B75D1">
        <w:rPr>
          <w:rFonts w:eastAsia="Arial"/>
          <w:sz w:val="24"/>
        </w:rPr>
        <w:t xml:space="preserve"> povolen</w:t>
      </w:r>
      <w:r w:rsidR="002A3FA3">
        <w:rPr>
          <w:rFonts w:eastAsia="Arial"/>
          <w:sz w:val="24"/>
        </w:rPr>
        <w:t>á</w:t>
      </w:r>
      <w:r w:rsidR="005B75D1" w:rsidRPr="005B75D1">
        <w:rPr>
          <w:rFonts w:eastAsia="Arial"/>
          <w:sz w:val="24"/>
        </w:rPr>
        <w:t xml:space="preserve"> jednotk</w:t>
      </w:r>
      <w:r w:rsidR="002A3FA3">
        <w:rPr>
          <w:rFonts w:eastAsia="Arial"/>
          <w:sz w:val="24"/>
        </w:rPr>
        <w:t>a</w:t>
      </w:r>
      <w:r w:rsidR="00074120" w:rsidRPr="002F3F62">
        <w:rPr>
          <w:rFonts w:eastAsia="Arial"/>
          <w:sz w:val="24"/>
        </w:rPr>
        <w:t xml:space="preserve">, </w:t>
      </w:r>
      <w:r w:rsidR="005B75D1" w:rsidRPr="002F3F62">
        <w:rPr>
          <w:rFonts w:eastAsia="Arial"/>
          <w:sz w:val="24"/>
        </w:rPr>
        <w:t>ktor</w:t>
      </w:r>
      <w:r w:rsidR="005B75D1">
        <w:rPr>
          <w:rFonts w:eastAsia="Arial"/>
          <w:sz w:val="24"/>
        </w:rPr>
        <w:t>ú</w:t>
      </w:r>
      <w:r w:rsidR="005B75D1" w:rsidRPr="002F3F62">
        <w:rPr>
          <w:rFonts w:eastAsia="Arial"/>
          <w:sz w:val="24"/>
        </w:rPr>
        <w:t xml:space="preserve"> </w:t>
      </w:r>
      <w:r w:rsidR="005C0340">
        <w:rPr>
          <w:rFonts w:eastAsia="Arial"/>
          <w:sz w:val="24"/>
        </w:rPr>
        <w:t xml:space="preserve">je </w:t>
      </w:r>
      <w:r w:rsidR="005C0340" w:rsidRPr="002F3F62">
        <w:rPr>
          <w:rFonts w:eastAsia="Arial"/>
          <w:sz w:val="24"/>
        </w:rPr>
        <w:t>možn</w:t>
      </w:r>
      <w:r w:rsidR="005C0340">
        <w:rPr>
          <w:rFonts w:eastAsia="Arial"/>
          <w:sz w:val="24"/>
        </w:rPr>
        <w:t>é</w:t>
      </w:r>
      <w:r w:rsidR="005C0340" w:rsidRPr="002F3F62">
        <w:rPr>
          <w:rFonts w:eastAsia="Arial"/>
          <w:sz w:val="24"/>
        </w:rPr>
        <w:t xml:space="preserve"> </w:t>
      </w:r>
      <w:r w:rsidR="00074120" w:rsidRPr="002F3F62">
        <w:rPr>
          <w:rFonts w:eastAsia="Arial"/>
          <w:sz w:val="24"/>
        </w:rPr>
        <w:t xml:space="preserve">používať v </w:t>
      </w:r>
      <w:r w:rsidR="005B75D1" w:rsidRPr="002F3F62">
        <w:rPr>
          <w:rFonts w:eastAsia="Arial"/>
          <w:sz w:val="24"/>
        </w:rPr>
        <w:t>špeciáln</w:t>
      </w:r>
      <w:r w:rsidR="005B75D1">
        <w:rPr>
          <w:rFonts w:eastAsia="Arial"/>
          <w:sz w:val="24"/>
        </w:rPr>
        <w:t>ej</w:t>
      </w:r>
      <w:r w:rsidR="005B75D1" w:rsidRPr="002F3F62">
        <w:rPr>
          <w:rFonts w:eastAsia="Arial"/>
          <w:sz w:val="24"/>
        </w:rPr>
        <w:t xml:space="preserve"> </w:t>
      </w:r>
      <w:r w:rsidR="00074120" w:rsidRPr="002F3F62">
        <w:rPr>
          <w:rFonts w:eastAsia="Arial"/>
          <w:sz w:val="24"/>
        </w:rPr>
        <w:t xml:space="preserve">oblasti, </w:t>
      </w:r>
      <w:r w:rsidR="005B75D1">
        <w:rPr>
          <w:rFonts w:eastAsia="Arial"/>
          <w:sz w:val="24"/>
        </w:rPr>
        <w:t>je</w:t>
      </w:r>
      <w:r w:rsidR="00074120" w:rsidRPr="002F3F62">
        <w:rPr>
          <w:rFonts w:eastAsia="Arial"/>
          <w:sz w:val="24"/>
        </w:rPr>
        <w:t xml:space="preserve"> </w:t>
      </w:r>
      <w:r w:rsidR="005B75D1" w:rsidRPr="002F3F62">
        <w:rPr>
          <w:rFonts w:eastAsia="Arial"/>
          <w:sz w:val="24"/>
        </w:rPr>
        <w:t>uveden</w:t>
      </w:r>
      <w:r w:rsidR="005B75D1">
        <w:rPr>
          <w:rFonts w:eastAsia="Arial"/>
          <w:sz w:val="24"/>
        </w:rPr>
        <w:t xml:space="preserve">á </w:t>
      </w:r>
      <w:r w:rsidR="009C69B1">
        <w:rPr>
          <w:rFonts w:eastAsia="Arial"/>
          <w:sz w:val="24"/>
        </w:rPr>
        <w:t xml:space="preserve">                 </w:t>
      </w:r>
      <w:r w:rsidR="00074120" w:rsidRPr="002F3F62">
        <w:rPr>
          <w:rFonts w:eastAsia="Arial"/>
          <w:sz w:val="24"/>
        </w:rPr>
        <w:t>v prílohe č. 6.</w:t>
      </w:r>
    </w:p>
    <w:p w:rsidR="005B75D1" w:rsidRDefault="00074120" w:rsidP="00DC6E4D">
      <w:pPr>
        <w:pStyle w:val="Odsekzoznamu"/>
        <w:numPr>
          <w:ilvl w:val="0"/>
          <w:numId w:val="6"/>
        </w:numPr>
        <w:tabs>
          <w:tab w:val="left" w:pos="0"/>
          <w:tab w:val="left" w:pos="2918"/>
        </w:tabs>
        <w:spacing w:after="120"/>
        <w:contextualSpacing w:val="0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>V spojení s</w:t>
      </w:r>
      <w:r w:rsidR="008B7CBE">
        <w:rPr>
          <w:rFonts w:eastAsia="Arial"/>
          <w:sz w:val="24"/>
        </w:rPr>
        <w:t xml:space="preserve"> inou povolenou </w:t>
      </w:r>
      <w:r w:rsidR="005B75D1" w:rsidRPr="002F3F62">
        <w:rPr>
          <w:rFonts w:eastAsia="Arial"/>
          <w:sz w:val="24"/>
        </w:rPr>
        <w:t>jednotk</w:t>
      </w:r>
      <w:r w:rsidR="005B75D1">
        <w:rPr>
          <w:rFonts w:eastAsia="Arial"/>
          <w:sz w:val="24"/>
        </w:rPr>
        <w:t>ou</w:t>
      </w:r>
      <w:r w:rsidR="005B75D1" w:rsidRPr="002F3F62">
        <w:rPr>
          <w:rFonts w:eastAsia="Arial"/>
          <w:sz w:val="24"/>
        </w:rPr>
        <w:t xml:space="preserve"> uveden</w:t>
      </w:r>
      <w:r w:rsidR="005B75D1">
        <w:rPr>
          <w:rFonts w:eastAsia="Arial"/>
          <w:sz w:val="24"/>
        </w:rPr>
        <w:t>ou</w:t>
      </w:r>
      <w:r w:rsidR="005B75D1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>v prílohe č. 6 a</w:t>
      </w:r>
      <w:r w:rsidR="005B75D1">
        <w:rPr>
          <w:rFonts w:eastAsia="Arial"/>
          <w:sz w:val="24"/>
        </w:rPr>
        <w:t xml:space="preserve"> jej</w:t>
      </w:r>
      <w:r w:rsidRPr="002F3F62">
        <w:rPr>
          <w:rFonts w:eastAsia="Arial"/>
          <w:sz w:val="24"/>
        </w:rPr>
        <w:t xml:space="preserve"> symb</w:t>
      </w:r>
      <w:r w:rsidR="00694CBA">
        <w:rPr>
          <w:rFonts w:eastAsia="Arial"/>
          <w:sz w:val="24"/>
        </w:rPr>
        <w:t>o</w:t>
      </w:r>
      <w:r w:rsidRPr="002F3F62">
        <w:rPr>
          <w:rFonts w:eastAsia="Arial"/>
          <w:sz w:val="24"/>
        </w:rPr>
        <w:t>l</w:t>
      </w:r>
      <w:r w:rsidR="005B75D1">
        <w:rPr>
          <w:rFonts w:eastAsia="Arial"/>
          <w:sz w:val="24"/>
        </w:rPr>
        <w:t>o</w:t>
      </w:r>
      <w:r w:rsidRPr="002F3F62">
        <w:rPr>
          <w:rFonts w:eastAsia="Arial"/>
          <w:sz w:val="24"/>
        </w:rPr>
        <w:t xml:space="preserve">m </w:t>
      </w:r>
      <w:r w:rsidR="005C0340">
        <w:rPr>
          <w:rFonts w:eastAsia="Arial"/>
          <w:sz w:val="24"/>
        </w:rPr>
        <w:t xml:space="preserve">je </w:t>
      </w:r>
      <w:r w:rsidR="005C0340" w:rsidRPr="002F3F62">
        <w:rPr>
          <w:rFonts w:eastAsia="Arial"/>
          <w:sz w:val="24"/>
        </w:rPr>
        <w:t>možn</w:t>
      </w:r>
      <w:r w:rsidR="005C0340">
        <w:rPr>
          <w:rFonts w:eastAsia="Arial"/>
          <w:sz w:val="24"/>
        </w:rPr>
        <w:t>é</w:t>
      </w:r>
      <w:r w:rsidR="005C0340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 xml:space="preserve">používať </w:t>
      </w:r>
      <w:r w:rsidR="005B75D1" w:rsidRPr="002F3F62">
        <w:rPr>
          <w:rFonts w:eastAsia="Arial"/>
          <w:sz w:val="24"/>
        </w:rPr>
        <w:t>predpon</w:t>
      </w:r>
      <w:r w:rsidR="005B75D1">
        <w:rPr>
          <w:rFonts w:eastAsia="Arial"/>
          <w:sz w:val="24"/>
        </w:rPr>
        <w:t>u</w:t>
      </w:r>
      <w:r w:rsidR="005B75D1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 xml:space="preserve">a </w:t>
      </w:r>
      <w:r w:rsidR="005B75D1">
        <w:rPr>
          <w:rFonts w:eastAsia="Arial"/>
          <w:sz w:val="24"/>
        </w:rPr>
        <w:t>jej</w:t>
      </w:r>
      <w:r w:rsidRPr="002F3F62">
        <w:rPr>
          <w:rFonts w:eastAsia="Arial"/>
          <w:sz w:val="24"/>
        </w:rPr>
        <w:t xml:space="preserve"> symbol </w:t>
      </w:r>
      <w:r w:rsidR="005B75D1" w:rsidRPr="002F3F62">
        <w:rPr>
          <w:rFonts w:eastAsia="Arial"/>
          <w:sz w:val="24"/>
        </w:rPr>
        <w:t>uveden</w:t>
      </w:r>
      <w:r w:rsidR="005B75D1">
        <w:rPr>
          <w:rFonts w:eastAsia="Arial"/>
          <w:sz w:val="24"/>
        </w:rPr>
        <w:t>ý</w:t>
      </w:r>
      <w:r w:rsidR="005B75D1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>v prílohe č. 2</w:t>
      </w:r>
      <w:r w:rsidR="005B75D1">
        <w:rPr>
          <w:rFonts w:eastAsia="Arial"/>
          <w:sz w:val="24"/>
        </w:rPr>
        <w:t>.</w:t>
      </w:r>
    </w:p>
    <w:p w:rsidR="00074120" w:rsidRPr="002F3F62" w:rsidRDefault="005B75D1" w:rsidP="00DC6E4D">
      <w:pPr>
        <w:pStyle w:val="Odsekzoznamu"/>
        <w:numPr>
          <w:ilvl w:val="0"/>
          <w:numId w:val="6"/>
        </w:numPr>
        <w:tabs>
          <w:tab w:val="left" w:pos="0"/>
          <w:tab w:val="left" w:pos="2918"/>
        </w:tabs>
        <w:spacing w:after="120"/>
        <w:contextualSpacing w:val="0"/>
        <w:jc w:val="both"/>
        <w:rPr>
          <w:rFonts w:eastAsia="Arial"/>
          <w:sz w:val="24"/>
        </w:rPr>
      </w:pPr>
      <w:r>
        <w:rPr>
          <w:rFonts w:eastAsia="Arial"/>
          <w:sz w:val="24"/>
        </w:rPr>
        <w:t>Ustanovenie odseku 7 sa neuplatňuje</w:t>
      </w:r>
      <w:r w:rsidR="00074120" w:rsidRPr="002F3F62">
        <w:rPr>
          <w:rFonts w:eastAsia="Arial"/>
          <w:sz w:val="24"/>
        </w:rPr>
        <w:t xml:space="preserve"> </w:t>
      </w:r>
      <w:r>
        <w:rPr>
          <w:rFonts w:eastAsia="Arial"/>
          <w:sz w:val="24"/>
        </w:rPr>
        <w:t xml:space="preserve">pre </w:t>
      </w:r>
      <w:r w:rsidR="00074120" w:rsidRPr="002F3F62">
        <w:rPr>
          <w:rFonts w:eastAsia="Arial"/>
          <w:sz w:val="24"/>
        </w:rPr>
        <w:t>milimet</w:t>
      </w:r>
      <w:r>
        <w:rPr>
          <w:rFonts w:eastAsia="Arial"/>
          <w:sz w:val="24"/>
        </w:rPr>
        <w:t>e</w:t>
      </w:r>
      <w:r w:rsidR="00074120" w:rsidRPr="002F3F62">
        <w:rPr>
          <w:rFonts w:eastAsia="Arial"/>
          <w:sz w:val="24"/>
        </w:rPr>
        <w:t>r ortuťového stĺpca</w:t>
      </w:r>
      <w:r>
        <w:rPr>
          <w:rFonts w:eastAsia="Arial"/>
          <w:sz w:val="24"/>
        </w:rPr>
        <w:t xml:space="preserve"> </w:t>
      </w:r>
      <w:r w:rsidR="00074120" w:rsidRPr="002F3F62">
        <w:rPr>
          <w:rFonts w:eastAsia="Arial"/>
          <w:sz w:val="24"/>
        </w:rPr>
        <w:t xml:space="preserve">a hektár a ich </w:t>
      </w:r>
      <w:r w:rsidRPr="002F3F62">
        <w:rPr>
          <w:rFonts w:eastAsia="Arial"/>
          <w:sz w:val="24"/>
        </w:rPr>
        <w:t>symbol</w:t>
      </w:r>
      <w:r>
        <w:rPr>
          <w:rFonts w:eastAsia="Arial"/>
          <w:sz w:val="24"/>
        </w:rPr>
        <w:t>y</w:t>
      </w:r>
      <w:r w:rsidR="00074120" w:rsidRPr="002F3F62">
        <w:rPr>
          <w:rFonts w:eastAsia="Arial"/>
          <w:sz w:val="24"/>
        </w:rPr>
        <w:t>.</w:t>
      </w:r>
    </w:p>
    <w:p w:rsidR="0047575F" w:rsidRPr="002F3F62" w:rsidRDefault="0047575F" w:rsidP="0047575F">
      <w:pPr>
        <w:pStyle w:val="Odsekzoznamu"/>
        <w:tabs>
          <w:tab w:val="left" w:pos="426"/>
          <w:tab w:val="left" w:pos="2918"/>
        </w:tabs>
        <w:spacing w:line="302" w:lineRule="auto"/>
        <w:ind w:left="426"/>
        <w:rPr>
          <w:rFonts w:eastAsia="Arial"/>
          <w:sz w:val="24"/>
        </w:rPr>
      </w:pPr>
    </w:p>
    <w:p w:rsidR="00074120" w:rsidRPr="002F3F62" w:rsidRDefault="0047575F" w:rsidP="00F63AE0">
      <w:pPr>
        <w:pStyle w:val="Odsekzoznamu"/>
        <w:tabs>
          <w:tab w:val="left" w:pos="0"/>
          <w:tab w:val="left" w:pos="2918"/>
        </w:tabs>
        <w:spacing w:line="302" w:lineRule="auto"/>
        <w:ind w:hanging="720"/>
        <w:jc w:val="center"/>
        <w:rPr>
          <w:rFonts w:eastAsia="Arial"/>
          <w:b/>
          <w:bCs/>
          <w:sz w:val="24"/>
        </w:rPr>
      </w:pPr>
      <w:r w:rsidRPr="002F3F62">
        <w:rPr>
          <w:rFonts w:eastAsia="Arial"/>
          <w:b/>
          <w:bCs/>
          <w:sz w:val="24"/>
        </w:rPr>
        <w:t xml:space="preserve">§ </w:t>
      </w:r>
      <w:r w:rsidR="00173EDF">
        <w:rPr>
          <w:rFonts w:eastAsia="Arial"/>
          <w:b/>
          <w:bCs/>
          <w:sz w:val="24"/>
        </w:rPr>
        <w:t>6</w:t>
      </w:r>
    </w:p>
    <w:p w:rsidR="00074120" w:rsidRPr="002F3F62" w:rsidRDefault="00694CBA" w:rsidP="00F63AE0">
      <w:pPr>
        <w:pStyle w:val="Odsekzoznamu"/>
        <w:tabs>
          <w:tab w:val="left" w:pos="0"/>
          <w:tab w:val="left" w:pos="2918"/>
        </w:tabs>
        <w:spacing w:line="302" w:lineRule="auto"/>
        <w:ind w:left="709" w:hanging="720"/>
        <w:jc w:val="center"/>
        <w:rPr>
          <w:rFonts w:eastAsia="Arial"/>
          <w:b/>
          <w:bCs/>
          <w:sz w:val="24"/>
        </w:rPr>
      </w:pPr>
      <w:r w:rsidRPr="002F3F62">
        <w:rPr>
          <w:rFonts w:eastAsia="Arial"/>
          <w:b/>
          <w:bCs/>
          <w:sz w:val="24"/>
        </w:rPr>
        <w:t>Zložen</w:t>
      </w:r>
      <w:r>
        <w:rPr>
          <w:rFonts w:eastAsia="Arial"/>
          <w:b/>
          <w:bCs/>
          <w:sz w:val="24"/>
        </w:rPr>
        <w:t>á</w:t>
      </w:r>
      <w:r w:rsidRPr="002F3F62">
        <w:rPr>
          <w:rFonts w:eastAsia="Arial"/>
          <w:b/>
          <w:bCs/>
          <w:sz w:val="24"/>
        </w:rPr>
        <w:t xml:space="preserve"> jednotk</w:t>
      </w:r>
      <w:r>
        <w:rPr>
          <w:rFonts w:eastAsia="Arial"/>
          <w:b/>
          <w:bCs/>
          <w:sz w:val="24"/>
        </w:rPr>
        <w:t>a</w:t>
      </w:r>
    </w:p>
    <w:p w:rsidR="00074120" w:rsidRPr="002F3F62" w:rsidRDefault="00074120" w:rsidP="00074120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074120" w:rsidRPr="002F3F62" w:rsidRDefault="00074120" w:rsidP="00BE2748">
      <w:pPr>
        <w:pStyle w:val="Odsekzoznamu"/>
        <w:tabs>
          <w:tab w:val="left" w:pos="426"/>
          <w:tab w:val="left" w:pos="2918"/>
        </w:tabs>
        <w:spacing w:line="302" w:lineRule="auto"/>
        <w:ind w:left="0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 xml:space="preserve">Kombináciou jednotiek uvedených v § 1 až </w:t>
      </w:r>
      <w:r w:rsidR="008F263E">
        <w:rPr>
          <w:rFonts w:eastAsia="Arial"/>
          <w:sz w:val="24"/>
        </w:rPr>
        <w:t>5</w:t>
      </w:r>
      <w:r w:rsidR="008F263E" w:rsidRPr="002F3F62">
        <w:rPr>
          <w:rFonts w:eastAsia="Arial"/>
          <w:sz w:val="24"/>
        </w:rPr>
        <w:t xml:space="preserve"> </w:t>
      </w:r>
      <w:r w:rsidRPr="002F3F62">
        <w:rPr>
          <w:rFonts w:eastAsia="Arial"/>
          <w:sz w:val="24"/>
        </w:rPr>
        <w:t xml:space="preserve">sa </w:t>
      </w:r>
      <w:r w:rsidR="00694CBA" w:rsidRPr="002F3F62">
        <w:rPr>
          <w:rFonts w:eastAsia="Arial"/>
          <w:sz w:val="24"/>
        </w:rPr>
        <w:t>tvor</w:t>
      </w:r>
      <w:r w:rsidR="00694CBA">
        <w:rPr>
          <w:rFonts w:eastAsia="Arial"/>
          <w:sz w:val="24"/>
        </w:rPr>
        <w:t>í</w:t>
      </w:r>
      <w:r w:rsidR="00694CBA" w:rsidRPr="002F3F62">
        <w:rPr>
          <w:rFonts w:eastAsia="Arial"/>
          <w:sz w:val="24"/>
        </w:rPr>
        <w:t xml:space="preserve"> zložen</w:t>
      </w:r>
      <w:r w:rsidR="00694CBA">
        <w:rPr>
          <w:rFonts w:eastAsia="Arial"/>
          <w:sz w:val="24"/>
        </w:rPr>
        <w:t>á</w:t>
      </w:r>
      <w:r w:rsidR="00694CBA" w:rsidRPr="002F3F62">
        <w:rPr>
          <w:rFonts w:eastAsia="Arial"/>
          <w:sz w:val="24"/>
        </w:rPr>
        <w:t xml:space="preserve"> jednotk</w:t>
      </w:r>
      <w:r w:rsidR="00694CBA">
        <w:rPr>
          <w:rFonts w:eastAsia="Arial"/>
          <w:sz w:val="24"/>
        </w:rPr>
        <w:t>a podľa § 7 písm. e) zákona</w:t>
      </w:r>
      <w:r w:rsidRPr="002F3F62">
        <w:rPr>
          <w:rFonts w:eastAsia="Arial"/>
          <w:sz w:val="24"/>
        </w:rPr>
        <w:t>.</w:t>
      </w:r>
    </w:p>
    <w:p w:rsidR="00074120" w:rsidRPr="002F3F62" w:rsidRDefault="00074120" w:rsidP="00074120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074120" w:rsidRPr="002F3F62" w:rsidRDefault="0047575F" w:rsidP="00F63AE0">
      <w:pPr>
        <w:pStyle w:val="Odsekzoznamu"/>
        <w:tabs>
          <w:tab w:val="left" w:pos="0"/>
          <w:tab w:val="left" w:pos="2918"/>
        </w:tabs>
        <w:spacing w:line="302" w:lineRule="auto"/>
        <w:ind w:hanging="720"/>
        <w:jc w:val="center"/>
        <w:rPr>
          <w:rFonts w:eastAsia="Arial"/>
          <w:b/>
          <w:bCs/>
          <w:sz w:val="24"/>
        </w:rPr>
      </w:pPr>
      <w:r w:rsidRPr="002F3F62">
        <w:rPr>
          <w:rFonts w:eastAsia="Arial"/>
          <w:b/>
          <w:bCs/>
          <w:sz w:val="24"/>
        </w:rPr>
        <w:t xml:space="preserve">§ </w:t>
      </w:r>
      <w:r w:rsidR="00173EDF">
        <w:rPr>
          <w:rFonts w:eastAsia="Arial"/>
          <w:b/>
          <w:bCs/>
          <w:sz w:val="24"/>
        </w:rPr>
        <w:t>7</w:t>
      </w:r>
    </w:p>
    <w:p w:rsidR="00074120" w:rsidRPr="002F3F62" w:rsidRDefault="00074120" w:rsidP="00F63AE0">
      <w:pPr>
        <w:pStyle w:val="Odsekzoznamu"/>
        <w:tabs>
          <w:tab w:val="left" w:pos="0"/>
          <w:tab w:val="left" w:pos="2918"/>
        </w:tabs>
        <w:spacing w:line="302" w:lineRule="auto"/>
        <w:ind w:left="709" w:hanging="720"/>
        <w:jc w:val="center"/>
        <w:rPr>
          <w:rFonts w:eastAsia="Arial"/>
          <w:b/>
          <w:bCs/>
          <w:sz w:val="24"/>
        </w:rPr>
      </w:pPr>
      <w:r w:rsidRPr="002F3F62">
        <w:rPr>
          <w:rFonts w:eastAsia="Arial"/>
          <w:b/>
          <w:bCs/>
          <w:sz w:val="24"/>
        </w:rPr>
        <w:t>Záverečné ustanovenie</w:t>
      </w:r>
    </w:p>
    <w:p w:rsidR="00074120" w:rsidRPr="002F3F62" w:rsidRDefault="00074120" w:rsidP="00074120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074120" w:rsidRPr="002F3F62" w:rsidRDefault="00074120" w:rsidP="00BE2748">
      <w:pPr>
        <w:pStyle w:val="Odsekzoznamu"/>
        <w:tabs>
          <w:tab w:val="left" w:pos="0"/>
          <w:tab w:val="left" w:pos="2918"/>
        </w:tabs>
        <w:spacing w:line="302" w:lineRule="auto"/>
        <w:ind w:left="0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 xml:space="preserve">Touto vyhláškou sa preberajú právne </w:t>
      </w:r>
      <w:r w:rsidR="00694CBA">
        <w:rPr>
          <w:rFonts w:eastAsia="Arial"/>
          <w:sz w:val="24"/>
        </w:rPr>
        <w:t xml:space="preserve">záväzné </w:t>
      </w:r>
      <w:r w:rsidRPr="002F3F62">
        <w:rPr>
          <w:rFonts w:eastAsia="Arial"/>
          <w:sz w:val="24"/>
        </w:rPr>
        <w:t>akty Európskej únie uvedené v prílohe č. 7.</w:t>
      </w:r>
    </w:p>
    <w:p w:rsidR="00074120" w:rsidRPr="002F3F62" w:rsidRDefault="00074120" w:rsidP="00074120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074120" w:rsidRPr="002F3F62" w:rsidRDefault="0047575F" w:rsidP="00F63AE0">
      <w:pPr>
        <w:pStyle w:val="Odsekzoznamu"/>
        <w:tabs>
          <w:tab w:val="left" w:pos="0"/>
          <w:tab w:val="left" w:pos="2918"/>
        </w:tabs>
        <w:spacing w:line="302" w:lineRule="auto"/>
        <w:ind w:hanging="720"/>
        <w:jc w:val="center"/>
        <w:rPr>
          <w:rFonts w:eastAsia="Arial"/>
          <w:b/>
          <w:bCs/>
          <w:sz w:val="24"/>
        </w:rPr>
      </w:pPr>
      <w:r w:rsidRPr="002F3F62">
        <w:rPr>
          <w:rFonts w:eastAsia="Arial"/>
          <w:b/>
          <w:bCs/>
          <w:sz w:val="24"/>
        </w:rPr>
        <w:t xml:space="preserve">§ </w:t>
      </w:r>
      <w:r w:rsidR="00173EDF">
        <w:rPr>
          <w:rFonts w:eastAsia="Arial"/>
          <w:b/>
          <w:bCs/>
          <w:sz w:val="24"/>
        </w:rPr>
        <w:t>8</w:t>
      </w:r>
    </w:p>
    <w:p w:rsidR="00074120" w:rsidRPr="002F3F62" w:rsidRDefault="00074120" w:rsidP="00F63AE0">
      <w:pPr>
        <w:pStyle w:val="Odsekzoznamu"/>
        <w:tabs>
          <w:tab w:val="left" w:pos="0"/>
          <w:tab w:val="left" w:pos="2918"/>
        </w:tabs>
        <w:spacing w:line="302" w:lineRule="auto"/>
        <w:ind w:left="709" w:hanging="720"/>
        <w:jc w:val="center"/>
        <w:rPr>
          <w:rFonts w:eastAsia="Arial"/>
          <w:b/>
          <w:bCs/>
          <w:sz w:val="24"/>
        </w:rPr>
      </w:pPr>
      <w:r w:rsidRPr="002F3F62">
        <w:rPr>
          <w:rFonts w:eastAsia="Arial"/>
          <w:b/>
          <w:bCs/>
          <w:sz w:val="24"/>
        </w:rPr>
        <w:t>Účinnosť</w:t>
      </w:r>
    </w:p>
    <w:p w:rsidR="00074120" w:rsidRPr="002F3F62" w:rsidRDefault="00074120" w:rsidP="00074120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613387" w:rsidRPr="002F3F62" w:rsidRDefault="00074120" w:rsidP="00BE2748">
      <w:pPr>
        <w:pStyle w:val="Odsekzoznamu"/>
        <w:tabs>
          <w:tab w:val="left" w:pos="0"/>
          <w:tab w:val="left" w:pos="2918"/>
        </w:tabs>
        <w:spacing w:line="302" w:lineRule="auto"/>
        <w:ind w:left="0"/>
        <w:jc w:val="both"/>
        <w:rPr>
          <w:rFonts w:eastAsia="Arial"/>
          <w:sz w:val="24"/>
        </w:rPr>
      </w:pPr>
      <w:r w:rsidRPr="002F3F62">
        <w:rPr>
          <w:rFonts w:eastAsia="Arial"/>
          <w:sz w:val="24"/>
        </w:rPr>
        <w:t>Táto vyhláška nadobúda účinnosť</w:t>
      </w:r>
      <w:r w:rsidR="005C31B4">
        <w:rPr>
          <w:rFonts w:eastAsia="Arial"/>
          <w:sz w:val="24"/>
        </w:rPr>
        <w:t xml:space="preserve"> 1. júla</w:t>
      </w:r>
      <w:r w:rsidR="00542B4F">
        <w:rPr>
          <w:rFonts w:eastAsia="Arial"/>
          <w:sz w:val="24"/>
        </w:rPr>
        <w:t xml:space="preserve"> 2018.</w:t>
      </w:r>
    </w:p>
    <w:p w:rsidR="00525F96" w:rsidRPr="002F3F62" w:rsidRDefault="00525F96" w:rsidP="00074120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525F96" w:rsidRPr="002F3F62" w:rsidRDefault="00525F96">
      <w:pPr>
        <w:spacing w:after="200" w:line="276" w:lineRule="auto"/>
        <w:rPr>
          <w:rFonts w:eastAsia="Arial"/>
          <w:sz w:val="24"/>
        </w:rPr>
      </w:pPr>
      <w:r w:rsidRPr="002F3F62">
        <w:rPr>
          <w:rFonts w:eastAsia="Arial"/>
          <w:sz w:val="24"/>
        </w:rPr>
        <w:br w:type="page"/>
      </w:r>
    </w:p>
    <w:p w:rsidR="000C23A3" w:rsidRPr="000C23A3" w:rsidRDefault="000C23A3" w:rsidP="000C23A3">
      <w:pPr>
        <w:jc w:val="right"/>
        <w:rPr>
          <w:sz w:val="20"/>
          <w:szCs w:val="20"/>
        </w:rPr>
      </w:pPr>
      <w:r w:rsidRPr="000C23A3">
        <w:rPr>
          <w:rFonts w:eastAsia="Arial"/>
          <w:b/>
          <w:bCs/>
          <w:sz w:val="24"/>
          <w:szCs w:val="20"/>
        </w:rPr>
        <w:lastRenderedPageBreak/>
        <w:t>Príloha č. 1</w:t>
      </w:r>
      <w:r w:rsidR="00E213DA">
        <w:rPr>
          <w:rFonts w:eastAsia="Arial"/>
          <w:b/>
          <w:bCs/>
          <w:sz w:val="24"/>
          <w:szCs w:val="20"/>
        </w:rPr>
        <w:t xml:space="preserve"> k vyhláške č. .../2018 Z. z.</w:t>
      </w:r>
    </w:p>
    <w:p w:rsidR="000C23A3" w:rsidRPr="00EE7A6A" w:rsidRDefault="000C23A3" w:rsidP="000C23A3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bCs/>
          <w:sz w:val="24"/>
        </w:rPr>
      </w:pPr>
    </w:p>
    <w:p w:rsidR="000C23A3" w:rsidRPr="000C23A3" w:rsidRDefault="00694CBA" w:rsidP="004C4450">
      <w:pPr>
        <w:pStyle w:val="Odsekzoznamu"/>
        <w:tabs>
          <w:tab w:val="left" w:pos="709"/>
          <w:tab w:val="left" w:pos="2918"/>
        </w:tabs>
        <w:spacing w:line="302" w:lineRule="auto"/>
        <w:ind w:left="709"/>
        <w:rPr>
          <w:rFonts w:eastAsia="Arial"/>
          <w:sz w:val="24"/>
        </w:rPr>
      </w:pPr>
      <w:r w:rsidRPr="000C23A3">
        <w:rPr>
          <w:rFonts w:eastAsia="Arial"/>
          <w:b/>
          <w:bCs/>
          <w:sz w:val="24"/>
        </w:rPr>
        <w:t>Odvoden</w:t>
      </w:r>
      <w:r>
        <w:rPr>
          <w:rFonts w:eastAsia="Arial"/>
          <w:b/>
          <w:bCs/>
          <w:sz w:val="24"/>
        </w:rPr>
        <w:t>á</w:t>
      </w:r>
      <w:r w:rsidRPr="000C23A3">
        <w:rPr>
          <w:rFonts w:eastAsia="Arial"/>
          <w:b/>
          <w:bCs/>
          <w:sz w:val="24"/>
        </w:rPr>
        <w:t xml:space="preserve"> jednotk</w:t>
      </w:r>
      <w:r>
        <w:rPr>
          <w:rFonts w:eastAsia="Arial"/>
          <w:b/>
          <w:bCs/>
          <w:sz w:val="24"/>
        </w:rPr>
        <w:t>a</w:t>
      </w:r>
      <w:r w:rsidR="000C23A3" w:rsidRPr="000C23A3">
        <w:rPr>
          <w:rFonts w:eastAsia="Arial"/>
          <w:b/>
          <w:bCs/>
          <w:sz w:val="24"/>
        </w:rPr>
        <w:t xml:space="preserve">, pri </w:t>
      </w:r>
      <w:r w:rsidRPr="000C23A3">
        <w:rPr>
          <w:rFonts w:eastAsia="Arial"/>
          <w:b/>
          <w:bCs/>
          <w:sz w:val="24"/>
        </w:rPr>
        <w:t>ktor</w:t>
      </w:r>
      <w:r>
        <w:rPr>
          <w:rFonts w:eastAsia="Arial"/>
          <w:b/>
          <w:bCs/>
          <w:sz w:val="24"/>
        </w:rPr>
        <w:t>ej</w:t>
      </w:r>
      <w:r w:rsidRPr="000C23A3">
        <w:rPr>
          <w:rFonts w:eastAsia="Arial"/>
          <w:b/>
          <w:bCs/>
          <w:sz w:val="24"/>
        </w:rPr>
        <w:t xml:space="preserve"> </w:t>
      </w:r>
      <w:r w:rsidR="005C0340">
        <w:rPr>
          <w:rFonts w:eastAsia="Arial"/>
          <w:b/>
          <w:bCs/>
          <w:sz w:val="24"/>
        </w:rPr>
        <w:t xml:space="preserve">je </w:t>
      </w:r>
      <w:r w:rsidR="005C0340" w:rsidRPr="000C23A3">
        <w:rPr>
          <w:rFonts w:eastAsia="Arial"/>
          <w:b/>
          <w:bCs/>
          <w:sz w:val="24"/>
        </w:rPr>
        <w:t>možn</w:t>
      </w:r>
      <w:r w:rsidR="005C0340">
        <w:rPr>
          <w:rFonts w:eastAsia="Arial"/>
          <w:b/>
          <w:bCs/>
          <w:sz w:val="24"/>
        </w:rPr>
        <w:t>é</w:t>
      </w:r>
      <w:r w:rsidR="005C0340" w:rsidRPr="000C23A3">
        <w:rPr>
          <w:rFonts w:eastAsia="Arial"/>
          <w:b/>
          <w:bCs/>
          <w:sz w:val="24"/>
        </w:rPr>
        <w:t xml:space="preserve"> </w:t>
      </w:r>
      <w:r w:rsidR="000C23A3" w:rsidRPr="000C23A3">
        <w:rPr>
          <w:rFonts w:eastAsia="Arial"/>
          <w:b/>
          <w:bCs/>
          <w:sz w:val="24"/>
        </w:rPr>
        <w:t>používať osobitný názov a symbol</w:t>
      </w:r>
    </w:p>
    <w:p w:rsidR="00525F96" w:rsidRPr="002F3F62" w:rsidRDefault="00525F96" w:rsidP="00074120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1440"/>
        <w:gridCol w:w="980"/>
        <w:gridCol w:w="1840"/>
        <w:gridCol w:w="1654"/>
      </w:tblGrid>
      <w:tr w:rsidR="002F3F62" w:rsidRPr="00525F96" w:rsidTr="004C4450">
        <w:trPr>
          <w:trHeight w:val="330"/>
        </w:trPr>
        <w:tc>
          <w:tcPr>
            <w:tcW w:w="33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F3F62" w:rsidRPr="00525F96" w:rsidRDefault="002F3F62" w:rsidP="002F3F62">
            <w:pPr>
              <w:ind w:left="1220"/>
              <w:rPr>
                <w:sz w:val="20"/>
                <w:szCs w:val="20"/>
              </w:rPr>
            </w:pPr>
            <w:r w:rsidRPr="00525F96">
              <w:rPr>
                <w:rFonts w:eastAsia="Arial"/>
                <w:b/>
                <w:bCs/>
                <w:sz w:val="20"/>
                <w:szCs w:val="20"/>
              </w:rPr>
              <w:t>Veličina</w:t>
            </w:r>
          </w:p>
        </w:tc>
        <w:tc>
          <w:tcPr>
            <w:tcW w:w="242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F62" w:rsidRPr="00525F96" w:rsidRDefault="002F3F62" w:rsidP="002F3F62">
            <w:pPr>
              <w:ind w:left="180"/>
              <w:jc w:val="center"/>
              <w:rPr>
                <w:sz w:val="20"/>
                <w:szCs w:val="20"/>
              </w:rPr>
            </w:pPr>
            <w:r w:rsidRPr="00525F96">
              <w:rPr>
                <w:rFonts w:eastAsia="Arial"/>
                <w:b/>
                <w:bCs/>
                <w:sz w:val="20"/>
                <w:szCs w:val="20"/>
              </w:rPr>
              <w:t>Odvodená jednotka</w:t>
            </w:r>
          </w:p>
        </w:tc>
        <w:tc>
          <w:tcPr>
            <w:tcW w:w="349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3F62" w:rsidRPr="00525F96" w:rsidRDefault="002F3F62" w:rsidP="002F3F62">
            <w:pPr>
              <w:ind w:left="1420"/>
              <w:rPr>
                <w:sz w:val="20"/>
                <w:szCs w:val="20"/>
              </w:rPr>
            </w:pPr>
            <w:r w:rsidRPr="00525F96">
              <w:rPr>
                <w:rFonts w:eastAsia="Arial"/>
                <w:b/>
                <w:bCs/>
                <w:sz w:val="20"/>
                <w:szCs w:val="20"/>
              </w:rPr>
              <w:t>Vyjadrenie</w:t>
            </w:r>
          </w:p>
        </w:tc>
      </w:tr>
      <w:tr w:rsidR="004B5266" w:rsidRPr="00525F96" w:rsidTr="004C4450">
        <w:trPr>
          <w:trHeight w:val="576"/>
        </w:trPr>
        <w:tc>
          <w:tcPr>
            <w:tcW w:w="33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B5266" w:rsidRPr="00525F96" w:rsidRDefault="004B5266" w:rsidP="00525F96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B5266" w:rsidRPr="00525F96" w:rsidRDefault="004B5266" w:rsidP="004B5266">
            <w:pPr>
              <w:jc w:val="center"/>
              <w:rPr>
                <w:sz w:val="20"/>
                <w:szCs w:val="20"/>
              </w:rPr>
            </w:pPr>
            <w:r w:rsidRPr="00525F96">
              <w:rPr>
                <w:rFonts w:eastAsia="Arial"/>
                <w:b/>
                <w:bCs/>
                <w:sz w:val="20"/>
                <w:szCs w:val="20"/>
              </w:rPr>
              <w:t>Názov</w:t>
            </w:r>
          </w:p>
        </w:tc>
        <w:tc>
          <w:tcPr>
            <w:tcW w:w="98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B5266" w:rsidRPr="00525F96" w:rsidRDefault="004B5266" w:rsidP="004B5266">
            <w:pPr>
              <w:jc w:val="center"/>
              <w:rPr>
                <w:sz w:val="20"/>
                <w:szCs w:val="20"/>
              </w:rPr>
            </w:pPr>
            <w:r w:rsidRPr="00525F96">
              <w:rPr>
                <w:rFonts w:eastAsia="Arial"/>
                <w:b/>
                <w:bCs/>
                <w:sz w:val="20"/>
                <w:szCs w:val="20"/>
              </w:rPr>
              <w:t>Symbol</w:t>
            </w: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B5266" w:rsidRPr="00525F96" w:rsidRDefault="004B5266" w:rsidP="0005335B">
            <w:pPr>
              <w:jc w:val="center"/>
              <w:rPr>
                <w:sz w:val="20"/>
                <w:szCs w:val="20"/>
              </w:rPr>
            </w:pPr>
            <w:r w:rsidRPr="00525F96">
              <w:rPr>
                <w:rFonts w:eastAsia="Arial"/>
                <w:b/>
                <w:bCs/>
                <w:sz w:val="20"/>
                <w:szCs w:val="20"/>
              </w:rPr>
              <w:t>v iných</w:t>
            </w:r>
            <w:r>
              <w:rPr>
                <w:rFonts w:eastAsia="Arial"/>
                <w:b/>
                <w:bCs/>
                <w:sz w:val="20"/>
                <w:szCs w:val="20"/>
              </w:rPr>
              <w:t xml:space="preserve"> jednotkách </w:t>
            </w:r>
            <w:r w:rsidR="0005335B">
              <w:rPr>
                <w:rFonts w:eastAsia="Arial"/>
                <w:b/>
                <w:bCs/>
                <w:sz w:val="20"/>
                <w:szCs w:val="20"/>
              </w:rPr>
              <w:t>sústavy meracích jednotiek</w:t>
            </w:r>
          </w:p>
        </w:tc>
        <w:tc>
          <w:tcPr>
            <w:tcW w:w="1654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4B5266" w:rsidRPr="00525F96" w:rsidRDefault="004B5266" w:rsidP="00A12BDF">
            <w:pPr>
              <w:jc w:val="center"/>
              <w:rPr>
                <w:sz w:val="20"/>
                <w:szCs w:val="20"/>
              </w:rPr>
            </w:pPr>
            <w:r w:rsidRPr="00525F96">
              <w:rPr>
                <w:rFonts w:eastAsia="Arial"/>
                <w:b/>
                <w:bCs/>
                <w:sz w:val="20"/>
                <w:szCs w:val="20"/>
              </w:rPr>
              <w:t>v základných</w:t>
            </w:r>
            <w:r>
              <w:rPr>
                <w:rFonts w:eastAsia="Arial"/>
                <w:b/>
                <w:bCs/>
                <w:sz w:val="20"/>
                <w:szCs w:val="20"/>
              </w:rPr>
              <w:t xml:space="preserve"> jednotkách</w:t>
            </w:r>
            <w:r w:rsidR="00B53F62">
              <w:rPr>
                <w:rFonts w:eastAsia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25F96" w:rsidRPr="00525F96" w:rsidTr="004C4450">
        <w:trPr>
          <w:trHeight w:val="295"/>
        </w:trPr>
        <w:tc>
          <w:tcPr>
            <w:tcW w:w="33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r</w:t>
            </w:r>
            <w:r w:rsidRPr="00525F96">
              <w:rPr>
                <w:rFonts w:eastAsia="Arial"/>
                <w:sz w:val="20"/>
                <w:szCs w:val="20"/>
              </w:rPr>
              <w:t xml:space="preserve">ovinný </w:t>
            </w:r>
            <w:r w:rsidR="00525F96" w:rsidRPr="00525F96">
              <w:rPr>
                <w:rFonts w:eastAsia="Arial"/>
                <w:sz w:val="20"/>
                <w:szCs w:val="20"/>
              </w:rPr>
              <w:t>uhol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radián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rad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 · 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</w:tr>
      <w:tr w:rsidR="00525F96" w:rsidRPr="00525F96" w:rsidTr="004C4450">
        <w:trPr>
          <w:trHeight w:val="300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p</w:t>
            </w:r>
            <w:r w:rsidRPr="00525F96">
              <w:rPr>
                <w:rFonts w:eastAsia="Arial"/>
                <w:sz w:val="20"/>
                <w:szCs w:val="20"/>
              </w:rPr>
              <w:t xml:space="preserve">riestorový </w:t>
            </w:r>
            <w:r w:rsidR="00525F96" w:rsidRPr="00525F96">
              <w:rPr>
                <w:rFonts w:eastAsia="Arial"/>
                <w:sz w:val="20"/>
                <w:szCs w:val="20"/>
              </w:rPr>
              <w:t>uhol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proofErr w:type="spellStart"/>
            <w:r w:rsidRPr="00525F96">
              <w:rPr>
                <w:rFonts w:eastAsia="Arial"/>
                <w:sz w:val="20"/>
                <w:szCs w:val="20"/>
              </w:rPr>
              <w:t>steradián</w:t>
            </w:r>
            <w:proofErr w:type="spellEnd"/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proofErr w:type="spellStart"/>
            <w:r w:rsidRPr="00525F96">
              <w:rPr>
                <w:rFonts w:eastAsia="Arial"/>
                <w:sz w:val="20"/>
                <w:szCs w:val="20"/>
              </w:rPr>
              <w:t>sr</w:t>
            </w:r>
            <w:proofErr w:type="spellEnd"/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2</w:t>
            </w:r>
            <w:r w:rsidRPr="00525F96">
              <w:rPr>
                <w:rFonts w:eastAsia="Arial"/>
                <w:sz w:val="20"/>
                <w:szCs w:val="20"/>
              </w:rPr>
              <w:t xml:space="preserve"> · 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</w:p>
        </w:tc>
      </w:tr>
      <w:tr w:rsidR="00525F96" w:rsidRPr="00525F96" w:rsidTr="004C4450">
        <w:trPr>
          <w:trHeight w:val="290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f</w:t>
            </w:r>
            <w:r w:rsidRPr="00525F96">
              <w:rPr>
                <w:rFonts w:eastAsia="Arial"/>
                <w:sz w:val="20"/>
                <w:szCs w:val="20"/>
              </w:rPr>
              <w:t>rekvencia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hertz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Hz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</w:tr>
      <w:tr w:rsidR="00525F96" w:rsidRPr="00525F96" w:rsidTr="004C4450">
        <w:trPr>
          <w:trHeight w:val="295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s</w:t>
            </w:r>
            <w:r w:rsidRPr="00525F96">
              <w:rPr>
                <w:rFonts w:eastAsia="Arial"/>
                <w:sz w:val="20"/>
                <w:szCs w:val="20"/>
              </w:rPr>
              <w:t>ila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newton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w w:val="96"/>
                <w:sz w:val="20"/>
                <w:szCs w:val="20"/>
              </w:rPr>
              <w:t>N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 · kg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</w:p>
        </w:tc>
      </w:tr>
      <w:tr w:rsidR="00525F96" w:rsidRPr="00525F96" w:rsidTr="004C4450">
        <w:trPr>
          <w:trHeight w:val="295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t</w:t>
            </w:r>
            <w:r w:rsidRPr="00525F96">
              <w:rPr>
                <w:rFonts w:eastAsia="Arial"/>
                <w:sz w:val="20"/>
                <w:szCs w:val="20"/>
              </w:rPr>
              <w:t>lak</w:t>
            </w:r>
            <w:r w:rsidR="00525F96" w:rsidRPr="00525F96">
              <w:rPr>
                <w:rFonts w:eastAsia="Arial"/>
                <w:sz w:val="20"/>
                <w:szCs w:val="20"/>
              </w:rPr>
              <w:t>, mechanické napätie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pascal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proofErr w:type="spellStart"/>
            <w:r w:rsidRPr="00525F96">
              <w:rPr>
                <w:rFonts w:eastAsia="Arial"/>
                <w:w w:val="97"/>
                <w:sz w:val="20"/>
                <w:szCs w:val="20"/>
              </w:rPr>
              <w:t>Pa</w:t>
            </w:r>
            <w:proofErr w:type="spellEnd"/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N · 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  <w:r w:rsidRPr="00525F96">
              <w:rPr>
                <w:rFonts w:eastAsia="Arial"/>
                <w:sz w:val="20"/>
                <w:szCs w:val="20"/>
              </w:rPr>
              <w:t xml:space="preserve"> · kg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</w:p>
        </w:tc>
      </w:tr>
      <w:tr w:rsidR="00525F96" w:rsidRPr="00525F96" w:rsidTr="004C4450">
        <w:trPr>
          <w:trHeight w:val="295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e</w:t>
            </w:r>
            <w:r w:rsidRPr="00525F96">
              <w:rPr>
                <w:rFonts w:eastAsia="Arial"/>
                <w:sz w:val="20"/>
                <w:szCs w:val="20"/>
              </w:rPr>
              <w:t>nergia</w:t>
            </w:r>
            <w:r w:rsidR="00525F96" w:rsidRPr="00525F96">
              <w:rPr>
                <w:rFonts w:eastAsia="Arial"/>
                <w:sz w:val="20"/>
                <w:szCs w:val="20"/>
              </w:rPr>
              <w:t>, práca, množstvo tepla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joule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J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N · m</w:t>
            </w:r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2</w:t>
            </w:r>
            <w:r w:rsidRPr="00525F96">
              <w:rPr>
                <w:rFonts w:eastAsia="Arial"/>
                <w:sz w:val="20"/>
                <w:szCs w:val="20"/>
              </w:rPr>
              <w:t xml:space="preserve"> · kg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</w:p>
        </w:tc>
      </w:tr>
      <w:tr w:rsidR="00525F96" w:rsidRPr="00525F96" w:rsidTr="004C4450">
        <w:trPr>
          <w:trHeight w:val="295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9C69B1" w:rsidP="009C69B1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v</w:t>
            </w:r>
            <w:r w:rsidRPr="00525F96">
              <w:rPr>
                <w:rFonts w:eastAsia="Arial"/>
                <w:sz w:val="20"/>
                <w:szCs w:val="20"/>
              </w:rPr>
              <w:t>ýkon</w:t>
            </w:r>
            <w:r>
              <w:rPr>
                <w:rFonts w:eastAsia="Arial"/>
                <w:sz w:val="20"/>
                <w:szCs w:val="20"/>
                <w:vertAlign w:val="superscript"/>
              </w:rPr>
              <w:t>*</w:t>
            </w:r>
            <w:r w:rsidR="00525F96" w:rsidRPr="00BE2748">
              <w:rPr>
                <w:rFonts w:eastAsia="Arial"/>
                <w:sz w:val="20"/>
                <w:szCs w:val="20"/>
                <w:lang w:val="en-US"/>
              </w:rPr>
              <w:t>)</w:t>
            </w:r>
            <w:r w:rsidR="00525F96" w:rsidRPr="00525F96">
              <w:rPr>
                <w:rFonts w:eastAsia="Arial"/>
                <w:sz w:val="20"/>
                <w:szCs w:val="20"/>
              </w:rPr>
              <w:t>, žiarivý tok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watt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w w:val="95"/>
                <w:sz w:val="20"/>
                <w:szCs w:val="20"/>
              </w:rPr>
              <w:t>W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J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2</w:t>
            </w:r>
            <w:r w:rsidRPr="00525F96">
              <w:rPr>
                <w:rFonts w:eastAsia="Arial"/>
                <w:sz w:val="20"/>
                <w:szCs w:val="20"/>
              </w:rPr>
              <w:t xml:space="preserve"> · kg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-3</w:t>
            </w:r>
          </w:p>
        </w:tc>
      </w:tr>
      <w:tr w:rsidR="00525F96" w:rsidRPr="00525F96" w:rsidTr="004C4450">
        <w:trPr>
          <w:trHeight w:val="254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e</w:t>
            </w:r>
            <w:r w:rsidRPr="00525F96">
              <w:rPr>
                <w:rFonts w:eastAsia="Arial"/>
                <w:sz w:val="20"/>
                <w:szCs w:val="20"/>
              </w:rPr>
              <w:t xml:space="preserve">lektrický </w:t>
            </w:r>
            <w:r w:rsidR="00525F96" w:rsidRPr="00525F96">
              <w:rPr>
                <w:rFonts w:eastAsia="Arial"/>
                <w:sz w:val="20"/>
                <w:szCs w:val="20"/>
              </w:rPr>
              <w:t>náboj, elektrické množstvo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coulomb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w w:val="96"/>
                <w:sz w:val="20"/>
                <w:szCs w:val="20"/>
              </w:rPr>
              <w:t>C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center"/>
          </w:tcPr>
          <w:p w:rsidR="00525F96" w:rsidRPr="00525F96" w:rsidRDefault="00525F96" w:rsidP="00525F96"/>
        </w:tc>
        <w:tc>
          <w:tcPr>
            <w:tcW w:w="1654" w:type="dxa"/>
            <w:tcBorders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A · s</w:t>
            </w:r>
          </w:p>
        </w:tc>
      </w:tr>
      <w:tr w:rsidR="00525F96" w:rsidRPr="00525F96" w:rsidTr="004C4450">
        <w:trPr>
          <w:trHeight w:val="254"/>
        </w:trPr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e</w:t>
            </w:r>
            <w:r w:rsidRPr="00525F96">
              <w:rPr>
                <w:rFonts w:eastAsia="Arial"/>
                <w:sz w:val="20"/>
                <w:szCs w:val="20"/>
              </w:rPr>
              <w:t xml:space="preserve">lektrický </w:t>
            </w:r>
            <w:r w:rsidR="00525F96" w:rsidRPr="00525F96">
              <w:rPr>
                <w:rFonts w:eastAsia="Arial"/>
                <w:sz w:val="20"/>
                <w:szCs w:val="20"/>
              </w:rPr>
              <w:t>potenciál, rozdiel potenciálov, napätie, elektromotorické napätie</w:t>
            </w:r>
          </w:p>
        </w:tc>
        <w:tc>
          <w:tcPr>
            <w:tcW w:w="144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volt</w:t>
            </w:r>
          </w:p>
        </w:tc>
        <w:tc>
          <w:tcPr>
            <w:tcW w:w="98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V</w:t>
            </w:r>
          </w:p>
        </w:tc>
        <w:tc>
          <w:tcPr>
            <w:tcW w:w="184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W · A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65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2</w:t>
            </w:r>
            <w:r w:rsidRPr="00525F96">
              <w:rPr>
                <w:rFonts w:eastAsia="Arial"/>
                <w:sz w:val="20"/>
                <w:szCs w:val="20"/>
              </w:rPr>
              <w:t xml:space="preserve"> · kg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-3</w:t>
            </w:r>
            <w:r w:rsidRPr="00525F96">
              <w:rPr>
                <w:rFonts w:eastAsia="Arial"/>
                <w:sz w:val="20"/>
                <w:szCs w:val="20"/>
              </w:rPr>
              <w:t xml:space="preserve"> · A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</w:tr>
      <w:tr w:rsidR="00525F96" w:rsidRPr="00525F96" w:rsidTr="004C4450">
        <w:trPr>
          <w:trHeight w:val="295"/>
        </w:trPr>
        <w:tc>
          <w:tcPr>
            <w:tcW w:w="33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e</w:t>
            </w:r>
            <w:r w:rsidRPr="00525F96">
              <w:rPr>
                <w:rFonts w:eastAsia="Arial"/>
                <w:sz w:val="20"/>
                <w:szCs w:val="20"/>
              </w:rPr>
              <w:t xml:space="preserve">lektrická </w:t>
            </w:r>
            <w:r w:rsidR="00525F96" w:rsidRPr="00525F96">
              <w:rPr>
                <w:rFonts w:eastAsia="Arial"/>
                <w:sz w:val="20"/>
                <w:szCs w:val="20"/>
              </w:rPr>
              <w:t>kapacita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farad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F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C · V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  <w:r w:rsidRPr="00525F96">
              <w:rPr>
                <w:rFonts w:eastAsia="Arial"/>
                <w:sz w:val="20"/>
                <w:szCs w:val="20"/>
              </w:rPr>
              <w:t xml:space="preserve"> · kg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  <w:r w:rsidRPr="00525F96">
              <w:rPr>
                <w:rFonts w:eastAsia="Arial"/>
                <w:sz w:val="20"/>
                <w:szCs w:val="20"/>
              </w:rPr>
              <w:t xml:space="preserve">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4</w:t>
            </w:r>
            <w:r w:rsidRPr="00525F96">
              <w:rPr>
                <w:rFonts w:eastAsia="Arial"/>
                <w:sz w:val="20"/>
                <w:szCs w:val="20"/>
              </w:rPr>
              <w:t xml:space="preserve"> · A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2</w:t>
            </w:r>
          </w:p>
        </w:tc>
      </w:tr>
      <w:tr w:rsidR="00525F96" w:rsidRPr="00525F96" w:rsidTr="004C4450">
        <w:trPr>
          <w:trHeight w:val="295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e</w:t>
            </w:r>
            <w:r w:rsidRPr="00525F96">
              <w:rPr>
                <w:rFonts w:eastAsia="Arial"/>
                <w:sz w:val="20"/>
                <w:szCs w:val="20"/>
              </w:rPr>
              <w:t xml:space="preserve">lektrický </w:t>
            </w:r>
            <w:r w:rsidR="00525F96" w:rsidRPr="00525F96">
              <w:rPr>
                <w:rFonts w:eastAsia="Arial"/>
                <w:sz w:val="20"/>
                <w:szCs w:val="20"/>
              </w:rPr>
              <w:t>odpor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ohm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w w:val="93"/>
                <w:sz w:val="20"/>
                <w:szCs w:val="20"/>
              </w:rPr>
              <w:t>Ω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V · A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2</w:t>
            </w:r>
            <w:r w:rsidRPr="00525F96">
              <w:rPr>
                <w:rFonts w:eastAsia="Arial"/>
                <w:sz w:val="20"/>
                <w:szCs w:val="20"/>
              </w:rPr>
              <w:t>· kg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-3</w:t>
            </w:r>
            <w:r w:rsidRPr="00525F96">
              <w:rPr>
                <w:rFonts w:eastAsia="Arial"/>
                <w:sz w:val="20"/>
                <w:szCs w:val="20"/>
              </w:rPr>
              <w:t xml:space="preserve"> · A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</w:p>
        </w:tc>
      </w:tr>
      <w:tr w:rsidR="00525F96" w:rsidRPr="00525F96" w:rsidTr="004C4450">
        <w:trPr>
          <w:trHeight w:val="295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e</w:t>
            </w:r>
            <w:r w:rsidRPr="00525F96">
              <w:rPr>
                <w:rFonts w:eastAsia="Arial"/>
                <w:sz w:val="20"/>
                <w:szCs w:val="20"/>
              </w:rPr>
              <w:t xml:space="preserve">lektrická </w:t>
            </w:r>
            <w:r w:rsidR="00525F96" w:rsidRPr="00525F96">
              <w:rPr>
                <w:rFonts w:eastAsia="Arial"/>
                <w:sz w:val="20"/>
                <w:szCs w:val="20"/>
              </w:rPr>
              <w:t>vodivosť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siemens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S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A · V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  <w:r w:rsidRPr="00525F96">
              <w:rPr>
                <w:rFonts w:eastAsia="Arial"/>
                <w:sz w:val="20"/>
                <w:szCs w:val="20"/>
              </w:rPr>
              <w:t xml:space="preserve"> · kg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  <w:r w:rsidRPr="00525F96">
              <w:rPr>
                <w:rFonts w:eastAsia="Arial"/>
                <w:sz w:val="20"/>
                <w:szCs w:val="20"/>
              </w:rPr>
              <w:t xml:space="preserve">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3</w:t>
            </w:r>
            <w:r w:rsidRPr="00525F96">
              <w:rPr>
                <w:rFonts w:eastAsia="Arial"/>
                <w:sz w:val="20"/>
                <w:szCs w:val="20"/>
              </w:rPr>
              <w:t xml:space="preserve"> · A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2</w:t>
            </w:r>
          </w:p>
        </w:tc>
      </w:tr>
      <w:tr w:rsidR="00525F96" w:rsidRPr="00525F96" w:rsidTr="004C4450">
        <w:trPr>
          <w:trHeight w:val="295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</w:rPr>
              <w:t xml:space="preserve">agnetický </w:t>
            </w:r>
            <w:r w:rsidR="00525F96" w:rsidRPr="00525F96">
              <w:rPr>
                <w:rFonts w:eastAsia="Arial"/>
                <w:sz w:val="20"/>
                <w:szCs w:val="20"/>
              </w:rPr>
              <w:t>tok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weber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0C23A3" w:rsidP="00525F96">
            <w:pPr>
              <w:rPr>
                <w:sz w:val="20"/>
                <w:szCs w:val="20"/>
              </w:rPr>
            </w:pPr>
            <w:proofErr w:type="spellStart"/>
            <w:r>
              <w:rPr>
                <w:rFonts w:eastAsia="Arial"/>
                <w:w w:val="99"/>
                <w:sz w:val="20"/>
                <w:szCs w:val="20"/>
              </w:rPr>
              <w:t>Wb</w:t>
            </w:r>
            <w:proofErr w:type="spellEnd"/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V · s</w:t>
            </w:r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2</w:t>
            </w:r>
            <w:r w:rsidRPr="00525F96">
              <w:rPr>
                <w:rFonts w:eastAsia="Arial"/>
                <w:sz w:val="20"/>
                <w:szCs w:val="20"/>
              </w:rPr>
              <w:t xml:space="preserve"> · kg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  <w:r w:rsidRPr="00525F96">
              <w:rPr>
                <w:rFonts w:eastAsia="Arial"/>
                <w:sz w:val="20"/>
                <w:szCs w:val="20"/>
              </w:rPr>
              <w:t xml:space="preserve"> · A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</w:tr>
      <w:tr w:rsidR="00525F96" w:rsidRPr="00525F96" w:rsidTr="004C4450">
        <w:trPr>
          <w:trHeight w:val="295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</w:rPr>
              <w:t xml:space="preserve">agnetická </w:t>
            </w:r>
            <w:r w:rsidR="00525F96" w:rsidRPr="00525F96">
              <w:rPr>
                <w:rFonts w:eastAsia="Arial"/>
                <w:sz w:val="20"/>
                <w:szCs w:val="20"/>
              </w:rPr>
              <w:t>indukcia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proofErr w:type="spellStart"/>
            <w:r w:rsidRPr="00525F96">
              <w:rPr>
                <w:rFonts w:eastAsia="Arial"/>
                <w:sz w:val="20"/>
                <w:szCs w:val="20"/>
              </w:rPr>
              <w:t>tesla</w:t>
            </w:r>
            <w:proofErr w:type="spellEnd"/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T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proofErr w:type="spellStart"/>
            <w:r w:rsidRPr="00525F96">
              <w:rPr>
                <w:rFonts w:eastAsia="Arial"/>
                <w:sz w:val="20"/>
                <w:szCs w:val="20"/>
              </w:rPr>
              <w:t>Wb</w:t>
            </w:r>
            <w:proofErr w:type="spellEnd"/>
            <w:r w:rsidRPr="00525F96">
              <w:rPr>
                <w:rFonts w:eastAsia="Arial"/>
                <w:sz w:val="20"/>
                <w:szCs w:val="20"/>
              </w:rPr>
              <w:t xml:space="preserve"> · 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kg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  <w:r w:rsidRPr="00525F96">
              <w:rPr>
                <w:rFonts w:eastAsia="Arial"/>
                <w:sz w:val="20"/>
                <w:szCs w:val="20"/>
              </w:rPr>
              <w:t xml:space="preserve"> · A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</w:tr>
      <w:tr w:rsidR="00525F96" w:rsidRPr="00525F96" w:rsidTr="004C4450">
        <w:trPr>
          <w:trHeight w:val="295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i</w:t>
            </w:r>
            <w:r w:rsidRPr="00525F96">
              <w:rPr>
                <w:rFonts w:eastAsia="Arial"/>
                <w:sz w:val="20"/>
                <w:szCs w:val="20"/>
              </w:rPr>
              <w:t>ndukčnosť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henry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H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proofErr w:type="spellStart"/>
            <w:r w:rsidRPr="00525F96">
              <w:rPr>
                <w:rFonts w:eastAsia="Arial"/>
                <w:sz w:val="20"/>
                <w:szCs w:val="20"/>
              </w:rPr>
              <w:t>Wb</w:t>
            </w:r>
            <w:proofErr w:type="spellEnd"/>
            <w:r w:rsidRPr="00525F96">
              <w:rPr>
                <w:rFonts w:eastAsia="Arial"/>
                <w:sz w:val="20"/>
                <w:szCs w:val="20"/>
              </w:rPr>
              <w:t xml:space="preserve"> · A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2</w:t>
            </w:r>
            <w:r w:rsidRPr="00525F96">
              <w:rPr>
                <w:rFonts w:eastAsia="Arial"/>
                <w:sz w:val="20"/>
                <w:szCs w:val="20"/>
              </w:rPr>
              <w:t xml:space="preserve"> · kg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  <w:r w:rsidRPr="00525F96">
              <w:rPr>
                <w:rFonts w:eastAsia="Arial"/>
                <w:sz w:val="20"/>
                <w:szCs w:val="20"/>
              </w:rPr>
              <w:t xml:space="preserve"> · A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</w:p>
        </w:tc>
      </w:tr>
      <w:tr w:rsidR="00525F96" w:rsidRPr="00525F96" w:rsidTr="004C4450">
        <w:trPr>
          <w:trHeight w:val="295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s</w:t>
            </w:r>
            <w:r w:rsidRPr="00525F96">
              <w:rPr>
                <w:rFonts w:eastAsia="Arial"/>
                <w:sz w:val="20"/>
                <w:szCs w:val="20"/>
              </w:rPr>
              <w:t xml:space="preserve">vetelný </w:t>
            </w:r>
            <w:r w:rsidR="00525F96" w:rsidRPr="00525F96">
              <w:rPr>
                <w:rFonts w:eastAsia="Arial"/>
                <w:sz w:val="20"/>
                <w:szCs w:val="20"/>
              </w:rPr>
              <w:t>tok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lúmen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proofErr w:type="spellStart"/>
            <w:r w:rsidRPr="00525F96">
              <w:rPr>
                <w:rFonts w:eastAsia="Arial"/>
                <w:sz w:val="20"/>
                <w:szCs w:val="20"/>
              </w:rPr>
              <w:t>lm</w:t>
            </w:r>
            <w:proofErr w:type="spellEnd"/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proofErr w:type="spellStart"/>
            <w:r w:rsidRPr="00525F96">
              <w:rPr>
                <w:rFonts w:eastAsia="Arial"/>
                <w:sz w:val="20"/>
                <w:szCs w:val="20"/>
              </w:rPr>
              <w:t>cd</w:t>
            </w:r>
            <w:proofErr w:type="spellEnd"/>
            <w:r w:rsidRPr="00525F96">
              <w:rPr>
                <w:rFonts w:eastAsia="Arial"/>
                <w:sz w:val="20"/>
                <w:szCs w:val="20"/>
              </w:rPr>
              <w:t xml:space="preserve"> · </w:t>
            </w:r>
            <w:proofErr w:type="spellStart"/>
            <w:r w:rsidRPr="00525F96">
              <w:rPr>
                <w:rFonts w:eastAsia="Arial"/>
                <w:sz w:val="20"/>
                <w:szCs w:val="20"/>
              </w:rPr>
              <w:t>sr</w:t>
            </w:r>
            <w:proofErr w:type="spellEnd"/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proofErr w:type="spellStart"/>
            <w:r w:rsidRPr="00525F96">
              <w:rPr>
                <w:rFonts w:eastAsia="Arial"/>
                <w:sz w:val="20"/>
                <w:szCs w:val="20"/>
              </w:rPr>
              <w:t>cd</w:t>
            </w:r>
            <w:proofErr w:type="spellEnd"/>
          </w:p>
        </w:tc>
      </w:tr>
      <w:tr w:rsidR="00525F96" w:rsidRPr="00525F96" w:rsidTr="004C4450">
        <w:trPr>
          <w:trHeight w:val="295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i</w:t>
            </w:r>
            <w:r w:rsidRPr="00525F96">
              <w:rPr>
                <w:rFonts w:eastAsia="Arial"/>
                <w:sz w:val="20"/>
                <w:szCs w:val="20"/>
              </w:rPr>
              <w:t xml:space="preserve">ntenzita </w:t>
            </w:r>
            <w:r w:rsidR="00525F96" w:rsidRPr="00525F96">
              <w:rPr>
                <w:rFonts w:eastAsia="Arial"/>
                <w:sz w:val="20"/>
                <w:szCs w:val="20"/>
              </w:rPr>
              <w:t>osvetlenia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lux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proofErr w:type="spellStart"/>
            <w:r w:rsidRPr="00525F96">
              <w:rPr>
                <w:rFonts w:eastAsia="Arial"/>
                <w:sz w:val="20"/>
                <w:szCs w:val="20"/>
              </w:rPr>
              <w:t>lx</w:t>
            </w:r>
            <w:proofErr w:type="spellEnd"/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proofErr w:type="spellStart"/>
            <w:r w:rsidRPr="00525F96">
              <w:rPr>
                <w:rFonts w:eastAsia="Arial"/>
                <w:sz w:val="20"/>
                <w:szCs w:val="20"/>
              </w:rPr>
              <w:t>lm</w:t>
            </w:r>
            <w:proofErr w:type="spellEnd"/>
            <w:r w:rsidRPr="00525F96">
              <w:rPr>
                <w:rFonts w:eastAsia="Arial"/>
                <w:sz w:val="20"/>
                <w:szCs w:val="20"/>
              </w:rPr>
              <w:t xml:space="preserve"> · 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  <w:r w:rsidRPr="00525F96">
              <w:rPr>
                <w:rFonts w:eastAsia="Arial"/>
                <w:sz w:val="20"/>
                <w:szCs w:val="20"/>
              </w:rPr>
              <w:t xml:space="preserve"> · </w:t>
            </w:r>
            <w:proofErr w:type="spellStart"/>
            <w:r w:rsidRPr="00525F96">
              <w:rPr>
                <w:rFonts w:eastAsia="Arial"/>
                <w:sz w:val="20"/>
                <w:szCs w:val="20"/>
              </w:rPr>
              <w:t>cd</w:t>
            </w:r>
            <w:proofErr w:type="spellEnd"/>
          </w:p>
        </w:tc>
      </w:tr>
      <w:tr w:rsidR="00525F96" w:rsidRPr="00525F96" w:rsidTr="004C4450">
        <w:trPr>
          <w:trHeight w:val="295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a</w:t>
            </w:r>
            <w:r w:rsidRPr="00525F96">
              <w:rPr>
                <w:rFonts w:eastAsia="Arial"/>
                <w:sz w:val="20"/>
                <w:szCs w:val="20"/>
              </w:rPr>
              <w:t xml:space="preserve">ktivita </w:t>
            </w:r>
            <w:r w:rsidR="00525F96" w:rsidRPr="00525F96">
              <w:rPr>
                <w:rFonts w:eastAsia="Arial"/>
                <w:sz w:val="20"/>
                <w:szCs w:val="20"/>
              </w:rPr>
              <w:t>(</w:t>
            </w:r>
            <w:proofErr w:type="spellStart"/>
            <w:r w:rsidR="00525F96" w:rsidRPr="00525F96">
              <w:rPr>
                <w:rFonts w:eastAsia="Arial"/>
                <w:sz w:val="20"/>
                <w:szCs w:val="20"/>
              </w:rPr>
              <w:t>rádionuklidu</w:t>
            </w:r>
            <w:proofErr w:type="spellEnd"/>
            <w:r w:rsidR="00525F96" w:rsidRPr="00525F96">
              <w:rPr>
                <w:rFonts w:eastAsia="Arial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becquerel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Bq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</w:tr>
      <w:tr w:rsidR="00525F96" w:rsidRPr="00525F96" w:rsidTr="004C4450">
        <w:trPr>
          <w:trHeight w:val="254"/>
        </w:trPr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a</w:t>
            </w:r>
            <w:r w:rsidRPr="00525F96">
              <w:rPr>
                <w:rFonts w:eastAsia="Arial"/>
                <w:sz w:val="20"/>
                <w:szCs w:val="20"/>
              </w:rPr>
              <w:t xml:space="preserve">bsorbovaná </w:t>
            </w:r>
            <w:r w:rsidR="00525F96" w:rsidRPr="00525F96">
              <w:rPr>
                <w:rFonts w:eastAsia="Arial"/>
                <w:sz w:val="20"/>
                <w:szCs w:val="20"/>
              </w:rPr>
              <w:t>dávka, merná dodaná energia, kerma, index absorbovanej látky</w:t>
            </w:r>
          </w:p>
        </w:tc>
        <w:tc>
          <w:tcPr>
            <w:tcW w:w="144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gray</w:t>
            </w:r>
          </w:p>
        </w:tc>
        <w:tc>
          <w:tcPr>
            <w:tcW w:w="98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Gy</w:t>
            </w:r>
          </w:p>
        </w:tc>
        <w:tc>
          <w:tcPr>
            <w:tcW w:w="184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J · kg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65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2</w:t>
            </w:r>
            <w:r w:rsidRPr="00525F96">
              <w:rPr>
                <w:rFonts w:eastAsia="Arial"/>
                <w:sz w:val="20"/>
                <w:szCs w:val="20"/>
              </w:rPr>
              <w:t xml:space="preserve">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</w:p>
        </w:tc>
      </w:tr>
      <w:tr w:rsidR="00525F96" w:rsidRPr="00525F96" w:rsidTr="004C4450">
        <w:trPr>
          <w:trHeight w:val="300"/>
        </w:trPr>
        <w:tc>
          <w:tcPr>
            <w:tcW w:w="33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B84978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d</w:t>
            </w:r>
            <w:r w:rsidR="00D71B23" w:rsidRPr="00525F96">
              <w:rPr>
                <w:rFonts w:eastAsia="Arial"/>
                <w:sz w:val="20"/>
                <w:szCs w:val="20"/>
              </w:rPr>
              <w:t xml:space="preserve">ávkový </w:t>
            </w:r>
            <w:r w:rsidR="00525F96" w:rsidRPr="00525F96">
              <w:rPr>
                <w:rFonts w:eastAsia="Arial"/>
                <w:sz w:val="20"/>
                <w:szCs w:val="20"/>
              </w:rPr>
              <w:t>ekvivalent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sievert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w w:val="94"/>
                <w:sz w:val="20"/>
                <w:szCs w:val="20"/>
              </w:rPr>
              <w:t>Sv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J · kg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2</w:t>
            </w:r>
            <w:r w:rsidRPr="00525F96">
              <w:rPr>
                <w:rFonts w:eastAsia="Arial"/>
                <w:sz w:val="20"/>
                <w:szCs w:val="20"/>
              </w:rPr>
              <w:t xml:space="preserve">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-2</w:t>
            </w:r>
          </w:p>
        </w:tc>
      </w:tr>
      <w:tr w:rsidR="00525F96" w:rsidRPr="00525F96" w:rsidTr="004C4450">
        <w:trPr>
          <w:trHeight w:val="290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5F96" w:rsidRPr="00525F96" w:rsidRDefault="00D71B23" w:rsidP="00525F9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k</w:t>
            </w:r>
            <w:r w:rsidRPr="00525F96">
              <w:rPr>
                <w:rFonts w:eastAsia="Arial"/>
                <w:sz w:val="20"/>
                <w:szCs w:val="20"/>
              </w:rPr>
              <w:t xml:space="preserve">atalytická </w:t>
            </w:r>
            <w:r w:rsidR="00525F96" w:rsidRPr="00525F96">
              <w:rPr>
                <w:rFonts w:eastAsia="Arial"/>
                <w:sz w:val="20"/>
                <w:szCs w:val="20"/>
              </w:rPr>
              <w:t>aktivita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katal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kat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25F96" w:rsidRPr="00525F96" w:rsidRDefault="00525F96" w:rsidP="00525F96">
            <w:pPr>
              <w:ind w:left="20"/>
              <w:rPr>
                <w:sz w:val="20"/>
                <w:szCs w:val="20"/>
              </w:rPr>
            </w:pPr>
            <w:r w:rsidRPr="00525F96">
              <w:rPr>
                <w:rFonts w:eastAsia="Arial"/>
                <w:sz w:val="20"/>
                <w:szCs w:val="20"/>
              </w:rPr>
              <w:t>mol · s</w:t>
            </w:r>
            <w:r w:rsidRPr="00525F96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</w:tr>
    </w:tbl>
    <w:p w:rsidR="000C23A3" w:rsidRDefault="000C23A3" w:rsidP="00074120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0C23A3" w:rsidRPr="000C23A3" w:rsidRDefault="000C23A3" w:rsidP="000C23A3">
      <w:pPr>
        <w:spacing w:after="200" w:line="276" w:lineRule="auto"/>
        <w:rPr>
          <w:rFonts w:eastAsia="Arial"/>
          <w:sz w:val="18"/>
        </w:rPr>
      </w:pPr>
      <w:r w:rsidRPr="000C23A3">
        <w:rPr>
          <w:rFonts w:eastAsia="Arial"/>
          <w:sz w:val="18"/>
        </w:rPr>
        <w:t>Poznámka:</w:t>
      </w:r>
    </w:p>
    <w:p w:rsidR="000C23A3" w:rsidRDefault="009C69B1" w:rsidP="000C23A3">
      <w:pPr>
        <w:spacing w:after="200" w:line="276" w:lineRule="auto"/>
        <w:jc w:val="both"/>
        <w:rPr>
          <w:rFonts w:eastAsia="Arial"/>
          <w:sz w:val="24"/>
        </w:rPr>
      </w:pPr>
      <w:r>
        <w:rPr>
          <w:rFonts w:eastAsia="Arial"/>
          <w:sz w:val="18"/>
          <w:vertAlign w:val="superscript"/>
        </w:rPr>
        <w:t>*</w:t>
      </w:r>
      <w:r w:rsidR="009163D7" w:rsidRPr="00BE2748">
        <w:rPr>
          <w:rFonts w:eastAsia="Arial"/>
          <w:sz w:val="18"/>
        </w:rPr>
        <w:t>)</w:t>
      </w:r>
      <w:r w:rsidR="009163D7">
        <w:rPr>
          <w:rFonts w:eastAsia="Arial"/>
          <w:sz w:val="18"/>
        </w:rPr>
        <w:t xml:space="preserve"> </w:t>
      </w:r>
      <w:r w:rsidR="000C23A3" w:rsidRPr="000C23A3">
        <w:rPr>
          <w:rFonts w:eastAsia="Arial"/>
          <w:sz w:val="18"/>
        </w:rPr>
        <w:t>Osobitn</w:t>
      </w:r>
      <w:r w:rsidR="00EC6572">
        <w:rPr>
          <w:rFonts w:eastAsia="Arial"/>
          <w:sz w:val="18"/>
        </w:rPr>
        <w:t>ý</w:t>
      </w:r>
      <w:r w:rsidR="000C23A3" w:rsidRPr="000C23A3">
        <w:rPr>
          <w:rFonts w:eastAsia="Arial"/>
          <w:sz w:val="18"/>
        </w:rPr>
        <w:t xml:space="preserve"> náz</w:t>
      </w:r>
      <w:r w:rsidR="00EC6572">
        <w:rPr>
          <w:rFonts w:eastAsia="Arial"/>
          <w:sz w:val="18"/>
        </w:rPr>
        <w:t>o</w:t>
      </w:r>
      <w:r w:rsidR="000C23A3" w:rsidRPr="000C23A3">
        <w:rPr>
          <w:rFonts w:eastAsia="Arial"/>
          <w:sz w:val="18"/>
        </w:rPr>
        <w:t>v pre jednotku výkonu</w:t>
      </w:r>
      <w:r w:rsidR="00EC6572">
        <w:rPr>
          <w:rFonts w:eastAsia="Arial"/>
          <w:sz w:val="18"/>
        </w:rPr>
        <w:t xml:space="preserve"> je</w:t>
      </w:r>
      <w:r w:rsidR="000C23A3" w:rsidRPr="000C23A3">
        <w:rPr>
          <w:rFonts w:eastAsia="Arial"/>
          <w:sz w:val="18"/>
        </w:rPr>
        <w:t xml:space="preserve"> voltampér, </w:t>
      </w:r>
      <w:r w:rsidR="00EC6572">
        <w:rPr>
          <w:rFonts w:eastAsia="Arial"/>
          <w:sz w:val="18"/>
        </w:rPr>
        <w:t xml:space="preserve">ktorého </w:t>
      </w:r>
      <w:r w:rsidR="000C23A3" w:rsidRPr="000C23A3">
        <w:rPr>
          <w:rFonts w:eastAsia="Arial"/>
          <w:sz w:val="18"/>
        </w:rPr>
        <w:t>symbol</w:t>
      </w:r>
      <w:r w:rsidR="00EC6572">
        <w:rPr>
          <w:rFonts w:eastAsia="Arial"/>
          <w:sz w:val="18"/>
        </w:rPr>
        <w:t>om je</w:t>
      </w:r>
      <w:r w:rsidR="000C23A3" w:rsidRPr="000C23A3">
        <w:rPr>
          <w:rFonts w:eastAsia="Arial"/>
          <w:sz w:val="18"/>
        </w:rPr>
        <w:t xml:space="preserve"> VA, na vyjadrenie zdanlivého výkonu striedavého elektrického prúdu a var, </w:t>
      </w:r>
      <w:r w:rsidR="00EC6572">
        <w:rPr>
          <w:rFonts w:eastAsia="Arial"/>
          <w:sz w:val="18"/>
        </w:rPr>
        <w:t xml:space="preserve">ktorého </w:t>
      </w:r>
      <w:r w:rsidR="000C23A3" w:rsidRPr="000C23A3">
        <w:rPr>
          <w:rFonts w:eastAsia="Arial"/>
          <w:sz w:val="18"/>
        </w:rPr>
        <w:t>symbol</w:t>
      </w:r>
      <w:r w:rsidR="00EC6572">
        <w:rPr>
          <w:rFonts w:eastAsia="Arial"/>
          <w:sz w:val="18"/>
        </w:rPr>
        <w:t>om je</w:t>
      </w:r>
      <w:r w:rsidR="000C23A3" w:rsidRPr="000C23A3">
        <w:rPr>
          <w:rFonts w:eastAsia="Arial"/>
          <w:sz w:val="18"/>
        </w:rPr>
        <w:t xml:space="preserve"> var, na vyjadrenie jalového elektrického výkonu.</w:t>
      </w:r>
      <w:r w:rsidR="000C23A3">
        <w:rPr>
          <w:rFonts w:eastAsia="Arial"/>
          <w:sz w:val="24"/>
        </w:rPr>
        <w:br w:type="page"/>
      </w:r>
    </w:p>
    <w:p w:rsidR="00DA4DFC" w:rsidRPr="00DA4DFC" w:rsidRDefault="00DA4DFC" w:rsidP="00DA4DFC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right"/>
        <w:rPr>
          <w:rFonts w:eastAsia="Arial"/>
          <w:b/>
          <w:bCs/>
          <w:sz w:val="24"/>
          <w:szCs w:val="20"/>
        </w:rPr>
      </w:pPr>
      <w:r w:rsidRPr="00DA4DFC">
        <w:rPr>
          <w:rFonts w:eastAsia="Arial"/>
          <w:b/>
          <w:bCs/>
          <w:sz w:val="24"/>
          <w:szCs w:val="20"/>
        </w:rPr>
        <w:lastRenderedPageBreak/>
        <w:t>Príloha č. 2</w:t>
      </w:r>
      <w:r w:rsidR="00E213DA">
        <w:rPr>
          <w:rFonts w:eastAsia="Arial"/>
          <w:b/>
          <w:bCs/>
          <w:sz w:val="24"/>
          <w:szCs w:val="20"/>
        </w:rPr>
        <w:t xml:space="preserve"> k vyhláške č. .../2018 Z. z.</w:t>
      </w:r>
    </w:p>
    <w:p w:rsidR="00DA4DFC" w:rsidRPr="00EE7A6A" w:rsidRDefault="00DA4DFC" w:rsidP="00DA4DFC">
      <w:pPr>
        <w:pStyle w:val="Odsekzoznamu"/>
        <w:tabs>
          <w:tab w:val="left" w:pos="709"/>
          <w:tab w:val="left" w:pos="2918"/>
        </w:tabs>
        <w:spacing w:line="302" w:lineRule="auto"/>
        <w:ind w:left="709"/>
        <w:rPr>
          <w:rFonts w:eastAsia="Arial"/>
          <w:bCs/>
          <w:sz w:val="24"/>
          <w:szCs w:val="20"/>
        </w:rPr>
      </w:pPr>
    </w:p>
    <w:p w:rsidR="00525F96" w:rsidRPr="00DA4DFC" w:rsidRDefault="00DA4DFC" w:rsidP="00DA4DFC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center"/>
        <w:rPr>
          <w:rFonts w:eastAsia="Arial"/>
          <w:sz w:val="32"/>
        </w:rPr>
      </w:pPr>
      <w:r w:rsidRPr="000C7A3E">
        <w:rPr>
          <w:rFonts w:eastAsia="Arial"/>
          <w:b/>
          <w:bCs/>
          <w:sz w:val="24"/>
          <w:szCs w:val="20"/>
        </w:rPr>
        <w:t>Násob</w:t>
      </w:r>
      <w:r w:rsidR="00D71B23">
        <w:rPr>
          <w:rFonts w:eastAsia="Arial"/>
          <w:b/>
          <w:bCs/>
          <w:sz w:val="24"/>
          <w:szCs w:val="20"/>
        </w:rPr>
        <w:t>o</w:t>
      </w:r>
      <w:r w:rsidRPr="000C7A3E">
        <w:rPr>
          <w:rFonts w:eastAsia="Arial"/>
          <w:b/>
          <w:bCs/>
          <w:sz w:val="24"/>
          <w:szCs w:val="20"/>
        </w:rPr>
        <w:t xml:space="preserve">k </w:t>
      </w:r>
      <w:r w:rsidR="004D716C" w:rsidRPr="000C7A3E">
        <w:rPr>
          <w:rFonts w:eastAsia="Arial"/>
          <w:b/>
          <w:bCs/>
          <w:sz w:val="24"/>
          <w:szCs w:val="20"/>
        </w:rPr>
        <w:t>jednotk</w:t>
      </w:r>
      <w:r w:rsidR="00D71B23">
        <w:rPr>
          <w:rFonts w:eastAsia="Arial"/>
          <w:b/>
          <w:bCs/>
          <w:sz w:val="24"/>
          <w:szCs w:val="20"/>
        </w:rPr>
        <w:t>y</w:t>
      </w:r>
      <w:r w:rsidR="004D716C" w:rsidRPr="000C7A3E">
        <w:rPr>
          <w:rFonts w:eastAsia="Arial"/>
          <w:b/>
          <w:bCs/>
          <w:sz w:val="24"/>
          <w:szCs w:val="20"/>
        </w:rPr>
        <w:t xml:space="preserve"> sústavy meracích jednotiek</w:t>
      </w:r>
    </w:p>
    <w:p w:rsidR="00574161" w:rsidRDefault="00574161" w:rsidP="00074120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tbl>
      <w:tblPr>
        <w:tblW w:w="9204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3380"/>
        <w:gridCol w:w="520"/>
        <w:gridCol w:w="2504"/>
      </w:tblGrid>
      <w:tr w:rsidR="00574161" w:rsidRPr="00574161" w:rsidTr="00EE7A6A">
        <w:trPr>
          <w:trHeight w:val="290"/>
        </w:trPr>
        <w:tc>
          <w:tcPr>
            <w:tcW w:w="28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4161" w:rsidRPr="00352F79" w:rsidRDefault="00574161" w:rsidP="000C7A3E">
            <w:pPr>
              <w:ind w:left="60"/>
              <w:jc w:val="center"/>
              <w:rPr>
                <w:b/>
                <w:sz w:val="20"/>
                <w:szCs w:val="20"/>
              </w:rPr>
            </w:pPr>
            <w:r w:rsidRPr="00352F79">
              <w:rPr>
                <w:rFonts w:eastAsia="Arial"/>
                <w:b/>
                <w:sz w:val="20"/>
                <w:szCs w:val="20"/>
              </w:rPr>
              <w:t>Násobok</w:t>
            </w:r>
          </w:p>
        </w:tc>
        <w:tc>
          <w:tcPr>
            <w:tcW w:w="33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4161" w:rsidRPr="00352F79" w:rsidRDefault="00574161" w:rsidP="000C7A3E">
            <w:pPr>
              <w:ind w:left="20"/>
              <w:jc w:val="center"/>
              <w:rPr>
                <w:b/>
                <w:sz w:val="20"/>
                <w:szCs w:val="20"/>
              </w:rPr>
            </w:pPr>
            <w:r w:rsidRPr="00352F79">
              <w:rPr>
                <w:rFonts w:eastAsia="Arial"/>
                <w:b/>
                <w:sz w:val="20"/>
                <w:szCs w:val="20"/>
              </w:rPr>
              <w:t>Názov predpony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4161" w:rsidRPr="00352F79" w:rsidRDefault="00574161" w:rsidP="000C7A3E">
            <w:pPr>
              <w:ind w:left="20"/>
              <w:jc w:val="center"/>
              <w:rPr>
                <w:b/>
                <w:sz w:val="20"/>
                <w:szCs w:val="20"/>
              </w:rPr>
            </w:pPr>
            <w:r w:rsidRPr="00352F79">
              <w:rPr>
                <w:rFonts w:eastAsia="Arial"/>
                <w:b/>
                <w:sz w:val="20"/>
                <w:szCs w:val="20"/>
              </w:rPr>
              <w:t>Symbol predpony</w:t>
            </w: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24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yotta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Y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21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zetta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Z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exa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E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peta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P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tera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T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giga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G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mega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M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kilo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k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hekto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h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deka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da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deci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d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300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centi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c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mili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m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mikro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μ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-9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nano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n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0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-12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piko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p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-15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femto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f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-18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atto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a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-21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zepto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z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  <w:tr w:rsidR="00574161" w:rsidRPr="00574161" w:rsidTr="00352F79">
        <w:trPr>
          <w:trHeight w:val="295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6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10</w:t>
            </w:r>
            <w:r w:rsidRPr="00574161">
              <w:rPr>
                <w:rFonts w:eastAsia="Arial"/>
                <w:sz w:val="20"/>
                <w:szCs w:val="20"/>
                <w:vertAlign w:val="superscript"/>
              </w:rPr>
              <w:t>-24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yokto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574161" w:rsidRPr="00574161" w:rsidRDefault="00574161" w:rsidP="00574161">
            <w:pPr>
              <w:ind w:left="20"/>
              <w:rPr>
                <w:sz w:val="20"/>
                <w:szCs w:val="20"/>
              </w:rPr>
            </w:pPr>
            <w:r w:rsidRPr="00574161">
              <w:rPr>
                <w:rFonts w:eastAsia="Arial"/>
                <w:sz w:val="20"/>
                <w:szCs w:val="20"/>
              </w:rPr>
              <w:t>y</w:t>
            </w:r>
          </w:p>
        </w:tc>
        <w:tc>
          <w:tcPr>
            <w:tcW w:w="250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74161" w:rsidRPr="00574161" w:rsidRDefault="00574161" w:rsidP="00574161">
            <w:pPr>
              <w:rPr>
                <w:sz w:val="20"/>
                <w:szCs w:val="20"/>
              </w:rPr>
            </w:pPr>
          </w:p>
        </w:tc>
      </w:tr>
    </w:tbl>
    <w:p w:rsidR="00E56CFF" w:rsidRDefault="00E56CFF" w:rsidP="00DA4DFC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E56CFF" w:rsidRDefault="00E56CFF">
      <w:pPr>
        <w:spacing w:after="200" w:line="276" w:lineRule="auto"/>
        <w:rPr>
          <w:rFonts w:eastAsia="Arial"/>
          <w:sz w:val="24"/>
        </w:rPr>
      </w:pPr>
      <w:r>
        <w:rPr>
          <w:rFonts w:eastAsia="Arial"/>
          <w:sz w:val="24"/>
        </w:rPr>
        <w:br w:type="page"/>
      </w:r>
    </w:p>
    <w:p w:rsidR="0064716D" w:rsidRPr="0064716D" w:rsidRDefault="0064716D" w:rsidP="0064716D">
      <w:pPr>
        <w:tabs>
          <w:tab w:val="left" w:pos="2141"/>
          <w:tab w:val="right" w:pos="9072"/>
        </w:tabs>
        <w:jc w:val="right"/>
        <w:rPr>
          <w:sz w:val="24"/>
          <w:szCs w:val="20"/>
        </w:rPr>
      </w:pPr>
      <w:r w:rsidRPr="0064716D">
        <w:rPr>
          <w:rFonts w:eastAsia="Arial"/>
          <w:b/>
          <w:bCs/>
          <w:sz w:val="24"/>
          <w:szCs w:val="20"/>
        </w:rPr>
        <w:lastRenderedPageBreak/>
        <w:t>Príloha č. 3</w:t>
      </w:r>
      <w:r w:rsidR="00E213DA">
        <w:rPr>
          <w:rFonts w:eastAsia="Arial"/>
          <w:b/>
          <w:bCs/>
          <w:sz w:val="24"/>
          <w:szCs w:val="20"/>
        </w:rPr>
        <w:t xml:space="preserve"> k vyhláške č. .../2018 Z. z.</w:t>
      </w:r>
    </w:p>
    <w:p w:rsidR="0064716D" w:rsidRPr="00EE7A6A" w:rsidRDefault="0064716D" w:rsidP="0064716D">
      <w:pPr>
        <w:rPr>
          <w:rFonts w:eastAsia="Arial"/>
          <w:bCs/>
          <w:sz w:val="24"/>
          <w:szCs w:val="20"/>
        </w:rPr>
      </w:pPr>
    </w:p>
    <w:p w:rsidR="0064716D" w:rsidRPr="0064716D" w:rsidRDefault="00D71B23" w:rsidP="0064716D">
      <w:pPr>
        <w:jc w:val="center"/>
        <w:rPr>
          <w:sz w:val="24"/>
          <w:szCs w:val="20"/>
        </w:rPr>
      </w:pPr>
      <w:r w:rsidRPr="0064716D">
        <w:rPr>
          <w:rFonts w:eastAsia="Arial"/>
          <w:b/>
          <w:bCs/>
          <w:sz w:val="24"/>
          <w:szCs w:val="20"/>
        </w:rPr>
        <w:t>Dekadick</w:t>
      </w:r>
      <w:r>
        <w:rPr>
          <w:rFonts w:eastAsia="Arial"/>
          <w:b/>
          <w:bCs/>
          <w:sz w:val="24"/>
          <w:szCs w:val="20"/>
        </w:rPr>
        <w:t>ý</w:t>
      </w:r>
      <w:r w:rsidRPr="0064716D">
        <w:rPr>
          <w:rFonts w:eastAsia="Arial"/>
          <w:b/>
          <w:bCs/>
          <w:sz w:val="24"/>
          <w:szCs w:val="20"/>
        </w:rPr>
        <w:t xml:space="preserve"> </w:t>
      </w:r>
      <w:r w:rsidR="0064716D" w:rsidRPr="0064716D">
        <w:rPr>
          <w:rFonts w:eastAsia="Arial"/>
          <w:b/>
          <w:bCs/>
          <w:sz w:val="24"/>
          <w:szCs w:val="20"/>
        </w:rPr>
        <w:t>násob</w:t>
      </w:r>
      <w:r>
        <w:rPr>
          <w:rFonts w:eastAsia="Arial"/>
          <w:b/>
          <w:bCs/>
          <w:sz w:val="24"/>
          <w:szCs w:val="20"/>
        </w:rPr>
        <w:t>o</w:t>
      </w:r>
      <w:r w:rsidR="0064716D" w:rsidRPr="0064716D">
        <w:rPr>
          <w:rFonts w:eastAsia="Arial"/>
          <w:b/>
          <w:bCs/>
          <w:sz w:val="24"/>
          <w:szCs w:val="20"/>
        </w:rPr>
        <w:t xml:space="preserve">k </w:t>
      </w:r>
      <w:r w:rsidR="00345593" w:rsidRPr="005B5B13">
        <w:rPr>
          <w:rFonts w:eastAsia="Arial"/>
          <w:b/>
          <w:bCs/>
          <w:sz w:val="24"/>
          <w:szCs w:val="20"/>
        </w:rPr>
        <w:t>jednotk</w:t>
      </w:r>
      <w:r>
        <w:rPr>
          <w:rFonts w:eastAsia="Arial"/>
          <w:b/>
          <w:bCs/>
          <w:sz w:val="24"/>
          <w:szCs w:val="20"/>
        </w:rPr>
        <w:t>y</w:t>
      </w:r>
      <w:r w:rsidR="00345593" w:rsidRPr="005B5B13" w:rsidDel="00A30055">
        <w:rPr>
          <w:rFonts w:eastAsia="Arial"/>
          <w:b/>
          <w:bCs/>
          <w:sz w:val="24"/>
          <w:szCs w:val="20"/>
        </w:rPr>
        <w:t xml:space="preserve"> </w:t>
      </w:r>
      <w:r w:rsidR="00A30055" w:rsidRPr="005B5B13">
        <w:rPr>
          <w:rFonts w:eastAsia="Arial"/>
          <w:b/>
          <w:bCs/>
          <w:sz w:val="24"/>
          <w:szCs w:val="20"/>
        </w:rPr>
        <w:t>sústavy meracích jednotiek</w:t>
      </w:r>
      <w:r w:rsidR="00A30055">
        <w:rPr>
          <w:rFonts w:eastAsia="Arial"/>
          <w:b/>
          <w:bCs/>
          <w:sz w:val="24"/>
          <w:szCs w:val="20"/>
        </w:rPr>
        <w:t xml:space="preserve"> </w:t>
      </w:r>
      <w:r w:rsidR="0064716D" w:rsidRPr="0064716D">
        <w:rPr>
          <w:rFonts w:eastAsia="Arial"/>
          <w:b/>
          <w:bCs/>
          <w:sz w:val="24"/>
          <w:szCs w:val="20"/>
        </w:rPr>
        <w:t>s osobitným názvom</w:t>
      </w:r>
    </w:p>
    <w:p w:rsidR="00E56CFF" w:rsidRDefault="00E56CFF" w:rsidP="00DA4DFC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1860"/>
        <w:gridCol w:w="2000"/>
        <w:gridCol w:w="3094"/>
      </w:tblGrid>
      <w:tr w:rsidR="0064716D" w:rsidRPr="0064716D" w:rsidTr="00E506AB">
        <w:trPr>
          <w:trHeight w:val="310"/>
        </w:trPr>
        <w:tc>
          <w:tcPr>
            <w:tcW w:w="22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4716D" w:rsidRPr="00352F79" w:rsidRDefault="0064716D" w:rsidP="00E506AB">
            <w:pPr>
              <w:ind w:left="60"/>
              <w:jc w:val="center"/>
              <w:rPr>
                <w:b/>
                <w:sz w:val="20"/>
                <w:szCs w:val="20"/>
              </w:rPr>
            </w:pPr>
            <w:r w:rsidRPr="00352F79">
              <w:rPr>
                <w:rFonts w:eastAsia="Arial"/>
                <w:b/>
                <w:sz w:val="20"/>
                <w:szCs w:val="20"/>
              </w:rPr>
              <w:t>Veličina</w:t>
            </w:r>
          </w:p>
        </w:tc>
        <w:tc>
          <w:tcPr>
            <w:tcW w:w="6954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716D" w:rsidRPr="00352F79" w:rsidRDefault="0064716D" w:rsidP="000C7A3E">
            <w:pPr>
              <w:jc w:val="center"/>
              <w:rPr>
                <w:b/>
                <w:sz w:val="24"/>
                <w:szCs w:val="24"/>
              </w:rPr>
            </w:pPr>
            <w:r w:rsidRPr="00352F79">
              <w:rPr>
                <w:rFonts w:eastAsia="Arial"/>
                <w:b/>
                <w:sz w:val="20"/>
                <w:szCs w:val="20"/>
              </w:rPr>
              <w:t>Jednotka</w:t>
            </w:r>
          </w:p>
        </w:tc>
      </w:tr>
      <w:tr w:rsidR="0064716D" w:rsidRPr="0064716D" w:rsidTr="007B3CF7">
        <w:trPr>
          <w:trHeight w:val="295"/>
        </w:trPr>
        <w:tc>
          <w:tcPr>
            <w:tcW w:w="22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716D" w:rsidRPr="0064716D" w:rsidRDefault="0064716D" w:rsidP="0064716D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64716D" w:rsidRPr="007B3CF7" w:rsidRDefault="0064716D" w:rsidP="000C7A3E">
            <w:pPr>
              <w:ind w:left="20"/>
              <w:jc w:val="center"/>
              <w:rPr>
                <w:b/>
                <w:sz w:val="20"/>
                <w:szCs w:val="20"/>
              </w:rPr>
            </w:pPr>
            <w:r w:rsidRPr="007B3CF7">
              <w:rPr>
                <w:rFonts w:eastAsia="Arial"/>
                <w:b/>
                <w:sz w:val="20"/>
                <w:szCs w:val="20"/>
              </w:rPr>
              <w:t>Názov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64716D" w:rsidRPr="007B3CF7" w:rsidRDefault="0064716D" w:rsidP="000C7A3E">
            <w:pPr>
              <w:ind w:left="20"/>
              <w:jc w:val="center"/>
              <w:rPr>
                <w:b/>
                <w:sz w:val="20"/>
                <w:szCs w:val="20"/>
              </w:rPr>
            </w:pPr>
            <w:r w:rsidRPr="007B3CF7">
              <w:rPr>
                <w:rFonts w:eastAsia="Arial"/>
                <w:b/>
                <w:sz w:val="20"/>
                <w:szCs w:val="20"/>
              </w:rPr>
              <w:t>Symbol</w:t>
            </w:r>
          </w:p>
        </w:tc>
        <w:tc>
          <w:tcPr>
            <w:tcW w:w="309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64716D" w:rsidRPr="007B3CF7" w:rsidRDefault="0064716D" w:rsidP="000C7A3E">
            <w:pPr>
              <w:ind w:left="40"/>
              <w:jc w:val="center"/>
              <w:rPr>
                <w:b/>
                <w:sz w:val="20"/>
                <w:szCs w:val="20"/>
              </w:rPr>
            </w:pPr>
            <w:r w:rsidRPr="007B3CF7">
              <w:rPr>
                <w:rFonts w:eastAsia="Arial"/>
                <w:b/>
                <w:sz w:val="20"/>
                <w:szCs w:val="20"/>
              </w:rPr>
              <w:t xml:space="preserve">Hodnota v jednotkách </w:t>
            </w:r>
            <w:r w:rsidR="00933186">
              <w:rPr>
                <w:rFonts w:eastAsia="Arial"/>
                <w:b/>
                <w:sz w:val="20"/>
                <w:szCs w:val="20"/>
              </w:rPr>
              <w:t>sústavy meracích jednotiek</w:t>
            </w:r>
          </w:p>
        </w:tc>
      </w:tr>
      <w:tr w:rsidR="0064716D" w:rsidRPr="0064716D" w:rsidTr="00352F79">
        <w:trPr>
          <w:trHeight w:val="295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716D" w:rsidRPr="0064716D" w:rsidRDefault="00D71B23" w:rsidP="0064716D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o</w:t>
            </w:r>
            <w:r w:rsidRPr="0064716D">
              <w:rPr>
                <w:rFonts w:eastAsia="Arial"/>
                <w:sz w:val="20"/>
                <w:szCs w:val="20"/>
              </w:rPr>
              <w:t>bjem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4716D" w:rsidRPr="0064716D" w:rsidRDefault="0064716D" w:rsidP="0064716D">
            <w:pPr>
              <w:ind w:left="20"/>
              <w:rPr>
                <w:sz w:val="20"/>
                <w:szCs w:val="20"/>
              </w:rPr>
            </w:pPr>
            <w:r w:rsidRPr="0064716D">
              <w:rPr>
                <w:rFonts w:eastAsia="Arial"/>
                <w:sz w:val="20"/>
                <w:szCs w:val="20"/>
              </w:rPr>
              <w:t>liter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4716D" w:rsidRPr="0064716D" w:rsidRDefault="0064716D" w:rsidP="0064716D">
            <w:pPr>
              <w:ind w:left="20"/>
              <w:rPr>
                <w:sz w:val="20"/>
                <w:szCs w:val="20"/>
              </w:rPr>
            </w:pPr>
            <w:r w:rsidRPr="0064716D">
              <w:rPr>
                <w:rFonts w:eastAsia="Arial"/>
                <w:sz w:val="20"/>
                <w:szCs w:val="20"/>
              </w:rPr>
              <w:t>l alebo L</w:t>
            </w:r>
          </w:p>
        </w:tc>
        <w:tc>
          <w:tcPr>
            <w:tcW w:w="30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4716D" w:rsidRPr="0064716D" w:rsidRDefault="0064716D" w:rsidP="0064716D">
            <w:pPr>
              <w:ind w:left="40"/>
              <w:rPr>
                <w:sz w:val="20"/>
                <w:szCs w:val="20"/>
              </w:rPr>
            </w:pPr>
            <w:r w:rsidRPr="0064716D">
              <w:rPr>
                <w:rFonts w:eastAsia="Arial"/>
                <w:sz w:val="20"/>
                <w:szCs w:val="20"/>
              </w:rPr>
              <w:t>1 L = 1 l = 1 dm</w:t>
            </w:r>
            <w:r w:rsidRPr="0064716D">
              <w:rPr>
                <w:rFonts w:eastAsia="Arial"/>
                <w:sz w:val="20"/>
                <w:szCs w:val="20"/>
                <w:vertAlign w:val="superscript"/>
              </w:rPr>
              <w:t>3</w:t>
            </w:r>
            <w:r w:rsidRPr="0064716D">
              <w:rPr>
                <w:rFonts w:eastAsia="Arial"/>
                <w:sz w:val="20"/>
                <w:szCs w:val="20"/>
              </w:rPr>
              <w:t xml:space="preserve"> = 10</w:t>
            </w:r>
            <w:r w:rsidRPr="0064716D">
              <w:rPr>
                <w:rFonts w:eastAsia="Arial"/>
                <w:sz w:val="20"/>
                <w:szCs w:val="20"/>
                <w:vertAlign w:val="superscript"/>
              </w:rPr>
              <w:t>-3</w:t>
            </w:r>
            <w:r w:rsidRPr="0064716D">
              <w:rPr>
                <w:rFonts w:eastAsia="Arial"/>
                <w:sz w:val="20"/>
                <w:szCs w:val="20"/>
              </w:rPr>
              <w:t xml:space="preserve"> m</w:t>
            </w:r>
            <w:r w:rsidRPr="0064716D">
              <w:rPr>
                <w:rFonts w:eastAsia="Arial"/>
                <w:sz w:val="20"/>
                <w:szCs w:val="20"/>
                <w:vertAlign w:val="superscript"/>
              </w:rPr>
              <w:t>3</w:t>
            </w:r>
          </w:p>
        </w:tc>
      </w:tr>
      <w:tr w:rsidR="0064716D" w:rsidRPr="0064716D" w:rsidTr="00352F79">
        <w:trPr>
          <w:trHeight w:val="295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716D" w:rsidRPr="0064716D" w:rsidRDefault="00D71B23" w:rsidP="0064716D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h</w:t>
            </w:r>
            <w:r w:rsidRPr="0064716D">
              <w:rPr>
                <w:rFonts w:eastAsia="Arial"/>
                <w:sz w:val="20"/>
                <w:szCs w:val="20"/>
              </w:rPr>
              <w:t>motnosť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4716D" w:rsidRPr="0064716D" w:rsidRDefault="0064716D" w:rsidP="0064716D">
            <w:pPr>
              <w:ind w:left="20"/>
              <w:rPr>
                <w:sz w:val="20"/>
                <w:szCs w:val="20"/>
              </w:rPr>
            </w:pPr>
            <w:r w:rsidRPr="0064716D">
              <w:rPr>
                <w:rFonts w:eastAsia="Arial"/>
                <w:sz w:val="20"/>
                <w:szCs w:val="20"/>
              </w:rPr>
              <w:t>tona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4716D" w:rsidRPr="0064716D" w:rsidRDefault="0064716D" w:rsidP="0064716D">
            <w:pPr>
              <w:ind w:left="20"/>
              <w:rPr>
                <w:sz w:val="20"/>
                <w:szCs w:val="20"/>
              </w:rPr>
            </w:pPr>
            <w:r w:rsidRPr="0064716D">
              <w:rPr>
                <w:rFonts w:eastAsia="Arial"/>
                <w:sz w:val="20"/>
                <w:szCs w:val="20"/>
              </w:rPr>
              <w:t>t</w:t>
            </w:r>
          </w:p>
        </w:tc>
        <w:tc>
          <w:tcPr>
            <w:tcW w:w="30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4716D" w:rsidRPr="0064716D" w:rsidRDefault="0064716D" w:rsidP="0064716D">
            <w:pPr>
              <w:ind w:left="40"/>
              <w:rPr>
                <w:sz w:val="20"/>
                <w:szCs w:val="20"/>
              </w:rPr>
            </w:pPr>
            <w:r w:rsidRPr="0064716D">
              <w:rPr>
                <w:rFonts w:eastAsia="Arial"/>
                <w:sz w:val="20"/>
                <w:szCs w:val="20"/>
              </w:rPr>
              <w:t>1 t = 1 Mg = 10</w:t>
            </w:r>
            <w:r w:rsidRPr="0064716D">
              <w:rPr>
                <w:rFonts w:eastAsia="Arial"/>
                <w:sz w:val="20"/>
                <w:szCs w:val="20"/>
                <w:vertAlign w:val="superscript"/>
              </w:rPr>
              <w:t>3</w:t>
            </w:r>
            <w:r w:rsidRPr="0064716D">
              <w:rPr>
                <w:rFonts w:eastAsia="Arial"/>
                <w:sz w:val="20"/>
                <w:szCs w:val="20"/>
              </w:rPr>
              <w:t xml:space="preserve"> kg</w:t>
            </w:r>
          </w:p>
        </w:tc>
      </w:tr>
      <w:tr w:rsidR="0064716D" w:rsidRPr="0064716D" w:rsidTr="00352F79">
        <w:trPr>
          <w:trHeight w:val="295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716D" w:rsidRPr="0064716D" w:rsidRDefault="00D71B23" w:rsidP="0064716D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t</w:t>
            </w:r>
            <w:r w:rsidRPr="0064716D">
              <w:rPr>
                <w:rFonts w:eastAsia="Arial"/>
                <w:sz w:val="20"/>
                <w:szCs w:val="20"/>
              </w:rPr>
              <w:t>lak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4716D" w:rsidRPr="0064716D" w:rsidRDefault="0064716D" w:rsidP="0064716D">
            <w:pPr>
              <w:ind w:left="20"/>
              <w:rPr>
                <w:sz w:val="20"/>
                <w:szCs w:val="20"/>
              </w:rPr>
            </w:pPr>
            <w:r w:rsidRPr="0064716D">
              <w:rPr>
                <w:rFonts w:eastAsia="Arial"/>
                <w:sz w:val="20"/>
                <w:szCs w:val="20"/>
              </w:rPr>
              <w:t>bar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4716D" w:rsidRPr="0064716D" w:rsidRDefault="009C69B1" w:rsidP="009C69B1">
            <w:pPr>
              <w:ind w:left="20"/>
              <w:rPr>
                <w:sz w:val="20"/>
                <w:szCs w:val="20"/>
              </w:rPr>
            </w:pPr>
            <w:r w:rsidRPr="0064716D">
              <w:rPr>
                <w:rFonts w:eastAsia="Arial"/>
                <w:sz w:val="20"/>
                <w:szCs w:val="20"/>
              </w:rPr>
              <w:t>bar</w:t>
            </w:r>
            <w:r>
              <w:rPr>
                <w:rFonts w:eastAsia="Arial"/>
                <w:sz w:val="20"/>
                <w:szCs w:val="20"/>
                <w:vertAlign w:val="superscript"/>
              </w:rPr>
              <w:t>*</w:t>
            </w:r>
            <w:r w:rsidR="0064716D" w:rsidRPr="00BE2748">
              <w:rPr>
                <w:rFonts w:eastAsia="Arial"/>
                <w:sz w:val="20"/>
                <w:szCs w:val="20"/>
              </w:rPr>
              <w:t>)</w:t>
            </w:r>
          </w:p>
        </w:tc>
        <w:tc>
          <w:tcPr>
            <w:tcW w:w="30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4716D" w:rsidRPr="0064716D" w:rsidRDefault="0064716D" w:rsidP="0064716D">
            <w:pPr>
              <w:ind w:left="40"/>
              <w:rPr>
                <w:sz w:val="20"/>
                <w:szCs w:val="20"/>
              </w:rPr>
            </w:pPr>
            <w:r w:rsidRPr="0064716D">
              <w:rPr>
                <w:rFonts w:eastAsia="Arial"/>
                <w:sz w:val="20"/>
                <w:szCs w:val="20"/>
              </w:rPr>
              <w:t>1 bar = 0,1 MPa = 10</w:t>
            </w:r>
            <w:r w:rsidRPr="0064716D">
              <w:rPr>
                <w:rFonts w:eastAsia="Arial"/>
                <w:sz w:val="20"/>
                <w:szCs w:val="20"/>
                <w:vertAlign w:val="superscript"/>
              </w:rPr>
              <w:t>5</w:t>
            </w:r>
            <w:r w:rsidRPr="0064716D">
              <w:rPr>
                <w:rFonts w:eastAsia="Arial"/>
                <w:sz w:val="20"/>
                <w:szCs w:val="20"/>
              </w:rPr>
              <w:t xml:space="preserve"> Pa</w:t>
            </w:r>
          </w:p>
        </w:tc>
      </w:tr>
    </w:tbl>
    <w:p w:rsidR="00E56CFF" w:rsidRDefault="00E56CFF" w:rsidP="00DA4DFC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9C69B1" w:rsidRDefault="009C69B1" w:rsidP="009C69B1">
      <w:pPr>
        <w:spacing w:after="200"/>
        <w:rPr>
          <w:sz w:val="18"/>
          <w:vertAlign w:val="superscript"/>
        </w:rPr>
      </w:pPr>
      <w:r w:rsidRPr="000C23A3">
        <w:rPr>
          <w:rFonts w:eastAsia="Arial"/>
          <w:sz w:val="18"/>
        </w:rPr>
        <w:t>Poznámka:</w:t>
      </w:r>
    </w:p>
    <w:p w:rsidR="00CE7BF6" w:rsidRPr="007D2C4F" w:rsidRDefault="009C69B1" w:rsidP="00CE7BF6">
      <w:pPr>
        <w:rPr>
          <w:sz w:val="18"/>
        </w:rPr>
        <w:sectPr w:rsidR="00CE7BF6" w:rsidRPr="007D2C4F" w:rsidSect="00CB1ECD">
          <w:footerReference w:type="default" r:id="rId9"/>
          <w:pgSz w:w="11900" w:h="16837"/>
          <w:pgMar w:top="796" w:right="1105" w:bottom="1440" w:left="1560" w:header="0" w:footer="0" w:gutter="0"/>
          <w:cols w:space="708" w:equalWidth="0">
            <w:col w:w="9240"/>
          </w:cols>
        </w:sectPr>
      </w:pPr>
      <w:r>
        <w:rPr>
          <w:sz w:val="18"/>
          <w:vertAlign w:val="superscript"/>
        </w:rPr>
        <w:t>*</w:t>
      </w:r>
      <w:r w:rsidR="00CE7BF6" w:rsidRPr="00CE7BF6">
        <w:rPr>
          <w:sz w:val="18"/>
        </w:rPr>
        <w:t>) Jednotka, ktorú Medzinárodný úrad pre váhy a miery zaradil medzi jednotky povolené dočasne.</w:t>
      </w:r>
    </w:p>
    <w:p w:rsidR="00765E35" w:rsidRPr="00765E35" w:rsidRDefault="00765E35" w:rsidP="00765E35">
      <w:pPr>
        <w:jc w:val="right"/>
        <w:rPr>
          <w:sz w:val="24"/>
          <w:szCs w:val="20"/>
        </w:rPr>
      </w:pPr>
      <w:r w:rsidRPr="00765E35">
        <w:rPr>
          <w:rFonts w:eastAsia="Arial"/>
          <w:b/>
          <w:bCs/>
          <w:sz w:val="24"/>
          <w:szCs w:val="20"/>
        </w:rPr>
        <w:lastRenderedPageBreak/>
        <w:t>Príloha č. 4</w:t>
      </w:r>
      <w:r w:rsidR="00E213DA" w:rsidRPr="00E213DA">
        <w:rPr>
          <w:rFonts w:eastAsia="Arial"/>
          <w:b/>
          <w:bCs/>
          <w:sz w:val="24"/>
          <w:szCs w:val="20"/>
        </w:rPr>
        <w:t xml:space="preserve"> </w:t>
      </w:r>
      <w:r w:rsidR="00E213DA">
        <w:rPr>
          <w:rFonts w:eastAsia="Arial"/>
          <w:b/>
          <w:bCs/>
          <w:sz w:val="24"/>
          <w:szCs w:val="20"/>
        </w:rPr>
        <w:t>k vyhláške č. .../2018 Z. z.</w:t>
      </w:r>
    </w:p>
    <w:p w:rsidR="00765E35" w:rsidRDefault="00765E35" w:rsidP="00765E35">
      <w:pPr>
        <w:spacing w:line="313" w:lineRule="auto"/>
        <w:ind w:right="-19"/>
        <w:jc w:val="right"/>
        <w:rPr>
          <w:rFonts w:eastAsia="Arial"/>
          <w:b/>
          <w:bCs/>
          <w:sz w:val="24"/>
          <w:szCs w:val="20"/>
        </w:rPr>
      </w:pPr>
    </w:p>
    <w:p w:rsidR="00765E35" w:rsidRPr="00EE7A6A" w:rsidRDefault="00765E35" w:rsidP="00765E35">
      <w:pPr>
        <w:spacing w:line="313" w:lineRule="auto"/>
        <w:ind w:right="-19"/>
        <w:rPr>
          <w:rFonts w:eastAsia="Arial"/>
          <w:bCs/>
          <w:sz w:val="24"/>
          <w:szCs w:val="20"/>
        </w:rPr>
      </w:pPr>
    </w:p>
    <w:p w:rsidR="00CE7BF6" w:rsidRPr="00CE7BF6" w:rsidRDefault="00AC39B7" w:rsidP="00CE7BF6">
      <w:pPr>
        <w:spacing w:line="313" w:lineRule="auto"/>
        <w:ind w:right="-19"/>
        <w:jc w:val="center"/>
        <w:rPr>
          <w:sz w:val="24"/>
          <w:szCs w:val="20"/>
        </w:rPr>
      </w:pPr>
      <w:r>
        <w:rPr>
          <w:rFonts w:eastAsia="Arial"/>
          <w:b/>
          <w:bCs/>
          <w:sz w:val="24"/>
          <w:szCs w:val="20"/>
        </w:rPr>
        <w:t>Iná povolená j</w:t>
      </w:r>
      <w:r w:rsidR="00D71B23" w:rsidRPr="00CE7BF6">
        <w:rPr>
          <w:rFonts w:eastAsia="Arial"/>
          <w:b/>
          <w:bCs/>
          <w:sz w:val="24"/>
          <w:szCs w:val="20"/>
        </w:rPr>
        <w:t>ednotk</w:t>
      </w:r>
      <w:r w:rsidR="00D71B23">
        <w:rPr>
          <w:rFonts w:eastAsia="Arial"/>
          <w:b/>
          <w:bCs/>
          <w:sz w:val="24"/>
          <w:szCs w:val="20"/>
        </w:rPr>
        <w:t>a</w:t>
      </w:r>
      <w:r w:rsidR="00D71B23" w:rsidRPr="00CE7BF6">
        <w:rPr>
          <w:rFonts w:eastAsia="Arial"/>
          <w:b/>
          <w:bCs/>
          <w:sz w:val="24"/>
          <w:szCs w:val="20"/>
        </w:rPr>
        <w:t xml:space="preserve"> definovan</w:t>
      </w:r>
      <w:r w:rsidR="00D71B23">
        <w:rPr>
          <w:rFonts w:eastAsia="Arial"/>
          <w:b/>
          <w:bCs/>
          <w:sz w:val="24"/>
          <w:szCs w:val="20"/>
        </w:rPr>
        <w:t>á</w:t>
      </w:r>
      <w:r w:rsidR="00D71B23" w:rsidRPr="00CE7BF6">
        <w:rPr>
          <w:rFonts w:eastAsia="Arial"/>
          <w:b/>
          <w:bCs/>
          <w:sz w:val="24"/>
          <w:szCs w:val="20"/>
        </w:rPr>
        <w:t xml:space="preserve"> </w:t>
      </w:r>
      <w:r w:rsidR="00CE7BF6" w:rsidRPr="00CE7BF6">
        <w:rPr>
          <w:rFonts w:eastAsia="Arial"/>
          <w:b/>
          <w:bCs/>
          <w:sz w:val="24"/>
          <w:szCs w:val="20"/>
        </w:rPr>
        <w:t>na základe jednotk</w:t>
      </w:r>
      <w:r w:rsidR="00D71B23">
        <w:rPr>
          <w:rFonts w:eastAsia="Arial"/>
          <w:b/>
          <w:bCs/>
          <w:sz w:val="24"/>
          <w:szCs w:val="20"/>
        </w:rPr>
        <w:t>y</w:t>
      </w:r>
      <w:r w:rsidR="00E53AE0">
        <w:rPr>
          <w:rFonts w:eastAsia="Arial"/>
          <w:b/>
          <w:bCs/>
          <w:sz w:val="24"/>
          <w:szCs w:val="20"/>
        </w:rPr>
        <w:t xml:space="preserve"> sústavy meracích jednotiek</w:t>
      </w:r>
      <w:r w:rsidR="00CE7BF6" w:rsidRPr="00CE7BF6">
        <w:rPr>
          <w:rFonts w:eastAsia="Arial"/>
          <w:b/>
          <w:bCs/>
          <w:sz w:val="24"/>
          <w:szCs w:val="20"/>
        </w:rPr>
        <w:t xml:space="preserve">, </w:t>
      </w:r>
      <w:r w:rsidR="00D71B23" w:rsidRPr="00CE7BF6">
        <w:rPr>
          <w:rFonts w:eastAsia="Arial"/>
          <w:b/>
          <w:bCs/>
          <w:sz w:val="24"/>
          <w:szCs w:val="20"/>
        </w:rPr>
        <w:t>ktor</w:t>
      </w:r>
      <w:r w:rsidR="00D71B23">
        <w:rPr>
          <w:rFonts w:eastAsia="Arial"/>
          <w:b/>
          <w:bCs/>
          <w:sz w:val="24"/>
          <w:szCs w:val="20"/>
        </w:rPr>
        <w:t>á</w:t>
      </w:r>
      <w:r w:rsidR="00D71B23" w:rsidRPr="00CE7BF6">
        <w:rPr>
          <w:rFonts w:eastAsia="Arial"/>
          <w:b/>
          <w:bCs/>
          <w:sz w:val="24"/>
          <w:szCs w:val="20"/>
        </w:rPr>
        <w:t xml:space="preserve"> </w:t>
      </w:r>
      <w:r w:rsidR="00CE7BF6" w:rsidRPr="00CE7BF6">
        <w:rPr>
          <w:rFonts w:eastAsia="Arial"/>
          <w:b/>
          <w:bCs/>
          <w:sz w:val="24"/>
          <w:szCs w:val="20"/>
        </w:rPr>
        <w:t xml:space="preserve">nie </w:t>
      </w:r>
      <w:r w:rsidR="00D71B23">
        <w:rPr>
          <w:rFonts w:eastAsia="Arial"/>
          <w:b/>
          <w:bCs/>
          <w:sz w:val="24"/>
          <w:szCs w:val="20"/>
        </w:rPr>
        <w:t>je</w:t>
      </w:r>
      <w:r w:rsidR="00D71B23" w:rsidRPr="00CE7BF6">
        <w:rPr>
          <w:rFonts w:eastAsia="Arial"/>
          <w:b/>
          <w:bCs/>
          <w:sz w:val="24"/>
          <w:szCs w:val="20"/>
        </w:rPr>
        <w:t xml:space="preserve"> </w:t>
      </w:r>
      <w:r w:rsidR="00CE7BF6" w:rsidRPr="00CE7BF6">
        <w:rPr>
          <w:rFonts w:eastAsia="Arial"/>
          <w:b/>
          <w:bCs/>
          <w:sz w:val="24"/>
          <w:szCs w:val="20"/>
        </w:rPr>
        <w:t>dekadickým násobk</w:t>
      </w:r>
      <w:r w:rsidR="00D71B23">
        <w:rPr>
          <w:rFonts w:eastAsia="Arial"/>
          <w:b/>
          <w:bCs/>
          <w:sz w:val="24"/>
          <w:szCs w:val="20"/>
        </w:rPr>
        <w:t>o</w:t>
      </w:r>
      <w:r w:rsidR="00CE7BF6" w:rsidRPr="00CE7BF6">
        <w:rPr>
          <w:rFonts w:eastAsia="Arial"/>
          <w:b/>
          <w:bCs/>
          <w:sz w:val="24"/>
          <w:szCs w:val="20"/>
        </w:rPr>
        <w:t xml:space="preserve">m </w:t>
      </w:r>
      <w:r w:rsidR="00345593">
        <w:rPr>
          <w:rFonts w:eastAsia="Arial"/>
          <w:b/>
          <w:bCs/>
          <w:sz w:val="24"/>
          <w:szCs w:val="20"/>
        </w:rPr>
        <w:t>jednotk</w:t>
      </w:r>
      <w:r w:rsidR="00D71B23">
        <w:rPr>
          <w:rFonts w:eastAsia="Arial"/>
          <w:b/>
          <w:bCs/>
          <w:sz w:val="24"/>
          <w:szCs w:val="20"/>
        </w:rPr>
        <w:t>y</w:t>
      </w:r>
      <w:r w:rsidR="00345593">
        <w:rPr>
          <w:rFonts w:eastAsia="Arial"/>
          <w:b/>
          <w:bCs/>
          <w:sz w:val="24"/>
          <w:szCs w:val="20"/>
        </w:rPr>
        <w:t xml:space="preserve"> </w:t>
      </w:r>
      <w:r w:rsidR="00E53AE0">
        <w:rPr>
          <w:rFonts w:eastAsia="Arial"/>
          <w:b/>
          <w:bCs/>
          <w:sz w:val="24"/>
          <w:szCs w:val="20"/>
        </w:rPr>
        <w:t>sústavy meracích</w:t>
      </w:r>
      <w:r w:rsidR="00933186">
        <w:rPr>
          <w:rFonts w:eastAsia="Arial"/>
          <w:b/>
          <w:bCs/>
          <w:sz w:val="24"/>
          <w:szCs w:val="20"/>
        </w:rPr>
        <w:t xml:space="preserve"> jednotiek</w:t>
      </w:r>
    </w:p>
    <w:p w:rsidR="00CE7BF6" w:rsidRDefault="00CE7BF6" w:rsidP="00CE7BF6">
      <w:pPr>
        <w:pStyle w:val="Odsekzoznamu"/>
        <w:tabs>
          <w:tab w:val="left" w:pos="709"/>
          <w:tab w:val="left" w:pos="1715"/>
        </w:tabs>
        <w:spacing w:line="302" w:lineRule="auto"/>
        <w:ind w:left="709"/>
        <w:jc w:val="both"/>
        <w:rPr>
          <w:rFonts w:eastAsia="Arial"/>
          <w:sz w:val="24"/>
        </w:rPr>
      </w:pPr>
    </w:p>
    <w:tbl>
      <w:tblPr>
        <w:tblW w:w="9356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1619"/>
        <w:gridCol w:w="3685"/>
        <w:gridCol w:w="2552"/>
      </w:tblGrid>
      <w:tr w:rsidR="00CE7BF6" w:rsidRPr="00CE7BF6" w:rsidTr="00E506AB">
        <w:trPr>
          <w:trHeight w:val="296"/>
        </w:trPr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E7BF6" w:rsidRPr="00EE7A6A" w:rsidRDefault="00CE7BF6" w:rsidP="00E506AB">
            <w:pPr>
              <w:ind w:left="60"/>
              <w:jc w:val="center"/>
              <w:rPr>
                <w:b/>
                <w:sz w:val="20"/>
                <w:szCs w:val="20"/>
              </w:rPr>
            </w:pPr>
            <w:r w:rsidRPr="00EE7A6A">
              <w:rPr>
                <w:rFonts w:eastAsia="Arial"/>
                <w:b/>
                <w:sz w:val="20"/>
                <w:szCs w:val="20"/>
              </w:rPr>
              <w:t>Veličina</w:t>
            </w:r>
          </w:p>
        </w:tc>
        <w:tc>
          <w:tcPr>
            <w:tcW w:w="785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7BF6" w:rsidRPr="00EE7A6A" w:rsidRDefault="00CE7BF6" w:rsidP="000C7A3E">
            <w:pPr>
              <w:jc w:val="center"/>
              <w:rPr>
                <w:b/>
                <w:sz w:val="24"/>
                <w:szCs w:val="24"/>
              </w:rPr>
            </w:pPr>
            <w:r w:rsidRPr="00EE7A6A">
              <w:rPr>
                <w:rFonts w:eastAsia="Arial"/>
                <w:b/>
                <w:sz w:val="20"/>
                <w:szCs w:val="20"/>
              </w:rPr>
              <w:t>Jednotka</w:t>
            </w:r>
          </w:p>
        </w:tc>
      </w:tr>
      <w:tr w:rsidR="00CE7BF6" w:rsidRPr="00CE7BF6" w:rsidTr="007B3CF7">
        <w:trPr>
          <w:trHeight w:val="295"/>
        </w:trPr>
        <w:tc>
          <w:tcPr>
            <w:tcW w:w="15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rPr>
                <w:sz w:val="24"/>
                <w:szCs w:val="24"/>
              </w:rPr>
            </w:pPr>
          </w:p>
        </w:tc>
        <w:tc>
          <w:tcPr>
            <w:tcW w:w="161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E7BF6" w:rsidRPr="007B3CF7" w:rsidRDefault="00CE7BF6" w:rsidP="000C7A3E">
            <w:pPr>
              <w:ind w:left="20"/>
              <w:jc w:val="center"/>
              <w:rPr>
                <w:b/>
                <w:sz w:val="20"/>
                <w:szCs w:val="20"/>
              </w:rPr>
            </w:pPr>
            <w:r w:rsidRPr="007B3CF7">
              <w:rPr>
                <w:rFonts w:eastAsia="Arial"/>
                <w:b/>
                <w:sz w:val="20"/>
                <w:szCs w:val="20"/>
              </w:rPr>
              <w:t>Názov</w:t>
            </w:r>
          </w:p>
        </w:tc>
        <w:tc>
          <w:tcPr>
            <w:tcW w:w="368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E7BF6" w:rsidRPr="007B3CF7" w:rsidRDefault="00CE7BF6" w:rsidP="000C7A3E">
            <w:pPr>
              <w:ind w:left="20"/>
              <w:jc w:val="center"/>
              <w:rPr>
                <w:b/>
                <w:sz w:val="20"/>
                <w:szCs w:val="20"/>
              </w:rPr>
            </w:pPr>
            <w:r w:rsidRPr="007B3CF7">
              <w:rPr>
                <w:rFonts w:eastAsia="Arial"/>
                <w:b/>
                <w:sz w:val="20"/>
                <w:szCs w:val="20"/>
              </w:rPr>
              <w:t>Symbol</w:t>
            </w:r>
          </w:p>
        </w:tc>
        <w:tc>
          <w:tcPr>
            <w:tcW w:w="255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E7BF6" w:rsidRPr="007B3CF7" w:rsidRDefault="00CE7BF6" w:rsidP="000C7A3E">
            <w:pPr>
              <w:ind w:left="40"/>
              <w:jc w:val="center"/>
              <w:rPr>
                <w:b/>
                <w:sz w:val="20"/>
                <w:szCs w:val="20"/>
              </w:rPr>
            </w:pPr>
            <w:r w:rsidRPr="007B3CF7">
              <w:rPr>
                <w:rFonts w:eastAsia="Arial"/>
                <w:b/>
                <w:sz w:val="20"/>
                <w:szCs w:val="20"/>
              </w:rPr>
              <w:t xml:space="preserve">Hodnota v jednotkách </w:t>
            </w:r>
            <w:r w:rsidR="00933186">
              <w:rPr>
                <w:rFonts w:eastAsia="Arial"/>
                <w:b/>
                <w:sz w:val="20"/>
                <w:szCs w:val="20"/>
              </w:rPr>
              <w:t>sústavy meracích jednotiek</w:t>
            </w:r>
          </w:p>
        </w:tc>
      </w:tr>
      <w:tr w:rsidR="00CE7BF6" w:rsidRPr="00CE7BF6" w:rsidTr="00EE7A6A">
        <w:trPr>
          <w:trHeight w:val="295"/>
        </w:trPr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D71B23" w:rsidP="00CE7BF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č</w:t>
            </w:r>
            <w:r w:rsidRPr="00CE7BF6">
              <w:rPr>
                <w:rFonts w:eastAsia="Arial"/>
                <w:sz w:val="20"/>
                <w:szCs w:val="20"/>
              </w:rPr>
              <w:t>as</w:t>
            </w:r>
          </w:p>
        </w:tc>
        <w:tc>
          <w:tcPr>
            <w:tcW w:w="16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minúta</w:t>
            </w:r>
          </w:p>
        </w:tc>
        <w:tc>
          <w:tcPr>
            <w:tcW w:w="36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min</w:t>
            </w:r>
          </w:p>
        </w:tc>
        <w:tc>
          <w:tcPr>
            <w:tcW w:w="2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4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1 min = 60 s</w:t>
            </w:r>
          </w:p>
        </w:tc>
      </w:tr>
      <w:tr w:rsidR="00CE7BF6" w:rsidRPr="00CE7BF6" w:rsidTr="00EE7A6A">
        <w:trPr>
          <w:trHeight w:val="295"/>
        </w:trPr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rPr>
                <w:sz w:val="24"/>
                <w:szCs w:val="24"/>
              </w:rPr>
            </w:pPr>
          </w:p>
        </w:tc>
        <w:tc>
          <w:tcPr>
            <w:tcW w:w="16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hodina</w:t>
            </w:r>
          </w:p>
        </w:tc>
        <w:tc>
          <w:tcPr>
            <w:tcW w:w="36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h</w:t>
            </w:r>
          </w:p>
        </w:tc>
        <w:tc>
          <w:tcPr>
            <w:tcW w:w="2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4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1 h = 60 min = 3 600 s</w:t>
            </w:r>
          </w:p>
        </w:tc>
      </w:tr>
      <w:tr w:rsidR="00CE7BF6" w:rsidRPr="00CE7BF6" w:rsidTr="00EE7A6A">
        <w:trPr>
          <w:trHeight w:val="295"/>
        </w:trPr>
        <w:tc>
          <w:tcPr>
            <w:tcW w:w="1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rPr>
                <w:sz w:val="24"/>
                <w:szCs w:val="24"/>
              </w:rPr>
            </w:pPr>
          </w:p>
        </w:tc>
        <w:tc>
          <w:tcPr>
            <w:tcW w:w="16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deň</w:t>
            </w:r>
          </w:p>
        </w:tc>
        <w:tc>
          <w:tcPr>
            <w:tcW w:w="36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d</w:t>
            </w:r>
          </w:p>
        </w:tc>
        <w:tc>
          <w:tcPr>
            <w:tcW w:w="2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4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1 d = 24 h = 86 400 s</w:t>
            </w:r>
          </w:p>
        </w:tc>
      </w:tr>
      <w:tr w:rsidR="00CE7BF6" w:rsidRPr="00CE7BF6" w:rsidTr="00EE7A6A">
        <w:trPr>
          <w:trHeight w:val="254"/>
        </w:trPr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D71B23" w:rsidP="00CE7BF6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r</w:t>
            </w:r>
            <w:r w:rsidRPr="00CE7BF6">
              <w:rPr>
                <w:rFonts w:eastAsia="Arial"/>
                <w:sz w:val="20"/>
                <w:szCs w:val="20"/>
              </w:rPr>
              <w:t xml:space="preserve">ovinný </w:t>
            </w:r>
            <w:r w:rsidR="00CE7BF6" w:rsidRPr="00CE7BF6">
              <w:rPr>
                <w:rFonts w:eastAsia="Arial"/>
                <w:sz w:val="20"/>
                <w:szCs w:val="20"/>
              </w:rPr>
              <w:t>uhol</w:t>
            </w:r>
          </w:p>
        </w:tc>
        <w:tc>
          <w:tcPr>
            <w:tcW w:w="1619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otáčka</w:t>
            </w:r>
          </w:p>
        </w:tc>
        <w:tc>
          <w:tcPr>
            <w:tcW w:w="368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neexistuje žiaden medzinárodný symbol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4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1 otáčka = 360° = 2π rad</w:t>
            </w:r>
          </w:p>
        </w:tc>
      </w:tr>
      <w:tr w:rsidR="00CE7BF6" w:rsidRPr="00CE7BF6" w:rsidTr="00EE7A6A">
        <w:trPr>
          <w:trHeight w:val="295"/>
        </w:trPr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rPr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stupeň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4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1° = (π/180) rad</w:t>
            </w:r>
          </w:p>
        </w:tc>
      </w:tr>
      <w:tr w:rsidR="00CE7BF6" w:rsidRPr="00CE7BF6" w:rsidTr="00EE7A6A">
        <w:trPr>
          <w:trHeight w:val="295"/>
        </w:trPr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rPr>
                <w:sz w:val="24"/>
                <w:szCs w:val="24"/>
              </w:rPr>
            </w:pPr>
          </w:p>
        </w:tc>
        <w:tc>
          <w:tcPr>
            <w:tcW w:w="16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uhlová minúta</w:t>
            </w:r>
          </w:p>
        </w:tc>
        <w:tc>
          <w:tcPr>
            <w:tcW w:w="368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'</w:t>
            </w:r>
          </w:p>
        </w:tc>
        <w:tc>
          <w:tcPr>
            <w:tcW w:w="2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D073D8">
            <w:pPr>
              <w:ind w:left="4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1' = (1/60)° = (π/10 800) rad</w:t>
            </w:r>
          </w:p>
        </w:tc>
      </w:tr>
      <w:tr w:rsidR="00CE7BF6" w:rsidRPr="00CE7BF6" w:rsidTr="00EE7A6A">
        <w:trPr>
          <w:trHeight w:val="295"/>
        </w:trPr>
        <w:tc>
          <w:tcPr>
            <w:tcW w:w="1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rPr>
                <w:sz w:val="24"/>
                <w:szCs w:val="24"/>
              </w:rPr>
            </w:pPr>
          </w:p>
        </w:tc>
        <w:tc>
          <w:tcPr>
            <w:tcW w:w="16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uhlová sekunda</w:t>
            </w:r>
          </w:p>
        </w:tc>
        <w:tc>
          <w:tcPr>
            <w:tcW w:w="368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"</w:t>
            </w:r>
          </w:p>
        </w:tc>
        <w:tc>
          <w:tcPr>
            <w:tcW w:w="2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875DD">
            <w:pPr>
              <w:ind w:left="4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1" = (</w:t>
            </w:r>
            <w:r w:rsidRPr="00C875DD">
              <w:rPr>
                <w:rFonts w:eastAsia="Arial"/>
                <w:sz w:val="20"/>
                <w:szCs w:val="20"/>
              </w:rPr>
              <w:t>1/60</w:t>
            </w:r>
            <w:r w:rsidRPr="00CE7BF6">
              <w:rPr>
                <w:rFonts w:eastAsia="Arial"/>
                <w:sz w:val="20"/>
                <w:szCs w:val="20"/>
              </w:rPr>
              <w:t>)' = (π/648 000) rad</w:t>
            </w:r>
          </w:p>
        </w:tc>
      </w:tr>
      <w:tr w:rsidR="00CE7BF6" w:rsidRPr="00CE7BF6" w:rsidTr="00EE7A6A">
        <w:trPr>
          <w:trHeight w:val="295"/>
        </w:trPr>
        <w:tc>
          <w:tcPr>
            <w:tcW w:w="1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E7BF6" w:rsidRPr="00CE7BF6" w:rsidRDefault="00CE7BF6" w:rsidP="00CE7BF6">
            <w:pPr>
              <w:rPr>
                <w:sz w:val="24"/>
                <w:szCs w:val="24"/>
              </w:rPr>
            </w:pPr>
          </w:p>
        </w:tc>
        <w:tc>
          <w:tcPr>
            <w:tcW w:w="161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gon alebo grad</w:t>
            </w:r>
          </w:p>
        </w:tc>
        <w:tc>
          <w:tcPr>
            <w:tcW w:w="368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E7BF6" w:rsidRPr="00CE7BF6" w:rsidRDefault="00CE7BF6" w:rsidP="00CE7BF6">
            <w:pPr>
              <w:ind w:left="2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gon</w:t>
            </w:r>
          </w:p>
        </w:tc>
        <w:tc>
          <w:tcPr>
            <w:tcW w:w="255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E7BF6" w:rsidRPr="00CE7BF6" w:rsidRDefault="00CE7BF6" w:rsidP="00CE7BF6">
            <w:pPr>
              <w:ind w:left="40"/>
              <w:rPr>
                <w:sz w:val="20"/>
                <w:szCs w:val="20"/>
              </w:rPr>
            </w:pPr>
            <w:r w:rsidRPr="00CE7BF6">
              <w:rPr>
                <w:rFonts w:eastAsia="Arial"/>
                <w:sz w:val="20"/>
                <w:szCs w:val="20"/>
              </w:rPr>
              <w:t>1 gon = (π/200) rad</w:t>
            </w:r>
          </w:p>
        </w:tc>
      </w:tr>
    </w:tbl>
    <w:p w:rsidR="00765E35" w:rsidRDefault="00765E35" w:rsidP="00DA4DFC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765E35" w:rsidRDefault="00765E35">
      <w:pPr>
        <w:spacing w:after="200" w:line="276" w:lineRule="auto"/>
        <w:rPr>
          <w:rFonts w:eastAsia="Arial"/>
          <w:sz w:val="24"/>
        </w:rPr>
      </w:pPr>
      <w:r>
        <w:rPr>
          <w:rFonts w:eastAsia="Arial"/>
          <w:sz w:val="24"/>
        </w:rPr>
        <w:br w:type="page"/>
      </w:r>
    </w:p>
    <w:p w:rsidR="007D2C4F" w:rsidRPr="007D2C4F" w:rsidRDefault="007D2C4F" w:rsidP="007D2C4F">
      <w:pPr>
        <w:jc w:val="right"/>
        <w:rPr>
          <w:sz w:val="24"/>
          <w:szCs w:val="20"/>
        </w:rPr>
      </w:pPr>
      <w:r w:rsidRPr="007D2C4F">
        <w:rPr>
          <w:rFonts w:eastAsia="Arial"/>
          <w:b/>
          <w:bCs/>
          <w:sz w:val="24"/>
          <w:szCs w:val="20"/>
        </w:rPr>
        <w:lastRenderedPageBreak/>
        <w:t>Príloha č. 5</w:t>
      </w:r>
      <w:r w:rsidR="00E213DA" w:rsidRPr="00E213DA">
        <w:rPr>
          <w:rFonts w:eastAsia="Arial"/>
          <w:b/>
          <w:bCs/>
          <w:sz w:val="24"/>
          <w:szCs w:val="20"/>
        </w:rPr>
        <w:t xml:space="preserve"> </w:t>
      </w:r>
      <w:r w:rsidR="00E213DA">
        <w:rPr>
          <w:rFonts w:eastAsia="Arial"/>
          <w:b/>
          <w:bCs/>
          <w:sz w:val="24"/>
          <w:szCs w:val="20"/>
        </w:rPr>
        <w:t>k vyhláške č. .../2018 Z. z.</w:t>
      </w:r>
    </w:p>
    <w:p w:rsidR="007D2C4F" w:rsidRDefault="007D2C4F" w:rsidP="007D2C4F">
      <w:pPr>
        <w:jc w:val="right"/>
        <w:rPr>
          <w:rFonts w:eastAsia="Arial"/>
          <w:b/>
          <w:bCs/>
          <w:sz w:val="24"/>
          <w:szCs w:val="20"/>
        </w:rPr>
      </w:pPr>
    </w:p>
    <w:p w:rsidR="007D2C4F" w:rsidRPr="00D073D8" w:rsidRDefault="007D2C4F" w:rsidP="007D2C4F">
      <w:pPr>
        <w:rPr>
          <w:rFonts w:eastAsia="Arial"/>
          <w:bCs/>
          <w:sz w:val="24"/>
          <w:szCs w:val="20"/>
        </w:rPr>
      </w:pPr>
    </w:p>
    <w:p w:rsidR="005C1D47" w:rsidRDefault="008B7CBE" w:rsidP="005C1D47">
      <w:pPr>
        <w:jc w:val="center"/>
        <w:rPr>
          <w:rFonts w:eastAsia="Arial"/>
          <w:b/>
          <w:bCs/>
          <w:sz w:val="24"/>
          <w:szCs w:val="20"/>
        </w:rPr>
      </w:pPr>
      <w:r>
        <w:rPr>
          <w:rFonts w:eastAsia="Arial"/>
          <w:b/>
          <w:bCs/>
          <w:sz w:val="24"/>
          <w:szCs w:val="20"/>
        </w:rPr>
        <w:t>Iná povolená j</w:t>
      </w:r>
      <w:r w:rsidR="00D71B23" w:rsidRPr="005C1D47">
        <w:rPr>
          <w:rFonts w:eastAsia="Arial"/>
          <w:b/>
          <w:bCs/>
          <w:sz w:val="24"/>
          <w:szCs w:val="20"/>
        </w:rPr>
        <w:t>ednotk</w:t>
      </w:r>
      <w:r w:rsidR="00D71B23">
        <w:rPr>
          <w:rFonts w:eastAsia="Arial"/>
          <w:b/>
          <w:bCs/>
          <w:sz w:val="24"/>
          <w:szCs w:val="20"/>
        </w:rPr>
        <w:t>a</w:t>
      </w:r>
      <w:r w:rsidR="005C1D47" w:rsidRPr="005C1D47">
        <w:rPr>
          <w:rFonts w:eastAsia="Arial"/>
          <w:b/>
          <w:bCs/>
          <w:sz w:val="24"/>
          <w:szCs w:val="20"/>
        </w:rPr>
        <w:t xml:space="preserve">, </w:t>
      </w:r>
      <w:r w:rsidR="00D71B23" w:rsidRPr="005C1D47">
        <w:rPr>
          <w:rFonts w:eastAsia="Arial"/>
          <w:b/>
          <w:bCs/>
          <w:sz w:val="24"/>
          <w:szCs w:val="20"/>
        </w:rPr>
        <w:t>ktor</w:t>
      </w:r>
      <w:r w:rsidR="00D71B23">
        <w:rPr>
          <w:rFonts w:eastAsia="Arial"/>
          <w:b/>
          <w:bCs/>
          <w:sz w:val="24"/>
          <w:szCs w:val="20"/>
        </w:rPr>
        <w:t>ej</w:t>
      </w:r>
      <w:r w:rsidR="00D71B23" w:rsidRPr="005C1D47">
        <w:rPr>
          <w:rFonts w:eastAsia="Arial"/>
          <w:b/>
          <w:bCs/>
          <w:sz w:val="24"/>
          <w:szCs w:val="20"/>
        </w:rPr>
        <w:t xml:space="preserve"> hodnot</w:t>
      </w:r>
      <w:r w:rsidR="00D71B23">
        <w:rPr>
          <w:rFonts w:eastAsia="Arial"/>
          <w:b/>
          <w:bCs/>
          <w:sz w:val="24"/>
          <w:szCs w:val="20"/>
        </w:rPr>
        <w:t>a</w:t>
      </w:r>
      <w:r w:rsidR="00D71B23" w:rsidRPr="005C1D47">
        <w:rPr>
          <w:rFonts w:eastAsia="Arial"/>
          <w:b/>
          <w:bCs/>
          <w:sz w:val="24"/>
          <w:szCs w:val="20"/>
        </w:rPr>
        <w:t xml:space="preserve"> </w:t>
      </w:r>
      <w:r w:rsidR="005C1D47" w:rsidRPr="005C1D47">
        <w:rPr>
          <w:rFonts w:eastAsia="Arial"/>
          <w:b/>
          <w:bCs/>
          <w:sz w:val="24"/>
          <w:szCs w:val="20"/>
        </w:rPr>
        <w:t xml:space="preserve">sa </w:t>
      </w:r>
      <w:r w:rsidR="00D71B23" w:rsidRPr="005C1D47">
        <w:rPr>
          <w:rFonts w:eastAsia="Arial"/>
          <w:b/>
          <w:bCs/>
          <w:sz w:val="24"/>
          <w:szCs w:val="20"/>
        </w:rPr>
        <w:t>získal</w:t>
      </w:r>
      <w:r w:rsidR="00D71B23">
        <w:rPr>
          <w:rFonts w:eastAsia="Arial"/>
          <w:b/>
          <w:bCs/>
          <w:sz w:val="24"/>
          <w:szCs w:val="20"/>
        </w:rPr>
        <w:t>a</w:t>
      </w:r>
      <w:r w:rsidR="00D71B23" w:rsidRPr="005C1D47">
        <w:rPr>
          <w:rFonts w:eastAsia="Arial"/>
          <w:b/>
          <w:bCs/>
          <w:sz w:val="24"/>
          <w:szCs w:val="20"/>
        </w:rPr>
        <w:t xml:space="preserve"> </w:t>
      </w:r>
      <w:r w:rsidR="005C1D47" w:rsidRPr="005C1D47">
        <w:rPr>
          <w:rFonts w:eastAsia="Arial"/>
          <w:b/>
          <w:bCs/>
          <w:sz w:val="24"/>
          <w:szCs w:val="20"/>
        </w:rPr>
        <w:t>experimentálne</w:t>
      </w:r>
    </w:p>
    <w:p w:rsidR="005C1D47" w:rsidRDefault="005C1D47" w:rsidP="00DA4DFC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tbl>
      <w:tblPr>
        <w:tblW w:w="9356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2680"/>
        <w:gridCol w:w="1040"/>
        <w:gridCol w:w="4356"/>
      </w:tblGrid>
      <w:tr w:rsidR="005C1D47" w:rsidRPr="005C1D47" w:rsidTr="00E506AB">
        <w:trPr>
          <w:trHeight w:val="310"/>
        </w:trPr>
        <w:tc>
          <w:tcPr>
            <w:tcW w:w="12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C1D47" w:rsidRPr="00D073D8" w:rsidRDefault="005C1D47" w:rsidP="00E506AB">
            <w:pPr>
              <w:ind w:left="60"/>
              <w:jc w:val="center"/>
              <w:rPr>
                <w:b/>
                <w:sz w:val="20"/>
                <w:szCs w:val="20"/>
              </w:rPr>
            </w:pPr>
            <w:r w:rsidRPr="00D073D8">
              <w:rPr>
                <w:rFonts w:eastAsia="Arial"/>
                <w:b/>
                <w:sz w:val="20"/>
                <w:szCs w:val="20"/>
              </w:rPr>
              <w:t>Veličina</w:t>
            </w:r>
          </w:p>
        </w:tc>
        <w:tc>
          <w:tcPr>
            <w:tcW w:w="807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1D47" w:rsidRPr="00D073D8" w:rsidRDefault="005C1D47" w:rsidP="000C7A3E">
            <w:pPr>
              <w:jc w:val="center"/>
              <w:rPr>
                <w:b/>
                <w:sz w:val="24"/>
                <w:szCs w:val="24"/>
              </w:rPr>
            </w:pPr>
            <w:r w:rsidRPr="00D073D8">
              <w:rPr>
                <w:rFonts w:eastAsia="Arial"/>
                <w:b/>
                <w:sz w:val="20"/>
                <w:szCs w:val="20"/>
              </w:rPr>
              <w:t>Jednotka</w:t>
            </w:r>
          </w:p>
        </w:tc>
      </w:tr>
      <w:tr w:rsidR="005C1D47" w:rsidRPr="005C1D47" w:rsidTr="007B3CF7">
        <w:trPr>
          <w:trHeight w:val="295"/>
        </w:trPr>
        <w:tc>
          <w:tcPr>
            <w:tcW w:w="12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1D47" w:rsidRPr="005C1D47" w:rsidRDefault="005C1D47" w:rsidP="000C7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C1D47" w:rsidRPr="007B3CF7" w:rsidRDefault="005C1D47" w:rsidP="000C7A3E">
            <w:pPr>
              <w:ind w:left="40"/>
              <w:jc w:val="center"/>
              <w:rPr>
                <w:b/>
                <w:sz w:val="20"/>
                <w:szCs w:val="20"/>
              </w:rPr>
            </w:pPr>
            <w:r w:rsidRPr="007B3CF7">
              <w:rPr>
                <w:rFonts w:eastAsia="Arial"/>
                <w:b/>
                <w:sz w:val="20"/>
                <w:szCs w:val="20"/>
              </w:rPr>
              <w:t>Názov</w:t>
            </w: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C1D47" w:rsidRPr="007B3CF7" w:rsidRDefault="005C1D47" w:rsidP="000C7A3E">
            <w:pPr>
              <w:ind w:left="40"/>
              <w:jc w:val="center"/>
              <w:rPr>
                <w:b/>
                <w:sz w:val="20"/>
                <w:szCs w:val="20"/>
              </w:rPr>
            </w:pPr>
            <w:r w:rsidRPr="007B3CF7">
              <w:rPr>
                <w:rFonts w:eastAsia="Arial"/>
                <w:b/>
                <w:sz w:val="20"/>
                <w:szCs w:val="20"/>
              </w:rPr>
              <w:t>Symbol</w:t>
            </w:r>
          </w:p>
        </w:tc>
        <w:tc>
          <w:tcPr>
            <w:tcW w:w="435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C1D47" w:rsidRPr="007B3CF7" w:rsidRDefault="005C1D47" w:rsidP="000C7A3E">
            <w:pPr>
              <w:ind w:left="20"/>
              <w:jc w:val="center"/>
              <w:rPr>
                <w:b/>
                <w:sz w:val="20"/>
                <w:szCs w:val="20"/>
              </w:rPr>
            </w:pPr>
            <w:r w:rsidRPr="007B3CF7">
              <w:rPr>
                <w:rFonts w:eastAsia="Arial"/>
                <w:b/>
                <w:sz w:val="20"/>
                <w:szCs w:val="20"/>
              </w:rPr>
              <w:t>Definícia</w:t>
            </w:r>
          </w:p>
        </w:tc>
      </w:tr>
      <w:tr w:rsidR="007E0B79" w:rsidRPr="005C1D47" w:rsidTr="007E0B79">
        <w:trPr>
          <w:trHeight w:val="254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0B79" w:rsidRPr="005C1D47" w:rsidRDefault="00D71B23" w:rsidP="005C1D47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h</w:t>
            </w:r>
            <w:r w:rsidRPr="005C1D47">
              <w:rPr>
                <w:rFonts w:eastAsia="Arial"/>
                <w:sz w:val="20"/>
                <w:szCs w:val="20"/>
              </w:rPr>
              <w:t>motnosť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7E0B79" w:rsidRPr="005C1D47" w:rsidRDefault="007E0B79" w:rsidP="005C1D47">
            <w:pPr>
              <w:ind w:left="40"/>
              <w:rPr>
                <w:sz w:val="20"/>
                <w:szCs w:val="20"/>
              </w:rPr>
            </w:pPr>
            <w:r w:rsidRPr="005C1D47">
              <w:rPr>
                <w:rFonts w:eastAsia="Arial"/>
                <w:sz w:val="20"/>
                <w:szCs w:val="20"/>
              </w:rPr>
              <w:t>unifikovaná atómová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7E0B79" w:rsidRPr="005C1D47" w:rsidRDefault="007E0B79" w:rsidP="005C1D47">
            <w:pPr>
              <w:ind w:left="40"/>
              <w:rPr>
                <w:sz w:val="20"/>
                <w:szCs w:val="20"/>
              </w:rPr>
            </w:pPr>
            <w:r w:rsidRPr="005C1D47">
              <w:rPr>
                <w:rFonts w:eastAsia="Arial"/>
                <w:sz w:val="20"/>
                <w:szCs w:val="20"/>
              </w:rPr>
              <w:t>u</w:t>
            </w:r>
          </w:p>
        </w:tc>
        <w:tc>
          <w:tcPr>
            <w:tcW w:w="4356" w:type="dxa"/>
            <w:vMerge w:val="restart"/>
            <w:tcBorders>
              <w:right w:val="single" w:sz="8" w:space="0" w:color="auto"/>
            </w:tcBorders>
            <w:vAlign w:val="bottom"/>
          </w:tcPr>
          <w:p w:rsidR="007E0B79" w:rsidRPr="005C1D47" w:rsidRDefault="007E0B79" w:rsidP="005C1D47">
            <w:pPr>
              <w:ind w:left="20"/>
              <w:rPr>
                <w:sz w:val="20"/>
                <w:szCs w:val="20"/>
              </w:rPr>
            </w:pPr>
            <w:r w:rsidRPr="005C1D47">
              <w:rPr>
                <w:rFonts w:eastAsia="Arial"/>
                <w:sz w:val="20"/>
                <w:szCs w:val="20"/>
              </w:rPr>
              <w:t>Unifikovaná atómová hmotnostná jednotka sa</w:t>
            </w:r>
            <w:r>
              <w:rPr>
                <w:rFonts w:eastAsia="Arial"/>
                <w:sz w:val="20"/>
                <w:szCs w:val="20"/>
              </w:rPr>
              <w:t xml:space="preserve"> rovná 1/12 hmotnosti atómu nuklidu </w:t>
            </w:r>
            <w:r w:rsidRPr="007E0B79">
              <w:rPr>
                <w:rFonts w:eastAsia="Arial"/>
                <w:sz w:val="20"/>
                <w:szCs w:val="20"/>
                <w:vertAlign w:val="superscript"/>
              </w:rPr>
              <w:t>12</w:t>
            </w:r>
            <w:r>
              <w:rPr>
                <w:rFonts w:eastAsia="Arial"/>
                <w:sz w:val="20"/>
                <w:szCs w:val="20"/>
              </w:rPr>
              <w:t>C.</w:t>
            </w:r>
          </w:p>
        </w:tc>
      </w:tr>
      <w:tr w:rsidR="007E0B79" w:rsidRPr="005C1D47" w:rsidTr="007E0B79">
        <w:trPr>
          <w:trHeight w:val="281"/>
        </w:trPr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E0B79" w:rsidRPr="005C1D47" w:rsidRDefault="007E0B79" w:rsidP="005C1D47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0B79" w:rsidRPr="005C1D47" w:rsidRDefault="007E0B79" w:rsidP="005C1D47">
            <w:pPr>
              <w:ind w:left="40"/>
              <w:rPr>
                <w:sz w:val="20"/>
                <w:szCs w:val="20"/>
              </w:rPr>
            </w:pPr>
            <w:r w:rsidRPr="005C1D47">
              <w:rPr>
                <w:rFonts w:eastAsia="Arial"/>
                <w:sz w:val="20"/>
                <w:szCs w:val="20"/>
              </w:rPr>
              <w:t>hmotnostná jednotka</w:t>
            </w: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0B79" w:rsidRPr="005C1D47" w:rsidRDefault="007E0B79" w:rsidP="005C1D47">
            <w:pPr>
              <w:rPr>
                <w:sz w:val="24"/>
                <w:szCs w:val="24"/>
              </w:rPr>
            </w:pPr>
          </w:p>
        </w:tc>
        <w:tc>
          <w:tcPr>
            <w:tcW w:w="4356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E0B79" w:rsidRPr="005C1D47" w:rsidRDefault="007E0B79" w:rsidP="005C1D47">
            <w:pPr>
              <w:ind w:left="20"/>
              <w:rPr>
                <w:sz w:val="20"/>
                <w:szCs w:val="20"/>
              </w:rPr>
            </w:pPr>
          </w:p>
        </w:tc>
      </w:tr>
      <w:tr w:rsidR="007E0B79" w:rsidRPr="005C1D47" w:rsidTr="007E0B79">
        <w:trPr>
          <w:trHeight w:val="254"/>
        </w:trPr>
        <w:tc>
          <w:tcPr>
            <w:tcW w:w="1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E0B79" w:rsidRPr="005C1D47" w:rsidRDefault="00D71B23" w:rsidP="005C1D47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e</w:t>
            </w:r>
            <w:r w:rsidRPr="005C1D47">
              <w:rPr>
                <w:rFonts w:eastAsia="Arial"/>
                <w:sz w:val="20"/>
                <w:szCs w:val="20"/>
              </w:rPr>
              <w:t>nergia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7E0B79" w:rsidRPr="005C1D47" w:rsidRDefault="007E0B79" w:rsidP="005C1D47">
            <w:pPr>
              <w:ind w:left="40"/>
              <w:rPr>
                <w:sz w:val="20"/>
                <w:szCs w:val="20"/>
              </w:rPr>
            </w:pPr>
            <w:r w:rsidRPr="005C1D47">
              <w:rPr>
                <w:rFonts w:eastAsia="Arial"/>
                <w:sz w:val="20"/>
                <w:szCs w:val="20"/>
              </w:rPr>
              <w:t>elektrónvolt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7E0B79" w:rsidRPr="005C1D47" w:rsidRDefault="007E0B79" w:rsidP="005C1D47">
            <w:pPr>
              <w:ind w:left="40"/>
              <w:rPr>
                <w:sz w:val="20"/>
                <w:szCs w:val="20"/>
              </w:rPr>
            </w:pPr>
            <w:r w:rsidRPr="005C1D47">
              <w:rPr>
                <w:rFonts w:eastAsia="Arial"/>
                <w:sz w:val="20"/>
                <w:szCs w:val="20"/>
              </w:rPr>
              <w:t>eV</w:t>
            </w:r>
          </w:p>
        </w:tc>
        <w:tc>
          <w:tcPr>
            <w:tcW w:w="4356" w:type="dxa"/>
            <w:vMerge w:val="restart"/>
            <w:tcBorders>
              <w:right w:val="single" w:sz="8" w:space="0" w:color="auto"/>
            </w:tcBorders>
            <w:vAlign w:val="bottom"/>
          </w:tcPr>
          <w:p w:rsidR="007E0B79" w:rsidRPr="005C1D47" w:rsidRDefault="007E0B79" w:rsidP="005C1D47">
            <w:pPr>
              <w:ind w:left="20"/>
              <w:rPr>
                <w:sz w:val="20"/>
                <w:szCs w:val="20"/>
              </w:rPr>
            </w:pPr>
            <w:r w:rsidRPr="005C1D47">
              <w:rPr>
                <w:rFonts w:eastAsia="Arial"/>
                <w:sz w:val="20"/>
                <w:szCs w:val="20"/>
              </w:rPr>
              <w:t>Elektrónvolt je kinetická energia získaná</w:t>
            </w:r>
            <w:r>
              <w:rPr>
                <w:rFonts w:eastAsia="Arial"/>
                <w:sz w:val="20"/>
                <w:szCs w:val="20"/>
              </w:rPr>
              <w:t xml:space="preserve"> </w:t>
            </w:r>
            <w:r w:rsidRPr="005C1D47">
              <w:rPr>
                <w:rFonts w:eastAsia="Arial"/>
                <w:sz w:val="20"/>
                <w:szCs w:val="20"/>
              </w:rPr>
              <w:t>elektrónom pri prechode potenciálovým</w:t>
            </w:r>
            <w:r>
              <w:rPr>
                <w:rFonts w:eastAsia="Arial"/>
                <w:sz w:val="20"/>
                <w:szCs w:val="20"/>
              </w:rPr>
              <w:t xml:space="preserve"> rozdielom 1 voltu vo vákuu.</w:t>
            </w:r>
          </w:p>
        </w:tc>
      </w:tr>
      <w:tr w:rsidR="007E0B79" w:rsidRPr="005C1D47" w:rsidTr="007E0B79">
        <w:trPr>
          <w:trHeight w:val="240"/>
        </w:trPr>
        <w:tc>
          <w:tcPr>
            <w:tcW w:w="128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E0B79" w:rsidRPr="005C1D47" w:rsidRDefault="007E0B79" w:rsidP="005C1D47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7E0B79" w:rsidRPr="005C1D47" w:rsidRDefault="007E0B79" w:rsidP="005C1D47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7E0B79" w:rsidRPr="005C1D47" w:rsidRDefault="007E0B79" w:rsidP="005C1D47">
            <w:pPr>
              <w:rPr>
                <w:sz w:val="20"/>
                <w:szCs w:val="20"/>
              </w:rPr>
            </w:pPr>
          </w:p>
        </w:tc>
        <w:tc>
          <w:tcPr>
            <w:tcW w:w="4356" w:type="dxa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7E0B79" w:rsidRPr="005C1D47" w:rsidRDefault="007E0B79" w:rsidP="007E0B79">
            <w:pPr>
              <w:ind w:left="23"/>
              <w:rPr>
                <w:sz w:val="20"/>
                <w:szCs w:val="20"/>
              </w:rPr>
            </w:pPr>
          </w:p>
        </w:tc>
      </w:tr>
    </w:tbl>
    <w:p w:rsidR="007D2C4F" w:rsidRDefault="007D2C4F" w:rsidP="00DA4DFC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7D2C4F" w:rsidRDefault="007D2C4F">
      <w:pPr>
        <w:spacing w:after="200" w:line="276" w:lineRule="auto"/>
        <w:rPr>
          <w:rFonts w:eastAsia="Arial"/>
          <w:sz w:val="24"/>
        </w:rPr>
      </w:pPr>
      <w:r>
        <w:rPr>
          <w:rFonts w:eastAsia="Arial"/>
          <w:sz w:val="24"/>
        </w:rPr>
        <w:br w:type="page"/>
      </w:r>
    </w:p>
    <w:p w:rsidR="00750698" w:rsidRPr="00750698" w:rsidRDefault="00750698" w:rsidP="00750698">
      <w:pPr>
        <w:jc w:val="right"/>
        <w:rPr>
          <w:sz w:val="24"/>
          <w:szCs w:val="20"/>
        </w:rPr>
      </w:pPr>
      <w:r w:rsidRPr="00750698">
        <w:rPr>
          <w:rFonts w:eastAsia="Arial"/>
          <w:b/>
          <w:bCs/>
          <w:sz w:val="24"/>
          <w:szCs w:val="20"/>
        </w:rPr>
        <w:lastRenderedPageBreak/>
        <w:t>Príloha č. 6</w:t>
      </w:r>
      <w:r w:rsidR="00E213DA" w:rsidRPr="00E213DA">
        <w:rPr>
          <w:rFonts w:eastAsia="Arial"/>
          <w:b/>
          <w:bCs/>
          <w:sz w:val="24"/>
          <w:szCs w:val="20"/>
        </w:rPr>
        <w:t xml:space="preserve"> </w:t>
      </w:r>
      <w:r w:rsidR="00E213DA">
        <w:rPr>
          <w:rFonts w:eastAsia="Arial"/>
          <w:b/>
          <w:bCs/>
          <w:sz w:val="24"/>
          <w:szCs w:val="20"/>
        </w:rPr>
        <w:t>k vyhláške č. .../2018 Z. z.</w:t>
      </w:r>
    </w:p>
    <w:p w:rsidR="00750698" w:rsidRDefault="00750698" w:rsidP="00750698">
      <w:pPr>
        <w:jc w:val="right"/>
        <w:rPr>
          <w:rFonts w:eastAsia="Arial"/>
          <w:b/>
          <w:bCs/>
          <w:sz w:val="24"/>
          <w:szCs w:val="20"/>
        </w:rPr>
      </w:pPr>
    </w:p>
    <w:p w:rsidR="00750698" w:rsidRPr="008C267C" w:rsidRDefault="00750698" w:rsidP="00750698">
      <w:pPr>
        <w:rPr>
          <w:rFonts w:eastAsia="Arial"/>
          <w:bCs/>
          <w:sz w:val="24"/>
          <w:szCs w:val="20"/>
        </w:rPr>
      </w:pPr>
    </w:p>
    <w:p w:rsidR="00750698" w:rsidRDefault="008B7CBE" w:rsidP="00750698">
      <w:pPr>
        <w:jc w:val="center"/>
        <w:rPr>
          <w:rFonts w:eastAsia="Arial"/>
          <w:b/>
          <w:bCs/>
          <w:sz w:val="24"/>
          <w:szCs w:val="20"/>
        </w:rPr>
      </w:pPr>
      <w:r>
        <w:rPr>
          <w:rFonts w:eastAsia="Arial"/>
          <w:b/>
          <w:bCs/>
          <w:sz w:val="24"/>
          <w:szCs w:val="20"/>
        </w:rPr>
        <w:t>Iná povolená j</w:t>
      </w:r>
      <w:r w:rsidR="00D71B23" w:rsidRPr="00750698">
        <w:rPr>
          <w:rFonts w:eastAsia="Arial"/>
          <w:b/>
          <w:bCs/>
          <w:sz w:val="24"/>
          <w:szCs w:val="20"/>
        </w:rPr>
        <w:t>ednotk</w:t>
      </w:r>
      <w:r w:rsidR="00D71B23">
        <w:rPr>
          <w:rFonts w:eastAsia="Arial"/>
          <w:b/>
          <w:bCs/>
          <w:sz w:val="24"/>
          <w:szCs w:val="20"/>
        </w:rPr>
        <w:t>a</w:t>
      </w:r>
      <w:r w:rsidR="00750698" w:rsidRPr="00750698">
        <w:rPr>
          <w:rFonts w:eastAsia="Arial"/>
          <w:b/>
          <w:bCs/>
          <w:sz w:val="24"/>
          <w:szCs w:val="20"/>
        </w:rPr>
        <w:t xml:space="preserve">, </w:t>
      </w:r>
      <w:r w:rsidR="00D71B23" w:rsidRPr="00750698">
        <w:rPr>
          <w:rFonts w:eastAsia="Arial"/>
          <w:b/>
          <w:bCs/>
          <w:sz w:val="24"/>
          <w:szCs w:val="20"/>
        </w:rPr>
        <w:t>ktor</w:t>
      </w:r>
      <w:r w:rsidR="00D71B23">
        <w:rPr>
          <w:rFonts w:eastAsia="Arial"/>
          <w:b/>
          <w:bCs/>
          <w:sz w:val="24"/>
          <w:szCs w:val="20"/>
        </w:rPr>
        <w:t>ú</w:t>
      </w:r>
      <w:r w:rsidR="00D71B23" w:rsidRPr="00750698">
        <w:rPr>
          <w:rFonts w:eastAsia="Arial"/>
          <w:b/>
          <w:bCs/>
          <w:sz w:val="24"/>
          <w:szCs w:val="20"/>
        </w:rPr>
        <w:t xml:space="preserve"> </w:t>
      </w:r>
      <w:r w:rsidR="005C0340">
        <w:rPr>
          <w:rFonts w:eastAsia="Arial"/>
          <w:b/>
          <w:bCs/>
          <w:sz w:val="24"/>
          <w:szCs w:val="20"/>
        </w:rPr>
        <w:t xml:space="preserve">je </w:t>
      </w:r>
      <w:r w:rsidR="005C0340" w:rsidRPr="00750698">
        <w:rPr>
          <w:rFonts w:eastAsia="Arial"/>
          <w:b/>
          <w:bCs/>
          <w:sz w:val="24"/>
          <w:szCs w:val="20"/>
        </w:rPr>
        <w:t>možn</w:t>
      </w:r>
      <w:r w:rsidR="005C0340">
        <w:rPr>
          <w:rFonts w:eastAsia="Arial"/>
          <w:b/>
          <w:bCs/>
          <w:sz w:val="24"/>
          <w:szCs w:val="20"/>
        </w:rPr>
        <w:t>é</w:t>
      </w:r>
      <w:r w:rsidR="005C0340" w:rsidRPr="00750698">
        <w:rPr>
          <w:rFonts w:eastAsia="Arial"/>
          <w:b/>
          <w:bCs/>
          <w:sz w:val="24"/>
          <w:szCs w:val="20"/>
        </w:rPr>
        <w:t xml:space="preserve"> </w:t>
      </w:r>
      <w:r w:rsidR="00750698" w:rsidRPr="00750698">
        <w:rPr>
          <w:rFonts w:eastAsia="Arial"/>
          <w:b/>
          <w:bCs/>
          <w:sz w:val="24"/>
          <w:szCs w:val="20"/>
        </w:rPr>
        <w:t>používať len v špeciáln</w:t>
      </w:r>
      <w:r>
        <w:rPr>
          <w:rFonts w:eastAsia="Arial"/>
          <w:b/>
          <w:bCs/>
          <w:sz w:val="24"/>
          <w:szCs w:val="20"/>
        </w:rPr>
        <w:t>ej</w:t>
      </w:r>
      <w:r w:rsidR="00750698" w:rsidRPr="00750698">
        <w:rPr>
          <w:rFonts w:eastAsia="Arial"/>
          <w:b/>
          <w:bCs/>
          <w:sz w:val="24"/>
          <w:szCs w:val="20"/>
        </w:rPr>
        <w:t xml:space="preserve"> oblasti</w:t>
      </w:r>
    </w:p>
    <w:p w:rsidR="00750698" w:rsidRDefault="00750698" w:rsidP="00DA4DFC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tbl>
      <w:tblPr>
        <w:tblW w:w="9528" w:type="dxa"/>
        <w:tblInd w:w="-1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843"/>
        <w:gridCol w:w="1134"/>
        <w:gridCol w:w="3260"/>
        <w:gridCol w:w="30"/>
      </w:tblGrid>
      <w:tr w:rsidR="007B3CF7" w:rsidRPr="007D2C4F" w:rsidTr="00E506AB">
        <w:trPr>
          <w:trHeight w:val="310"/>
        </w:trPr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B3CF7" w:rsidRPr="007B3CF7" w:rsidRDefault="007B3CF7" w:rsidP="00E506AB">
            <w:pPr>
              <w:ind w:left="60"/>
              <w:jc w:val="center"/>
              <w:rPr>
                <w:b/>
                <w:sz w:val="20"/>
                <w:szCs w:val="20"/>
              </w:rPr>
            </w:pPr>
            <w:r w:rsidRPr="007B3CF7">
              <w:rPr>
                <w:rFonts w:eastAsia="Arial"/>
                <w:b/>
                <w:sz w:val="20"/>
                <w:szCs w:val="20"/>
              </w:rPr>
              <w:t>Veličina</w:t>
            </w:r>
          </w:p>
        </w:tc>
        <w:tc>
          <w:tcPr>
            <w:tcW w:w="6237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3CF7" w:rsidRPr="004A4053" w:rsidRDefault="007B3CF7" w:rsidP="000C7A3E">
            <w:pPr>
              <w:jc w:val="center"/>
              <w:rPr>
                <w:sz w:val="24"/>
                <w:szCs w:val="24"/>
              </w:rPr>
            </w:pPr>
            <w:r w:rsidRPr="007B3CF7">
              <w:rPr>
                <w:rFonts w:eastAsia="Arial"/>
                <w:b/>
                <w:sz w:val="20"/>
                <w:szCs w:val="20"/>
              </w:rPr>
              <w:t>Jednotka</w:t>
            </w:r>
          </w:p>
        </w:tc>
        <w:tc>
          <w:tcPr>
            <w:tcW w:w="30" w:type="dxa"/>
            <w:vAlign w:val="bottom"/>
          </w:tcPr>
          <w:p w:rsidR="007B3CF7" w:rsidRPr="007D2C4F" w:rsidRDefault="007B3CF7" w:rsidP="007D2C4F">
            <w:pPr>
              <w:rPr>
                <w:sz w:val="1"/>
                <w:szCs w:val="1"/>
              </w:rPr>
            </w:pPr>
          </w:p>
        </w:tc>
      </w:tr>
      <w:tr w:rsidR="007B3CF7" w:rsidRPr="007D2C4F" w:rsidTr="008C267C">
        <w:trPr>
          <w:trHeight w:val="295"/>
        </w:trPr>
        <w:tc>
          <w:tcPr>
            <w:tcW w:w="32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B3CF7" w:rsidRPr="004A4053" w:rsidRDefault="007B3CF7" w:rsidP="000C7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B3CF7" w:rsidRPr="007B3CF7" w:rsidRDefault="007B3CF7" w:rsidP="000C7A3E">
            <w:pPr>
              <w:ind w:left="40"/>
              <w:jc w:val="center"/>
              <w:rPr>
                <w:b/>
                <w:sz w:val="20"/>
                <w:szCs w:val="20"/>
              </w:rPr>
            </w:pPr>
            <w:r w:rsidRPr="007B3CF7">
              <w:rPr>
                <w:rFonts w:eastAsia="Arial"/>
                <w:b/>
                <w:sz w:val="20"/>
                <w:szCs w:val="20"/>
              </w:rPr>
              <w:t>Názov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B3CF7" w:rsidRPr="007B3CF7" w:rsidRDefault="007B3CF7" w:rsidP="000C7A3E">
            <w:pPr>
              <w:ind w:left="40"/>
              <w:jc w:val="center"/>
              <w:rPr>
                <w:b/>
                <w:sz w:val="20"/>
                <w:szCs w:val="20"/>
              </w:rPr>
            </w:pPr>
            <w:r w:rsidRPr="007B3CF7">
              <w:rPr>
                <w:rFonts w:eastAsia="Arial"/>
                <w:b/>
                <w:sz w:val="20"/>
                <w:szCs w:val="20"/>
              </w:rPr>
              <w:t>Symbol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B3CF7" w:rsidRPr="007B3CF7" w:rsidRDefault="007B3CF7" w:rsidP="000C7A3E">
            <w:pPr>
              <w:ind w:left="40"/>
              <w:jc w:val="center"/>
              <w:rPr>
                <w:b/>
                <w:sz w:val="20"/>
                <w:szCs w:val="20"/>
              </w:rPr>
            </w:pPr>
            <w:r w:rsidRPr="007B3CF7">
              <w:rPr>
                <w:rFonts w:eastAsia="Arial"/>
                <w:b/>
                <w:sz w:val="20"/>
                <w:szCs w:val="20"/>
              </w:rPr>
              <w:t xml:space="preserve">Hodnota v jednotkách </w:t>
            </w:r>
            <w:r w:rsidR="00933186">
              <w:rPr>
                <w:rFonts w:eastAsia="Arial"/>
                <w:b/>
                <w:sz w:val="20"/>
                <w:szCs w:val="20"/>
              </w:rPr>
              <w:t>sústavy meracích jednotiek</w:t>
            </w:r>
          </w:p>
        </w:tc>
        <w:tc>
          <w:tcPr>
            <w:tcW w:w="30" w:type="dxa"/>
            <w:vAlign w:val="bottom"/>
          </w:tcPr>
          <w:p w:rsidR="007B3CF7" w:rsidRPr="007D2C4F" w:rsidRDefault="007B3CF7" w:rsidP="007D2C4F">
            <w:pPr>
              <w:rPr>
                <w:sz w:val="1"/>
                <w:szCs w:val="1"/>
              </w:rPr>
            </w:pPr>
          </w:p>
        </w:tc>
      </w:tr>
      <w:tr w:rsidR="007D2C4F" w:rsidRPr="007D2C4F" w:rsidTr="008C267C">
        <w:trPr>
          <w:trHeight w:val="254"/>
        </w:trPr>
        <w:tc>
          <w:tcPr>
            <w:tcW w:w="3261" w:type="dxa"/>
            <w:tcBorders>
              <w:left w:val="single" w:sz="8" w:space="0" w:color="auto"/>
              <w:right w:val="single" w:sz="8" w:space="0" w:color="auto"/>
            </w:tcBorders>
          </w:tcPr>
          <w:p w:rsidR="007D2C4F" w:rsidRPr="004A4053" w:rsidRDefault="00D71B23" w:rsidP="008C267C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o</w:t>
            </w:r>
            <w:r w:rsidRPr="004A4053">
              <w:rPr>
                <w:rFonts w:eastAsia="Arial"/>
                <w:sz w:val="20"/>
                <w:szCs w:val="20"/>
              </w:rPr>
              <w:t xml:space="preserve">ptická </w:t>
            </w:r>
            <w:r w:rsidR="007D2C4F" w:rsidRPr="004A4053">
              <w:rPr>
                <w:rFonts w:eastAsia="Arial"/>
                <w:sz w:val="20"/>
                <w:szCs w:val="20"/>
              </w:rPr>
              <w:t>mohutnosť optických sústav</w:t>
            </w:r>
          </w:p>
        </w:tc>
        <w:tc>
          <w:tcPr>
            <w:tcW w:w="1843" w:type="dxa"/>
            <w:tcBorders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dioptria</w:t>
            </w:r>
          </w:p>
        </w:tc>
        <w:tc>
          <w:tcPr>
            <w:tcW w:w="1134" w:type="dxa"/>
            <w:tcBorders>
              <w:right w:val="single" w:sz="8" w:space="0" w:color="auto"/>
            </w:tcBorders>
          </w:tcPr>
          <w:p w:rsidR="007D2C4F" w:rsidRPr="004A4053" w:rsidRDefault="007D2C4F" w:rsidP="008C267C"/>
        </w:tc>
        <w:tc>
          <w:tcPr>
            <w:tcW w:w="3260" w:type="dxa"/>
            <w:tcBorders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1 dioptria = 1 m</w:t>
            </w:r>
            <w:r w:rsidRPr="004A4053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30" w:type="dxa"/>
            <w:vAlign w:val="bottom"/>
          </w:tcPr>
          <w:p w:rsidR="007D2C4F" w:rsidRPr="007D2C4F" w:rsidRDefault="007D2C4F" w:rsidP="007D2C4F">
            <w:pPr>
              <w:rPr>
                <w:sz w:val="1"/>
                <w:szCs w:val="1"/>
              </w:rPr>
            </w:pPr>
          </w:p>
        </w:tc>
      </w:tr>
      <w:tr w:rsidR="007D2C4F" w:rsidRPr="007D2C4F" w:rsidTr="008C267C">
        <w:trPr>
          <w:trHeight w:val="254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D2C4F" w:rsidRPr="004A4053" w:rsidRDefault="00D71B23" w:rsidP="008C267C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h</w:t>
            </w:r>
            <w:r w:rsidRPr="004A4053">
              <w:rPr>
                <w:rFonts w:eastAsia="Arial"/>
                <w:sz w:val="20"/>
                <w:szCs w:val="20"/>
              </w:rPr>
              <w:t xml:space="preserve">motnosť </w:t>
            </w:r>
            <w:r w:rsidR="007D2C4F" w:rsidRPr="004A4053">
              <w:rPr>
                <w:rFonts w:eastAsia="Arial"/>
                <w:sz w:val="20"/>
                <w:szCs w:val="20"/>
              </w:rPr>
              <w:t>drahých kameňov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metrický karát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D2C4F" w:rsidRPr="004A4053" w:rsidRDefault="007D2C4F" w:rsidP="008C267C"/>
        </w:tc>
        <w:tc>
          <w:tcPr>
            <w:tcW w:w="326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D2C4F" w:rsidRPr="008C267C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1 metrický karát = 200 mg = 2 × 10</w:t>
            </w:r>
            <w:r w:rsidRPr="004A4053">
              <w:rPr>
                <w:rFonts w:eastAsia="Arial"/>
                <w:sz w:val="20"/>
                <w:szCs w:val="20"/>
                <w:vertAlign w:val="superscript"/>
              </w:rPr>
              <w:t>-4</w:t>
            </w:r>
            <w:r w:rsidR="008C267C">
              <w:rPr>
                <w:rFonts w:eastAsia="Arial"/>
                <w:sz w:val="20"/>
                <w:szCs w:val="20"/>
                <w:vertAlign w:val="superscript"/>
              </w:rPr>
              <w:t xml:space="preserve"> </w:t>
            </w:r>
            <w:r w:rsidR="008C267C">
              <w:rPr>
                <w:rFonts w:eastAsia="Arial"/>
                <w:sz w:val="20"/>
                <w:szCs w:val="20"/>
              </w:rPr>
              <w:t>kg</w:t>
            </w:r>
          </w:p>
        </w:tc>
        <w:tc>
          <w:tcPr>
            <w:tcW w:w="30" w:type="dxa"/>
            <w:vAlign w:val="bottom"/>
          </w:tcPr>
          <w:p w:rsidR="007D2C4F" w:rsidRPr="007D2C4F" w:rsidRDefault="007D2C4F" w:rsidP="007D2C4F">
            <w:pPr>
              <w:rPr>
                <w:sz w:val="1"/>
                <w:szCs w:val="1"/>
              </w:rPr>
            </w:pPr>
          </w:p>
        </w:tc>
      </w:tr>
      <w:tr w:rsidR="007D2C4F" w:rsidRPr="007D2C4F" w:rsidTr="008C267C">
        <w:trPr>
          <w:trHeight w:val="254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7D2C4F" w:rsidRPr="004A4053" w:rsidRDefault="00D71B23" w:rsidP="008C267C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p</w:t>
            </w:r>
            <w:r w:rsidRPr="004A4053">
              <w:rPr>
                <w:rFonts w:eastAsia="Arial"/>
                <w:sz w:val="20"/>
                <w:szCs w:val="20"/>
              </w:rPr>
              <w:t xml:space="preserve">lošný </w:t>
            </w:r>
            <w:r w:rsidR="007D2C4F" w:rsidRPr="004A4053">
              <w:rPr>
                <w:rFonts w:eastAsia="Arial"/>
                <w:sz w:val="20"/>
                <w:szCs w:val="20"/>
              </w:rPr>
              <w:t>obsah pôdy a stavebných pozemkov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ár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a</w:t>
            </w:r>
          </w:p>
        </w:tc>
        <w:tc>
          <w:tcPr>
            <w:tcW w:w="3260" w:type="dxa"/>
            <w:tcBorders>
              <w:top w:val="single" w:sz="4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1 a = 10</w:t>
            </w:r>
            <w:r w:rsidRPr="004A4053">
              <w:rPr>
                <w:rFonts w:eastAsia="Arial"/>
                <w:sz w:val="20"/>
                <w:szCs w:val="20"/>
                <w:vertAlign w:val="superscript"/>
              </w:rPr>
              <w:t>2</w:t>
            </w:r>
            <w:r w:rsidRPr="004A4053">
              <w:rPr>
                <w:rFonts w:eastAsia="Arial"/>
                <w:sz w:val="20"/>
                <w:szCs w:val="20"/>
              </w:rPr>
              <w:t xml:space="preserve"> m</w:t>
            </w:r>
            <w:r w:rsidRPr="004A4053">
              <w:rPr>
                <w:rFonts w:eastAsia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0" w:type="dxa"/>
            <w:vAlign w:val="bottom"/>
          </w:tcPr>
          <w:p w:rsidR="007D2C4F" w:rsidRPr="007D2C4F" w:rsidRDefault="007D2C4F" w:rsidP="007D2C4F">
            <w:pPr>
              <w:rPr>
                <w:sz w:val="1"/>
                <w:szCs w:val="1"/>
              </w:rPr>
            </w:pPr>
          </w:p>
        </w:tc>
      </w:tr>
      <w:tr w:rsidR="007D2C4F" w:rsidRPr="007D2C4F" w:rsidTr="008C267C">
        <w:trPr>
          <w:trHeight w:val="46"/>
        </w:trPr>
        <w:tc>
          <w:tcPr>
            <w:tcW w:w="326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rPr>
                <w:sz w:val="3"/>
                <w:szCs w:val="3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rPr>
                <w:sz w:val="3"/>
                <w:szCs w:val="3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7D2C4F" w:rsidRPr="007D2C4F" w:rsidRDefault="007D2C4F" w:rsidP="007D2C4F">
            <w:pPr>
              <w:rPr>
                <w:sz w:val="1"/>
                <w:szCs w:val="1"/>
              </w:rPr>
            </w:pPr>
          </w:p>
        </w:tc>
      </w:tr>
      <w:tr w:rsidR="007D2C4F" w:rsidRPr="007D2C4F" w:rsidTr="008C267C">
        <w:trPr>
          <w:trHeight w:val="290"/>
        </w:trPr>
        <w:tc>
          <w:tcPr>
            <w:tcW w:w="32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hektár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ha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1 ha = 10</w:t>
            </w:r>
            <w:r w:rsidRPr="004A4053">
              <w:rPr>
                <w:rFonts w:eastAsia="Arial"/>
                <w:sz w:val="20"/>
                <w:szCs w:val="20"/>
                <w:vertAlign w:val="superscript"/>
              </w:rPr>
              <w:t>4</w:t>
            </w:r>
            <w:r w:rsidRPr="004A4053">
              <w:rPr>
                <w:rFonts w:eastAsia="Arial"/>
                <w:sz w:val="20"/>
                <w:szCs w:val="20"/>
              </w:rPr>
              <w:t xml:space="preserve"> m</w:t>
            </w:r>
            <w:r w:rsidRPr="004A4053">
              <w:rPr>
                <w:rFonts w:eastAsia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0" w:type="dxa"/>
            <w:vAlign w:val="bottom"/>
          </w:tcPr>
          <w:p w:rsidR="007D2C4F" w:rsidRPr="007D2C4F" w:rsidRDefault="007D2C4F" w:rsidP="007D2C4F">
            <w:pPr>
              <w:rPr>
                <w:sz w:val="1"/>
                <w:szCs w:val="1"/>
              </w:rPr>
            </w:pPr>
          </w:p>
        </w:tc>
      </w:tr>
      <w:tr w:rsidR="007D2C4F" w:rsidRPr="007D2C4F" w:rsidTr="008C267C">
        <w:trPr>
          <w:trHeight w:val="295"/>
        </w:trPr>
        <w:tc>
          <w:tcPr>
            <w:tcW w:w="326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D2C4F" w:rsidRPr="004A4053" w:rsidRDefault="00D71B23" w:rsidP="008C267C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p</w:t>
            </w:r>
            <w:r w:rsidRPr="004A4053">
              <w:rPr>
                <w:rFonts w:eastAsia="Arial"/>
                <w:sz w:val="20"/>
                <w:szCs w:val="20"/>
              </w:rPr>
              <w:t xml:space="preserve">lošný </w:t>
            </w:r>
            <w:r w:rsidR="007D2C4F" w:rsidRPr="004A4053">
              <w:rPr>
                <w:rFonts w:eastAsia="Arial"/>
                <w:sz w:val="20"/>
                <w:szCs w:val="20"/>
              </w:rPr>
              <w:t>obsah účinného prierezu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barn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b</w:t>
            </w:r>
          </w:p>
        </w:tc>
        <w:tc>
          <w:tcPr>
            <w:tcW w:w="3260" w:type="dxa"/>
            <w:tcBorders>
              <w:bottom w:val="single" w:sz="4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1 b = 10</w:t>
            </w:r>
            <w:r w:rsidRPr="004A4053">
              <w:rPr>
                <w:rFonts w:eastAsia="Arial"/>
                <w:sz w:val="20"/>
                <w:szCs w:val="20"/>
                <w:vertAlign w:val="superscript"/>
              </w:rPr>
              <w:t>-28</w:t>
            </w:r>
            <w:r w:rsidRPr="004A4053">
              <w:rPr>
                <w:rFonts w:eastAsia="Arial"/>
                <w:sz w:val="20"/>
                <w:szCs w:val="20"/>
              </w:rPr>
              <w:t xml:space="preserve"> m</w:t>
            </w:r>
            <w:r w:rsidRPr="004A4053">
              <w:rPr>
                <w:rFonts w:eastAsia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0" w:type="dxa"/>
            <w:vAlign w:val="bottom"/>
          </w:tcPr>
          <w:p w:rsidR="007D2C4F" w:rsidRPr="007D2C4F" w:rsidRDefault="007D2C4F" w:rsidP="007D2C4F">
            <w:pPr>
              <w:rPr>
                <w:sz w:val="1"/>
                <w:szCs w:val="1"/>
              </w:rPr>
            </w:pPr>
          </w:p>
        </w:tc>
      </w:tr>
      <w:tr w:rsidR="007D2C4F" w:rsidRPr="007D2C4F" w:rsidTr="008C267C">
        <w:trPr>
          <w:trHeight w:val="2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D2C4F" w:rsidRPr="004A4053" w:rsidRDefault="00D71B23" w:rsidP="008C267C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d</w:t>
            </w:r>
            <w:r w:rsidRPr="004A4053">
              <w:rPr>
                <w:rFonts w:eastAsia="Arial"/>
                <w:sz w:val="20"/>
                <w:szCs w:val="20"/>
              </w:rPr>
              <w:t xml:space="preserve">ĺžková </w:t>
            </w:r>
            <w:r w:rsidR="007D2C4F" w:rsidRPr="004A4053">
              <w:rPr>
                <w:rFonts w:eastAsia="Arial"/>
                <w:sz w:val="20"/>
                <w:szCs w:val="20"/>
              </w:rPr>
              <w:t>hmotnosť textilnej priadze a vláken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tex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tex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1 tex = 10</w:t>
            </w:r>
            <w:r w:rsidRPr="004A4053">
              <w:rPr>
                <w:rFonts w:eastAsia="Arial"/>
                <w:sz w:val="20"/>
                <w:szCs w:val="20"/>
                <w:vertAlign w:val="superscript"/>
              </w:rPr>
              <w:t>-6</w:t>
            </w:r>
            <w:r w:rsidRPr="004A4053">
              <w:rPr>
                <w:rFonts w:eastAsia="Arial"/>
                <w:sz w:val="20"/>
                <w:szCs w:val="20"/>
              </w:rPr>
              <w:t xml:space="preserve"> kg · m</w:t>
            </w:r>
            <w:r w:rsidRPr="004A4053">
              <w:rPr>
                <w:rFonts w:eastAsia="Arial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30" w:type="dxa"/>
            <w:tcBorders>
              <w:left w:val="single" w:sz="4" w:space="0" w:color="auto"/>
            </w:tcBorders>
            <w:vAlign w:val="bottom"/>
          </w:tcPr>
          <w:p w:rsidR="007D2C4F" w:rsidRPr="007D2C4F" w:rsidRDefault="007D2C4F" w:rsidP="007D2C4F">
            <w:pPr>
              <w:rPr>
                <w:sz w:val="1"/>
                <w:szCs w:val="1"/>
              </w:rPr>
            </w:pPr>
          </w:p>
        </w:tc>
      </w:tr>
      <w:tr w:rsidR="007D2C4F" w:rsidRPr="007D2C4F" w:rsidTr="008C267C">
        <w:trPr>
          <w:trHeight w:val="25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D2C4F" w:rsidRPr="004A4053" w:rsidRDefault="00D71B23" w:rsidP="008C267C">
            <w:pPr>
              <w:ind w:left="60"/>
              <w:rPr>
                <w:sz w:val="20"/>
                <w:szCs w:val="20"/>
              </w:rPr>
            </w:pPr>
            <w:r>
              <w:rPr>
                <w:rFonts w:eastAsia="Arial"/>
                <w:sz w:val="20"/>
                <w:szCs w:val="20"/>
              </w:rPr>
              <w:t>t</w:t>
            </w:r>
            <w:r w:rsidRPr="004A4053">
              <w:rPr>
                <w:rFonts w:eastAsia="Arial"/>
                <w:sz w:val="20"/>
                <w:szCs w:val="20"/>
              </w:rPr>
              <w:t xml:space="preserve">lak </w:t>
            </w:r>
            <w:r w:rsidR="007D2C4F" w:rsidRPr="004A4053">
              <w:rPr>
                <w:rFonts w:eastAsia="Arial"/>
                <w:sz w:val="20"/>
                <w:szCs w:val="20"/>
              </w:rPr>
              <w:t>krvi a iných telesných tekutín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milimeter ortuťového</w:t>
            </w:r>
            <w:r w:rsidR="00750698">
              <w:rPr>
                <w:rFonts w:eastAsia="Arial"/>
                <w:sz w:val="20"/>
                <w:szCs w:val="20"/>
              </w:rPr>
              <w:t xml:space="preserve"> stĺpca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mm Hg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D2C4F" w:rsidRPr="004A4053" w:rsidRDefault="007D2C4F" w:rsidP="008C267C">
            <w:pPr>
              <w:ind w:left="40"/>
              <w:rPr>
                <w:sz w:val="20"/>
                <w:szCs w:val="20"/>
              </w:rPr>
            </w:pPr>
            <w:r w:rsidRPr="004A4053">
              <w:rPr>
                <w:rFonts w:eastAsia="Arial"/>
                <w:sz w:val="20"/>
                <w:szCs w:val="20"/>
              </w:rPr>
              <w:t>1 mm Hg = 133,322 Pa</w:t>
            </w:r>
          </w:p>
        </w:tc>
        <w:tc>
          <w:tcPr>
            <w:tcW w:w="30" w:type="dxa"/>
            <w:vAlign w:val="bottom"/>
          </w:tcPr>
          <w:p w:rsidR="007D2C4F" w:rsidRPr="007D2C4F" w:rsidRDefault="007D2C4F" w:rsidP="007D2C4F">
            <w:pPr>
              <w:rPr>
                <w:sz w:val="1"/>
                <w:szCs w:val="1"/>
              </w:rPr>
            </w:pPr>
          </w:p>
        </w:tc>
      </w:tr>
    </w:tbl>
    <w:p w:rsidR="00377CC2" w:rsidRDefault="00377CC2" w:rsidP="00DA4DFC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p w:rsidR="00377CC2" w:rsidRDefault="00377CC2">
      <w:pPr>
        <w:spacing w:after="200" w:line="276" w:lineRule="auto"/>
        <w:rPr>
          <w:rFonts w:eastAsia="Arial"/>
          <w:sz w:val="24"/>
        </w:rPr>
      </w:pPr>
      <w:r>
        <w:rPr>
          <w:rFonts w:eastAsia="Arial"/>
          <w:sz w:val="24"/>
        </w:rPr>
        <w:br w:type="page"/>
      </w:r>
    </w:p>
    <w:p w:rsidR="00377CC2" w:rsidRPr="00377CC2" w:rsidRDefault="00377CC2" w:rsidP="00377CC2">
      <w:pPr>
        <w:jc w:val="right"/>
        <w:rPr>
          <w:rFonts w:eastAsia="Arial"/>
          <w:b/>
          <w:bCs/>
          <w:sz w:val="32"/>
          <w:szCs w:val="20"/>
        </w:rPr>
      </w:pPr>
      <w:r w:rsidRPr="00377CC2">
        <w:rPr>
          <w:rFonts w:eastAsia="Arial"/>
          <w:b/>
          <w:bCs/>
          <w:sz w:val="24"/>
          <w:szCs w:val="20"/>
        </w:rPr>
        <w:lastRenderedPageBreak/>
        <w:t>Príloha č. 7</w:t>
      </w:r>
      <w:r w:rsidR="00E213DA" w:rsidRPr="00E213DA">
        <w:rPr>
          <w:rFonts w:eastAsia="Arial"/>
          <w:b/>
          <w:bCs/>
          <w:sz w:val="24"/>
          <w:szCs w:val="20"/>
        </w:rPr>
        <w:t xml:space="preserve"> </w:t>
      </w:r>
      <w:r w:rsidR="00E213DA">
        <w:rPr>
          <w:rFonts w:eastAsia="Arial"/>
          <w:b/>
          <w:bCs/>
          <w:sz w:val="24"/>
          <w:szCs w:val="20"/>
        </w:rPr>
        <w:t>k vyhláške č. .../2018 Z. z.</w:t>
      </w:r>
    </w:p>
    <w:p w:rsidR="00377CC2" w:rsidRPr="008C267C" w:rsidRDefault="00377CC2" w:rsidP="00377CC2">
      <w:pPr>
        <w:rPr>
          <w:rFonts w:eastAsia="Arial"/>
          <w:bCs/>
          <w:sz w:val="24"/>
          <w:szCs w:val="20"/>
        </w:rPr>
      </w:pPr>
    </w:p>
    <w:p w:rsidR="00377CC2" w:rsidRDefault="00377CC2" w:rsidP="00377CC2">
      <w:pPr>
        <w:jc w:val="center"/>
        <w:rPr>
          <w:rFonts w:eastAsia="Arial"/>
          <w:b/>
          <w:bCs/>
          <w:sz w:val="24"/>
          <w:szCs w:val="20"/>
        </w:rPr>
      </w:pPr>
      <w:r w:rsidRPr="00377CC2">
        <w:rPr>
          <w:rFonts w:eastAsia="Arial"/>
          <w:b/>
          <w:bCs/>
          <w:sz w:val="24"/>
          <w:szCs w:val="20"/>
        </w:rPr>
        <w:t>Zoznam preberaných právn</w:t>
      </w:r>
      <w:r w:rsidR="00BE2748">
        <w:rPr>
          <w:rFonts w:eastAsia="Arial"/>
          <w:b/>
          <w:bCs/>
          <w:sz w:val="24"/>
          <w:szCs w:val="20"/>
        </w:rPr>
        <w:t>e záväzných</w:t>
      </w:r>
      <w:r w:rsidRPr="00377CC2">
        <w:rPr>
          <w:rFonts w:eastAsia="Arial"/>
          <w:b/>
          <w:bCs/>
          <w:sz w:val="24"/>
          <w:szCs w:val="20"/>
        </w:rPr>
        <w:t xml:space="preserve"> aktov Európskej únie</w:t>
      </w:r>
    </w:p>
    <w:p w:rsidR="00377CC2" w:rsidRPr="00377CC2" w:rsidRDefault="00377CC2" w:rsidP="00377CC2">
      <w:pPr>
        <w:jc w:val="center"/>
        <w:rPr>
          <w:sz w:val="24"/>
          <w:szCs w:val="20"/>
        </w:rPr>
      </w:pPr>
    </w:p>
    <w:p w:rsidR="00377CC2" w:rsidRPr="00F82385" w:rsidRDefault="00F82385" w:rsidP="00E213DA">
      <w:pPr>
        <w:tabs>
          <w:tab w:val="left" w:pos="280"/>
        </w:tabs>
        <w:spacing w:line="258" w:lineRule="auto"/>
        <w:jc w:val="both"/>
        <w:rPr>
          <w:rFonts w:eastAsia="Arial"/>
          <w:sz w:val="32"/>
          <w:szCs w:val="20"/>
        </w:rPr>
      </w:pPr>
      <w:r w:rsidRPr="00F82385">
        <w:rPr>
          <w:sz w:val="24"/>
        </w:rPr>
        <w:t>Smernica Rady 80/181/EHS z 20. decembra 1979 o aproximácii právnych predpisov členských štátov, týkajúcich sa meracích jednotiek a rušiaca smernicu 71/354/EHS (Mimoriadne vydanie Ú. v. E</w:t>
      </w:r>
      <w:r w:rsidR="00FD5EAC">
        <w:rPr>
          <w:sz w:val="24"/>
        </w:rPr>
        <w:t>S</w:t>
      </w:r>
      <w:r w:rsidRPr="00F82385">
        <w:rPr>
          <w:sz w:val="24"/>
        </w:rPr>
        <w:t>, kap. 13/zv. 6</w:t>
      </w:r>
      <w:r w:rsidR="004C00E5" w:rsidRPr="004C00E5">
        <w:rPr>
          <w:sz w:val="24"/>
        </w:rPr>
        <w:t>;</w:t>
      </w:r>
      <w:r w:rsidRPr="00F82385">
        <w:rPr>
          <w:sz w:val="24"/>
        </w:rPr>
        <w:t xml:space="preserve"> </w:t>
      </w:r>
      <w:r w:rsidR="00FD5EAC">
        <w:rPr>
          <w:sz w:val="24"/>
        </w:rPr>
        <w:t xml:space="preserve">Ú. v. ES L 39, 15.2.1980) </w:t>
      </w:r>
      <w:r w:rsidRPr="00F82385">
        <w:rPr>
          <w:sz w:val="24"/>
        </w:rPr>
        <w:t>v znení smernice Rady 85/1/EHS</w:t>
      </w:r>
      <w:r w:rsidR="00FD5EAC">
        <w:rPr>
          <w:sz w:val="24"/>
        </w:rPr>
        <w:t xml:space="preserve"> </w:t>
      </w:r>
      <w:r w:rsidRPr="00F82385">
        <w:rPr>
          <w:sz w:val="24"/>
        </w:rPr>
        <w:t>z 18. decembra 1</w:t>
      </w:r>
      <w:r w:rsidR="00FD5EAC">
        <w:rPr>
          <w:sz w:val="24"/>
        </w:rPr>
        <w:t>984 (Mimoriadne vydanie Ú. v. ES</w:t>
      </w:r>
      <w:r w:rsidRPr="00F82385">
        <w:rPr>
          <w:sz w:val="24"/>
        </w:rPr>
        <w:t>, kap. 11/zv. 56</w:t>
      </w:r>
      <w:r w:rsidR="00FD5EAC" w:rsidRPr="00FD5EAC">
        <w:rPr>
          <w:sz w:val="24"/>
        </w:rPr>
        <w:t xml:space="preserve">; </w:t>
      </w:r>
      <w:r w:rsidR="00FD5EAC">
        <w:rPr>
          <w:sz w:val="24"/>
        </w:rPr>
        <w:t>Ú. V. ES L 2, 3.1.1985</w:t>
      </w:r>
      <w:r w:rsidRPr="00F82385">
        <w:rPr>
          <w:sz w:val="24"/>
        </w:rPr>
        <w:t>), smernice Rady 89/617/EHS z 27. novembra 1989 (Mimoriadne vydanie Ú. v. E</w:t>
      </w:r>
      <w:r w:rsidR="007A7725">
        <w:rPr>
          <w:sz w:val="24"/>
        </w:rPr>
        <w:t>S</w:t>
      </w:r>
      <w:r w:rsidRPr="00F82385">
        <w:rPr>
          <w:sz w:val="24"/>
        </w:rPr>
        <w:t>, kap. 13/zv. 10</w:t>
      </w:r>
      <w:r w:rsidR="007A7725" w:rsidRPr="007A7725">
        <w:rPr>
          <w:sz w:val="24"/>
        </w:rPr>
        <w:t xml:space="preserve">; </w:t>
      </w:r>
      <w:r w:rsidR="007A7725">
        <w:rPr>
          <w:sz w:val="24"/>
        </w:rPr>
        <w:t>Ú</w:t>
      </w:r>
      <w:r w:rsidR="007A7725" w:rsidRPr="007A7725">
        <w:rPr>
          <w:sz w:val="24"/>
        </w:rPr>
        <w:t>.</w:t>
      </w:r>
      <w:r w:rsidR="007A7725">
        <w:rPr>
          <w:sz w:val="24"/>
        </w:rPr>
        <w:t xml:space="preserve"> v. ES L 357, 7.12.1989</w:t>
      </w:r>
      <w:r w:rsidRPr="00F82385">
        <w:rPr>
          <w:sz w:val="24"/>
        </w:rPr>
        <w:t>), smernice Európskeho parlamentu</w:t>
      </w:r>
      <w:r w:rsidR="00497A5C">
        <w:rPr>
          <w:sz w:val="24"/>
        </w:rPr>
        <w:br/>
      </w:r>
      <w:r w:rsidRPr="00F82385">
        <w:rPr>
          <w:sz w:val="24"/>
        </w:rPr>
        <w:t>a Rady 1999/103/ES z 24. januára 2000 (Mimoriadne vydanie Ú. v. E</w:t>
      </w:r>
      <w:r w:rsidR="007A7725">
        <w:rPr>
          <w:sz w:val="24"/>
        </w:rPr>
        <w:t>S</w:t>
      </w:r>
      <w:r w:rsidRPr="00F82385">
        <w:rPr>
          <w:sz w:val="24"/>
        </w:rPr>
        <w:t>, kap. 13/zv. 24</w:t>
      </w:r>
      <w:r w:rsidR="007A7725">
        <w:rPr>
          <w:sz w:val="24"/>
        </w:rPr>
        <w:t>; Ú. v. ES L 34, 9.2.2000</w:t>
      </w:r>
      <w:r w:rsidRPr="00F82385">
        <w:rPr>
          <w:sz w:val="24"/>
        </w:rPr>
        <w:t>)</w:t>
      </w:r>
      <w:r w:rsidR="007A7725">
        <w:rPr>
          <w:sz w:val="24"/>
        </w:rPr>
        <w:t xml:space="preserve"> </w:t>
      </w:r>
      <w:r w:rsidRPr="00F82385">
        <w:rPr>
          <w:sz w:val="24"/>
        </w:rPr>
        <w:t>a smernice Európskeho parlamentu a Rady 2009/3/ES</w:t>
      </w:r>
      <w:r w:rsidR="00C931AF">
        <w:rPr>
          <w:sz w:val="24"/>
        </w:rPr>
        <w:t xml:space="preserve"> </w:t>
      </w:r>
      <w:r w:rsidRPr="00F82385">
        <w:rPr>
          <w:sz w:val="24"/>
        </w:rPr>
        <w:t>z 11. marca 2009, (Ú. v. EÚ L 114,</w:t>
      </w:r>
      <w:r w:rsidR="00C931AF">
        <w:rPr>
          <w:sz w:val="24"/>
        </w:rPr>
        <w:t xml:space="preserve"> </w:t>
      </w:r>
      <w:r w:rsidRPr="00F82385">
        <w:rPr>
          <w:sz w:val="24"/>
        </w:rPr>
        <w:t>7. 5. 2009).</w:t>
      </w:r>
    </w:p>
    <w:p w:rsidR="00377CC2" w:rsidRPr="002F3F62" w:rsidRDefault="00377CC2" w:rsidP="00DA4DFC">
      <w:pPr>
        <w:pStyle w:val="Odsekzoznamu"/>
        <w:tabs>
          <w:tab w:val="left" w:pos="709"/>
          <w:tab w:val="left" w:pos="2918"/>
        </w:tabs>
        <w:spacing w:line="302" w:lineRule="auto"/>
        <w:ind w:left="709"/>
        <w:jc w:val="both"/>
        <w:rPr>
          <w:rFonts w:eastAsia="Arial"/>
          <w:sz w:val="24"/>
        </w:rPr>
      </w:pPr>
    </w:p>
    <w:sectPr w:rsidR="00377CC2" w:rsidRPr="002F3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006" w:rsidRDefault="009D6006" w:rsidP="00574161">
      <w:r>
        <w:separator/>
      </w:r>
    </w:p>
  </w:endnote>
  <w:endnote w:type="continuationSeparator" w:id="0">
    <w:p w:rsidR="009D6006" w:rsidRDefault="009D6006" w:rsidP="00574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1068203"/>
      <w:docPartObj>
        <w:docPartGallery w:val="Page Numbers (Bottom of Page)"/>
        <w:docPartUnique/>
      </w:docPartObj>
    </w:sdtPr>
    <w:sdtEndPr/>
    <w:sdtContent>
      <w:p w:rsidR="00CE79BA" w:rsidRDefault="00CE79BA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00C">
          <w:rPr>
            <w:noProof/>
          </w:rPr>
          <w:t>4</w:t>
        </w:r>
        <w:r>
          <w:fldChar w:fldCharType="end"/>
        </w:r>
      </w:p>
    </w:sdtContent>
  </w:sdt>
  <w:p w:rsidR="00CE79BA" w:rsidRDefault="00CE79B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006" w:rsidRDefault="009D6006" w:rsidP="00574161">
      <w:r>
        <w:separator/>
      </w:r>
    </w:p>
  </w:footnote>
  <w:footnote w:type="continuationSeparator" w:id="0">
    <w:p w:rsidR="009D6006" w:rsidRDefault="009D6006" w:rsidP="005741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FE605BDC"/>
    <w:lvl w:ilvl="0" w:tplc="9482DDA6">
      <w:start w:val="1"/>
      <w:numFmt w:val="bullet"/>
      <w:lvlText w:val="§"/>
      <w:lvlJc w:val="left"/>
    </w:lvl>
    <w:lvl w:ilvl="1" w:tplc="EB1051A8">
      <w:numFmt w:val="decimal"/>
      <w:lvlText w:val=""/>
      <w:lvlJc w:val="left"/>
    </w:lvl>
    <w:lvl w:ilvl="2" w:tplc="0B2CD19C">
      <w:numFmt w:val="decimal"/>
      <w:lvlText w:val=""/>
      <w:lvlJc w:val="left"/>
    </w:lvl>
    <w:lvl w:ilvl="3" w:tplc="DD1AA7D4">
      <w:numFmt w:val="decimal"/>
      <w:lvlText w:val=""/>
      <w:lvlJc w:val="left"/>
    </w:lvl>
    <w:lvl w:ilvl="4" w:tplc="E4EE1888">
      <w:numFmt w:val="decimal"/>
      <w:lvlText w:val=""/>
      <w:lvlJc w:val="left"/>
    </w:lvl>
    <w:lvl w:ilvl="5" w:tplc="919A63A2">
      <w:numFmt w:val="decimal"/>
      <w:lvlText w:val=""/>
      <w:lvlJc w:val="left"/>
    </w:lvl>
    <w:lvl w:ilvl="6" w:tplc="D3D2C656">
      <w:numFmt w:val="decimal"/>
      <w:lvlText w:val=""/>
      <w:lvlJc w:val="left"/>
    </w:lvl>
    <w:lvl w:ilvl="7" w:tplc="5E4C24C8">
      <w:numFmt w:val="decimal"/>
      <w:lvlText w:val=""/>
      <w:lvlJc w:val="left"/>
    </w:lvl>
    <w:lvl w:ilvl="8" w:tplc="69FC50D2">
      <w:numFmt w:val="decimal"/>
      <w:lvlText w:val=""/>
      <w:lvlJc w:val="left"/>
    </w:lvl>
  </w:abstractNum>
  <w:abstractNum w:abstractNumId="1">
    <w:nsid w:val="00000124"/>
    <w:multiLevelType w:val="hybridMultilevel"/>
    <w:tmpl w:val="E5A45B90"/>
    <w:lvl w:ilvl="0" w:tplc="28A808E4">
      <w:start w:val="1"/>
      <w:numFmt w:val="bullet"/>
      <w:lvlText w:val="§"/>
      <w:lvlJc w:val="left"/>
    </w:lvl>
    <w:lvl w:ilvl="1" w:tplc="7C8C9DA8">
      <w:numFmt w:val="decimal"/>
      <w:lvlText w:val=""/>
      <w:lvlJc w:val="left"/>
    </w:lvl>
    <w:lvl w:ilvl="2" w:tplc="BBA65658">
      <w:numFmt w:val="decimal"/>
      <w:lvlText w:val=""/>
      <w:lvlJc w:val="left"/>
    </w:lvl>
    <w:lvl w:ilvl="3" w:tplc="D3001FE4">
      <w:numFmt w:val="decimal"/>
      <w:lvlText w:val=""/>
      <w:lvlJc w:val="left"/>
    </w:lvl>
    <w:lvl w:ilvl="4" w:tplc="E1CCD6B0">
      <w:numFmt w:val="decimal"/>
      <w:lvlText w:val=""/>
      <w:lvlJc w:val="left"/>
    </w:lvl>
    <w:lvl w:ilvl="5" w:tplc="AA309494">
      <w:numFmt w:val="decimal"/>
      <w:lvlText w:val=""/>
      <w:lvlJc w:val="left"/>
    </w:lvl>
    <w:lvl w:ilvl="6" w:tplc="5A1A238A">
      <w:numFmt w:val="decimal"/>
      <w:lvlText w:val=""/>
      <w:lvlJc w:val="left"/>
    </w:lvl>
    <w:lvl w:ilvl="7" w:tplc="CD5CFB4C">
      <w:numFmt w:val="decimal"/>
      <w:lvlText w:val=""/>
      <w:lvlJc w:val="left"/>
    </w:lvl>
    <w:lvl w:ilvl="8" w:tplc="406497A2">
      <w:numFmt w:val="decimal"/>
      <w:lvlText w:val=""/>
      <w:lvlJc w:val="left"/>
    </w:lvl>
  </w:abstractNum>
  <w:abstractNum w:abstractNumId="2">
    <w:nsid w:val="000012DB"/>
    <w:multiLevelType w:val="hybridMultilevel"/>
    <w:tmpl w:val="04964CF6"/>
    <w:lvl w:ilvl="0" w:tplc="670474AE">
      <w:start w:val="1"/>
      <w:numFmt w:val="lowerLetter"/>
      <w:lvlText w:val="%1)"/>
      <w:lvlJc w:val="left"/>
    </w:lvl>
    <w:lvl w:ilvl="1" w:tplc="C56C7AB6">
      <w:start w:val="2"/>
      <w:numFmt w:val="decimal"/>
      <w:lvlText w:val="(%2)"/>
      <w:lvlJc w:val="left"/>
    </w:lvl>
    <w:lvl w:ilvl="2" w:tplc="19C4EF3E">
      <w:numFmt w:val="decimal"/>
      <w:lvlText w:val=""/>
      <w:lvlJc w:val="left"/>
    </w:lvl>
    <w:lvl w:ilvl="3" w:tplc="CB7875BC">
      <w:numFmt w:val="decimal"/>
      <w:lvlText w:val=""/>
      <w:lvlJc w:val="left"/>
    </w:lvl>
    <w:lvl w:ilvl="4" w:tplc="08086922">
      <w:numFmt w:val="decimal"/>
      <w:lvlText w:val=""/>
      <w:lvlJc w:val="left"/>
    </w:lvl>
    <w:lvl w:ilvl="5" w:tplc="C0669FB0">
      <w:numFmt w:val="decimal"/>
      <w:lvlText w:val=""/>
      <w:lvlJc w:val="left"/>
    </w:lvl>
    <w:lvl w:ilvl="6" w:tplc="A4DC35CA">
      <w:numFmt w:val="decimal"/>
      <w:lvlText w:val=""/>
      <w:lvlJc w:val="left"/>
    </w:lvl>
    <w:lvl w:ilvl="7" w:tplc="FD9E20D0">
      <w:numFmt w:val="decimal"/>
      <w:lvlText w:val=""/>
      <w:lvlJc w:val="left"/>
    </w:lvl>
    <w:lvl w:ilvl="8" w:tplc="25963D7C">
      <w:numFmt w:val="decimal"/>
      <w:lvlText w:val=""/>
      <w:lvlJc w:val="left"/>
    </w:lvl>
  </w:abstractNum>
  <w:abstractNum w:abstractNumId="3">
    <w:nsid w:val="0000153C"/>
    <w:multiLevelType w:val="hybridMultilevel"/>
    <w:tmpl w:val="23A4D25E"/>
    <w:lvl w:ilvl="0" w:tplc="5B4278EE">
      <w:start w:val="1"/>
      <w:numFmt w:val="lowerLetter"/>
      <w:lvlText w:val="%1"/>
      <w:lvlJc w:val="left"/>
    </w:lvl>
    <w:lvl w:ilvl="1" w:tplc="1840AD56">
      <w:start w:val="1"/>
      <w:numFmt w:val="decimal"/>
      <w:suff w:val="space"/>
      <w:lvlText w:val="(%2)"/>
      <w:lvlJc w:val="left"/>
      <w:pPr>
        <w:ind w:left="0" w:firstLine="0"/>
      </w:pPr>
      <w:rPr>
        <w:rFonts w:hint="default"/>
      </w:rPr>
    </w:lvl>
    <w:lvl w:ilvl="2" w:tplc="489E39C0">
      <w:numFmt w:val="decimal"/>
      <w:lvlText w:val=""/>
      <w:lvlJc w:val="left"/>
    </w:lvl>
    <w:lvl w:ilvl="3" w:tplc="DDAEEF4A">
      <w:numFmt w:val="decimal"/>
      <w:lvlText w:val=""/>
      <w:lvlJc w:val="left"/>
    </w:lvl>
    <w:lvl w:ilvl="4" w:tplc="B0986372">
      <w:numFmt w:val="decimal"/>
      <w:lvlText w:val=""/>
      <w:lvlJc w:val="left"/>
    </w:lvl>
    <w:lvl w:ilvl="5" w:tplc="6B5E6FE2">
      <w:numFmt w:val="decimal"/>
      <w:lvlText w:val=""/>
      <w:lvlJc w:val="left"/>
    </w:lvl>
    <w:lvl w:ilvl="6" w:tplc="9E00100A">
      <w:numFmt w:val="decimal"/>
      <w:lvlText w:val=""/>
      <w:lvlJc w:val="left"/>
    </w:lvl>
    <w:lvl w:ilvl="7" w:tplc="ABFC50CA">
      <w:numFmt w:val="decimal"/>
      <w:lvlText w:val=""/>
      <w:lvlJc w:val="left"/>
    </w:lvl>
    <w:lvl w:ilvl="8" w:tplc="EB84A5F2">
      <w:numFmt w:val="decimal"/>
      <w:lvlText w:val=""/>
      <w:lvlJc w:val="left"/>
    </w:lvl>
  </w:abstractNum>
  <w:abstractNum w:abstractNumId="4">
    <w:nsid w:val="00002EA6"/>
    <w:multiLevelType w:val="hybridMultilevel"/>
    <w:tmpl w:val="1398F672"/>
    <w:lvl w:ilvl="0" w:tplc="B1AA7904">
      <w:start w:val="1"/>
      <w:numFmt w:val="lowerLetter"/>
      <w:lvlText w:val="%1"/>
      <w:lvlJc w:val="left"/>
    </w:lvl>
    <w:lvl w:ilvl="1" w:tplc="39ECA55A">
      <w:start w:val="1"/>
      <w:numFmt w:val="decimal"/>
      <w:suff w:val="space"/>
      <w:lvlText w:val="(%2)"/>
      <w:lvlJc w:val="left"/>
      <w:pPr>
        <w:ind w:left="0" w:firstLine="0"/>
      </w:pPr>
      <w:rPr>
        <w:rFonts w:hint="default"/>
      </w:rPr>
    </w:lvl>
    <w:lvl w:ilvl="2" w:tplc="7F988282">
      <w:numFmt w:val="decimal"/>
      <w:lvlText w:val=""/>
      <w:lvlJc w:val="left"/>
    </w:lvl>
    <w:lvl w:ilvl="3" w:tplc="56E26FAC">
      <w:numFmt w:val="decimal"/>
      <w:lvlText w:val=""/>
      <w:lvlJc w:val="left"/>
    </w:lvl>
    <w:lvl w:ilvl="4" w:tplc="B31CC900">
      <w:numFmt w:val="decimal"/>
      <w:lvlText w:val=""/>
      <w:lvlJc w:val="left"/>
    </w:lvl>
    <w:lvl w:ilvl="5" w:tplc="88F805F2">
      <w:numFmt w:val="decimal"/>
      <w:lvlText w:val=""/>
      <w:lvlJc w:val="left"/>
    </w:lvl>
    <w:lvl w:ilvl="6" w:tplc="8C7CD6F2">
      <w:numFmt w:val="decimal"/>
      <w:lvlText w:val=""/>
      <w:lvlJc w:val="left"/>
    </w:lvl>
    <w:lvl w:ilvl="7" w:tplc="8A3ED95E">
      <w:numFmt w:val="decimal"/>
      <w:lvlText w:val=""/>
      <w:lvlJc w:val="left"/>
    </w:lvl>
    <w:lvl w:ilvl="8" w:tplc="705618B6">
      <w:numFmt w:val="decimal"/>
      <w:lvlText w:val=""/>
      <w:lvlJc w:val="left"/>
    </w:lvl>
  </w:abstractNum>
  <w:abstractNum w:abstractNumId="5">
    <w:nsid w:val="0000305E"/>
    <w:multiLevelType w:val="hybridMultilevel"/>
    <w:tmpl w:val="9B663A02"/>
    <w:lvl w:ilvl="0" w:tplc="D1BEF298">
      <w:start w:val="1"/>
      <w:numFmt w:val="bullet"/>
      <w:lvlText w:val="§"/>
      <w:lvlJc w:val="left"/>
    </w:lvl>
    <w:lvl w:ilvl="1" w:tplc="30C09D50">
      <w:numFmt w:val="decimal"/>
      <w:lvlText w:val=""/>
      <w:lvlJc w:val="left"/>
    </w:lvl>
    <w:lvl w:ilvl="2" w:tplc="AEE890AE">
      <w:numFmt w:val="decimal"/>
      <w:lvlText w:val=""/>
      <w:lvlJc w:val="left"/>
    </w:lvl>
    <w:lvl w:ilvl="3" w:tplc="DCB006AC">
      <w:numFmt w:val="decimal"/>
      <w:lvlText w:val=""/>
      <w:lvlJc w:val="left"/>
    </w:lvl>
    <w:lvl w:ilvl="4" w:tplc="52863A8A">
      <w:numFmt w:val="decimal"/>
      <w:lvlText w:val=""/>
      <w:lvlJc w:val="left"/>
    </w:lvl>
    <w:lvl w:ilvl="5" w:tplc="41105166">
      <w:numFmt w:val="decimal"/>
      <w:lvlText w:val=""/>
      <w:lvlJc w:val="left"/>
    </w:lvl>
    <w:lvl w:ilvl="6" w:tplc="24124656">
      <w:numFmt w:val="decimal"/>
      <w:lvlText w:val=""/>
      <w:lvlJc w:val="left"/>
    </w:lvl>
    <w:lvl w:ilvl="7" w:tplc="D48EDCC0">
      <w:numFmt w:val="decimal"/>
      <w:lvlText w:val=""/>
      <w:lvlJc w:val="left"/>
    </w:lvl>
    <w:lvl w:ilvl="8" w:tplc="4BC89710">
      <w:numFmt w:val="decimal"/>
      <w:lvlText w:val=""/>
      <w:lvlJc w:val="left"/>
    </w:lvl>
  </w:abstractNum>
  <w:abstractNum w:abstractNumId="6">
    <w:nsid w:val="0000390C"/>
    <w:multiLevelType w:val="hybridMultilevel"/>
    <w:tmpl w:val="F9A27906"/>
    <w:lvl w:ilvl="0" w:tplc="BDA266EC">
      <w:start w:val="1"/>
      <w:numFmt w:val="decimal"/>
      <w:suff w:val="space"/>
      <w:lvlText w:val="(%1)"/>
      <w:lvlJc w:val="left"/>
      <w:pPr>
        <w:ind w:left="0" w:firstLine="0"/>
      </w:pPr>
      <w:rPr>
        <w:rFonts w:hint="default"/>
      </w:rPr>
    </w:lvl>
    <w:lvl w:ilvl="1" w:tplc="1CD45B2A">
      <w:numFmt w:val="decimal"/>
      <w:lvlText w:val=""/>
      <w:lvlJc w:val="left"/>
    </w:lvl>
    <w:lvl w:ilvl="2" w:tplc="F4EA5620">
      <w:numFmt w:val="decimal"/>
      <w:lvlText w:val=""/>
      <w:lvlJc w:val="left"/>
    </w:lvl>
    <w:lvl w:ilvl="3" w:tplc="731A3AA2">
      <w:numFmt w:val="decimal"/>
      <w:lvlText w:val=""/>
      <w:lvlJc w:val="left"/>
    </w:lvl>
    <w:lvl w:ilvl="4" w:tplc="DA989DB6">
      <w:numFmt w:val="decimal"/>
      <w:lvlText w:val=""/>
      <w:lvlJc w:val="left"/>
    </w:lvl>
    <w:lvl w:ilvl="5" w:tplc="E8660F7E">
      <w:numFmt w:val="decimal"/>
      <w:lvlText w:val=""/>
      <w:lvlJc w:val="left"/>
    </w:lvl>
    <w:lvl w:ilvl="6" w:tplc="AF5033B8">
      <w:numFmt w:val="decimal"/>
      <w:lvlText w:val=""/>
      <w:lvlJc w:val="left"/>
    </w:lvl>
    <w:lvl w:ilvl="7" w:tplc="7E7262CA">
      <w:numFmt w:val="decimal"/>
      <w:lvlText w:val=""/>
      <w:lvlJc w:val="left"/>
    </w:lvl>
    <w:lvl w:ilvl="8" w:tplc="5B54F954">
      <w:numFmt w:val="decimal"/>
      <w:lvlText w:val=""/>
      <w:lvlJc w:val="left"/>
    </w:lvl>
  </w:abstractNum>
  <w:abstractNum w:abstractNumId="7">
    <w:nsid w:val="0000491C"/>
    <w:multiLevelType w:val="hybridMultilevel"/>
    <w:tmpl w:val="50BEE556"/>
    <w:lvl w:ilvl="0" w:tplc="9C947CC8">
      <w:start w:val="1"/>
      <w:numFmt w:val="decimal"/>
      <w:lvlText w:val="%1."/>
      <w:lvlJc w:val="left"/>
      <w:rPr>
        <w:sz w:val="24"/>
      </w:rPr>
    </w:lvl>
    <w:lvl w:ilvl="1" w:tplc="9EEC5BBA">
      <w:numFmt w:val="decimal"/>
      <w:lvlText w:val=""/>
      <w:lvlJc w:val="left"/>
    </w:lvl>
    <w:lvl w:ilvl="2" w:tplc="58925046">
      <w:numFmt w:val="decimal"/>
      <w:lvlText w:val=""/>
      <w:lvlJc w:val="left"/>
    </w:lvl>
    <w:lvl w:ilvl="3" w:tplc="F2600DEA">
      <w:numFmt w:val="decimal"/>
      <w:lvlText w:val=""/>
      <w:lvlJc w:val="left"/>
    </w:lvl>
    <w:lvl w:ilvl="4" w:tplc="204A0CBA">
      <w:numFmt w:val="decimal"/>
      <w:lvlText w:val=""/>
      <w:lvlJc w:val="left"/>
    </w:lvl>
    <w:lvl w:ilvl="5" w:tplc="C03A0732">
      <w:numFmt w:val="decimal"/>
      <w:lvlText w:val=""/>
      <w:lvlJc w:val="left"/>
    </w:lvl>
    <w:lvl w:ilvl="6" w:tplc="7E283CF6">
      <w:numFmt w:val="decimal"/>
      <w:lvlText w:val=""/>
      <w:lvlJc w:val="left"/>
    </w:lvl>
    <w:lvl w:ilvl="7" w:tplc="2152CDEA">
      <w:numFmt w:val="decimal"/>
      <w:lvlText w:val=""/>
      <w:lvlJc w:val="left"/>
    </w:lvl>
    <w:lvl w:ilvl="8" w:tplc="16761C58">
      <w:numFmt w:val="decimal"/>
      <w:lvlText w:val=""/>
      <w:lvlJc w:val="left"/>
    </w:lvl>
  </w:abstractNum>
  <w:abstractNum w:abstractNumId="8">
    <w:nsid w:val="00007E87"/>
    <w:multiLevelType w:val="hybridMultilevel"/>
    <w:tmpl w:val="27D43EFA"/>
    <w:lvl w:ilvl="0" w:tplc="3CAAA888">
      <w:start w:val="1"/>
      <w:numFmt w:val="lowerLetter"/>
      <w:lvlText w:val="%1)"/>
      <w:lvlJc w:val="left"/>
    </w:lvl>
    <w:lvl w:ilvl="1" w:tplc="A89E2184">
      <w:start w:val="4"/>
      <w:numFmt w:val="decimal"/>
      <w:suff w:val="space"/>
      <w:lvlText w:val="(%2)"/>
      <w:lvlJc w:val="left"/>
      <w:pPr>
        <w:ind w:left="0" w:firstLine="0"/>
      </w:pPr>
      <w:rPr>
        <w:rFonts w:hint="default"/>
      </w:rPr>
    </w:lvl>
    <w:lvl w:ilvl="2" w:tplc="755838B4">
      <w:numFmt w:val="decimal"/>
      <w:lvlText w:val=""/>
      <w:lvlJc w:val="left"/>
    </w:lvl>
    <w:lvl w:ilvl="3" w:tplc="CBAC4410">
      <w:numFmt w:val="decimal"/>
      <w:lvlText w:val=""/>
      <w:lvlJc w:val="left"/>
    </w:lvl>
    <w:lvl w:ilvl="4" w:tplc="78B2AD42">
      <w:numFmt w:val="decimal"/>
      <w:lvlText w:val=""/>
      <w:lvlJc w:val="left"/>
    </w:lvl>
    <w:lvl w:ilvl="5" w:tplc="5562E6D2">
      <w:numFmt w:val="decimal"/>
      <w:lvlText w:val=""/>
      <w:lvlJc w:val="left"/>
    </w:lvl>
    <w:lvl w:ilvl="6" w:tplc="849854CE">
      <w:numFmt w:val="decimal"/>
      <w:lvlText w:val=""/>
      <w:lvlJc w:val="left"/>
    </w:lvl>
    <w:lvl w:ilvl="7" w:tplc="D0AA8F3E">
      <w:numFmt w:val="decimal"/>
      <w:lvlText w:val=""/>
      <w:lvlJc w:val="left"/>
    </w:lvl>
    <w:lvl w:ilvl="8" w:tplc="E120367E">
      <w:numFmt w:val="decimal"/>
      <w:lvlText w:val=""/>
      <w:lvlJc w:val="left"/>
    </w:lvl>
  </w:abstractNum>
  <w:abstractNum w:abstractNumId="9">
    <w:nsid w:val="14BD5415"/>
    <w:multiLevelType w:val="hybridMultilevel"/>
    <w:tmpl w:val="EF60D826"/>
    <w:lvl w:ilvl="0" w:tplc="1840AD56">
      <w:start w:val="1"/>
      <w:numFmt w:val="decimal"/>
      <w:suff w:val="space"/>
      <w:lvlText w:val="(%1)"/>
      <w:lvlJc w:val="left"/>
      <w:pPr>
        <w:ind w:left="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582F04"/>
    <w:multiLevelType w:val="hybridMultilevel"/>
    <w:tmpl w:val="EAA2EDB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3"/>
  </w:num>
  <w:num w:numId="5">
    <w:abstractNumId w:val="8"/>
  </w:num>
  <w:num w:numId="6">
    <w:abstractNumId w:val="6"/>
  </w:num>
  <w:num w:numId="7">
    <w:abstractNumId w:val="0"/>
  </w:num>
  <w:num w:numId="8">
    <w:abstractNumId w:val="1"/>
  </w:num>
  <w:num w:numId="9">
    <w:abstractNumId w:val="5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563"/>
    <w:rsid w:val="00002EC7"/>
    <w:rsid w:val="00007D31"/>
    <w:rsid w:val="00044A87"/>
    <w:rsid w:val="0005335B"/>
    <w:rsid w:val="00074120"/>
    <w:rsid w:val="00080A8F"/>
    <w:rsid w:val="00085A4A"/>
    <w:rsid w:val="000C1257"/>
    <w:rsid w:val="000C23A3"/>
    <w:rsid w:val="000C7A3E"/>
    <w:rsid w:val="000D2F12"/>
    <w:rsid w:val="000D6BAB"/>
    <w:rsid w:val="000D75E9"/>
    <w:rsid w:val="000E4F77"/>
    <w:rsid w:val="000E61F6"/>
    <w:rsid w:val="000F78B8"/>
    <w:rsid w:val="0013056A"/>
    <w:rsid w:val="00171048"/>
    <w:rsid w:val="00173EDF"/>
    <w:rsid w:val="001940AA"/>
    <w:rsid w:val="001D1040"/>
    <w:rsid w:val="001D379A"/>
    <w:rsid w:val="001D6E2B"/>
    <w:rsid w:val="001E00FC"/>
    <w:rsid w:val="001F0283"/>
    <w:rsid w:val="0021466A"/>
    <w:rsid w:val="00250591"/>
    <w:rsid w:val="002652A6"/>
    <w:rsid w:val="002A3FA3"/>
    <w:rsid w:val="002C5B33"/>
    <w:rsid w:val="002F3F62"/>
    <w:rsid w:val="002F40B2"/>
    <w:rsid w:val="0030767D"/>
    <w:rsid w:val="00311A7D"/>
    <w:rsid w:val="003223FE"/>
    <w:rsid w:val="00324190"/>
    <w:rsid w:val="003306C3"/>
    <w:rsid w:val="00345593"/>
    <w:rsid w:val="0034660D"/>
    <w:rsid w:val="003469B0"/>
    <w:rsid w:val="00352F79"/>
    <w:rsid w:val="00377CC2"/>
    <w:rsid w:val="00384FE8"/>
    <w:rsid w:val="003B2B17"/>
    <w:rsid w:val="003B6387"/>
    <w:rsid w:val="003B6877"/>
    <w:rsid w:val="003D2E8E"/>
    <w:rsid w:val="003D39B1"/>
    <w:rsid w:val="003D7154"/>
    <w:rsid w:val="00404658"/>
    <w:rsid w:val="0041625E"/>
    <w:rsid w:val="004638B5"/>
    <w:rsid w:val="0046611B"/>
    <w:rsid w:val="004740FD"/>
    <w:rsid w:val="0047575F"/>
    <w:rsid w:val="00476FFD"/>
    <w:rsid w:val="004771CF"/>
    <w:rsid w:val="00484E78"/>
    <w:rsid w:val="00497A5C"/>
    <w:rsid w:val="004A4053"/>
    <w:rsid w:val="004A5644"/>
    <w:rsid w:val="004A7B09"/>
    <w:rsid w:val="004B5266"/>
    <w:rsid w:val="004C00E5"/>
    <w:rsid w:val="004C4450"/>
    <w:rsid w:val="004D0CCD"/>
    <w:rsid w:val="004D716C"/>
    <w:rsid w:val="004E77DC"/>
    <w:rsid w:val="00506428"/>
    <w:rsid w:val="00516276"/>
    <w:rsid w:val="00525F96"/>
    <w:rsid w:val="00542B4F"/>
    <w:rsid w:val="00562969"/>
    <w:rsid w:val="00574161"/>
    <w:rsid w:val="00577F5C"/>
    <w:rsid w:val="00593360"/>
    <w:rsid w:val="005969E5"/>
    <w:rsid w:val="005A4D68"/>
    <w:rsid w:val="005B5B13"/>
    <w:rsid w:val="005B6BCB"/>
    <w:rsid w:val="005B75D1"/>
    <w:rsid w:val="005B7879"/>
    <w:rsid w:val="005C0340"/>
    <w:rsid w:val="005C1D47"/>
    <w:rsid w:val="005C31B4"/>
    <w:rsid w:val="005D5495"/>
    <w:rsid w:val="005F5AAA"/>
    <w:rsid w:val="005F6E68"/>
    <w:rsid w:val="005F70E3"/>
    <w:rsid w:val="00604D44"/>
    <w:rsid w:val="0060683C"/>
    <w:rsid w:val="00613387"/>
    <w:rsid w:val="00616690"/>
    <w:rsid w:val="00633692"/>
    <w:rsid w:val="0064351E"/>
    <w:rsid w:val="0064716D"/>
    <w:rsid w:val="006703AC"/>
    <w:rsid w:val="00694CBA"/>
    <w:rsid w:val="006B08FC"/>
    <w:rsid w:val="006B5EF5"/>
    <w:rsid w:val="006C000C"/>
    <w:rsid w:val="006C5596"/>
    <w:rsid w:val="006D1107"/>
    <w:rsid w:val="006D49CA"/>
    <w:rsid w:val="00732563"/>
    <w:rsid w:val="00733206"/>
    <w:rsid w:val="00742998"/>
    <w:rsid w:val="00743754"/>
    <w:rsid w:val="00750698"/>
    <w:rsid w:val="0075455A"/>
    <w:rsid w:val="00762D6E"/>
    <w:rsid w:val="00765E35"/>
    <w:rsid w:val="00766D72"/>
    <w:rsid w:val="007804F8"/>
    <w:rsid w:val="00785081"/>
    <w:rsid w:val="007928C5"/>
    <w:rsid w:val="007949AE"/>
    <w:rsid w:val="007A7725"/>
    <w:rsid w:val="007B3CF7"/>
    <w:rsid w:val="007B5881"/>
    <w:rsid w:val="007D2C4F"/>
    <w:rsid w:val="007E0B79"/>
    <w:rsid w:val="00800071"/>
    <w:rsid w:val="00806E24"/>
    <w:rsid w:val="0083004A"/>
    <w:rsid w:val="0085462E"/>
    <w:rsid w:val="0088518F"/>
    <w:rsid w:val="008869E5"/>
    <w:rsid w:val="008A50C4"/>
    <w:rsid w:val="008B7CBE"/>
    <w:rsid w:val="008C267C"/>
    <w:rsid w:val="008D1A0D"/>
    <w:rsid w:val="008E195D"/>
    <w:rsid w:val="008F263E"/>
    <w:rsid w:val="008F304B"/>
    <w:rsid w:val="0091476A"/>
    <w:rsid w:val="00914BA3"/>
    <w:rsid w:val="009163D7"/>
    <w:rsid w:val="00933186"/>
    <w:rsid w:val="00936150"/>
    <w:rsid w:val="00950B7F"/>
    <w:rsid w:val="00952006"/>
    <w:rsid w:val="0095757C"/>
    <w:rsid w:val="009A749D"/>
    <w:rsid w:val="009B7776"/>
    <w:rsid w:val="009C325D"/>
    <w:rsid w:val="009C5497"/>
    <w:rsid w:val="009C69B1"/>
    <w:rsid w:val="009D6006"/>
    <w:rsid w:val="009F7FF1"/>
    <w:rsid w:val="00A010E9"/>
    <w:rsid w:val="00A12BDF"/>
    <w:rsid w:val="00A14BD6"/>
    <w:rsid w:val="00A16E35"/>
    <w:rsid w:val="00A30055"/>
    <w:rsid w:val="00A427E0"/>
    <w:rsid w:val="00A432EF"/>
    <w:rsid w:val="00A5711C"/>
    <w:rsid w:val="00A57ECD"/>
    <w:rsid w:val="00A7652F"/>
    <w:rsid w:val="00A9651B"/>
    <w:rsid w:val="00AC06E5"/>
    <w:rsid w:val="00AC39B7"/>
    <w:rsid w:val="00AD35E8"/>
    <w:rsid w:val="00AF4770"/>
    <w:rsid w:val="00AF5209"/>
    <w:rsid w:val="00B22DE8"/>
    <w:rsid w:val="00B25DD9"/>
    <w:rsid w:val="00B53F62"/>
    <w:rsid w:val="00B6381D"/>
    <w:rsid w:val="00B676A9"/>
    <w:rsid w:val="00B734C3"/>
    <w:rsid w:val="00B810F3"/>
    <w:rsid w:val="00B84978"/>
    <w:rsid w:val="00BB6BCE"/>
    <w:rsid w:val="00BC6568"/>
    <w:rsid w:val="00BE2748"/>
    <w:rsid w:val="00BE433E"/>
    <w:rsid w:val="00BE67B1"/>
    <w:rsid w:val="00BF29A5"/>
    <w:rsid w:val="00C159F4"/>
    <w:rsid w:val="00C16FB8"/>
    <w:rsid w:val="00C179AE"/>
    <w:rsid w:val="00C22078"/>
    <w:rsid w:val="00C658DC"/>
    <w:rsid w:val="00C74E37"/>
    <w:rsid w:val="00C875DD"/>
    <w:rsid w:val="00C931AF"/>
    <w:rsid w:val="00CA24EC"/>
    <w:rsid w:val="00CA3113"/>
    <w:rsid w:val="00CA5AA4"/>
    <w:rsid w:val="00CB1ECD"/>
    <w:rsid w:val="00CB56D0"/>
    <w:rsid w:val="00CD7C5B"/>
    <w:rsid w:val="00CE79BA"/>
    <w:rsid w:val="00CE7BF6"/>
    <w:rsid w:val="00CF2BE7"/>
    <w:rsid w:val="00D00A71"/>
    <w:rsid w:val="00D073D8"/>
    <w:rsid w:val="00D249AE"/>
    <w:rsid w:val="00D27D74"/>
    <w:rsid w:val="00D31E72"/>
    <w:rsid w:val="00D37966"/>
    <w:rsid w:val="00D71B23"/>
    <w:rsid w:val="00D87906"/>
    <w:rsid w:val="00DA30BC"/>
    <w:rsid w:val="00DA4DFC"/>
    <w:rsid w:val="00DB17A8"/>
    <w:rsid w:val="00DB2766"/>
    <w:rsid w:val="00DB5B3D"/>
    <w:rsid w:val="00DC6E4D"/>
    <w:rsid w:val="00DD2B05"/>
    <w:rsid w:val="00DD63A0"/>
    <w:rsid w:val="00DE646C"/>
    <w:rsid w:val="00DE71B6"/>
    <w:rsid w:val="00E213DA"/>
    <w:rsid w:val="00E506AB"/>
    <w:rsid w:val="00E53AE0"/>
    <w:rsid w:val="00E56CFF"/>
    <w:rsid w:val="00E91242"/>
    <w:rsid w:val="00E91B6A"/>
    <w:rsid w:val="00E97B86"/>
    <w:rsid w:val="00EC6572"/>
    <w:rsid w:val="00ED1659"/>
    <w:rsid w:val="00ED3ED1"/>
    <w:rsid w:val="00EE7A6A"/>
    <w:rsid w:val="00EF3448"/>
    <w:rsid w:val="00F540C3"/>
    <w:rsid w:val="00F60C45"/>
    <w:rsid w:val="00F63AE0"/>
    <w:rsid w:val="00F8033F"/>
    <w:rsid w:val="00F82385"/>
    <w:rsid w:val="00F92CC9"/>
    <w:rsid w:val="00FC4B94"/>
    <w:rsid w:val="00FC5DFC"/>
    <w:rsid w:val="00FD06D6"/>
    <w:rsid w:val="00FD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32563"/>
    <w:pPr>
      <w:spacing w:after="0" w:line="240" w:lineRule="auto"/>
    </w:pPr>
    <w:rPr>
      <w:rFonts w:ascii="Times New Roman" w:eastAsiaTheme="minorEastAsia" w:hAnsi="Times New Roman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3256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7412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74120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7416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74161"/>
    <w:rPr>
      <w:rFonts w:ascii="Times New Roman" w:eastAsiaTheme="minorEastAsia" w:hAnsi="Times New Roman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7416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74161"/>
    <w:rPr>
      <w:rFonts w:ascii="Times New Roman" w:eastAsiaTheme="minorEastAsia" w:hAnsi="Times New Roman" w:cs="Times New Roman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4A564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A564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A5644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A564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A5644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Intenzvnezvraznenie">
    <w:name w:val="Intense Emphasis"/>
    <w:basedOn w:val="Predvolenpsmoodseku"/>
    <w:uiPriority w:val="21"/>
    <w:qFormat/>
    <w:rsid w:val="00C179AE"/>
    <w:rPr>
      <w:b/>
      <w:bCs/>
      <w:i/>
      <w:iCs/>
      <w:color w:val="4F81BD" w:themeColor="accent1"/>
    </w:rPr>
  </w:style>
  <w:style w:type="paragraph" w:styleId="Revzia">
    <w:name w:val="Revision"/>
    <w:hidden/>
    <w:uiPriority w:val="99"/>
    <w:semiHidden/>
    <w:rsid w:val="003223FE"/>
    <w:pPr>
      <w:spacing w:after="0" w:line="240" w:lineRule="auto"/>
    </w:pPr>
    <w:rPr>
      <w:rFonts w:ascii="Times New Roman" w:eastAsiaTheme="minorEastAsia" w:hAnsi="Times New Roman" w:cs="Times New Roman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32563"/>
    <w:pPr>
      <w:spacing w:after="0" w:line="240" w:lineRule="auto"/>
    </w:pPr>
    <w:rPr>
      <w:rFonts w:ascii="Times New Roman" w:eastAsiaTheme="minorEastAsia" w:hAnsi="Times New Roman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3256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7412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74120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7416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74161"/>
    <w:rPr>
      <w:rFonts w:ascii="Times New Roman" w:eastAsiaTheme="minorEastAsia" w:hAnsi="Times New Roman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7416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74161"/>
    <w:rPr>
      <w:rFonts w:ascii="Times New Roman" w:eastAsiaTheme="minorEastAsia" w:hAnsi="Times New Roman" w:cs="Times New Roman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4A564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A564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A5644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A564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A5644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Intenzvnezvraznenie">
    <w:name w:val="Intense Emphasis"/>
    <w:basedOn w:val="Predvolenpsmoodseku"/>
    <w:uiPriority w:val="21"/>
    <w:qFormat/>
    <w:rsid w:val="00C179AE"/>
    <w:rPr>
      <w:b/>
      <w:bCs/>
      <w:i/>
      <w:iCs/>
      <w:color w:val="4F81BD" w:themeColor="accent1"/>
    </w:rPr>
  </w:style>
  <w:style w:type="paragraph" w:styleId="Revzia">
    <w:name w:val="Revision"/>
    <w:hidden/>
    <w:uiPriority w:val="99"/>
    <w:semiHidden/>
    <w:rsid w:val="003223FE"/>
    <w:pPr>
      <w:spacing w:after="0" w:line="240" w:lineRule="auto"/>
    </w:pPr>
    <w:rPr>
      <w:rFonts w:ascii="Times New Roman" w:eastAsiaTheme="minorEastAsia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WKX3UHSAJ2R6-2-823870</_dlc_DocId>
    <_dlc_DocIdUrl xmlns="e60a29af-d413-48d4-bd90-fe9d2a897e4b">
      <Url>https://ovdmasv601/sites/DMS/_layouts/15/DocIdRedir.aspx?ID=WKX3UHSAJ2R6-2-823870</Url>
      <Description>WKX3UHSAJ2R6-2-823870</Description>
    </_dlc_DocIdUrl>
  </documentManagement>
</p:properties>
</file>

<file path=customXml/itemProps1.xml><?xml version="1.0" encoding="utf-8"?>
<ds:datastoreItem xmlns:ds="http://schemas.openxmlformats.org/officeDocument/2006/customXml" ds:itemID="{7B3B28C2-4148-471E-9909-CD04DABDBE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6C98C1-7AD1-4BD7-94DB-16D2812351A6}"/>
</file>

<file path=customXml/itemProps3.xml><?xml version="1.0" encoding="utf-8"?>
<ds:datastoreItem xmlns:ds="http://schemas.openxmlformats.org/officeDocument/2006/customXml" ds:itemID="{4203777B-B4D4-4952-A0CB-669BDECF507F}"/>
</file>

<file path=customXml/itemProps4.xml><?xml version="1.0" encoding="utf-8"?>
<ds:datastoreItem xmlns:ds="http://schemas.openxmlformats.org/officeDocument/2006/customXml" ds:itemID="{4A4DC2E7-78B3-46B2-AF4D-26BB2EA59197}"/>
</file>

<file path=customXml/itemProps5.xml><?xml version="1.0" encoding="utf-8"?>
<ds:datastoreItem xmlns:ds="http://schemas.openxmlformats.org/officeDocument/2006/customXml" ds:itemID="{BEC9F51D-BB87-4F70-8237-646F35B0F6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10</Pages>
  <Words>1679</Words>
  <Characters>9572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UNMS</Company>
  <LinksUpToDate>false</LinksUpToDate>
  <CharactersWithSpaces>11229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Slezák Michal</dc:creator>
  <cp:lastModifiedBy>Pankievičová Anežka</cp:lastModifiedBy>
  <cp:revision>22</cp:revision>
  <cp:lastPrinted>2017-05-23T12:58:00Z</cp:lastPrinted>
  <dcterms:created xsi:type="dcterms:W3CDTF">2018-01-16T08:46:00Z</dcterms:created>
  <dcterms:modified xsi:type="dcterms:W3CDTF">2018-01-22T11:04:00Z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474d5611-6d8b-472c-8700-bdae96e98337</vt:lpwstr>
  </property>
</Properties>
</file>