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83B5E" w14:textId="77777777" w:rsidR="00535D2E" w:rsidRPr="005D6DE6" w:rsidRDefault="00535D2E" w:rsidP="00535D2E">
      <w:pPr>
        <w:tabs>
          <w:tab w:val="left" w:pos="-720"/>
        </w:tabs>
        <w:suppressAutoHyphens/>
        <w:jc w:val="center"/>
        <w:rPr>
          <w:b/>
          <w:spacing w:val="-3"/>
          <w:sz w:val="24"/>
          <w:szCs w:val="24"/>
        </w:rPr>
      </w:pPr>
      <w:r w:rsidRPr="005D6DE6">
        <w:rPr>
          <w:b/>
          <w:spacing w:val="-3"/>
          <w:sz w:val="24"/>
          <w:szCs w:val="24"/>
        </w:rPr>
        <w:t xml:space="preserve">VYHLÁŠKA </w:t>
      </w:r>
    </w:p>
    <w:p w14:paraId="14BA43A4" w14:textId="77777777" w:rsidR="00535D2E" w:rsidRPr="005D6DE6" w:rsidRDefault="00535D2E" w:rsidP="00535D2E">
      <w:pPr>
        <w:tabs>
          <w:tab w:val="left" w:pos="-720"/>
        </w:tabs>
        <w:suppressAutoHyphens/>
        <w:spacing w:after="240"/>
        <w:jc w:val="center"/>
        <w:rPr>
          <w:b/>
          <w:spacing w:val="-3"/>
          <w:sz w:val="24"/>
          <w:szCs w:val="24"/>
        </w:rPr>
      </w:pPr>
      <w:r w:rsidRPr="005D6DE6">
        <w:rPr>
          <w:b/>
          <w:spacing w:val="-3"/>
          <w:sz w:val="24"/>
          <w:szCs w:val="24"/>
        </w:rPr>
        <w:t>Ministerstva hospodárstva Slovenskej republiky</w:t>
      </w:r>
    </w:p>
    <w:p w14:paraId="48C1B0C9" w14:textId="4EEC3B5D" w:rsidR="00535D2E" w:rsidRPr="005D6DE6" w:rsidRDefault="00535D2E" w:rsidP="00535D2E">
      <w:pPr>
        <w:tabs>
          <w:tab w:val="left" w:pos="-720"/>
        </w:tabs>
        <w:suppressAutoHyphens/>
        <w:spacing w:after="120"/>
        <w:jc w:val="center"/>
        <w:rPr>
          <w:spacing w:val="-3"/>
          <w:sz w:val="24"/>
          <w:szCs w:val="24"/>
        </w:rPr>
      </w:pPr>
      <w:r w:rsidRPr="005D6DE6">
        <w:rPr>
          <w:spacing w:val="-3"/>
          <w:sz w:val="24"/>
          <w:szCs w:val="24"/>
        </w:rPr>
        <w:t>z</w:t>
      </w:r>
      <w:r w:rsidR="00295D60" w:rsidRPr="005D6DE6">
        <w:rPr>
          <w:spacing w:val="-3"/>
          <w:sz w:val="24"/>
          <w:szCs w:val="24"/>
        </w:rPr>
        <w:t xml:space="preserve"> xx</w:t>
      </w:r>
      <w:r w:rsidRPr="005D6DE6">
        <w:rPr>
          <w:spacing w:val="-3"/>
          <w:sz w:val="24"/>
          <w:szCs w:val="24"/>
        </w:rPr>
        <w:t>. 20</w:t>
      </w:r>
      <w:r w:rsidR="00295D60" w:rsidRPr="005D6DE6">
        <w:rPr>
          <w:spacing w:val="-3"/>
          <w:sz w:val="24"/>
          <w:szCs w:val="24"/>
        </w:rPr>
        <w:t>2</w:t>
      </w:r>
      <w:r w:rsidR="003B2485">
        <w:rPr>
          <w:spacing w:val="-3"/>
          <w:sz w:val="24"/>
          <w:szCs w:val="24"/>
        </w:rPr>
        <w:t>7</w:t>
      </w:r>
    </w:p>
    <w:p w14:paraId="49A7F06D" w14:textId="77777777" w:rsidR="00535D2E" w:rsidRPr="005D6DE6" w:rsidRDefault="00535D2E" w:rsidP="00535D2E">
      <w:pPr>
        <w:tabs>
          <w:tab w:val="left" w:pos="-720"/>
        </w:tabs>
        <w:suppressAutoHyphens/>
        <w:jc w:val="center"/>
        <w:rPr>
          <w:b/>
          <w:spacing w:val="-3"/>
          <w:sz w:val="24"/>
          <w:szCs w:val="24"/>
        </w:rPr>
      </w:pPr>
    </w:p>
    <w:p w14:paraId="4ABF6488" w14:textId="77777777" w:rsidR="00535D2E" w:rsidRPr="005D6DE6" w:rsidRDefault="00535D2E" w:rsidP="00535D2E">
      <w:pPr>
        <w:pStyle w:val="Nzov"/>
        <w:rPr>
          <w:rFonts w:ascii="Times New Roman" w:hAnsi="Times New Roman"/>
          <w:spacing w:val="-3"/>
          <w:sz w:val="24"/>
          <w:szCs w:val="24"/>
        </w:rPr>
      </w:pPr>
      <w:r w:rsidRPr="005D6DE6">
        <w:rPr>
          <w:rFonts w:ascii="Times New Roman" w:hAnsi="Times New Roman"/>
          <w:spacing w:val="-3"/>
          <w:sz w:val="24"/>
          <w:szCs w:val="24"/>
        </w:rPr>
        <w:t>o energetickom audite</w:t>
      </w:r>
      <w:r w:rsidR="005958C7" w:rsidRPr="005D6DE6">
        <w:rPr>
          <w:rFonts w:ascii="Times New Roman" w:hAnsi="Times New Roman"/>
          <w:spacing w:val="-3"/>
          <w:sz w:val="24"/>
          <w:szCs w:val="24"/>
        </w:rPr>
        <w:t xml:space="preserve"> a</w:t>
      </w:r>
      <w:r w:rsidR="004931D5" w:rsidRPr="005D6DE6">
        <w:rPr>
          <w:rFonts w:ascii="Times New Roman" w:hAnsi="Times New Roman"/>
          <w:spacing w:val="-3"/>
          <w:sz w:val="24"/>
          <w:szCs w:val="24"/>
        </w:rPr>
        <w:t xml:space="preserve"> o </w:t>
      </w:r>
      <w:r w:rsidR="005958C7" w:rsidRPr="005D6DE6">
        <w:rPr>
          <w:rFonts w:ascii="Times New Roman" w:hAnsi="Times New Roman"/>
          <w:spacing w:val="-3"/>
          <w:sz w:val="24"/>
          <w:szCs w:val="24"/>
        </w:rPr>
        <w:t>systéme energetického manažérstva</w:t>
      </w:r>
    </w:p>
    <w:p w14:paraId="2B809491" w14:textId="77777777" w:rsidR="00535D2E" w:rsidRPr="005D6DE6" w:rsidRDefault="00535D2E" w:rsidP="00535D2E">
      <w:pPr>
        <w:pStyle w:val="Nzov"/>
        <w:jc w:val="both"/>
        <w:rPr>
          <w:rFonts w:ascii="Times New Roman" w:hAnsi="Times New Roman"/>
          <w:b w:val="0"/>
          <w:sz w:val="24"/>
          <w:szCs w:val="24"/>
        </w:rPr>
      </w:pPr>
    </w:p>
    <w:p w14:paraId="7ED04C5F" w14:textId="77777777" w:rsidR="00535D2E" w:rsidRPr="005D6DE6" w:rsidRDefault="00535D2E" w:rsidP="00535D2E">
      <w:pPr>
        <w:pStyle w:val="Nzov"/>
        <w:jc w:val="both"/>
        <w:rPr>
          <w:rFonts w:ascii="Times New Roman" w:hAnsi="Times New Roman"/>
          <w:b w:val="0"/>
          <w:sz w:val="24"/>
          <w:szCs w:val="24"/>
        </w:rPr>
      </w:pPr>
    </w:p>
    <w:p w14:paraId="180EE694" w14:textId="067E965E" w:rsidR="00535D2E" w:rsidRPr="005D6DE6" w:rsidRDefault="00535D2E" w:rsidP="00535D2E">
      <w:pPr>
        <w:overflowPunct/>
        <w:jc w:val="both"/>
        <w:textAlignment w:val="auto"/>
        <w:rPr>
          <w:sz w:val="24"/>
          <w:szCs w:val="24"/>
        </w:rPr>
      </w:pPr>
      <w:r w:rsidRPr="005D6DE6">
        <w:rPr>
          <w:sz w:val="24"/>
          <w:szCs w:val="24"/>
        </w:rPr>
        <w:tab/>
        <w:t xml:space="preserve">Ministerstvo hospodárstva Slovenskej republiky podľa § </w:t>
      </w:r>
      <w:r w:rsidR="004B7F1B" w:rsidRPr="005D6DE6">
        <w:rPr>
          <w:sz w:val="24"/>
          <w:szCs w:val="24"/>
        </w:rPr>
        <w:t>4</w:t>
      </w:r>
      <w:r w:rsidR="00AC1972" w:rsidRPr="005D6DE6">
        <w:rPr>
          <w:sz w:val="24"/>
          <w:szCs w:val="24"/>
        </w:rPr>
        <w:t>5</w:t>
      </w:r>
      <w:r w:rsidR="004B7F1B" w:rsidRPr="005D6DE6">
        <w:rPr>
          <w:sz w:val="24"/>
          <w:szCs w:val="24"/>
        </w:rPr>
        <w:t xml:space="preserve"> ods. 1 písm. n) </w:t>
      </w:r>
      <w:r w:rsidRPr="005D6DE6">
        <w:rPr>
          <w:sz w:val="24"/>
          <w:szCs w:val="24"/>
        </w:rPr>
        <w:t>zákona č. </w:t>
      </w:r>
      <w:r w:rsidR="0047585E">
        <w:rPr>
          <w:sz w:val="24"/>
          <w:szCs w:val="24"/>
        </w:rPr>
        <w:t>...</w:t>
      </w:r>
      <w:r w:rsidRPr="005D6DE6">
        <w:rPr>
          <w:sz w:val="24"/>
          <w:szCs w:val="24"/>
        </w:rPr>
        <w:t>/</w:t>
      </w:r>
      <w:r w:rsidR="004931D5" w:rsidRPr="005D6DE6">
        <w:rPr>
          <w:sz w:val="24"/>
          <w:szCs w:val="24"/>
        </w:rPr>
        <w:t>202</w:t>
      </w:r>
      <w:r w:rsidR="009F0059" w:rsidRPr="005D6DE6">
        <w:rPr>
          <w:sz w:val="24"/>
          <w:szCs w:val="24"/>
        </w:rPr>
        <w:t>6</w:t>
      </w:r>
      <w:r w:rsidR="004931D5" w:rsidRPr="005D6DE6">
        <w:rPr>
          <w:sz w:val="24"/>
          <w:szCs w:val="24"/>
        </w:rPr>
        <w:t xml:space="preserve"> </w:t>
      </w:r>
      <w:r w:rsidRPr="005D6DE6">
        <w:rPr>
          <w:sz w:val="24"/>
          <w:szCs w:val="24"/>
        </w:rPr>
        <w:t>Z. z. o </w:t>
      </w:r>
      <w:r w:rsidRPr="005D6DE6">
        <w:rPr>
          <w:bCs/>
          <w:sz w:val="24"/>
          <w:szCs w:val="24"/>
        </w:rPr>
        <w:t>energetickej efektívnosti a o zmene a doplnení niektorých zákonov (ďalej len „zákon“)</w:t>
      </w:r>
      <w:r w:rsidRPr="005D6DE6">
        <w:rPr>
          <w:sz w:val="24"/>
          <w:szCs w:val="24"/>
        </w:rPr>
        <w:t xml:space="preserve"> ustanovuje:</w:t>
      </w:r>
    </w:p>
    <w:p w14:paraId="0EB07E3B" w14:textId="77777777" w:rsidR="00535D2E" w:rsidRPr="005D6DE6" w:rsidRDefault="00535D2E" w:rsidP="00535D2E">
      <w:pPr>
        <w:overflowPunct/>
        <w:jc w:val="both"/>
        <w:textAlignment w:val="auto"/>
        <w:rPr>
          <w:sz w:val="24"/>
          <w:szCs w:val="24"/>
        </w:rPr>
      </w:pPr>
    </w:p>
    <w:p w14:paraId="23E75555" w14:textId="77777777" w:rsidR="00535D2E" w:rsidRPr="005D6DE6" w:rsidRDefault="00535D2E" w:rsidP="00535D2E">
      <w:pPr>
        <w:pStyle w:val="Nzov"/>
        <w:rPr>
          <w:rFonts w:ascii="Times New Roman" w:hAnsi="Times New Roman" w:cs="Times New Roman"/>
          <w:b w:val="0"/>
          <w:sz w:val="24"/>
          <w:szCs w:val="24"/>
        </w:rPr>
      </w:pPr>
    </w:p>
    <w:p w14:paraId="7CC164AF" w14:textId="77777777" w:rsidR="00535D2E" w:rsidRPr="005D6DE6" w:rsidRDefault="00535D2E" w:rsidP="00535D2E">
      <w:pPr>
        <w:pStyle w:val="Nzov"/>
        <w:rPr>
          <w:rFonts w:ascii="Times New Roman" w:hAnsi="Times New Roman" w:cs="Times New Roman"/>
          <w:sz w:val="24"/>
          <w:szCs w:val="24"/>
        </w:rPr>
      </w:pPr>
      <w:r w:rsidRPr="005D6DE6">
        <w:rPr>
          <w:rFonts w:ascii="Times New Roman" w:hAnsi="Times New Roman" w:cs="Times New Roman"/>
          <w:sz w:val="24"/>
          <w:szCs w:val="24"/>
        </w:rPr>
        <w:t>§ 1</w:t>
      </w:r>
    </w:p>
    <w:p w14:paraId="2240805E" w14:textId="77777777" w:rsidR="00535D2E" w:rsidRPr="005D6DE6" w:rsidRDefault="00535D2E" w:rsidP="00535D2E">
      <w:pPr>
        <w:pStyle w:val="Nzov"/>
        <w:tabs>
          <w:tab w:val="clear" w:pos="4513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1F89541E" w14:textId="52EFF5A8" w:rsidR="00535D2E" w:rsidRPr="005D6DE6" w:rsidRDefault="00535D2E" w:rsidP="00535D2E">
      <w:pPr>
        <w:pStyle w:val="Styl3"/>
      </w:pPr>
      <w:r w:rsidRPr="005D6DE6">
        <w:tab/>
        <w:t>Táto vyhláška upravuje</w:t>
      </w:r>
      <w:r w:rsidR="00A13F96" w:rsidRPr="005D6DE6">
        <w:t xml:space="preserve"> podrobnosti o</w:t>
      </w:r>
    </w:p>
    <w:p w14:paraId="726CBEB0" w14:textId="668CA9CF" w:rsidR="00535D2E" w:rsidRPr="005D6DE6" w:rsidRDefault="00535D2E" w:rsidP="00535D2E">
      <w:pPr>
        <w:pStyle w:val="Styl3"/>
        <w:numPr>
          <w:ilvl w:val="0"/>
          <w:numId w:val="6"/>
        </w:numPr>
      </w:pPr>
      <w:r w:rsidRPr="005D6DE6">
        <w:t>postup</w:t>
      </w:r>
      <w:r w:rsidR="00A13F96" w:rsidRPr="005D6DE6">
        <w:t>e</w:t>
      </w:r>
      <w:r w:rsidRPr="005D6DE6">
        <w:t xml:space="preserve"> pri výkone energetického auditu</w:t>
      </w:r>
      <w:r w:rsidR="001B5223" w:rsidRPr="005D6DE6">
        <w:t xml:space="preserve"> a účelového energetického auditu</w:t>
      </w:r>
      <w:r w:rsidRPr="005D6DE6">
        <w:t>,</w:t>
      </w:r>
    </w:p>
    <w:p w14:paraId="50DC6431" w14:textId="3D5B63BC" w:rsidR="00535D2E" w:rsidRPr="005D6DE6" w:rsidRDefault="00535D2E" w:rsidP="00535D2E">
      <w:pPr>
        <w:pStyle w:val="Styl3"/>
        <w:numPr>
          <w:ilvl w:val="0"/>
          <w:numId w:val="6"/>
        </w:numPr>
      </w:pPr>
      <w:r w:rsidRPr="005D6DE6">
        <w:t>obsah</w:t>
      </w:r>
      <w:r w:rsidR="00A13F96" w:rsidRPr="005D6DE6">
        <w:t>u</w:t>
      </w:r>
      <w:r w:rsidRPr="005D6DE6">
        <w:t xml:space="preserve"> </w:t>
      </w:r>
      <w:r w:rsidR="00A13F96" w:rsidRPr="005D6DE6">
        <w:t xml:space="preserve">a kritériách </w:t>
      </w:r>
      <w:r w:rsidRPr="005D6DE6">
        <w:t>energetického auditu</w:t>
      </w:r>
      <w:r w:rsidR="001B5223" w:rsidRPr="005D6DE6">
        <w:t xml:space="preserve"> a účelového energetického auditu</w:t>
      </w:r>
      <w:r w:rsidRPr="005D6DE6">
        <w:t>,</w:t>
      </w:r>
    </w:p>
    <w:p w14:paraId="31FC8830" w14:textId="594E3CD5" w:rsidR="00535D2E" w:rsidRPr="005D6DE6" w:rsidRDefault="00A13F96" w:rsidP="00535D2E">
      <w:pPr>
        <w:pStyle w:val="Styl3"/>
        <w:numPr>
          <w:ilvl w:val="0"/>
          <w:numId w:val="6"/>
        </w:numPr>
      </w:pPr>
      <w:r w:rsidRPr="005D6DE6">
        <w:t xml:space="preserve">akčnom </w:t>
      </w:r>
      <w:r w:rsidR="00535D2E" w:rsidRPr="005D6DE6">
        <w:t>plán</w:t>
      </w:r>
      <w:r w:rsidRPr="005D6DE6">
        <w:t>e</w:t>
      </w:r>
      <w:r w:rsidR="00535D2E" w:rsidRPr="005D6DE6">
        <w:t xml:space="preserve"> energetického auditu,</w:t>
      </w:r>
    </w:p>
    <w:p w14:paraId="2980A6F3" w14:textId="35D43310" w:rsidR="004B7F1B" w:rsidRPr="005D6DE6" w:rsidRDefault="004B7F1B">
      <w:pPr>
        <w:pStyle w:val="Styl3"/>
        <w:numPr>
          <w:ilvl w:val="0"/>
          <w:numId w:val="6"/>
        </w:numPr>
      </w:pPr>
      <w:r w:rsidRPr="005D6DE6">
        <w:t xml:space="preserve">písomnej správe z energetického auditu, </w:t>
      </w:r>
    </w:p>
    <w:p w14:paraId="400171DA" w14:textId="5573E591" w:rsidR="00322F1D" w:rsidRPr="005D6DE6" w:rsidRDefault="00535D2E" w:rsidP="00535D2E">
      <w:pPr>
        <w:pStyle w:val="Styl3"/>
        <w:numPr>
          <w:ilvl w:val="0"/>
          <w:numId w:val="6"/>
        </w:numPr>
      </w:pPr>
      <w:r w:rsidRPr="005D6DE6">
        <w:t>súbor</w:t>
      </w:r>
      <w:r w:rsidR="00A13F96" w:rsidRPr="005D6DE6">
        <w:t>e</w:t>
      </w:r>
      <w:r w:rsidRPr="005D6DE6">
        <w:t xml:space="preserve"> údajov </w:t>
      </w:r>
      <w:r w:rsidR="00322F1D" w:rsidRPr="005D6DE6">
        <w:t>z</w:t>
      </w:r>
      <w:r w:rsidR="006D7632" w:rsidRPr="005D6DE6">
        <w:t xml:space="preserve"> každého </w:t>
      </w:r>
      <w:r w:rsidR="00322F1D" w:rsidRPr="005D6DE6">
        <w:t xml:space="preserve">energetického auditu </w:t>
      </w:r>
      <w:r w:rsidRPr="005D6DE6">
        <w:t>pre monitorovací systém energetickej efektívnosti (ďalej len „monitorovací systém“)</w:t>
      </w:r>
      <w:r w:rsidR="00322F1D" w:rsidRPr="005D6DE6">
        <w:t>,</w:t>
      </w:r>
    </w:p>
    <w:p w14:paraId="12799EED" w14:textId="1A95D7B1" w:rsidR="00322F1D" w:rsidRPr="005D6DE6" w:rsidRDefault="00322F1D" w:rsidP="00322F1D">
      <w:pPr>
        <w:pStyle w:val="Styl3"/>
        <w:numPr>
          <w:ilvl w:val="0"/>
          <w:numId w:val="6"/>
        </w:numPr>
      </w:pPr>
      <w:r w:rsidRPr="005D6DE6">
        <w:t>súbor</w:t>
      </w:r>
      <w:r w:rsidR="00A13F96" w:rsidRPr="005D6DE6">
        <w:t>e</w:t>
      </w:r>
      <w:r w:rsidRPr="005D6DE6">
        <w:t xml:space="preserve"> údajov zo systému energetického manažérstva pre monitorovací systém</w:t>
      </w:r>
      <w:r w:rsidR="001B5223" w:rsidRPr="005D6DE6">
        <w:t>,</w:t>
      </w:r>
    </w:p>
    <w:p w14:paraId="5ED29EB2" w14:textId="093239F8" w:rsidR="001B5223" w:rsidRPr="005D6DE6" w:rsidRDefault="00A13F96" w:rsidP="001B5223">
      <w:pPr>
        <w:pStyle w:val="Styl3"/>
        <w:numPr>
          <w:ilvl w:val="0"/>
          <w:numId w:val="6"/>
        </w:numPr>
      </w:pPr>
      <w:r w:rsidRPr="005D6DE6">
        <w:t>súbore údajov z účelového energetického auditu pre monitorovací systém</w:t>
      </w:r>
      <w:r w:rsidR="00FD6C31" w:rsidRPr="005D6DE6">
        <w:t>.</w:t>
      </w:r>
    </w:p>
    <w:p w14:paraId="3106DA84" w14:textId="77777777" w:rsidR="00535D2E" w:rsidRPr="005D6DE6" w:rsidRDefault="00535D2E" w:rsidP="00535D2E">
      <w:pPr>
        <w:pStyle w:val="Nzov"/>
        <w:tabs>
          <w:tab w:val="clear" w:pos="4513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EF9B73E" w14:textId="77777777" w:rsidR="001B5223" w:rsidRPr="005D6DE6" w:rsidRDefault="001B5223" w:rsidP="001B5223">
      <w:pPr>
        <w:pStyle w:val="Nzov"/>
        <w:tabs>
          <w:tab w:val="clear" w:pos="4513"/>
        </w:tabs>
        <w:rPr>
          <w:rFonts w:ascii="Times New Roman" w:hAnsi="Times New Roman" w:cs="Times New Roman"/>
          <w:sz w:val="24"/>
          <w:szCs w:val="24"/>
        </w:rPr>
      </w:pPr>
      <w:r w:rsidRPr="005D6DE6">
        <w:rPr>
          <w:rFonts w:ascii="Times New Roman" w:hAnsi="Times New Roman" w:cs="Times New Roman"/>
          <w:sz w:val="24"/>
          <w:szCs w:val="24"/>
        </w:rPr>
        <w:t>§ 2</w:t>
      </w:r>
    </w:p>
    <w:p w14:paraId="7CF7B5B0" w14:textId="77777777" w:rsidR="001B5223" w:rsidRPr="005D6DE6" w:rsidRDefault="001B5223" w:rsidP="001B5223">
      <w:pPr>
        <w:pStyle w:val="Nzov"/>
        <w:tabs>
          <w:tab w:val="clear" w:pos="4513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6021DFE" w14:textId="26252A52" w:rsidR="00FF43BE" w:rsidRPr="005D6DE6" w:rsidRDefault="001B5223" w:rsidP="00FF43BE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5D6DE6">
        <w:rPr>
          <w:sz w:val="24"/>
          <w:szCs w:val="24"/>
        </w:rPr>
        <w:t xml:space="preserve">Táto vyhláška upravuje požiadavky na energetický audit podľa </w:t>
      </w:r>
      <w:r w:rsidR="00FF43BE" w:rsidRPr="005D6DE6">
        <w:rPr>
          <w:sz w:val="24"/>
          <w:szCs w:val="24"/>
        </w:rPr>
        <w:t>§ 26 ods. 1 a</w:t>
      </w:r>
      <w:r w:rsidR="004B7F1B" w:rsidRPr="005D6DE6">
        <w:rPr>
          <w:sz w:val="24"/>
          <w:szCs w:val="24"/>
        </w:rPr>
        <w:t>ž</w:t>
      </w:r>
      <w:r w:rsidR="00FF43BE" w:rsidRPr="005D6DE6">
        <w:rPr>
          <w:sz w:val="24"/>
          <w:szCs w:val="24"/>
        </w:rPr>
        <w:t> </w:t>
      </w:r>
      <w:r w:rsidR="004B7F1B" w:rsidRPr="005D6DE6">
        <w:rPr>
          <w:sz w:val="24"/>
          <w:szCs w:val="24"/>
        </w:rPr>
        <w:t>3 zákona</w:t>
      </w:r>
      <w:r w:rsidR="00FF43BE" w:rsidRPr="005D6DE6">
        <w:rPr>
          <w:sz w:val="24"/>
          <w:szCs w:val="24"/>
        </w:rPr>
        <w:t xml:space="preserve">, a to najmä </w:t>
      </w:r>
      <w:r w:rsidR="004B7F1B" w:rsidRPr="005D6DE6">
        <w:rPr>
          <w:sz w:val="24"/>
          <w:szCs w:val="24"/>
        </w:rPr>
        <w:t xml:space="preserve">na </w:t>
      </w:r>
    </w:p>
    <w:p w14:paraId="3649A69A" w14:textId="77777777" w:rsidR="00FF43BE" w:rsidRPr="005D6DE6" w:rsidRDefault="00FF43BE" w:rsidP="00FF43BE">
      <w:pPr>
        <w:ind w:firstLine="708"/>
        <w:rPr>
          <w:sz w:val="24"/>
          <w:szCs w:val="24"/>
        </w:rPr>
      </w:pPr>
      <w:r w:rsidRPr="005D6DE6">
        <w:rPr>
          <w:sz w:val="24"/>
          <w:szCs w:val="24"/>
        </w:rPr>
        <w:t xml:space="preserve">a) energetický audit pre podnik, </w:t>
      </w:r>
    </w:p>
    <w:p w14:paraId="428942AE" w14:textId="77777777" w:rsidR="00FF43BE" w:rsidRPr="005D6DE6" w:rsidRDefault="00FF43BE" w:rsidP="00FF43BE">
      <w:pPr>
        <w:ind w:firstLine="708"/>
        <w:rPr>
          <w:sz w:val="24"/>
          <w:szCs w:val="24"/>
        </w:rPr>
      </w:pPr>
      <w:r w:rsidRPr="005D6DE6">
        <w:rPr>
          <w:sz w:val="24"/>
          <w:szCs w:val="24"/>
        </w:rPr>
        <w:t>b) energetický audit pre systém energetického manažérstva,</w:t>
      </w:r>
    </w:p>
    <w:p w14:paraId="26CFD3CC" w14:textId="002FD912" w:rsidR="00417364" w:rsidRPr="005D6DE6" w:rsidRDefault="00417364" w:rsidP="00FF43BE">
      <w:pPr>
        <w:ind w:firstLine="708"/>
        <w:rPr>
          <w:sz w:val="24"/>
          <w:szCs w:val="24"/>
        </w:rPr>
      </w:pPr>
      <w:r w:rsidRPr="005D6DE6">
        <w:rPr>
          <w:sz w:val="24"/>
          <w:szCs w:val="24"/>
        </w:rPr>
        <w:t>c) energetický audit</w:t>
      </w:r>
      <w:r w:rsidR="004B7F1B" w:rsidRPr="005D6DE6">
        <w:rPr>
          <w:sz w:val="24"/>
          <w:szCs w:val="24"/>
        </w:rPr>
        <w:t xml:space="preserve"> pre systém </w:t>
      </w:r>
      <w:r w:rsidR="003B2485">
        <w:rPr>
          <w:sz w:val="24"/>
          <w:szCs w:val="24"/>
        </w:rPr>
        <w:t xml:space="preserve">environmentálneho </w:t>
      </w:r>
      <w:r w:rsidR="004B7F1B" w:rsidRPr="005D6DE6">
        <w:rPr>
          <w:sz w:val="24"/>
          <w:szCs w:val="24"/>
        </w:rPr>
        <w:t>manažérstva</w:t>
      </w:r>
      <w:r w:rsidR="00A13F96" w:rsidRPr="005D6DE6">
        <w:rPr>
          <w:sz w:val="24"/>
          <w:szCs w:val="24"/>
        </w:rPr>
        <w:t>.</w:t>
      </w:r>
    </w:p>
    <w:p w14:paraId="0DFCF0A2" w14:textId="77777777" w:rsidR="00FF43BE" w:rsidRPr="005D6DE6" w:rsidRDefault="00FF43BE" w:rsidP="00FF43BE">
      <w:pPr>
        <w:rPr>
          <w:sz w:val="24"/>
          <w:szCs w:val="24"/>
        </w:rPr>
      </w:pPr>
    </w:p>
    <w:p w14:paraId="3BA8412E" w14:textId="64F5AFE6" w:rsidR="00FF43BE" w:rsidRPr="005D6DE6" w:rsidRDefault="00FF43BE" w:rsidP="00AC1972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 Energetický audit vykonaný v rámci plnenia povinnosti podľa § 26 odsek</w:t>
      </w:r>
      <w:r w:rsidR="004B7F1B" w:rsidRPr="005D6DE6">
        <w:rPr>
          <w:sz w:val="24"/>
          <w:szCs w:val="24"/>
        </w:rPr>
        <w:t>ov</w:t>
      </w:r>
      <w:r w:rsidRPr="005D6DE6">
        <w:rPr>
          <w:sz w:val="24"/>
          <w:szCs w:val="24"/>
        </w:rPr>
        <w:t xml:space="preserve"> 2</w:t>
      </w:r>
      <w:r w:rsidR="009F0059" w:rsidRPr="005D6DE6">
        <w:rPr>
          <w:sz w:val="24"/>
          <w:szCs w:val="24"/>
        </w:rPr>
        <w:t xml:space="preserve"> </w:t>
      </w:r>
      <w:r w:rsidR="004B7F1B" w:rsidRPr="005D6DE6">
        <w:rPr>
          <w:sz w:val="24"/>
          <w:szCs w:val="24"/>
        </w:rPr>
        <w:t xml:space="preserve">a 3 </w:t>
      </w:r>
      <w:r w:rsidR="009F0059" w:rsidRPr="005D6DE6">
        <w:rPr>
          <w:sz w:val="24"/>
          <w:szCs w:val="24"/>
        </w:rPr>
        <w:t>zákona</w:t>
      </w:r>
      <w:r w:rsidRPr="005D6DE6">
        <w:rPr>
          <w:sz w:val="24"/>
          <w:szCs w:val="24"/>
        </w:rPr>
        <w:t xml:space="preserve"> formou kombinácie zavedeného systému </w:t>
      </w:r>
      <w:r w:rsidR="003B2485">
        <w:rPr>
          <w:sz w:val="24"/>
          <w:szCs w:val="24"/>
        </w:rPr>
        <w:t xml:space="preserve">environmentálneho </w:t>
      </w:r>
      <w:r w:rsidRPr="005D6DE6">
        <w:rPr>
          <w:sz w:val="24"/>
          <w:szCs w:val="24"/>
        </w:rPr>
        <w:t xml:space="preserve">manažérstva a energetického auditu sa vykoná rovnako ako energetický audit pre podnik podľa odseku 1 písm. a). </w:t>
      </w:r>
    </w:p>
    <w:p w14:paraId="40D962BE" w14:textId="77777777" w:rsidR="00FF43BE" w:rsidRPr="005D6DE6" w:rsidRDefault="00FF43BE" w:rsidP="00FF43BE">
      <w:pPr>
        <w:pStyle w:val="Odsekzoznamu"/>
        <w:rPr>
          <w:sz w:val="24"/>
          <w:szCs w:val="24"/>
        </w:rPr>
      </w:pPr>
    </w:p>
    <w:p w14:paraId="6EADF57A" w14:textId="77777777" w:rsidR="00FF43BE" w:rsidRPr="005D6DE6" w:rsidRDefault="00FF43BE" w:rsidP="00AC1972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Energetický audit vykonaný v rámci poskytovanej energetickej služby sa vykoná rovnako ako energetický audit pre podnik podľa odseku 1 písm. a). </w:t>
      </w:r>
    </w:p>
    <w:p w14:paraId="22AF3D16" w14:textId="77777777" w:rsidR="001B5223" w:rsidRPr="005D6DE6" w:rsidRDefault="001B5223" w:rsidP="001B5223">
      <w:pPr>
        <w:rPr>
          <w:sz w:val="24"/>
          <w:szCs w:val="24"/>
        </w:rPr>
      </w:pPr>
    </w:p>
    <w:p w14:paraId="735A938C" w14:textId="15A7BA84" w:rsidR="00FF43BE" w:rsidRPr="005D6DE6" w:rsidRDefault="00FF43BE" w:rsidP="00AC1972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Táto vyhláška upravuje aj požiadavky na </w:t>
      </w:r>
      <w:r w:rsidR="009B6265" w:rsidRPr="005D6DE6">
        <w:rPr>
          <w:sz w:val="24"/>
          <w:szCs w:val="24"/>
        </w:rPr>
        <w:t xml:space="preserve">účelový </w:t>
      </w:r>
      <w:r w:rsidRPr="005D6DE6">
        <w:rPr>
          <w:sz w:val="24"/>
          <w:szCs w:val="24"/>
        </w:rPr>
        <w:t xml:space="preserve">energetický audit podľa § 26 ods. </w:t>
      </w:r>
      <w:r w:rsidR="004B7F1B" w:rsidRPr="005D6DE6">
        <w:rPr>
          <w:sz w:val="24"/>
          <w:szCs w:val="24"/>
        </w:rPr>
        <w:t xml:space="preserve">10 </w:t>
      </w:r>
      <w:r w:rsidR="009F0059" w:rsidRPr="005D6DE6">
        <w:rPr>
          <w:sz w:val="24"/>
          <w:szCs w:val="24"/>
        </w:rPr>
        <w:t>zákona</w:t>
      </w:r>
      <w:r w:rsidRPr="005D6DE6">
        <w:rPr>
          <w:sz w:val="24"/>
          <w:szCs w:val="24"/>
        </w:rPr>
        <w:t xml:space="preserve">. </w:t>
      </w:r>
    </w:p>
    <w:p w14:paraId="74DB5CE4" w14:textId="77777777" w:rsidR="001B5223" w:rsidRPr="005D6DE6" w:rsidRDefault="001B5223" w:rsidP="00535D2E">
      <w:pPr>
        <w:pStyle w:val="Nzov"/>
        <w:tabs>
          <w:tab w:val="clear" w:pos="4513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2307BC4" w14:textId="77777777" w:rsidR="00A13F96" w:rsidRPr="005D6DE6" w:rsidRDefault="00A13F96" w:rsidP="00A13F96">
      <w:pPr>
        <w:pStyle w:val="Styl3"/>
        <w:jc w:val="center"/>
        <w:rPr>
          <w:b/>
        </w:rPr>
      </w:pPr>
      <w:r w:rsidRPr="005D6DE6">
        <w:rPr>
          <w:b/>
        </w:rPr>
        <w:t>§ 3</w:t>
      </w:r>
    </w:p>
    <w:p w14:paraId="3908D589" w14:textId="77777777" w:rsidR="00A13F96" w:rsidRPr="005D6DE6" w:rsidRDefault="00A13F96" w:rsidP="00A13F96">
      <w:pPr>
        <w:pStyle w:val="Nzov"/>
        <w:tabs>
          <w:tab w:val="clear" w:pos="4513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22F4BF9D" w14:textId="5EAB076F" w:rsidR="00A13F96" w:rsidRPr="005D6DE6" w:rsidRDefault="00A13F96" w:rsidP="00A13F96">
      <w:pPr>
        <w:pStyle w:val="Nzov"/>
        <w:tabs>
          <w:tab w:val="clear" w:pos="4513"/>
        </w:tabs>
        <w:rPr>
          <w:rFonts w:ascii="Times New Roman" w:hAnsi="Times New Roman" w:cs="Times New Roman"/>
          <w:sz w:val="24"/>
          <w:szCs w:val="24"/>
        </w:rPr>
      </w:pPr>
      <w:r w:rsidRPr="005D6DE6">
        <w:rPr>
          <w:rFonts w:ascii="Times New Roman" w:hAnsi="Times New Roman" w:cs="Times New Roman"/>
          <w:sz w:val="24"/>
          <w:szCs w:val="24"/>
        </w:rPr>
        <w:t>Požiadavky na energetický audit</w:t>
      </w:r>
    </w:p>
    <w:p w14:paraId="6C577436" w14:textId="77777777" w:rsidR="001B5223" w:rsidRPr="005D6DE6" w:rsidRDefault="001B5223" w:rsidP="00535D2E">
      <w:pPr>
        <w:pStyle w:val="Nzov"/>
        <w:tabs>
          <w:tab w:val="clear" w:pos="4513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72122E54" w14:textId="77777777" w:rsidR="009A6A7F" w:rsidRPr="005D6DE6" w:rsidRDefault="009A6A7F" w:rsidP="009C6C77">
      <w:pPr>
        <w:ind w:left="360"/>
        <w:rPr>
          <w:sz w:val="24"/>
          <w:szCs w:val="24"/>
        </w:rPr>
      </w:pPr>
      <w:r w:rsidRPr="005D6DE6">
        <w:rPr>
          <w:sz w:val="24"/>
          <w:szCs w:val="24"/>
        </w:rPr>
        <w:t xml:space="preserve">(1) Energetický audit </w:t>
      </w:r>
    </w:p>
    <w:p w14:paraId="3E885051" w14:textId="36B6B5AB" w:rsidR="009A6A7F" w:rsidRPr="005D6DE6" w:rsidRDefault="009A6A7F" w:rsidP="009C6C77">
      <w:pPr>
        <w:pStyle w:val="Odsekzoznamu"/>
        <w:numPr>
          <w:ilvl w:val="0"/>
          <w:numId w:val="26"/>
        </w:numPr>
        <w:rPr>
          <w:szCs w:val="24"/>
        </w:rPr>
      </w:pPr>
      <w:r w:rsidRPr="005D6DE6">
        <w:rPr>
          <w:sz w:val="24"/>
          <w:szCs w:val="24"/>
        </w:rPr>
        <w:lastRenderedPageBreak/>
        <w:t>sa zakladá na aktuálnych, nameraných, vysledovateľných prevádzkových údajoch o spotrebe energie a v prípade elektriny</w:t>
      </w:r>
      <w:r w:rsidR="007805E9" w:rsidRPr="005D6DE6">
        <w:rPr>
          <w:sz w:val="24"/>
          <w:szCs w:val="24"/>
        </w:rPr>
        <w:t xml:space="preserve"> aj</w:t>
      </w:r>
      <w:r w:rsidRPr="005D6DE6">
        <w:rPr>
          <w:sz w:val="24"/>
          <w:szCs w:val="24"/>
        </w:rPr>
        <w:t xml:space="preserve"> profiloch zaťaženia</w:t>
      </w:r>
      <w:r w:rsidR="00F95730" w:rsidRPr="005D6DE6">
        <w:rPr>
          <w:sz w:val="24"/>
          <w:szCs w:val="24"/>
        </w:rPr>
        <w:t>,</w:t>
      </w:r>
    </w:p>
    <w:p w14:paraId="0E7DFA63" w14:textId="13227670" w:rsidR="009A6A7F" w:rsidRPr="005D6DE6" w:rsidRDefault="009A6A7F" w:rsidP="009C6C77">
      <w:pPr>
        <w:pStyle w:val="Odsekzoznamu"/>
        <w:numPr>
          <w:ilvl w:val="0"/>
          <w:numId w:val="26"/>
        </w:numPr>
        <w:rPr>
          <w:szCs w:val="24"/>
        </w:rPr>
      </w:pPr>
      <w:r w:rsidRPr="005D6DE6">
        <w:rPr>
          <w:sz w:val="24"/>
          <w:szCs w:val="24"/>
        </w:rPr>
        <w:t xml:space="preserve">obsahuje podrobné preskúmanie profilu spotreby </w:t>
      </w:r>
      <w:r w:rsidR="007805E9" w:rsidRPr="005D6DE6">
        <w:rPr>
          <w:sz w:val="24"/>
          <w:szCs w:val="24"/>
        </w:rPr>
        <w:t xml:space="preserve">elektriny </w:t>
      </w:r>
      <w:r w:rsidRPr="005D6DE6">
        <w:rPr>
          <w:sz w:val="24"/>
          <w:szCs w:val="24"/>
        </w:rPr>
        <w:t>budov alebo skupín budov, priemyselných činností alebo zariadení vrátane dopravy</w:t>
      </w:r>
      <w:r w:rsidR="00F95730" w:rsidRPr="005D6DE6">
        <w:rPr>
          <w:sz w:val="24"/>
          <w:szCs w:val="24"/>
        </w:rPr>
        <w:t>,</w:t>
      </w:r>
    </w:p>
    <w:p w14:paraId="11FB5BF8" w14:textId="57664308" w:rsidR="009A6A7F" w:rsidRPr="005D6DE6" w:rsidRDefault="009A6A7F" w:rsidP="009C6C77">
      <w:pPr>
        <w:pStyle w:val="Odsekzoznamu"/>
        <w:numPr>
          <w:ilvl w:val="0"/>
          <w:numId w:val="26"/>
        </w:numPr>
        <w:rPr>
          <w:szCs w:val="24"/>
        </w:rPr>
      </w:pPr>
      <w:r w:rsidRPr="005D6DE6">
        <w:rPr>
          <w:sz w:val="24"/>
          <w:szCs w:val="24"/>
        </w:rPr>
        <w:t>identifikuje opatrenia energetickej efektívnosti na zníženie spotreby energie</w:t>
      </w:r>
      <w:r w:rsidR="007805E9" w:rsidRPr="005D6DE6">
        <w:rPr>
          <w:sz w:val="24"/>
          <w:szCs w:val="24"/>
        </w:rPr>
        <w:t>, pričom ich označí (áno/nie) na doporučené realizovať alebo nedoporučené ak predstavujú návrh potenciálnych opatrení s dnes neprimeranou návratnosťou alebo iným zreteľa vhodným dôvodo</w:t>
      </w:r>
      <w:r w:rsidR="00F95730" w:rsidRPr="005D6DE6">
        <w:rPr>
          <w:sz w:val="24"/>
          <w:szCs w:val="24"/>
        </w:rPr>
        <w:t>m,</w:t>
      </w:r>
    </w:p>
    <w:p w14:paraId="0779F1FE" w14:textId="2168A114" w:rsidR="00F95730" w:rsidRPr="005D6DE6" w:rsidRDefault="009A6A7F" w:rsidP="009C6C77">
      <w:pPr>
        <w:pStyle w:val="Odsekzoznamu"/>
        <w:numPr>
          <w:ilvl w:val="0"/>
          <w:numId w:val="26"/>
        </w:numPr>
        <w:rPr>
          <w:szCs w:val="24"/>
        </w:rPr>
      </w:pPr>
      <w:r w:rsidRPr="005D6DE6">
        <w:rPr>
          <w:sz w:val="24"/>
          <w:szCs w:val="24"/>
        </w:rPr>
        <w:t>identifikuje potenciál nákladovo efektívneho využívania alebo výroby energie z obnoviteľných zdrojov</w:t>
      </w:r>
      <w:r w:rsidR="00F95730" w:rsidRPr="005D6DE6">
        <w:rPr>
          <w:sz w:val="24"/>
          <w:szCs w:val="24"/>
        </w:rPr>
        <w:t>.</w:t>
      </w:r>
      <w:r w:rsidR="007805E9" w:rsidRPr="005D6DE6">
        <w:rPr>
          <w:sz w:val="24"/>
          <w:szCs w:val="24"/>
        </w:rPr>
        <w:t xml:space="preserve"> </w:t>
      </w:r>
    </w:p>
    <w:p w14:paraId="7303EED1" w14:textId="45F836EF" w:rsidR="009A6A7F" w:rsidRPr="005D6DE6" w:rsidRDefault="00F95730" w:rsidP="009C6C77">
      <w:pPr>
        <w:pStyle w:val="Odsekzoznamu"/>
        <w:numPr>
          <w:ilvl w:val="0"/>
          <w:numId w:val="26"/>
        </w:numPr>
        <w:rPr>
          <w:szCs w:val="24"/>
        </w:rPr>
      </w:pPr>
      <w:r w:rsidRPr="005D6DE6">
        <w:rPr>
          <w:sz w:val="24"/>
          <w:szCs w:val="24"/>
        </w:rPr>
        <w:t>v</w:t>
      </w:r>
      <w:r w:rsidR="007805E9" w:rsidRPr="005D6DE6">
        <w:rPr>
          <w:sz w:val="24"/>
          <w:szCs w:val="24"/>
        </w:rPr>
        <w:t> prípade elektriny odhadne % samospotreby v objekte auditu, resp. nespotrebovaný prebytok ak bude dodávaný do siete</w:t>
      </w:r>
      <w:r w:rsidRPr="005D6DE6">
        <w:rPr>
          <w:sz w:val="24"/>
          <w:szCs w:val="24"/>
        </w:rPr>
        <w:t>.</w:t>
      </w:r>
      <w:r w:rsidR="007805E9" w:rsidRPr="005D6DE6">
        <w:rPr>
          <w:sz w:val="24"/>
          <w:szCs w:val="24"/>
        </w:rPr>
        <w:t xml:space="preserve">  </w:t>
      </w:r>
    </w:p>
    <w:p w14:paraId="78EDAAD4" w14:textId="178AADC8" w:rsidR="009A6A7F" w:rsidRPr="005D6DE6" w:rsidRDefault="009A6A7F" w:rsidP="009C6C77">
      <w:pPr>
        <w:pStyle w:val="Odsekzoznamu"/>
        <w:numPr>
          <w:ilvl w:val="0"/>
          <w:numId w:val="26"/>
        </w:numPr>
        <w:rPr>
          <w:szCs w:val="24"/>
        </w:rPr>
      </w:pPr>
      <w:r w:rsidRPr="005D6DE6">
        <w:rPr>
          <w:sz w:val="24"/>
          <w:szCs w:val="24"/>
        </w:rPr>
        <w:t>vychádza vždy, keď je to možné, z analýzy nákladov založenej na životnom cykle namiesto jednoduchých období návratnosti s cieľom zohľadniť dlhodobé úspory, zostatkové hodnoty dlhodobých investícií a diskontné sadzby</w:t>
      </w:r>
      <w:r w:rsidR="00F95730" w:rsidRPr="005D6DE6">
        <w:rPr>
          <w:sz w:val="24"/>
          <w:szCs w:val="24"/>
        </w:rPr>
        <w:t>,</w:t>
      </w:r>
    </w:p>
    <w:p w14:paraId="50BF7E3A" w14:textId="3EACC6EC" w:rsidR="009A6A7F" w:rsidRPr="005D6DE6" w:rsidRDefault="009A6A7F" w:rsidP="009C6C77">
      <w:pPr>
        <w:pStyle w:val="Odsekzoznamu"/>
        <w:numPr>
          <w:ilvl w:val="0"/>
          <w:numId w:val="26"/>
        </w:numPr>
        <w:rPr>
          <w:szCs w:val="24"/>
        </w:rPr>
      </w:pPr>
      <w:r w:rsidRPr="005D6DE6">
        <w:rPr>
          <w:sz w:val="24"/>
          <w:szCs w:val="24"/>
        </w:rPr>
        <w:t>je vyvážený a dostatočne reprezentatívny, aby umožňoval vytvorenie spoľahlivého obrazu o celkovom hospodárení s energiou a spoľahlivo určil najvýznamnejšie príležitosti na zlepšenie.</w:t>
      </w:r>
    </w:p>
    <w:p w14:paraId="71E21546" w14:textId="77777777" w:rsidR="001854E0" w:rsidRPr="005D6DE6" w:rsidRDefault="001854E0" w:rsidP="009C6C77">
      <w:pPr>
        <w:pStyle w:val="Odsekzoznamu"/>
        <w:rPr>
          <w:szCs w:val="24"/>
        </w:rPr>
      </w:pPr>
    </w:p>
    <w:p w14:paraId="5D5A509C" w14:textId="44304ACD" w:rsidR="009A6A7F" w:rsidRPr="005D6DE6" w:rsidRDefault="001854E0" w:rsidP="00AC1972">
      <w:p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(2) </w:t>
      </w:r>
      <w:r w:rsidR="009A6A7F" w:rsidRPr="005D6DE6">
        <w:rPr>
          <w:sz w:val="24"/>
          <w:szCs w:val="24"/>
        </w:rPr>
        <w:t>Energetický audit umožňuje využiť podrobné a overené výpočty pre navrhované opatrenia, aby bolo možné poskytovať jednoznačné informácie o potenciálnych úsporách</w:t>
      </w:r>
      <w:r w:rsidR="007805E9" w:rsidRPr="005D6DE6">
        <w:rPr>
          <w:sz w:val="24"/>
          <w:szCs w:val="24"/>
        </w:rPr>
        <w:t xml:space="preserve"> doporučených aj nedoporučených opatrení</w:t>
      </w:r>
      <w:r w:rsidR="009A6A7F" w:rsidRPr="005D6DE6">
        <w:rPr>
          <w:sz w:val="24"/>
          <w:szCs w:val="24"/>
        </w:rPr>
        <w:t>.</w:t>
      </w:r>
    </w:p>
    <w:p w14:paraId="67ABE6DA" w14:textId="77777777" w:rsidR="001854E0" w:rsidRPr="005D6DE6" w:rsidRDefault="001854E0" w:rsidP="009C6C77">
      <w:pPr>
        <w:rPr>
          <w:sz w:val="24"/>
          <w:szCs w:val="24"/>
        </w:rPr>
      </w:pPr>
    </w:p>
    <w:p w14:paraId="6CD34CD5" w14:textId="03D35E88" w:rsidR="009A6A7F" w:rsidRPr="005D6DE6" w:rsidRDefault="001854E0" w:rsidP="00AC1972">
      <w:p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(3) </w:t>
      </w:r>
      <w:r w:rsidR="009A6A7F" w:rsidRPr="005D6DE6">
        <w:rPr>
          <w:sz w:val="24"/>
          <w:szCs w:val="24"/>
        </w:rPr>
        <w:t xml:space="preserve">Údaje použité v rámci energetického auditu </w:t>
      </w:r>
      <w:r w:rsidR="00FD6C31" w:rsidRPr="005D6DE6">
        <w:rPr>
          <w:sz w:val="24"/>
          <w:szCs w:val="24"/>
        </w:rPr>
        <w:t xml:space="preserve">a z písomnej správy z energetického auditu </w:t>
      </w:r>
      <w:r w:rsidR="009A6A7F" w:rsidRPr="005D6DE6">
        <w:rPr>
          <w:sz w:val="24"/>
          <w:szCs w:val="24"/>
        </w:rPr>
        <w:t>sa uchovávajú, aby bola možná spätná analýza v čase a sledovanie hospodárnosti</w:t>
      </w:r>
      <w:r w:rsidR="00FD6C31" w:rsidRPr="005D6DE6">
        <w:rPr>
          <w:sz w:val="24"/>
          <w:szCs w:val="24"/>
        </w:rPr>
        <w:t>. S</w:t>
      </w:r>
      <w:r w:rsidR="007805E9" w:rsidRPr="005D6DE6">
        <w:rPr>
          <w:sz w:val="24"/>
          <w:szCs w:val="24"/>
        </w:rPr>
        <w:t xml:space="preserve">úbor údajov pre monitorovací systém podľa Prílohy </w:t>
      </w:r>
      <w:r w:rsidR="00FD6C31" w:rsidRPr="005D6DE6">
        <w:rPr>
          <w:sz w:val="24"/>
          <w:szCs w:val="24"/>
        </w:rPr>
        <w:t xml:space="preserve">4 </w:t>
      </w:r>
      <w:r w:rsidR="007805E9" w:rsidRPr="005D6DE6">
        <w:rPr>
          <w:sz w:val="24"/>
          <w:szCs w:val="24"/>
        </w:rPr>
        <w:t xml:space="preserve">a </w:t>
      </w:r>
      <w:r w:rsidR="00FD6C31" w:rsidRPr="005D6DE6">
        <w:rPr>
          <w:sz w:val="24"/>
          <w:szCs w:val="24"/>
        </w:rPr>
        <w:t xml:space="preserve">5 </w:t>
      </w:r>
      <w:r w:rsidR="007805E9" w:rsidRPr="005D6DE6">
        <w:rPr>
          <w:sz w:val="24"/>
          <w:szCs w:val="24"/>
        </w:rPr>
        <w:t xml:space="preserve">a pdf verzia </w:t>
      </w:r>
      <w:r w:rsidR="00FD6C31" w:rsidRPr="005D6DE6">
        <w:rPr>
          <w:sz w:val="24"/>
          <w:szCs w:val="24"/>
        </w:rPr>
        <w:t xml:space="preserve">písomnej správy z </w:t>
      </w:r>
      <w:r w:rsidR="007805E9" w:rsidRPr="005D6DE6">
        <w:rPr>
          <w:sz w:val="24"/>
          <w:szCs w:val="24"/>
        </w:rPr>
        <w:t>energetického auditu sa uchovávajú v Registri energetických auditov</w:t>
      </w:r>
      <w:r w:rsidR="004237B7" w:rsidRPr="005D6DE6">
        <w:rPr>
          <w:sz w:val="24"/>
          <w:szCs w:val="24"/>
        </w:rPr>
        <w:t xml:space="preserve"> najmenej 10 rokov</w:t>
      </w:r>
      <w:r w:rsidRPr="005D6DE6">
        <w:rPr>
          <w:sz w:val="24"/>
          <w:szCs w:val="24"/>
        </w:rPr>
        <w:t>.</w:t>
      </w:r>
    </w:p>
    <w:p w14:paraId="01377142" w14:textId="77777777" w:rsidR="009A6A7F" w:rsidRPr="005D6DE6" w:rsidRDefault="009A6A7F" w:rsidP="00535D2E">
      <w:pPr>
        <w:pStyle w:val="Nzov"/>
        <w:tabs>
          <w:tab w:val="clear" w:pos="4513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7A899599" w14:textId="75BE58F9" w:rsidR="00A13F96" w:rsidRPr="005D6DE6" w:rsidRDefault="00A13F96" w:rsidP="00A13F96">
      <w:pPr>
        <w:pStyle w:val="Styl3"/>
        <w:jc w:val="center"/>
        <w:rPr>
          <w:b/>
        </w:rPr>
      </w:pPr>
      <w:r w:rsidRPr="005D6DE6">
        <w:rPr>
          <w:b/>
        </w:rPr>
        <w:t>§ 4</w:t>
      </w:r>
    </w:p>
    <w:p w14:paraId="0B3D1741" w14:textId="77777777" w:rsidR="00A13F96" w:rsidRPr="005D6DE6" w:rsidRDefault="00A13F96" w:rsidP="00A13F96">
      <w:pPr>
        <w:pStyle w:val="Nzov"/>
        <w:tabs>
          <w:tab w:val="clear" w:pos="4513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41B1D814" w14:textId="30F8B0C4" w:rsidR="00A13F96" w:rsidRPr="005D6DE6" w:rsidRDefault="00A13F96" w:rsidP="00A13F96">
      <w:pPr>
        <w:pStyle w:val="Nzov"/>
        <w:tabs>
          <w:tab w:val="clear" w:pos="4513"/>
        </w:tabs>
        <w:rPr>
          <w:rFonts w:ascii="Times New Roman" w:hAnsi="Times New Roman" w:cs="Times New Roman"/>
          <w:sz w:val="24"/>
          <w:szCs w:val="24"/>
        </w:rPr>
      </w:pPr>
      <w:r w:rsidRPr="005D6DE6">
        <w:rPr>
          <w:rFonts w:ascii="Times New Roman" w:hAnsi="Times New Roman" w:cs="Times New Roman"/>
          <w:sz w:val="24"/>
          <w:szCs w:val="24"/>
        </w:rPr>
        <w:t>Postup pri výkone energetického auditu</w:t>
      </w:r>
    </w:p>
    <w:p w14:paraId="4700976A" w14:textId="77777777" w:rsidR="009A6A7F" w:rsidRPr="005D6DE6" w:rsidRDefault="009A6A7F" w:rsidP="009C6C77">
      <w:pPr>
        <w:pStyle w:val="Nzov"/>
        <w:tabs>
          <w:tab w:val="clear" w:pos="4513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7CBD9E50" w14:textId="77777777" w:rsidR="009A6A7F" w:rsidRPr="005D6DE6" w:rsidRDefault="009A6A7F" w:rsidP="00535D2E">
      <w:pPr>
        <w:pStyle w:val="Nzov"/>
        <w:tabs>
          <w:tab w:val="clear" w:pos="4513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79205ACB" w14:textId="5EDE39FB" w:rsidR="00535D2E" w:rsidRPr="005D6DE6" w:rsidRDefault="00FD6C31" w:rsidP="00535D2E">
      <w:pPr>
        <w:pStyle w:val="Styl3"/>
      </w:pPr>
      <w:r w:rsidRPr="005D6DE6">
        <w:tab/>
      </w:r>
      <w:r w:rsidR="00535D2E" w:rsidRPr="005D6DE6">
        <w:t>(1) Energetický audítor pri výkone energetického auditu</w:t>
      </w:r>
    </w:p>
    <w:p w14:paraId="69482477" w14:textId="14ABCEBF" w:rsidR="00535D2E" w:rsidRPr="005D6DE6" w:rsidRDefault="00535D2E" w:rsidP="00D002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identifikuje predmet energetického auditu,</w:t>
      </w:r>
      <w:r w:rsidR="00A13F96" w:rsidRPr="005D6DE6">
        <w:rPr>
          <w:sz w:val="24"/>
          <w:szCs w:val="24"/>
        </w:rPr>
        <w:t xml:space="preserve"> </w:t>
      </w:r>
      <w:r w:rsidR="007204F5" w:rsidRPr="005D6DE6">
        <w:rPr>
          <w:sz w:val="24"/>
          <w:szCs w:val="24"/>
        </w:rPr>
        <w:t>zistí a vyhodnotí súč</w:t>
      </w:r>
      <w:r w:rsidRPr="005D6DE6">
        <w:rPr>
          <w:sz w:val="24"/>
          <w:szCs w:val="24"/>
        </w:rPr>
        <w:t>asný stav predmetu energetického auditu,</w:t>
      </w:r>
    </w:p>
    <w:p w14:paraId="0FABD9DA" w14:textId="77777777" w:rsidR="00535D2E" w:rsidRPr="005D6DE6" w:rsidRDefault="00535D2E" w:rsidP="00535D2E">
      <w:pPr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5D6DE6">
        <w:rPr>
          <w:sz w:val="24"/>
          <w:szCs w:val="24"/>
        </w:rPr>
        <w:t>vypracuje návrh opatrení na zníženie spotreby energie (ďalej len „opatrenie“)</w:t>
      </w:r>
      <w:r w:rsidR="00417364" w:rsidRPr="005D6DE6">
        <w:rPr>
          <w:sz w:val="24"/>
          <w:szCs w:val="24"/>
        </w:rPr>
        <w:t xml:space="preserve"> v členení na jednotlivé energetické objekty</w:t>
      </w:r>
    </w:p>
    <w:p w14:paraId="4ED133E5" w14:textId="3740BF89" w:rsidR="00D002AD" w:rsidRPr="005D6DE6" w:rsidRDefault="00D002AD" w:rsidP="00535D2E">
      <w:pPr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5D6DE6">
        <w:rPr>
          <w:sz w:val="24"/>
          <w:szCs w:val="24"/>
        </w:rPr>
        <w:t>navrhnuté opatrenia najmä na základe nákladovosti odporučí realizovať alebo nie</w:t>
      </w:r>
      <w:r w:rsidR="009B6265" w:rsidRPr="005D6DE6">
        <w:rPr>
          <w:sz w:val="24"/>
          <w:szCs w:val="24"/>
        </w:rPr>
        <w:t>,</w:t>
      </w:r>
    </w:p>
    <w:p w14:paraId="4AC0BEC5" w14:textId="77777777" w:rsidR="00535D2E" w:rsidRPr="005D6DE6" w:rsidRDefault="00535D2E" w:rsidP="00535D2E">
      <w:pPr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5D6DE6">
        <w:rPr>
          <w:sz w:val="24"/>
          <w:szCs w:val="24"/>
        </w:rPr>
        <w:t>vypracuje ekonomické vyhodnotenie opatrení a environmentálne vyhodnotenie opatrení,</w:t>
      </w:r>
    </w:p>
    <w:p w14:paraId="5F635897" w14:textId="77777777" w:rsidR="00535D2E" w:rsidRPr="005D6DE6" w:rsidRDefault="00535D2E" w:rsidP="00A30CF3">
      <w:pPr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identifikuje </w:t>
      </w:r>
      <w:r w:rsidR="005958C7" w:rsidRPr="005D6DE6">
        <w:rPr>
          <w:sz w:val="24"/>
          <w:szCs w:val="24"/>
        </w:rPr>
        <w:t xml:space="preserve">všetky </w:t>
      </w:r>
      <w:r w:rsidRPr="005D6DE6">
        <w:rPr>
          <w:sz w:val="24"/>
          <w:szCs w:val="24"/>
        </w:rPr>
        <w:t xml:space="preserve">nákladovo efektívne opatrenia na využívanie alebo výrobu energie z obnoviteľných zdrojov, </w:t>
      </w:r>
    </w:p>
    <w:p w14:paraId="014A8E92" w14:textId="77777777" w:rsidR="00535D2E" w:rsidRPr="005D6DE6" w:rsidRDefault="00535D2E" w:rsidP="00A30CF3">
      <w:pPr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bookmarkStart w:id="0" w:name="paragraf-2.odsek-1.pismeno-e.text"/>
      <w:bookmarkStart w:id="1" w:name="paragraf-2.odsek-1.pismeno-e"/>
      <w:r w:rsidRPr="005D6DE6">
        <w:rPr>
          <w:sz w:val="24"/>
          <w:szCs w:val="24"/>
        </w:rPr>
        <w:t xml:space="preserve">vypracuje akčný plán </w:t>
      </w:r>
      <w:r w:rsidR="005958C7" w:rsidRPr="005D6DE6">
        <w:rPr>
          <w:sz w:val="24"/>
          <w:szCs w:val="24"/>
        </w:rPr>
        <w:t xml:space="preserve">obsahujúci všetky </w:t>
      </w:r>
      <w:r w:rsidR="00D002AD" w:rsidRPr="005D6DE6">
        <w:rPr>
          <w:sz w:val="24"/>
          <w:szCs w:val="24"/>
        </w:rPr>
        <w:t>o</w:t>
      </w:r>
      <w:r w:rsidR="000553A4" w:rsidRPr="005D6DE6">
        <w:rPr>
          <w:sz w:val="24"/>
          <w:szCs w:val="24"/>
        </w:rPr>
        <w:t>d</w:t>
      </w:r>
      <w:r w:rsidR="00D002AD" w:rsidRPr="005D6DE6">
        <w:rPr>
          <w:sz w:val="24"/>
          <w:szCs w:val="24"/>
        </w:rPr>
        <w:t xml:space="preserve">poručené opatrenia, t.j. </w:t>
      </w:r>
      <w:r w:rsidR="005958C7" w:rsidRPr="005D6DE6">
        <w:rPr>
          <w:sz w:val="24"/>
          <w:szCs w:val="24"/>
        </w:rPr>
        <w:t xml:space="preserve">nákladovo efektívne a technicky realizovateľné </w:t>
      </w:r>
      <w:r w:rsidRPr="005D6DE6">
        <w:rPr>
          <w:sz w:val="24"/>
          <w:szCs w:val="24"/>
        </w:rPr>
        <w:t>opatren</w:t>
      </w:r>
      <w:r w:rsidR="005958C7" w:rsidRPr="005D6DE6">
        <w:rPr>
          <w:sz w:val="24"/>
          <w:szCs w:val="24"/>
        </w:rPr>
        <w:t xml:space="preserve">ia </w:t>
      </w:r>
      <w:r w:rsidRPr="005D6DE6">
        <w:rPr>
          <w:sz w:val="24"/>
          <w:szCs w:val="24"/>
        </w:rPr>
        <w:t>navrhnut</w:t>
      </w:r>
      <w:r w:rsidR="005958C7" w:rsidRPr="005D6DE6">
        <w:rPr>
          <w:sz w:val="24"/>
          <w:szCs w:val="24"/>
        </w:rPr>
        <w:t>é</w:t>
      </w:r>
      <w:r w:rsidRPr="005D6DE6">
        <w:rPr>
          <w:sz w:val="24"/>
          <w:szCs w:val="24"/>
        </w:rPr>
        <w:t xml:space="preserve"> v energetickom audite a možnosti realizácie </w:t>
      </w:r>
      <w:r w:rsidR="005958C7" w:rsidRPr="005D6DE6">
        <w:rPr>
          <w:sz w:val="24"/>
          <w:szCs w:val="24"/>
        </w:rPr>
        <w:t xml:space="preserve">týchto </w:t>
      </w:r>
      <w:r w:rsidRPr="005D6DE6">
        <w:rPr>
          <w:sz w:val="24"/>
          <w:szCs w:val="24"/>
        </w:rPr>
        <w:t>opatrení,</w:t>
      </w:r>
      <w:bookmarkEnd w:id="0"/>
    </w:p>
    <w:bookmarkEnd w:id="1"/>
    <w:p w14:paraId="244C383B" w14:textId="0E634354" w:rsidR="00535D2E" w:rsidRPr="005D6DE6" w:rsidRDefault="00535D2E" w:rsidP="00535D2E">
      <w:pPr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vypracuje </w:t>
      </w:r>
      <w:r w:rsidR="009B6265" w:rsidRPr="005D6DE6">
        <w:rPr>
          <w:sz w:val="24"/>
          <w:szCs w:val="24"/>
        </w:rPr>
        <w:t xml:space="preserve">písomnú správu z </w:t>
      </w:r>
      <w:r w:rsidRPr="005D6DE6">
        <w:rPr>
          <w:sz w:val="24"/>
          <w:szCs w:val="24"/>
        </w:rPr>
        <w:t>energetick</w:t>
      </w:r>
      <w:r w:rsidR="009B6265" w:rsidRPr="005D6DE6">
        <w:rPr>
          <w:sz w:val="24"/>
          <w:szCs w:val="24"/>
        </w:rPr>
        <w:t>ého</w:t>
      </w:r>
      <w:r w:rsidRPr="005D6DE6">
        <w:rPr>
          <w:sz w:val="24"/>
          <w:szCs w:val="24"/>
        </w:rPr>
        <w:t xml:space="preserve"> audit</w:t>
      </w:r>
      <w:r w:rsidR="009B6265" w:rsidRPr="005D6DE6">
        <w:rPr>
          <w:sz w:val="24"/>
          <w:szCs w:val="24"/>
        </w:rPr>
        <w:t>u podľa § 5</w:t>
      </w:r>
      <w:r w:rsidRPr="005D6DE6">
        <w:rPr>
          <w:sz w:val="24"/>
          <w:szCs w:val="24"/>
        </w:rPr>
        <w:t>,</w:t>
      </w:r>
    </w:p>
    <w:p w14:paraId="1B15E3F6" w14:textId="77777777" w:rsidR="00535D2E" w:rsidRPr="005D6DE6" w:rsidRDefault="00535D2E" w:rsidP="00535D2E">
      <w:pPr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vypracuje </w:t>
      </w:r>
      <w:r w:rsidR="00D002AD" w:rsidRPr="005D6DE6">
        <w:rPr>
          <w:sz w:val="24"/>
          <w:szCs w:val="24"/>
        </w:rPr>
        <w:t xml:space="preserve">a poskytne </w:t>
      </w:r>
      <w:r w:rsidRPr="005D6DE6">
        <w:rPr>
          <w:sz w:val="24"/>
          <w:szCs w:val="24"/>
        </w:rPr>
        <w:t xml:space="preserve">súbor údajov </w:t>
      </w:r>
      <w:r w:rsidR="005958C7" w:rsidRPr="005D6DE6">
        <w:rPr>
          <w:sz w:val="24"/>
          <w:szCs w:val="24"/>
        </w:rPr>
        <w:t xml:space="preserve">z energetického auditu </w:t>
      </w:r>
      <w:r w:rsidRPr="005D6DE6">
        <w:rPr>
          <w:sz w:val="24"/>
          <w:szCs w:val="24"/>
        </w:rPr>
        <w:t>pre monitorovací systém</w:t>
      </w:r>
      <w:r w:rsidR="00B925B5" w:rsidRPr="005D6DE6">
        <w:rPr>
          <w:sz w:val="24"/>
          <w:szCs w:val="24"/>
        </w:rPr>
        <w:t xml:space="preserve"> do registra energetických auditov</w:t>
      </w:r>
      <w:r w:rsidRPr="005D6DE6">
        <w:rPr>
          <w:sz w:val="24"/>
          <w:szCs w:val="24"/>
        </w:rPr>
        <w:t>.</w:t>
      </w:r>
    </w:p>
    <w:p w14:paraId="31D72002" w14:textId="77777777" w:rsidR="00535D2E" w:rsidRPr="005D6DE6" w:rsidRDefault="00535D2E" w:rsidP="00535D2E">
      <w:pPr>
        <w:ind w:left="360"/>
        <w:jc w:val="both"/>
        <w:rPr>
          <w:sz w:val="24"/>
          <w:szCs w:val="24"/>
        </w:rPr>
      </w:pPr>
    </w:p>
    <w:p w14:paraId="24F3C16F" w14:textId="77777777" w:rsidR="00535D2E" w:rsidRPr="005D6DE6" w:rsidRDefault="00535D2E" w:rsidP="00535D2E">
      <w:pPr>
        <w:pStyle w:val="Styl3"/>
      </w:pPr>
      <w:r w:rsidRPr="005D6DE6">
        <w:tab/>
        <w:t xml:space="preserve">(2) Identifikácia predmetu energetického auditu podľa odseku 1 písm. a) pozostáva z identifikácie </w:t>
      </w:r>
    </w:p>
    <w:p w14:paraId="36509335" w14:textId="77777777" w:rsidR="00535D2E" w:rsidRPr="005D6DE6" w:rsidRDefault="00535D2E" w:rsidP="00535D2E">
      <w:pPr>
        <w:pStyle w:val="Styl3"/>
        <w:numPr>
          <w:ilvl w:val="0"/>
          <w:numId w:val="5"/>
        </w:numPr>
      </w:pPr>
      <w:r w:rsidRPr="005D6DE6">
        <w:lastRenderedPageBreak/>
        <w:t xml:space="preserve">objektov a činností, v ktorých sa používa energia, najmä budov, priemyselných prevádzok, obchodných prevádzok a zariadení na poskytovanie súkromných služieb alebo verejných služieb, ktorých celková spotreba energie predstavuje najmenej 90 % celkovej spotreby energie objednávateľa energetického auditu, </w:t>
      </w:r>
    </w:p>
    <w:p w14:paraId="4C2C2C36" w14:textId="7664DC8A" w:rsidR="00D002AD" w:rsidRPr="005D6DE6" w:rsidRDefault="00D002AD" w:rsidP="00D002AD">
      <w:pPr>
        <w:numPr>
          <w:ilvl w:val="0"/>
          <w:numId w:val="5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predmet auditu rozdelí na jednotlivé energetické objekty auditu, ktorým určí, či sú to budovy (áno/nie)</w:t>
      </w:r>
      <w:r w:rsidR="009B6265" w:rsidRPr="005D6DE6">
        <w:rPr>
          <w:sz w:val="24"/>
          <w:szCs w:val="24"/>
        </w:rPr>
        <w:t>,</w:t>
      </w:r>
    </w:p>
    <w:p w14:paraId="55A8EE94" w14:textId="111AABA2" w:rsidR="00D002AD" w:rsidRPr="005D6DE6" w:rsidRDefault="00D002AD" w:rsidP="00B925B5">
      <w:pPr>
        <w:numPr>
          <w:ilvl w:val="0"/>
          <w:numId w:val="5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identifikuje adresný bod z Registra adries v prípade auditu budovy, alebo identifikuje centrálny adresný bod  ak sa jedná o komplex budov so spoločnou adresou v registri adries</w:t>
      </w:r>
    </w:p>
    <w:p w14:paraId="4CD5913C" w14:textId="77777777" w:rsidR="00535D2E" w:rsidRPr="005D6DE6" w:rsidRDefault="00535D2E" w:rsidP="00535D2E">
      <w:pPr>
        <w:pStyle w:val="Styl3"/>
        <w:numPr>
          <w:ilvl w:val="0"/>
          <w:numId w:val="5"/>
        </w:numPr>
      </w:pPr>
      <w:r w:rsidRPr="005D6DE6">
        <w:t>miesta, kde sú umiestnené objekty a vykonávané činnosti podľa písmena a),</w:t>
      </w:r>
    </w:p>
    <w:p w14:paraId="38319319" w14:textId="77777777" w:rsidR="00535D2E" w:rsidRPr="005D6DE6" w:rsidRDefault="00535D2E" w:rsidP="00535D2E">
      <w:pPr>
        <w:pStyle w:val="Styl3"/>
        <w:numPr>
          <w:ilvl w:val="0"/>
          <w:numId w:val="5"/>
        </w:numPr>
      </w:pPr>
      <w:r w:rsidRPr="005D6DE6">
        <w:t>majetkovoprávneho vzťahu objednávateľa energetického auditu k predmetu energetického auditu,</w:t>
      </w:r>
    </w:p>
    <w:p w14:paraId="60E4F9ED" w14:textId="2B2936C7" w:rsidR="00535D2E" w:rsidRPr="005D6DE6" w:rsidRDefault="00535D2E" w:rsidP="00A30CF3">
      <w:pPr>
        <w:pStyle w:val="Styl3"/>
        <w:numPr>
          <w:ilvl w:val="0"/>
          <w:numId w:val="5"/>
        </w:numPr>
      </w:pPr>
      <w:r w:rsidRPr="005D6DE6">
        <w:t xml:space="preserve">profilov spotreby </w:t>
      </w:r>
      <w:r w:rsidR="009B6265" w:rsidRPr="005D6DE6">
        <w:t xml:space="preserve">energie </w:t>
      </w:r>
      <w:r w:rsidRPr="005D6DE6">
        <w:t>pre objekty a činnosti podľa písmena a).</w:t>
      </w:r>
    </w:p>
    <w:p w14:paraId="4B54DCC0" w14:textId="77777777" w:rsidR="00535D2E" w:rsidRPr="005D6DE6" w:rsidRDefault="00535D2E" w:rsidP="00A30CF3">
      <w:pPr>
        <w:pStyle w:val="Styl3"/>
        <w:ind w:left="340"/>
      </w:pPr>
      <w:r w:rsidRPr="005D6DE6">
        <w:tab/>
      </w:r>
      <w:r w:rsidRPr="005D6DE6">
        <w:tab/>
      </w:r>
    </w:p>
    <w:p w14:paraId="11A5A1EC" w14:textId="77777777" w:rsidR="00535D2E" w:rsidRPr="005D6DE6" w:rsidRDefault="00535D2E" w:rsidP="00535D2E">
      <w:pPr>
        <w:pStyle w:val="Styl3"/>
      </w:pPr>
      <w:r w:rsidRPr="005D6DE6">
        <w:tab/>
        <w:t>(3) Rozsah zistenia a vyhodnotenia súčasného stavu predmetu energetického auditu sa vypracuje podľa prílohy č. 1 a</w:t>
      </w:r>
      <w:r w:rsidR="001B5223" w:rsidRPr="005D6DE6">
        <w:t> </w:t>
      </w:r>
      <w:r w:rsidRPr="005D6DE6">
        <w:t>2</w:t>
      </w:r>
      <w:r w:rsidR="001B5223" w:rsidRPr="005D6DE6">
        <w:t xml:space="preserve"> s prihliadnutím na špecifické podmienky predmetu auditu</w:t>
      </w:r>
      <w:r w:rsidRPr="005D6DE6">
        <w:t>.</w:t>
      </w:r>
    </w:p>
    <w:p w14:paraId="1A418AFE" w14:textId="77777777" w:rsidR="00535D2E" w:rsidRPr="005D6DE6" w:rsidRDefault="00535D2E" w:rsidP="00535D2E">
      <w:pPr>
        <w:jc w:val="both"/>
        <w:rPr>
          <w:sz w:val="24"/>
          <w:szCs w:val="24"/>
        </w:rPr>
      </w:pPr>
    </w:p>
    <w:p w14:paraId="5F7DE4D9" w14:textId="77777777" w:rsidR="00535D2E" w:rsidRPr="005D6DE6" w:rsidRDefault="00535D2E" w:rsidP="00535D2E">
      <w:pPr>
        <w:pStyle w:val="Styl3"/>
      </w:pPr>
      <w:r w:rsidRPr="005D6DE6">
        <w:tab/>
        <w:t xml:space="preserve">(4) </w:t>
      </w:r>
      <w:r w:rsidR="001B5223" w:rsidRPr="005D6DE6">
        <w:t xml:space="preserve">Energetický audítor na základe zistení a vyhodnotenia súčasného stavu podľa odseku 3 navrhne opatrenia. </w:t>
      </w:r>
      <w:r w:rsidRPr="005D6DE6">
        <w:t xml:space="preserve">Návrh </w:t>
      </w:r>
      <w:r w:rsidR="001B5223" w:rsidRPr="005D6DE6">
        <w:t xml:space="preserve">každého z </w:t>
      </w:r>
      <w:r w:rsidRPr="005D6DE6">
        <w:t>opatrení obsahuje</w:t>
      </w:r>
    </w:p>
    <w:p w14:paraId="7BC149F8" w14:textId="77777777" w:rsidR="00535D2E" w:rsidRPr="005D6DE6" w:rsidRDefault="00535D2E" w:rsidP="00535D2E">
      <w:pPr>
        <w:numPr>
          <w:ilvl w:val="0"/>
          <w:numId w:val="4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charakteristiku opatrenia,</w:t>
      </w:r>
    </w:p>
    <w:p w14:paraId="413FB9F0" w14:textId="77777777" w:rsidR="00535D2E" w:rsidRPr="005D6DE6" w:rsidRDefault="00535D2E" w:rsidP="00535D2E">
      <w:pPr>
        <w:numPr>
          <w:ilvl w:val="0"/>
          <w:numId w:val="4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úsporu energie v technických jednotkách,</w:t>
      </w:r>
    </w:p>
    <w:p w14:paraId="44CCF5FE" w14:textId="77777777" w:rsidR="00535D2E" w:rsidRPr="005D6DE6" w:rsidRDefault="00535D2E" w:rsidP="00535D2E">
      <w:pPr>
        <w:numPr>
          <w:ilvl w:val="0"/>
          <w:numId w:val="4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úsporu nákladov na energiu,</w:t>
      </w:r>
    </w:p>
    <w:p w14:paraId="0605E7E5" w14:textId="77777777" w:rsidR="00535D2E" w:rsidRPr="005D6DE6" w:rsidRDefault="001B5223" w:rsidP="00535D2E">
      <w:pPr>
        <w:numPr>
          <w:ilvl w:val="0"/>
          <w:numId w:val="4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odborný odhad </w:t>
      </w:r>
      <w:r w:rsidR="00535D2E" w:rsidRPr="005D6DE6">
        <w:rPr>
          <w:sz w:val="24"/>
          <w:szCs w:val="24"/>
        </w:rPr>
        <w:t>investičn</w:t>
      </w:r>
      <w:r w:rsidRPr="005D6DE6">
        <w:rPr>
          <w:sz w:val="24"/>
          <w:szCs w:val="24"/>
        </w:rPr>
        <w:t>ých</w:t>
      </w:r>
      <w:r w:rsidR="00535D2E" w:rsidRPr="005D6DE6">
        <w:rPr>
          <w:sz w:val="24"/>
          <w:szCs w:val="24"/>
        </w:rPr>
        <w:t xml:space="preserve"> náklad</w:t>
      </w:r>
      <w:r w:rsidRPr="005D6DE6">
        <w:rPr>
          <w:sz w:val="24"/>
          <w:szCs w:val="24"/>
        </w:rPr>
        <w:t>ov</w:t>
      </w:r>
      <w:r w:rsidR="00535D2E" w:rsidRPr="005D6DE6">
        <w:rPr>
          <w:sz w:val="24"/>
          <w:szCs w:val="24"/>
        </w:rPr>
        <w:t>,</w:t>
      </w:r>
    </w:p>
    <w:p w14:paraId="2B9DEEC5" w14:textId="77777777" w:rsidR="00535D2E" w:rsidRPr="005D6DE6" w:rsidRDefault="001B5223" w:rsidP="00535D2E">
      <w:pPr>
        <w:numPr>
          <w:ilvl w:val="0"/>
          <w:numId w:val="4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zmenu </w:t>
      </w:r>
      <w:r w:rsidR="00535D2E" w:rsidRPr="005D6DE6">
        <w:rPr>
          <w:sz w:val="24"/>
          <w:szCs w:val="24"/>
        </w:rPr>
        <w:t>prevádzkov</w:t>
      </w:r>
      <w:r w:rsidRPr="005D6DE6">
        <w:rPr>
          <w:sz w:val="24"/>
          <w:szCs w:val="24"/>
        </w:rPr>
        <w:t>ých</w:t>
      </w:r>
      <w:r w:rsidR="00535D2E" w:rsidRPr="005D6DE6">
        <w:rPr>
          <w:sz w:val="24"/>
          <w:szCs w:val="24"/>
        </w:rPr>
        <w:t xml:space="preserve"> náklad</w:t>
      </w:r>
      <w:r w:rsidRPr="005D6DE6">
        <w:rPr>
          <w:sz w:val="24"/>
          <w:szCs w:val="24"/>
        </w:rPr>
        <w:t>ov</w:t>
      </w:r>
      <w:r w:rsidR="00535D2E" w:rsidRPr="005D6DE6">
        <w:rPr>
          <w:sz w:val="24"/>
          <w:szCs w:val="24"/>
        </w:rPr>
        <w:t>,</w:t>
      </w:r>
    </w:p>
    <w:p w14:paraId="64DDC658" w14:textId="77777777" w:rsidR="005958C7" w:rsidRPr="005D6DE6" w:rsidRDefault="001B5223" w:rsidP="00535D2E">
      <w:pPr>
        <w:numPr>
          <w:ilvl w:val="0"/>
          <w:numId w:val="4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ekonomické vyhodnotenie opatrenia,</w:t>
      </w:r>
      <w:r w:rsidR="005958C7" w:rsidRPr="005D6DE6">
        <w:rPr>
          <w:sz w:val="24"/>
          <w:szCs w:val="24"/>
        </w:rPr>
        <w:t>,</w:t>
      </w:r>
    </w:p>
    <w:p w14:paraId="2B0F0273" w14:textId="77777777" w:rsidR="00535D2E" w:rsidRPr="005D6DE6" w:rsidRDefault="005958C7" w:rsidP="00535D2E">
      <w:pPr>
        <w:numPr>
          <w:ilvl w:val="0"/>
          <w:numId w:val="4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realizovateľnosť opatrenia</w:t>
      </w:r>
      <w:r w:rsidR="00535D2E" w:rsidRPr="005D6DE6">
        <w:rPr>
          <w:sz w:val="24"/>
          <w:szCs w:val="24"/>
        </w:rPr>
        <w:t>.</w:t>
      </w:r>
    </w:p>
    <w:p w14:paraId="79DDBF81" w14:textId="77777777" w:rsidR="00535D2E" w:rsidRPr="005D6DE6" w:rsidRDefault="00535D2E" w:rsidP="00535D2E">
      <w:pPr>
        <w:ind w:left="360"/>
        <w:jc w:val="both"/>
        <w:rPr>
          <w:sz w:val="24"/>
          <w:szCs w:val="24"/>
        </w:rPr>
      </w:pPr>
    </w:p>
    <w:p w14:paraId="4B08ADE0" w14:textId="77777777" w:rsidR="00535D2E" w:rsidRPr="005D6DE6" w:rsidRDefault="00535D2E" w:rsidP="00535D2E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5D6DE6">
        <w:rPr>
          <w:sz w:val="24"/>
          <w:szCs w:val="24"/>
        </w:rPr>
        <w:tab/>
        <w:t xml:space="preserve">(5) Energetický audítor zostaví z návrhu </w:t>
      </w:r>
      <w:r w:rsidR="0018332C" w:rsidRPr="005D6DE6">
        <w:rPr>
          <w:sz w:val="24"/>
          <w:szCs w:val="24"/>
        </w:rPr>
        <w:t>o</w:t>
      </w:r>
      <w:r w:rsidR="002F3AB4" w:rsidRPr="005D6DE6">
        <w:rPr>
          <w:sz w:val="24"/>
          <w:szCs w:val="24"/>
        </w:rPr>
        <w:t>d</w:t>
      </w:r>
      <w:r w:rsidR="0018332C" w:rsidRPr="005D6DE6">
        <w:rPr>
          <w:sz w:val="24"/>
          <w:szCs w:val="24"/>
        </w:rPr>
        <w:t>por</w:t>
      </w:r>
      <w:r w:rsidR="002F3AB4" w:rsidRPr="005D6DE6">
        <w:rPr>
          <w:sz w:val="24"/>
          <w:szCs w:val="24"/>
        </w:rPr>
        <w:t>ú</w:t>
      </w:r>
      <w:r w:rsidR="0018332C" w:rsidRPr="005D6DE6">
        <w:rPr>
          <w:sz w:val="24"/>
          <w:szCs w:val="24"/>
        </w:rPr>
        <w:t>č</w:t>
      </w:r>
      <w:r w:rsidR="002F3AB4" w:rsidRPr="005D6DE6">
        <w:rPr>
          <w:sz w:val="24"/>
          <w:szCs w:val="24"/>
        </w:rPr>
        <w:t>a</w:t>
      </w:r>
      <w:r w:rsidR="0018332C" w:rsidRPr="005D6DE6">
        <w:rPr>
          <w:sz w:val="24"/>
          <w:szCs w:val="24"/>
        </w:rPr>
        <w:t xml:space="preserve">ných </w:t>
      </w:r>
      <w:r w:rsidRPr="005D6DE6">
        <w:rPr>
          <w:sz w:val="24"/>
          <w:szCs w:val="24"/>
        </w:rPr>
        <w:t xml:space="preserve">opatrení </w:t>
      </w:r>
      <w:r w:rsidR="001B5223" w:rsidRPr="005D6DE6">
        <w:rPr>
          <w:sz w:val="24"/>
          <w:szCs w:val="24"/>
        </w:rPr>
        <w:t xml:space="preserve">navrhnutých podľa odseku 4 </w:t>
      </w:r>
      <w:r w:rsidRPr="005D6DE6">
        <w:rPr>
          <w:sz w:val="24"/>
          <w:szCs w:val="24"/>
        </w:rPr>
        <w:t>akčný plán, ktorý obsahuje</w:t>
      </w:r>
    </w:p>
    <w:p w14:paraId="27034783" w14:textId="77777777" w:rsidR="00535D2E" w:rsidRPr="005D6DE6" w:rsidRDefault="00535D2E" w:rsidP="00A30CF3">
      <w:pPr>
        <w:numPr>
          <w:ilvl w:val="0"/>
          <w:numId w:val="1"/>
        </w:numPr>
        <w:jc w:val="both"/>
        <w:rPr>
          <w:spacing w:val="-3"/>
          <w:sz w:val="24"/>
          <w:szCs w:val="24"/>
        </w:rPr>
      </w:pPr>
      <w:r w:rsidRPr="005D6DE6">
        <w:rPr>
          <w:spacing w:val="-3"/>
          <w:sz w:val="24"/>
          <w:szCs w:val="24"/>
        </w:rPr>
        <w:t>súbor odporúčaných opatrení</w:t>
      </w:r>
      <w:r w:rsidR="001B5223" w:rsidRPr="005D6DE6">
        <w:rPr>
          <w:spacing w:val="-3"/>
          <w:sz w:val="24"/>
          <w:szCs w:val="24"/>
        </w:rPr>
        <w:t xml:space="preserve"> pre zadávateľa auditu</w:t>
      </w:r>
      <w:r w:rsidRPr="005D6DE6">
        <w:rPr>
          <w:spacing w:val="-3"/>
          <w:sz w:val="24"/>
          <w:szCs w:val="24"/>
        </w:rPr>
        <w:t>,</w:t>
      </w:r>
    </w:p>
    <w:p w14:paraId="43DB3DF6" w14:textId="77777777" w:rsidR="00535D2E" w:rsidRPr="005D6DE6" w:rsidRDefault="00535D2E" w:rsidP="00535D2E">
      <w:pPr>
        <w:numPr>
          <w:ilvl w:val="0"/>
          <w:numId w:val="1"/>
        </w:numPr>
        <w:jc w:val="both"/>
        <w:rPr>
          <w:sz w:val="24"/>
          <w:szCs w:val="24"/>
        </w:rPr>
      </w:pPr>
      <w:r w:rsidRPr="005D6DE6">
        <w:rPr>
          <w:spacing w:val="-3"/>
          <w:sz w:val="24"/>
          <w:szCs w:val="24"/>
        </w:rPr>
        <w:t xml:space="preserve">energetickú bilanciu po realizácii </w:t>
      </w:r>
      <w:r w:rsidR="0018332C" w:rsidRPr="005D6DE6">
        <w:rPr>
          <w:spacing w:val="-3"/>
          <w:sz w:val="24"/>
          <w:szCs w:val="24"/>
        </w:rPr>
        <w:t xml:space="preserve">jednotlivých </w:t>
      </w:r>
      <w:r w:rsidRPr="005D6DE6">
        <w:rPr>
          <w:spacing w:val="-3"/>
          <w:sz w:val="24"/>
          <w:szCs w:val="24"/>
        </w:rPr>
        <w:t>opatrení a porovnanie s energetickou bilanciou súčasného stavu</w:t>
      </w:r>
      <w:r w:rsidR="0018332C" w:rsidRPr="005D6DE6">
        <w:rPr>
          <w:spacing w:val="-3"/>
          <w:sz w:val="24"/>
          <w:szCs w:val="24"/>
        </w:rPr>
        <w:t xml:space="preserve"> so zohľadnením synergie predchádzajúcich opatrení</w:t>
      </w:r>
      <w:r w:rsidRPr="005D6DE6">
        <w:rPr>
          <w:sz w:val="24"/>
          <w:szCs w:val="24"/>
        </w:rPr>
        <w:t>,</w:t>
      </w:r>
    </w:p>
    <w:p w14:paraId="4CE4EA3F" w14:textId="77777777" w:rsidR="00535D2E" w:rsidRPr="005D6DE6" w:rsidRDefault="001B5223" w:rsidP="00535D2E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5D6DE6">
        <w:rPr>
          <w:spacing w:val="-3"/>
          <w:sz w:val="24"/>
          <w:szCs w:val="24"/>
        </w:rPr>
        <w:t xml:space="preserve">odborný odhad </w:t>
      </w:r>
      <w:r w:rsidR="00535D2E" w:rsidRPr="005D6DE6">
        <w:rPr>
          <w:sz w:val="24"/>
          <w:szCs w:val="24"/>
        </w:rPr>
        <w:t>investičných nákladov,</w:t>
      </w:r>
    </w:p>
    <w:p w14:paraId="04FB519A" w14:textId="77777777" w:rsidR="00535D2E" w:rsidRPr="005D6DE6" w:rsidRDefault="00535D2E" w:rsidP="00535D2E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5D6DE6">
        <w:rPr>
          <w:sz w:val="24"/>
          <w:szCs w:val="24"/>
        </w:rPr>
        <w:t>úsporu nákladov na energiu</w:t>
      </w:r>
      <w:r w:rsidR="002F3AB4" w:rsidRPr="005D6DE6">
        <w:rPr>
          <w:sz w:val="24"/>
          <w:szCs w:val="24"/>
        </w:rPr>
        <w:t xml:space="preserve"> v súčasných cenách alebo ak sa dohodne s objednávateľom v predpokladaných budúcich cenách</w:t>
      </w:r>
    </w:p>
    <w:p w14:paraId="387624D6" w14:textId="77777777" w:rsidR="00535D2E" w:rsidRPr="005D6DE6" w:rsidRDefault="00535D2E" w:rsidP="00535D2E">
      <w:pPr>
        <w:numPr>
          <w:ilvl w:val="0"/>
          <w:numId w:val="1"/>
        </w:numPr>
        <w:jc w:val="both"/>
        <w:rPr>
          <w:spacing w:val="-3"/>
          <w:sz w:val="24"/>
          <w:szCs w:val="24"/>
        </w:rPr>
      </w:pPr>
      <w:r w:rsidRPr="005D6DE6">
        <w:rPr>
          <w:spacing w:val="-3"/>
          <w:sz w:val="24"/>
          <w:szCs w:val="24"/>
        </w:rPr>
        <w:t>porovnanie prevádzkových nákladov po realizácii opatrení s prevádzkovými nákladmi súčasného stavu,</w:t>
      </w:r>
    </w:p>
    <w:p w14:paraId="276FFFCF" w14:textId="77777777" w:rsidR="00535D2E" w:rsidRPr="005D6DE6" w:rsidRDefault="00535D2E" w:rsidP="00535D2E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ekonomické vyhodnotenie </w:t>
      </w:r>
      <w:r w:rsidR="001B5223" w:rsidRPr="005D6DE6">
        <w:rPr>
          <w:sz w:val="24"/>
          <w:szCs w:val="24"/>
        </w:rPr>
        <w:t xml:space="preserve">súboru odporúčaných </w:t>
      </w:r>
      <w:r w:rsidRPr="005D6DE6">
        <w:rPr>
          <w:sz w:val="24"/>
          <w:szCs w:val="24"/>
        </w:rPr>
        <w:t xml:space="preserve">opatrení </w:t>
      </w:r>
      <w:r w:rsidR="001B5223" w:rsidRPr="005D6DE6">
        <w:rPr>
          <w:sz w:val="24"/>
          <w:szCs w:val="24"/>
        </w:rPr>
        <w:t xml:space="preserve">v rozsahu </w:t>
      </w:r>
      <w:r w:rsidRPr="005D6DE6">
        <w:rPr>
          <w:sz w:val="24"/>
          <w:szCs w:val="24"/>
        </w:rPr>
        <w:t>podľa prílohy č. 3,</w:t>
      </w:r>
    </w:p>
    <w:p w14:paraId="0EB5686B" w14:textId="77777777" w:rsidR="00535D2E" w:rsidRPr="005D6DE6" w:rsidRDefault="00535D2E" w:rsidP="00535D2E">
      <w:pPr>
        <w:numPr>
          <w:ilvl w:val="0"/>
          <w:numId w:val="1"/>
        </w:numPr>
        <w:jc w:val="both"/>
        <w:rPr>
          <w:spacing w:val="-3"/>
          <w:sz w:val="24"/>
          <w:szCs w:val="24"/>
        </w:rPr>
      </w:pPr>
      <w:r w:rsidRPr="005D6DE6">
        <w:rPr>
          <w:spacing w:val="-3"/>
          <w:sz w:val="24"/>
          <w:szCs w:val="24"/>
        </w:rPr>
        <w:t xml:space="preserve">environmentálne vyhodnotenie opatrení, v ktorom </w:t>
      </w:r>
      <w:r w:rsidR="002B2CC6" w:rsidRPr="005D6DE6">
        <w:rPr>
          <w:spacing w:val="-3"/>
          <w:sz w:val="24"/>
          <w:szCs w:val="24"/>
        </w:rPr>
        <w:t xml:space="preserve">je uvedená špecifikácia </w:t>
      </w:r>
      <w:r w:rsidRPr="005D6DE6">
        <w:rPr>
          <w:spacing w:val="-3"/>
          <w:sz w:val="24"/>
          <w:szCs w:val="24"/>
        </w:rPr>
        <w:t xml:space="preserve">znečisťujúcich látok a skleníkových plynov, </w:t>
      </w:r>
      <w:r w:rsidR="002B2CC6" w:rsidRPr="005D6DE6">
        <w:rPr>
          <w:spacing w:val="-3"/>
          <w:sz w:val="24"/>
          <w:szCs w:val="24"/>
        </w:rPr>
        <w:t xml:space="preserve">ich </w:t>
      </w:r>
      <w:r w:rsidRPr="005D6DE6">
        <w:rPr>
          <w:spacing w:val="-3"/>
          <w:sz w:val="24"/>
          <w:szCs w:val="24"/>
        </w:rPr>
        <w:t xml:space="preserve">emitované množstvo </w:t>
      </w:r>
      <w:r w:rsidR="002B2CC6" w:rsidRPr="005D6DE6">
        <w:rPr>
          <w:spacing w:val="-3"/>
          <w:sz w:val="24"/>
          <w:szCs w:val="24"/>
        </w:rPr>
        <w:t xml:space="preserve">vyplývajúce z energetickej bilancie súčasného stavu </w:t>
      </w:r>
      <w:r w:rsidRPr="005D6DE6">
        <w:rPr>
          <w:spacing w:val="-3"/>
          <w:sz w:val="24"/>
          <w:szCs w:val="24"/>
        </w:rPr>
        <w:t>a</w:t>
      </w:r>
      <w:r w:rsidR="002B2CC6" w:rsidRPr="005D6DE6">
        <w:rPr>
          <w:spacing w:val="-3"/>
          <w:sz w:val="24"/>
          <w:szCs w:val="24"/>
        </w:rPr>
        <w:t> </w:t>
      </w:r>
      <w:r w:rsidRPr="005D6DE6">
        <w:rPr>
          <w:spacing w:val="-3"/>
          <w:sz w:val="24"/>
          <w:szCs w:val="24"/>
        </w:rPr>
        <w:t>predpokladan</w:t>
      </w:r>
      <w:r w:rsidR="002B2CC6" w:rsidRPr="005D6DE6">
        <w:rPr>
          <w:spacing w:val="-3"/>
          <w:sz w:val="24"/>
          <w:szCs w:val="24"/>
        </w:rPr>
        <w:t xml:space="preserve">é množstvá </w:t>
      </w:r>
      <w:r w:rsidRPr="005D6DE6">
        <w:rPr>
          <w:spacing w:val="-3"/>
          <w:sz w:val="24"/>
          <w:szCs w:val="24"/>
        </w:rPr>
        <w:t xml:space="preserve">po realizácii </w:t>
      </w:r>
      <w:r w:rsidR="002B2CC6" w:rsidRPr="005D6DE6">
        <w:rPr>
          <w:spacing w:val="-3"/>
          <w:sz w:val="24"/>
          <w:szCs w:val="24"/>
        </w:rPr>
        <w:t xml:space="preserve">odporúčaných </w:t>
      </w:r>
      <w:r w:rsidRPr="005D6DE6">
        <w:rPr>
          <w:spacing w:val="-3"/>
          <w:sz w:val="24"/>
          <w:szCs w:val="24"/>
        </w:rPr>
        <w:t>opatrení; na tento účel sa môžu využiť údaje zistené podľa osobitných predpisov.</w:t>
      </w:r>
      <w:r w:rsidRPr="005D6DE6">
        <w:rPr>
          <w:spacing w:val="-3"/>
          <w:sz w:val="24"/>
          <w:szCs w:val="24"/>
          <w:vertAlign w:val="superscript"/>
        </w:rPr>
        <w:footnoteReference w:id="1"/>
      </w:r>
      <w:r w:rsidRPr="005D6DE6">
        <w:rPr>
          <w:spacing w:val="-3"/>
          <w:sz w:val="24"/>
          <w:szCs w:val="24"/>
        </w:rPr>
        <w:t>)</w:t>
      </w:r>
    </w:p>
    <w:p w14:paraId="60737788" w14:textId="77777777" w:rsidR="00535D2E" w:rsidRPr="005D6DE6" w:rsidRDefault="00535D2E" w:rsidP="00535D2E">
      <w:pPr>
        <w:ind w:left="360"/>
        <w:jc w:val="both"/>
        <w:rPr>
          <w:sz w:val="24"/>
          <w:szCs w:val="24"/>
        </w:rPr>
      </w:pPr>
    </w:p>
    <w:p w14:paraId="48BD921E" w14:textId="77777777" w:rsidR="00535D2E" w:rsidRPr="005D6DE6" w:rsidRDefault="00535D2E" w:rsidP="00535D2E">
      <w:pPr>
        <w:pStyle w:val="Styl3"/>
      </w:pPr>
      <w:r w:rsidRPr="005D6DE6">
        <w:tab/>
        <w:t xml:space="preserve">(6) Súbor údajov </w:t>
      </w:r>
      <w:r w:rsidR="005958C7" w:rsidRPr="005D6DE6">
        <w:t xml:space="preserve">z energetického auditu </w:t>
      </w:r>
      <w:r w:rsidRPr="005D6DE6">
        <w:t>pre monitorovací systém sa vypracuje podľa prílohy č. </w:t>
      </w:r>
      <w:r w:rsidR="005958C7" w:rsidRPr="005D6DE6">
        <w:t>4</w:t>
      </w:r>
      <w:r w:rsidRPr="005D6DE6">
        <w:t>.</w:t>
      </w:r>
    </w:p>
    <w:p w14:paraId="2B9B7073" w14:textId="77777777" w:rsidR="00535D2E" w:rsidRPr="005D6DE6" w:rsidRDefault="00535D2E" w:rsidP="00535D2E">
      <w:pPr>
        <w:jc w:val="both"/>
        <w:rPr>
          <w:sz w:val="24"/>
          <w:szCs w:val="24"/>
        </w:rPr>
      </w:pPr>
    </w:p>
    <w:p w14:paraId="0535C6AB" w14:textId="77777777" w:rsidR="005958C7" w:rsidRPr="005D6DE6" w:rsidRDefault="002F3AB4" w:rsidP="005958C7">
      <w:pPr>
        <w:pStyle w:val="Styl3"/>
      </w:pPr>
      <w:r w:rsidRPr="005D6DE6">
        <w:tab/>
      </w:r>
      <w:r w:rsidR="005958C7" w:rsidRPr="005D6DE6">
        <w:t>(7) Súbor údajov zo systému energetického manažérstva pre monitorovací systém sa vypracuje podľa prílohy č. 5.</w:t>
      </w:r>
    </w:p>
    <w:p w14:paraId="7B134E42" w14:textId="77777777" w:rsidR="00FF43BE" w:rsidRPr="005D6DE6" w:rsidRDefault="00FF43BE" w:rsidP="00535D2E">
      <w:pPr>
        <w:jc w:val="both"/>
        <w:rPr>
          <w:sz w:val="24"/>
          <w:szCs w:val="24"/>
        </w:rPr>
      </w:pPr>
    </w:p>
    <w:p w14:paraId="6A03EA99" w14:textId="77777777" w:rsidR="00535D2E" w:rsidRPr="005D6DE6" w:rsidRDefault="00535D2E" w:rsidP="00535D2E">
      <w:pPr>
        <w:pStyle w:val="Styl3"/>
      </w:pPr>
      <w:r w:rsidRPr="005D6DE6">
        <w:tab/>
        <w:t xml:space="preserve">(8) Ustanovenia odsekov 1 až </w:t>
      </w:r>
      <w:r w:rsidR="002F3AB4" w:rsidRPr="005D6DE6">
        <w:t>7</w:t>
      </w:r>
      <w:r w:rsidRPr="005D6DE6">
        <w:t xml:space="preserve"> sa použijú primerane aj na </w:t>
      </w:r>
    </w:p>
    <w:p w14:paraId="334BDDBA" w14:textId="77777777" w:rsidR="001C61E6" w:rsidRPr="005D6DE6" w:rsidRDefault="001C61E6" w:rsidP="00535D2E">
      <w:pPr>
        <w:pStyle w:val="Odsekzoznamu"/>
        <w:numPr>
          <w:ilvl w:val="0"/>
          <w:numId w:val="7"/>
        </w:numPr>
        <w:overflowPunct/>
        <w:jc w:val="both"/>
        <w:textAlignment w:val="auto"/>
        <w:rPr>
          <w:rFonts w:eastAsiaTheme="minorHAnsi"/>
          <w:color w:val="231F20"/>
          <w:sz w:val="24"/>
          <w:szCs w:val="24"/>
          <w:lang w:eastAsia="en-US"/>
        </w:rPr>
      </w:pPr>
      <w:r w:rsidRPr="005D6DE6">
        <w:rPr>
          <w:sz w:val="24"/>
          <w:szCs w:val="24"/>
        </w:rPr>
        <w:t xml:space="preserve">vykonanie energetického auditu podľa § 2, </w:t>
      </w:r>
    </w:p>
    <w:p w14:paraId="008602DD" w14:textId="77777777" w:rsidR="00535D2E" w:rsidRPr="005D6DE6" w:rsidRDefault="00535D2E" w:rsidP="00535D2E">
      <w:pPr>
        <w:pStyle w:val="Odsekzoznamu"/>
        <w:numPr>
          <w:ilvl w:val="0"/>
          <w:numId w:val="7"/>
        </w:numPr>
        <w:overflowPunct/>
        <w:jc w:val="both"/>
        <w:textAlignment w:val="auto"/>
        <w:rPr>
          <w:rFonts w:eastAsiaTheme="minorHAnsi"/>
          <w:color w:val="231F20"/>
          <w:sz w:val="24"/>
          <w:szCs w:val="24"/>
          <w:lang w:eastAsia="en-US"/>
        </w:rPr>
      </w:pPr>
      <w:r w:rsidRPr="005D6DE6">
        <w:rPr>
          <w:sz w:val="24"/>
          <w:szCs w:val="24"/>
        </w:rPr>
        <w:t>vykonanie energetického auditu na účely vydania osvedčenia podľa osobitného predpisu,</w:t>
      </w:r>
      <w:r w:rsidRPr="005D6DE6">
        <w:rPr>
          <w:rStyle w:val="Odkaznapoznmkupodiarou"/>
          <w:sz w:val="24"/>
          <w:szCs w:val="24"/>
        </w:rPr>
        <w:footnoteReference w:id="2"/>
      </w:r>
      <w:r w:rsidRPr="005D6DE6">
        <w:rPr>
          <w:sz w:val="24"/>
          <w:szCs w:val="24"/>
        </w:rPr>
        <w:t>)</w:t>
      </w:r>
    </w:p>
    <w:p w14:paraId="3028870B" w14:textId="26670F89" w:rsidR="00535D2E" w:rsidRPr="005D6DE6" w:rsidRDefault="00535D2E" w:rsidP="00535D2E">
      <w:pPr>
        <w:pStyle w:val="Odsekzoznamu"/>
        <w:numPr>
          <w:ilvl w:val="0"/>
          <w:numId w:val="7"/>
        </w:numPr>
        <w:overflowPunct/>
        <w:jc w:val="both"/>
        <w:textAlignment w:val="auto"/>
        <w:rPr>
          <w:rFonts w:eastAsiaTheme="minorHAnsi"/>
          <w:color w:val="231F20"/>
          <w:sz w:val="24"/>
          <w:szCs w:val="24"/>
          <w:lang w:eastAsia="en-US"/>
        </w:rPr>
      </w:pPr>
      <w:r w:rsidRPr="005D6DE6">
        <w:rPr>
          <w:sz w:val="24"/>
          <w:szCs w:val="24"/>
        </w:rPr>
        <w:t xml:space="preserve">preukázanie možnosti dodávky využiteľného tepla pri výstavbe nového </w:t>
      </w:r>
      <w:r w:rsidRPr="005D6DE6">
        <w:rPr>
          <w:rFonts w:eastAsiaTheme="minorHAnsi"/>
          <w:color w:val="231F20"/>
          <w:sz w:val="24"/>
          <w:szCs w:val="24"/>
          <w:lang w:eastAsia="en-US"/>
        </w:rPr>
        <w:t xml:space="preserve">zariadenia na výrobu elektriny alebo pri rekonštrukcii alebo modernizácii existujúceho zariadenia na výrobu elektriny podľa </w:t>
      </w:r>
      <w:r w:rsidR="003C3FF2" w:rsidRPr="005D6DE6">
        <w:rPr>
          <w:rFonts w:eastAsiaTheme="minorHAnsi"/>
          <w:color w:val="231F20"/>
          <w:sz w:val="24"/>
          <w:szCs w:val="24"/>
          <w:lang w:eastAsia="en-US"/>
        </w:rPr>
        <w:t>osobitného predpisu,</w:t>
      </w:r>
      <w:r w:rsidR="009B6265" w:rsidRPr="005D6DE6">
        <w:rPr>
          <w:rStyle w:val="Odkaznapoznmkupodiarou"/>
          <w:rFonts w:eastAsiaTheme="minorHAnsi"/>
          <w:color w:val="231F20"/>
          <w:sz w:val="24"/>
          <w:szCs w:val="24"/>
          <w:lang w:eastAsia="en-US"/>
        </w:rPr>
        <w:footnoteReference w:id="3"/>
      </w:r>
      <w:r w:rsidR="009B6265" w:rsidRPr="005D6DE6">
        <w:rPr>
          <w:rFonts w:eastAsiaTheme="minorHAnsi"/>
          <w:color w:val="231F20"/>
          <w:sz w:val="24"/>
          <w:szCs w:val="24"/>
          <w:lang w:eastAsia="en-US"/>
        </w:rPr>
        <w:t>)</w:t>
      </w:r>
      <w:r w:rsidR="003C3FF2" w:rsidRPr="005D6DE6">
        <w:rPr>
          <w:rFonts w:eastAsiaTheme="minorHAnsi"/>
          <w:color w:val="231F20"/>
          <w:sz w:val="24"/>
          <w:szCs w:val="24"/>
          <w:lang w:eastAsia="en-US"/>
        </w:rPr>
        <w:t xml:space="preserve"> </w:t>
      </w:r>
    </w:p>
    <w:p w14:paraId="1DD171AA" w14:textId="5ACBB7AF" w:rsidR="00535D2E" w:rsidRPr="005D6DE6" w:rsidRDefault="00535D2E" w:rsidP="00535D2E">
      <w:pPr>
        <w:pStyle w:val="Odsekzoznamu"/>
        <w:numPr>
          <w:ilvl w:val="0"/>
          <w:numId w:val="7"/>
        </w:numPr>
        <w:overflowPunct/>
        <w:jc w:val="both"/>
        <w:textAlignment w:val="auto"/>
        <w:rPr>
          <w:rFonts w:eastAsiaTheme="minorHAnsi"/>
          <w:color w:val="231F20"/>
          <w:sz w:val="24"/>
          <w:szCs w:val="24"/>
          <w:lang w:eastAsia="en-US"/>
        </w:rPr>
      </w:pPr>
      <w:r w:rsidRPr="005D6DE6">
        <w:rPr>
          <w:rFonts w:eastAsiaTheme="minorHAnsi"/>
          <w:color w:val="231F20"/>
          <w:sz w:val="24"/>
          <w:szCs w:val="24"/>
          <w:lang w:eastAsia="en-US"/>
        </w:rPr>
        <w:t xml:space="preserve">preukázanie možnosti dodávky elektriny vyrobenej vysoko účinnou kombinovanou výrobou pri rekonštrukcii alebo modernizácii zariadenia na výrobu tepla s inštalovaným tepelným výkonom 10 MW a viac podľa </w:t>
      </w:r>
      <w:r w:rsidR="003C3FF2" w:rsidRPr="005D6DE6">
        <w:rPr>
          <w:rFonts w:eastAsiaTheme="minorHAnsi"/>
          <w:color w:val="231F20"/>
          <w:sz w:val="24"/>
          <w:szCs w:val="24"/>
          <w:lang w:eastAsia="en-US"/>
        </w:rPr>
        <w:t>osobitného predpisu,</w:t>
      </w:r>
      <w:r w:rsidR="009B6265" w:rsidRPr="005D6DE6">
        <w:rPr>
          <w:rStyle w:val="Odkaznapoznmkupodiarou"/>
          <w:rFonts w:eastAsiaTheme="minorHAnsi"/>
          <w:color w:val="231F20"/>
          <w:sz w:val="24"/>
          <w:szCs w:val="24"/>
          <w:lang w:eastAsia="en-US"/>
        </w:rPr>
        <w:footnoteReference w:id="4"/>
      </w:r>
      <w:r w:rsidR="009B6265" w:rsidRPr="005D6DE6">
        <w:rPr>
          <w:rFonts w:eastAsiaTheme="minorHAnsi"/>
          <w:color w:val="231F20"/>
          <w:sz w:val="24"/>
          <w:szCs w:val="24"/>
          <w:lang w:eastAsia="en-US"/>
        </w:rPr>
        <w:t>)</w:t>
      </w:r>
      <w:r w:rsidR="003C3FF2" w:rsidRPr="005D6DE6">
        <w:rPr>
          <w:rFonts w:eastAsiaTheme="minorHAnsi"/>
          <w:color w:val="231F20"/>
          <w:sz w:val="24"/>
          <w:szCs w:val="24"/>
          <w:lang w:eastAsia="en-US"/>
        </w:rPr>
        <w:t xml:space="preserve"> </w:t>
      </w:r>
    </w:p>
    <w:p w14:paraId="07023C5F" w14:textId="77777777" w:rsidR="00535D2E" w:rsidRPr="005D6DE6" w:rsidRDefault="00535D2E" w:rsidP="00535D2E">
      <w:pPr>
        <w:pStyle w:val="Odsekzoznamu"/>
        <w:numPr>
          <w:ilvl w:val="0"/>
          <w:numId w:val="7"/>
        </w:numPr>
        <w:overflowPunct/>
        <w:jc w:val="both"/>
        <w:textAlignment w:val="auto"/>
        <w:rPr>
          <w:rFonts w:eastAsiaTheme="minorHAnsi"/>
          <w:color w:val="231F20"/>
          <w:sz w:val="24"/>
          <w:szCs w:val="24"/>
          <w:lang w:eastAsia="en-US"/>
        </w:rPr>
      </w:pPr>
      <w:r w:rsidRPr="005D6DE6">
        <w:rPr>
          <w:rFonts w:eastAsiaTheme="minorHAnsi"/>
          <w:color w:val="231F20"/>
          <w:sz w:val="24"/>
          <w:szCs w:val="24"/>
          <w:lang w:eastAsia="en-US"/>
        </w:rPr>
        <w:t>preukázanie, že vybaviť rozvody tepla alebo rozvody teplej vody v budove vhodnou tepelnou izoláciou nie je technicky možné, nákladovo primerané a vzhľadom na dlhodobý potenciál úspory tepla efektívne,</w:t>
      </w:r>
    </w:p>
    <w:p w14:paraId="7BD2CDC8" w14:textId="77777777" w:rsidR="00535D2E" w:rsidRPr="005D6DE6" w:rsidRDefault="00535D2E" w:rsidP="00535D2E">
      <w:pPr>
        <w:pStyle w:val="Odsekzoznamu"/>
        <w:numPr>
          <w:ilvl w:val="0"/>
          <w:numId w:val="7"/>
        </w:numPr>
        <w:jc w:val="both"/>
        <w:rPr>
          <w:color w:val="231F20"/>
          <w:sz w:val="24"/>
          <w:szCs w:val="24"/>
          <w:lang w:eastAsia="sk-SK"/>
        </w:rPr>
      </w:pPr>
      <w:r w:rsidRPr="005D6DE6">
        <w:rPr>
          <w:sz w:val="24"/>
          <w:szCs w:val="24"/>
        </w:rPr>
        <w:t xml:space="preserve">určenie rozdielu účinnosti zariadení na výrobu elektriny </w:t>
      </w:r>
      <w:r w:rsidRPr="005D6DE6">
        <w:rPr>
          <w:color w:val="231F20"/>
          <w:sz w:val="24"/>
          <w:szCs w:val="24"/>
          <w:lang w:eastAsia="sk-SK"/>
        </w:rPr>
        <w:t>poskytujúcich podporné služby a dodávku regulačnej elektriny v režime dodávky bez podporných služieb a v režime dodávky s podpornými službami,</w:t>
      </w:r>
      <w:r w:rsidRPr="005D6DE6">
        <w:rPr>
          <w:rStyle w:val="Odkaznapoznmkupodiarou"/>
          <w:color w:val="231F20"/>
          <w:sz w:val="24"/>
          <w:szCs w:val="24"/>
          <w:lang w:eastAsia="sk-SK"/>
        </w:rPr>
        <w:footnoteReference w:id="5"/>
      </w:r>
      <w:r w:rsidRPr="005D6DE6">
        <w:rPr>
          <w:color w:val="231F20"/>
          <w:sz w:val="24"/>
          <w:szCs w:val="24"/>
          <w:lang w:eastAsia="sk-SK"/>
        </w:rPr>
        <w:t>)</w:t>
      </w:r>
    </w:p>
    <w:p w14:paraId="612D5BDE" w14:textId="77777777" w:rsidR="00535D2E" w:rsidRPr="005D6DE6" w:rsidRDefault="00535D2E" w:rsidP="00535D2E">
      <w:pPr>
        <w:pStyle w:val="Odsekzoznamu"/>
        <w:numPr>
          <w:ilvl w:val="0"/>
          <w:numId w:val="7"/>
        </w:numPr>
        <w:jc w:val="both"/>
        <w:rPr>
          <w:color w:val="231F20"/>
          <w:sz w:val="24"/>
          <w:szCs w:val="24"/>
          <w:lang w:eastAsia="sk-SK"/>
        </w:rPr>
      </w:pPr>
      <w:r w:rsidRPr="005D6DE6">
        <w:rPr>
          <w:sz w:val="24"/>
          <w:szCs w:val="24"/>
        </w:rPr>
        <w:t xml:space="preserve">vykonanie </w:t>
      </w:r>
      <w:r w:rsidRPr="005D6DE6">
        <w:rPr>
          <w:rFonts w:eastAsiaTheme="minorHAnsi"/>
          <w:color w:val="231F20"/>
          <w:sz w:val="24"/>
          <w:szCs w:val="24"/>
          <w:lang w:eastAsia="en-US"/>
        </w:rPr>
        <w:t>energetického auditu, ktorý je súčasťou zavedeného certifikovaného systému energetického manažérstva</w:t>
      </w:r>
      <w:r w:rsidRPr="005D6DE6">
        <w:rPr>
          <w:rStyle w:val="Odkaznapoznmkupodiarou"/>
          <w:rFonts w:eastAsiaTheme="minorHAnsi"/>
          <w:color w:val="231F20"/>
          <w:sz w:val="24"/>
          <w:szCs w:val="24"/>
          <w:lang w:eastAsia="en-US"/>
        </w:rPr>
        <w:footnoteReference w:id="6"/>
      </w:r>
      <w:r w:rsidRPr="005D6DE6">
        <w:rPr>
          <w:rFonts w:eastAsiaTheme="minorHAnsi"/>
          <w:color w:val="231F20"/>
          <w:sz w:val="24"/>
          <w:szCs w:val="24"/>
          <w:lang w:eastAsia="en-US"/>
        </w:rPr>
        <w:t>) alebo systému environmentálneho manažérstva.</w:t>
      </w:r>
      <w:r w:rsidRPr="005D6DE6">
        <w:rPr>
          <w:rStyle w:val="Odkaznapoznmkupodiarou"/>
          <w:rFonts w:eastAsiaTheme="minorHAnsi"/>
          <w:color w:val="231F20"/>
          <w:sz w:val="24"/>
          <w:szCs w:val="24"/>
          <w:lang w:eastAsia="en-US"/>
        </w:rPr>
        <w:footnoteReference w:id="7"/>
      </w:r>
      <w:r w:rsidRPr="005D6DE6">
        <w:rPr>
          <w:rFonts w:eastAsiaTheme="minorHAnsi"/>
          <w:color w:val="231F20"/>
          <w:sz w:val="24"/>
          <w:szCs w:val="24"/>
          <w:lang w:eastAsia="en-US"/>
        </w:rPr>
        <w:t>)</w:t>
      </w:r>
    </w:p>
    <w:p w14:paraId="242A2C97" w14:textId="722E5EAA" w:rsidR="002B2CC6" w:rsidRPr="005D6DE6" w:rsidRDefault="009B6265" w:rsidP="002B2CC6">
      <w:pPr>
        <w:pStyle w:val="Odsekzoznamu"/>
        <w:numPr>
          <w:ilvl w:val="0"/>
          <w:numId w:val="7"/>
        </w:numPr>
        <w:jc w:val="both"/>
        <w:rPr>
          <w:color w:val="231F20"/>
          <w:sz w:val="24"/>
          <w:szCs w:val="24"/>
          <w:lang w:eastAsia="sk-SK"/>
        </w:rPr>
      </w:pPr>
      <w:r w:rsidRPr="005D6DE6">
        <w:rPr>
          <w:sz w:val="24"/>
          <w:szCs w:val="24"/>
        </w:rPr>
        <w:t xml:space="preserve">vykonanie </w:t>
      </w:r>
      <w:r w:rsidR="008D4B65" w:rsidRPr="005D6DE6">
        <w:rPr>
          <w:rFonts w:eastAsiaTheme="minorHAnsi"/>
          <w:color w:val="231F20"/>
          <w:sz w:val="24"/>
          <w:szCs w:val="24"/>
          <w:lang w:eastAsia="en-US"/>
        </w:rPr>
        <w:t>ú</w:t>
      </w:r>
      <w:r w:rsidR="00347D29" w:rsidRPr="005D6DE6">
        <w:rPr>
          <w:rFonts w:eastAsiaTheme="minorHAnsi"/>
          <w:color w:val="231F20"/>
          <w:sz w:val="24"/>
          <w:szCs w:val="24"/>
          <w:lang w:eastAsia="en-US"/>
        </w:rPr>
        <w:t>čelového energetického auditu.</w:t>
      </w:r>
    </w:p>
    <w:p w14:paraId="00FD67A3" w14:textId="77777777" w:rsidR="002B2CC6" w:rsidRPr="005D6DE6" w:rsidRDefault="002B2CC6" w:rsidP="00A30CF3">
      <w:pPr>
        <w:pStyle w:val="Odsekzoznamu"/>
        <w:ind w:left="360"/>
        <w:jc w:val="both"/>
        <w:rPr>
          <w:color w:val="231F20"/>
          <w:sz w:val="24"/>
          <w:szCs w:val="24"/>
          <w:lang w:eastAsia="sk-SK"/>
        </w:rPr>
      </w:pPr>
    </w:p>
    <w:p w14:paraId="147D9655" w14:textId="77777777" w:rsidR="00535D2E" w:rsidRPr="005D6DE6" w:rsidRDefault="00535D2E" w:rsidP="00535D2E">
      <w:pPr>
        <w:pStyle w:val="Styl3"/>
        <w:jc w:val="center"/>
        <w:rPr>
          <w:b/>
        </w:rPr>
      </w:pPr>
    </w:p>
    <w:p w14:paraId="30FD049C" w14:textId="751289B4" w:rsidR="00535D2E" w:rsidRPr="005D6DE6" w:rsidRDefault="00535D2E" w:rsidP="00535D2E">
      <w:pPr>
        <w:pStyle w:val="Styl3"/>
        <w:jc w:val="center"/>
        <w:rPr>
          <w:b/>
        </w:rPr>
      </w:pPr>
      <w:r w:rsidRPr="005D6DE6">
        <w:rPr>
          <w:b/>
        </w:rPr>
        <w:t xml:space="preserve">§ </w:t>
      </w:r>
      <w:r w:rsidR="00A13F96" w:rsidRPr="005D6DE6">
        <w:rPr>
          <w:b/>
        </w:rPr>
        <w:t>5</w:t>
      </w:r>
    </w:p>
    <w:p w14:paraId="16B3F700" w14:textId="6BC6F9D0" w:rsidR="002B2CC6" w:rsidRPr="005D6DE6" w:rsidRDefault="00510B3C" w:rsidP="002B2CC6">
      <w:pPr>
        <w:pStyle w:val="Nzov"/>
        <w:tabs>
          <w:tab w:val="clear" w:pos="4513"/>
        </w:tabs>
        <w:rPr>
          <w:rFonts w:ascii="Times New Roman" w:hAnsi="Times New Roman" w:cs="Times New Roman"/>
          <w:sz w:val="24"/>
          <w:szCs w:val="24"/>
        </w:rPr>
      </w:pPr>
      <w:r w:rsidRPr="005D6DE6">
        <w:rPr>
          <w:rFonts w:ascii="Times New Roman" w:hAnsi="Times New Roman" w:cs="Times New Roman"/>
          <w:sz w:val="24"/>
          <w:szCs w:val="24"/>
        </w:rPr>
        <w:t xml:space="preserve">Obsah a rozsah </w:t>
      </w:r>
      <w:r w:rsidR="002B2CC6" w:rsidRPr="005D6DE6">
        <w:rPr>
          <w:rFonts w:ascii="Times New Roman" w:hAnsi="Times New Roman" w:cs="Times New Roman"/>
          <w:sz w:val="24"/>
          <w:szCs w:val="24"/>
        </w:rPr>
        <w:t> </w:t>
      </w:r>
      <w:r w:rsidR="009B6265" w:rsidRPr="005D6DE6">
        <w:rPr>
          <w:rFonts w:ascii="Times New Roman" w:hAnsi="Times New Roman" w:cs="Times New Roman"/>
          <w:sz w:val="24"/>
          <w:szCs w:val="24"/>
        </w:rPr>
        <w:t xml:space="preserve">písomnej správy z </w:t>
      </w:r>
      <w:r w:rsidR="002B2CC6" w:rsidRPr="005D6DE6">
        <w:rPr>
          <w:rFonts w:ascii="Times New Roman" w:hAnsi="Times New Roman" w:cs="Times New Roman"/>
          <w:sz w:val="24"/>
          <w:szCs w:val="24"/>
        </w:rPr>
        <w:t>energetického auditu</w:t>
      </w:r>
    </w:p>
    <w:p w14:paraId="111785DB" w14:textId="77777777" w:rsidR="00535D2E" w:rsidRPr="005D6DE6" w:rsidRDefault="00535D2E" w:rsidP="00535D2E">
      <w:pPr>
        <w:pStyle w:val="Nzov"/>
        <w:tabs>
          <w:tab w:val="clear" w:pos="4513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E76E7A4" w14:textId="508F96AC" w:rsidR="00535D2E" w:rsidRPr="005D6DE6" w:rsidRDefault="009B6265" w:rsidP="009C6C77">
      <w:pPr>
        <w:pStyle w:val="Styl3"/>
      </w:pPr>
      <w:r w:rsidRPr="005D6DE6">
        <w:t>Písomná správa z e</w:t>
      </w:r>
      <w:r w:rsidR="00510B3C" w:rsidRPr="005D6DE6">
        <w:t>nergetick</w:t>
      </w:r>
      <w:r w:rsidRPr="005D6DE6">
        <w:t>ého</w:t>
      </w:r>
      <w:r w:rsidR="00510B3C" w:rsidRPr="005D6DE6">
        <w:t xml:space="preserve"> audit</w:t>
      </w:r>
      <w:r w:rsidRPr="005D6DE6">
        <w:t>u</w:t>
      </w:r>
      <w:r w:rsidR="00535D2E" w:rsidRPr="005D6DE6">
        <w:t xml:space="preserve"> obsah</w:t>
      </w:r>
      <w:r w:rsidR="002B2CC6" w:rsidRPr="005D6DE6">
        <w:t>uje</w:t>
      </w:r>
    </w:p>
    <w:p w14:paraId="42A16A8D" w14:textId="77777777" w:rsidR="00535D2E" w:rsidRPr="005D6DE6" w:rsidRDefault="00535D2E" w:rsidP="00535D2E">
      <w:pPr>
        <w:pStyle w:val="Styl3"/>
        <w:numPr>
          <w:ilvl w:val="0"/>
          <w:numId w:val="3"/>
        </w:numPr>
      </w:pPr>
      <w:r w:rsidRPr="005D6DE6">
        <w:t>identifikačné údaje objednávateľa energetického auditu, a to</w:t>
      </w:r>
    </w:p>
    <w:p w14:paraId="4581733F" w14:textId="77777777" w:rsidR="00535D2E" w:rsidRPr="005D6DE6" w:rsidRDefault="00535D2E" w:rsidP="00535D2E">
      <w:pPr>
        <w:numPr>
          <w:ilvl w:val="1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názov alebo obchodné meno a sídlo, identifikačné číslo, daňové identifikačné číslo a </w:t>
      </w:r>
      <w:r w:rsidR="002B2CC6" w:rsidRPr="005D6DE6">
        <w:rPr>
          <w:sz w:val="24"/>
          <w:szCs w:val="24"/>
        </w:rPr>
        <w:t>meno a priezvisko</w:t>
      </w:r>
      <w:r w:rsidRPr="005D6DE6">
        <w:rPr>
          <w:sz w:val="24"/>
          <w:szCs w:val="24"/>
        </w:rPr>
        <w:t xml:space="preserve"> štatutárnych zástupco</w:t>
      </w:r>
      <w:r w:rsidR="002B2CC6" w:rsidRPr="005D6DE6">
        <w:rPr>
          <w:sz w:val="24"/>
          <w:szCs w:val="24"/>
        </w:rPr>
        <w:t>v</w:t>
      </w:r>
      <w:r w:rsidRPr="005D6DE6">
        <w:rPr>
          <w:sz w:val="24"/>
          <w:szCs w:val="24"/>
        </w:rPr>
        <w:t>, ak je objednávateľom právnická osoba,</w:t>
      </w:r>
    </w:p>
    <w:p w14:paraId="122F116E" w14:textId="77777777" w:rsidR="00535D2E" w:rsidRPr="005D6DE6" w:rsidRDefault="00535D2E" w:rsidP="00535D2E">
      <w:pPr>
        <w:numPr>
          <w:ilvl w:val="1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meno a priezvisko,  obchodné meno, identifikačné číslo a daňové identifikačné číslo, ak je objednávateľom fyzická osoba – podnikateľ,</w:t>
      </w:r>
    </w:p>
    <w:p w14:paraId="32BC5EC3" w14:textId="2F942A17" w:rsidR="00535D2E" w:rsidRPr="005D6DE6" w:rsidRDefault="002B2CC6" w:rsidP="00535D2E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meno a</w:t>
      </w:r>
      <w:r w:rsidR="00FB02EE" w:rsidRPr="005D6DE6">
        <w:rPr>
          <w:sz w:val="24"/>
          <w:szCs w:val="24"/>
        </w:rPr>
        <w:t> </w:t>
      </w:r>
      <w:r w:rsidRPr="005D6DE6">
        <w:rPr>
          <w:sz w:val="24"/>
          <w:szCs w:val="24"/>
        </w:rPr>
        <w:t>priezvisko</w:t>
      </w:r>
      <w:r w:rsidR="00FB02EE" w:rsidRPr="005D6DE6">
        <w:rPr>
          <w:sz w:val="24"/>
          <w:szCs w:val="24"/>
        </w:rPr>
        <w:t xml:space="preserve">, číslo osvedčenie alebo </w:t>
      </w:r>
      <w:r w:rsidR="00434808" w:rsidRPr="005D6DE6">
        <w:rPr>
          <w:sz w:val="24"/>
          <w:szCs w:val="24"/>
        </w:rPr>
        <w:t xml:space="preserve">číslo </w:t>
      </w:r>
      <w:r w:rsidR="00FB02EE" w:rsidRPr="005D6DE6">
        <w:rPr>
          <w:sz w:val="24"/>
          <w:szCs w:val="24"/>
        </w:rPr>
        <w:t xml:space="preserve">registrácie v registri odborne spôsobilých osôb </w:t>
      </w:r>
      <w:r w:rsidRPr="005D6DE6">
        <w:rPr>
          <w:sz w:val="24"/>
          <w:szCs w:val="24"/>
        </w:rPr>
        <w:t xml:space="preserve">zodpovedného </w:t>
      </w:r>
      <w:r w:rsidR="00535D2E" w:rsidRPr="005D6DE6">
        <w:rPr>
          <w:sz w:val="24"/>
          <w:szCs w:val="24"/>
        </w:rPr>
        <w:t xml:space="preserve">energetického audítora, </w:t>
      </w:r>
    </w:p>
    <w:p w14:paraId="7F8C2259" w14:textId="6339BC7E" w:rsidR="00535D2E" w:rsidRPr="005D6DE6" w:rsidRDefault="00535D2E" w:rsidP="00535D2E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identifikáciu predmetu energetického auditu podľa § </w:t>
      </w:r>
      <w:r w:rsidR="00A13F96" w:rsidRPr="005D6DE6">
        <w:rPr>
          <w:sz w:val="24"/>
          <w:szCs w:val="24"/>
        </w:rPr>
        <w:t>4</w:t>
      </w:r>
      <w:r w:rsidRPr="005D6DE6">
        <w:rPr>
          <w:sz w:val="24"/>
          <w:szCs w:val="24"/>
        </w:rPr>
        <w:t> ods. 2,</w:t>
      </w:r>
    </w:p>
    <w:p w14:paraId="3E0EA36C" w14:textId="39012296" w:rsidR="00535D2E" w:rsidRPr="005D6DE6" w:rsidRDefault="00535D2E" w:rsidP="00535D2E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zistenie a vyhodnotenie súčasného stavu predmetu energetického auditu v rozsahu podľa § </w:t>
      </w:r>
      <w:r w:rsidR="00A13F96" w:rsidRPr="005D6DE6">
        <w:rPr>
          <w:sz w:val="24"/>
          <w:szCs w:val="24"/>
        </w:rPr>
        <w:t>4</w:t>
      </w:r>
      <w:r w:rsidRPr="005D6DE6">
        <w:rPr>
          <w:sz w:val="24"/>
          <w:szCs w:val="24"/>
        </w:rPr>
        <w:t> ods. 3,</w:t>
      </w:r>
    </w:p>
    <w:p w14:paraId="52A04013" w14:textId="7B98B525" w:rsidR="00535D2E" w:rsidRPr="005D6DE6" w:rsidRDefault="00535D2E" w:rsidP="00535D2E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>návrh opatrení podľa § </w:t>
      </w:r>
      <w:r w:rsidR="00A13F96" w:rsidRPr="005D6DE6">
        <w:rPr>
          <w:sz w:val="24"/>
          <w:szCs w:val="24"/>
        </w:rPr>
        <w:t>4</w:t>
      </w:r>
      <w:r w:rsidRPr="005D6DE6">
        <w:rPr>
          <w:sz w:val="24"/>
          <w:szCs w:val="24"/>
        </w:rPr>
        <w:t> ods. 4,</w:t>
      </w:r>
    </w:p>
    <w:p w14:paraId="3221E2CB" w14:textId="621F7385" w:rsidR="00535D2E" w:rsidRPr="005D6DE6" w:rsidRDefault="002B2CC6" w:rsidP="009C6C77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akčný plán so </w:t>
      </w:r>
      <w:r w:rsidR="00535D2E" w:rsidRPr="005D6DE6">
        <w:rPr>
          <w:sz w:val="24"/>
          <w:szCs w:val="24"/>
        </w:rPr>
        <w:t>súbor</w:t>
      </w:r>
      <w:r w:rsidRPr="005D6DE6">
        <w:rPr>
          <w:sz w:val="24"/>
          <w:szCs w:val="24"/>
        </w:rPr>
        <w:t>om</w:t>
      </w:r>
      <w:r w:rsidR="00535D2E" w:rsidRPr="005D6DE6">
        <w:rPr>
          <w:sz w:val="24"/>
          <w:szCs w:val="24"/>
        </w:rPr>
        <w:t xml:space="preserve"> odporúčaných opatrení podľa § </w:t>
      </w:r>
      <w:r w:rsidR="00A13F96" w:rsidRPr="005D6DE6">
        <w:rPr>
          <w:sz w:val="24"/>
          <w:szCs w:val="24"/>
        </w:rPr>
        <w:t>4</w:t>
      </w:r>
      <w:r w:rsidR="00535D2E" w:rsidRPr="005D6DE6">
        <w:rPr>
          <w:sz w:val="24"/>
          <w:szCs w:val="24"/>
        </w:rPr>
        <w:t> ods.</w:t>
      </w:r>
      <w:r w:rsidR="00535D2E" w:rsidRPr="005D6DE6" w:rsidDel="009602AF">
        <w:rPr>
          <w:sz w:val="24"/>
          <w:szCs w:val="24"/>
        </w:rPr>
        <w:t xml:space="preserve"> </w:t>
      </w:r>
      <w:r w:rsidR="00535D2E" w:rsidRPr="005D6DE6">
        <w:rPr>
          <w:sz w:val="24"/>
          <w:szCs w:val="24"/>
        </w:rPr>
        <w:t>5 s</w:t>
      </w:r>
      <w:r w:rsidR="00A13F96" w:rsidRPr="005D6DE6">
        <w:rPr>
          <w:sz w:val="24"/>
          <w:szCs w:val="24"/>
        </w:rPr>
        <w:t xml:space="preserve"> </w:t>
      </w:r>
      <w:r w:rsidR="00535D2E" w:rsidRPr="005D6DE6">
        <w:rPr>
          <w:sz w:val="24"/>
          <w:szCs w:val="24"/>
        </w:rPr>
        <w:t xml:space="preserve">odôvodnením výberu opatrení súboru odporučených opatrení z hľadiska technických, ekonomických a ďalších zmluvne dohodnutých hodnotiacich kritérií, </w:t>
      </w:r>
    </w:p>
    <w:p w14:paraId="590653F8" w14:textId="2CB1CD90" w:rsidR="00535D2E" w:rsidRPr="005D6DE6" w:rsidRDefault="00535D2E" w:rsidP="00535D2E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ekonomické vyhodnotenie opatrení podľa § </w:t>
      </w:r>
      <w:r w:rsidR="00A13F96" w:rsidRPr="005D6DE6">
        <w:rPr>
          <w:sz w:val="24"/>
          <w:szCs w:val="24"/>
        </w:rPr>
        <w:t>4</w:t>
      </w:r>
      <w:r w:rsidRPr="005D6DE6">
        <w:rPr>
          <w:sz w:val="24"/>
          <w:szCs w:val="24"/>
        </w:rPr>
        <w:t xml:space="preserve"> ods. 5 písm. e) a environmentálne vyhodnotenie opatrení podľa § </w:t>
      </w:r>
      <w:r w:rsidR="00A13F96" w:rsidRPr="005D6DE6">
        <w:rPr>
          <w:sz w:val="24"/>
          <w:szCs w:val="24"/>
        </w:rPr>
        <w:t>4</w:t>
      </w:r>
      <w:r w:rsidRPr="005D6DE6">
        <w:rPr>
          <w:sz w:val="24"/>
          <w:szCs w:val="24"/>
        </w:rPr>
        <w:t xml:space="preserve"> ods. 5 písm. f), </w:t>
      </w:r>
    </w:p>
    <w:p w14:paraId="62D04335" w14:textId="3C27DE63" w:rsidR="002B2CC6" w:rsidRPr="005D6DE6" w:rsidRDefault="00434808" w:rsidP="002B2CC6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lastRenderedPageBreak/>
        <w:t xml:space="preserve">sumárnu zostavu z monitorovacieho systému o poskytnutom </w:t>
      </w:r>
      <w:r w:rsidR="002B2CC6" w:rsidRPr="005D6DE6">
        <w:rPr>
          <w:sz w:val="24"/>
          <w:szCs w:val="24"/>
        </w:rPr>
        <w:t>súbor</w:t>
      </w:r>
      <w:r w:rsidRPr="005D6DE6">
        <w:rPr>
          <w:sz w:val="24"/>
          <w:szCs w:val="24"/>
        </w:rPr>
        <w:t>e</w:t>
      </w:r>
      <w:r w:rsidR="002B2CC6" w:rsidRPr="005D6DE6">
        <w:rPr>
          <w:sz w:val="24"/>
          <w:szCs w:val="24"/>
        </w:rPr>
        <w:t xml:space="preserve"> údajov pre monitorovací systém podľa § </w:t>
      </w:r>
      <w:r w:rsidR="00A13F96" w:rsidRPr="005D6DE6">
        <w:rPr>
          <w:sz w:val="24"/>
          <w:szCs w:val="24"/>
        </w:rPr>
        <w:t>4</w:t>
      </w:r>
      <w:r w:rsidR="002B2CC6" w:rsidRPr="005D6DE6">
        <w:rPr>
          <w:sz w:val="24"/>
          <w:szCs w:val="24"/>
        </w:rPr>
        <w:t xml:space="preserve"> ods. </w:t>
      </w:r>
      <w:r w:rsidR="00347D29" w:rsidRPr="005D6DE6">
        <w:rPr>
          <w:sz w:val="24"/>
          <w:szCs w:val="24"/>
        </w:rPr>
        <w:t>6 a 7</w:t>
      </w:r>
      <w:r w:rsidR="002B2CC6" w:rsidRPr="005D6DE6">
        <w:rPr>
          <w:sz w:val="24"/>
          <w:szCs w:val="24"/>
        </w:rPr>
        <w:t>,</w:t>
      </w:r>
      <w:r w:rsidRPr="005D6DE6">
        <w:rPr>
          <w:sz w:val="24"/>
          <w:szCs w:val="24"/>
        </w:rPr>
        <w:t xml:space="preserve"> s prideleným jedinečným identifikátorom auditu</w:t>
      </w:r>
    </w:p>
    <w:p w14:paraId="6AAF3A98" w14:textId="77777777" w:rsidR="00535D2E" w:rsidRPr="005D6DE6" w:rsidRDefault="00535D2E" w:rsidP="00535D2E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záznam o odovzdaní a prevzatí </w:t>
      </w:r>
      <w:r w:rsidR="00510B3C" w:rsidRPr="005D6DE6">
        <w:rPr>
          <w:sz w:val="24"/>
          <w:szCs w:val="24"/>
        </w:rPr>
        <w:t>energetického auditu</w:t>
      </w:r>
      <w:r w:rsidRPr="005D6DE6">
        <w:rPr>
          <w:sz w:val="24"/>
          <w:szCs w:val="24"/>
        </w:rPr>
        <w:t xml:space="preserve">, v ktorom sa uvedie dátum odovzdania a prevzatia </w:t>
      </w:r>
      <w:r w:rsidR="00510B3C" w:rsidRPr="005D6DE6">
        <w:rPr>
          <w:sz w:val="24"/>
          <w:szCs w:val="24"/>
        </w:rPr>
        <w:t>energetického auditu</w:t>
      </w:r>
      <w:r w:rsidRPr="005D6DE6">
        <w:rPr>
          <w:sz w:val="24"/>
          <w:szCs w:val="24"/>
        </w:rPr>
        <w:t xml:space="preserve">, mená, priezviská a podpisy odovzdávajúceho a preberajúceho, </w:t>
      </w:r>
    </w:p>
    <w:p w14:paraId="5F67BA19" w14:textId="5CF88A77" w:rsidR="00535D2E" w:rsidRPr="005D6DE6" w:rsidRDefault="00535D2E" w:rsidP="00535D2E">
      <w:pPr>
        <w:numPr>
          <w:ilvl w:val="0"/>
          <w:numId w:val="3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kópiu </w:t>
      </w:r>
      <w:r w:rsidR="00EB5A19" w:rsidRPr="005D6DE6">
        <w:rPr>
          <w:sz w:val="24"/>
          <w:szCs w:val="24"/>
        </w:rPr>
        <w:t xml:space="preserve">osvedčenia odborne spôsobilej osoby podľa § </w:t>
      </w:r>
      <w:r w:rsidR="009B6265" w:rsidRPr="005D6DE6">
        <w:rPr>
          <w:sz w:val="24"/>
          <w:szCs w:val="24"/>
        </w:rPr>
        <w:t xml:space="preserve">16 </w:t>
      </w:r>
      <w:r w:rsidR="00EB5A19" w:rsidRPr="005D6DE6">
        <w:rPr>
          <w:sz w:val="24"/>
          <w:szCs w:val="24"/>
        </w:rPr>
        <w:t xml:space="preserve">ods. 2 zákona </w:t>
      </w:r>
      <w:r w:rsidRPr="005D6DE6">
        <w:rPr>
          <w:sz w:val="24"/>
          <w:szCs w:val="24"/>
        </w:rPr>
        <w:t xml:space="preserve">a kópiu </w:t>
      </w:r>
      <w:r w:rsidR="009B6265" w:rsidRPr="005D6DE6">
        <w:rPr>
          <w:sz w:val="24"/>
          <w:szCs w:val="24"/>
        </w:rPr>
        <w:t xml:space="preserve">potvrdenia </w:t>
      </w:r>
      <w:r w:rsidR="00EB5A19" w:rsidRPr="005D6DE6">
        <w:rPr>
          <w:sz w:val="24"/>
          <w:szCs w:val="24"/>
        </w:rPr>
        <w:t xml:space="preserve">o </w:t>
      </w:r>
      <w:r w:rsidR="002B2CC6" w:rsidRPr="005D6DE6">
        <w:rPr>
          <w:sz w:val="24"/>
          <w:szCs w:val="24"/>
        </w:rPr>
        <w:t>ostatnom </w:t>
      </w:r>
      <w:r w:rsidRPr="005D6DE6">
        <w:rPr>
          <w:sz w:val="24"/>
          <w:szCs w:val="24"/>
        </w:rPr>
        <w:t>absolvovaní aktualizačnej odbornej prípravy</w:t>
      </w:r>
      <w:r w:rsidR="000553A4" w:rsidRPr="005D6DE6">
        <w:rPr>
          <w:sz w:val="24"/>
          <w:szCs w:val="24"/>
        </w:rPr>
        <w:t>, pokiaľ nie je možné doložiť doklad o registrácii v registri odborne spôsobilých osôb v časti Energetický audítor</w:t>
      </w:r>
      <w:r w:rsidR="00510B3C" w:rsidRPr="005D6DE6">
        <w:rPr>
          <w:sz w:val="24"/>
          <w:szCs w:val="24"/>
        </w:rPr>
        <w:t>.</w:t>
      </w:r>
      <w:r w:rsidR="00FB02EE" w:rsidRPr="005D6DE6">
        <w:rPr>
          <w:sz w:val="24"/>
          <w:szCs w:val="24"/>
        </w:rPr>
        <w:t xml:space="preserve"> Toto sa uplatní aj ak je audítorom osoba s osvedčením vydaným v inom štáte.</w:t>
      </w:r>
    </w:p>
    <w:p w14:paraId="295B4BF7" w14:textId="67ECCBD4" w:rsidR="00510B3C" w:rsidRPr="005D6DE6" w:rsidRDefault="00510B3C" w:rsidP="00510B3C">
      <w:pPr>
        <w:jc w:val="both"/>
        <w:rPr>
          <w:sz w:val="24"/>
          <w:szCs w:val="24"/>
        </w:rPr>
      </w:pPr>
    </w:p>
    <w:p w14:paraId="42F50973" w14:textId="76BB3B07" w:rsidR="00535D2E" w:rsidRPr="005D6DE6" w:rsidRDefault="00535D2E" w:rsidP="00535D2E">
      <w:pPr>
        <w:jc w:val="center"/>
        <w:rPr>
          <w:b/>
          <w:sz w:val="24"/>
          <w:szCs w:val="24"/>
        </w:rPr>
      </w:pPr>
      <w:r w:rsidRPr="005D6DE6">
        <w:rPr>
          <w:b/>
          <w:sz w:val="24"/>
          <w:szCs w:val="24"/>
        </w:rPr>
        <w:t>§</w:t>
      </w:r>
      <w:r w:rsidR="00407D77" w:rsidRPr="005D6DE6">
        <w:rPr>
          <w:b/>
          <w:sz w:val="24"/>
          <w:szCs w:val="24"/>
        </w:rPr>
        <w:t xml:space="preserve"> </w:t>
      </w:r>
      <w:r w:rsidR="009B6265" w:rsidRPr="005D6DE6">
        <w:rPr>
          <w:b/>
          <w:sz w:val="24"/>
          <w:szCs w:val="24"/>
        </w:rPr>
        <w:t>6</w:t>
      </w:r>
    </w:p>
    <w:p w14:paraId="4D7861CF" w14:textId="77777777" w:rsidR="00535D2E" w:rsidRPr="005D6DE6" w:rsidRDefault="00535D2E" w:rsidP="00535D2E">
      <w:pPr>
        <w:spacing w:before="240"/>
        <w:jc w:val="both"/>
        <w:rPr>
          <w:sz w:val="24"/>
          <w:szCs w:val="24"/>
        </w:rPr>
      </w:pPr>
      <w:r w:rsidRPr="005D6DE6">
        <w:rPr>
          <w:sz w:val="24"/>
          <w:szCs w:val="24"/>
        </w:rPr>
        <w:t>Touto vyhláškou sa preberajú právne záväzné akty Európskej únie uvedené v prílohe č. 6.</w:t>
      </w:r>
    </w:p>
    <w:p w14:paraId="1E4D24A8" w14:textId="77777777" w:rsidR="00535D2E" w:rsidRPr="005D6DE6" w:rsidRDefault="00535D2E" w:rsidP="00535D2E">
      <w:pPr>
        <w:pStyle w:val="Styl3"/>
        <w:jc w:val="center"/>
      </w:pPr>
    </w:p>
    <w:p w14:paraId="10840E6F" w14:textId="77777777" w:rsidR="00535D2E" w:rsidRPr="005D6DE6" w:rsidRDefault="00535D2E" w:rsidP="00535D2E"/>
    <w:p w14:paraId="352A8427" w14:textId="07D48065" w:rsidR="00535D2E" w:rsidRPr="005D6DE6" w:rsidRDefault="00535D2E" w:rsidP="00535D2E">
      <w:pPr>
        <w:pStyle w:val="Styl3"/>
        <w:jc w:val="center"/>
        <w:rPr>
          <w:b/>
        </w:rPr>
      </w:pPr>
      <w:r w:rsidRPr="005D6DE6">
        <w:rPr>
          <w:b/>
        </w:rPr>
        <w:t xml:space="preserve">§ </w:t>
      </w:r>
      <w:r w:rsidR="009B6265" w:rsidRPr="005D6DE6">
        <w:rPr>
          <w:b/>
        </w:rPr>
        <w:t>7</w:t>
      </w:r>
    </w:p>
    <w:p w14:paraId="3B1C9F1D" w14:textId="77777777" w:rsidR="00535D2E" w:rsidRPr="005D6DE6" w:rsidRDefault="00535D2E" w:rsidP="00535D2E">
      <w:pPr>
        <w:rPr>
          <w:sz w:val="24"/>
          <w:szCs w:val="24"/>
        </w:rPr>
      </w:pPr>
    </w:p>
    <w:p w14:paraId="5410F84C" w14:textId="0B2AF048" w:rsidR="00535D2E" w:rsidRPr="005D6DE6" w:rsidRDefault="00535D2E" w:rsidP="00535D2E">
      <w:pPr>
        <w:spacing w:before="120"/>
        <w:ind w:firstLine="709"/>
        <w:rPr>
          <w:sz w:val="24"/>
          <w:szCs w:val="24"/>
        </w:rPr>
      </w:pPr>
      <w:r w:rsidRPr="005D6DE6">
        <w:rPr>
          <w:sz w:val="24"/>
          <w:szCs w:val="24"/>
        </w:rPr>
        <w:t xml:space="preserve">Táto vyhláška nadobúda účinnosť </w:t>
      </w:r>
      <w:r w:rsidR="001841EF">
        <w:rPr>
          <w:sz w:val="24"/>
          <w:szCs w:val="24"/>
        </w:rPr>
        <w:t xml:space="preserve">1. januára </w:t>
      </w:r>
      <w:r w:rsidRPr="005D6DE6">
        <w:rPr>
          <w:sz w:val="24"/>
          <w:szCs w:val="24"/>
        </w:rPr>
        <w:t xml:space="preserve"> 202</w:t>
      </w:r>
      <w:r w:rsidR="003B2485">
        <w:rPr>
          <w:sz w:val="24"/>
          <w:szCs w:val="24"/>
        </w:rPr>
        <w:t>7</w:t>
      </w:r>
      <w:r w:rsidRPr="005D6DE6">
        <w:rPr>
          <w:sz w:val="24"/>
          <w:szCs w:val="24"/>
        </w:rPr>
        <w:t>.</w:t>
      </w:r>
    </w:p>
    <w:p w14:paraId="2A125081" w14:textId="77777777" w:rsidR="00535D2E" w:rsidRPr="005D6DE6" w:rsidRDefault="00535D2E" w:rsidP="00535D2E">
      <w:pPr>
        <w:jc w:val="both"/>
        <w:rPr>
          <w:sz w:val="24"/>
          <w:szCs w:val="24"/>
        </w:rPr>
      </w:pPr>
    </w:p>
    <w:p w14:paraId="1BA736FD" w14:textId="77777777" w:rsidR="00535D2E" w:rsidRPr="005D6DE6" w:rsidRDefault="00535D2E" w:rsidP="00535D2E">
      <w:pPr>
        <w:pStyle w:val="Styl3"/>
        <w:tabs>
          <w:tab w:val="clear" w:pos="-720"/>
        </w:tabs>
        <w:suppressAutoHyphens w:val="0"/>
        <w:spacing w:line="360" w:lineRule="auto"/>
        <w:ind w:left="4963"/>
      </w:pPr>
    </w:p>
    <w:p w14:paraId="56FFF9EF" w14:textId="77777777" w:rsidR="00535D2E" w:rsidRPr="005D6DE6" w:rsidRDefault="00535D2E" w:rsidP="00535D2E">
      <w:pPr>
        <w:rPr>
          <w:sz w:val="24"/>
          <w:szCs w:val="24"/>
        </w:rPr>
      </w:pPr>
    </w:p>
    <w:p w14:paraId="35242236" w14:textId="77777777" w:rsidR="00535D2E" w:rsidRPr="005D6DE6" w:rsidRDefault="00535D2E" w:rsidP="00535D2E">
      <w:pPr>
        <w:jc w:val="center"/>
        <w:rPr>
          <w:b/>
          <w:sz w:val="24"/>
          <w:szCs w:val="24"/>
        </w:rPr>
      </w:pPr>
      <w:r w:rsidRPr="005D6DE6">
        <w:rPr>
          <w:b/>
          <w:sz w:val="24"/>
          <w:szCs w:val="24"/>
        </w:rPr>
        <w:t xml:space="preserve"> </w:t>
      </w:r>
    </w:p>
    <w:p w14:paraId="51C1FBA2" w14:textId="77777777" w:rsidR="00535D2E" w:rsidRPr="005D6DE6" w:rsidRDefault="00535D2E" w:rsidP="00535D2E">
      <w:pPr>
        <w:jc w:val="center"/>
        <w:rPr>
          <w:sz w:val="24"/>
          <w:szCs w:val="24"/>
        </w:rPr>
      </w:pPr>
    </w:p>
    <w:p w14:paraId="19DF50D1" w14:textId="77777777" w:rsidR="0042099F" w:rsidRPr="005D6DE6" w:rsidRDefault="0042099F"/>
    <w:p w14:paraId="272C2909" w14:textId="77777777" w:rsidR="00125663" w:rsidRPr="005D6DE6" w:rsidRDefault="00125663">
      <w:pPr>
        <w:sectPr w:rsidR="00125663" w:rsidRPr="005D6DE6" w:rsidSect="005958C7">
          <w:footerReference w:type="even" r:id="rId8"/>
          <w:footerReference w:type="default" r:id="rId9"/>
          <w:footerReference w:type="first" r:id="rId10"/>
          <w:pgSz w:w="11907" w:h="16840" w:code="9"/>
          <w:pgMar w:top="1276" w:right="1440" w:bottom="1418" w:left="1440" w:header="567" w:footer="851" w:gutter="0"/>
          <w:pgNumType w:start="1"/>
          <w:cols w:space="708"/>
          <w:noEndnote/>
          <w:titlePg/>
        </w:sectPr>
      </w:pPr>
    </w:p>
    <w:p w14:paraId="642F0034" w14:textId="77777777" w:rsidR="00125663" w:rsidRPr="005D6DE6" w:rsidRDefault="00125663" w:rsidP="00125663">
      <w:pPr>
        <w:jc w:val="right"/>
        <w:rPr>
          <w:sz w:val="22"/>
        </w:rPr>
      </w:pPr>
      <w:r w:rsidRPr="005D6DE6">
        <w:rPr>
          <w:sz w:val="22"/>
        </w:rPr>
        <w:lastRenderedPageBreak/>
        <w:t xml:space="preserve">Príloha č. 1 </w:t>
      </w:r>
    </w:p>
    <w:p w14:paraId="7A27C518" w14:textId="3776A010" w:rsidR="00125663" w:rsidRPr="005D6DE6" w:rsidRDefault="00125663" w:rsidP="00125663">
      <w:pPr>
        <w:jc w:val="right"/>
      </w:pPr>
      <w:r w:rsidRPr="005D6DE6">
        <w:rPr>
          <w:sz w:val="22"/>
        </w:rPr>
        <w:t>k vyhláške č. .../202</w:t>
      </w:r>
      <w:r w:rsidR="003B2485">
        <w:rPr>
          <w:sz w:val="22"/>
        </w:rPr>
        <w:t>7</w:t>
      </w:r>
      <w:r w:rsidRPr="005D6DE6">
        <w:rPr>
          <w:sz w:val="22"/>
        </w:rPr>
        <w:t xml:space="preserve"> Z. z.</w:t>
      </w:r>
      <w:r w:rsidRPr="005D6DE6">
        <w:t xml:space="preserve"> </w:t>
      </w:r>
    </w:p>
    <w:p w14:paraId="62C133BC" w14:textId="77777777" w:rsidR="00125663" w:rsidRPr="005D6DE6" w:rsidRDefault="00125663" w:rsidP="00125663">
      <w:pPr>
        <w:jc w:val="both"/>
        <w:rPr>
          <w:b/>
          <w:bCs/>
        </w:rPr>
      </w:pPr>
    </w:p>
    <w:p w14:paraId="28EAA39E" w14:textId="77777777" w:rsidR="00125663" w:rsidRPr="005D6DE6" w:rsidRDefault="00125663" w:rsidP="00125663">
      <w:pPr>
        <w:jc w:val="both"/>
        <w:rPr>
          <w:b/>
          <w:bCs/>
        </w:rPr>
      </w:pPr>
    </w:p>
    <w:p w14:paraId="4C93A297" w14:textId="77777777" w:rsidR="00125663" w:rsidRPr="005D6DE6" w:rsidRDefault="00125663" w:rsidP="00125663">
      <w:pPr>
        <w:jc w:val="center"/>
        <w:rPr>
          <w:b/>
          <w:bCs/>
          <w:sz w:val="24"/>
          <w:szCs w:val="24"/>
        </w:rPr>
      </w:pPr>
      <w:r w:rsidRPr="005D6DE6">
        <w:rPr>
          <w:b/>
          <w:bCs/>
          <w:sz w:val="24"/>
          <w:szCs w:val="24"/>
        </w:rPr>
        <w:t>Rozsah zistenia súčasného stavu predmetu energetického auditu</w:t>
      </w:r>
    </w:p>
    <w:p w14:paraId="56D14B8D" w14:textId="77777777" w:rsidR="00125663" w:rsidRPr="005D6DE6" w:rsidRDefault="00125663" w:rsidP="00125663">
      <w:pPr>
        <w:jc w:val="center"/>
        <w:rPr>
          <w:b/>
          <w:bCs/>
          <w:sz w:val="24"/>
          <w:szCs w:val="24"/>
        </w:rPr>
      </w:pPr>
    </w:p>
    <w:p w14:paraId="364C521D" w14:textId="77777777" w:rsidR="00125663" w:rsidRPr="005D6DE6" w:rsidRDefault="00125663" w:rsidP="00125663">
      <w:pPr>
        <w:jc w:val="center"/>
        <w:rPr>
          <w:b/>
          <w:bCs/>
          <w:sz w:val="24"/>
          <w:szCs w:val="24"/>
        </w:rPr>
      </w:pPr>
    </w:p>
    <w:p w14:paraId="28F6FFF9" w14:textId="77777777" w:rsidR="00125663" w:rsidRPr="005D6DE6" w:rsidRDefault="00125663" w:rsidP="00125663">
      <w:pPr>
        <w:numPr>
          <w:ilvl w:val="0"/>
          <w:numId w:val="8"/>
        </w:numPr>
        <w:jc w:val="both"/>
        <w:rPr>
          <w:sz w:val="24"/>
          <w:szCs w:val="24"/>
        </w:rPr>
      </w:pPr>
      <w:r w:rsidRPr="005D6DE6">
        <w:rPr>
          <w:sz w:val="24"/>
          <w:szCs w:val="24"/>
        </w:rPr>
        <w:t xml:space="preserve">Projektová dokumentácia, technicko-ekonomické podklady, ďalšie technicky a energeticky významné dokumenty a prehliadka na mieste sa použijú na zistenie súčasného stavu predmetu energetického auditu v rozsahu </w:t>
      </w:r>
    </w:p>
    <w:p w14:paraId="26C6BA57" w14:textId="77777777" w:rsidR="00125663" w:rsidRPr="005D6DE6" w:rsidRDefault="00125663" w:rsidP="00125663">
      <w:pPr>
        <w:pStyle w:val="Styl3"/>
        <w:numPr>
          <w:ilvl w:val="0"/>
          <w:numId w:val="9"/>
        </w:numPr>
        <w:tabs>
          <w:tab w:val="left" w:pos="720"/>
        </w:tabs>
      </w:pPr>
      <w:r w:rsidRPr="005D6DE6">
        <w:t>základný popis,</w:t>
      </w:r>
    </w:p>
    <w:p w14:paraId="30E76F00" w14:textId="77777777" w:rsidR="00125663" w:rsidRPr="005D6DE6" w:rsidRDefault="00125663" w:rsidP="00125663">
      <w:pPr>
        <w:pStyle w:val="Styl3"/>
        <w:numPr>
          <w:ilvl w:val="0"/>
          <w:numId w:val="9"/>
        </w:numPr>
        <w:tabs>
          <w:tab w:val="left" w:pos="720"/>
        </w:tabs>
      </w:pPr>
      <w:r w:rsidRPr="005D6DE6">
        <w:t xml:space="preserve">charakteristika hlavných činností </w:t>
      </w:r>
      <w:r w:rsidR="002B2CC6" w:rsidRPr="005D6DE6">
        <w:t xml:space="preserve">uskutočňovaných </w:t>
      </w:r>
      <w:r w:rsidRPr="005D6DE6">
        <w:t>v predmete energetického auditu,</w:t>
      </w:r>
    </w:p>
    <w:p w14:paraId="399A3335" w14:textId="77777777" w:rsidR="00125663" w:rsidRPr="005D6DE6" w:rsidRDefault="00125663" w:rsidP="00125663">
      <w:pPr>
        <w:pStyle w:val="Styl3"/>
        <w:numPr>
          <w:ilvl w:val="0"/>
          <w:numId w:val="9"/>
        </w:numPr>
        <w:tabs>
          <w:tab w:val="left" w:pos="720"/>
        </w:tabs>
      </w:pPr>
      <w:r w:rsidRPr="005D6DE6">
        <w:t>situačný plán,</w:t>
      </w:r>
    </w:p>
    <w:p w14:paraId="6BAB5AC8" w14:textId="77777777" w:rsidR="00125663" w:rsidRPr="005D6DE6" w:rsidRDefault="00125663" w:rsidP="00125663">
      <w:pPr>
        <w:pStyle w:val="Styl3"/>
        <w:numPr>
          <w:ilvl w:val="0"/>
          <w:numId w:val="9"/>
        </w:numPr>
        <w:tabs>
          <w:tab w:val="left" w:pos="720"/>
        </w:tabs>
      </w:pPr>
      <w:r w:rsidRPr="005D6DE6">
        <w:t>zoznam všetkých budov, účel ich využitia a popis všetkých energeticky významných technológií, vrátane výrobných,</w:t>
      </w:r>
    </w:p>
    <w:p w14:paraId="27C6A564" w14:textId="77777777" w:rsidR="00125663" w:rsidRPr="005D6DE6" w:rsidRDefault="00125663" w:rsidP="00125663">
      <w:pPr>
        <w:pStyle w:val="Styl3"/>
        <w:numPr>
          <w:ilvl w:val="0"/>
          <w:numId w:val="9"/>
        </w:numPr>
        <w:tabs>
          <w:tab w:val="left" w:pos="720"/>
        </w:tabs>
      </w:pPr>
      <w:r w:rsidRPr="005D6DE6">
        <w:t xml:space="preserve">údaje o </w:t>
      </w:r>
    </w:p>
    <w:p w14:paraId="0AC3B530" w14:textId="77777777" w:rsidR="00125663" w:rsidRPr="005D6DE6" w:rsidRDefault="00125663" w:rsidP="00125663">
      <w:pPr>
        <w:numPr>
          <w:ilvl w:val="0"/>
          <w:numId w:val="13"/>
        </w:numPr>
        <w:rPr>
          <w:sz w:val="24"/>
          <w:szCs w:val="24"/>
        </w:rPr>
      </w:pPr>
      <w:r w:rsidRPr="005D6DE6">
        <w:rPr>
          <w:sz w:val="24"/>
          <w:szCs w:val="24"/>
        </w:rPr>
        <w:t>energetických vstupoch a energetických výstupoch,</w:t>
      </w:r>
    </w:p>
    <w:p w14:paraId="110AAD56" w14:textId="77777777" w:rsidR="00125663" w:rsidRPr="005D6DE6" w:rsidRDefault="00125663" w:rsidP="00125663">
      <w:pPr>
        <w:numPr>
          <w:ilvl w:val="0"/>
          <w:numId w:val="13"/>
        </w:numPr>
        <w:rPr>
          <w:sz w:val="24"/>
          <w:szCs w:val="24"/>
        </w:rPr>
      </w:pPr>
      <w:r w:rsidRPr="005D6DE6">
        <w:rPr>
          <w:sz w:val="24"/>
          <w:szCs w:val="24"/>
        </w:rPr>
        <w:t>vlastných energetických zdrojoch,</w:t>
      </w:r>
    </w:p>
    <w:p w14:paraId="61A866E0" w14:textId="77777777" w:rsidR="00125663" w:rsidRPr="005D6DE6" w:rsidRDefault="00125663" w:rsidP="00125663">
      <w:pPr>
        <w:numPr>
          <w:ilvl w:val="0"/>
          <w:numId w:val="13"/>
        </w:numPr>
        <w:rPr>
          <w:sz w:val="24"/>
          <w:szCs w:val="24"/>
        </w:rPr>
      </w:pPr>
      <w:r w:rsidRPr="005D6DE6">
        <w:rPr>
          <w:sz w:val="24"/>
          <w:szCs w:val="24"/>
        </w:rPr>
        <w:t>rozvodoch energie,</w:t>
      </w:r>
    </w:p>
    <w:p w14:paraId="147F86C7" w14:textId="77777777" w:rsidR="00125663" w:rsidRPr="005D6DE6" w:rsidRDefault="00125663" w:rsidP="00125663">
      <w:pPr>
        <w:numPr>
          <w:ilvl w:val="0"/>
          <w:numId w:val="13"/>
        </w:numPr>
        <w:rPr>
          <w:sz w:val="24"/>
          <w:szCs w:val="24"/>
        </w:rPr>
      </w:pPr>
      <w:r w:rsidRPr="005D6DE6">
        <w:rPr>
          <w:sz w:val="24"/>
          <w:szCs w:val="24"/>
        </w:rPr>
        <w:t>významných spotrebičoch energie.</w:t>
      </w:r>
    </w:p>
    <w:p w14:paraId="7B624D3E" w14:textId="77777777" w:rsidR="00125663" w:rsidRPr="005D6DE6" w:rsidRDefault="00125663" w:rsidP="00125663"/>
    <w:p w14:paraId="053A3245" w14:textId="77777777" w:rsidR="00125663" w:rsidRPr="005D6DE6" w:rsidRDefault="00125663" w:rsidP="00125663">
      <w:pPr>
        <w:pStyle w:val="Styl3"/>
        <w:numPr>
          <w:ilvl w:val="0"/>
          <w:numId w:val="8"/>
        </w:numPr>
      </w:pPr>
      <w:bookmarkStart w:id="2" w:name="_Toc433784970"/>
      <w:bookmarkStart w:id="3" w:name="_Toc433789605"/>
      <w:bookmarkStart w:id="4" w:name="_Toc433790048"/>
      <w:bookmarkStart w:id="5" w:name="_Toc433942145"/>
      <w:bookmarkStart w:id="6" w:name="_Toc433942503"/>
      <w:bookmarkStart w:id="7" w:name="_Toc434110658"/>
      <w:bookmarkStart w:id="8" w:name="_Toc432998299"/>
      <w:bookmarkStart w:id="9" w:name="_Toc433429177"/>
      <w:bookmarkStart w:id="10" w:name="_Toc433630163"/>
      <w:bookmarkStart w:id="11" w:name="_Toc433630313"/>
      <w:r w:rsidRPr="005D6DE6">
        <w:t xml:space="preserve">Štruktúra údajov o energetických vstupoch a energetických výstupoch </w:t>
      </w:r>
      <w:r w:rsidRPr="005D6DE6">
        <w:rPr>
          <w:spacing w:val="-3"/>
        </w:rPr>
        <w:t>v technických jednotkách a ročných finančných nákladoch</w:t>
      </w:r>
      <w:r w:rsidRPr="005D6DE6">
        <w:t xml:space="preserve"> sa vypracuje </w:t>
      </w:r>
      <w:r w:rsidR="002B2CC6" w:rsidRPr="005D6DE6">
        <w:t xml:space="preserve">v rozsahu </w:t>
      </w:r>
      <w:r w:rsidRPr="005D6DE6">
        <w:t xml:space="preserve">podľa tabuľky č. 1.1.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5D6DE6">
        <w:t>Použijú sa priemerné ročné hodnoty za najviac štyri predchádzajúce kalendárne roky pred výkonom energetického auditu. Podľa potreby je možné jednotlivé položky doplniť, vynechať alebo rozčleniť.</w:t>
      </w:r>
    </w:p>
    <w:p w14:paraId="24A74687" w14:textId="77777777" w:rsidR="00125663" w:rsidRPr="005D6DE6" w:rsidRDefault="00125663" w:rsidP="00125663"/>
    <w:p w14:paraId="40496B21" w14:textId="77777777" w:rsidR="00125663" w:rsidRPr="005D6DE6" w:rsidRDefault="00125663" w:rsidP="00125663">
      <w:pPr>
        <w:rPr>
          <w:bCs/>
          <w:sz w:val="24"/>
          <w:szCs w:val="24"/>
        </w:rPr>
      </w:pPr>
      <w:r w:rsidRPr="005D6DE6">
        <w:rPr>
          <w:bCs/>
          <w:sz w:val="24"/>
          <w:szCs w:val="24"/>
        </w:rPr>
        <w:t>Tabuľka č. 1.1 Štruktúra  údajov o energetických vstupoch a energetických výstupoch</w:t>
      </w:r>
    </w:p>
    <w:tbl>
      <w:tblPr>
        <w:tblW w:w="958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5"/>
        <w:gridCol w:w="1131"/>
        <w:gridCol w:w="1279"/>
        <w:gridCol w:w="1419"/>
        <w:gridCol w:w="1391"/>
        <w:gridCol w:w="1828"/>
      </w:tblGrid>
      <w:tr w:rsidR="00125663" w:rsidRPr="005D6DE6" w14:paraId="68A409BC" w14:textId="77777777" w:rsidTr="005958C7">
        <w:trPr>
          <w:trHeight w:val="270"/>
        </w:trPr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9FB2C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b/>
                <w:sz w:val="18"/>
                <w:szCs w:val="18"/>
                <w:lang w:eastAsia="sk-SK"/>
              </w:rPr>
            </w:pPr>
            <w:r w:rsidRPr="005D6DE6">
              <w:rPr>
                <w:b/>
                <w:sz w:val="18"/>
                <w:szCs w:val="18"/>
                <w:lang w:eastAsia="sk-SK"/>
              </w:rPr>
              <w:t>Rok :</w:t>
            </w:r>
          </w:p>
        </w:tc>
        <w:tc>
          <w:tcPr>
            <w:tcW w:w="7048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189A0AFB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B2CC6" w:rsidRPr="005D6DE6" w14:paraId="6C171F63" w14:textId="77777777" w:rsidTr="005958C7">
        <w:trPr>
          <w:trHeight w:val="1110"/>
        </w:trPr>
        <w:tc>
          <w:tcPr>
            <w:tcW w:w="253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7816673B" w14:textId="77777777" w:rsidR="002B2CC6" w:rsidRPr="005D6DE6" w:rsidRDefault="002B2CC6" w:rsidP="002B2C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Palivo/forma energie/energetické médium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E833EE5" w14:textId="77777777" w:rsidR="002B2CC6" w:rsidRPr="005D6DE6" w:rsidRDefault="002B2CC6" w:rsidP="002B2C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07F6D" w14:textId="77777777" w:rsidR="002B2CC6" w:rsidRPr="005D6DE6" w:rsidRDefault="002B2CC6" w:rsidP="002B2C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Množstvo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56730" w14:textId="77777777" w:rsidR="002B2CC6" w:rsidRPr="005D6DE6" w:rsidRDefault="002B2CC6" w:rsidP="002B2C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pacing w:val="-3"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 xml:space="preserve">Výhrevnosť </w:t>
            </w:r>
          </w:p>
          <w:p w14:paraId="0484A08A" w14:textId="77777777" w:rsidR="002B2CC6" w:rsidRPr="005D6DE6" w:rsidRDefault="002B2CC6" w:rsidP="002B2C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[MWh/m.j.]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F8A99" w14:textId="77777777" w:rsidR="002B2CC6" w:rsidRPr="005D6DE6" w:rsidRDefault="002B2CC6" w:rsidP="002B2C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Obsah energie [MWh]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44FFD3" w14:textId="77777777" w:rsidR="002B2CC6" w:rsidRPr="005D6DE6" w:rsidRDefault="002B2CC6" w:rsidP="002B2C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 xml:space="preserve">Ročné náklady                [euro]                      </w:t>
            </w:r>
          </w:p>
        </w:tc>
      </w:tr>
      <w:tr w:rsidR="00125663" w:rsidRPr="005D6DE6" w14:paraId="164CF68F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4E1BFBB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Elektrina 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294AB4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7B3F5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3A058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F3283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3E59CE5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0346A4C5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219B8C77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Teplo 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76873C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2E0B6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79640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FE93E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2A7C72A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113A6452" w14:textId="77777777" w:rsidTr="005958C7">
        <w:trPr>
          <w:trHeight w:val="75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482BCCF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Zemný plyn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36310C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8856A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6FFCE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4646B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2D14C79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2B533117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08275D8F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Hnedé uhlie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93CDA2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8A655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5E532E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A9FBB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2B2AFDB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52AF750B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318F054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Čierne uhlie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6C9C73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ED383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9273A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6B365E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6D117B2E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6DD704E6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3029FF0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Koks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629E68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7D458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E0EAE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A0E68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6AB99D5E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27F87E6A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6CE3DF0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Iné tuhé fosílne palivá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CEF993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D570B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526DC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496B5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71A6D2F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1F270AD2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031667F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Ťažký vykurovací olej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D9F8F8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52003E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E01EF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10DEC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243EFAC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5BDD738A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37D6D70F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Biomasa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80519D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BD1A3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A3399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E4797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7F14CBD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007F6A6C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59A64D06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Ľahký vykurovací olej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BE5BB7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56A23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9A293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B176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0A2D220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44AFF08C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332258B9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Nafta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7B2807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F7DAC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907EE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61146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5158548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5D29C5F9" w14:textId="77777777" w:rsidTr="005958C7">
        <w:trPr>
          <w:trHeight w:val="39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AC1077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Iné energeticky využiteľné plyny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0646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18554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8B5AEE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2C3EC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1770CB0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4706D1FF" w14:textId="77777777" w:rsidTr="005958C7">
        <w:trPr>
          <w:trHeight w:val="75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9CDA0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Iná forma energie (napr. teplo z priemyselných procesov)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64AF4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A44EB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6CB73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BDB90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370520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4C257F18" w14:textId="77777777" w:rsidTr="005958C7">
        <w:trPr>
          <w:trHeight w:val="930"/>
        </w:trPr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6BB3081D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lastRenderedPageBreak/>
              <w:t>Obnoviteľné zdroje v členení na solárne, veterné, geotermálne a  iné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E4B30A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95602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95FBC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E8CBB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FDB53A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0DAD5668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5589899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Energetické vstupy celkom</w:t>
            </w:r>
          </w:p>
        </w:tc>
        <w:tc>
          <w:tcPr>
            <w:tcW w:w="3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86F755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F45EA6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67DFBEF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291E7770" w14:textId="77777777" w:rsidTr="005958C7">
        <w:trPr>
          <w:trHeight w:val="795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4DD89D5C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Zmena stavu zásob 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A19BA8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8147F7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69DBB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06C63027" w14:textId="77777777" w:rsidTr="005958C7">
        <w:trPr>
          <w:trHeight w:val="330"/>
        </w:trPr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D8BE82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Celková spotreba energie</w:t>
            </w:r>
          </w:p>
        </w:tc>
        <w:tc>
          <w:tcPr>
            <w:tcW w:w="3829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66114B4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4080E823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C56534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</w:tbl>
    <w:p w14:paraId="7C31FBB7" w14:textId="77777777" w:rsidR="00125663" w:rsidRPr="005D6DE6" w:rsidRDefault="00125663" w:rsidP="00125663"/>
    <w:p w14:paraId="24929A7C" w14:textId="77777777" w:rsidR="00125663" w:rsidRPr="005D6DE6" w:rsidRDefault="00125663" w:rsidP="00125663">
      <w:pPr>
        <w:pStyle w:val="Styl3"/>
        <w:numPr>
          <w:ilvl w:val="0"/>
          <w:numId w:val="8"/>
        </w:numPr>
        <w:rPr>
          <w:spacing w:val="-3"/>
        </w:rPr>
      </w:pPr>
      <w:r w:rsidRPr="005D6DE6">
        <w:t>Údaje o využívaných palivách a energii sa zistia z daňových dokladov, účtovných dokladov alebo iných dokumentov, ak je to možné, v členení na množstvo</w:t>
      </w:r>
    </w:p>
    <w:p w14:paraId="273D5C64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t xml:space="preserve">palív, </w:t>
      </w:r>
      <w:r w:rsidR="002B2CC6" w:rsidRPr="005D6DE6">
        <w:t xml:space="preserve">ich </w:t>
      </w:r>
      <w:r w:rsidRPr="005D6DE6">
        <w:t>druh, výhrevnosť a cenu,</w:t>
      </w:r>
    </w:p>
    <w:p w14:paraId="780E3DE5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t>elektriny, technické podmienky odberu vrátane profilu zaťaženia, cenu v štruktúre na jednotlivé regulované a neregulované položky,</w:t>
      </w:r>
    </w:p>
    <w:p w14:paraId="556964AA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t>tepla, druh a parametre energetického média, spôsob merania množstva, cenu v štruktúre na jednotlivé regulované a neregulované položky.</w:t>
      </w:r>
    </w:p>
    <w:p w14:paraId="4747ABF1" w14:textId="77777777" w:rsidR="00125663" w:rsidRPr="005D6DE6" w:rsidRDefault="00125663" w:rsidP="00125663">
      <w:pPr>
        <w:pStyle w:val="Styl3"/>
        <w:rPr>
          <w:spacing w:val="-3"/>
        </w:rPr>
      </w:pPr>
    </w:p>
    <w:p w14:paraId="239C22C1" w14:textId="77777777" w:rsidR="00125663" w:rsidRPr="005D6DE6" w:rsidRDefault="002B2CC6" w:rsidP="00125663">
      <w:pPr>
        <w:pStyle w:val="Styl3"/>
        <w:numPr>
          <w:ilvl w:val="0"/>
          <w:numId w:val="8"/>
        </w:numPr>
      </w:pPr>
      <w:r w:rsidRPr="005D6DE6">
        <w:t xml:space="preserve">Pre objektivizáciu údajov </w:t>
      </w:r>
      <w:r w:rsidR="00125663" w:rsidRPr="005D6DE6">
        <w:t xml:space="preserve">o množstve energie, ktorej spotreba závisí od klimatických podmienok </w:t>
      </w:r>
      <w:r w:rsidRPr="005D6DE6">
        <w:t xml:space="preserve">je možné  použiť </w:t>
      </w:r>
      <w:r w:rsidR="00125663" w:rsidRPr="005D6DE6">
        <w:t>dennostupňov</w:t>
      </w:r>
      <w:r w:rsidRPr="005D6DE6">
        <w:t>ú</w:t>
      </w:r>
      <w:r w:rsidR="00125663" w:rsidRPr="005D6DE6">
        <w:t xml:space="preserve"> metódu.</w:t>
      </w:r>
      <w:r w:rsidR="00125663" w:rsidRPr="005D6DE6">
        <w:rPr>
          <w:rStyle w:val="Odkaznapoznmkupodiarou"/>
        </w:rPr>
        <w:footnoteReference w:id="8"/>
      </w:r>
      <w:r w:rsidR="00125663" w:rsidRPr="005D6DE6">
        <w:t>)</w:t>
      </w:r>
    </w:p>
    <w:p w14:paraId="37EE16A9" w14:textId="77777777" w:rsidR="00125663" w:rsidRPr="005D6DE6" w:rsidRDefault="00125663" w:rsidP="00125663"/>
    <w:p w14:paraId="43E83559" w14:textId="77777777" w:rsidR="00125663" w:rsidRPr="005D6DE6" w:rsidRDefault="00125663" w:rsidP="00125663">
      <w:pPr>
        <w:pStyle w:val="Styl3"/>
        <w:numPr>
          <w:ilvl w:val="0"/>
          <w:numId w:val="8"/>
        </w:numPr>
      </w:pPr>
      <w:r w:rsidRPr="005D6DE6">
        <w:t>Pri zdrojoch využívajúcich obnoviteľnú energiu sa štruktúra údajov o energetických vstupoch a o energetických výstupoch doplní o charakteristiku obnoviteľného zdroja</w:t>
      </w:r>
      <w:r w:rsidR="00346202" w:rsidRPr="005D6DE6">
        <w:t xml:space="preserve"> a nákladovo efektívny potenciál využívania obnoviteľného zdroja alebo výroby energie z obnoviteľného zdroja</w:t>
      </w:r>
      <w:r w:rsidR="00827BFC" w:rsidRPr="005D6DE6">
        <w:t>, vrátane určenie % využitia OZE v predmete auditu</w:t>
      </w:r>
    </w:p>
    <w:p w14:paraId="3E537D03" w14:textId="77777777" w:rsidR="00125663" w:rsidRPr="005D6DE6" w:rsidRDefault="00125663" w:rsidP="00125663"/>
    <w:p w14:paraId="23EFA23A" w14:textId="77777777" w:rsidR="00125663" w:rsidRPr="005D6DE6" w:rsidRDefault="00125663" w:rsidP="00125663">
      <w:pPr>
        <w:pStyle w:val="Styl3"/>
        <w:numPr>
          <w:ilvl w:val="0"/>
          <w:numId w:val="8"/>
        </w:numPr>
        <w:rPr>
          <w:spacing w:val="-3"/>
        </w:rPr>
      </w:pPr>
      <w:r w:rsidRPr="005D6DE6">
        <w:t xml:space="preserve">Ak je súčasťou predmetu energetického auditu aj zdroj na premenu energie (ďalej len „zdroj“), zistí sa základná ročná bilancia premeny energie podľa tabuľky č. 1.2, vrátane </w:t>
      </w:r>
      <w:r w:rsidRPr="005D6DE6">
        <w:rPr>
          <w:spacing w:val="-3"/>
        </w:rPr>
        <w:t xml:space="preserve">priemernej ročnej účinnosti zdroja, špecifickej spotreby energie na premenu  energie a ročného využitia inštalovaného výkonu zdroja a jeho popisu, ktorý obsahuje </w:t>
      </w:r>
      <w:r w:rsidRPr="005D6DE6">
        <w:t>typ zdroja a podrobnosti pre každé technické zariadenie na premenu energie</w:t>
      </w:r>
      <w:r w:rsidR="002B2CC6" w:rsidRPr="005D6DE6">
        <w:t xml:space="preserve"> v rozsahu</w:t>
      </w:r>
      <w:r w:rsidRPr="005D6DE6">
        <w:t xml:space="preserve">: </w:t>
      </w:r>
    </w:p>
    <w:p w14:paraId="3B2F3F25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>počet, typ, označenie, výrobca, rok výroby,</w:t>
      </w:r>
    </w:p>
    <w:p w14:paraId="1E965180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 xml:space="preserve">menovitý výkon tepelný a elektrický, </w:t>
      </w:r>
    </w:p>
    <w:p w14:paraId="07C153ED" w14:textId="77777777" w:rsidR="00125663" w:rsidRPr="005D6DE6" w:rsidRDefault="002B2CC6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 xml:space="preserve">druh a </w:t>
      </w:r>
      <w:r w:rsidR="00125663" w:rsidRPr="005D6DE6">
        <w:t>parametre vstupného a výstupného energetického média,</w:t>
      </w:r>
    </w:p>
    <w:p w14:paraId="1EBD55F6" w14:textId="77777777" w:rsidR="00125663" w:rsidRPr="005D6DE6" w:rsidRDefault="002B2CC6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 xml:space="preserve">špecifikácia vplyvu  </w:t>
      </w:r>
      <w:r w:rsidR="00125663" w:rsidRPr="005D6DE6">
        <w:t>na životné prostredie,</w:t>
      </w:r>
    </w:p>
    <w:p w14:paraId="60976DF2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rPr>
          <w:spacing w:val="-3"/>
        </w:rPr>
        <w:t>predpokladaná životnosť,</w:t>
      </w:r>
    </w:p>
    <w:p w14:paraId="2C61C3DE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rPr>
          <w:spacing w:val="-3"/>
        </w:rPr>
        <w:t>iné.</w:t>
      </w:r>
    </w:p>
    <w:p w14:paraId="3DA3E527" w14:textId="77777777" w:rsidR="00125663" w:rsidRPr="005D6DE6" w:rsidRDefault="00125663" w:rsidP="00125663"/>
    <w:p w14:paraId="539AEA46" w14:textId="77777777" w:rsidR="002B2CC6" w:rsidRPr="005D6DE6" w:rsidRDefault="002B2CC6" w:rsidP="002B2CC6">
      <w:pPr>
        <w:rPr>
          <w:sz w:val="24"/>
        </w:rPr>
      </w:pPr>
      <w:r w:rsidRPr="005D6DE6">
        <w:rPr>
          <w:sz w:val="24"/>
        </w:rPr>
        <w:t>Podľa potreby je možné jednotlivé položky doplniť, vynechať alebo rozčleniť.</w:t>
      </w:r>
    </w:p>
    <w:p w14:paraId="791A68DA" w14:textId="77777777" w:rsidR="002B2CC6" w:rsidRPr="005D6DE6" w:rsidRDefault="002B2CC6" w:rsidP="00125663"/>
    <w:p w14:paraId="053562D8" w14:textId="77777777" w:rsidR="00125663" w:rsidRPr="005D6DE6" w:rsidRDefault="00125663" w:rsidP="00125663">
      <w:pPr>
        <w:rPr>
          <w:sz w:val="24"/>
          <w:szCs w:val="24"/>
        </w:rPr>
      </w:pPr>
      <w:r w:rsidRPr="005D6DE6">
        <w:rPr>
          <w:bCs/>
          <w:sz w:val="24"/>
          <w:szCs w:val="24"/>
        </w:rPr>
        <w:t>Tabuľka č. 1.2  Z</w:t>
      </w:r>
      <w:r w:rsidRPr="005D6DE6">
        <w:rPr>
          <w:sz w:val="24"/>
          <w:szCs w:val="24"/>
        </w:rPr>
        <w:t xml:space="preserve">ákladná ročná bilancia premeny energie </w:t>
      </w:r>
    </w:p>
    <w:tbl>
      <w:tblPr>
        <w:tblW w:w="929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"/>
        <w:gridCol w:w="5414"/>
        <w:gridCol w:w="1840"/>
        <w:gridCol w:w="1320"/>
      </w:tblGrid>
      <w:tr w:rsidR="00125663" w:rsidRPr="005D6DE6" w14:paraId="2F7172A2" w14:textId="77777777" w:rsidTr="005958C7">
        <w:trPr>
          <w:trHeight w:val="660"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D9E7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541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4CBD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Ukazovateľ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DC3B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FEA029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Hodnota</w:t>
            </w:r>
          </w:p>
        </w:tc>
      </w:tr>
      <w:tr w:rsidR="00125663" w:rsidRPr="005D6DE6" w14:paraId="312C8E1D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7714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205D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Inštalovaný elektrický výkon celkom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5E5E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FC2045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28B43FCF" w14:textId="77777777" w:rsidTr="005958C7">
        <w:trPr>
          <w:trHeight w:val="39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4BD9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F9EF2B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Inštalovaný tepelný výkon celkom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592FF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93085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030EE740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0BD3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8D396" w14:textId="77777777" w:rsidR="00125663" w:rsidRPr="005D6DE6" w:rsidRDefault="002B2CC6" w:rsidP="002B2CC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E</w:t>
            </w:r>
            <w:r w:rsidR="00125663" w:rsidRPr="005D6DE6">
              <w:rPr>
                <w:spacing w:val="-3"/>
                <w:sz w:val="18"/>
                <w:szCs w:val="18"/>
                <w:lang w:eastAsia="sk-SK"/>
              </w:rPr>
              <w:t>lektrický výkon celkom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9CFB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EF2C8D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0F1EED12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A363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0115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F60A2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FF041F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465DA56C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988F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876CFD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Výroba elektriny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D098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913598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2AC0AE8C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FE7DE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lastRenderedPageBreak/>
              <w:t>6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8EFC0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Predaj vyrobenej elektriny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66695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9E4D4B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4424A06E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F4EA5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CE7E92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Vlastná spotreba elektriny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A69A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C13F18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4426C8B3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2B692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6D410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Spotreba energie  na výrobu elektriny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637C4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A4BE5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0FBD956F" w14:textId="77777777" w:rsidTr="005958C7">
        <w:trPr>
          <w:trHeight w:val="330"/>
        </w:trPr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E649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963F2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Výroba využiteľného  tepla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01F23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2B61E8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5D7FBAF3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A70E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9525C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Predaj vyrobeného využiteľného tepla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97F8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8EED57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312B27F4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33E72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69137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Spotreba energie  na výrobu využiteľného tepla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DB59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DDCF83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3A400165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FA88A8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FD7B43C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Spotreba energie celkom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12A556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1B816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7E676911" w14:textId="77777777" w:rsidTr="005958C7">
        <w:trPr>
          <w:trHeight w:val="345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82434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5BDCE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Ročná energetická účinnosť zdroja 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54E4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bezrozmerné číslo  alebo 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099A0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7CBD3C58" w14:textId="77777777" w:rsidTr="005958C7">
        <w:trPr>
          <w:trHeight w:val="405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9F8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386C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 xml:space="preserve">Ročná energetická účinnosť výroby elektriny 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5DCE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19542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7785B14C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C0EB5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1032E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Ročná energetická účinnosť výroby využiteľného tepla   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DB5C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B2F5A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2BFDBA9D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EF96F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F3A0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Špecifická spotreba energie na výrobu elektriny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0FBA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MWh/MWh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22ED7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3C9945B0" w14:textId="77777777" w:rsidTr="005958C7">
        <w:trPr>
          <w:trHeight w:val="327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CE99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9DD1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Špecifická spotreba  energie na výrobu využiteľného tepla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33544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MWh/MWh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3620E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2943B842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134FD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EBFD2D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Ročné využitie inštalovaného elektrického výkonu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5C4EB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h/r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43774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02C46C53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0912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E0C9D" w14:textId="77777777" w:rsidR="00125663" w:rsidRPr="005D6DE6" w:rsidRDefault="00125663" w:rsidP="002B2CC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Ročné využitie elektrického výkonu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C6D5C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h/r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03043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75668A94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C592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76404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8D03B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D368C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04FD8734" w14:textId="77777777" w:rsidTr="005958C7">
        <w:trPr>
          <w:trHeight w:val="330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DF412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04D28873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Ročné využitie inštalovaného tepelného výkonu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1BC9683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h/r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ECD0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</w:tbl>
    <w:p w14:paraId="0D3885B3" w14:textId="77777777" w:rsidR="00125663" w:rsidRPr="005D6DE6" w:rsidRDefault="00125663" w:rsidP="00125663"/>
    <w:p w14:paraId="4C6DD328" w14:textId="77777777" w:rsidR="00125663" w:rsidRPr="005D6DE6" w:rsidRDefault="00125663" w:rsidP="00125663">
      <w:pPr>
        <w:pStyle w:val="Styl3"/>
        <w:numPr>
          <w:ilvl w:val="0"/>
          <w:numId w:val="8"/>
        </w:numPr>
        <w:rPr>
          <w:spacing w:val="-3"/>
        </w:rPr>
      </w:pPr>
      <w:r w:rsidRPr="005D6DE6">
        <w:t>O rozvodoch energie sa zistia údaje o hlavných a vedľajších rozvodoch podľa jednotlivých energetických médií:</w:t>
      </w:r>
    </w:p>
    <w:p w14:paraId="2C4A890A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t>parametre energetického média,</w:t>
      </w:r>
    </w:p>
    <w:p w14:paraId="42780080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t xml:space="preserve">dimenzie a dĺžky rozvodov, </w:t>
      </w:r>
    </w:p>
    <w:p w14:paraId="10B80D5D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t>použitý materiál,</w:t>
      </w:r>
    </w:p>
    <w:p w14:paraId="7FE55A9C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t>prenosový výkon,</w:t>
      </w:r>
    </w:p>
    <w:p w14:paraId="1CD20ADC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>funkčná schéma zapojenia,</w:t>
      </w:r>
    </w:p>
    <w:p w14:paraId="40F75AE3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>technický stav,</w:t>
      </w:r>
    </w:p>
    <w:p w14:paraId="6C667C72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>vybavenie meracou a riadiacou technikou,</w:t>
      </w:r>
    </w:p>
    <w:p w14:paraId="32C11448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>aktuálnosť príslušnej technickej dokumentácie,</w:t>
      </w:r>
    </w:p>
    <w:p w14:paraId="3433D32B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</w:pPr>
      <w:r w:rsidRPr="005D6DE6">
        <w:t>iné.</w:t>
      </w:r>
    </w:p>
    <w:p w14:paraId="4338D743" w14:textId="77777777" w:rsidR="00125663" w:rsidRPr="005D6DE6" w:rsidRDefault="00125663" w:rsidP="00125663"/>
    <w:p w14:paraId="76A6F97B" w14:textId="77777777" w:rsidR="00125663" w:rsidRPr="005D6DE6" w:rsidRDefault="00125663" w:rsidP="00125663">
      <w:pPr>
        <w:pStyle w:val="Styl3"/>
        <w:numPr>
          <w:ilvl w:val="0"/>
          <w:numId w:val="8"/>
        </w:numPr>
        <w:rPr>
          <w:spacing w:val="-3"/>
        </w:rPr>
      </w:pPr>
      <w:r w:rsidRPr="005D6DE6">
        <w:t xml:space="preserve">Údaje o významných spotrebičoch energie sa zistia v rozsahu, ak ide o </w:t>
      </w:r>
    </w:p>
    <w:p w14:paraId="7EBDE335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rPr>
          <w:spacing w:val="-3"/>
        </w:rPr>
        <w:t>budovy</w:t>
      </w:r>
      <w:r w:rsidRPr="005D6DE6">
        <w:rPr>
          <w:rStyle w:val="Odkaznapoznmkupodiarou"/>
          <w:spacing w:val="-3"/>
        </w:rPr>
        <w:footnoteReference w:id="9"/>
      </w:r>
      <w:r w:rsidRPr="005D6DE6">
        <w:rPr>
          <w:spacing w:val="-3"/>
        </w:rPr>
        <w:t>)</w:t>
      </w:r>
    </w:p>
    <w:p w14:paraId="55C26E73" w14:textId="77777777" w:rsidR="00125663" w:rsidRPr="005D6DE6" w:rsidRDefault="00125663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>účel a spôsob využitia,</w:t>
      </w:r>
      <w:r w:rsidR="00FB02EE" w:rsidRPr="005D6DE6">
        <w:rPr>
          <w:sz w:val="24"/>
          <w:szCs w:val="24"/>
        </w:rPr>
        <w:t xml:space="preserve"> </w:t>
      </w:r>
    </w:p>
    <w:p w14:paraId="1F1417E8" w14:textId="77777777" w:rsidR="00FB02EE" w:rsidRPr="005D6DE6" w:rsidRDefault="00FB02EE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>kategória budovy</w:t>
      </w:r>
    </w:p>
    <w:p w14:paraId="60E5E8DC" w14:textId="77777777" w:rsidR="00FB02EE" w:rsidRPr="005D6DE6" w:rsidRDefault="00FB02EE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 xml:space="preserve">celková podlahová plocha </w:t>
      </w:r>
    </w:p>
    <w:p w14:paraId="6F2327FF" w14:textId="77777777" w:rsidR="00125663" w:rsidRPr="005D6DE6" w:rsidRDefault="00125663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>tepelno-technické vlastnosti stavebných konštrukcií,</w:t>
      </w:r>
    </w:p>
    <w:p w14:paraId="32C246F1" w14:textId="77777777" w:rsidR="00125663" w:rsidRPr="005D6DE6" w:rsidRDefault="00125663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>technické zariadenia,</w:t>
      </w:r>
    </w:p>
    <w:p w14:paraId="62285534" w14:textId="77777777" w:rsidR="0079425E" w:rsidRPr="005D6DE6" w:rsidRDefault="0079425E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>spôsob vykurovania</w:t>
      </w:r>
    </w:p>
    <w:p w14:paraId="40599AEF" w14:textId="77777777" w:rsidR="0079425E" w:rsidRPr="005D6DE6" w:rsidRDefault="0079425E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>spôsob prípravy teplej vody</w:t>
      </w:r>
    </w:p>
    <w:p w14:paraId="4899A402" w14:textId="77777777" w:rsidR="00125663" w:rsidRPr="005D6DE6" w:rsidRDefault="00125663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>tepelné straty,</w:t>
      </w:r>
      <w:r w:rsidRPr="005D6DE6">
        <w:rPr>
          <w:rStyle w:val="Odkaznapoznmkupodiarou"/>
          <w:sz w:val="24"/>
          <w:szCs w:val="24"/>
        </w:rPr>
        <w:footnoteReference w:id="10"/>
      </w:r>
      <w:r w:rsidRPr="005D6DE6">
        <w:rPr>
          <w:sz w:val="24"/>
          <w:szCs w:val="24"/>
        </w:rPr>
        <w:t>)</w:t>
      </w:r>
    </w:p>
    <w:p w14:paraId="4935AAC1" w14:textId="77777777" w:rsidR="00125663" w:rsidRPr="005D6DE6" w:rsidRDefault="00125663" w:rsidP="00125663">
      <w:pPr>
        <w:numPr>
          <w:ilvl w:val="0"/>
          <w:numId w:val="10"/>
        </w:numPr>
        <w:rPr>
          <w:sz w:val="24"/>
          <w:szCs w:val="24"/>
        </w:rPr>
      </w:pPr>
      <w:r w:rsidRPr="005D6DE6">
        <w:rPr>
          <w:sz w:val="24"/>
          <w:szCs w:val="24"/>
        </w:rPr>
        <w:t>spotreba energie na prevádzku,</w:t>
      </w:r>
    </w:p>
    <w:p w14:paraId="2AE499A3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rPr>
          <w:spacing w:val="-3"/>
        </w:rPr>
        <w:t>technologické zariadenia</w:t>
      </w:r>
      <w:r w:rsidRPr="005D6DE6">
        <w:rPr>
          <w:rStyle w:val="Odkaznapoznmkupodiarou"/>
          <w:spacing w:val="-3"/>
        </w:rPr>
        <w:footnoteReference w:id="11"/>
      </w:r>
      <w:r w:rsidRPr="005D6DE6">
        <w:rPr>
          <w:spacing w:val="-3"/>
        </w:rPr>
        <w:t>)</w:t>
      </w:r>
    </w:p>
    <w:p w14:paraId="1EE6CECB" w14:textId="77777777" w:rsidR="00125663" w:rsidRPr="005D6DE6" w:rsidRDefault="00125663" w:rsidP="00125663">
      <w:pPr>
        <w:numPr>
          <w:ilvl w:val="0"/>
          <w:numId w:val="11"/>
        </w:numPr>
        <w:rPr>
          <w:sz w:val="24"/>
          <w:szCs w:val="24"/>
        </w:rPr>
      </w:pPr>
      <w:r w:rsidRPr="005D6DE6">
        <w:rPr>
          <w:sz w:val="24"/>
          <w:szCs w:val="24"/>
        </w:rPr>
        <w:t xml:space="preserve">charakteristika spotrebiča, </w:t>
      </w:r>
    </w:p>
    <w:p w14:paraId="17980DA7" w14:textId="77777777" w:rsidR="00125663" w:rsidRPr="005D6DE6" w:rsidRDefault="00125663" w:rsidP="00125663">
      <w:pPr>
        <w:numPr>
          <w:ilvl w:val="0"/>
          <w:numId w:val="11"/>
        </w:numPr>
        <w:rPr>
          <w:sz w:val="24"/>
          <w:szCs w:val="24"/>
        </w:rPr>
      </w:pPr>
      <w:r w:rsidRPr="005D6DE6">
        <w:rPr>
          <w:sz w:val="24"/>
          <w:szCs w:val="24"/>
        </w:rPr>
        <w:lastRenderedPageBreak/>
        <w:t xml:space="preserve">prevádzková doba za rok, </w:t>
      </w:r>
    </w:p>
    <w:p w14:paraId="3F507338" w14:textId="77777777" w:rsidR="00125663" w:rsidRPr="005D6DE6" w:rsidRDefault="00125663" w:rsidP="00125663">
      <w:pPr>
        <w:numPr>
          <w:ilvl w:val="0"/>
          <w:numId w:val="11"/>
        </w:numPr>
        <w:rPr>
          <w:sz w:val="24"/>
          <w:szCs w:val="24"/>
        </w:rPr>
      </w:pPr>
      <w:r w:rsidRPr="005D6DE6">
        <w:rPr>
          <w:sz w:val="24"/>
          <w:szCs w:val="24"/>
        </w:rPr>
        <w:t xml:space="preserve">energetický príkon, </w:t>
      </w:r>
    </w:p>
    <w:p w14:paraId="0C6103FD" w14:textId="77777777" w:rsidR="00125663" w:rsidRPr="005D6DE6" w:rsidRDefault="00125663" w:rsidP="00125663">
      <w:pPr>
        <w:numPr>
          <w:ilvl w:val="0"/>
          <w:numId w:val="11"/>
        </w:numPr>
        <w:rPr>
          <w:sz w:val="24"/>
          <w:szCs w:val="24"/>
        </w:rPr>
      </w:pPr>
      <w:r w:rsidRPr="005D6DE6">
        <w:rPr>
          <w:sz w:val="24"/>
          <w:szCs w:val="24"/>
        </w:rPr>
        <w:t xml:space="preserve">druh </w:t>
      </w:r>
      <w:r w:rsidR="002B2CC6" w:rsidRPr="005D6DE6">
        <w:rPr>
          <w:sz w:val="24"/>
          <w:szCs w:val="24"/>
        </w:rPr>
        <w:t xml:space="preserve">používaných </w:t>
      </w:r>
      <w:r w:rsidRPr="005D6DE6">
        <w:rPr>
          <w:sz w:val="24"/>
          <w:szCs w:val="24"/>
        </w:rPr>
        <w:t>energetick</w:t>
      </w:r>
      <w:r w:rsidR="002B2CC6" w:rsidRPr="005D6DE6">
        <w:rPr>
          <w:sz w:val="24"/>
          <w:szCs w:val="24"/>
        </w:rPr>
        <w:t>ých</w:t>
      </w:r>
      <w:r w:rsidRPr="005D6DE6">
        <w:rPr>
          <w:sz w:val="24"/>
          <w:szCs w:val="24"/>
        </w:rPr>
        <w:t xml:space="preserve"> médi</w:t>
      </w:r>
      <w:r w:rsidR="002B2CC6" w:rsidRPr="005D6DE6">
        <w:rPr>
          <w:sz w:val="24"/>
          <w:szCs w:val="24"/>
        </w:rPr>
        <w:t>í</w:t>
      </w:r>
      <w:r w:rsidRPr="005D6DE6">
        <w:rPr>
          <w:sz w:val="24"/>
          <w:szCs w:val="24"/>
        </w:rPr>
        <w:t xml:space="preserve"> a </w:t>
      </w:r>
      <w:r w:rsidR="002B2CC6" w:rsidRPr="005D6DE6">
        <w:rPr>
          <w:sz w:val="24"/>
          <w:szCs w:val="24"/>
        </w:rPr>
        <w:t>ich</w:t>
      </w:r>
      <w:r w:rsidRPr="005D6DE6">
        <w:rPr>
          <w:sz w:val="24"/>
          <w:szCs w:val="24"/>
        </w:rPr>
        <w:t xml:space="preserve"> parametre, </w:t>
      </w:r>
    </w:p>
    <w:p w14:paraId="00E2AFD2" w14:textId="77777777" w:rsidR="00125663" w:rsidRPr="005D6DE6" w:rsidRDefault="00125663" w:rsidP="00125663">
      <w:pPr>
        <w:numPr>
          <w:ilvl w:val="0"/>
          <w:numId w:val="11"/>
        </w:numPr>
        <w:rPr>
          <w:sz w:val="24"/>
          <w:szCs w:val="24"/>
        </w:rPr>
      </w:pPr>
      <w:r w:rsidRPr="005D6DE6">
        <w:rPr>
          <w:sz w:val="24"/>
          <w:szCs w:val="24"/>
        </w:rPr>
        <w:t>spôsob merania</w:t>
      </w:r>
      <w:r w:rsidR="002B2CC6" w:rsidRPr="005D6DE6">
        <w:rPr>
          <w:sz w:val="24"/>
          <w:szCs w:val="24"/>
        </w:rPr>
        <w:t xml:space="preserve"> spotreby</w:t>
      </w:r>
      <w:r w:rsidRPr="005D6DE6">
        <w:rPr>
          <w:sz w:val="24"/>
          <w:szCs w:val="24"/>
        </w:rPr>
        <w:t xml:space="preserve"> a</w:t>
      </w:r>
      <w:r w:rsidR="002B2CC6" w:rsidRPr="005D6DE6">
        <w:rPr>
          <w:sz w:val="24"/>
          <w:szCs w:val="24"/>
        </w:rPr>
        <w:t> </w:t>
      </w:r>
      <w:r w:rsidRPr="005D6DE6">
        <w:rPr>
          <w:sz w:val="24"/>
          <w:szCs w:val="24"/>
        </w:rPr>
        <w:t>riadenia</w:t>
      </w:r>
      <w:r w:rsidR="002B2CC6" w:rsidRPr="005D6DE6">
        <w:rPr>
          <w:sz w:val="24"/>
          <w:szCs w:val="24"/>
        </w:rPr>
        <w:t xml:space="preserve"> prevádzky</w:t>
      </w:r>
      <w:r w:rsidRPr="005D6DE6">
        <w:rPr>
          <w:sz w:val="24"/>
          <w:szCs w:val="24"/>
        </w:rPr>
        <w:t>,</w:t>
      </w:r>
    </w:p>
    <w:p w14:paraId="137FB387" w14:textId="77777777" w:rsidR="00125663" w:rsidRPr="005D6DE6" w:rsidRDefault="00125663" w:rsidP="00125663">
      <w:pPr>
        <w:numPr>
          <w:ilvl w:val="0"/>
          <w:numId w:val="11"/>
        </w:numPr>
        <w:rPr>
          <w:sz w:val="24"/>
          <w:szCs w:val="24"/>
        </w:rPr>
      </w:pPr>
      <w:r w:rsidRPr="005D6DE6">
        <w:rPr>
          <w:sz w:val="24"/>
          <w:szCs w:val="24"/>
        </w:rPr>
        <w:t>spotreba energie na prevádzku,</w:t>
      </w:r>
    </w:p>
    <w:p w14:paraId="25170A47" w14:textId="77777777" w:rsidR="00125663" w:rsidRPr="005D6DE6" w:rsidRDefault="00125663" w:rsidP="00125663">
      <w:pPr>
        <w:numPr>
          <w:ilvl w:val="0"/>
          <w:numId w:val="11"/>
        </w:numPr>
        <w:rPr>
          <w:sz w:val="24"/>
          <w:szCs w:val="24"/>
        </w:rPr>
      </w:pPr>
      <w:r w:rsidRPr="005D6DE6">
        <w:rPr>
          <w:sz w:val="24"/>
          <w:szCs w:val="24"/>
        </w:rPr>
        <w:t>špecifická spotreba energie na jednotku produkcie,</w:t>
      </w:r>
    </w:p>
    <w:p w14:paraId="7FF208AA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rPr>
          <w:spacing w:val="-3"/>
        </w:rPr>
        <w:t>osvetlenie</w:t>
      </w:r>
    </w:p>
    <w:p w14:paraId="0343532A" w14:textId="77777777" w:rsidR="00125663" w:rsidRPr="005D6DE6" w:rsidRDefault="00125663" w:rsidP="00125663">
      <w:pPr>
        <w:numPr>
          <w:ilvl w:val="0"/>
          <w:numId w:val="12"/>
        </w:numPr>
        <w:rPr>
          <w:sz w:val="24"/>
          <w:szCs w:val="24"/>
        </w:rPr>
      </w:pPr>
      <w:r w:rsidRPr="005D6DE6">
        <w:rPr>
          <w:sz w:val="24"/>
          <w:szCs w:val="24"/>
        </w:rPr>
        <w:t>charakteristika a parametre osvetľovacej sústavy,</w:t>
      </w:r>
    </w:p>
    <w:p w14:paraId="48DA359E" w14:textId="77777777" w:rsidR="00125663" w:rsidRPr="005D6DE6" w:rsidRDefault="00125663" w:rsidP="00125663">
      <w:pPr>
        <w:numPr>
          <w:ilvl w:val="0"/>
          <w:numId w:val="12"/>
        </w:numPr>
        <w:rPr>
          <w:sz w:val="24"/>
          <w:szCs w:val="24"/>
        </w:rPr>
      </w:pPr>
      <w:r w:rsidRPr="005D6DE6">
        <w:rPr>
          <w:sz w:val="24"/>
          <w:szCs w:val="24"/>
        </w:rPr>
        <w:t>spôsob prevádzkovania vrátane riadenia,</w:t>
      </w:r>
    </w:p>
    <w:p w14:paraId="7647D38D" w14:textId="77777777" w:rsidR="00125663" w:rsidRPr="005D6DE6" w:rsidRDefault="00125663" w:rsidP="00125663">
      <w:pPr>
        <w:numPr>
          <w:ilvl w:val="0"/>
          <w:numId w:val="12"/>
        </w:numPr>
        <w:rPr>
          <w:sz w:val="24"/>
          <w:szCs w:val="24"/>
        </w:rPr>
      </w:pPr>
      <w:r w:rsidRPr="005D6DE6">
        <w:rPr>
          <w:sz w:val="24"/>
          <w:szCs w:val="24"/>
        </w:rPr>
        <w:t>spotreba energie na prevádzku,</w:t>
      </w:r>
    </w:p>
    <w:p w14:paraId="3C8BC14F" w14:textId="77777777" w:rsidR="00125663" w:rsidRPr="005D6DE6" w:rsidRDefault="00125663" w:rsidP="00125663">
      <w:pPr>
        <w:numPr>
          <w:ilvl w:val="0"/>
          <w:numId w:val="12"/>
        </w:numPr>
        <w:rPr>
          <w:sz w:val="24"/>
          <w:szCs w:val="24"/>
        </w:rPr>
      </w:pPr>
      <w:r w:rsidRPr="005D6DE6">
        <w:rPr>
          <w:sz w:val="24"/>
          <w:szCs w:val="24"/>
        </w:rPr>
        <w:t>dodržanie svetelno-technických podmienok,</w:t>
      </w:r>
    </w:p>
    <w:p w14:paraId="5883BB8E" w14:textId="77777777" w:rsidR="00125663" w:rsidRPr="005D6DE6" w:rsidRDefault="00125663" w:rsidP="00125663">
      <w:pPr>
        <w:pStyle w:val="Styl3"/>
        <w:numPr>
          <w:ilvl w:val="3"/>
          <w:numId w:val="8"/>
        </w:numPr>
        <w:tabs>
          <w:tab w:val="clear" w:pos="900"/>
          <w:tab w:val="num" w:pos="680"/>
        </w:tabs>
        <w:ind w:left="680" w:hanging="340"/>
        <w:rPr>
          <w:spacing w:val="-3"/>
        </w:rPr>
      </w:pPr>
      <w:r w:rsidRPr="005D6DE6">
        <w:rPr>
          <w:spacing w:val="-3"/>
        </w:rPr>
        <w:t>dopravné prostriedky</w:t>
      </w:r>
      <w:r w:rsidRPr="005D6DE6">
        <w:rPr>
          <w:rStyle w:val="Odkaznapoznmkupodiarou"/>
          <w:spacing w:val="-3"/>
        </w:rPr>
        <w:footnoteReference w:id="12"/>
      </w:r>
      <w:r w:rsidRPr="005D6DE6">
        <w:rPr>
          <w:spacing w:val="-3"/>
        </w:rPr>
        <w:t>)</w:t>
      </w:r>
    </w:p>
    <w:p w14:paraId="50BF17D8" w14:textId="77777777" w:rsidR="00125663" w:rsidRPr="005D6DE6" w:rsidRDefault="00125663" w:rsidP="00125663">
      <w:pPr>
        <w:numPr>
          <w:ilvl w:val="0"/>
          <w:numId w:val="14"/>
        </w:numPr>
        <w:rPr>
          <w:sz w:val="24"/>
          <w:szCs w:val="24"/>
        </w:rPr>
      </w:pPr>
      <w:r w:rsidRPr="005D6DE6">
        <w:rPr>
          <w:sz w:val="24"/>
          <w:szCs w:val="24"/>
        </w:rPr>
        <w:t>charakteristika a parametre dopravných prostriedkov,</w:t>
      </w:r>
    </w:p>
    <w:p w14:paraId="4E028A77" w14:textId="77777777" w:rsidR="00125663" w:rsidRPr="005D6DE6" w:rsidRDefault="00125663" w:rsidP="00125663">
      <w:pPr>
        <w:numPr>
          <w:ilvl w:val="0"/>
          <w:numId w:val="14"/>
        </w:numPr>
        <w:rPr>
          <w:sz w:val="24"/>
          <w:szCs w:val="24"/>
        </w:rPr>
      </w:pPr>
      <w:r w:rsidRPr="005D6DE6">
        <w:rPr>
          <w:sz w:val="24"/>
          <w:szCs w:val="24"/>
        </w:rPr>
        <w:t>spôsob využívania dopravných prostriedkov,</w:t>
      </w:r>
    </w:p>
    <w:p w14:paraId="5286DEA1" w14:textId="77777777" w:rsidR="00125663" w:rsidRPr="005D6DE6" w:rsidRDefault="00125663" w:rsidP="00125663">
      <w:pPr>
        <w:numPr>
          <w:ilvl w:val="0"/>
          <w:numId w:val="14"/>
        </w:numPr>
        <w:rPr>
          <w:sz w:val="24"/>
          <w:szCs w:val="24"/>
        </w:rPr>
      </w:pPr>
      <w:r w:rsidRPr="005D6DE6">
        <w:rPr>
          <w:sz w:val="24"/>
          <w:szCs w:val="24"/>
        </w:rPr>
        <w:t>spôsob dopĺňania pohonných hmôt.</w:t>
      </w:r>
    </w:p>
    <w:p w14:paraId="1B17B9CE" w14:textId="77777777" w:rsidR="00125663" w:rsidRPr="005D6DE6" w:rsidRDefault="00125663" w:rsidP="00125663">
      <w:pPr>
        <w:jc w:val="center"/>
        <w:rPr>
          <w:b/>
          <w:sz w:val="24"/>
        </w:rPr>
      </w:pPr>
    </w:p>
    <w:p w14:paraId="497B8242" w14:textId="77777777" w:rsidR="00125663" w:rsidRPr="005D6DE6" w:rsidRDefault="00125663" w:rsidP="00125663">
      <w:pPr>
        <w:jc w:val="center"/>
        <w:rPr>
          <w:b/>
          <w:sz w:val="24"/>
        </w:rPr>
      </w:pPr>
    </w:p>
    <w:p w14:paraId="2240E89B" w14:textId="77777777" w:rsidR="00125663" w:rsidRPr="005D6DE6" w:rsidRDefault="00125663" w:rsidP="00125663">
      <w:pPr>
        <w:jc w:val="center"/>
        <w:rPr>
          <w:b/>
          <w:sz w:val="24"/>
        </w:rPr>
      </w:pPr>
    </w:p>
    <w:p w14:paraId="2F2858DA" w14:textId="77777777" w:rsidR="00125663" w:rsidRPr="005D6DE6" w:rsidRDefault="00125663">
      <w:pPr>
        <w:sectPr w:rsidR="00125663" w:rsidRPr="005D6DE6" w:rsidSect="005958C7">
          <w:footerReference w:type="even" r:id="rId11"/>
          <w:footerReference w:type="default" r:id="rId12"/>
          <w:footerReference w:type="first" r:id="rId13"/>
          <w:footnotePr>
            <w:numStart w:val="6"/>
          </w:footnotePr>
          <w:pgSz w:w="11907" w:h="16840" w:code="9"/>
          <w:pgMar w:top="1191" w:right="1440" w:bottom="1247" w:left="1440" w:header="567" w:footer="567" w:gutter="0"/>
          <w:pgNumType w:start="4"/>
          <w:cols w:space="708"/>
          <w:noEndnote/>
          <w:titlePg/>
        </w:sectPr>
      </w:pPr>
    </w:p>
    <w:p w14:paraId="39E5752B" w14:textId="77777777" w:rsidR="00125663" w:rsidRPr="005D6DE6" w:rsidRDefault="00125663" w:rsidP="00125663">
      <w:pPr>
        <w:jc w:val="right"/>
        <w:rPr>
          <w:sz w:val="22"/>
        </w:rPr>
      </w:pPr>
      <w:r w:rsidRPr="005D6DE6">
        <w:rPr>
          <w:sz w:val="22"/>
        </w:rPr>
        <w:lastRenderedPageBreak/>
        <w:t xml:space="preserve">Príloha č. 2 </w:t>
      </w:r>
    </w:p>
    <w:p w14:paraId="32CCC186" w14:textId="318CEF84" w:rsidR="00125663" w:rsidRPr="005D6DE6" w:rsidRDefault="00125663" w:rsidP="00125663">
      <w:pPr>
        <w:jc w:val="right"/>
      </w:pPr>
      <w:r w:rsidRPr="005D6DE6">
        <w:rPr>
          <w:sz w:val="22"/>
        </w:rPr>
        <w:t>k vyhláške č. .../202</w:t>
      </w:r>
      <w:r w:rsidR="003B2485">
        <w:rPr>
          <w:sz w:val="22"/>
        </w:rPr>
        <w:t>7</w:t>
      </w:r>
      <w:r w:rsidRPr="005D6DE6">
        <w:rPr>
          <w:sz w:val="22"/>
        </w:rPr>
        <w:t xml:space="preserve"> Z. z.</w:t>
      </w:r>
      <w:r w:rsidRPr="005D6DE6">
        <w:t xml:space="preserve"> </w:t>
      </w:r>
    </w:p>
    <w:p w14:paraId="7428EF6B" w14:textId="77777777" w:rsidR="00125663" w:rsidRPr="005D6DE6" w:rsidRDefault="00125663" w:rsidP="00125663">
      <w:pPr>
        <w:jc w:val="both"/>
        <w:rPr>
          <w:b/>
          <w:bCs/>
        </w:rPr>
      </w:pPr>
    </w:p>
    <w:p w14:paraId="6175CF7C" w14:textId="77777777" w:rsidR="00125663" w:rsidRPr="005D6DE6" w:rsidRDefault="00125663" w:rsidP="00125663">
      <w:pPr>
        <w:jc w:val="both"/>
        <w:rPr>
          <w:b/>
          <w:bCs/>
        </w:rPr>
      </w:pPr>
    </w:p>
    <w:p w14:paraId="7FA5AC5F" w14:textId="77777777" w:rsidR="00125663" w:rsidRPr="005D6DE6" w:rsidRDefault="00125663" w:rsidP="00125663">
      <w:pPr>
        <w:jc w:val="center"/>
        <w:rPr>
          <w:b/>
          <w:bCs/>
          <w:sz w:val="24"/>
          <w:szCs w:val="24"/>
        </w:rPr>
      </w:pPr>
      <w:r w:rsidRPr="005D6DE6">
        <w:rPr>
          <w:b/>
          <w:bCs/>
          <w:sz w:val="24"/>
          <w:szCs w:val="24"/>
        </w:rPr>
        <w:t>Rozsah vyhodnotenia súčasného stavu predmetu energetického auditu</w:t>
      </w:r>
    </w:p>
    <w:p w14:paraId="11D2C109" w14:textId="77777777" w:rsidR="00125663" w:rsidRPr="005D6DE6" w:rsidRDefault="00125663" w:rsidP="00125663">
      <w:pPr>
        <w:jc w:val="both"/>
        <w:rPr>
          <w:sz w:val="24"/>
        </w:rPr>
      </w:pPr>
    </w:p>
    <w:p w14:paraId="5D4427F2" w14:textId="77777777" w:rsidR="00125663" w:rsidRPr="005D6DE6" w:rsidRDefault="00125663" w:rsidP="00125663"/>
    <w:p w14:paraId="1ABD592A" w14:textId="77777777" w:rsidR="00125663" w:rsidRPr="005D6DE6" w:rsidRDefault="00125663" w:rsidP="00C100A6">
      <w:pPr>
        <w:pStyle w:val="Styl3"/>
        <w:numPr>
          <w:ilvl w:val="0"/>
          <w:numId w:val="17"/>
        </w:numPr>
        <w:rPr>
          <w:spacing w:val="-3"/>
        </w:rPr>
      </w:pPr>
      <w:r w:rsidRPr="005D6DE6">
        <w:rPr>
          <w:spacing w:val="-3"/>
        </w:rPr>
        <w:t>Pre vyhodnotenie súčasného stavu sa zostaví základná ročná energetická bilancia predmetu energetického auditu na základe údajov zo zistenia súčasného stavu predmetu energetického auditu.</w:t>
      </w:r>
      <w:r w:rsidR="00E62774" w:rsidRPr="005D6DE6">
        <w:rPr>
          <w:spacing w:val="-3"/>
        </w:rPr>
        <w:t xml:space="preserve"> Všetky spotreby energonosičov v iných merných jednotkách sa prevedú ma MWh alebo kWh.</w:t>
      </w:r>
    </w:p>
    <w:p w14:paraId="6D126976" w14:textId="77777777" w:rsidR="00125663" w:rsidRPr="005D6DE6" w:rsidRDefault="00125663" w:rsidP="00125663"/>
    <w:p w14:paraId="7664BF76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>Údaje pre energetickú bilanciu zistené podľa prílohy č. 1 sa verifikujú  pre</w:t>
      </w:r>
    </w:p>
    <w:p w14:paraId="12120BC7" w14:textId="77777777" w:rsidR="00125663" w:rsidRPr="005D6DE6" w:rsidRDefault="00125663" w:rsidP="00125663">
      <w:pPr>
        <w:numPr>
          <w:ilvl w:val="0"/>
          <w:numId w:val="15"/>
        </w:numPr>
        <w:tabs>
          <w:tab w:val="left" w:pos="720"/>
        </w:tabs>
        <w:jc w:val="both"/>
        <w:rPr>
          <w:sz w:val="24"/>
        </w:rPr>
      </w:pPr>
      <w:r w:rsidRPr="005D6DE6">
        <w:rPr>
          <w:sz w:val="24"/>
        </w:rPr>
        <w:t>energetické vstupy so zohľadnením kvalitatívnych a kvantitatívnych ukazovateľov nakupovaných palív a energie, v súlade s príslušnými zmluvami o dodávke a dodržovaní cien uvedených v cenníkoch a zmluvách,</w:t>
      </w:r>
    </w:p>
    <w:p w14:paraId="595A9926" w14:textId="77777777" w:rsidR="00125663" w:rsidRPr="005D6DE6" w:rsidRDefault="00125663" w:rsidP="00125663">
      <w:pPr>
        <w:numPr>
          <w:ilvl w:val="0"/>
          <w:numId w:val="15"/>
        </w:numPr>
        <w:tabs>
          <w:tab w:val="left" w:pos="720"/>
        </w:tabs>
        <w:jc w:val="both"/>
        <w:rPr>
          <w:sz w:val="24"/>
        </w:rPr>
      </w:pPr>
      <w:r w:rsidRPr="005D6DE6">
        <w:rPr>
          <w:sz w:val="24"/>
        </w:rPr>
        <w:t>zmenu stavu zásob na základe riadnej inventarizácie skládok paliva, prehliadky na mieste, porovnania vykazovaného okamžitého stavu so skutočnosťou, vykázaných strát množstva a kvality skladovaných palív,</w:t>
      </w:r>
    </w:p>
    <w:p w14:paraId="03B22811" w14:textId="77777777" w:rsidR="00125663" w:rsidRPr="005D6DE6" w:rsidRDefault="00125663" w:rsidP="00125663">
      <w:pPr>
        <w:numPr>
          <w:ilvl w:val="0"/>
          <w:numId w:val="15"/>
        </w:numPr>
        <w:tabs>
          <w:tab w:val="left" w:pos="720"/>
        </w:tabs>
        <w:jc w:val="both"/>
        <w:rPr>
          <w:sz w:val="24"/>
        </w:rPr>
      </w:pPr>
      <w:r w:rsidRPr="005D6DE6">
        <w:rPr>
          <w:sz w:val="24"/>
        </w:rPr>
        <w:t>predaj energie fyzickým osobám a právnickým osobám,</w:t>
      </w:r>
    </w:p>
    <w:p w14:paraId="64B7BECF" w14:textId="77777777" w:rsidR="00125663" w:rsidRPr="005D6DE6" w:rsidRDefault="00125663" w:rsidP="00125663">
      <w:pPr>
        <w:numPr>
          <w:ilvl w:val="0"/>
          <w:numId w:val="15"/>
        </w:numPr>
        <w:tabs>
          <w:tab w:val="left" w:pos="720"/>
        </w:tabs>
        <w:jc w:val="both"/>
        <w:rPr>
          <w:sz w:val="24"/>
        </w:rPr>
      </w:pPr>
      <w:r w:rsidRPr="005D6DE6">
        <w:rPr>
          <w:sz w:val="24"/>
        </w:rPr>
        <w:t xml:space="preserve">iné vhodné položky. </w:t>
      </w:r>
    </w:p>
    <w:p w14:paraId="781FF299" w14:textId="77777777" w:rsidR="00125663" w:rsidRPr="005D6DE6" w:rsidRDefault="00125663" w:rsidP="00125663">
      <w:pPr>
        <w:tabs>
          <w:tab w:val="left" w:pos="720"/>
        </w:tabs>
        <w:ind w:left="360"/>
        <w:jc w:val="both"/>
        <w:rPr>
          <w:sz w:val="24"/>
        </w:rPr>
      </w:pPr>
    </w:p>
    <w:p w14:paraId="7CAACAE5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>Z údajov základných technických ukazovateľov zdroja podľa tabuľky č. 1.2 sa vyhodnotí úroveň energetickej účinnosti zdroja a jednotlivých zariadení, ročného využitia inštalovaného výkonu, špecifickej spotreby energetických médií a spôsob prevádzky. Ak tieto ukazovatele nie sú vyhovujúce, identifikujú sa príčiny.</w:t>
      </w:r>
    </w:p>
    <w:p w14:paraId="3F36A203" w14:textId="77777777" w:rsidR="00125663" w:rsidRPr="005D6DE6" w:rsidRDefault="00125663" w:rsidP="00125663"/>
    <w:p w14:paraId="2DF21971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>Pri rozvodoch energie sa vyhodnotí ich dimenzovanie, topológia, spôsob prevádzky, technické vyhotovenie, stav tepelnej izolácie a bilančné údaje o prepravovaných energetických médiách. Pri neprimeranej výške energetických strát sa identifikujú príčiny týchto strát.</w:t>
      </w:r>
    </w:p>
    <w:p w14:paraId="3BC6E169" w14:textId="77777777" w:rsidR="00125663" w:rsidRPr="005D6DE6" w:rsidRDefault="00125663" w:rsidP="00125663">
      <w:pPr>
        <w:pStyle w:val="Styl3"/>
      </w:pPr>
      <w:r w:rsidRPr="005D6DE6">
        <w:t xml:space="preserve"> </w:t>
      </w:r>
    </w:p>
    <w:p w14:paraId="57C25F6C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>Pre budovy sa vypočíta potreba energie</w:t>
      </w:r>
      <w:r w:rsidRPr="005D6DE6">
        <w:rPr>
          <w:rStyle w:val="Odkaznapoznmkupodiarou"/>
        </w:rPr>
        <w:footnoteReference w:id="13"/>
      </w:r>
      <w:r w:rsidRPr="005D6DE6">
        <w:t xml:space="preserve">) a upraví sa na základe priemerných hodnôt skutočnej spotreby energie za najviac štyri predchádzajúce kalendárne roky. </w:t>
      </w:r>
    </w:p>
    <w:p w14:paraId="56D389C0" w14:textId="77777777" w:rsidR="00125663" w:rsidRPr="005D6DE6" w:rsidRDefault="00125663" w:rsidP="00125663">
      <w:pPr>
        <w:rPr>
          <w:sz w:val="24"/>
          <w:szCs w:val="24"/>
        </w:rPr>
      </w:pPr>
    </w:p>
    <w:p w14:paraId="0C586A96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>Spotreba energie na vykurovanie a na prípravu teplej vody sa posúdi z hľadiska dodržiavania podmienok tepelnej pohody vo vykurovaných priestoroch, využívania meracej a riadiacej techniky, ročnej spotreby tepla na jednotku objemu vykurovaného priestoru alebo vykurovanej plochy a spotreby teplej vody na osobu.</w:t>
      </w:r>
    </w:p>
    <w:p w14:paraId="36FDBC2F" w14:textId="77777777" w:rsidR="00125663" w:rsidRPr="005D6DE6" w:rsidRDefault="00125663" w:rsidP="00125663"/>
    <w:p w14:paraId="3F2919B0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>Pomocou analýzy výrobných technológií sa posúdi spotreba energie na technologické a výrobné procesy, v rámci ktorej sa identifikuje celková  a špecifická spotreba spotrebičov s významným podielom na celkovej energetickej spotrebe.</w:t>
      </w:r>
    </w:p>
    <w:p w14:paraId="26CB3AC6" w14:textId="77777777" w:rsidR="00125663" w:rsidRPr="005D6DE6" w:rsidRDefault="00125663" w:rsidP="00125663"/>
    <w:p w14:paraId="5D9A7C7E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 xml:space="preserve">Pri spotrebe energie na ostatné procesy, napríklad vetranie, chladenie alebo osvetlenie sa hodnotí výška príkonu,  časové využitie a špecifická spotreba energie. </w:t>
      </w:r>
    </w:p>
    <w:p w14:paraId="0AA6E151" w14:textId="77777777" w:rsidR="00125663" w:rsidRPr="005D6DE6" w:rsidRDefault="00125663" w:rsidP="00125663"/>
    <w:p w14:paraId="3F1E9759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>Pri prvom vyhodnotení energetickej náročnosti výroby sa použijú priemerné ročné hodnoty za najviac štyri predchádzajúce kalendárne roky pred výkonom energetického auditu.</w:t>
      </w:r>
    </w:p>
    <w:p w14:paraId="13A110A5" w14:textId="77777777" w:rsidR="00125663" w:rsidRPr="005D6DE6" w:rsidRDefault="00125663" w:rsidP="00125663"/>
    <w:p w14:paraId="25083F38" w14:textId="77777777" w:rsidR="00125663" w:rsidRPr="005D6DE6" w:rsidRDefault="00125663" w:rsidP="00125663">
      <w:pPr>
        <w:pStyle w:val="Styl3"/>
        <w:rPr>
          <w:spacing w:val="-3"/>
        </w:rPr>
      </w:pPr>
    </w:p>
    <w:p w14:paraId="486E0070" w14:textId="77777777" w:rsidR="00125663" w:rsidRPr="005D6DE6" w:rsidRDefault="00125663" w:rsidP="00C100A6">
      <w:pPr>
        <w:pStyle w:val="Styl3"/>
        <w:numPr>
          <w:ilvl w:val="0"/>
          <w:numId w:val="17"/>
        </w:numPr>
        <w:rPr>
          <w:spacing w:val="-3"/>
        </w:rPr>
      </w:pPr>
      <w:r w:rsidRPr="005D6DE6">
        <w:rPr>
          <w:spacing w:val="-3"/>
        </w:rPr>
        <w:t>Výsledkom vyhodnotenia súčasného stavu predmetu energetického auditu je posúdenie energetickej náročnosti výroby alebo prevádzky, určenie potenciálu dosiahnuteľných úspor energie a  možných úspor nákladov na energiu.</w:t>
      </w:r>
    </w:p>
    <w:p w14:paraId="3F13B243" w14:textId="77777777" w:rsidR="00125663" w:rsidRPr="005D6DE6" w:rsidRDefault="00125663" w:rsidP="00125663"/>
    <w:p w14:paraId="71AA8B8E" w14:textId="77777777" w:rsidR="00125663" w:rsidRPr="005D6DE6" w:rsidRDefault="00125663" w:rsidP="00C100A6">
      <w:pPr>
        <w:pStyle w:val="Styl3"/>
        <w:numPr>
          <w:ilvl w:val="0"/>
          <w:numId w:val="17"/>
        </w:numPr>
      </w:pPr>
      <w:r w:rsidRPr="005D6DE6">
        <w:t>Základná ročná energetická bilancia sa vypracuje podľa tabuliek č. 2.1 a 2.2. Podľa potreby je možné jednotlivé položky doplniť, vynechať alebo rozčleniť.</w:t>
      </w:r>
    </w:p>
    <w:p w14:paraId="36B8B0E9" w14:textId="77777777" w:rsidR="00125663" w:rsidRPr="005D6DE6" w:rsidRDefault="00125663" w:rsidP="00125663">
      <w:pPr>
        <w:jc w:val="both"/>
        <w:rPr>
          <w:sz w:val="24"/>
        </w:rPr>
      </w:pPr>
    </w:p>
    <w:p w14:paraId="6667AAE4" w14:textId="77777777" w:rsidR="00125663" w:rsidRPr="005D6DE6" w:rsidRDefault="00125663" w:rsidP="00125663">
      <w:pPr>
        <w:rPr>
          <w:sz w:val="24"/>
          <w:szCs w:val="24"/>
        </w:rPr>
      </w:pPr>
      <w:r w:rsidRPr="005D6DE6">
        <w:rPr>
          <w:bCs/>
          <w:sz w:val="24"/>
          <w:szCs w:val="24"/>
        </w:rPr>
        <w:t>Tabuľka č. 2.1  Z</w:t>
      </w:r>
      <w:r w:rsidRPr="005D6DE6">
        <w:rPr>
          <w:sz w:val="24"/>
          <w:szCs w:val="24"/>
        </w:rPr>
        <w:t>ákladná ročná bilancia spotreby energie - 1. časť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5420"/>
        <w:gridCol w:w="1420"/>
        <w:gridCol w:w="960"/>
        <w:gridCol w:w="960"/>
      </w:tblGrid>
      <w:tr w:rsidR="00125663" w:rsidRPr="005D6DE6" w14:paraId="78A45495" w14:textId="77777777" w:rsidTr="005958C7">
        <w:trPr>
          <w:trHeight w:val="345"/>
        </w:trPr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3DB4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54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CFDC3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Ukazovateľ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0881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z w:val="18"/>
                <w:szCs w:val="18"/>
                <w:lang w:eastAsia="sk-SK"/>
              </w:rPr>
              <w:t>Forma energie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0DCB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MWh/r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0FA7C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  <w:lang w:eastAsia="sk-SK"/>
              </w:rPr>
            </w:pPr>
            <w:r w:rsidRPr="005D6DE6">
              <w:rPr>
                <w:b/>
                <w:bCs/>
                <w:spacing w:val="-3"/>
                <w:sz w:val="18"/>
                <w:szCs w:val="18"/>
                <w:lang w:eastAsia="sk-SK"/>
              </w:rPr>
              <w:t>tisíc eur/rok</w:t>
            </w:r>
          </w:p>
        </w:tc>
      </w:tr>
      <w:tr w:rsidR="00125663" w:rsidRPr="005D6DE6" w14:paraId="7E93A550" w14:textId="77777777" w:rsidTr="005958C7">
        <w:trPr>
          <w:trHeight w:val="330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DC96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350049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Energetické vstupy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58D86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7184E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7B04B4A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07E76886" w14:textId="77777777" w:rsidTr="005958C7">
        <w:trPr>
          <w:trHeight w:val="330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9E56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347B6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82E509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99806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30DF771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54C7E0F5" w14:textId="77777777" w:rsidTr="005958C7">
        <w:trPr>
          <w:trHeight w:val="330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A189A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A0B7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Spotreba energie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0647CB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D0AE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0097A5F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3DE34195" w14:textId="77777777" w:rsidTr="005958C7">
        <w:trPr>
          <w:trHeight w:val="330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DEF2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9B4E9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Predaj energie iným subjektom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226733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DDC46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71C56C9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06494E37" w14:textId="77777777" w:rsidTr="005958C7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57C67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65E587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Konečná spotreba energie (riadok 3 - riadok 4)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233027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elektrina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FB264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39F8510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1A0E0229" w14:textId="77777777" w:rsidTr="005958C7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4A513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19D45D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4CE86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teplo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A3C33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1386163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</w:tr>
      <w:tr w:rsidR="00125663" w:rsidRPr="005D6DE6" w14:paraId="57EB5181" w14:textId="77777777" w:rsidTr="005958C7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75A6C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8AF503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E61EB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35869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4279DBA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705171C9" w14:textId="77777777" w:rsidTr="005958C7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A2AD8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E83B4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pacing w:val="-3"/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Straty v zdroji a rozvodoch </w:t>
            </w:r>
          </w:p>
          <w:p w14:paraId="1837232F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(z hodnoty v riadku 5)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4D767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 xml:space="preserve">elektrina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C5F25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28EEE84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520F7990" w14:textId="77777777" w:rsidTr="005958C7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871A3C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06777D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2F4D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teplo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16B9E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56E609B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17EE5EA7" w14:textId="77777777" w:rsidTr="005958C7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B7591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E2722C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42C426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6BA83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3D20371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3DE4C15E" w14:textId="77777777" w:rsidTr="005958C7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1DDD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5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897A11F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pacing w:val="-3"/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Spotreba energie na vykurovanie a ohrev teplej vody </w:t>
            </w:r>
          </w:p>
          <w:p w14:paraId="6C0D085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(z hodnoty v riadku 5)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4CE3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 xml:space="preserve">elektrina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66DB4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0EF73CD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79093DE6" w14:textId="77777777" w:rsidTr="005958C7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B09C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D127D2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57BF37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teplo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4FABF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29854733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09B3E25E" w14:textId="77777777" w:rsidTr="005958C7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8A09B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456447B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8E0B5B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698BF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252EA67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28263738" w14:textId="77777777" w:rsidTr="005958C7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FFF52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6CE48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pacing w:val="-3"/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Spotreba energie na technologické a výrobné procesy </w:t>
            </w:r>
          </w:p>
          <w:p w14:paraId="3E882FE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 xml:space="preserve">(z hodnoty v riadku 5)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A2FD4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 xml:space="preserve">elektrina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DA408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6BEAC220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pacing w:val="-3"/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26A1C978" w14:textId="77777777" w:rsidTr="005958C7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120E8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F83BA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15213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teplo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A78FD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4845538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25663" w:rsidRPr="005D6DE6" w14:paraId="4DF65576" w14:textId="77777777" w:rsidTr="005958C7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BAC44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542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07CC47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D34916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04BA7BC1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12A471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eastAsia="sk-SK"/>
              </w:rPr>
            </w:pPr>
            <w:r w:rsidRPr="005D6DE6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14:paraId="7E395F5D" w14:textId="77777777" w:rsidR="00125663" w:rsidRPr="005D6DE6" w:rsidRDefault="00125663" w:rsidP="00125663">
      <w:pPr>
        <w:jc w:val="both"/>
        <w:rPr>
          <w:sz w:val="18"/>
          <w:szCs w:val="18"/>
        </w:rPr>
      </w:pPr>
    </w:p>
    <w:p w14:paraId="7A0C73BC" w14:textId="77777777" w:rsidR="00125663" w:rsidRPr="005D6DE6" w:rsidRDefault="00125663" w:rsidP="00125663">
      <w:pPr>
        <w:jc w:val="both"/>
        <w:rPr>
          <w:sz w:val="18"/>
          <w:szCs w:val="18"/>
        </w:rPr>
      </w:pPr>
    </w:p>
    <w:p w14:paraId="4AC0E45D" w14:textId="77777777" w:rsidR="00125663" w:rsidRPr="005D6DE6" w:rsidRDefault="00125663" w:rsidP="00125663">
      <w:pPr>
        <w:rPr>
          <w:sz w:val="24"/>
          <w:szCs w:val="24"/>
        </w:rPr>
      </w:pPr>
      <w:r w:rsidRPr="005D6DE6">
        <w:rPr>
          <w:bCs/>
          <w:sz w:val="24"/>
          <w:szCs w:val="24"/>
        </w:rPr>
        <w:t>Tabuľka č. 2.2  Z</w:t>
      </w:r>
      <w:r w:rsidRPr="005D6DE6">
        <w:rPr>
          <w:sz w:val="24"/>
          <w:szCs w:val="24"/>
        </w:rPr>
        <w:t>ákladná ročná bilancia spotreby energie – 2. časť</w:t>
      </w:r>
    </w:p>
    <w:tbl>
      <w:tblPr>
        <w:tblW w:w="9928" w:type="dxa"/>
        <w:tblInd w:w="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282"/>
        <w:gridCol w:w="1134"/>
        <w:gridCol w:w="1276"/>
        <w:gridCol w:w="1276"/>
      </w:tblGrid>
      <w:tr w:rsidR="00125663" w:rsidRPr="005D6DE6" w14:paraId="6A097373" w14:textId="77777777" w:rsidTr="005958C7">
        <w:trPr>
          <w:trHeight w:val="537"/>
        </w:trPr>
        <w:tc>
          <w:tcPr>
            <w:tcW w:w="960" w:type="dxa"/>
            <w:noWrap/>
            <w:vAlign w:val="center"/>
            <w:hideMark/>
          </w:tcPr>
          <w:p w14:paraId="6505A15E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b/>
                <w:color w:val="000000" w:themeColor="text1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5282" w:type="dxa"/>
            <w:noWrap/>
            <w:vAlign w:val="center"/>
            <w:hideMark/>
          </w:tcPr>
          <w:p w14:paraId="240C8E5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b/>
                <w:color w:val="000000" w:themeColor="text1"/>
                <w:sz w:val="18"/>
                <w:szCs w:val="18"/>
                <w:lang w:eastAsia="sk-SK"/>
              </w:rPr>
              <w:t>Ukazovateľ</w:t>
            </w:r>
          </w:p>
        </w:tc>
        <w:tc>
          <w:tcPr>
            <w:tcW w:w="1134" w:type="dxa"/>
            <w:noWrap/>
            <w:vAlign w:val="center"/>
            <w:hideMark/>
          </w:tcPr>
          <w:p w14:paraId="10BD1E0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b/>
                <w:color w:val="000000" w:themeColor="text1"/>
                <w:sz w:val="18"/>
                <w:szCs w:val="18"/>
                <w:lang w:eastAsia="sk-SK"/>
              </w:rPr>
              <w:t>Forma energie</w:t>
            </w:r>
          </w:p>
        </w:tc>
        <w:tc>
          <w:tcPr>
            <w:tcW w:w="1276" w:type="dxa"/>
            <w:noWrap/>
            <w:vAlign w:val="center"/>
            <w:hideMark/>
          </w:tcPr>
          <w:p w14:paraId="4235F9D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b/>
                <w:color w:val="000000" w:themeColor="text1"/>
                <w:sz w:val="18"/>
                <w:szCs w:val="18"/>
                <w:lang w:eastAsia="sk-SK"/>
              </w:rPr>
              <w:t>MWh/r</w:t>
            </w:r>
          </w:p>
        </w:tc>
        <w:tc>
          <w:tcPr>
            <w:tcW w:w="1276" w:type="dxa"/>
            <w:noWrap/>
            <w:vAlign w:val="center"/>
            <w:hideMark/>
          </w:tcPr>
          <w:p w14:paraId="2BBF6EC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b/>
                <w:color w:val="000000" w:themeColor="text1"/>
                <w:sz w:val="18"/>
                <w:szCs w:val="18"/>
                <w:lang w:eastAsia="sk-SK"/>
              </w:rPr>
              <w:t>tisíc eur/rok</w:t>
            </w:r>
          </w:p>
        </w:tc>
      </w:tr>
      <w:tr w:rsidR="00125663" w:rsidRPr="005D6DE6" w14:paraId="14F0473C" w14:textId="77777777" w:rsidTr="005958C7">
        <w:trPr>
          <w:trHeight w:val="537"/>
        </w:trPr>
        <w:tc>
          <w:tcPr>
            <w:tcW w:w="960" w:type="dxa"/>
            <w:noWrap/>
            <w:vAlign w:val="center"/>
            <w:hideMark/>
          </w:tcPr>
          <w:p w14:paraId="079EF49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282" w:type="dxa"/>
            <w:noWrap/>
            <w:vAlign w:val="center"/>
            <w:hideMark/>
          </w:tcPr>
          <w:p w14:paraId="781A41AF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Nákup paliva/energie/energetického média</w:t>
            </w:r>
          </w:p>
        </w:tc>
        <w:tc>
          <w:tcPr>
            <w:tcW w:w="1134" w:type="dxa"/>
            <w:noWrap/>
            <w:vAlign w:val="bottom"/>
          </w:tcPr>
          <w:p w14:paraId="2256C7F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76413BA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3F9A13A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7D351B82" w14:textId="77777777" w:rsidTr="005958C7">
        <w:trPr>
          <w:trHeight w:val="537"/>
        </w:trPr>
        <w:tc>
          <w:tcPr>
            <w:tcW w:w="960" w:type="dxa"/>
            <w:noWrap/>
            <w:vAlign w:val="center"/>
            <w:hideMark/>
          </w:tcPr>
          <w:p w14:paraId="60E9754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282" w:type="dxa"/>
            <w:noWrap/>
            <w:vAlign w:val="center"/>
            <w:hideMark/>
          </w:tcPr>
          <w:p w14:paraId="7746072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1134" w:type="dxa"/>
            <w:noWrap/>
            <w:vAlign w:val="bottom"/>
          </w:tcPr>
          <w:p w14:paraId="548C560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26CC361D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0344B089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38F2A8B5" w14:textId="77777777" w:rsidTr="005958C7">
        <w:trPr>
          <w:trHeight w:val="537"/>
        </w:trPr>
        <w:tc>
          <w:tcPr>
            <w:tcW w:w="960" w:type="dxa"/>
            <w:noWrap/>
            <w:vAlign w:val="center"/>
            <w:hideMark/>
          </w:tcPr>
          <w:p w14:paraId="796D3CB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282" w:type="dxa"/>
            <w:noWrap/>
            <w:vAlign w:val="center"/>
            <w:hideMark/>
          </w:tcPr>
          <w:p w14:paraId="6EBF3E6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Predaj energie bez premeny na inú formu energie</w:t>
            </w:r>
          </w:p>
        </w:tc>
        <w:tc>
          <w:tcPr>
            <w:tcW w:w="1134" w:type="dxa"/>
            <w:noWrap/>
            <w:vAlign w:val="bottom"/>
          </w:tcPr>
          <w:p w14:paraId="39C8D97E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694C90E9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3960283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6C3EC65A" w14:textId="77777777" w:rsidTr="005958C7">
        <w:trPr>
          <w:trHeight w:val="537"/>
        </w:trPr>
        <w:tc>
          <w:tcPr>
            <w:tcW w:w="960" w:type="dxa"/>
            <w:vAlign w:val="center"/>
          </w:tcPr>
          <w:p w14:paraId="503EF77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282" w:type="dxa"/>
            <w:vAlign w:val="center"/>
            <w:hideMark/>
          </w:tcPr>
          <w:p w14:paraId="1AA8E75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Energia na vstupe do procesu premeny</w:t>
            </w:r>
          </w:p>
        </w:tc>
        <w:tc>
          <w:tcPr>
            <w:tcW w:w="1134" w:type="dxa"/>
            <w:noWrap/>
            <w:vAlign w:val="bottom"/>
          </w:tcPr>
          <w:p w14:paraId="5CC02DF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53B0B832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3D9730F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7241B701" w14:textId="77777777" w:rsidTr="005958C7">
        <w:trPr>
          <w:trHeight w:val="537"/>
        </w:trPr>
        <w:tc>
          <w:tcPr>
            <w:tcW w:w="960" w:type="dxa"/>
            <w:vAlign w:val="center"/>
          </w:tcPr>
          <w:p w14:paraId="3F4C5B3D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282" w:type="dxa"/>
            <w:vAlign w:val="center"/>
            <w:hideMark/>
          </w:tcPr>
          <w:p w14:paraId="6F550667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Energia na výstupe z procesu premeny</w:t>
            </w:r>
          </w:p>
        </w:tc>
        <w:tc>
          <w:tcPr>
            <w:tcW w:w="1134" w:type="dxa"/>
            <w:noWrap/>
            <w:vAlign w:val="bottom"/>
          </w:tcPr>
          <w:p w14:paraId="2BE3960E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55005BA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09C8AA8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30F2B2C3" w14:textId="77777777" w:rsidTr="005958C7">
        <w:trPr>
          <w:trHeight w:val="537"/>
        </w:trPr>
        <w:tc>
          <w:tcPr>
            <w:tcW w:w="960" w:type="dxa"/>
            <w:noWrap/>
            <w:vAlign w:val="center"/>
          </w:tcPr>
          <w:p w14:paraId="5E169EA4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282" w:type="dxa"/>
            <w:noWrap/>
            <w:vAlign w:val="center"/>
          </w:tcPr>
          <w:p w14:paraId="24D0EE6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Straty energie pri premene</w:t>
            </w:r>
          </w:p>
        </w:tc>
        <w:tc>
          <w:tcPr>
            <w:tcW w:w="1134" w:type="dxa"/>
            <w:noWrap/>
            <w:vAlign w:val="bottom"/>
          </w:tcPr>
          <w:p w14:paraId="7E5652FB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50BA7386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1BEEBDC3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1EC569DC" w14:textId="77777777" w:rsidTr="005958C7">
        <w:trPr>
          <w:trHeight w:val="537"/>
        </w:trPr>
        <w:tc>
          <w:tcPr>
            <w:tcW w:w="960" w:type="dxa"/>
            <w:noWrap/>
            <w:vAlign w:val="center"/>
          </w:tcPr>
          <w:p w14:paraId="69C0C34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5282" w:type="dxa"/>
            <w:vAlign w:val="center"/>
          </w:tcPr>
          <w:p w14:paraId="2310258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Vlastná spotreba energie pri premene</w:t>
            </w:r>
          </w:p>
        </w:tc>
        <w:tc>
          <w:tcPr>
            <w:tcW w:w="1134" w:type="dxa"/>
            <w:noWrap/>
            <w:vAlign w:val="bottom"/>
          </w:tcPr>
          <w:p w14:paraId="3D7B8DDF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47FE6CD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06A2633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7BB2167E" w14:textId="77777777" w:rsidTr="005958C7">
        <w:trPr>
          <w:trHeight w:val="537"/>
        </w:trPr>
        <w:tc>
          <w:tcPr>
            <w:tcW w:w="960" w:type="dxa"/>
            <w:vAlign w:val="center"/>
          </w:tcPr>
          <w:p w14:paraId="167AE2D5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lastRenderedPageBreak/>
              <w:t>8</w:t>
            </w:r>
          </w:p>
        </w:tc>
        <w:tc>
          <w:tcPr>
            <w:tcW w:w="5282" w:type="dxa"/>
            <w:vAlign w:val="center"/>
          </w:tcPr>
          <w:p w14:paraId="035CCAEB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Energia na vstupe do distribúcie</w:t>
            </w:r>
          </w:p>
        </w:tc>
        <w:tc>
          <w:tcPr>
            <w:tcW w:w="1134" w:type="dxa"/>
            <w:noWrap/>
            <w:vAlign w:val="bottom"/>
          </w:tcPr>
          <w:p w14:paraId="19E13C1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70CA0F78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12C070BF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75E8983D" w14:textId="77777777" w:rsidTr="005958C7">
        <w:trPr>
          <w:trHeight w:val="537"/>
        </w:trPr>
        <w:tc>
          <w:tcPr>
            <w:tcW w:w="960" w:type="dxa"/>
            <w:vAlign w:val="center"/>
          </w:tcPr>
          <w:p w14:paraId="7A15C812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5282" w:type="dxa"/>
            <w:vAlign w:val="center"/>
          </w:tcPr>
          <w:p w14:paraId="30A954C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Energia na výstupe z distribúcie</w:t>
            </w:r>
          </w:p>
        </w:tc>
        <w:tc>
          <w:tcPr>
            <w:tcW w:w="1134" w:type="dxa"/>
            <w:noWrap/>
            <w:vAlign w:val="bottom"/>
          </w:tcPr>
          <w:p w14:paraId="6B25071D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068EDAAD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3167CB22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3831A3EE" w14:textId="77777777" w:rsidTr="005958C7">
        <w:trPr>
          <w:trHeight w:val="537"/>
        </w:trPr>
        <w:tc>
          <w:tcPr>
            <w:tcW w:w="960" w:type="dxa"/>
            <w:noWrap/>
            <w:vAlign w:val="center"/>
          </w:tcPr>
          <w:p w14:paraId="77254189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5282" w:type="dxa"/>
            <w:noWrap/>
            <w:vAlign w:val="center"/>
          </w:tcPr>
          <w:p w14:paraId="6B501BD4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Straty energie pri distribúcii</w:t>
            </w:r>
          </w:p>
        </w:tc>
        <w:tc>
          <w:tcPr>
            <w:tcW w:w="1134" w:type="dxa"/>
            <w:noWrap/>
            <w:vAlign w:val="bottom"/>
          </w:tcPr>
          <w:p w14:paraId="7B4885FA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2848D2AA" w14:textId="77777777" w:rsidR="00125663" w:rsidRPr="005D6DE6" w:rsidRDefault="00125663" w:rsidP="005958C7">
            <w:pPr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0CC68D91" w14:textId="77777777" w:rsidR="00125663" w:rsidRPr="005D6DE6" w:rsidRDefault="00125663" w:rsidP="005958C7">
            <w:pPr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3F42C47D" w14:textId="77777777" w:rsidTr="005958C7">
        <w:trPr>
          <w:trHeight w:val="537"/>
        </w:trPr>
        <w:tc>
          <w:tcPr>
            <w:tcW w:w="960" w:type="dxa"/>
            <w:noWrap/>
            <w:vAlign w:val="center"/>
          </w:tcPr>
          <w:p w14:paraId="636ABA66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5282" w:type="dxa"/>
            <w:vAlign w:val="center"/>
          </w:tcPr>
          <w:p w14:paraId="107DCC33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Vlastná spotreba energie pri  distribúcii</w:t>
            </w:r>
          </w:p>
        </w:tc>
        <w:tc>
          <w:tcPr>
            <w:tcW w:w="1134" w:type="dxa"/>
            <w:noWrap/>
            <w:vAlign w:val="bottom"/>
          </w:tcPr>
          <w:p w14:paraId="450F7EA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7E7A49AB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34691B22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2BA20D08" w14:textId="77777777" w:rsidTr="005958C7">
        <w:trPr>
          <w:trHeight w:val="537"/>
        </w:trPr>
        <w:tc>
          <w:tcPr>
            <w:tcW w:w="960" w:type="dxa"/>
            <w:noWrap/>
            <w:vAlign w:val="center"/>
            <w:hideMark/>
          </w:tcPr>
          <w:p w14:paraId="7F78C0C7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5282" w:type="dxa"/>
            <w:vAlign w:val="center"/>
          </w:tcPr>
          <w:p w14:paraId="56889C89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Predaj energie po premene a distribúcii</w:t>
            </w:r>
          </w:p>
        </w:tc>
        <w:tc>
          <w:tcPr>
            <w:tcW w:w="1134" w:type="dxa"/>
            <w:noWrap/>
            <w:vAlign w:val="bottom"/>
          </w:tcPr>
          <w:p w14:paraId="51EA128E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1BD6A2D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1430B525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  <w:tr w:rsidR="00125663" w:rsidRPr="005D6DE6" w14:paraId="294E2D9B" w14:textId="77777777" w:rsidTr="005958C7">
        <w:trPr>
          <w:trHeight w:val="537"/>
        </w:trPr>
        <w:tc>
          <w:tcPr>
            <w:tcW w:w="960" w:type="dxa"/>
            <w:vAlign w:val="center"/>
            <w:hideMark/>
          </w:tcPr>
          <w:p w14:paraId="02DAB56A" w14:textId="77777777" w:rsidR="00125663" w:rsidRPr="005D6DE6" w:rsidRDefault="00125663" w:rsidP="005958C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5282" w:type="dxa"/>
            <w:vAlign w:val="center"/>
          </w:tcPr>
          <w:p w14:paraId="1B6E5E4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  <w:r w:rsidRPr="005D6DE6">
              <w:rPr>
                <w:color w:val="000000" w:themeColor="text1"/>
                <w:sz w:val="18"/>
                <w:szCs w:val="18"/>
                <w:lang w:eastAsia="sk-SK"/>
              </w:rPr>
              <w:t>Vlastná prevádzková spotreba mimo procesu premeny a distribúcie</w:t>
            </w:r>
          </w:p>
        </w:tc>
        <w:tc>
          <w:tcPr>
            <w:tcW w:w="1134" w:type="dxa"/>
            <w:noWrap/>
            <w:vAlign w:val="bottom"/>
          </w:tcPr>
          <w:p w14:paraId="7422A6AC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70611B21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noWrap/>
            <w:vAlign w:val="bottom"/>
          </w:tcPr>
          <w:p w14:paraId="585AAA90" w14:textId="77777777" w:rsidR="00125663" w:rsidRPr="005D6DE6" w:rsidRDefault="00125663" w:rsidP="005958C7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8"/>
                <w:szCs w:val="18"/>
                <w:lang w:eastAsia="sk-SK"/>
              </w:rPr>
            </w:pPr>
          </w:p>
        </w:tc>
      </w:tr>
    </w:tbl>
    <w:p w14:paraId="37385E3D" w14:textId="77777777" w:rsidR="00125663" w:rsidRPr="005D6DE6" w:rsidRDefault="00125663" w:rsidP="00125663">
      <w:pPr>
        <w:jc w:val="both"/>
        <w:rPr>
          <w:sz w:val="24"/>
        </w:rPr>
      </w:pPr>
    </w:p>
    <w:p w14:paraId="08841637" w14:textId="77777777" w:rsidR="00125663" w:rsidRPr="005D6DE6" w:rsidRDefault="00125663" w:rsidP="00125663">
      <w:pPr>
        <w:rPr>
          <w:highlight w:val="yellow"/>
        </w:rPr>
      </w:pPr>
    </w:p>
    <w:p w14:paraId="4E54FD78" w14:textId="77777777" w:rsidR="00125663" w:rsidRPr="005D6DE6" w:rsidRDefault="00125663" w:rsidP="00125663">
      <w:pPr>
        <w:rPr>
          <w:highlight w:val="yellow"/>
        </w:rPr>
      </w:pPr>
    </w:p>
    <w:p w14:paraId="2D8CB4FE" w14:textId="77777777" w:rsidR="00125663" w:rsidRPr="005D6DE6" w:rsidRDefault="00125663" w:rsidP="00125663">
      <w:pPr>
        <w:jc w:val="both"/>
        <w:rPr>
          <w:sz w:val="24"/>
        </w:rPr>
      </w:pPr>
    </w:p>
    <w:p w14:paraId="0A084A4B" w14:textId="77777777" w:rsidR="00125663" w:rsidRPr="005D6DE6" w:rsidRDefault="00125663" w:rsidP="00125663"/>
    <w:p w14:paraId="7B16E6CD" w14:textId="77777777" w:rsidR="00125663" w:rsidRPr="005D6DE6" w:rsidRDefault="00125663">
      <w:pPr>
        <w:sectPr w:rsidR="00125663" w:rsidRPr="005D6DE6" w:rsidSect="005958C7">
          <w:footerReference w:type="default" r:id="rId14"/>
          <w:footnotePr>
            <w:numStart w:val="11"/>
          </w:footnotePr>
          <w:pgSz w:w="11907" w:h="16840" w:code="9"/>
          <w:pgMar w:top="1247" w:right="1440" w:bottom="1247" w:left="1440" w:header="567" w:footer="1021" w:gutter="0"/>
          <w:pgNumType w:start="8"/>
          <w:cols w:space="708"/>
          <w:noEndnote/>
        </w:sectPr>
      </w:pPr>
    </w:p>
    <w:p w14:paraId="38A13238" w14:textId="77777777" w:rsidR="00125663" w:rsidRPr="005D6DE6" w:rsidRDefault="00125663" w:rsidP="00125663">
      <w:pPr>
        <w:jc w:val="right"/>
        <w:rPr>
          <w:sz w:val="22"/>
        </w:rPr>
      </w:pPr>
      <w:r w:rsidRPr="005D6DE6">
        <w:rPr>
          <w:sz w:val="22"/>
        </w:rPr>
        <w:lastRenderedPageBreak/>
        <w:t xml:space="preserve">Príloha č. 3 </w:t>
      </w:r>
    </w:p>
    <w:p w14:paraId="1B106FFA" w14:textId="1190B23C" w:rsidR="00125663" w:rsidRPr="005D6DE6" w:rsidRDefault="00125663" w:rsidP="00125663">
      <w:pPr>
        <w:jc w:val="right"/>
      </w:pPr>
      <w:r w:rsidRPr="005D6DE6">
        <w:rPr>
          <w:sz w:val="22"/>
        </w:rPr>
        <w:t>k vyhláške č. .../202</w:t>
      </w:r>
      <w:r w:rsidR="003B2485">
        <w:rPr>
          <w:sz w:val="22"/>
        </w:rPr>
        <w:t>7</w:t>
      </w:r>
      <w:r w:rsidRPr="005D6DE6">
        <w:rPr>
          <w:sz w:val="22"/>
        </w:rPr>
        <w:t xml:space="preserve"> Z. z.</w:t>
      </w:r>
      <w:r w:rsidRPr="005D6DE6">
        <w:t xml:space="preserve"> </w:t>
      </w:r>
    </w:p>
    <w:p w14:paraId="60A4974B" w14:textId="77777777" w:rsidR="00125663" w:rsidRPr="005D6DE6" w:rsidRDefault="00125663" w:rsidP="00125663">
      <w:pPr>
        <w:jc w:val="both"/>
        <w:rPr>
          <w:b/>
          <w:bCs/>
        </w:rPr>
      </w:pPr>
    </w:p>
    <w:p w14:paraId="254D1168" w14:textId="77777777" w:rsidR="00125663" w:rsidRPr="005D6DE6" w:rsidRDefault="00125663" w:rsidP="00125663">
      <w:pPr>
        <w:jc w:val="both"/>
        <w:rPr>
          <w:b/>
          <w:bCs/>
        </w:rPr>
      </w:pPr>
    </w:p>
    <w:p w14:paraId="18A1919C" w14:textId="77777777" w:rsidR="00125663" w:rsidRPr="005D6DE6" w:rsidRDefault="00125663" w:rsidP="00125663">
      <w:pPr>
        <w:jc w:val="center"/>
        <w:rPr>
          <w:b/>
          <w:bCs/>
          <w:sz w:val="24"/>
          <w:szCs w:val="24"/>
        </w:rPr>
      </w:pPr>
      <w:r w:rsidRPr="005D6DE6">
        <w:rPr>
          <w:b/>
          <w:bCs/>
          <w:sz w:val="24"/>
          <w:szCs w:val="24"/>
        </w:rPr>
        <w:t>Ekonomické vyhodnotenie opatrení</w:t>
      </w:r>
    </w:p>
    <w:p w14:paraId="095BC473" w14:textId="77777777" w:rsidR="00125663" w:rsidRPr="005D6DE6" w:rsidRDefault="00125663" w:rsidP="00125663">
      <w:pPr>
        <w:jc w:val="center"/>
        <w:rPr>
          <w:b/>
          <w:bCs/>
          <w:sz w:val="24"/>
          <w:szCs w:val="24"/>
        </w:rPr>
      </w:pPr>
    </w:p>
    <w:p w14:paraId="208C1ACA" w14:textId="77777777" w:rsidR="00125663" w:rsidRPr="005D6DE6" w:rsidRDefault="00125663" w:rsidP="00125663">
      <w:pPr>
        <w:ind w:left="360"/>
        <w:jc w:val="both"/>
        <w:rPr>
          <w:bCs/>
          <w:sz w:val="24"/>
          <w:szCs w:val="24"/>
        </w:rPr>
      </w:pPr>
      <w:r w:rsidRPr="005D6DE6">
        <w:rPr>
          <w:bCs/>
          <w:sz w:val="24"/>
          <w:szCs w:val="24"/>
        </w:rPr>
        <w:t>1. Pri ekonomickom vyhodnotení opatrení sa použije statická metóda ekonomického vyhodnotenia:</w:t>
      </w:r>
    </w:p>
    <w:p w14:paraId="39EC74E6" w14:textId="77777777" w:rsidR="00125663" w:rsidRPr="005D6DE6" w:rsidRDefault="00125663" w:rsidP="00125663">
      <w:pPr>
        <w:jc w:val="center"/>
        <w:rPr>
          <w:b/>
          <w:bCs/>
          <w:sz w:val="24"/>
          <w:szCs w:val="24"/>
        </w:rPr>
      </w:pPr>
    </w:p>
    <w:p w14:paraId="3F4D7A44" w14:textId="77777777" w:rsidR="00125663" w:rsidRPr="005D6DE6" w:rsidRDefault="00125663" w:rsidP="00125663">
      <w:pPr>
        <w:pStyle w:val="Styl3"/>
        <w:widowControl/>
        <w:tabs>
          <w:tab w:val="clear" w:pos="-720"/>
        </w:tabs>
        <w:suppressAutoHyphens w:val="0"/>
      </w:pPr>
      <w:r w:rsidRPr="005D6DE6">
        <w:t xml:space="preserve">  </w:t>
      </w:r>
      <w:r w:rsidRPr="005D6DE6">
        <w:tab/>
        <w:t>jednoduchá doba návratnosti, doba splatenia investície</w:t>
      </w:r>
    </w:p>
    <w:p w14:paraId="1A584CF6" w14:textId="77777777" w:rsidR="00125663" w:rsidRPr="005D6DE6" w:rsidRDefault="00125663" w:rsidP="00125663">
      <w:pPr>
        <w:pStyle w:val="Styl3"/>
        <w:widowControl/>
        <w:suppressAutoHyphens w:val="0"/>
      </w:pPr>
      <w:r w:rsidRPr="005D6DE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DB5C55" wp14:editId="6171D755">
                <wp:simplePos x="0" y="0"/>
                <wp:positionH relativeFrom="column">
                  <wp:posOffset>1461135</wp:posOffset>
                </wp:positionH>
                <wp:positionV relativeFrom="paragraph">
                  <wp:posOffset>153670</wp:posOffset>
                </wp:positionV>
                <wp:extent cx="619125" cy="426720"/>
                <wp:effectExtent l="3810" t="3810" r="0" b="0"/>
                <wp:wrapNone/>
                <wp:docPr id="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13DB71" w14:textId="77777777" w:rsidR="009B6265" w:rsidRDefault="009B6265" w:rsidP="00125663">
                            <w:r>
                              <w:rPr>
                                <w:position w:val="-24"/>
                              </w:rPr>
                              <w:object w:dxaOrig="975" w:dyaOrig="672" w14:anchorId="4531420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8.75pt;height:33.75pt" o:ole="" fillcolor="window">
                                  <v:imagedata r:id="rId15" o:title=""/>
                                </v:shape>
                                <o:OLEObject Type="Embed" ProgID="Equation.3" ShapeID="_x0000_i1026" DrawAspect="Content" ObjectID="_1848059496" r:id="rId16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B5C55" id="Obdĺžnik 3" o:spid="_x0000_s1026" style="position:absolute;left:0;text-align:left;margin-left:115.05pt;margin-top:12.1pt;width:48.75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" o:allowincell="f" filled="f" stroked="f" strokeweight="0">
                <v:textbox inset="0,0,0,0">
                  <w:txbxContent>
                    <w:p w14:paraId="1413DB71" w14:textId="77777777" w:rsidR="009B6265" w:rsidRDefault="009B6265" w:rsidP="00125663">
                      <w:r>
                        <w:rPr>
                          <w:position w:val="-24"/>
                        </w:rPr>
                        <w:object w:dxaOrig="975" w:dyaOrig="672" w14:anchorId="45314205">
                          <v:shape id="_x0000_i1026" type="#_x0000_t75" style="width:48.55pt;height:33.5pt" o:ole="" fillcolor="window">
                            <v:imagedata r:id="rId17" o:title=""/>
                          </v:shape>
                          <o:OLEObject Type="Embed" ProgID="Equation.3" ShapeID="_x0000_i1026" DrawAspect="Content" ObjectID="_1831200951" r:id="rId1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14:paraId="488D2D11" w14:textId="77777777" w:rsidR="00125663" w:rsidRPr="005D6DE6" w:rsidRDefault="00125663" w:rsidP="00125663">
      <w:pPr>
        <w:jc w:val="both"/>
        <w:rPr>
          <w:sz w:val="24"/>
        </w:rPr>
      </w:pPr>
    </w:p>
    <w:p w14:paraId="6B06CBC0" w14:textId="77777777" w:rsidR="00125663" w:rsidRPr="005D6DE6" w:rsidRDefault="00125663" w:rsidP="00125663">
      <w:pPr>
        <w:tabs>
          <w:tab w:val="left" w:pos="3439"/>
        </w:tabs>
        <w:jc w:val="both"/>
        <w:rPr>
          <w:sz w:val="24"/>
        </w:rPr>
      </w:pPr>
      <w:r w:rsidRPr="005D6DE6">
        <w:rPr>
          <w:sz w:val="24"/>
        </w:rPr>
        <w:tab/>
        <w:t>,</w:t>
      </w:r>
    </w:p>
    <w:p w14:paraId="7EC37823" w14:textId="77777777" w:rsidR="00125663" w:rsidRPr="005D6DE6" w:rsidRDefault="00125663" w:rsidP="00125663">
      <w:pPr>
        <w:jc w:val="both"/>
        <w:rPr>
          <w:sz w:val="24"/>
        </w:rPr>
      </w:pPr>
    </w:p>
    <w:p w14:paraId="2BE4CC6E" w14:textId="77777777" w:rsidR="00125663" w:rsidRPr="005D6DE6" w:rsidRDefault="00125663" w:rsidP="00125663">
      <w:pPr>
        <w:jc w:val="both"/>
        <w:rPr>
          <w:sz w:val="24"/>
        </w:rPr>
      </w:pPr>
      <w:r w:rsidRPr="005D6DE6">
        <w:rPr>
          <w:sz w:val="24"/>
        </w:rPr>
        <w:t>kde:</w:t>
      </w:r>
      <w:r w:rsidRPr="005D6DE6">
        <w:rPr>
          <w:sz w:val="24"/>
        </w:rPr>
        <w:tab/>
      </w:r>
      <w:r w:rsidRPr="005D6DE6">
        <w:rPr>
          <w:i/>
          <w:sz w:val="24"/>
        </w:rPr>
        <w:t>IN</w:t>
      </w:r>
      <w:r w:rsidRPr="005D6DE6">
        <w:rPr>
          <w:i/>
          <w:sz w:val="24"/>
        </w:rPr>
        <w:tab/>
      </w:r>
      <w:r w:rsidRPr="005D6DE6">
        <w:rPr>
          <w:sz w:val="24"/>
        </w:rPr>
        <w:t xml:space="preserve">investičné náklady, </w:t>
      </w:r>
    </w:p>
    <w:p w14:paraId="0383593A" w14:textId="77777777" w:rsidR="00125663" w:rsidRPr="005D6DE6" w:rsidRDefault="00125663" w:rsidP="00125663">
      <w:pPr>
        <w:ind w:firstLine="709"/>
        <w:jc w:val="both"/>
        <w:rPr>
          <w:sz w:val="24"/>
        </w:rPr>
      </w:pPr>
      <w:r w:rsidRPr="005D6DE6">
        <w:rPr>
          <w:i/>
          <w:sz w:val="24"/>
        </w:rPr>
        <w:t>CF</w:t>
      </w:r>
      <w:r w:rsidRPr="005D6DE6">
        <w:rPr>
          <w:i/>
          <w:sz w:val="24"/>
        </w:rPr>
        <w:tab/>
      </w:r>
      <w:r w:rsidRPr="005D6DE6">
        <w:rPr>
          <w:sz w:val="24"/>
        </w:rPr>
        <w:t>ročné prínosy (cash flow, zmena peňažného toku po realizácii opatrení).</w:t>
      </w:r>
    </w:p>
    <w:p w14:paraId="6102C190" w14:textId="77777777" w:rsidR="00125663" w:rsidRPr="005D6DE6" w:rsidRDefault="00125663" w:rsidP="00125663">
      <w:pPr>
        <w:jc w:val="both"/>
        <w:rPr>
          <w:sz w:val="24"/>
        </w:rPr>
      </w:pPr>
    </w:p>
    <w:p w14:paraId="41C893B2" w14:textId="77777777" w:rsidR="00125663" w:rsidRPr="005D6DE6" w:rsidRDefault="00125663" w:rsidP="00125663">
      <w:pPr>
        <w:jc w:val="both"/>
        <w:rPr>
          <w:sz w:val="24"/>
        </w:rPr>
      </w:pPr>
    </w:p>
    <w:p w14:paraId="46D6DA19" w14:textId="77777777" w:rsidR="00125663" w:rsidRPr="005D6DE6" w:rsidRDefault="00125663" w:rsidP="00125663">
      <w:pPr>
        <w:jc w:val="both"/>
        <w:rPr>
          <w:bCs/>
          <w:sz w:val="24"/>
        </w:rPr>
      </w:pPr>
      <w:r w:rsidRPr="005D6DE6">
        <w:rPr>
          <w:bCs/>
          <w:sz w:val="24"/>
        </w:rPr>
        <w:t>2. Ak je to možné, pri ekonomickom vyhodnotení opatrení sa použijú aj dynamické metódy ekonomického vyhodnotenia:</w:t>
      </w:r>
    </w:p>
    <w:p w14:paraId="3B79C108" w14:textId="77777777" w:rsidR="00125663" w:rsidRPr="005D6DE6" w:rsidRDefault="00125663" w:rsidP="00125663">
      <w:pPr>
        <w:jc w:val="both"/>
        <w:rPr>
          <w:sz w:val="24"/>
        </w:rPr>
      </w:pPr>
    </w:p>
    <w:p w14:paraId="48EF227A" w14:textId="77777777" w:rsidR="00125663" w:rsidRPr="005D6DE6" w:rsidRDefault="00125663" w:rsidP="00125663">
      <w:pPr>
        <w:ind w:left="705" w:hanging="705"/>
        <w:jc w:val="both"/>
        <w:rPr>
          <w:i/>
          <w:sz w:val="24"/>
        </w:rPr>
      </w:pPr>
      <w:r w:rsidRPr="005D6DE6">
        <w:rPr>
          <w:sz w:val="24"/>
        </w:rPr>
        <w:t>a)</w:t>
      </w:r>
      <w:r w:rsidRPr="005D6DE6">
        <w:rPr>
          <w:sz w:val="24"/>
        </w:rPr>
        <w:tab/>
        <w:t xml:space="preserve">reálna doba návratnosti </w:t>
      </w:r>
      <w:r w:rsidRPr="005D6DE6">
        <w:rPr>
          <w:bCs/>
          <w:i/>
          <w:sz w:val="24"/>
        </w:rPr>
        <w:t>T</w:t>
      </w:r>
      <w:r w:rsidRPr="005D6DE6">
        <w:rPr>
          <w:bCs/>
          <w:i/>
          <w:sz w:val="24"/>
          <w:vertAlign w:val="subscript"/>
        </w:rPr>
        <w:t>sd</w:t>
      </w:r>
      <w:r w:rsidRPr="005D6DE6">
        <w:rPr>
          <w:sz w:val="24"/>
        </w:rPr>
        <w:t>, doba splatenia investície pri uvažovaní diskontnej sadzby sa  vypočíta z podmienky</w:t>
      </w:r>
    </w:p>
    <w:p w14:paraId="190A829B" w14:textId="77777777" w:rsidR="00125663" w:rsidRPr="005D6DE6" w:rsidRDefault="00125663" w:rsidP="00125663">
      <w:pPr>
        <w:pStyle w:val="Styl3"/>
        <w:tabs>
          <w:tab w:val="clear" w:pos="-720"/>
        </w:tabs>
        <w:suppressAutoHyphens w:val="0"/>
      </w:pPr>
      <w:r w:rsidRPr="005D6DE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75EC965" wp14:editId="3A6108A6">
                <wp:simplePos x="0" y="0"/>
                <wp:positionH relativeFrom="column">
                  <wp:posOffset>1384935</wp:posOffset>
                </wp:positionH>
                <wp:positionV relativeFrom="paragraph">
                  <wp:posOffset>284480</wp:posOffset>
                </wp:positionV>
                <wp:extent cx="1511300" cy="469900"/>
                <wp:effectExtent l="3810" t="0" r="0" b="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F6EE85" w14:textId="77777777" w:rsidR="009B6265" w:rsidRDefault="009B6265" w:rsidP="00125663">
                            <w:r>
                              <w:rPr>
                                <w:position w:val="-28"/>
                              </w:rPr>
                              <w:object w:dxaOrig="2340" w:dyaOrig="735" w14:anchorId="0DBE82CD">
                                <v:shape id="_x0000_i1028" type="#_x0000_t75" style="width:117pt;height:36.75pt" fillcolor="window">
                                  <v:imagedata r:id="rId19" o:title=""/>
                                </v:shape>
                                <o:OLEObject Type="Embed" ProgID="Equation.3" ShapeID="_x0000_i1028" DrawAspect="Content" ObjectID="_1848059497" r:id="rId20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EC965" id="Obdĺžnik 2" o:spid="_x0000_s1027" style="position:absolute;left:0;text-align:left;margin-left:109.05pt;margin-top:22.4pt;width:119pt;height:3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" o:allowincell="f" filled="f" stroked="f" strokeweight="0">
                <v:textbox style="mso-fit-shape-to-text:t" inset="0,0,0,0">
                  <w:txbxContent>
                    <w:p w14:paraId="2FF6EE85" w14:textId="77777777" w:rsidR="009B6265" w:rsidRDefault="009B6265" w:rsidP="00125663">
                      <w:r>
                        <w:rPr>
                          <w:position w:val="-28"/>
                        </w:rPr>
                        <w:object w:dxaOrig="2344" w:dyaOrig="737" w14:anchorId="0DBE82CD">
                          <v:shape id="_x0000_i1028" type="#_x0000_t75" style="width:117.2pt;height:36.85pt" fillcolor="window">
                            <v:imagedata r:id="rId21" o:title=""/>
                          </v:shape>
                          <o:OLEObject Type="Embed" ProgID="Equation.3" ShapeID="_x0000_i1028" DrawAspect="Content" ObjectID="_1831200952" r:id="rId22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14:paraId="43413772" w14:textId="77777777" w:rsidR="00125663" w:rsidRPr="005D6DE6" w:rsidRDefault="00125663" w:rsidP="00125663">
      <w:pPr>
        <w:jc w:val="both"/>
        <w:rPr>
          <w:sz w:val="24"/>
        </w:rPr>
      </w:pPr>
    </w:p>
    <w:p w14:paraId="37F8E0AA" w14:textId="77777777" w:rsidR="00125663" w:rsidRPr="005D6DE6" w:rsidRDefault="00125663" w:rsidP="00125663">
      <w:pPr>
        <w:jc w:val="center"/>
        <w:rPr>
          <w:sz w:val="24"/>
        </w:rPr>
      </w:pPr>
    </w:p>
    <w:p w14:paraId="61CFA1D6" w14:textId="77777777" w:rsidR="00125663" w:rsidRPr="005D6DE6" w:rsidRDefault="00125663" w:rsidP="00125663">
      <w:pPr>
        <w:jc w:val="center"/>
        <w:rPr>
          <w:sz w:val="24"/>
        </w:rPr>
      </w:pPr>
      <w:r w:rsidRPr="005D6DE6">
        <w:rPr>
          <w:sz w:val="24"/>
        </w:rPr>
        <w:t xml:space="preserve"> ,</w:t>
      </w:r>
    </w:p>
    <w:p w14:paraId="758084E7" w14:textId="77777777" w:rsidR="00125663" w:rsidRPr="005D6DE6" w:rsidRDefault="00125663" w:rsidP="00125663">
      <w:pPr>
        <w:jc w:val="both"/>
        <w:rPr>
          <w:sz w:val="24"/>
        </w:rPr>
      </w:pPr>
    </w:p>
    <w:p w14:paraId="5E777CEA" w14:textId="77777777" w:rsidR="00125663" w:rsidRPr="005D6DE6" w:rsidRDefault="00125663" w:rsidP="00125663">
      <w:pPr>
        <w:jc w:val="both"/>
        <w:rPr>
          <w:sz w:val="24"/>
        </w:rPr>
      </w:pPr>
      <w:r w:rsidRPr="005D6DE6">
        <w:rPr>
          <w:sz w:val="24"/>
        </w:rPr>
        <w:t>kde:</w:t>
      </w:r>
      <w:r w:rsidRPr="005D6DE6">
        <w:rPr>
          <w:sz w:val="24"/>
        </w:rPr>
        <w:tab/>
      </w:r>
      <w:r w:rsidRPr="005D6DE6">
        <w:rPr>
          <w:i/>
          <w:sz w:val="24"/>
        </w:rPr>
        <w:t>CF</w:t>
      </w:r>
      <w:r w:rsidRPr="005D6DE6">
        <w:rPr>
          <w:i/>
          <w:sz w:val="24"/>
          <w:vertAlign w:val="subscript"/>
        </w:rPr>
        <w:t>t</w:t>
      </w:r>
      <w:r w:rsidRPr="005D6DE6">
        <w:rPr>
          <w:sz w:val="24"/>
        </w:rPr>
        <w:tab/>
      </w:r>
      <w:r w:rsidRPr="005D6DE6">
        <w:rPr>
          <w:sz w:val="24"/>
        </w:rPr>
        <w:tab/>
        <w:t>ročné prínosy projektu (zmena peňažných tokov po realizácii projektu),</w:t>
      </w:r>
    </w:p>
    <w:p w14:paraId="29000589" w14:textId="77777777" w:rsidR="00125663" w:rsidRPr="005D6DE6" w:rsidRDefault="00125663" w:rsidP="00125663">
      <w:pPr>
        <w:ind w:firstLine="709"/>
        <w:jc w:val="both"/>
        <w:rPr>
          <w:sz w:val="24"/>
        </w:rPr>
      </w:pPr>
      <w:r w:rsidRPr="005D6DE6">
        <w:rPr>
          <w:i/>
          <w:sz w:val="24"/>
        </w:rPr>
        <w:t>r</w:t>
      </w:r>
      <w:r w:rsidRPr="005D6DE6">
        <w:rPr>
          <w:sz w:val="24"/>
        </w:rPr>
        <w:tab/>
      </w:r>
      <w:r w:rsidRPr="005D6DE6">
        <w:rPr>
          <w:sz w:val="24"/>
        </w:rPr>
        <w:tab/>
        <w:t>diskontný faktor,</w:t>
      </w:r>
    </w:p>
    <w:p w14:paraId="00E11B29" w14:textId="77777777" w:rsidR="00125663" w:rsidRPr="005D6DE6" w:rsidRDefault="00125663" w:rsidP="00125663">
      <w:pPr>
        <w:ind w:firstLine="709"/>
        <w:jc w:val="both"/>
        <w:rPr>
          <w:sz w:val="24"/>
        </w:rPr>
      </w:pPr>
      <w:r w:rsidRPr="005D6DE6">
        <w:rPr>
          <w:i/>
          <w:sz w:val="24"/>
        </w:rPr>
        <w:t>(1 + r)</w:t>
      </w:r>
      <w:r w:rsidRPr="005D6DE6">
        <w:rPr>
          <w:i/>
          <w:sz w:val="24"/>
          <w:vertAlign w:val="superscript"/>
        </w:rPr>
        <w:t>-t</w:t>
      </w:r>
      <w:r w:rsidRPr="005D6DE6">
        <w:rPr>
          <w:sz w:val="24"/>
        </w:rPr>
        <w:tab/>
        <w:t>odúročiteľ,</w:t>
      </w:r>
    </w:p>
    <w:p w14:paraId="56DBA4D2" w14:textId="77777777" w:rsidR="00125663" w:rsidRPr="005D6DE6" w:rsidRDefault="00125663" w:rsidP="00125663">
      <w:pPr>
        <w:pStyle w:val="Zkladntext"/>
        <w:tabs>
          <w:tab w:val="clear" w:pos="-720"/>
        </w:tabs>
        <w:suppressAutoHyphens w:val="0"/>
        <w:spacing w:line="240" w:lineRule="auto"/>
        <w:rPr>
          <w:rFonts w:ascii="Times New Roman" w:hAnsi="Times New Roman"/>
          <w:spacing w:val="0"/>
        </w:rPr>
      </w:pPr>
    </w:p>
    <w:p w14:paraId="434EFD95" w14:textId="77777777" w:rsidR="00125663" w:rsidRPr="005D6DE6" w:rsidRDefault="00125663" w:rsidP="00125663">
      <w:pPr>
        <w:jc w:val="both"/>
      </w:pPr>
      <w:r w:rsidRPr="005D6DE6">
        <w:t xml:space="preserve"> </w:t>
      </w:r>
    </w:p>
    <w:p w14:paraId="486314A5" w14:textId="77777777" w:rsidR="00125663" w:rsidRPr="005D6DE6" w:rsidRDefault="00125663" w:rsidP="00125663">
      <w:pPr>
        <w:pStyle w:val="Zkladntext"/>
        <w:tabs>
          <w:tab w:val="clear" w:pos="-720"/>
        </w:tabs>
        <w:suppressAutoHyphens w:val="0"/>
        <w:spacing w:line="240" w:lineRule="auto"/>
        <w:rPr>
          <w:rFonts w:ascii="Times New Roman" w:hAnsi="Times New Roman"/>
          <w:spacing w:val="0"/>
        </w:rPr>
      </w:pPr>
      <w:r w:rsidRPr="005D6DE6">
        <w:rPr>
          <w:rFonts w:ascii="Times New Roman" w:hAnsi="Times New Roman"/>
          <w:spacing w:val="0"/>
        </w:rPr>
        <w:t>b)</w:t>
      </w:r>
      <w:r w:rsidRPr="005D6DE6">
        <w:rPr>
          <w:rFonts w:ascii="Times New Roman" w:hAnsi="Times New Roman"/>
          <w:spacing w:val="0"/>
        </w:rPr>
        <w:tab/>
        <w:t xml:space="preserve">čistá súčasná hodnota (NPV) </w:t>
      </w:r>
    </w:p>
    <w:p w14:paraId="1C1BDDC7" w14:textId="77777777" w:rsidR="00125663" w:rsidRPr="005D6DE6" w:rsidRDefault="00125663" w:rsidP="00125663">
      <w:pPr>
        <w:pStyle w:val="Zkladntext"/>
        <w:tabs>
          <w:tab w:val="clear" w:pos="-720"/>
        </w:tabs>
        <w:suppressAutoHyphens w:val="0"/>
        <w:spacing w:line="240" w:lineRule="auto"/>
        <w:jc w:val="left"/>
        <w:rPr>
          <w:rFonts w:ascii="Times New Roman" w:hAnsi="Times New Roman"/>
          <w:spacing w:val="0"/>
        </w:rPr>
      </w:pPr>
    </w:p>
    <w:p w14:paraId="7417DAFB" w14:textId="77777777" w:rsidR="00125663" w:rsidRPr="005D6DE6" w:rsidRDefault="00125663" w:rsidP="00125663">
      <w:pPr>
        <w:ind w:left="2268"/>
        <w:jc w:val="both"/>
        <w:rPr>
          <w:sz w:val="24"/>
        </w:rPr>
      </w:pPr>
      <w:r w:rsidRPr="005D6DE6">
        <w:rPr>
          <w:position w:val="-28"/>
        </w:rPr>
        <w:object w:dxaOrig="2799" w:dyaOrig="720" w14:anchorId="4D6244E0">
          <v:shape id="_x0000_i1029" type="#_x0000_t75" style="width:167.95pt;height:42.75pt" o:ole="" fillcolor="window">
            <v:imagedata r:id="rId23" o:title=""/>
          </v:shape>
          <o:OLEObject Type="Embed" ProgID="Equation.3" ShapeID="_x0000_i1029" DrawAspect="Content" ObjectID="_1848059495" r:id="rId24"/>
        </w:object>
      </w:r>
      <w:r w:rsidRPr="005D6DE6">
        <w:t>,</w:t>
      </w:r>
    </w:p>
    <w:p w14:paraId="5238B828" w14:textId="77777777" w:rsidR="00125663" w:rsidRPr="005D6DE6" w:rsidRDefault="00125663" w:rsidP="00125663">
      <w:pPr>
        <w:pStyle w:val="Styl3"/>
        <w:widowControl/>
        <w:tabs>
          <w:tab w:val="clear" w:pos="-720"/>
        </w:tabs>
        <w:suppressAutoHyphens w:val="0"/>
      </w:pPr>
    </w:p>
    <w:p w14:paraId="64FDC2CD" w14:textId="77777777" w:rsidR="00125663" w:rsidRPr="005D6DE6" w:rsidRDefault="00125663" w:rsidP="00125663">
      <w:pPr>
        <w:pStyle w:val="Zkladntext"/>
        <w:tabs>
          <w:tab w:val="clear" w:pos="-720"/>
        </w:tabs>
        <w:suppressAutoHyphens w:val="0"/>
        <w:spacing w:line="240" w:lineRule="auto"/>
        <w:rPr>
          <w:rFonts w:ascii="Times New Roman" w:hAnsi="Times New Roman"/>
          <w:spacing w:val="0"/>
        </w:rPr>
      </w:pPr>
      <w:r w:rsidRPr="005D6DE6">
        <w:rPr>
          <w:rFonts w:ascii="Times New Roman" w:hAnsi="Times New Roman"/>
        </w:rPr>
        <w:t>kde:</w:t>
      </w:r>
      <w:r w:rsidRPr="005D6DE6">
        <w:rPr>
          <w:rFonts w:ascii="Times New Roman" w:hAnsi="Times New Roman"/>
        </w:rPr>
        <w:tab/>
      </w:r>
      <w:r w:rsidRPr="005D6DE6">
        <w:rPr>
          <w:rFonts w:ascii="Times New Roman" w:hAnsi="Times New Roman"/>
          <w:i/>
        </w:rPr>
        <w:t>T</w:t>
      </w:r>
      <w:r w:rsidRPr="005D6DE6">
        <w:rPr>
          <w:rFonts w:ascii="Times New Roman" w:hAnsi="Times New Roman"/>
          <w:i/>
          <w:vertAlign w:val="subscript"/>
        </w:rPr>
        <w:t>ž</w:t>
      </w:r>
      <w:r w:rsidRPr="005D6DE6">
        <w:rPr>
          <w:rFonts w:ascii="Times New Roman" w:hAnsi="Times New Roman"/>
          <w:i/>
        </w:rPr>
        <w:tab/>
      </w:r>
      <w:r w:rsidRPr="005D6DE6">
        <w:rPr>
          <w:rFonts w:ascii="Times New Roman" w:hAnsi="Times New Roman"/>
        </w:rPr>
        <w:t>doba životnosti zariadenia,</w:t>
      </w:r>
    </w:p>
    <w:p w14:paraId="76271E5E" w14:textId="77777777" w:rsidR="00125663" w:rsidRPr="005D6DE6" w:rsidRDefault="00125663" w:rsidP="00125663">
      <w:pPr>
        <w:pStyle w:val="Zkladntext"/>
        <w:tabs>
          <w:tab w:val="clear" w:pos="-720"/>
        </w:tabs>
        <w:suppressAutoHyphens w:val="0"/>
        <w:spacing w:line="240" w:lineRule="auto"/>
        <w:rPr>
          <w:rFonts w:ascii="Times New Roman" w:hAnsi="Times New Roman"/>
          <w:spacing w:val="0"/>
        </w:rPr>
      </w:pPr>
    </w:p>
    <w:p w14:paraId="55C4EB91" w14:textId="77777777" w:rsidR="00125663" w:rsidRPr="005D6DE6" w:rsidRDefault="00125663" w:rsidP="00125663">
      <w:pPr>
        <w:pStyle w:val="Zkladntext"/>
        <w:tabs>
          <w:tab w:val="clear" w:pos="-720"/>
        </w:tabs>
        <w:suppressAutoHyphens w:val="0"/>
        <w:spacing w:line="240" w:lineRule="auto"/>
        <w:rPr>
          <w:rFonts w:ascii="Times New Roman" w:hAnsi="Times New Roman"/>
          <w:spacing w:val="0"/>
        </w:rPr>
      </w:pPr>
    </w:p>
    <w:p w14:paraId="7E8DF768" w14:textId="77777777" w:rsidR="00125663" w:rsidRPr="005D6DE6" w:rsidRDefault="00125663" w:rsidP="00125663">
      <w:pPr>
        <w:pStyle w:val="Nadpis1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b w:val="0"/>
          <w:sz w:val="24"/>
        </w:rPr>
      </w:pPr>
      <w:r w:rsidRPr="005D6DE6">
        <w:rPr>
          <w:rFonts w:ascii="Times New Roman" w:hAnsi="Times New Roman"/>
          <w:b w:val="0"/>
          <w:sz w:val="24"/>
        </w:rPr>
        <w:t>c)     vnútorné výnosové percento (IRR),</w:t>
      </w:r>
    </w:p>
    <w:p w14:paraId="275959E7" w14:textId="77777777" w:rsidR="00125663" w:rsidRPr="005D6DE6" w:rsidRDefault="00125663" w:rsidP="00125663">
      <w:pPr>
        <w:pStyle w:val="Zkladntext"/>
        <w:tabs>
          <w:tab w:val="clear" w:pos="-720"/>
        </w:tabs>
        <w:suppressAutoHyphens w:val="0"/>
        <w:spacing w:line="240" w:lineRule="auto"/>
        <w:ind w:firstLine="709"/>
        <w:rPr>
          <w:rFonts w:ascii="Times New Roman" w:hAnsi="Times New Roman"/>
          <w:spacing w:val="0"/>
        </w:rPr>
      </w:pPr>
      <w:r w:rsidRPr="005D6DE6">
        <w:rPr>
          <w:rFonts w:ascii="Times New Roman" w:hAnsi="Times New Roman"/>
          <w:spacing w:val="0"/>
        </w:rPr>
        <w:t>hodnota IRR sa vypočíta z podmienky</w:t>
      </w:r>
    </w:p>
    <w:p w14:paraId="29DAB5FB" w14:textId="77777777" w:rsidR="00125663" w:rsidRPr="005D6DE6" w:rsidRDefault="00125663" w:rsidP="00125663">
      <w:pPr>
        <w:pStyle w:val="Zkladntext"/>
        <w:tabs>
          <w:tab w:val="clear" w:pos="-720"/>
        </w:tabs>
        <w:suppressAutoHyphens w:val="0"/>
        <w:spacing w:line="240" w:lineRule="auto"/>
        <w:rPr>
          <w:rFonts w:ascii="Times New Roman" w:hAnsi="Times New Roman"/>
          <w:spacing w:val="0"/>
        </w:rPr>
      </w:pPr>
      <w:r w:rsidRPr="005D6DE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2B97446" wp14:editId="1FAE4686">
                <wp:simplePos x="0" y="0"/>
                <wp:positionH relativeFrom="column">
                  <wp:posOffset>1188720</wp:posOffset>
                </wp:positionH>
                <wp:positionV relativeFrom="paragraph">
                  <wp:posOffset>201295</wp:posOffset>
                </wp:positionV>
                <wp:extent cx="1714500" cy="469265"/>
                <wp:effectExtent l="0" t="3810" r="1905" b="3175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E34EF6" w14:textId="77777777" w:rsidR="009B6265" w:rsidRDefault="009B6265" w:rsidP="00125663">
                            <w:r w:rsidRPr="00AE248F">
                              <w:rPr>
                                <w:position w:val="-28"/>
                              </w:rPr>
                              <w:object w:dxaOrig="2625" w:dyaOrig="735" w14:anchorId="60ACA2CD">
                                <v:shape id="_x0000_i1031" type="#_x0000_t75" style="width:131.25pt;height:36.75pt" fillcolor="window">
                                  <v:imagedata r:id="rId25" o:title=""/>
                                </v:shape>
                                <o:OLEObject Type="Embed" ProgID="Equation.3" ShapeID="_x0000_i1031" DrawAspect="Content" ObjectID="_1848059498" r:id="rId26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97446" id="Obdĺžnik 1" o:spid="_x0000_s1028" style="position:absolute;left:0;text-align:left;margin-left:93.6pt;margin-top:15.85pt;width:135pt;height:36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" o:allowincell="f" filled="f" stroked="f" strokeweight="0">
                <v:textbox style="mso-fit-shape-to-text:t" inset="0,0,0,0">
                  <w:txbxContent>
                    <w:p w14:paraId="5CE34EF6" w14:textId="77777777" w:rsidR="009B6265" w:rsidRDefault="009B6265" w:rsidP="00125663">
                      <w:r w:rsidRPr="00AE248F">
                        <w:rPr>
                          <w:position w:val="-28"/>
                        </w:rPr>
                        <w:object w:dxaOrig="2629" w:dyaOrig="737" w14:anchorId="60ACA2CD">
                          <v:shape id="_x0000_i1031" type="#_x0000_t75" style="width:131.45pt;height:36.85pt" fillcolor="window">
                            <v:imagedata r:id="rId27" o:title=""/>
                          </v:shape>
                          <o:OLEObject Type="Embed" ProgID="Equation.3" ShapeID="_x0000_i1031" DrawAspect="Content" ObjectID="_1831200953" r:id="rId2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14:paraId="46842777" w14:textId="77777777" w:rsidR="00125663" w:rsidRPr="005D6DE6" w:rsidRDefault="00125663" w:rsidP="00125663">
      <w:pPr>
        <w:jc w:val="both"/>
        <w:rPr>
          <w:b/>
          <w:sz w:val="24"/>
        </w:rPr>
      </w:pPr>
    </w:p>
    <w:p w14:paraId="56EACC6E" w14:textId="77777777" w:rsidR="00125663" w:rsidRPr="005D6DE6" w:rsidRDefault="00125663" w:rsidP="00125663">
      <w:pPr>
        <w:jc w:val="center"/>
        <w:rPr>
          <w:b/>
          <w:sz w:val="24"/>
        </w:rPr>
      </w:pPr>
      <w:r w:rsidRPr="005D6DE6">
        <w:rPr>
          <w:b/>
          <w:sz w:val="24"/>
        </w:rPr>
        <w:t>.</w:t>
      </w:r>
    </w:p>
    <w:p w14:paraId="08B18DC0" w14:textId="77777777" w:rsidR="00125663" w:rsidRPr="005D6DE6" w:rsidRDefault="00125663" w:rsidP="00125663">
      <w:pPr>
        <w:jc w:val="both"/>
        <w:rPr>
          <w:b/>
          <w:sz w:val="24"/>
        </w:rPr>
      </w:pPr>
    </w:p>
    <w:p w14:paraId="1E97C6E9" w14:textId="77777777" w:rsidR="00125663" w:rsidRPr="005D6DE6" w:rsidRDefault="00125663" w:rsidP="00125663">
      <w:pPr>
        <w:jc w:val="both"/>
        <w:rPr>
          <w:b/>
          <w:sz w:val="24"/>
        </w:rPr>
      </w:pPr>
    </w:p>
    <w:p w14:paraId="3FB6890C" w14:textId="77777777" w:rsidR="00125663" w:rsidRPr="005D6DE6" w:rsidRDefault="00125663" w:rsidP="00125663">
      <w:pPr>
        <w:pStyle w:val="Nadpis1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6DE6">
        <w:rPr>
          <w:rFonts w:ascii="Times New Roman" w:hAnsi="Times New Roman" w:cs="Times New Roman"/>
          <w:b w:val="0"/>
          <w:sz w:val="24"/>
          <w:szCs w:val="24"/>
        </w:rPr>
        <w:lastRenderedPageBreak/>
        <w:t>3. Výsledky ekonomického vyhodnotenia opatrení sa uvedú prehľadným spôsobom, napríklad podľa tabuliek č. 3.1 a 3.2.</w:t>
      </w:r>
    </w:p>
    <w:p w14:paraId="58B4783C" w14:textId="77777777" w:rsidR="00125663" w:rsidRPr="005D6DE6" w:rsidRDefault="00125663" w:rsidP="00125663">
      <w:pPr>
        <w:spacing w:before="60"/>
        <w:ind w:left="567" w:hanging="567"/>
        <w:rPr>
          <w:sz w:val="22"/>
          <w:szCs w:val="22"/>
        </w:rPr>
      </w:pPr>
    </w:p>
    <w:p w14:paraId="1E757EB3" w14:textId="77777777" w:rsidR="00125663" w:rsidRPr="005D6DE6" w:rsidRDefault="00125663" w:rsidP="00125663">
      <w:pPr>
        <w:rPr>
          <w:bCs/>
          <w:sz w:val="24"/>
          <w:szCs w:val="24"/>
        </w:rPr>
      </w:pPr>
    </w:p>
    <w:p w14:paraId="1C8A57E5" w14:textId="77777777" w:rsidR="00125663" w:rsidRPr="005D6DE6" w:rsidRDefault="00125663" w:rsidP="00125663">
      <w:pPr>
        <w:rPr>
          <w:bCs/>
          <w:sz w:val="24"/>
          <w:szCs w:val="24"/>
        </w:rPr>
      </w:pPr>
      <w:r w:rsidRPr="005D6DE6">
        <w:rPr>
          <w:bCs/>
          <w:sz w:val="24"/>
          <w:szCs w:val="24"/>
        </w:rPr>
        <w:t>Tabuľka č. 3.1 Výsledky ekonomického vyhodnotenia  - 1. časť</w:t>
      </w:r>
    </w:p>
    <w:tbl>
      <w:tblPr>
        <w:tblW w:w="0" w:type="auto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"/>
        <w:gridCol w:w="1080"/>
        <w:gridCol w:w="741"/>
        <w:gridCol w:w="37"/>
        <w:gridCol w:w="773"/>
        <w:gridCol w:w="1008"/>
        <w:gridCol w:w="719"/>
        <w:gridCol w:w="809"/>
        <w:gridCol w:w="626"/>
        <w:gridCol w:w="626"/>
        <w:gridCol w:w="742"/>
        <w:gridCol w:w="626"/>
        <w:gridCol w:w="593"/>
      </w:tblGrid>
      <w:tr w:rsidR="00C745D1" w:rsidRPr="005D6DE6" w14:paraId="6EE5B37B" w14:textId="77777777" w:rsidTr="00A62FE5">
        <w:trPr>
          <w:cantSplit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AAEE2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Riadok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3BA8A" w14:textId="77777777" w:rsidR="00C745D1" w:rsidRPr="005D6DE6" w:rsidRDefault="00C745D1" w:rsidP="00C745D1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Číslo energetického objektu</w:t>
            </w:r>
          </w:p>
        </w:tc>
        <w:tc>
          <w:tcPr>
            <w:tcW w:w="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820F2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Číslo opatrenia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4A22D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Názov opatrenia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E9662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Odporučenie realizácie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DD09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Náklady</w:t>
            </w:r>
          </w:p>
        </w:tc>
        <w:tc>
          <w:tcPr>
            <w:tcW w:w="4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54EC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Ročné úspory</w:t>
            </w:r>
          </w:p>
        </w:tc>
      </w:tr>
      <w:tr w:rsidR="00C745D1" w:rsidRPr="005D6DE6" w14:paraId="765D5C7F" w14:textId="77777777" w:rsidTr="00A62FE5">
        <w:trPr>
          <w:cantSplit/>
          <w:jc w:val="center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3560A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</w:tcPr>
          <w:p w14:paraId="4FA8AE40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1A764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F6E83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14:paraId="786F607E" w14:textId="77777777" w:rsidR="00C745D1" w:rsidRPr="005D6DE6" w:rsidRDefault="00C745D1" w:rsidP="005958C7">
            <w:pPr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(A/N)</w:t>
            </w: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B7DC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6F4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energia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94EC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náklady na energiu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0A1D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osobné náklady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F0F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náklady na opravy a údržbu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B8F3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ostatné náklady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2EB3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celkom</w:t>
            </w:r>
          </w:p>
        </w:tc>
      </w:tr>
      <w:tr w:rsidR="00C745D1" w:rsidRPr="005D6DE6" w14:paraId="7B2BC785" w14:textId="77777777" w:rsidTr="00A62FE5">
        <w:trPr>
          <w:jc w:val="center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5B4F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A8C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D8A5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1F57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792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A5F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euro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7B94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MWh/rok</w:t>
            </w:r>
          </w:p>
        </w:tc>
        <w:tc>
          <w:tcPr>
            <w:tcW w:w="3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808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jc w:val="center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eur/rok</w:t>
            </w:r>
          </w:p>
        </w:tc>
      </w:tr>
      <w:tr w:rsidR="00C745D1" w:rsidRPr="005D6DE6" w14:paraId="3CA3D886" w14:textId="77777777" w:rsidTr="00A62FE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377F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D87B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BC40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DBA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1064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B287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DBF5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0397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C3E6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14C2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5E3E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75D3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</w:tr>
      <w:tr w:rsidR="00C745D1" w:rsidRPr="005D6DE6" w14:paraId="252AB00A" w14:textId="77777777" w:rsidTr="00A62FE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6159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76EA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B1EA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6613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E1B5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D1DE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07E4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924A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0044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1350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990A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D838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</w:tr>
      <w:tr w:rsidR="00C745D1" w:rsidRPr="005D6DE6" w14:paraId="4C37B529" w14:textId="77777777" w:rsidTr="00A62FE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559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5FBF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1F7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D7AE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1E15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660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13F0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777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2CC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CB89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0EEE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70DD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</w:tr>
      <w:tr w:rsidR="00C745D1" w:rsidRPr="005D6DE6" w14:paraId="171EACD7" w14:textId="77777777" w:rsidTr="00A62FE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CEDF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...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06D8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7167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...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233B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6BB8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128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20CD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5E4C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4CF8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AB3F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805A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EF42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</w:tr>
      <w:tr w:rsidR="00C745D1" w:rsidRPr="005D6DE6" w14:paraId="50B55599" w14:textId="77777777" w:rsidTr="00A62FE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33C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n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4114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385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n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4455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4180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B66C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2EDE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C821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466C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C11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6F96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BC29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</w:tr>
      <w:tr w:rsidR="00C745D1" w:rsidRPr="005D6DE6" w14:paraId="4F4ECF91" w14:textId="77777777" w:rsidTr="00A62FE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AD37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n +1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00A0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6"/>
                <w:szCs w:val="16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FEAC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celkom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F2C4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FA5B" w14:textId="77777777" w:rsidR="00C745D1" w:rsidRPr="005D6DE6" w:rsidRDefault="00C745D1" w:rsidP="005958C7">
            <w:pPr>
              <w:ind w:left="62" w:right="62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54E5" w14:textId="77777777" w:rsidR="00C745D1" w:rsidRPr="005D6DE6" w:rsidRDefault="00C745D1" w:rsidP="005958C7">
            <w:pPr>
              <w:ind w:left="62" w:right="62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súčet riadkov </w:t>
            </w:r>
          </w:p>
          <w:p w14:paraId="6C0C94E1" w14:textId="77777777" w:rsidR="00C745D1" w:rsidRPr="005D6DE6" w:rsidRDefault="00C745D1" w:rsidP="005958C7">
            <w:pPr>
              <w:ind w:left="62" w:right="62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1 až n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4B7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8663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FDC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3A56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958" w14:textId="77777777" w:rsidR="00C745D1" w:rsidRPr="005D6DE6" w:rsidRDefault="00C745D1" w:rsidP="005958C7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6170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6"/>
                <w:szCs w:val="16"/>
                <w:vertAlign w:val="superscript"/>
              </w:rPr>
              <w:t>1)</w:t>
            </w:r>
          </w:p>
        </w:tc>
      </w:tr>
      <w:tr w:rsidR="00C745D1" w:rsidRPr="005D6DE6" w14:paraId="2D373DC9" w14:textId="77777777" w:rsidTr="00A62FE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CB43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9E28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560C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6"/>
                <w:szCs w:val="16"/>
              </w:rPr>
            </w:pPr>
          </w:p>
        </w:tc>
        <w:tc>
          <w:tcPr>
            <w:tcW w:w="6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EB63" w14:textId="77777777" w:rsidR="00C745D1" w:rsidRPr="005D6DE6" w:rsidRDefault="00C745D1" w:rsidP="005958C7">
            <w:pPr>
              <w:spacing w:before="100" w:beforeAutospacing="1" w:after="100" w:afterAutospacing="1"/>
              <w:ind w:left="60" w:right="60"/>
              <w:rPr>
                <w:sz w:val="16"/>
                <w:szCs w:val="16"/>
              </w:rPr>
            </w:pPr>
            <w:r w:rsidRPr="005D6DE6">
              <w:rPr>
                <w:sz w:val="16"/>
                <w:szCs w:val="16"/>
              </w:rPr>
              <w:t>Pri výpočte celkovej hodnoty úspor sa zohľadnia  synergické efekty jednotlivých navrhovaných opatrení. Výsledok nemusí byť jednoduchým súčtom úspor vplyvom realizácie jednotlivých opatrení v riadkoch 1 až n.</w:t>
            </w:r>
          </w:p>
        </w:tc>
      </w:tr>
    </w:tbl>
    <w:p w14:paraId="3B4A1592" w14:textId="77777777" w:rsidR="00125663" w:rsidRPr="005D6DE6" w:rsidRDefault="00125663" w:rsidP="00125663">
      <w:pPr>
        <w:rPr>
          <w:sz w:val="22"/>
          <w:szCs w:val="22"/>
        </w:rPr>
      </w:pPr>
      <w:r w:rsidRPr="005D6DE6">
        <w:rPr>
          <w:sz w:val="22"/>
          <w:szCs w:val="22"/>
        </w:rPr>
        <w:t>     </w:t>
      </w:r>
    </w:p>
    <w:p w14:paraId="242A5BCE" w14:textId="77777777" w:rsidR="00125663" w:rsidRPr="005D6DE6" w:rsidRDefault="00125663" w:rsidP="00125663">
      <w:pPr>
        <w:rPr>
          <w:sz w:val="22"/>
          <w:szCs w:val="22"/>
        </w:rPr>
      </w:pPr>
    </w:p>
    <w:p w14:paraId="0810B88B" w14:textId="77777777" w:rsidR="00125663" w:rsidRPr="005D6DE6" w:rsidRDefault="00125663" w:rsidP="00125663">
      <w:pPr>
        <w:rPr>
          <w:sz w:val="22"/>
          <w:szCs w:val="22"/>
        </w:rPr>
      </w:pPr>
    </w:p>
    <w:p w14:paraId="048463A6" w14:textId="77777777" w:rsidR="00125663" w:rsidRPr="005D6DE6" w:rsidRDefault="00125663" w:rsidP="00125663">
      <w:pPr>
        <w:rPr>
          <w:bCs/>
          <w:sz w:val="24"/>
          <w:szCs w:val="24"/>
        </w:rPr>
      </w:pPr>
      <w:r w:rsidRPr="005D6DE6">
        <w:rPr>
          <w:bCs/>
          <w:sz w:val="24"/>
          <w:szCs w:val="24"/>
        </w:rPr>
        <w:t>Tabuľka č. 3.2 Výsledky ekonomického vyhodnotenia  - 2. časť</w:t>
      </w:r>
    </w:p>
    <w:tbl>
      <w:tblPr>
        <w:tblW w:w="0" w:type="auto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185"/>
        <w:gridCol w:w="941"/>
        <w:gridCol w:w="891"/>
      </w:tblGrid>
      <w:tr w:rsidR="00125663" w:rsidRPr="005D6DE6" w14:paraId="2B6D1111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7ECA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</w:pPr>
            <w:r w:rsidRPr="005D6DE6">
              <w:t>Ukazovateľ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0106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jc w:val="center"/>
            </w:pPr>
            <w:r w:rsidRPr="005D6DE6">
              <w:t>Hodnota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FD66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jc w:val="center"/>
            </w:pPr>
            <w:r w:rsidRPr="005D6DE6">
              <w:t>Jednotka</w:t>
            </w:r>
          </w:p>
        </w:tc>
      </w:tr>
      <w:tr w:rsidR="00125663" w:rsidRPr="005D6DE6" w14:paraId="249E341F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78F1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 xml:space="preserve">Náklady na realizáciu súboru opatrení 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7F22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FD10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22D395BF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438E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Zmena nákladov na  zabezpečenie energie (-zníženie/ + zvýšenie)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8490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6A52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562FF3E9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7E94" w14:textId="77777777" w:rsidR="00125663" w:rsidRPr="005D6DE6" w:rsidRDefault="00125663" w:rsidP="005958C7">
            <w:pPr>
              <w:ind w:left="62" w:right="62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Zmena osobných nákladov, napríklad mzdy, poistné, ... (-/+)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C476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4C2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4FF0798A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EE5" w14:textId="77777777" w:rsidR="00125663" w:rsidRPr="005D6DE6" w:rsidRDefault="00125663" w:rsidP="005958C7">
            <w:pPr>
              <w:ind w:left="62" w:right="62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Zmena ostatných prevádzkových nákladov, napríklad opravy a údržba, služby, réžia, poistenie majetku, ... (-/+)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E438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3EE9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04D5A5DE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7793" w14:textId="77777777" w:rsidR="00125663" w:rsidRPr="005D6DE6" w:rsidRDefault="00125663" w:rsidP="005958C7">
            <w:pPr>
              <w:ind w:left="62" w:right="62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Zmena iných samostatne uvádzaných nákladov, napríklad emisie, odpady a iné  (-/+)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3772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B940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6B11A271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F26B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Zmena tržieb, napr. za teplo, elektrinu, využité odpady, ... (-/+)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242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8171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0114C6DE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B374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Prínosy z realizácie súboru opatrení celkom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19EB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2FBB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11686A3B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F364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 xml:space="preserve">Doba hodnotenia 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468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1E27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4B44EFB1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056A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Diskontný faktor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A53F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57E6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297AF464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2AAD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Jednoduchá doba návratnosti (T</w:t>
            </w:r>
            <w:r w:rsidRPr="005D6DE6">
              <w:rPr>
                <w:sz w:val="18"/>
                <w:szCs w:val="18"/>
                <w:vertAlign w:val="subscript"/>
              </w:rPr>
              <w:t>s</w:t>
            </w:r>
            <w:r w:rsidRPr="005D6DE6">
              <w:rPr>
                <w:sz w:val="18"/>
                <w:szCs w:val="18"/>
              </w:rPr>
              <w:t>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EC5E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8A7E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05F006FF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7A64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Reálna doba návratnosti (T</w:t>
            </w:r>
            <w:r w:rsidRPr="005D6DE6">
              <w:rPr>
                <w:sz w:val="18"/>
                <w:szCs w:val="18"/>
                <w:vertAlign w:val="subscript"/>
              </w:rPr>
              <w:t>sd</w:t>
            </w:r>
            <w:r w:rsidRPr="005D6DE6">
              <w:rPr>
                <w:sz w:val="18"/>
                <w:szCs w:val="18"/>
              </w:rPr>
              <w:t>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4E7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563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7B3998FA" w14:textId="77777777" w:rsidTr="005958C7">
        <w:trPr>
          <w:trHeight w:val="408"/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28AB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Čistá súčasná hodnota (NPV)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25A0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4E7B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226B42AA" w14:textId="77777777" w:rsidTr="005958C7">
        <w:trPr>
          <w:trHeight w:val="408"/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95EB" w14:textId="77777777" w:rsidR="00125663" w:rsidRPr="005D6DE6" w:rsidRDefault="00125663" w:rsidP="005958C7">
            <w:pPr>
              <w:pStyle w:val="Nadpis1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D6DE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Vnútorné výnosové percento (IRR)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562E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D54A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  <w:tr w:rsidR="00125663" w:rsidRPr="005D6DE6" w14:paraId="1F2A5C91" w14:textId="77777777" w:rsidTr="005958C7">
        <w:trPr>
          <w:jc w:val="center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31E1" w14:textId="77777777" w:rsidR="00125663" w:rsidRPr="005D6DE6" w:rsidRDefault="00125663" w:rsidP="005958C7">
            <w:pPr>
              <w:spacing w:before="100" w:beforeAutospacing="1" w:after="100" w:afterAutospacing="1"/>
              <w:ind w:left="60" w:right="60"/>
              <w:rPr>
                <w:sz w:val="18"/>
                <w:szCs w:val="18"/>
              </w:rPr>
            </w:pPr>
            <w:r w:rsidRPr="005D6DE6">
              <w:rPr>
                <w:sz w:val="18"/>
                <w:szCs w:val="18"/>
              </w:rPr>
              <w:t>Iné údaje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281B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6375" w14:textId="77777777" w:rsidR="00125663" w:rsidRPr="005D6DE6" w:rsidRDefault="00125663" w:rsidP="005958C7">
            <w:pPr>
              <w:rPr>
                <w:sz w:val="18"/>
                <w:szCs w:val="18"/>
              </w:rPr>
            </w:pPr>
          </w:p>
        </w:tc>
      </w:tr>
    </w:tbl>
    <w:p w14:paraId="372DF115" w14:textId="77777777" w:rsidR="00125663" w:rsidRPr="005D6DE6" w:rsidRDefault="00125663" w:rsidP="00125663">
      <w:pPr>
        <w:jc w:val="both"/>
        <w:rPr>
          <w:sz w:val="24"/>
        </w:rPr>
      </w:pPr>
    </w:p>
    <w:p w14:paraId="78867443" w14:textId="77777777" w:rsidR="00125663" w:rsidRPr="005D6DE6" w:rsidRDefault="00125663" w:rsidP="00125663">
      <w:pPr>
        <w:jc w:val="both"/>
        <w:rPr>
          <w:sz w:val="24"/>
        </w:rPr>
      </w:pPr>
    </w:p>
    <w:p w14:paraId="59273309" w14:textId="77777777" w:rsidR="00125663" w:rsidRPr="005D6DE6" w:rsidRDefault="00125663" w:rsidP="00125663">
      <w:pPr>
        <w:jc w:val="both"/>
        <w:rPr>
          <w:sz w:val="24"/>
        </w:rPr>
      </w:pPr>
    </w:p>
    <w:p w14:paraId="4FDDD47C" w14:textId="77777777" w:rsidR="00125663" w:rsidRPr="005D6DE6" w:rsidRDefault="00125663" w:rsidP="00125663"/>
    <w:p w14:paraId="0C2D6853" w14:textId="77777777" w:rsidR="00125663" w:rsidRPr="005D6DE6" w:rsidRDefault="00125663">
      <w:pPr>
        <w:sectPr w:rsidR="00125663" w:rsidRPr="005D6DE6" w:rsidSect="005958C7">
          <w:footerReference w:type="even" r:id="rId29"/>
          <w:footerReference w:type="default" r:id="rId30"/>
          <w:footerReference w:type="first" r:id="rId31"/>
          <w:pgSz w:w="11907" w:h="16840" w:code="9"/>
          <w:pgMar w:top="1276" w:right="1440" w:bottom="1134" w:left="1440" w:header="567" w:footer="1021" w:gutter="0"/>
          <w:pgNumType w:start="11"/>
          <w:cols w:space="708"/>
          <w:noEndnote/>
          <w:titlePg/>
        </w:sectPr>
      </w:pPr>
    </w:p>
    <w:p w14:paraId="4507F25F" w14:textId="77777777" w:rsidR="00A62FE5" w:rsidRPr="005D6DE6" w:rsidRDefault="00A62FE5" w:rsidP="00A62FE5">
      <w:pPr>
        <w:jc w:val="right"/>
        <w:rPr>
          <w:sz w:val="22"/>
        </w:rPr>
      </w:pPr>
      <w:r w:rsidRPr="005D6DE6">
        <w:rPr>
          <w:sz w:val="22"/>
        </w:rPr>
        <w:lastRenderedPageBreak/>
        <w:t>Príloha č. 4</w:t>
      </w:r>
    </w:p>
    <w:p w14:paraId="5CEA0585" w14:textId="15FF6135" w:rsidR="00A62FE5" w:rsidRPr="005D6DE6" w:rsidRDefault="00A62FE5" w:rsidP="00A62FE5">
      <w:pPr>
        <w:jc w:val="right"/>
      </w:pPr>
      <w:r w:rsidRPr="005D6DE6">
        <w:rPr>
          <w:sz w:val="22"/>
        </w:rPr>
        <w:t>k vyhláške č. .../202</w:t>
      </w:r>
      <w:r w:rsidR="003B2485">
        <w:rPr>
          <w:sz w:val="22"/>
        </w:rPr>
        <w:t>7</w:t>
      </w:r>
      <w:r w:rsidRPr="005D6DE6">
        <w:rPr>
          <w:sz w:val="22"/>
        </w:rPr>
        <w:t xml:space="preserve"> Z. z.</w:t>
      </w:r>
      <w:r w:rsidRPr="005D6DE6">
        <w:t xml:space="preserve"> </w:t>
      </w:r>
    </w:p>
    <w:p w14:paraId="18E2A572" w14:textId="77777777" w:rsidR="00A62FE5" w:rsidRPr="005D6DE6" w:rsidRDefault="00A62FE5" w:rsidP="00A62FE5">
      <w:pPr>
        <w:spacing w:after="120"/>
        <w:jc w:val="center"/>
        <w:rPr>
          <w:b/>
          <w:bCs/>
          <w:sz w:val="24"/>
          <w:szCs w:val="24"/>
        </w:rPr>
      </w:pPr>
    </w:p>
    <w:p w14:paraId="49F1CFFE" w14:textId="77777777" w:rsidR="00A62FE5" w:rsidRPr="005D6DE6" w:rsidRDefault="00A62FE5" w:rsidP="00A62FE5">
      <w:pPr>
        <w:spacing w:after="120"/>
        <w:jc w:val="center"/>
        <w:rPr>
          <w:b/>
          <w:bCs/>
          <w:sz w:val="24"/>
          <w:szCs w:val="24"/>
        </w:rPr>
      </w:pPr>
      <w:r w:rsidRPr="005D6DE6">
        <w:rPr>
          <w:b/>
          <w:bCs/>
          <w:sz w:val="24"/>
          <w:szCs w:val="24"/>
        </w:rPr>
        <w:t xml:space="preserve">Súbor údajov pre monitorovací systém z energetického auditu  </w:t>
      </w:r>
    </w:p>
    <w:p w14:paraId="5CC52B59" w14:textId="77777777" w:rsidR="00A62FE5" w:rsidRPr="005D6DE6" w:rsidRDefault="00A62FE5"/>
    <w:p w14:paraId="131CDAA3" w14:textId="77777777" w:rsidR="00A62FE5" w:rsidRPr="005D6DE6" w:rsidRDefault="00A62FE5"/>
    <w:p w14:paraId="54FC68DE" w14:textId="77777777" w:rsidR="00F9205F" w:rsidRPr="005D6DE6" w:rsidRDefault="00F9205F" w:rsidP="00F9205F">
      <w:pPr>
        <w:rPr>
          <w:b/>
          <w:sz w:val="22"/>
          <w:szCs w:val="22"/>
        </w:rPr>
      </w:pPr>
      <w:r w:rsidRPr="005D6DE6">
        <w:rPr>
          <w:b/>
          <w:sz w:val="22"/>
          <w:szCs w:val="22"/>
        </w:rPr>
        <w:t xml:space="preserve">MODUL – ISEE EA – </w:t>
      </w:r>
      <w:r w:rsidR="0002341E" w:rsidRPr="005D6DE6">
        <w:rPr>
          <w:b/>
          <w:sz w:val="22"/>
          <w:szCs w:val="22"/>
        </w:rPr>
        <w:t>zoznam a spôsob</w:t>
      </w:r>
      <w:r w:rsidRPr="005D6DE6">
        <w:rPr>
          <w:b/>
          <w:sz w:val="22"/>
          <w:szCs w:val="22"/>
        </w:rPr>
        <w:t xml:space="preserve"> zadani</w:t>
      </w:r>
      <w:r w:rsidR="0002341E" w:rsidRPr="005D6DE6">
        <w:rPr>
          <w:b/>
          <w:sz w:val="22"/>
          <w:szCs w:val="22"/>
        </w:rPr>
        <w:t>a</w:t>
      </w:r>
      <w:r w:rsidRPr="005D6DE6">
        <w:rPr>
          <w:b/>
          <w:sz w:val="22"/>
          <w:szCs w:val="22"/>
        </w:rPr>
        <w:t xml:space="preserve"> </w:t>
      </w:r>
      <w:r w:rsidR="0002341E" w:rsidRPr="005D6DE6">
        <w:rPr>
          <w:b/>
          <w:sz w:val="22"/>
          <w:szCs w:val="22"/>
        </w:rPr>
        <w:t>povinných a nepovinných údajov</w:t>
      </w:r>
      <w:r w:rsidRPr="005D6DE6">
        <w:rPr>
          <w:b/>
          <w:sz w:val="22"/>
          <w:szCs w:val="22"/>
        </w:rPr>
        <w:t>:</w:t>
      </w:r>
    </w:p>
    <w:p w14:paraId="724FFBB0" w14:textId="77777777" w:rsidR="0002341E" w:rsidRPr="005D6DE6" w:rsidRDefault="0002341E" w:rsidP="00F9205F">
      <w:pPr>
        <w:rPr>
          <w:b/>
          <w:sz w:val="22"/>
          <w:szCs w:val="22"/>
        </w:rPr>
      </w:pPr>
    </w:p>
    <w:p w14:paraId="0177967D" w14:textId="77777777" w:rsidR="0002341E" w:rsidRPr="005D6DE6" w:rsidRDefault="0002341E" w:rsidP="00F9205F">
      <w:pPr>
        <w:rPr>
          <w:b/>
          <w:sz w:val="22"/>
          <w:szCs w:val="22"/>
          <w:lang w:eastAsia="en-US"/>
        </w:rPr>
      </w:pPr>
      <w:r w:rsidRPr="005D6DE6">
        <w:rPr>
          <w:b/>
          <w:sz w:val="22"/>
          <w:szCs w:val="22"/>
        </w:rPr>
        <w:t>Poskytovateľ údajov z</w:t>
      </w:r>
      <w:r w:rsidR="006562EE" w:rsidRPr="005D6DE6">
        <w:rPr>
          <w:b/>
          <w:sz w:val="22"/>
          <w:szCs w:val="22"/>
        </w:rPr>
        <w:t xml:space="preserve"> auditu</w:t>
      </w:r>
    </w:p>
    <w:tbl>
      <w:tblPr>
        <w:tblStyle w:val="Mriekatabuky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06"/>
        <w:gridCol w:w="3024"/>
        <w:gridCol w:w="3725"/>
      </w:tblGrid>
      <w:tr w:rsidR="00F9205F" w:rsidRPr="005D6DE6" w14:paraId="529E35AA" w14:textId="77777777" w:rsidTr="009F0059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DD26" w14:textId="77777777" w:rsidR="00F9205F" w:rsidRPr="005D6DE6" w:rsidRDefault="00F9205F">
            <w:pPr>
              <w:rPr>
                <w:b/>
                <w:sz w:val="22"/>
                <w:szCs w:val="22"/>
                <w:lang w:val="sk-SK"/>
              </w:rPr>
            </w:pPr>
            <w:r w:rsidRPr="005D6DE6">
              <w:rPr>
                <w:b/>
                <w:lang w:val="sk-SK"/>
              </w:rPr>
              <w:t>Názov poľa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ED4B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 xml:space="preserve">Povinné 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5088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Spôsob zadania</w:t>
            </w:r>
          </w:p>
        </w:tc>
      </w:tr>
      <w:tr w:rsidR="00F9205F" w:rsidRPr="005D6DE6" w14:paraId="3E43CBDC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A6CF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Tituly pred menom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03D3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B16F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číselníka.</w:t>
            </w:r>
          </w:p>
        </w:tc>
      </w:tr>
      <w:tr w:rsidR="00F9205F" w:rsidRPr="005D6DE6" w14:paraId="5479B945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9D46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Krstné meno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64EA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40B8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</w:t>
            </w:r>
          </w:p>
        </w:tc>
      </w:tr>
      <w:tr w:rsidR="00F9205F" w:rsidRPr="005D6DE6" w14:paraId="3B120890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7185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Priezvisko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D2E9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F515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</w:t>
            </w:r>
          </w:p>
        </w:tc>
      </w:tr>
      <w:tr w:rsidR="00F9205F" w:rsidRPr="005D6DE6" w14:paraId="6F11D484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3F4D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Tituly za menom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2F49" w14:textId="77777777" w:rsidR="00F9205F" w:rsidRPr="005D6DE6" w:rsidRDefault="00F9205F">
            <w:pPr>
              <w:tabs>
                <w:tab w:val="center" w:pos="1060"/>
              </w:tabs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D3D7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 číselníka</w:t>
            </w:r>
          </w:p>
        </w:tc>
      </w:tr>
      <w:tr w:rsidR="00F9205F" w:rsidRPr="005D6DE6" w14:paraId="77FF3A2F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BE12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Email (používateľské meno)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8497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7CB5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</w:p>
          <w:p w14:paraId="2F3DFC27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Formát: </w:t>
            </w:r>
            <w:hyperlink r:id="rId32" w:history="1">
              <w:r w:rsidRPr="005D6DE6">
                <w:rPr>
                  <w:rStyle w:val="Hypertextovprepojenie"/>
                  <w:lang w:val="sk-SK"/>
                </w:rPr>
                <w:t>x@y.z</w:t>
              </w:r>
            </w:hyperlink>
            <w:r w:rsidRPr="005D6DE6">
              <w:rPr>
                <w:lang w:val="sk-SK"/>
              </w:rPr>
              <w:t xml:space="preserve"> </w:t>
            </w:r>
          </w:p>
        </w:tc>
      </w:tr>
      <w:tr w:rsidR="00F9205F" w:rsidRPr="005D6DE6" w14:paraId="247AD0D5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0AFF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Tel. číslo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9E18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72C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 čísla. Predvoľba je prednastavená pre Slovensko.</w:t>
            </w:r>
          </w:p>
          <w:p w14:paraId="57243E67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(+421)xxxxxxxxx</w:t>
            </w:r>
          </w:p>
        </w:tc>
      </w:tr>
      <w:tr w:rsidR="00F9205F" w:rsidRPr="005D6DE6" w14:paraId="166CBC55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45EF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Štát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B167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6C26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číselníka, prednastavené: Slovenská republika.</w:t>
            </w:r>
          </w:p>
        </w:tc>
      </w:tr>
      <w:tr w:rsidR="00F9205F" w:rsidRPr="005D6DE6" w14:paraId="09B7A6B1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CA24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IČO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A8EF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BB35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 čísla.</w:t>
            </w:r>
          </w:p>
        </w:tc>
      </w:tr>
      <w:tr w:rsidR="00F9205F" w:rsidRPr="005D6DE6" w14:paraId="5578FFB9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7DE2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Názov spoločnosti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4009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798E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</w:t>
            </w:r>
          </w:p>
        </w:tc>
      </w:tr>
      <w:tr w:rsidR="00F9205F" w:rsidRPr="005D6DE6" w14:paraId="03F68FE2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2C75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IČO zakladateľa alebo zriaďovateľa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4C96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Povinnosť podmienená zaškrtnutím „Spravovaná spoločnosť má zakladateľa alebo zriaďovateľa“.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E64A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 čísla.</w:t>
            </w:r>
          </w:p>
        </w:tc>
      </w:tr>
      <w:tr w:rsidR="00F9205F" w:rsidRPr="005D6DE6" w14:paraId="030EDA3D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9344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Názov zakladateľa alebo zriaďovateľa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5A17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Povinnosť podmienená zaškrtnutím „Spravovaná spoločnosť má zakladateľa alebo zriaďovateľa“.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FBA6" w14:textId="77777777" w:rsidR="00F9205F" w:rsidRPr="005D6DE6" w:rsidRDefault="00F9205F">
            <w:pPr>
              <w:keepNext/>
              <w:rPr>
                <w:lang w:val="sk-SK"/>
              </w:rPr>
            </w:pPr>
            <w:r w:rsidRPr="005D6DE6">
              <w:rPr>
                <w:lang w:val="sk-SK"/>
              </w:rPr>
              <w:t>Priame zadanie.</w:t>
            </w:r>
          </w:p>
        </w:tc>
      </w:tr>
    </w:tbl>
    <w:p w14:paraId="6BD6FBD9" w14:textId="1DE5D869" w:rsidR="00F9205F" w:rsidRPr="005D6DE6" w:rsidRDefault="00F9205F" w:rsidP="00F9205F">
      <w:pPr>
        <w:pStyle w:val="Popis"/>
      </w:pPr>
      <w:r w:rsidRPr="005D6DE6">
        <w:t xml:space="preserve">Tabuľka </w:t>
      </w:r>
      <w:fldSimple w:instr=" SEQ Tabuľka \* ARABIC ">
        <w:r w:rsidR="00C469F5" w:rsidRPr="005D6DE6">
          <w:t>1</w:t>
        </w:r>
      </w:fldSimple>
      <w:r w:rsidRPr="005D6DE6">
        <w:t xml:space="preserve"> Jednotlivé údaje zobrazované vo formulári Registrácia</w:t>
      </w:r>
    </w:p>
    <w:p w14:paraId="31889BB0" w14:textId="77777777" w:rsidR="0002341E" w:rsidRPr="005D6DE6" w:rsidRDefault="0002341E" w:rsidP="002C2C1A"/>
    <w:p w14:paraId="60C9700C" w14:textId="77777777" w:rsidR="0002341E" w:rsidRPr="005D6DE6" w:rsidRDefault="0002341E" w:rsidP="0002341E">
      <w:pPr>
        <w:rPr>
          <w:b/>
          <w:sz w:val="22"/>
          <w:szCs w:val="22"/>
          <w:lang w:eastAsia="en-US"/>
        </w:rPr>
      </w:pPr>
      <w:r w:rsidRPr="005D6DE6">
        <w:rPr>
          <w:b/>
          <w:sz w:val="22"/>
          <w:szCs w:val="22"/>
        </w:rPr>
        <w:t>Hlavička auditu</w:t>
      </w:r>
    </w:p>
    <w:tbl>
      <w:tblPr>
        <w:tblStyle w:val="Mriekatabuky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05"/>
        <w:gridCol w:w="1080"/>
        <w:gridCol w:w="5670"/>
      </w:tblGrid>
      <w:tr w:rsidR="00F9205F" w:rsidRPr="005D6DE6" w14:paraId="53EF6A65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ADC76A5" w14:textId="77777777" w:rsidR="00F9205F" w:rsidRPr="005D6DE6" w:rsidRDefault="00F9205F">
            <w:pPr>
              <w:rPr>
                <w:rStyle w:val="Vrazn"/>
                <w:lang w:val="sk-SK"/>
              </w:rPr>
            </w:pPr>
            <w:r w:rsidRPr="005D6DE6">
              <w:rPr>
                <w:rStyle w:val="Vrazn"/>
                <w:lang w:val="sk-SK"/>
              </w:rPr>
              <w:t>Názov poľa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6C05C33" w14:textId="77777777" w:rsidR="00F9205F" w:rsidRPr="005D6DE6" w:rsidRDefault="00F9205F">
            <w:pPr>
              <w:rPr>
                <w:rStyle w:val="Vrazn"/>
                <w:lang w:val="sk-SK"/>
              </w:rPr>
            </w:pPr>
            <w:r w:rsidRPr="005D6DE6">
              <w:rPr>
                <w:rStyle w:val="Vrazn"/>
                <w:lang w:val="sk-SK"/>
              </w:rPr>
              <w:t>Povinné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C9DFC92" w14:textId="77777777" w:rsidR="00F9205F" w:rsidRPr="005D6DE6" w:rsidRDefault="00F9205F">
            <w:pPr>
              <w:rPr>
                <w:rStyle w:val="Vrazn"/>
                <w:lang w:val="sk-SK"/>
              </w:rPr>
            </w:pPr>
            <w:r w:rsidRPr="005D6DE6">
              <w:rPr>
                <w:rStyle w:val="Vrazn"/>
                <w:lang w:val="sk-SK"/>
              </w:rPr>
              <w:t>Spôsob zadania</w:t>
            </w:r>
          </w:p>
        </w:tc>
      </w:tr>
      <w:tr w:rsidR="00F9205F" w:rsidRPr="005D6DE6" w14:paraId="19ECC880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7A30" w14:textId="77777777" w:rsidR="00F9205F" w:rsidRPr="005D6DE6" w:rsidRDefault="00F9205F">
            <w:pPr>
              <w:rPr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Dátum vypracovania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4094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4FFF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 vo formáte dd.mm.yyyy  alebo využitím zadávacieho prvku Kalendár. Nemôže byť vybraný dátum z budúcnosti. </w:t>
            </w:r>
          </w:p>
        </w:tc>
      </w:tr>
      <w:tr w:rsidR="00F9205F" w:rsidRPr="005D6DE6" w14:paraId="659E5905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8854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Dôvod poskytnutia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D057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5A93" w14:textId="77777777" w:rsidR="00F9205F" w:rsidRPr="005D6DE6" w:rsidRDefault="00530A9A">
            <w:pPr>
              <w:rPr>
                <w:lang w:val="sk-SK"/>
              </w:rPr>
            </w:pPr>
            <w:r w:rsidRPr="005D6DE6">
              <w:rPr>
                <w:lang w:val="sk-SK"/>
              </w:rPr>
              <w:t>Výber hodnoty z číselníka (najmä v zmysle §2 ods. 4)</w:t>
            </w:r>
          </w:p>
        </w:tc>
      </w:tr>
      <w:tr w:rsidR="00F9205F" w:rsidRPr="005D6DE6" w14:paraId="5B0BC50A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07B0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Obchodné meno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A084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968E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>Max. dĺžka je 100 znakov.</w:t>
            </w:r>
          </w:p>
        </w:tc>
      </w:tr>
      <w:tr w:rsidR="00F9205F" w:rsidRPr="005D6DE6" w14:paraId="00C8F521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E96C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B771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3069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 čísla.</w:t>
            </w:r>
          </w:p>
        </w:tc>
      </w:tr>
      <w:tr w:rsidR="00F9205F" w:rsidRPr="005D6DE6" w14:paraId="31B5179F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A351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Ulica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3A56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C75D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>Max. dĺžka je 50 znakov.</w:t>
            </w:r>
          </w:p>
        </w:tc>
      </w:tr>
      <w:tr w:rsidR="00F9205F" w:rsidRPr="005D6DE6" w14:paraId="7D982C14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0AA1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Orientačné číslo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6A20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2AD6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 xml:space="preserve">Max. dĺžka je 20 znakov. </w:t>
            </w:r>
          </w:p>
        </w:tc>
      </w:tr>
      <w:tr w:rsidR="00F9205F" w:rsidRPr="005D6DE6" w14:paraId="310478BF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0163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PSČ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1234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0331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 čísla.</w:t>
            </w:r>
          </w:p>
        </w:tc>
      </w:tr>
      <w:tr w:rsidR="00F9205F" w:rsidRPr="005D6DE6" w14:paraId="473603C3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FA4D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Sektor objednávateľa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1750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52DE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hodnoty z číselníka.</w:t>
            </w:r>
          </w:p>
        </w:tc>
      </w:tr>
      <w:tr w:rsidR="00F9205F" w:rsidRPr="005D6DE6" w14:paraId="66B681EF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2601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SK NACE (Hlavný predmet)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F038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77ED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hodnoty z číselníka.</w:t>
            </w:r>
          </w:p>
        </w:tc>
      </w:tr>
      <w:tr w:rsidR="00F9205F" w:rsidRPr="005D6DE6" w14:paraId="160D8B5C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8891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Poznámka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D4E0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8A0A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 xml:space="preserve">Max. dĺžka je 200 znakov. </w:t>
            </w:r>
          </w:p>
        </w:tc>
      </w:tr>
      <w:tr w:rsidR="00F9205F" w:rsidRPr="005D6DE6" w14:paraId="0ED625B7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0737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i/>
                <w:lang w:val="sk-SK"/>
              </w:rPr>
              <w:t>Názov, IČO spoločnosti, meno audítora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84B2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97F2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Nezadáva sa, automaticky predvypĺňa IS, ak ste prihlásený ako audítor. </w:t>
            </w:r>
          </w:p>
        </w:tc>
      </w:tr>
      <w:tr w:rsidR="00F9205F" w:rsidRPr="005D6DE6" w14:paraId="70FF20DD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8844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Číslo osvedčenia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67AD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42ED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Nezadáva sa, automaticky predvypĺňa IS.</w:t>
            </w:r>
          </w:p>
        </w:tc>
      </w:tr>
      <w:tr w:rsidR="00F9205F" w:rsidRPr="005D6DE6" w14:paraId="79A8BB50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A2EB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Krstné meno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C2C0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0E20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Nezadáva sa, automaticky predvypĺňa IS.</w:t>
            </w:r>
          </w:p>
        </w:tc>
      </w:tr>
      <w:tr w:rsidR="00F9205F" w:rsidRPr="005D6DE6" w14:paraId="1BA08D1D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D629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Priezvisko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C487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3C86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Nezadáva sa, automaticky predvypĺňa IS.</w:t>
            </w:r>
          </w:p>
        </w:tc>
      </w:tr>
      <w:tr w:rsidR="00F9205F" w:rsidRPr="005D6DE6" w14:paraId="11BC56B9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605B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Email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868E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ED66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predvyplnené IS s možnosťou editácie.</w:t>
            </w:r>
          </w:p>
          <w:p w14:paraId="33FD268A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lastRenderedPageBreak/>
              <w:t>Formát: x@y.z</w:t>
            </w:r>
          </w:p>
        </w:tc>
      </w:tr>
      <w:tr w:rsidR="00F9205F" w:rsidRPr="005D6DE6" w14:paraId="15D041DA" w14:textId="77777777" w:rsidTr="002C2C1A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C1D7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lastRenderedPageBreak/>
              <w:t>Tel. číslo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49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937D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predvyplnené IS s možnosťou editácie.</w:t>
            </w:r>
          </w:p>
          <w:p w14:paraId="3796232D" w14:textId="77777777" w:rsidR="00F9205F" w:rsidRPr="005D6DE6" w:rsidRDefault="00F9205F">
            <w:pPr>
              <w:keepNext/>
              <w:rPr>
                <w:lang w:val="sk-SK"/>
              </w:rPr>
            </w:pPr>
            <w:r w:rsidRPr="005D6DE6">
              <w:rPr>
                <w:lang w:val="sk-SK"/>
              </w:rPr>
              <w:t>Formát: +421xxxxxxxxx</w:t>
            </w:r>
          </w:p>
        </w:tc>
      </w:tr>
    </w:tbl>
    <w:p w14:paraId="717B0D20" w14:textId="4009AF3D" w:rsidR="00F9205F" w:rsidRPr="005D6DE6" w:rsidRDefault="00F9205F" w:rsidP="00F9205F">
      <w:pPr>
        <w:pStyle w:val="Popis"/>
      </w:pPr>
      <w:r w:rsidRPr="005D6DE6">
        <w:t xml:space="preserve">Tabuľka </w:t>
      </w:r>
      <w:fldSimple w:instr=" SEQ Tabuľka \* ARABIC ">
        <w:r w:rsidR="00C469F5" w:rsidRPr="005D6DE6">
          <w:t>2</w:t>
        </w:r>
      </w:fldSimple>
      <w:r w:rsidRPr="005D6DE6">
        <w:t xml:space="preserve"> Jednotlivé údaje zobrazované vo formulári Hlavička EA</w:t>
      </w:r>
    </w:p>
    <w:p w14:paraId="18B38907" w14:textId="77777777" w:rsidR="0002341E" w:rsidRPr="005D6DE6" w:rsidRDefault="0002341E" w:rsidP="002C2C1A">
      <w:pPr>
        <w:rPr>
          <w:b/>
          <w:sz w:val="22"/>
          <w:szCs w:val="22"/>
        </w:rPr>
      </w:pPr>
      <w:r w:rsidRPr="005D6DE6">
        <w:rPr>
          <w:b/>
          <w:sz w:val="22"/>
          <w:szCs w:val="22"/>
        </w:rPr>
        <w:t xml:space="preserve">Prehľad Celkovej konečnej energetickej spotreby auditovaného subjektu  </w:t>
      </w:r>
    </w:p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06"/>
        <w:gridCol w:w="1080"/>
        <w:gridCol w:w="5674"/>
      </w:tblGrid>
      <w:tr w:rsidR="00F9205F" w:rsidRPr="005D6DE6" w14:paraId="605078A4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A9C8385" w14:textId="77777777" w:rsidR="00F9205F" w:rsidRPr="005D6DE6" w:rsidRDefault="00F9205F">
            <w:pPr>
              <w:tabs>
                <w:tab w:val="right" w:pos="2140"/>
              </w:tabs>
              <w:rPr>
                <w:lang w:val="sk-SK"/>
              </w:rPr>
            </w:pPr>
            <w:r w:rsidRPr="005D6DE6">
              <w:rPr>
                <w:rStyle w:val="Vrazn"/>
                <w:lang w:val="sk-SK"/>
              </w:rPr>
              <w:t>Názov poľa</w:t>
            </w:r>
            <w:r w:rsidRPr="005D6DE6">
              <w:rPr>
                <w:rStyle w:val="Vrazn"/>
                <w:lang w:val="sk-SK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16E6514" w14:textId="77777777" w:rsidR="00F9205F" w:rsidRPr="005D6DE6" w:rsidRDefault="00F9205F">
            <w:pPr>
              <w:rPr>
                <w:rStyle w:val="Vrazn"/>
                <w:lang w:val="sk-SK"/>
              </w:rPr>
            </w:pPr>
            <w:r w:rsidRPr="005D6DE6">
              <w:rPr>
                <w:rStyle w:val="Vrazn"/>
                <w:lang w:val="sk-SK"/>
              </w:rPr>
              <w:t>Povinné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32868FD" w14:textId="77777777" w:rsidR="00F9205F" w:rsidRPr="005D6DE6" w:rsidRDefault="00F9205F">
            <w:pPr>
              <w:rPr>
                <w:szCs w:val="22"/>
                <w:lang w:val="sk-SK"/>
              </w:rPr>
            </w:pPr>
            <w:r w:rsidRPr="005D6DE6">
              <w:rPr>
                <w:rStyle w:val="Vrazn"/>
                <w:lang w:val="sk-SK"/>
              </w:rPr>
              <w:t>Spôsob zadania</w:t>
            </w:r>
          </w:p>
        </w:tc>
      </w:tr>
      <w:tr w:rsidR="00F9205F" w:rsidRPr="005D6DE6" w14:paraId="681A1F5A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1767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Energonosič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8C82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12A6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hodnoty z číselníka.</w:t>
            </w:r>
          </w:p>
        </w:tc>
      </w:tr>
      <w:tr w:rsidR="00F9205F" w:rsidRPr="005D6DE6" w14:paraId="61BBE432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B09D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Priemerná ročná spotreba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469D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A4C3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 čísla. Nula nemôže byť zadaná. </w:t>
            </w:r>
          </w:p>
          <w:p w14:paraId="07D3C1BB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1B2D73B2" w14:textId="77777777" w:rsidTr="00F9205F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3406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Merná hodnota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8633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18F7" w14:textId="77777777" w:rsidR="00F9205F" w:rsidRPr="005D6DE6" w:rsidRDefault="00F9205F">
            <w:pPr>
              <w:keepNext/>
              <w:rPr>
                <w:lang w:val="sk-SK"/>
              </w:rPr>
            </w:pPr>
            <w:r w:rsidRPr="005D6DE6">
              <w:rPr>
                <w:lang w:val="sk-SK"/>
              </w:rPr>
              <w:t>Automaticky predvyplnené IS s možnosťou výberu zo zoznamu.</w:t>
            </w:r>
          </w:p>
        </w:tc>
      </w:tr>
    </w:tbl>
    <w:p w14:paraId="39BC322F" w14:textId="3B75F5D1" w:rsidR="00F9205F" w:rsidRPr="005D6DE6" w:rsidRDefault="00F9205F" w:rsidP="00F9205F">
      <w:pPr>
        <w:pStyle w:val="Popis"/>
        <w:spacing w:after="0"/>
      </w:pPr>
      <w:r w:rsidRPr="005D6DE6">
        <w:t xml:space="preserve">Tabuľka </w:t>
      </w:r>
      <w:fldSimple w:instr=" SEQ Tabuľka \* ARABIC ">
        <w:r w:rsidR="00C469F5" w:rsidRPr="005D6DE6">
          <w:t>3</w:t>
        </w:r>
      </w:fldSimple>
      <w:r w:rsidRPr="005D6DE6">
        <w:t xml:space="preserve"> Jednotlivé údaje zobrazované vo formulári KES</w:t>
      </w:r>
    </w:p>
    <w:p w14:paraId="03DE19B5" w14:textId="77777777" w:rsidR="00F9205F" w:rsidRPr="005D6DE6" w:rsidRDefault="00F9205F" w:rsidP="00F9205F">
      <w:pPr>
        <w:rPr>
          <w:sz w:val="18"/>
          <w:vertAlign w:val="superscript"/>
        </w:rPr>
      </w:pPr>
      <w:r w:rsidRPr="005D6DE6">
        <w:rPr>
          <w:sz w:val="18"/>
          <w:vertAlign w:val="superscript"/>
        </w:rPr>
        <w:t xml:space="preserve">*x.y (napr.7.3.) – kde x je maximálny počet znakov pre celé číslo a y je maximálny počet znakov za desatinou čiarkou </w:t>
      </w:r>
    </w:p>
    <w:p w14:paraId="7A8CE60E" w14:textId="77777777" w:rsidR="006562EE" w:rsidRPr="005D6DE6" w:rsidRDefault="006562EE" w:rsidP="00F9205F">
      <w:pPr>
        <w:rPr>
          <w:b/>
          <w:sz w:val="22"/>
          <w:szCs w:val="22"/>
        </w:rPr>
      </w:pPr>
    </w:p>
    <w:p w14:paraId="0A6294DC" w14:textId="77777777" w:rsidR="0002341E" w:rsidRPr="005D6DE6" w:rsidRDefault="0002341E" w:rsidP="00F9205F">
      <w:pPr>
        <w:rPr>
          <w:b/>
          <w:sz w:val="22"/>
          <w:szCs w:val="22"/>
        </w:rPr>
      </w:pPr>
      <w:r w:rsidRPr="005D6DE6">
        <w:rPr>
          <w:b/>
          <w:sz w:val="22"/>
          <w:szCs w:val="22"/>
        </w:rPr>
        <w:t xml:space="preserve">Zoznam </w:t>
      </w:r>
      <w:r w:rsidR="006562EE" w:rsidRPr="005D6DE6">
        <w:rPr>
          <w:b/>
          <w:sz w:val="22"/>
          <w:szCs w:val="22"/>
        </w:rPr>
        <w:t>audit</w:t>
      </w:r>
      <w:r w:rsidRPr="005D6DE6">
        <w:rPr>
          <w:b/>
          <w:sz w:val="22"/>
          <w:szCs w:val="22"/>
        </w:rPr>
        <w:t xml:space="preserve">ovaných objektov, </w:t>
      </w:r>
      <w:r w:rsidR="006562EE" w:rsidRPr="005D6DE6">
        <w:rPr>
          <w:b/>
          <w:sz w:val="22"/>
          <w:szCs w:val="22"/>
        </w:rPr>
        <w:t>vypĺňa</w:t>
      </w:r>
      <w:r w:rsidRPr="005D6DE6">
        <w:rPr>
          <w:b/>
          <w:sz w:val="22"/>
          <w:szCs w:val="22"/>
        </w:rPr>
        <w:t xml:space="preserve"> sa pre každý objekt</w:t>
      </w:r>
    </w:p>
    <w:tbl>
      <w:tblPr>
        <w:tblStyle w:val="Mriekatabuky"/>
        <w:tblW w:w="88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71"/>
        <w:gridCol w:w="1080"/>
        <w:gridCol w:w="5674"/>
      </w:tblGrid>
      <w:tr w:rsidR="00F9205F" w:rsidRPr="005D6DE6" w14:paraId="6F2B1A8B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2F57373" w14:textId="77777777" w:rsidR="00F9205F" w:rsidRPr="005D6DE6" w:rsidRDefault="00F9205F">
            <w:pPr>
              <w:tabs>
                <w:tab w:val="right" w:pos="2140"/>
              </w:tabs>
              <w:rPr>
                <w:rStyle w:val="Vrazn"/>
                <w:sz w:val="22"/>
                <w:lang w:val="sk-SK"/>
              </w:rPr>
            </w:pPr>
            <w:r w:rsidRPr="005D6DE6">
              <w:rPr>
                <w:rStyle w:val="Vrazn"/>
                <w:lang w:val="sk-SK"/>
              </w:rPr>
              <w:t>Názov poľa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1D5AA6BF" w14:textId="77777777" w:rsidR="00F9205F" w:rsidRPr="005D6DE6" w:rsidRDefault="00F9205F">
            <w:pPr>
              <w:tabs>
                <w:tab w:val="right" w:pos="2140"/>
              </w:tabs>
              <w:rPr>
                <w:rStyle w:val="Vrazn"/>
                <w:lang w:val="sk-SK"/>
              </w:rPr>
            </w:pPr>
            <w:r w:rsidRPr="005D6DE6">
              <w:rPr>
                <w:rStyle w:val="Vrazn"/>
                <w:lang w:val="sk-SK"/>
              </w:rPr>
              <w:t>Povinné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9BBA80F" w14:textId="77777777" w:rsidR="00F9205F" w:rsidRPr="005D6DE6" w:rsidRDefault="00F9205F">
            <w:pPr>
              <w:tabs>
                <w:tab w:val="right" w:pos="2140"/>
              </w:tabs>
              <w:rPr>
                <w:rStyle w:val="Vrazn"/>
                <w:lang w:val="sk-SK"/>
              </w:rPr>
            </w:pPr>
            <w:r w:rsidRPr="005D6DE6">
              <w:rPr>
                <w:rStyle w:val="Vrazn"/>
                <w:lang w:val="sk-SK"/>
              </w:rPr>
              <w:t>Spôsob zadania</w:t>
            </w:r>
          </w:p>
        </w:tc>
      </w:tr>
      <w:tr w:rsidR="00F9205F" w:rsidRPr="005D6DE6" w14:paraId="26A38B0E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3131" w14:textId="77777777" w:rsidR="00F9205F" w:rsidRPr="005D6DE6" w:rsidRDefault="00F9205F">
            <w:pPr>
              <w:rPr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Obec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17D0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7FCB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registra.</w:t>
            </w:r>
          </w:p>
        </w:tc>
      </w:tr>
      <w:tr w:rsidR="00F9205F" w:rsidRPr="005D6DE6" w14:paraId="44E618EA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58BF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Katastrálne územie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E38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FDD7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registra.</w:t>
            </w:r>
          </w:p>
        </w:tc>
      </w:tr>
      <w:tr w:rsidR="00F9205F" w:rsidRPr="005D6DE6" w14:paraId="2CD3899F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B3DB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Súpisné číslo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B325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836F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Nula nemôže byť zadaná</w:t>
            </w:r>
          </w:p>
          <w:p w14:paraId="4A9E0FDE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Max. dĺžka 5 znakov.</w:t>
            </w:r>
          </w:p>
        </w:tc>
      </w:tr>
      <w:tr w:rsidR="00F9205F" w:rsidRPr="005D6DE6" w14:paraId="2A18E080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67A9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Číslo parcely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A27F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D5C0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 xml:space="preserve">Max. dĺžka 50 znakov. </w:t>
            </w:r>
          </w:p>
          <w:p w14:paraId="46BF0B14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Možnosť zadať viacero parciel oddelených čiarkou.</w:t>
            </w:r>
          </w:p>
        </w:tc>
      </w:tr>
      <w:tr w:rsidR="00F9205F" w:rsidRPr="005D6DE6" w14:paraId="7CCDD311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4700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Ulica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7CD4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A2D6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>Max. dĺžka 50 znakov.</w:t>
            </w:r>
          </w:p>
        </w:tc>
      </w:tr>
      <w:tr w:rsidR="00F9205F" w:rsidRPr="005D6DE6" w14:paraId="4998B26A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1F85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Orientačné číslo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2455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A3D3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Max. dĺžka 20 znakov.</w:t>
            </w:r>
          </w:p>
        </w:tc>
      </w:tr>
      <w:tr w:rsidR="00F9205F" w:rsidRPr="005D6DE6" w14:paraId="71414253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6168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Názov objektu</w:t>
            </w:r>
          </w:p>
          <w:p w14:paraId="0A027E8B" w14:textId="77777777" w:rsidR="00F9205F" w:rsidRPr="005D6DE6" w:rsidRDefault="00F9205F">
            <w:pPr>
              <w:rPr>
                <w:b/>
                <w:i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50F9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CF4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>Max. dĺžka 50 znakov.</w:t>
            </w:r>
          </w:p>
        </w:tc>
      </w:tr>
      <w:tr w:rsidR="0002341E" w:rsidRPr="005D6DE6" w14:paraId="34D49F64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5CC1" w14:textId="77777777" w:rsidR="0002341E" w:rsidRPr="005D6DE6" w:rsidRDefault="0002341E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Objekt je budova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E3E" w14:textId="77777777" w:rsidR="0002341E" w:rsidRPr="005D6DE6" w:rsidRDefault="0002341E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9A2D" w14:textId="77777777" w:rsidR="0002341E" w:rsidRPr="005D6DE6" w:rsidRDefault="0002341E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možnosti Áno/Nie</w:t>
            </w:r>
          </w:p>
        </w:tc>
      </w:tr>
      <w:tr w:rsidR="0056607C" w:rsidRPr="005D6DE6" w14:paraId="7740854F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A082" w14:textId="77777777" w:rsidR="0056607C" w:rsidRPr="005D6DE6" w:rsidRDefault="0056607C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Identifikátor adresného bodu registra adries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8B9F" w14:textId="77777777" w:rsidR="0056607C" w:rsidRPr="005D6DE6" w:rsidRDefault="0056607C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 ak je to budova, inak 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7EC" w14:textId="77777777" w:rsidR="0056607C" w:rsidRPr="005D6DE6" w:rsidRDefault="0056607C" w:rsidP="00143610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Automaticky doplnené: po zadaní vyššie uvedenej adresy systém sám vyhľadá adresu v registri adries pokiaľ existuje. V prípade importu dát za audit je tento údaj povinný uviesť v importnom súbore.  </w:t>
            </w:r>
          </w:p>
        </w:tc>
      </w:tr>
      <w:tr w:rsidR="0056607C" w:rsidRPr="005D6DE6" w14:paraId="33F6AACA" w14:textId="77777777" w:rsidTr="002C2C1A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19F8" w14:textId="77777777" w:rsidR="0056607C" w:rsidRPr="005D6DE6" w:rsidRDefault="0056607C" w:rsidP="00143610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Kategória budovy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F2B9" w14:textId="77777777" w:rsidR="0056607C" w:rsidRPr="005D6DE6" w:rsidRDefault="0056607C" w:rsidP="0056607C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 ak je to budova, inak 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5C75" w14:textId="77777777" w:rsidR="0056607C" w:rsidRPr="005D6DE6" w:rsidRDefault="0056607C" w:rsidP="0056607C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číselníka ak ide o budovu, inak „Neurčená“</w:t>
            </w:r>
          </w:p>
        </w:tc>
      </w:tr>
      <w:tr w:rsidR="0056607C" w:rsidRPr="005D6DE6" w14:paraId="47B8FBF4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E502" w14:textId="77777777" w:rsidR="0056607C" w:rsidRPr="005D6DE6" w:rsidRDefault="0056607C" w:rsidP="0056607C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Celková podlahová plocha v m</w:t>
            </w:r>
            <w:r w:rsidRPr="005D6DE6">
              <w:rPr>
                <w:b/>
                <w:i/>
                <w:vertAlign w:val="superscript"/>
                <w:lang w:val="sk-SK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42DA" w14:textId="77777777" w:rsidR="0056607C" w:rsidRPr="005D6DE6" w:rsidRDefault="0056607C" w:rsidP="0056607C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 ak je to budova, inak 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5B1C" w14:textId="77777777" w:rsidR="0056607C" w:rsidRPr="005D6DE6" w:rsidRDefault="0056607C" w:rsidP="00143610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>Max. dĺžka 10 znakov.</w:t>
            </w:r>
          </w:p>
        </w:tc>
      </w:tr>
      <w:tr w:rsidR="003224C9" w:rsidRPr="005D6DE6" w14:paraId="35FD58FE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5F" w14:textId="77777777" w:rsidR="003224C9" w:rsidRPr="005D6DE6" w:rsidRDefault="000863F7" w:rsidP="0056607C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Spôsob vykurovania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910C" w14:textId="77777777" w:rsidR="003224C9" w:rsidRPr="005D6DE6" w:rsidRDefault="000863F7" w:rsidP="0056607C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 ak je to budova, inak 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AC3" w14:textId="77777777" w:rsidR="003224C9" w:rsidRPr="005D6DE6" w:rsidRDefault="000863F7" w:rsidP="000863F7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číselníka ak ide o budovu, inak „Neurčený“</w:t>
            </w:r>
          </w:p>
        </w:tc>
      </w:tr>
      <w:tr w:rsidR="003224C9" w:rsidRPr="005D6DE6" w14:paraId="5A724530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CD0F" w14:textId="77777777" w:rsidR="003224C9" w:rsidRPr="005D6DE6" w:rsidRDefault="000863F7" w:rsidP="000863F7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Spôsob prípravy TV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888D" w14:textId="77777777" w:rsidR="003224C9" w:rsidRPr="005D6DE6" w:rsidRDefault="000863F7" w:rsidP="0056607C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 ak je to budova, inak 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435D" w14:textId="77777777" w:rsidR="003224C9" w:rsidRPr="005D6DE6" w:rsidRDefault="000863F7" w:rsidP="000863F7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číselníka ak ide o budovu, inak „Neurčený“</w:t>
            </w:r>
          </w:p>
        </w:tc>
      </w:tr>
      <w:tr w:rsidR="0056607C" w:rsidRPr="005D6DE6" w14:paraId="6C8DED56" w14:textId="77777777" w:rsidTr="0056607C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2CC2" w14:textId="77777777" w:rsidR="0056607C" w:rsidRPr="005D6DE6" w:rsidRDefault="0056607C" w:rsidP="0056607C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Poznámka k identifikácii objektu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0503" w14:textId="77777777" w:rsidR="0056607C" w:rsidRPr="005D6DE6" w:rsidRDefault="0056607C" w:rsidP="0056607C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2BB7" w14:textId="77777777" w:rsidR="0056607C" w:rsidRPr="005D6DE6" w:rsidRDefault="0056607C" w:rsidP="0056607C">
            <w:pPr>
              <w:keepNext/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>Max. dĺžka 200 znakov.</w:t>
            </w:r>
          </w:p>
        </w:tc>
      </w:tr>
    </w:tbl>
    <w:p w14:paraId="1BD6DEA0" w14:textId="05648812" w:rsidR="00F9205F" w:rsidRPr="005D6DE6" w:rsidRDefault="00F9205F" w:rsidP="00F9205F">
      <w:pPr>
        <w:pStyle w:val="Popis"/>
      </w:pPr>
      <w:r w:rsidRPr="005D6DE6">
        <w:t xml:space="preserve">Tabuľka </w:t>
      </w:r>
      <w:fldSimple w:instr=" SEQ Tabuľka \* ARABIC ">
        <w:r w:rsidR="00C469F5" w:rsidRPr="005D6DE6">
          <w:t>4</w:t>
        </w:r>
      </w:fldSimple>
      <w:r w:rsidRPr="005D6DE6">
        <w:t xml:space="preserve"> Jednotlivé údaje zobrazované vo formulári pre Auditované objekty</w:t>
      </w:r>
    </w:p>
    <w:p w14:paraId="1D2766A3" w14:textId="77777777" w:rsidR="006562EE" w:rsidRPr="005D6DE6" w:rsidRDefault="006562EE" w:rsidP="006562EE">
      <w:pPr>
        <w:rPr>
          <w:b/>
          <w:sz w:val="22"/>
          <w:szCs w:val="22"/>
        </w:rPr>
      </w:pPr>
      <w:r w:rsidRPr="005D6DE6">
        <w:rPr>
          <w:b/>
          <w:sz w:val="22"/>
          <w:szCs w:val="22"/>
        </w:rPr>
        <w:t>Zoznam navrhovaných opatrení vo vybranom objekte</w:t>
      </w:r>
      <w:r w:rsidR="00497225" w:rsidRPr="005D6DE6">
        <w:rPr>
          <w:b/>
          <w:sz w:val="22"/>
          <w:szCs w:val="22"/>
        </w:rPr>
        <w:t xml:space="preserve"> vrátane základnej ekonomiky opatrenia</w:t>
      </w:r>
      <w:r w:rsidRPr="005D6DE6">
        <w:rPr>
          <w:b/>
          <w:sz w:val="22"/>
          <w:szCs w:val="22"/>
        </w:rPr>
        <w:t>, vypĺňa sa pre každý objekt</w:t>
      </w:r>
      <w:r w:rsidR="00497225" w:rsidRPr="005D6DE6">
        <w:rPr>
          <w:b/>
          <w:sz w:val="22"/>
          <w:szCs w:val="22"/>
        </w:rPr>
        <w:t xml:space="preserve"> za jednotlivé opatrenia</w:t>
      </w:r>
    </w:p>
    <w:tbl>
      <w:tblPr>
        <w:tblStyle w:val="Mriekatabuky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06"/>
        <w:gridCol w:w="1080"/>
        <w:gridCol w:w="5674"/>
      </w:tblGrid>
      <w:tr w:rsidR="00F9205F" w:rsidRPr="005D6DE6" w14:paraId="03E83527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B992BC6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Názov poľa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E30F305" w14:textId="77777777" w:rsidR="00F9205F" w:rsidRPr="005D6DE6" w:rsidRDefault="00F9205F">
            <w:pPr>
              <w:jc w:val="center"/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Povinné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6E7C11D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Spôsob zadania</w:t>
            </w:r>
          </w:p>
        </w:tc>
      </w:tr>
      <w:tr w:rsidR="00F9205F" w:rsidRPr="005D6DE6" w14:paraId="550928CB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D4CF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Názov opatrenia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F984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2195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</w:t>
            </w:r>
            <w:r w:rsidRPr="005D6DE6">
              <w:rPr>
                <w:lang w:val="sk-SK"/>
              </w:rPr>
              <w:br/>
              <w:t>Max. dĺžka 50 znakov.</w:t>
            </w:r>
          </w:p>
        </w:tc>
      </w:tr>
      <w:tr w:rsidR="00F9205F" w:rsidRPr="005D6DE6" w14:paraId="17E1C578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E184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Poradové číslo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62C3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BC90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predvyplnené, s možnosťou editácie.</w:t>
            </w:r>
          </w:p>
        </w:tc>
      </w:tr>
      <w:tr w:rsidR="00F9205F" w:rsidRPr="005D6DE6" w14:paraId="5AC20254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4850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Kategória opatrenia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F5FC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A4FA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číselníka.</w:t>
            </w:r>
          </w:p>
        </w:tc>
      </w:tr>
      <w:tr w:rsidR="00F9205F" w:rsidRPr="005D6DE6" w14:paraId="3E0D21CB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45DA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Životnosť opatrenia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A745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CB33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Nula nemôže byť zadaná.</w:t>
            </w:r>
            <w:r w:rsidRPr="005D6DE6">
              <w:rPr>
                <w:lang w:val="sk-SK"/>
              </w:rPr>
              <w:br/>
              <w:t>Formát: 3,2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827BFC" w:rsidRPr="005D6DE6" w14:paraId="405EA2A6" w14:textId="77777777" w:rsidTr="006562EE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406A" w14:textId="77777777" w:rsidR="00827BFC" w:rsidRPr="005D6DE6" w:rsidRDefault="00827BFC" w:rsidP="00827BFC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Percento využitia OZE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E9E9" w14:textId="77777777" w:rsidR="00827BFC" w:rsidRPr="005D6DE6" w:rsidRDefault="00827BFC" w:rsidP="00827BFC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 xml:space="preserve">Áno ak opatrenie </w:t>
            </w:r>
            <w:r w:rsidRPr="005D6DE6">
              <w:rPr>
                <w:lang w:val="sk-SK"/>
              </w:rPr>
              <w:lastRenderedPageBreak/>
              <w:t>je OZE inak 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93D2" w14:textId="77777777" w:rsidR="00827BFC" w:rsidRPr="005D6DE6" w:rsidRDefault="00827BFC">
            <w:pPr>
              <w:rPr>
                <w:lang w:val="sk-SK"/>
              </w:rPr>
            </w:pPr>
            <w:r w:rsidRPr="005D6DE6">
              <w:rPr>
                <w:lang w:val="sk-SK"/>
              </w:rPr>
              <w:lastRenderedPageBreak/>
              <w:t>Priame zadanie. Nula nemôže byť zadaná.</w:t>
            </w:r>
            <w:r w:rsidRPr="005D6DE6">
              <w:rPr>
                <w:lang w:val="sk-SK"/>
              </w:rPr>
              <w:br/>
              <w:t>Formát: 2,2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524956F1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9F76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Predchodca opatrenia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2D95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A46A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opatrení, ktoré audítor už zadal.</w:t>
            </w:r>
          </w:p>
        </w:tc>
      </w:tr>
      <w:tr w:rsidR="00F9205F" w:rsidRPr="005D6DE6" w14:paraId="7AE1B32A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2C9F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Investičné náklady bez DPH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BE22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E72F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Nula nemôže byť zadaná. </w:t>
            </w:r>
          </w:p>
          <w:p w14:paraId="246CBED5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8.2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497225" w:rsidRPr="005D6DE6" w14:paraId="04C4A316" w14:textId="77777777" w:rsidTr="006562EE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3E88" w14:textId="77777777" w:rsidR="00497225" w:rsidRPr="005D6DE6" w:rsidRDefault="00497225" w:rsidP="00143610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Zmena iných nákladov okrem zmeny nákladov na zabezpečenie energie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AD03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27B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Nula môže byť zadaná. </w:t>
            </w:r>
          </w:p>
          <w:p w14:paraId="2D071BDC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8.2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497225" w:rsidRPr="005D6DE6" w14:paraId="396017A2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4682" w14:textId="77777777" w:rsidR="00497225" w:rsidRPr="005D6DE6" w:rsidRDefault="00497225" w:rsidP="00497225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Ročné prínosy (cash flow) opatrenia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8F97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6DB3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Nula nemôže byť zadaná. </w:t>
            </w:r>
          </w:p>
          <w:p w14:paraId="30E41756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8.2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497225" w:rsidRPr="005D6DE6" w14:paraId="7ED35EA0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7014" w14:textId="77777777" w:rsidR="00497225" w:rsidRPr="005D6DE6" w:rsidRDefault="00497225" w:rsidP="00497225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Jednoduchá doba návratnosti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7B05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3ACB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vypočítané.</w:t>
            </w:r>
          </w:p>
        </w:tc>
      </w:tr>
      <w:tr w:rsidR="00497225" w:rsidRPr="005D6DE6" w14:paraId="6FEB3ED7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1B03" w14:textId="77777777" w:rsidR="00497225" w:rsidRPr="005D6DE6" w:rsidRDefault="00497225" w:rsidP="00497225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Doba hodnotenia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F15F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9497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predvyplnené po zadaní hodnoty do poľa Životnosť opatrenia, s možnosťou editácie.</w:t>
            </w:r>
          </w:p>
        </w:tc>
      </w:tr>
      <w:tr w:rsidR="00497225" w:rsidRPr="005D6DE6" w14:paraId="121DCAC3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C414" w14:textId="77777777" w:rsidR="00497225" w:rsidRPr="005D6DE6" w:rsidRDefault="00497225" w:rsidP="00497225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Diskontný faktor (sadzba)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046B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257B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Nula nemôže byť zadaná.</w:t>
            </w:r>
          </w:p>
        </w:tc>
      </w:tr>
      <w:tr w:rsidR="00497225" w:rsidRPr="005D6DE6" w14:paraId="51BB54E5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4BFF" w14:textId="77777777" w:rsidR="00497225" w:rsidRPr="005D6DE6" w:rsidRDefault="00497225" w:rsidP="00497225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Čistá súčasná hodnota (NPV) bez DPH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2F1C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04DC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vypočítané.</w:t>
            </w:r>
          </w:p>
        </w:tc>
      </w:tr>
      <w:tr w:rsidR="00497225" w:rsidRPr="005D6DE6" w14:paraId="5013A86F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C164" w14:textId="77777777" w:rsidR="00497225" w:rsidRPr="005D6DE6" w:rsidRDefault="00497225" w:rsidP="00497225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Vnútorné výnosové percento (IRP)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D7E5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395D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vypočítané.</w:t>
            </w:r>
          </w:p>
        </w:tc>
      </w:tr>
      <w:tr w:rsidR="00497225" w:rsidRPr="005D6DE6" w14:paraId="7212CF6C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89B6" w14:textId="77777777" w:rsidR="00497225" w:rsidRPr="005D6DE6" w:rsidRDefault="00497225" w:rsidP="00497225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Reálna doba návratnosti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C75D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EFC3" w14:textId="77777777" w:rsidR="00497225" w:rsidRPr="005D6DE6" w:rsidRDefault="00497225" w:rsidP="00497225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vypočítané.</w:t>
            </w:r>
          </w:p>
        </w:tc>
      </w:tr>
      <w:tr w:rsidR="00497225" w:rsidRPr="005D6DE6" w14:paraId="7697610C" w14:textId="77777777" w:rsidTr="002C2C1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5C4B" w14:textId="77777777" w:rsidR="00497225" w:rsidRPr="005D6DE6" w:rsidRDefault="00497225" w:rsidP="00497225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Stručný textový opis opatrenia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7F0A" w14:textId="77777777" w:rsidR="00497225" w:rsidRPr="005D6DE6" w:rsidRDefault="00497225" w:rsidP="00497225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7BA5" w14:textId="77777777" w:rsidR="00497225" w:rsidRPr="005D6DE6" w:rsidRDefault="00497225" w:rsidP="00497225">
            <w:pPr>
              <w:keepNext/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>Max. dĺžka 2000 znakov.</w:t>
            </w:r>
          </w:p>
        </w:tc>
      </w:tr>
    </w:tbl>
    <w:p w14:paraId="28731028" w14:textId="79F03190" w:rsidR="00F9205F" w:rsidRPr="005D6DE6" w:rsidRDefault="00F9205F" w:rsidP="00F9205F">
      <w:pPr>
        <w:pStyle w:val="Popis"/>
        <w:spacing w:after="0"/>
      </w:pPr>
      <w:r w:rsidRPr="005D6DE6">
        <w:t xml:space="preserve">Tabuľka </w:t>
      </w:r>
      <w:fldSimple w:instr=" SEQ Tabuľka \* ARABIC ">
        <w:r w:rsidR="00C469F5" w:rsidRPr="005D6DE6">
          <w:t>5</w:t>
        </w:r>
      </w:fldSimple>
      <w:r w:rsidRPr="005D6DE6">
        <w:t xml:space="preserve"> Jednotlivé údaje zobrazované vo formulári pre Opatrenia</w:t>
      </w:r>
    </w:p>
    <w:p w14:paraId="613F9FAD" w14:textId="77777777" w:rsidR="00F9205F" w:rsidRPr="005D6DE6" w:rsidRDefault="00F9205F" w:rsidP="00F9205F">
      <w:pPr>
        <w:rPr>
          <w:sz w:val="16"/>
        </w:rPr>
      </w:pPr>
      <w:r w:rsidRPr="005D6DE6">
        <w:rPr>
          <w:sz w:val="16"/>
        </w:rPr>
        <w:t xml:space="preserve">*x.y (napr.7.3.) – kde x je maximálny počet znakov pre celé číslo a y maximálny počet znakov za desatinou čiarkou </w:t>
      </w:r>
    </w:p>
    <w:p w14:paraId="60DDA52F" w14:textId="77777777" w:rsidR="00F9205F" w:rsidRPr="005D6DE6" w:rsidRDefault="00F9205F" w:rsidP="00F9205F">
      <w:pPr>
        <w:rPr>
          <w:b/>
          <w:sz w:val="22"/>
        </w:rPr>
      </w:pPr>
    </w:p>
    <w:p w14:paraId="3216E726" w14:textId="77777777" w:rsidR="000C35A2" w:rsidRPr="005D6DE6" w:rsidRDefault="000C35A2" w:rsidP="000C35A2">
      <w:pPr>
        <w:rPr>
          <w:b/>
          <w:sz w:val="22"/>
          <w:szCs w:val="22"/>
        </w:rPr>
      </w:pPr>
      <w:r w:rsidRPr="005D6DE6">
        <w:rPr>
          <w:b/>
          <w:sz w:val="22"/>
          <w:szCs w:val="22"/>
        </w:rPr>
        <w:t xml:space="preserve">Zoznam </w:t>
      </w:r>
      <w:r w:rsidR="005D4CE7" w:rsidRPr="005D6DE6">
        <w:rPr>
          <w:b/>
          <w:sz w:val="22"/>
          <w:szCs w:val="22"/>
        </w:rPr>
        <w:t xml:space="preserve">energonosičov </w:t>
      </w:r>
      <w:r w:rsidR="00F475AB" w:rsidRPr="005D6DE6">
        <w:rPr>
          <w:b/>
          <w:sz w:val="22"/>
          <w:szCs w:val="22"/>
        </w:rPr>
        <w:t>ovplyvnených opatrením</w:t>
      </w:r>
      <w:r w:rsidR="005D4CE7" w:rsidRPr="005D6DE6">
        <w:rPr>
          <w:b/>
          <w:sz w:val="22"/>
          <w:szCs w:val="22"/>
        </w:rPr>
        <w:t xml:space="preserve"> a jeho dopady</w:t>
      </w:r>
    </w:p>
    <w:tbl>
      <w:tblPr>
        <w:tblStyle w:val="Mriekatabuky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55"/>
        <w:gridCol w:w="1530"/>
        <w:gridCol w:w="1098"/>
        <w:gridCol w:w="5472"/>
      </w:tblGrid>
      <w:tr w:rsidR="00F9205F" w:rsidRPr="005D6DE6" w14:paraId="4BCB979B" w14:textId="77777777" w:rsidTr="002C2C1A"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3AE65F0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Názov poľa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4896674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Povinné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62C47CE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Spôsob zadania</w:t>
            </w:r>
          </w:p>
        </w:tc>
      </w:tr>
      <w:tr w:rsidR="00F9205F" w:rsidRPr="005D6DE6" w14:paraId="4AB53217" w14:textId="77777777" w:rsidTr="002C2C1A"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F31E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Energonosič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AF9F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4BEA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Výber z číselníka.</w:t>
            </w:r>
          </w:p>
        </w:tc>
      </w:tr>
      <w:tr w:rsidR="00F9205F" w:rsidRPr="005D6DE6" w14:paraId="5ACE5272" w14:textId="77777777" w:rsidTr="002C2C1A"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6D48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Merná jednotka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1D3B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0B24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Automaticky predvyplnené s možnosťou editácie.</w:t>
            </w:r>
          </w:p>
        </w:tc>
      </w:tr>
      <w:tr w:rsidR="00F9205F" w:rsidRPr="005D6DE6" w14:paraId="4792AE84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CE9C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Spotreba energie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FF6E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 xml:space="preserve">Pred realizáciou opatrenia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E0BF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EBA9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Hodnota uvedená v merných jednotkách. </w:t>
            </w:r>
            <w:r w:rsidR="00F475AB" w:rsidRPr="005D6DE6">
              <w:rPr>
                <w:lang w:val="sk-SK"/>
              </w:rPr>
              <w:br/>
              <w:t>(môžu sa použiť aj kWh priamo ak nie je žiadúci prepočet)</w:t>
            </w:r>
          </w:p>
          <w:p w14:paraId="21F177EE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4FCB52F2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DB9D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F1D3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 xml:space="preserve">Po realizácii opatrenia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F2AF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04E9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Hodnota uvedená v merných jednotkách.</w:t>
            </w:r>
          </w:p>
          <w:p w14:paraId="1E8F1040" w14:textId="77777777" w:rsidR="00F475AB" w:rsidRPr="005D6DE6" w:rsidRDefault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(môžu sa použiť aj kWh priamo ak nie je žiadúci prepočet)</w:t>
            </w:r>
          </w:p>
          <w:p w14:paraId="716F242A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343C57DF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F923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8AC8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 xml:space="preserve">Rozdiel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F70B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3968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Automatický výpočet. Hodnota uvedená v merných jednotkách a môže byť aj záporná. </w:t>
            </w:r>
          </w:p>
        </w:tc>
      </w:tr>
      <w:tr w:rsidR="00F9205F" w:rsidRPr="005D6DE6" w14:paraId="1EDC3B95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E10E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Spotreba energie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7DCC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 xml:space="preserve">Pred realizáciou opatrenia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DF4A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EE19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výpočet. Hodnota uvedená v kWh/rok.</w:t>
            </w:r>
          </w:p>
        </w:tc>
      </w:tr>
      <w:tr w:rsidR="00F9205F" w:rsidRPr="005D6DE6" w14:paraId="3299EFED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7868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E6E1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 xml:space="preserve">Po realizácii opatrenia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08F3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407E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výpočet. Hodnota uvedená v kWh/rok.</w:t>
            </w:r>
          </w:p>
        </w:tc>
      </w:tr>
      <w:tr w:rsidR="00F9205F" w:rsidRPr="005D6DE6" w14:paraId="0E166BF3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1BE1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7D33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 xml:space="preserve">Rozdiel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EE09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A74F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Automatický výpočet. Hodnota uvedená v merných jednotkách a môže byť aj záporná. </w:t>
            </w:r>
          </w:p>
        </w:tc>
      </w:tr>
      <w:tr w:rsidR="00F9205F" w:rsidRPr="005D6DE6" w14:paraId="07D47AA0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127C" w14:textId="77777777" w:rsidR="00F9205F" w:rsidRPr="005D6DE6" w:rsidRDefault="00F9205F">
            <w:pPr>
              <w:rPr>
                <w:b/>
                <w:i/>
                <w:szCs w:val="22"/>
                <w:lang w:val="sk-SK"/>
              </w:rPr>
            </w:pPr>
            <w:r w:rsidRPr="005D6DE6">
              <w:rPr>
                <w:b/>
                <w:i/>
                <w:lang w:val="sk-SK"/>
              </w:rPr>
              <w:t>Náklady na energiu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E448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 xml:space="preserve">Pred realizáciou opatrenia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71B3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CE2B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Hodnota uvedená v EUR/rok</w:t>
            </w:r>
            <w:r w:rsidR="00F475AB" w:rsidRPr="005D6DE6">
              <w:rPr>
                <w:lang w:val="sk-SK"/>
              </w:rPr>
              <w:t xml:space="preserve"> v aktuálnych cenách</w:t>
            </w:r>
            <w:r w:rsidRPr="005D6DE6">
              <w:rPr>
                <w:lang w:val="sk-SK"/>
              </w:rPr>
              <w:t xml:space="preserve">. </w:t>
            </w:r>
          </w:p>
          <w:p w14:paraId="048F4847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8.2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5460B6A6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13C1" w14:textId="77777777" w:rsidR="00F9205F" w:rsidRPr="005D6DE6" w:rsidRDefault="00F9205F">
            <w:pPr>
              <w:rPr>
                <w:b/>
                <w:i/>
                <w:szCs w:val="22"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C5D3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 realizácii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3373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B018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Hodnota uvedená v EUR/rok</w:t>
            </w:r>
            <w:r w:rsidR="00F475AB" w:rsidRPr="005D6DE6">
              <w:rPr>
                <w:lang w:val="sk-SK"/>
              </w:rPr>
              <w:t xml:space="preserve"> v aktuálnych cenách alebo predpokladaných budúcich cenách </w:t>
            </w:r>
          </w:p>
          <w:p w14:paraId="15F78973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8.2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1138EE31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EF26" w14:textId="77777777" w:rsidR="00F9205F" w:rsidRPr="005D6DE6" w:rsidRDefault="00F9205F">
            <w:pPr>
              <w:rPr>
                <w:b/>
                <w:i/>
                <w:szCs w:val="22"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4D6A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Rozdiel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8F5D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8A94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Automatický výpočet. Hodnota uvedená v EUR/rok a môže byť aj záporná. </w:t>
            </w:r>
          </w:p>
        </w:tc>
      </w:tr>
      <w:tr w:rsidR="00F9205F" w:rsidRPr="005D6DE6" w14:paraId="6240C8EF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7789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Merná cena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AEC8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Pred realizáciou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EEF2" w14:textId="77777777" w:rsidR="00F9205F" w:rsidRPr="005D6DE6" w:rsidRDefault="00F9205F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8DE8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Hodnota uvede</w:t>
            </w:r>
            <w:r w:rsidR="00F475AB" w:rsidRPr="005D6DE6">
              <w:rPr>
                <w:lang w:val="sk-SK"/>
              </w:rPr>
              <w:t xml:space="preserve">ná v EUR/mernú jednotku v aktuálnych cenách. </w:t>
            </w:r>
          </w:p>
          <w:p w14:paraId="2A88EEE0" w14:textId="77777777" w:rsidR="00F9205F" w:rsidRPr="005D6DE6" w:rsidRDefault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8.2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0A786486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768D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F77B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 realizácii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17FA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BA0B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Hodnota uvedená v EUR/mernú jednotku</w:t>
            </w:r>
            <w:r w:rsidR="00F475AB" w:rsidRPr="005D6DE6">
              <w:rPr>
                <w:lang w:val="sk-SK"/>
              </w:rPr>
              <w:t xml:space="preserve"> v aktuálnych cenách alebo predpokladaných budúcich cenách </w:t>
            </w:r>
          </w:p>
          <w:p w14:paraId="61C62B4F" w14:textId="77777777" w:rsidR="00F475AB" w:rsidRPr="005D6DE6" w:rsidRDefault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8.2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5B97181E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0E98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lastRenderedPageBreak/>
              <w:t>CO</w:t>
            </w:r>
            <w:r w:rsidRPr="005D6DE6">
              <w:rPr>
                <w:b/>
                <w:i/>
                <w:vertAlign w:val="subscript"/>
                <w:lang w:val="sk-SK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B39D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Pred realizáciou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5212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53AD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 s možnosťou editácie. Hodnota uvedená v t/rok.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32CC1D91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4D4E1F04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2BF0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6562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 realizácii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6094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F0E6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 s možnosťou editácie. Hodnota uvedená v t/rok.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58E466F1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01278455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B2C5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12FE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Rozdiel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9BE6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A9AF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výpočet. Hodnota uvedená v t/rok.</w:t>
            </w:r>
          </w:p>
        </w:tc>
      </w:tr>
      <w:tr w:rsidR="00F9205F" w:rsidRPr="005D6DE6" w14:paraId="4C18120D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579D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Tuhé znečisťujúce látky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1EB8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Pred realizáciou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415F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D31F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 s možnosťou editácie. Hodnota uvedená v kg/rok.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0CF91E9D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3202C73B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4C39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F5D6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 realizácii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BF07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306F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 s možnosťou editácie. Hodnota uvedená v kg/rok.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4E83D157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116760ED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E6FF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7FD4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Rozdiel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D4E4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DF74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výpočet. Hodnota uvedená v kg/rok.</w:t>
            </w:r>
          </w:p>
        </w:tc>
      </w:tr>
      <w:tr w:rsidR="00F9205F" w:rsidRPr="005D6DE6" w14:paraId="4A3324CD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1A45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NO</w:t>
            </w:r>
            <w:r w:rsidRPr="005D6DE6">
              <w:rPr>
                <w:b/>
                <w:i/>
                <w:vertAlign w:val="subscript"/>
                <w:lang w:val="sk-SK"/>
              </w:rPr>
              <w:t>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AF6B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Pred realizáciou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7A5B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D0C4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 s možnosťou editácie. Hodnota uvedená v kg/rok.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72BFFBFE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60546714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AB1C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1475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 realizácii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AAB1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0824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 s možnosťou editácie. Hodnota uvedená v kg/rok.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28C31DA1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148AB20C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4FF2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BD0D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Rozdiel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4FCD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2829" w14:textId="77777777" w:rsidR="00F9205F" w:rsidRPr="005D6DE6" w:rsidRDefault="00F9205F">
            <w:pPr>
              <w:keepNext/>
              <w:rPr>
                <w:lang w:val="sk-SK"/>
              </w:rPr>
            </w:pPr>
            <w:r w:rsidRPr="005D6DE6">
              <w:rPr>
                <w:lang w:val="sk-SK"/>
              </w:rPr>
              <w:t>Automatický výpočet. Hodnota uvedená v kg/rok.</w:t>
            </w:r>
          </w:p>
        </w:tc>
      </w:tr>
      <w:tr w:rsidR="00F9205F" w:rsidRPr="005D6DE6" w14:paraId="37BF0CDD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214C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SO</w:t>
            </w:r>
            <w:r w:rsidRPr="005D6DE6">
              <w:rPr>
                <w:b/>
                <w:i/>
                <w:vertAlign w:val="subscript"/>
                <w:lang w:val="sk-SK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1728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Pred realizáciou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3C5D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85A9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</w:t>
            </w:r>
            <w:r w:rsidRPr="005D6DE6">
              <w:rPr>
                <w:lang w:val="sk-SK"/>
              </w:rPr>
              <w:br/>
              <w:t>Hodnota uvedená v kg/rok.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69D8A857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55256B44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4C68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0E9F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 realizácii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9F43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9B57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Hodnota uvedená v kg/rok.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49A835D1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361C5C54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EF77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60F4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Rozdiel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375F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2356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výpočet. Hodnota uvedená v kg/rok.</w:t>
            </w:r>
          </w:p>
        </w:tc>
      </w:tr>
      <w:tr w:rsidR="00F9205F" w:rsidRPr="005D6DE6" w14:paraId="35227D56" w14:textId="77777777" w:rsidTr="002C2C1A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E44B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CO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1306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Pred realizáciou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97BC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D6E0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 s možnosťou editácie. Hodnota uvedená v kg/rok.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6F97FF1A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1839E936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0D82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EFB9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 realizácii opatrenia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4839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9F80" w14:textId="77777777" w:rsidR="00F475AB" w:rsidRPr="005D6DE6" w:rsidRDefault="00F9205F" w:rsidP="00F475AB">
            <w:pPr>
              <w:rPr>
                <w:lang w:val="sk-SK"/>
              </w:rPr>
            </w:pPr>
            <w:r w:rsidRPr="005D6DE6">
              <w:rPr>
                <w:lang w:val="sk-SK"/>
              </w:rPr>
              <w:t>Automatický výpočet s možnosťou editácie. Hodnota uvedená v kg/rok.</w:t>
            </w:r>
            <w:r w:rsidR="00F475AB" w:rsidRPr="005D6DE6">
              <w:rPr>
                <w:lang w:val="sk-SK"/>
              </w:rPr>
              <w:t xml:space="preserve"> Pokiaľ audítor nezmení prepočet, použije sa štandardizovaný prepočet monitorovacieho systému. Audítor môže spresniť a hodnotu upraviť.</w:t>
            </w:r>
          </w:p>
          <w:p w14:paraId="3D30E7D0" w14:textId="77777777" w:rsidR="00F9205F" w:rsidRPr="005D6DE6" w:rsidRDefault="00F9205F">
            <w:pPr>
              <w:rPr>
                <w:lang w:val="sk-SK"/>
              </w:rPr>
            </w:pPr>
            <w:r w:rsidRPr="005D6DE6">
              <w:rPr>
                <w:lang w:val="sk-SK"/>
              </w:rPr>
              <w:t>Formát: 12.3</w:t>
            </w:r>
            <w:r w:rsidRPr="005D6DE6">
              <w:rPr>
                <w:vertAlign w:val="superscript"/>
                <w:lang w:val="sk-SK"/>
              </w:rPr>
              <w:t>*</w:t>
            </w:r>
          </w:p>
        </w:tc>
      </w:tr>
      <w:tr w:rsidR="00F9205F" w:rsidRPr="005D6DE6" w14:paraId="3FED4D87" w14:textId="77777777" w:rsidTr="002C2C1A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7D82" w14:textId="77777777" w:rsidR="00F9205F" w:rsidRPr="005D6DE6" w:rsidRDefault="00F9205F">
            <w:pPr>
              <w:rPr>
                <w:b/>
                <w:i/>
                <w:lang w:val="sk-SK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A33E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Rozdiel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5226" w14:textId="77777777" w:rsidR="00F9205F" w:rsidRPr="005D6DE6" w:rsidRDefault="00F9205F">
            <w:pPr>
              <w:jc w:val="center"/>
              <w:rPr>
                <w:sz w:val="22"/>
                <w:szCs w:val="22"/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4BDE" w14:textId="77777777" w:rsidR="00F9205F" w:rsidRPr="005D6DE6" w:rsidRDefault="00F9205F">
            <w:pPr>
              <w:keepNext/>
              <w:rPr>
                <w:lang w:val="sk-SK"/>
              </w:rPr>
            </w:pPr>
            <w:r w:rsidRPr="005D6DE6">
              <w:rPr>
                <w:lang w:val="sk-SK"/>
              </w:rPr>
              <w:t>Automatický výpočet. Hodnota uvedená v kg/rok.</w:t>
            </w:r>
          </w:p>
        </w:tc>
      </w:tr>
    </w:tbl>
    <w:p w14:paraId="0DC411A2" w14:textId="77777777" w:rsidR="00F9205F" w:rsidRPr="005D6DE6" w:rsidRDefault="00F9205F" w:rsidP="00F9205F">
      <w:pPr>
        <w:pStyle w:val="Popis"/>
        <w:spacing w:after="0"/>
      </w:pPr>
      <w:r w:rsidRPr="005D6DE6">
        <w:t>Tabuľka 6  Jednotlivé údaje zobrazované vo formulári Energonosiče</w:t>
      </w:r>
    </w:p>
    <w:p w14:paraId="35E5224F" w14:textId="77777777" w:rsidR="00F9205F" w:rsidRPr="005D6DE6" w:rsidRDefault="00F9205F" w:rsidP="00F9205F">
      <w:pPr>
        <w:rPr>
          <w:sz w:val="16"/>
        </w:rPr>
      </w:pPr>
      <w:r w:rsidRPr="005D6DE6">
        <w:rPr>
          <w:sz w:val="16"/>
        </w:rPr>
        <w:t xml:space="preserve">*x.y (napr.7.3.) – kde x je maximálny počet znakov pre celé číslo a y maximálny počet znakov za desatinou čiarkou </w:t>
      </w:r>
    </w:p>
    <w:p w14:paraId="3261FBDA" w14:textId="77777777" w:rsidR="00F9205F" w:rsidRPr="005D6DE6" w:rsidRDefault="00F9205F" w:rsidP="00F9205F">
      <w:pPr>
        <w:rPr>
          <w:b/>
          <w:sz w:val="22"/>
        </w:rPr>
      </w:pPr>
    </w:p>
    <w:p w14:paraId="7407BB26" w14:textId="77777777" w:rsidR="005D4CE7" w:rsidRPr="005D6DE6" w:rsidRDefault="005D4CE7" w:rsidP="005D4CE7">
      <w:pPr>
        <w:rPr>
          <w:b/>
          <w:sz w:val="22"/>
          <w:szCs w:val="22"/>
        </w:rPr>
      </w:pPr>
      <w:r w:rsidRPr="005D6DE6">
        <w:rPr>
          <w:b/>
          <w:sz w:val="22"/>
          <w:szCs w:val="22"/>
        </w:rPr>
        <w:t>Zoznam príloh a poznámok k auditu</w:t>
      </w:r>
    </w:p>
    <w:tbl>
      <w:tblPr>
        <w:tblStyle w:val="Mriekatabuky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06"/>
        <w:gridCol w:w="1080"/>
        <w:gridCol w:w="5669"/>
      </w:tblGrid>
      <w:tr w:rsidR="00F9205F" w:rsidRPr="005D6DE6" w14:paraId="35A43EFE" w14:textId="77777777" w:rsidTr="003224C9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7A3A2A7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Názov poľa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BA3D8A2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Povinné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7BA6AE9" w14:textId="77777777" w:rsidR="00F9205F" w:rsidRPr="005D6DE6" w:rsidRDefault="00F9205F">
            <w:pPr>
              <w:rPr>
                <w:b/>
                <w:lang w:val="sk-SK"/>
              </w:rPr>
            </w:pPr>
            <w:r w:rsidRPr="005D6DE6">
              <w:rPr>
                <w:b/>
                <w:lang w:val="sk-SK"/>
              </w:rPr>
              <w:t>Spôsob zadania</w:t>
            </w:r>
          </w:p>
        </w:tc>
      </w:tr>
      <w:tr w:rsidR="00F9205F" w:rsidRPr="005D6DE6" w14:paraId="1A7C7CE8" w14:textId="77777777" w:rsidTr="003224C9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61A6" w14:textId="77777777" w:rsidR="00F9205F" w:rsidRPr="005D6DE6" w:rsidRDefault="00F9205F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lastRenderedPageBreak/>
              <w:t>Prílohy</w:t>
            </w:r>
            <w:r w:rsidR="003224C9" w:rsidRPr="005D6DE6">
              <w:rPr>
                <w:b/>
                <w:i/>
                <w:lang w:val="sk-SK"/>
              </w:rPr>
              <w:t xml:space="preserve"> - AUDIT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132B" w14:textId="77777777" w:rsidR="00F9205F" w:rsidRPr="005D6DE6" w:rsidRDefault="003224C9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Áno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27D2" w14:textId="77777777" w:rsidR="00F9205F" w:rsidRPr="005D6DE6" w:rsidRDefault="003224C9" w:rsidP="00143610">
            <w:pPr>
              <w:rPr>
                <w:lang w:val="sk-SK"/>
              </w:rPr>
            </w:pPr>
            <w:r w:rsidRPr="005D6DE6">
              <w:rPr>
                <w:lang w:val="sk-SK"/>
              </w:rPr>
              <w:t>Správa z energetického auditu vo formáte PDF v plnom znení. P</w:t>
            </w:r>
            <w:r w:rsidR="00F9205F" w:rsidRPr="005D6DE6">
              <w:rPr>
                <w:lang w:val="sk-SK"/>
              </w:rPr>
              <w:t xml:space="preserve">očet príloh je </w:t>
            </w:r>
            <w:r w:rsidRPr="005D6DE6">
              <w:rPr>
                <w:lang w:val="sk-SK"/>
              </w:rPr>
              <w:t>1</w:t>
            </w:r>
            <w:r w:rsidR="00F9205F" w:rsidRPr="005D6DE6">
              <w:rPr>
                <w:lang w:val="sk-SK"/>
              </w:rPr>
              <w:t xml:space="preserve"> a maximálna veľkosť jednej prílohy je 50 MB.</w:t>
            </w:r>
          </w:p>
        </w:tc>
      </w:tr>
      <w:tr w:rsidR="003224C9" w:rsidRPr="005D6DE6" w14:paraId="0F0C3789" w14:textId="77777777" w:rsidTr="003224C9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8D0D" w14:textId="77777777" w:rsidR="003224C9" w:rsidRPr="005D6DE6" w:rsidRDefault="003224C9" w:rsidP="00143610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Prílohy - INÉ Dokumenty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EB1D" w14:textId="77777777" w:rsidR="003224C9" w:rsidRPr="005D6DE6" w:rsidRDefault="003224C9" w:rsidP="003224C9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84A3" w14:textId="77777777" w:rsidR="003224C9" w:rsidRPr="005D6DE6" w:rsidRDefault="003224C9" w:rsidP="00143610">
            <w:pPr>
              <w:rPr>
                <w:lang w:val="sk-SK"/>
              </w:rPr>
            </w:pPr>
            <w:r w:rsidRPr="005D6DE6">
              <w:rPr>
                <w:lang w:val="sk-SK"/>
              </w:rPr>
              <w:t>Nahratie súboru potiahnutím alebo výberom z vášho súborového systému. Maximálny počet príloh je 4 a maximálna veľkosť jednej prílohy je 50 MB. Dovolené formáty: PDF, JPG, DOC, XLS</w:t>
            </w:r>
          </w:p>
        </w:tc>
      </w:tr>
      <w:tr w:rsidR="003224C9" w:rsidRPr="005D6DE6" w14:paraId="564B9CC9" w14:textId="77777777" w:rsidTr="003224C9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3FD6" w14:textId="77777777" w:rsidR="003224C9" w:rsidRPr="005D6DE6" w:rsidRDefault="003224C9" w:rsidP="003224C9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Správa pre prevádzkovateľa  ISSE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D001" w14:textId="77777777" w:rsidR="003224C9" w:rsidRPr="005D6DE6" w:rsidRDefault="003224C9" w:rsidP="003224C9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9957" w14:textId="77777777" w:rsidR="003224C9" w:rsidRPr="005D6DE6" w:rsidRDefault="003224C9" w:rsidP="003224C9">
            <w:pPr>
              <w:rPr>
                <w:lang w:val="sk-SK"/>
              </w:rPr>
            </w:pPr>
            <w:r w:rsidRPr="005D6DE6">
              <w:rPr>
                <w:lang w:val="sk-SK"/>
              </w:rPr>
              <w:t>Priame zadanie. Maximálna dĺžka 300 znakov.</w:t>
            </w:r>
          </w:p>
        </w:tc>
      </w:tr>
      <w:tr w:rsidR="003224C9" w:rsidRPr="005D6DE6" w14:paraId="775F87BA" w14:textId="77777777" w:rsidTr="003224C9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A05D" w14:textId="77777777" w:rsidR="003224C9" w:rsidRPr="005D6DE6" w:rsidRDefault="003224C9" w:rsidP="003224C9">
            <w:pPr>
              <w:rPr>
                <w:b/>
                <w:i/>
                <w:lang w:val="sk-SK"/>
              </w:rPr>
            </w:pPr>
            <w:r w:rsidRPr="005D6DE6">
              <w:rPr>
                <w:b/>
                <w:i/>
                <w:lang w:val="sk-SK"/>
              </w:rPr>
              <w:t>Poznámka k auditu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E55A" w14:textId="77777777" w:rsidR="003224C9" w:rsidRPr="005D6DE6" w:rsidRDefault="003224C9" w:rsidP="003224C9">
            <w:pPr>
              <w:jc w:val="center"/>
              <w:rPr>
                <w:lang w:val="sk-SK"/>
              </w:rPr>
            </w:pPr>
            <w:r w:rsidRPr="005D6DE6">
              <w:rPr>
                <w:lang w:val="sk-SK"/>
              </w:rPr>
              <w:t>Nie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982B" w14:textId="77777777" w:rsidR="003224C9" w:rsidRPr="005D6DE6" w:rsidRDefault="003224C9" w:rsidP="003224C9">
            <w:pPr>
              <w:keepNext/>
              <w:rPr>
                <w:lang w:val="sk-SK"/>
              </w:rPr>
            </w:pPr>
            <w:r w:rsidRPr="005D6DE6">
              <w:rPr>
                <w:lang w:val="sk-SK"/>
              </w:rPr>
              <w:t xml:space="preserve">Priame zadanie. Maximálna dĺžka 2000 znakov. </w:t>
            </w:r>
          </w:p>
        </w:tc>
      </w:tr>
    </w:tbl>
    <w:p w14:paraId="26E6F02B" w14:textId="4447D596" w:rsidR="00F9205F" w:rsidRPr="005D6DE6" w:rsidRDefault="00F9205F" w:rsidP="00F9205F">
      <w:pPr>
        <w:pStyle w:val="Popis"/>
      </w:pPr>
      <w:r w:rsidRPr="005D6DE6">
        <w:t xml:space="preserve">Tabuľka </w:t>
      </w:r>
      <w:fldSimple w:instr=" SEQ Tabuľka \* ARABIC ">
        <w:r w:rsidR="00C469F5" w:rsidRPr="005D6DE6">
          <w:t>6</w:t>
        </w:r>
      </w:fldSimple>
      <w:r w:rsidRPr="005D6DE6">
        <w:t xml:space="preserve"> Jednotlivé údaje zobrazované vo formulári pre Sumár EA</w:t>
      </w:r>
    </w:p>
    <w:p w14:paraId="0498765E" w14:textId="77777777" w:rsidR="00F9205F" w:rsidRPr="005D6DE6" w:rsidRDefault="00F9205F" w:rsidP="00F9205F">
      <w:pPr>
        <w:rPr>
          <w:b/>
        </w:rPr>
      </w:pPr>
    </w:p>
    <w:p w14:paraId="6801B855" w14:textId="77777777" w:rsidR="00A62FE5" w:rsidRPr="005D6DE6" w:rsidRDefault="00A62FE5"/>
    <w:p w14:paraId="250979F6" w14:textId="77777777" w:rsidR="002C2C1A" w:rsidRPr="005D6DE6" w:rsidRDefault="002C2C1A">
      <w:pPr>
        <w:sectPr w:rsidR="002C2C1A" w:rsidRPr="005D6DE6" w:rsidSect="005958C7">
          <w:footerReference w:type="default" r:id="rId33"/>
          <w:pgSz w:w="11907" w:h="16840" w:code="9"/>
          <w:pgMar w:top="1276" w:right="1440" w:bottom="1021" w:left="1440" w:header="567" w:footer="851" w:gutter="0"/>
          <w:pgNumType w:start="14"/>
          <w:cols w:space="708"/>
          <w:noEndnote/>
        </w:sectPr>
      </w:pPr>
    </w:p>
    <w:p w14:paraId="7798871D" w14:textId="77777777" w:rsidR="002C2C1A" w:rsidRPr="005D6DE6" w:rsidRDefault="002C2C1A" w:rsidP="002C2C1A">
      <w:pPr>
        <w:jc w:val="right"/>
        <w:rPr>
          <w:sz w:val="22"/>
        </w:rPr>
      </w:pPr>
      <w:r w:rsidRPr="005D6DE6">
        <w:rPr>
          <w:sz w:val="22"/>
        </w:rPr>
        <w:lastRenderedPageBreak/>
        <w:t>Príloha č. 5</w:t>
      </w:r>
    </w:p>
    <w:p w14:paraId="31845EF1" w14:textId="3467EED8" w:rsidR="002C2C1A" w:rsidRPr="005D6DE6" w:rsidRDefault="002C2C1A" w:rsidP="002C2C1A">
      <w:pPr>
        <w:jc w:val="right"/>
      </w:pPr>
      <w:r w:rsidRPr="005D6DE6">
        <w:rPr>
          <w:sz w:val="22"/>
        </w:rPr>
        <w:t>k vyhláške č. .../202</w:t>
      </w:r>
      <w:r w:rsidR="003B2485">
        <w:rPr>
          <w:sz w:val="22"/>
        </w:rPr>
        <w:t>7</w:t>
      </w:r>
      <w:r w:rsidRPr="005D6DE6">
        <w:rPr>
          <w:sz w:val="22"/>
        </w:rPr>
        <w:t xml:space="preserve"> Z. z.</w:t>
      </w:r>
      <w:r w:rsidRPr="005D6DE6">
        <w:t xml:space="preserve"> </w:t>
      </w:r>
    </w:p>
    <w:p w14:paraId="3E3B23AF" w14:textId="77777777" w:rsidR="002C2C1A" w:rsidRPr="005D6DE6" w:rsidRDefault="002C2C1A" w:rsidP="002C2C1A">
      <w:pPr>
        <w:spacing w:after="120"/>
        <w:jc w:val="center"/>
        <w:rPr>
          <w:b/>
          <w:bCs/>
          <w:sz w:val="24"/>
          <w:szCs w:val="24"/>
        </w:rPr>
      </w:pPr>
    </w:p>
    <w:p w14:paraId="7DD4CC22" w14:textId="77777777" w:rsidR="002C2C1A" w:rsidRPr="005D6DE6" w:rsidRDefault="002C2C1A" w:rsidP="002C2C1A">
      <w:pPr>
        <w:spacing w:after="120"/>
        <w:jc w:val="center"/>
        <w:rPr>
          <w:b/>
          <w:bCs/>
          <w:sz w:val="24"/>
          <w:szCs w:val="24"/>
        </w:rPr>
      </w:pPr>
      <w:r w:rsidRPr="005D6DE6">
        <w:rPr>
          <w:b/>
          <w:bCs/>
          <w:sz w:val="24"/>
          <w:szCs w:val="24"/>
        </w:rPr>
        <w:t>Súbor údajov pre monitorovací systém zo systému energetického manažérstva</w:t>
      </w:r>
    </w:p>
    <w:tbl>
      <w:tblPr>
        <w:tblW w:w="100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139"/>
        <w:gridCol w:w="1138"/>
        <w:gridCol w:w="137"/>
        <w:gridCol w:w="1985"/>
        <w:gridCol w:w="12"/>
        <w:gridCol w:w="43"/>
        <w:gridCol w:w="2225"/>
        <w:gridCol w:w="283"/>
        <w:gridCol w:w="1895"/>
      </w:tblGrid>
      <w:tr w:rsidR="002C2C1A" w:rsidRPr="005D6DE6" w14:paraId="3AC13FA9" w14:textId="77777777" w:rsidTr="00407D77">
        <w:trPr>
          <w:cantSplit/>
          <w:trHeight w:val="284"/>
        </w:trPr>
        <w:tc>
          <w:tcPr>
            <w:tcW w:w="1004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83334" w14:textId="77777777" w:rsidR="002C2C1A" w:rsidRPr="005D6DE6" w:rsidRDefault="002C2C1A" w:rsidP="00407D77">
            <w:pPr>
              <w:pStyle w:val="Styl3"/>
              <w:widowControl/>
              <w:tabs>
                <w:tab w:val="clear" w:pos="-720"/>
              </w:tabs>
              <w:suppressAutoHyphens w:val="0"/>
              <w:spacing w:line="264" w:lineRule="auto"/>
            </w:pPr>
            <w:r w:rsidRPr="005D6DE6">
              <w:t>Identifikačné údaje (názov alebo obchodné meno a sídlo, identifikačné číslo, daňové identifikačné číslo)</w:t>
            </w:r>
          </w:p>
        </w:tc>
      </w:tr>
      <w:tr w:rsidR="002C2C1A" w:rsidRPr="005D6DE6" w14:paraId="10A107AC" w14:textId="77777777" w:rsidTr="00407D77">
        <w:trPr>
          <w:cantSplit/>
          <w:trHeight w:val="284"/>
        </w:trPr>
        <w:tc>
          <w:tcPr>
            <w:tcW w:w="78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41435" w14:textId="77777777" w:rsidR="002C2C1A" w:rsidRPr="005D6DE6" w:rsidRDefault="002C2C1A" w:rsidP="00407D77">
            <w:pPr>
              <w:pStyle w:val="Textvysvetlivky"/>
              <w:widowControl/>
              <w:spacing w:line="264" w:lineRule="auto"/>
              <w:rPr>
                <w:rFonts w:ascii="Times New Roman" w:hAnsi="Times New Roman"/>
              </w:rPr>
            </w:pPr>
            <w:r w:rsidRPr="005D6DE6">
              <w:rPr>
                <w:rFonts w:ascii="Times New Roman" w:hAnsi="Times New Roman"/>
              </w:rPr>
              <w:t xml:space="preserve">Zatriedenie podľa SK NACE </w:t>
            </w:r>
          </w:p>
          <w:p w14:paraId="7177F89D" w14:textId="77777777" w:rsidR="002C2C1A" w:rsidRPr="005D6DE6" w:rsidRDefault="002C2C1A" w:rsidP="00407D77">
            <w:pPr>
              <w:pStyle w:val="Textvysvetlivky"/>
              <w:widowControl/>
              <w:spacing w:line="264" w:lineRule="auto"/>
              <w:rPr>
                <w:rFonts w:ascii="Times New Roman" w:hAnsi="Times New Roman"/>
              </w:rPr>
            </w:pPr>
            <w:r w:rsidRPr="005D6DE6">
              <w:rPr>
                <w:rFonts w:ascii="Times New Roman" w:hAnsi="Times New Roman"/>
              </w:rPr>
              <w:t>(podľa hlavnej činnosti objednávateľa systému energetického manažérstva)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98431" w14:textId="77777777" w:rsidR="002C2C1A" w:rsidRPr="005D6DE6" w:rsidRDefault="002C2C1A" w:rsidP="00407D77">
            <w:pPr>
              <w:pStyle w:val="Styl3"/>
              <w:widowControl/>
              <w:tabs>
                <w:tab w:val="clear" w:pos="-720"/>
              </w:tabs>
              <w:suppressAutoHyphens w:val="0"/>
              <w:spacing w:line="264" w:lineRule="auto"/>
            </w:pPr>
          </w:p>
        </w:tc>
      </w:tr>
      <w:tr w:rsidR="002C2C1A" w:rsidRPr="005D6DE6" w14:paraId="1DA9C6B3" w14:textId="77777777" w:rsidTr="00407D77">
        <w:trPr>
          <w:cantSplit/>
          <w:trHeight w:val="284"/>
        </w:trPr>
        <w:tc>
          <w:tcPr>
            <w:tcW w:w="78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009FC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  <w:r w:rsidRPr="005D6DE6">
              <w:rPr>
                <w:sz w:val="24"/>
              </w:rPr>
              <w:t>Celkový potenciál úspor energie (MWh)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BBA5F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</w:p>
        </w:tc>
      </w:tr>
      <w:tr w:rsidR="002C2C1A" w:rsidRPr="005D6DE6" w14:paraId="33DFB342" w14:textId="77777777" w:rsidTr="00407D77">
        <w:trPr>
          <w:cantSplit/>
          <w:trHeight w:val="284"/>
        </w:trPr>
        <w:tc>
          <w:tcPr>
            <w:tcW w:w="1004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881FE" w14:textId="77777777" w:rsidR="002C2C1A" w:rsidRPr="005D6DE6" w:rsidRDefault="002C2C1A" w:rsidP="00407D77">
            <w:pPr>
              <w:spacing w:line="264" w:lineRule="auto"/>
              <w:rPr>
                <w:b/>
                <w:sz w:val="24"/>
              </w:rPr>
            </w:pPr>
            <w:r w:rsidRPr="005D6DE6">
              <w:rPr>
                <w:sz w:val="24"/>
              </w:rPr>
              <w:br w:type="page"/>
            </w:r>
            <w:r w:rsidRPr="005D6DE6">
              <w:rPr>
                <w:b/>
                <w:sz w:val="24"/>
              </w:rPr>
              <w:t>Súbor odporúčaných opatrení na zníženie spotreby energie</w:t>
            </w:r>
          </w:p>
        </w:tc>
      </w:tr>
      <w:tr w:rsidR="002C2C1A" w:rsidRPr="005D6DE6" w14:paraId="5542F7B2" w14:textId="77777777" w:rsidTr="00407D77">
        <w:trPr>
          <w:cantSplit/>
        </w:trPr>
        <w:tc>
          <w:tcPr>
            <w:tcW w:w="2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CB77B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3F47AE9E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  <w:r w:rsidRPr="005D6DE6">
              <w:rPr>
                <w:sz w:val="24"/>
              </w:rPr>
              <w:t>Stručný popis</w:t>
            </w:r>
          </w:p>
          <w:p w14:paraId="3C02C16F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  <w:r w:rsidRPr="005D6DE6">
              <w:rPr>
                <w:sz w:val="24"/>
              </w:rPr>
              <w:t>súboru odporúčaných opatrení</w:t>
            </w:r>
          </w:p>
        </w:tc>
        <w:tc>
          <w:tcPr>
            <w:tcW w:w="771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39797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7A9B54A4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340B2126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2A03752A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61B2953C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1B141BDB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6D7D5A1A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7CF68476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1844AE29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  <w:p w14:paraId="1DDA2826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06A3AA32" w14:textId="77777777" w:rsidTr="00407D77">
        <w:trPr>
          <w:cantSplit/>
        </w:trPr>
        <w:tc>
          <w:tcPr>
            <w:tcW w:w="78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542DB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Náklady na technológie pre premenu a distribúciu energie (v tisícoch eur)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28136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5C8C17ED" w14:textId="77777777" w:rsidTr="00407D77">
        <w:trPr>
          <w:cantSplit/>
        </w:trPr>
        <w:tc>
          <w:tcPr>
            <w:tcW w:w="78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4EEC5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Náklady na výrobné  technológie (v tisícoch eur)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8E027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072DE5A9" w14:textId="77777777" w:rsidTr="00407D77">
        <w:trPr>
          <w:cantSplit/>
        </w:trPr>
        <w:tc>
          <w:tcPr>
            <w:tcW w:w="78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EBE30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Náklady na znižovanie energetickej náročnosti budov (v tisícoch eur)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2D7CE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7293B6A4" w14:textId="77777777" w:rsidTr="00407D77">
        <w:trPr>
          <w:cantSplit/>
        </w:trPr>
        <w:tc>
          <w:tcPr>
            <w:tcW w:w="78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0467C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Iné náklady (v tisícoch eur)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CBE76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53A14914" w14:textId="77777777" w:rsidTr="00407D77">
        <w:trPr>
          <w:cantSplit/>
        </w:trPr>
        <w:tc>
          <w:tcPr>
            <w:tcW w:w="78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2A27F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Celkové náklady na realizáciu súboru odporúčaných opatrení (v tisícoch eur)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0B1C9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00FF9BE9" w14:textId="77777777" w:rsidTr="00407D77">
        <w:trPr>
          <w:cantSplit/>
        </w:trPr>
        <w:tc>
          <w:tcPr>
            <w:tcW w:w="1004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D7508" w14:textId="77777777" w:rsidR="002C2C1A" w:rsidRPr="005D6DE6" w:rsidRDefault="002C2C1A" w:rsidP="00407D77">
            <w:pPr>
              <w:spacing w:line="264" w:lineRule="auto"/>
              <w:jc w:val="both"/>
              <w:rPr>
                <w:b/>
                <w:sz w:val="24"/>
              </w:rPr>
            </w:pPr>
            <w:r w:rsidRPr="005D6DE6">
              <w:rPr>
                <w:b/>
                <w:sz w:val="24"/>
              </w:rPr>
              <w:t>Sumárne bilančné údaje</w:t>
            </w:r>
          </w:p>
        </w:tc>
      </w:tr>
      <w:tr w:rsidR="002C2C1A" w:rsidRPr="005D6DE6" w14:paraId="171BDC1E" w14:textId="77777777" w:rsidTr="00407D77">
        <w:trPr>
          <w:cantSplit/>
          <w:trHeight w:val="279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CF19D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</w:p>
          <w:p w14:paraId="309E082D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C7A1E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  <w:r w:rsidRPr="005D6DE6">
              <w:rPr>
                <w:sz w:val="24"/>
              </w:rPr>
              <w:t>Pred realizáciou súboru opatrení</w:t>
            </w: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5AD96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  <w:r w:rsidRPr="005D6DE6">
              <w:rPr>
                <w:sz w:val="24"/>
              </w:rPr>
              <w:t>Po realizácii súboru opatrení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1216B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  <w:r w:rsidRPr="005D6DE6">
              <w:rPr>
                <w:sz w:val="24"/>
              </w:rPr>
              <w:t>Rozdiel</w:t>
            </w:r>
          </w:p>
        </w:tc>
      </w:tr>
      <w:tr w:rsidR="002C2C1A" w:rsidRPr="005D6DE6" w14:paraId="6AFB2CFC" w14:textId="77777777" w:rsidTr="00407D77">
        <w:trPr>
          <w:cantSplit/>
          <w:trHeight w:val="465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82100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  <w:r w:rsidRPr="005D6DE6">
              <w:rPr>
                <w:sz w:val="24"/>
              </w:rPr>
              <w:t>Spotreba energie  (MWh/r)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6B605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1C06C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FCA92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</w:tr>
      <w:tr w:rsidR="002C2C1A" w:rsidRPr="005D6DE6" w14:paraId="64276E64" w14:textId="77777777" w:rsidTr="00407D77">
        <w:trPr>
          <w:cantSplit/>
          <w:trHeight w:val="279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B99B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  <w:r w:rsidRPr="005D6DE6">
              <w:rPr>
                <w:sz w:val="24"/>
              </w:rPr>
              <w:t>Náklady na energiu v aktuálnych cenách (v tisícoch eur)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2451A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  <w:u w:val="single"/>
              </w:rPr>
            </w:pP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1CF76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  <w:u w:val="single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0B39E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  <w:u w:val="single"/>
              </w:rPr>
            </w:pPr>
          </w:p>
        </w:tc>
      </w:tr>
      <w:tr w:rsidR="002C2C1A" w:rsidRPr="005D6DE6" w14:paraId="6A83783C" w14:textId="77777777" w:rsidTr="00407D77">
        <w:trPr>
          <w:cantSplit/>
          <w:trHeight w:val="387"/>
        </w:trPr>
        <w:tc>
          <w:tcPr>
            <w:tcW w:w="1004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2E2CB" w14:textId="77777777" w:rsidR="002C2C1A" w:rsidRPr="005D6DE6" w:rsidRDefault="002C2C1A" w:rsidP="00407D77">
            <w:pPr>
              <w:spacing w:line="264" w:lineRule="auto"/>
              <w:jc w:val="center"/>
              <w:rPr>
                <w:b/>
                <w:sz w:val="24"/>
              </w:rPr>
            </w:pPr>
            <w:r w:rsidRPr="005D6DE6">
              <w:rPr>
                <w:b/>
                <w:sz w:val="24"/>
              </w:rPr>
              <w:t>Prínosy z hľadiska ochrany životného prostredia</w:t>
            </w:r>
          </w:p>
        </w:tc>
      </w:tr>
      <w:tr w:rsidR="002C2C1A" w:rsidRPr="005D6DE6" w14:paraId="0C9076F7" w14:textId="77777777" w:rsidTr="00407D77">
        <w:trPr>
          <w:cantSplit/>
          <w:trHeight w:val="282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8849D" w14:textId="77777777" w:rsidR="002C2C1A" w:rsidRPr="005D6DE6" w:rsidRDefault="002C2C1A" w:rsidP="00407D77">
            <w:pPr>
              <w:spacing w:line="264" w:lineRule="auto"/>
              <w:rPr>
                <w:sz w:val="24"/>
              </w:rPr>
            </w:pPr>
            <w:r w:rsidRPr="005D6DE6">
              <w:rPr>
                <w:sz w:val="24"/>
              </w:rPr>
              <w:t>Znečisťujúca látka/skleníkový plyn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46DAC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  <w:r w:rsidRPr="005D6DE6">
              <w:rPr>
                <w:sz w:val="24"/>
              </w:rPr>
              <w:t>Pred realizáciou súboru opatrení</w:t>
            </w: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05C3E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  <w:r w:rsidRPr="005D6DE6">
              <w:rPr>
                <w:sz w:val="24"/>
              </w:rPr>
              <w:t>Po realizácii súboru opatrení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F7AA2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  <w:r w:rsidRPr="005D6DE6">
              <w:rPr>
                <w:sz w:val="24"/>
              </w:rPr>
              <w:t>Rozdiel</w:t>
            </w:r>
          </w:p>
        </w:tc>
      </w:tr>
      <w:tr w:rsidR="002C2C1A" w:rsidRPr="005D6DE6" w14:paraId="1765E47C" w14:textId="77777777" w:rsidTr="00407D77">
        <w:trPr>
          <w:cantSplit/>
          <w:trHeight w:val="282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09A9A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Tuhé znečisťujúce látky (t/r)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7DA9D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A9C9D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71C4F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</w:tr>
      <w:tr w:rsidR="002C2C1A" w:rsidRPr="005D6DE6" w14:paraId="3EC22CEC" w14:textId="77777777" w:rsidTr="00407D77">
        <w:trPr>
          <w:cantSplit/>
          <w:trHeight w:val="282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B1E19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SO</w:t>
            </w:r>
            <w:r w:rsidRPr="005D6DE6">
              <w:rPr>
                <w:sz w:val="24"/>
                <w:vertAlign w:val="subscript"/>
              </w:rPr>
              <w:t>2</w:t>
            </w:r>
            <w:r w:rsidRPr="005D6DE6">
              <w:rPr>
                <w:sz w:val="24"/>
              </w:rPr>
              <w:t xml:space="preserve"> (t/r)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E6FA3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D8FC9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20E7A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</w:tr>
      <w:tr w:rsidR="002C2C1A" w:rsidRPr="005D6DE6" w14:paraId="415ADAFF" w14:textId="77777777" w:rsidTr="00407D77">
        <w:trPr>
          <w:cantSplit/>
          <w:trHeight w:val="282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221F7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NO</w:t>
            </w:r>
            <w:r w:rsidRPr="005D6DE6">
              <w:rPr>
                <w:sz w:val="24"/>
                <w:vertAlign w:val="subscript"/>
              </w:rPr>
              <w:t xml:space="preserve">x </w:t>
            </w:r>
            <w:r w:rsidRPr="005D6DE6">
              <w:rPr>
                <w:sz w:val="24"/>
              </w:rPr>
              <w:t>(t/r)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DDE78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5DFD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E75D3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</w:tr>
      <w:tr w:rsidR="002C2C1A" w:rsidRPr="005D6DE6" w14:paraId="24DD17BC" w14:textId="77777777" w:rsidTr="00407D77">
        <w:trPr>
          <w:cantSplit/>
          <w:trHeight w:val="282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03D14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CO (t/r)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41D4E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50888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54962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</w:tr>
      <w:tr w:rsidR="002C2C1A" w:rsidRPr="005D6DE6" w14:paraId="67F3B804" w14:textId="77777777" w:rsidTr="00407D77">
        <w:trPr>
          <w:cantSplit/>
          <w:trHeight w:val="282"/>
        </w:trPr>
        <w:tc>
          <w:tcPr>
            <w:tcW w:w="34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446AF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CO</w:t>
            </w:r>
            <w:r w:rsidRPr="005D6DE6">
              <w:rPr>
                <w:sz w:val="24"/>
                <w:vertAlign w:val="subscript"/>
              </w:rPr>
              <w:t xml:space="preserve">2 </w:t>
            </w:r>
            <w:r w:rsidRPr="005D6DE6">
              <w:rPr>
                <w:sz w:val="24"/>
              </w:rPr>
              <w:t>(t/r)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89B09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0A4F4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4E1B4" w14:textId="77777777" w:rsidR="002C2C1A" w:rsidRPr="005D6DE6" w:rsidRDefault="002C2C1A" w:rsidP="00407D77">
            <w:pPr>
              <w:spacing w:line="264" w:lineRule="auto"/>
              <w:jc w:val="center"/>
              <w:rPr>
                <w:sz w:val="24"/>
              </w:rPr>
            </w:pPr>
          </w:p>
        </w:tc>
      </w:tr>
      <w:tr w:rsidR="002C2C1A" w:rsidRPr="005D6DE6" w14:paraId="44A4BDE2" w14:textId="77777777" w:rsidTr="00407D77">
        <w:trPr>
          <w:cantSplit/>
          <w:trHeight w:val="282"/>
        </w:trPr>
        <w:tc>
          <w:tcPr>
            <w:tcW w:w="1004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75496" w14:textId="77777777" w:rsidR="002C2C1A" w:rsidRPr="005D6DE6" w:rsidRDefault="002C2C1A" w:rsidP="00407D77">
            <w:pPr>
              <w:spacing w:line="264" w:lineRule="auto"/>
              <w:jc w:val="center"/>
              <w:rPr>
                <w:b/>
                <w:sz w:val="24"/>
              </w:rPr>
            </w:pPr>
            <w:r w:rsidRPr="005D6DE6">
              <w:rPr>
                <w:b/>
                <w:sz w:val="24"/>
              </w:rPr>
              <w:t>Ekonomické vyhodnotenie</w:t>
            </w:r>
          </w:p>
        </w:tc>
      </w:tr>
      <w:tr w:rsidR="002C2C1A" w:rsidRPr="005D6DE6" w14:paraId="429D4598" w14:textId="77777777" w:rsidTr="00407D77">
        <w:trPr>
          <w:cantSplit/>
        </w:trPr>
        <w:tc>
          <w:tcPr>
            <w:tcW w:w="3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5433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Cash – Flow projektu (v tisícoch eur/r)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C2535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25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C45AF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Doba hodnotenia (roky)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25EA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2057B9B0" w14:textId="77777777" w:rsidTr="00407D77">
        <w:trPr>
          <w:cantSplit/>
        </w:trPr>
        <w:tc>
          <w:tcPr>
            <w:tcW w:w="3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3ABEA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Jednoduchá doba návratnosti (roky)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705BA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25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3829E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Diskontná sadzba (%)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6BD44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3AA86EC2" w14:textId="77777777" w:rsidTr="00407D77">
        <w:trPr>
          <w:cantSplit/>
        </w:trPr>
        <w:tc>
          <w:tcPr>
            <w:tcW w:w="3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B6290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Reálna doba návratnosti (roky)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10F0B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B05F2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NPV (v tisícoch eur)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FCC96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6AF88C57" w14:textId="77777777" w:rsidTr="00407D77">
        <w:trPr>
          <w:cantSplit/>
        </w:trPr>
        <w:tc>
          <w:tcPr>
            <w:tcW w:w="559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DE144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7D0E9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IRR (%)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64100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43A54FDD" w14:textId="77777777" w:rsidTr="00407D77"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CE2A9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Energetický audítor</w:t>
            </w:r>
          </w:p>
        </w:tc>
        <w:tc>
          <w:tcPr>
            <w:tcW w:w="785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04D61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2C2C1A" w:rsidRPr="005D6DE6" w14:paraId="7D8C49C4" w14:textId="77777777" w:rsidTr="00407D77">
        <w:trPr>
          <w:cantSplit/>
        </w:trPr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5B205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 xml:space="preserve">Podpis </w:t>
            </w:r>
          </w:p>
        </w:tc>
        <w:tc>
          <w:tcPr>
            <w:tcW w:w="341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B3066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C96F1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  <w:r w:rsidRPr="005D6DE6">
              <w:rPr>
                <w:sz w:val="24"/>
              </w:rPr>
              <w:t>Dátum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765E2" w14:textId="77777777" w:rsidR="002C2C1A" w:rsidRPr="005D6DE6" w:rsidRDefault="002C2C1A" w:rsidP="00407D77">
            <w:pPr>
              <w:spacing w:line="264" w:lineRule="auto"/>
              <w:jc w:val="both"/>
              <w:rPr>
                <w:sz w:val="24"/>
              </w:rPr>
            </w:pPr>
          </w:p>
        </w:tc>
      </w:tr>
    </w:tbl>
    <w:p w14:paraId="09F6ED07" w14:textId="77777777" w:rsidR="002C2C1A" w:rsidRPr="005D6DE6" w:rsidRDefault="002C2C1A" w:rsidP="002C2C1A"/>
    <w:p w14:paraId="60EFCCBB" w14:textId="77777777" w:rsidR="002C2C1A" w:rsidRPr="005D6DE6" w:rsidRDefault="002C2C1A" w:rsidP="002C2C1A"/>
    <w:p w14:paraId="6A8DFBB2" w14:textId="77777777" w:rsidR="002C2C1A" w:rsidRPr="005D6DE6" w:rsidRDefault="002C2C1A" w:rsidP="002C2C1A"/>
    <w:p w14:paraId="63FDCCBB" w14:textId="77777777" w:rsidR="002C2C1A" w:rsidRPr="005D6DE6" w:rsidRDefault="002C2C1A" w:rsidP="002C2C1A">
      <w:pPr>
        <w:overflowPunct/>
        <w:autoSpaceDE/>
        <w:autoSpaceDN/>
        <w:adjustRightInd/>
        <w:spacing w:after="160" w:line="259" w:lineRule="auto"/>
        <w:textAlignment w:val="auto"/>
      </w:pPr>
      <w:r w:rsidRPr="005D6DE6">
        <w:br w:type="page"/>
      </w:r>
    </w:p>
    <w:p w14:paraId="1AA3FF72" w14:textId="77777777" w:rsidR="002C2C1A" w:rsidRPr="005D6DE6" w:rsidRDefault="002C2C1A">
      <w:pPr>
        <w:sectPr w:rsidR="002C2C1A" w:rsidRPr="005D6DE6" w:rsidSect="005958C7">
          <w:pgSz w:w="11907" w:h="16840" w:code="9"/>
          <w:pgMar w:top="1276" w:right="1440" w:bottom="1021" w:left="1440" w:header="567" w:footer="851" w:gutter="0"/>
          <w:pgNumType w:start="14"/>
          <w:cols w:space="708"/>
          <w:noEndnote/>
        </w:sectPr>
      </w:pPr>
    </w:p>
    <w:p w14:paraId="208B8644" w14:textId="77777777" w:rsidR="00125663" w:rsidRPr="005D6DE6" w:rsidRDefault="00125663" w:rsidP="00125663">
      <w:pPr>
        <w:jc w:val="right"/>
        <w:rPr>
          <w:sz w:val="24"/>
        </w:rPr>
      </w:pPr>
      <w:r w:rsidRPr="005D6DE6">
        <w:rPr>
          <w:sz w:val="24"/>
        </w:rPr>
        <w:lastRenderedPageBreak/>
        <w:t>Príloha č. 6</w:t>
      </w:r>
    </w:p>
    <w:p w14:paraId="23AAADFB" w14:textId="20F842F7" w:rsidR="00125663" w:rsidRPr="005D6DE6" w:rsidRDefault="00125663" w:rsidP="00125663">
      <w:pPr>
        <w:jc w:val="right"/>
        <w:rPr>
          <w:sz w:val="24"/>
        </w:rPr>
      </w:pPr>
      <w:r w:rsidRPr="005D6DE6">
        <w:rPr>
          <w:sz w:val="24"/>
        </w:rPr>
        <w:t>k vyhláške č. ... /202</w:t>
      </w:r>
      <w:r w:rsidR="003B2485">
        <w:rPr>
          <w:sz w:val="24"/>
        </w:rPr>
        <w:t>7</w:t>
      </w:r>
      <w:r w:rsidRPr="005D6DE6">
        <w:rPr>
          <w:sz w:val="24"/>
        </w:rPr>
        <w:t xml:space="preserve"> Z. z. </w:t>
      </w:r>
    </w:p>
    <w:p w14:paraId="65E13067" w14:textId="77777777" w:rsidR="00125663" w:rsidRPr="005D6DE6" w:rsidRDefault="00125663" w:rsidP="00125663"/>
    <w:p w14:paraId="0B0ABE6E" w14:textId="77777777" w:rsidR="00125663" w:rsidRPr="005D6DE6" w:rsidRDefault="00125663" w:rsidP="00A30CF3">
      <w:pPr>
        <w:rPr>
          <w:b/>
          <w:sz w:val="24"/>
        </w:rPr>
      </w:pPr>
      <w:r w:rsidRPr="005D6DE6">
        <w:rPr>
          <w:b/>
          <w:sz w:val="24"/>
        </w:rPr>
        <w:t>Zoznam preberaných právne záväzných aktov Európskej únie</w:t>
      </w:r>
    </w:p>
    <w:p w14:paraId="363841BA" w14:textId="77777777" w:rsidR="00346202" w:rsidRPr="005D6DE6" w:rsidRDefault="00346202" w:rsidP="00A30CF3">
      <w:pPr>
        <w:rPr>
          <w:sz w:val="24"/>
        </w:rPr>
      </w:pPr>
    </w:p>
    <w:p w14:paraId="273E4627" w14:textId="77777777" w:rsidR="00125663" w:rsidRPr="005D6DE6" w:rsidRDefault="00125663" w:rsidP="00125663">
      <w:pPr>
        <w:ind w:left="120"/>
        <w:rPr>
          <w:color w:val="000000"/>
          <w:sz w:val="24"/>
          <w:szCs w:val="24"/>
        </w:rPr>
      </w:pPr>
      <w:r w:rsidRPr="005D6DE6">
        <w:rPr>
          <w:color w:val="000000"/>
          <w:sz w:val="24"/>
          <w:szCs w:val="24"/>
        </w:rPr>
        <w:t>1. Smernica Európskeho parlamentu a Rady (EÚ)  2023/1791 z 13. septembra 2023 o energetickej efektívnosti a o zmene nariadenia (EÚ) 2023/955 (prepracované znenie) (Ú. v. EÚ L 231, 20. 09. 2023) v znení smernice Európskeho parlamentu a Rady (EÚ) 2024/1788 z 13. júna 2024 (Ú. v. EÚ L, 15. 07. 2024)</w:t>
      </w:r>
    </w:p>
    <w:p w14:paraId="1B1607E2" w14:textId="77777777" w:rsidR="00125663" w:rsidRPr="005D6DE6" w:rsidRDefault="00125663" w:rsidP="00125663"/>
    <w:p w14:paraId="3739280B" w14:textId="77777777" w:rsidR="00125663" w:rsidRPr="005D6DE6" w:rsidRDefault="00125663" w:rsidP="00125663"/>
    <w:p w14:paraId="26C1F7A7" w14:textId="77777777" w:rsidR="00125663" w:rsidRPr="005D6DE6" w:rsidRDefault="00125663" w:rsidP="00125663"/>
    <w:p w14:paraId="7A468A58" w14:textId="77777777" w:rsidR="00125663" w:rsidRPr="005D6DE6" w:rsidRDefault="00125663"/>
    <w:sectPr w:rsidR="00125663" w:rsidRPr="005D6DE6" w:rsidSect="005958C7">
      <w:footerReference w:type="default" r:id="rId34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86C2" w14:textId="77777777" w:rsidR="008B6E3E" w:rsidRDefault="008B6E3E" w:rsidP="00535D2E">
      <w:r>
        <w:separator/>
      </w:r>
    </w:p>
  </w:endnote>
  <w:endnote w:type="continuationSeparator" w:id="0">
    <w:p w14:paraId="784F2117" w14:textId="77777777" w:rsidR="008B6E3E" w:rsidRDefault="008B6E3E" w:rsidP="0053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5EFE" w14:textId="77777777" w:rsidR="009B6265" w:rsidRDefault="009B6265" w:rsidP="005958C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A8F9EF" w14:textId="77777777" w:rsidR="009B6265" w:rsidRDefault="009B6265">
    <w:pPr>
      <w:pStyle w:val="Pt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87733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67CFF2F1" w14:textId="7B1377DB" w:rsidR="009B6265" w:rsidRPr="008B6802" w:rsidRDefault="009B6265">
        <w:pPr>
          <w:pStyle w:val="Pta"/>
          <w:jc w:val="center"/>
          <w:rPr>
            <w:rFonts w:ascii="Times New Roman" w:hAnsi="Times New Roman"/>
            <w:sz w:val="22"/>
            <w:szCs w:val="22"/>
          </w:rPr>
        </w:pPr>
        <w:r w:rsidRPr="008B6802">
          <w:rPr>
            <w:rFonts w:ascii="Times New Roman" w:hAnsi="Times New Roman"/>
            <w:sz w:val="22"/>
            <w:szCs w:val="22"/>
          </w:rPr>
          <w:fldChar w:fldCharType="begin"/>
        </w:r>
        <w:r w:rsidRPr="008B6802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8B6802">
          <w:rPr>
            <w:rFonts w:ascii="Times New Roman" w:hAnsi="Times New Roman"/>
            <w:sz w:val="22"/>
            <w:szCs w:val="22"/>
          </w:rPr>
          <w:fldChar w:fldCharType="separate"/>
        </w:r>
        <w:r w:rsidR="00FD6C31" w:rsidRPr="00FD6C31">
          <w:rPr>
            <w:rFonts w:ascii="Times New Roman" w:hAnsi="Times New Roman"/>
            <w:noProof/>
            <w:sz w:val="22"/>
            <w:szCs w:val="22"/>
          </w:rPr>
          <w:t>11</w:t>
        </w:r>
        <w:r w:rsidRPr="008B6802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2FA80163" w14:textId="77777777" w:rsidR="009B6265" w:rsidRDefault="009B6265">
    <w:pPr>
      <w:pStyle w:val="Pt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06375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40D1C3EB" w14:textId="5AAC1024" w:rsidR="009B6265" w:rsidRPr="002E676D" w:rsidRDefault="009B6265">
        <w:pPr>
          <w:pStyle w:val="Pta"/>
          <w:jc w:val="center"/>
          <w:rPr>
            <w:rFonts w:ascii="Times New Roman" w:hAnsi="Times New Roman"/>
            <w:sz w:val="22"/>
            <w:szCs w:val="22"/>
          </w:rPr>
        </w:pPr>
        <w:r w:rsidRPr="002E676D">
          <w:rPr>
            <w:rFonts w:ascii="Times New Roman" w:hAnsi="Times New Roman"/>
            <w:sz w:val="22"/>
            <w:szCs w:val="22"/>
          </w:rPr>
          <w:fldChar w:fldCharType="begin"/>
        </w:r>
        <w:r w:rsidRPr="002E676D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2E676D">
          <w:rPr>
            <w:rFonts w:ascii="Times New Roman" w:hAnsi="Times New Roman"/>
            <w:sz w:val="22"/>
            <w:szCs w:val="22"/>
          </w:rPr>
          <w:fldChar w:fldCharType="separate"/>
        </w:r>
        <w:r w:rsidR="00FD6C31" w:rsidRPr="00FD6C31">
          <w:rPr>
            <w:rFonts w:ascii="Times New Roman" w:hAnsi="Times New Roman"/>
            <w:noProof/>
            <w:sz w:val="22"/>
            <w:szCs w:val="22"/>
          </w:rPr>
          <w:t>14</w:t>
        </w:r>
        <w:r w:rsidRPr="002E676D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4A55D268" w14:textId="77777777" w:rsidR="009B6265" w:rsidRDefault="009B6265">
    <w:pPr>
      <w:pStyle w:val="Pta"/>
      <w:jc w:val="center"/>
      <w:rPr>
        <w:rStyle w:val="slostrany"/>
        <w:rFonts w:ascii="Times New Roman" w:hAnsi="Times New Roman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154149"/>
      <w:docPartObj>
        <w:docPartGallery w:val="Page Numbers (Bottom of Page)"/>
        <w:docPartUnique/>
      </w:docPartObj>
    </w:sdtPr>
    <w:sdtContent>
      <w:p w14:paraId="13F75F18" w14:textId="77777777" w:rsidR="009B6265" w:rsidRPr="008C4002" w:rsidRDefault="009B6265">
        <w:pPr>
          <w:pStyle w:val="Pta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16</w:t>
        </w:r>
      </w:p>
      <w:p w14:paraId="1407C9A7" w14:textId="77777777" w:rsidR="009B6265" w:rsidRDefault="00000000">
        <w:pPr>
          <w:pStyle w:val="Pta"/>
          <w:jc w:val="center"/>
        </w:pPr>
      </w:p>
    </w:sdtContent>
  </w:sdt>
  <w:p w14:paraId="09CFCC69" w14:textId="77777777" w:rsidR="009B6265" w:rsidRDefault="009B626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2D01" w14:textId="02DB8AC6" w:rsidR="009B6265" w:rsidRPr="00113E5A" w:rsidRDefault="009B6265" w:rsidP="005958C7">
    <w:pPr>
      <w:pStyle w:val="Pta"/>
      <w:framePr w:wrap="around" w:vAnchor="text" w:hAnchor="margin" w:xAlign="center" w:y="1"/>
      <w:rPr>
        <w:rStyle w:val="slostrany"/>
        <w:rFonts w:ascii="Times New Roman" w:hAnsi="Times New Roman"/>
        <w:sz w:val="22"/>
        <w:szCs w:val="22"/>
      </w:rPr>
    </w:pPr>
    <w:r w:rsidRPr="00113E5A">
      <w:rPr>
        <w:rStyle w:val="slostrany"/>
        <w:rFonts w:ascii="Times New Roman" w:hAnsi="Times New Roman"/>
        <w:sz w:val="22"/>
        <w:szCs w:val="22"/>
      </w:rPr>
      <w:fldChar w:fldCharType="begin"/>
    </w:r>
    <w:r w:rsidRPr="00113E5A">
      <w:rPr>
        <w:rStyle w:val="slostrany"/>
        <w:rFonts w:ascii="Times New Roman" w:hAnsi="Times New Roman"/>
        <w:sz w:val="22"/>
        <w:szCs w:val="22"/>
      </w:rPr>
      <w:instrText xml:space="preserve">PAGE  </w:instrText>
    </w:r>
    <w:r w:rsidRPr="00113E5A">
      <w:rPr>
        <w:rStyle w:val="slostrany"/>
        <w:rFonts w:ascii="Times New Roman" w:hAnsi="Times New Roman"/>
        <w:sz w:val="22"/>
        <w:szCs w:val="22"/>
      </w:rPr>
      <w:fldChar w:fldCharType="separate"/>
    </w:r>
    <w:r w:rsidR="00FD6C31">
      <w:rPr>
        <w:rStyle w:val="slostrany"/>
        <w:rFonts w:ascii="Times New Roman" w:hAnsi="Times New Roman"/>
        <w:noProof/>
        <w:sz w:val="22"/>
        <w:szCs w:val="22"/>
      </w:rPr>
      <w:t>2</w:t>
    </w:r>
    <w:r w:rsidRPr="00113E5A">
      <w:rPr>
        <w:rStyle w:val="slostrany"/>
        <w:rFonts w:ascii="Times New Roman" w:hAnsi="Times New Roman"/>
        <w:sz w:val="22"/>
        <w:szCs w:val="22"/>
      </w:rPr>
      <w:fldChar w:fldCharType="end"/>
    </w:r>
  </w:p>
  <w:p w14:paraId="3DBB7826" w14:textId="77777777" w:rsidR="009B6265" w:rsidRDefault="009B6265">
    <w:pPr>
      <w:pStyle w:val="Pta"/>
      <w:jc w:val="center"/>
      <w:rPr>
        <w:rStyle w:val="slostrany"/>
        <w:rFonts w:ascii="Times New Roman" w:hAnsi="Times New Roman"/>
      </w:rPr>
    </w:pPr>
  </w:p>
  <w:p w14:paraId="5BFD1C26" w14:textId="77777777" w:rsidR="009B6265" w:rsidRDefault="009B6265">
    <w:pPr>
      <w:pStyle w:val="Pta"/>
      <w:jc w:val="center"/>
      <w:rPr>
        <w:rStyle w:val="slostrany"/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14929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307FFD5C" w14:textId="0EF50636" w:rsidR="009B6265" w:rsidRPr="00A47579" w:rsidRDefault="009B6265">
        <w:pPr>
          <w:pStyle w:val="Pta"/>
          <w:jc w:val="center"/>
          <w:rPr>
            <w:rFonts w:ascii="Times New Roman" w:hAnsi="Times New Roman"/>
            <w:sz w:val="22"/>
            <w:szCs w:val="22"/>
          </w:rPr>
        </w:pPr>
        <w:r w:rsidRPr="00A47579">
          <w:rPr>
            <w:rFonts w:ascii="Times New Roman" w:hAnsi="Times New Roman"/>
            <w:sz w:val="22"/>
            <w:szCs w:val="22"/>
          </w:rPr>
          <w:fldChar w:fldCharType="begin"/>
        </w:r>
        <w:r w:rsidRPr="00A47579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47579">
          <w:rPr>
            <w:rFonts w:ascii="Times New Roman" w:hAnsi="Times New Roman"/>
            <w:sz w:val="22"/>
            <w:szCs w:val="22"/>
          </w:rPr>
          <w:fldChar w:fldCharType="separate"/>
        </w:r>
        <w:r w:rsidR="00FD6C31" w:rsidRPr="00FD6C31">
          <w:rPr>
            <w:rFonts w:ascii="Times New Roman" w:hAnsi="Times New Roman"/>
            <w:noProof/>
            <w:sz w:val="22"/>
            <w:szCs w:val="22"/>
          </w:rPr>
          <w:t>1</w:t>
        </w:r>
        <w:r w:rsidRPr="00A47579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3927818C" w14:textId="77777777" w:rsidR="009B6265" w:rsidRDefault="009B626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FE1D" w14:textId="77777777" w:rsidR="009B6265" w:rsidRDefault="009B6265" w:rsidP="005958C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11F83EA" w14:textId="77777777" w:rsidR="009B6265" w:rsidRDefault="009B6265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A369" w14:textId="45A54A0D" w:rsidR="009B6265" w:rsidRPr="00C328DC" w:rsidRDefault="009B6265" w:rsidP="005958C7">
    <w:pPr>
      <w:pStyle w:val="Pta"/>
      <w:framePr w:wrap="around" w:vAnchor="text" w:hAnchor="margin" w:xAlign="center" w:y="1"/>
      <w:rPr>
        <w:rStyle w:val="slostrany"/>
        <w:rFonts w:ascii="Times New Roman" w:hAnsi="Times New Roman"/>
        <w:sz w:val="22"/>
        <w:szCs w:val="22"/>
      </w:rPr>
    </w:pPr>
    <w:r w:rsidRPr="00C328DC">
      <w:rPr>
        <w:rStyle w:val="slostrany"/>
        <w:rFonts w:ascii="Times New Roman" w:hAnsi="Times New Roman"/>
        <w:sz w:val="22"/>
        <w:szCs w:val="22"/>
      </w:rPr>
      <w:fldChar w:fldCharType="begin"/>
    </w:r>
    <w:r w:rsidRPr="00C328DC">
      <w:rPr>
        <w:rStyle w:val="slostrany"/>
        <w:rFonts w:ascii="Times New Roman" w:hAnsi="Times New Roman"/>
        <w:sz w:val="22"/>
        <w:szCs w:val="22"/>
      </w:rPr>
      <w:instrText xml:space="preserve">PAGE  </w:instrText>
    </w:r>
    <w:r w:rsidRPr="00C328DC">
      <w:rPr>
        <w:rStyle w:val="slostrany"/>
        <w:rFonts w:ascii="Times New Roman" w:hAnsi="Times New Roman"/>
        <w:sz w:val="22"/>
        <w:szCs w:val="22"/>
      </w:rPr>
      <w:fldChar w:fldCharType="separate"/>
    </w:r>
    <w:r w:rsidR="00FD6C31">
      <w:rPr>
        <w:rStyle w:val="slostrany"/>
        <w:rFonts w:ascii="Times New Roman" w:hAnsi="Times New Roman"/>
        <w:noProof/>
        <w:sz w:val="22"/>
        <w:szCs w:val="22"/>
      </w:rPr>
      <w:t>5</w:t>
    </w:r>
    <w:r w:rsidRPr="00C328DC">
      <w:rPr>
        <w:rStyle w:val="slostrany"/>
        <w:rFonts w:ascii="Times New Roman" w:hAnsi="Times New Roman"/>
        <w:sz w:val="22"/>
        <w:szCs w:val="22"/>
      </w:rPr>
      <w:fldChar w:fldCharType="end"/>
    </w:r>
  </w:p>
  <w:p w14:paraId="64DDD4C6" w14:textId="77777777" w:rsidR="009B6265" w:rsidRDefault="009B6265">
    <w:pPr>
      <w:pStyle w:val="Pta"/>
      <w:jc w:val="center"/>
      <w:rPr>
        <w:rStyle w:val="slostrany"/>
        <w:rFonts w:ascii="Times New Roman" w:hAnsi="Times New Roman"/>
      </w:rPr>
    </w:pPr>
  </w:p>
  <w:p w14:paraId="2D38A3C5" w14:textId="77777777" w:rsidR="009B6265" w:rsidRDefault="009B6265">
    <w:pPr>
      <w:pStyle w:val="Pta"/>
      <w:jc w:val="center"/>
      <w:rPr>
        <w:rStyle w:val="slostrany"/>
        <w:rFonts w:ascii="Arial" w:hAnsi="Arial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98886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315BB19C" w14:textId="0CA64CF6" w:rsidR="009B6265" w:rsidRPr="00B149AB" w:rsidRDefault="009B6265">
        <w:pPr>
          <w:pStyle w:val="Pta"/>
          <w:jc w:val="center"/>
          <w:rPr>
            <w:rFonts w:ascii="Times New Roman" w:hAnsi="Times New Roman"/>
            <w:sz w:val="22"/>
            <w:szCs w:val="22"/>
          </w:rPr>
        </w:pPr>
        <w:r w:rsidRPr="00B149AB">
          <w:rPr>
            <w:rFonts w:ascii="Times New Roman" w:hAnsi="Times New Roman"/>
            <w:sz w:val="22"/>
            <w:szCs w:val="22"/>
          </w:rPr>
          <w:fldChar w:fldCharType="begin"/>
        </w:r>
        <w:r w:rsidRPr="00B149AB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149AB">
          <w:rPr>
            <w:rFonts w:ascii="Times New Roman" w:hAnsi="Times New Roman"/>
            <w:sz w:val="22"/>
            <w:szCs w:val="22"/>
          </w:rPr>
          <w:fldChar w:fldCharType="separate"/>
        </w:r>
        <w:r w:rsidR="00FD6C31" w:rsidRPr="00FD6C31">
          <w:rPr>
            <w:rFonts w:ascii="Times New Roman" w:hAnsi="Times New Roman"/>
            <w:noProof/>
            <w:sz w:val="22"/>
            <w:szCs w:val="22"/>
          </w:rPr>
          <w:t>4</w:t>
        </w:r>
        <w:r w:rsidRPr="00B149AB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25B98ACF" w14:textId="77777777" w:rsidR="009B6265" w:rsidRDefault="009B6265">
    <w:pPr>
      <w:pStyle w:val="Pt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69526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B62DCEC" w14:textId="7AA677BD" w:rsidR="009B6265" w:rsidRPr="00106432" w:rsidRDefault="009B6265">
        <w:pPr>
          <w:pStyle w:val="Pta"/>
          <w:jc w:val="center"/>
          <w:rPr>
            <w:rFonts w:ascii="Times New Roman" w:hAnsi="Times New Roman"/>
            <w:sz w:val="22"/>
            <w:szCs w:val="22"/>
          </w:rPr>
        </w:pPr>
        <w:r w:rsidRPr="00106432">
          <w:rPr>
            <w:rFonts w:ascii="Times New Roman" w:hAnsi="Times New Roman"/>
            <w:sz w:val="22"/>
            <w:szCs w:val="22"/>
          </w:rPr>
          <w:fldChar w:fldCharType="begin"/>
        </w:r>
        <w:r w:rsidRPr="00106432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106432">
          <w:rPr>
            <w:rFonts w:ascii="Times New Roman" w:hAnsi="Times New Roman"/>
            <w:sz w:val="22"/>
            <w:szCs w:val="22"/>
          </w:rPr>
          <w:fldChar w:fldCharType="separate"/>
        </w:r>
        <w:r w:rsidR="00FD6C31" w:rsidRPr="00FD6C31">
          <w:rPr>
            <w:rFonts w:ascii="Times New Roman" w:hAnsi="Times New Roman"/>
            <w:noProof/>
            <w:sz w:val="22"/>
            <w:szCs w:val="22"/>
          </w:rPr>
          <w:t>10</w:t>
        </w:r>
        <w:r w:rsidRPr="00106432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6AC20214" w14:textId="77777777" w:rsidR="009B6265" w:rsidRDefault="009B6265">
    <w:pPr>
      <w:pStyle w:val="Pta"/>
      <w:jc w:val="center"/>
      <w:rPr>
        <w:rStyle w:val="slostrany"/>
        <w:rFonts w:ascii="Arial" w:hAnsi="Arial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01D2A" w14:textId="77777777" w:rsidR="009B6265" w:rsidRDefault="009B6265" w:rsidP="005958C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BABBAD7" w14:textId="77777777" w:rsidR="009B6265" w:rsidRDefault="009B6265">
    <w:pPr>
      <w:pStyle w:val="Pt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04EA" w14:textId="54E72E9B" w:rsidR="009B6265" w:rsidRPr="00B941BA" w:rsidRDefault="009B6265" w:rsidP="005958C7">
    <w:pPr>
      <w:pStyle w:val="Pta"/>
      <w:framePr w:wrap="around" w:vAnchor="text" w:hAnchor="margin" w:xAlign="center" w:y="1"/>
      <w:rPr>
        <w:rStyle w:val="slostrany"/>
        <w:rFonts w:ascii="Times New Roman" w:hAnsi="Times New Roman"/>
        <w:sz w:val="22"/>
        <w:szCs w:val="22"/>
      </w:rPr>
    </w:pPr>
    <w:r w:rsidRPr="00B941BA">
      <w:rPr>
        <w:rStyle w:val="slostrany"/>
        <w:rFonts w:ascii="Times New Roman" w:hAnsi="Times New Roman"/>
        <w:sz w:val="22"/>
        <w:szCs w:val="22"/>
      </w:rPr>
      <w:fldChar w:fldCharType="begin"/>
    </w:r>
    <w:r w:rsidRPr="00B941BA">
      <w:rPr>
        <w:rStyle w:val="slostrany"/>
        <w:rFonts w:ascii="Times New Roman" w:hAnsi="Times New Roman"/>
        <w:sz w:val="22"/>
        <w:szCs w:val="22"/>
      </w:rPr>
      <w:instrText xml:space="preserve">PAGE  </w:instrText>
    </w:r>
    <w:r w:rsidRPr="00B941BA">
      <w:rPr>
        <w:rStyle w:val="slostrany"/>
        <w:rFonts w:ascii="Times New Roman" w:hAnsi="Times New Roman"/>
        <w:sz w:val="22"/>
        <w:szCs w:val="22"/>
      </w:rPr>
      <w:fldChar w:fldCharType="separate"/>
    </w:r>
    <w:r w:rsidR="00FD6C31">
      <w:rPr>
        <w:rStyle w:val="slostrany"/>
        <w:rFonts w:ascii="Times New Roman" w:hAnsi="Times New Roman"/>
        <w:noProof/>
        <w:sz w:val="22"/>
        <w:szCs w:val="22"/>
      </w:rPr>
      <w:t>12</w:t>
    </w:r>
    <w:r w:rsidRPr="00B941BA">
      <w:rPr>
        <w:rStyle w:val="slostrany"/>
        <w:rFonts w:ascii="Times New Roman" w:hAnsi="Times New Roman"/>
        <w:sz w:val="22"/>
        <w:szCs w:val="22"/>
      </w:rPr>
      <w:fldChar w:fldCharType="end"/>
    </w:r>
  </w:p>
  <w:p w14:paraId="0BD36C90" w14:textId="77777777" w:rsidR="009B6265" w:rsidRDefault="009B6265">
    <w:pPr>
      <w:pStyle w:val="Pta"/>
      <w:jc w:val="center"/>
      <w:rPr>
        <w:rStyle w:val="slostrany"/>
        <w:rFonts w:ascii="Times New Roman" w:hAnsi="Times New Roman"/>
      </w:rPr>
    </w:pPr>
  </w:p>
  <w:p w14:paraId="48F884D6" w14:textId="77777777" w:rsidR="009B6265" w:rsidRDefault="009B6265">
    <w:pPr>
      <w:pStyle w:val="Pta"/>
      <w:jc w:val="center"/>
      <w:rPr>
        <w:rStyle w:val="slostrany"/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BA8C" w14:textId="77777777" w:rsidR="008B6E3E" w:rsidRDefault="008B6E3E" w:rsidP="00535D2E">
      <w:r>
        <w:separator/>
      </w:r>
    </w:p>
  </w:footnote>
  <w:footnote w:type="continuationSeparator" w:id="0">
    <w:p w14:paraId="58B40893" w14:textId="77777777" w:rsidR="008B6E3E" w:rsidRDefault="008B6E3E" w:rsidP="00535D2E">
      <w:r>
        <w:continuationSeparator/>
      </w:r>
    </w:p>
  </w:footnote>
  <w:footnote w:id="1">
    <w:p w14:paraId="63D35336" w14:textId="77777777" w:rsidR="009B6265" w:rsidRPr="00050CF4" w:rsidRDefault="009B6265" w:rsidP="00535D2E">
      <w:pPr>
        <w:pStyle w:val="Textpoznmkypodiarou"/>
        <w:ind w:left="142" w:hanging="142"/>
        <w:jc w:val="both"/>
        <w:rPr>
          <w:rFonts w:ascii="Times New Roman" w:hAnsi="Times New Roman"/>
          <w:sz w:val="20"/>
          <w:szCs w:val="20"/>
        </w:rPr>
      </w:pPr>
      <w:r w:rsidRPr="00113E5A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113E5A">
        <w:rPr>
          <w:rFonts w:ascii="Times New Roman" w:hAnsi="Times New Roman"/>
          <w:sz w:val="20"/>
          <w:szCs w:val="20"/>
        </w:rPr>
        <w:t xml:space="preserve">) </w:t>
      </w:r>
      <w:r w:rsidRPr="00050CF4">
        <w:rPr>
          <w:rFonts w:ascii="Times New Roman" w:hAnsi="Times New Roman"/>
          <w:sz w:val="20"/>
          <w:szCs w:val="20"/>
        </w:rPr>
        <w:t>Napríklad zákon č. 401/1998 Z. z. o poplatkoch za znečisťovanie ovzdušia v znení neskorších predpisov, zákon č. 137/2010 Z. z. o ovzduší v znení neskorších predpisov, zákon č. 414/2012 Z. z. o obchodovaní s emisnými kvótami a o zmene a doplnení niektorých zákonov v znení zákona č. 399/2014 Z. z.</w:t>
      </w:r>
    </w:p>
  </w:footnote>
  <w:footnote w:id="2">
    <w:p w14:paraId="3D2C274B" w14:textId="77777777" w:rsidR="009B6265" w:rsidRPr="00050CF4" w:rsidRDefault="009B6265" w:rsidP="00535D2E">
      <w:pPr>
        <w:pStyle w:val="Textpoznmkypodiarou"/>
        <w:ind w:left="142" w:hanging="142"/>
        <w:jc w:val="both"/>
        <w:rPr>
          <w:rStyle w:val="Odkaznapoznmkupodiarou"/>
          <w:rFonts w:ascii="Times New Roman" w:hAnsi="Times New Roman"/>
          <w:sz w:val="20"/>
          <w:szCs w:val="20"/>
          <w:vertAlign w:val="baseline"/>
        </w:rPr>
      </w:pPr>
      <w:r w:rsidRPr="00050CF4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050CF4">
        <w:rPr>
          <w:rStyle w:val="Odkaznapoznmkupodiarou"/>
          <w:rFonts w:ascii="Times New Roman" w:hAnsi="Times New Roman"/>
          <w:sz w:val="20"/>
          <w:szCs w:val="20"/>
          <w:vertAlign w:val="baseline"/>
        </w:rPr>
        <w:t>)</w:t>
      </w:r>
      <w:r w:rsidRPr="00050CF4">
        <w:rPr>
          <w:rFonts w:ascii="Times New Roman" w:hAnsi="Times New Roman"/>
          <w:sz w:val="20"/>
          <w:szCs w:val="20"/>
        </w:rPr>
        <w:t xml:space="preserve"> </w:t>
      </w:r>
      <w:r w:rsidRPr="00050CF4">
        <w:rPr>
          <w:rStyle w:val="Odkaznapoznmkupodiarou"/>
          <w:rFonts w:ascii="Times New Roman" w:hAnsi="Times New Roman"/>
          <w:sz w:val="20"/>
          <w:szCs w:val="20"/>
          <w:vertAlign w:val="baseline"/>
        </w:rPr>
        <w:t xml:space="preserve">§ 12 ods. 5 zákona č.  657/2004 Z. z. o tepelnej energetike v znení neskorších predpisov. </w:t>
      </w:r>
    </w:p>
  </w:footnote>
  <w:footnote w:id="3">
    <w:p w14:paraId="673D4631" w14:textId="00B4836C" w:rsidR="009B6265" w:rsidRPr="00AC1972" w:rsidRDefault="009B6265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>)</w:t>
      </w:r>
      <w:r w:rsidRPr="00AC1972">
        <w:rPr>
          <w:rStyle w:val="Odkaznapoznmkupodiarou"/>
          <w:rFonts w:ascii="Times New Roman" w:hAnsi="Times New Roman"/>
          <w:sz w:val="20"/>
          <w:szCs w:val="20"/>
          <w:vertAlign w:val="baseline"/>
        </w:rPr>
        <w:t>§ 12 zákona 251/2012, § 12 zákona 657/2004</w:t>
      </w:r>
      <w:r>
        <w:rPr>
          <w:rStyle w:val="Odkaznapoznmkupodiarou"/>
          <w:rFonts w:ascii="Times New Roman" w:hAnsi="Times New Roman"/>
          <w:sz w:val="20"/>
          <w:szCs w:val="20"/>
          <w:vertAlign w:val="baseline"/>
        </w:rPr>
        <w:t>.</w:t>
      </w:r>
      <w:r w:rsidRPr="00AC1972">
        <w:rPr>
          <w:rStyle w:val="Odkaznapoznmkupodiarou"/>
          <w:rFonts w:ascii="Times New Roman" w:hAnsi="Times New Roman"/>
          <w:sz w:val="20"/>
          <w:szCs w:val="20"/>
          <w:vertAlign w:val="baseline"/>
        </w:rPr>
        <w:t xml:space="preserve"> </w:t>
      </w:r>
    </w:p>
  </w:footnote>
  <w:footnote w:id="4">
    <w:p w14:paraId="79AF43F2" w14:textId="699A2A76" w:rsidR="009B6265" w:rsidRPr="00AC1972" w:rsidRDefault="009B6265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>)</w:t>
      </w:r>
      <w:r w:rsidRPr="00AC1972">
        <w:rPr>
          <w:rStyle w:val="Odkaznapoznmkupodiarou"/>
          <w:rFonts w:ascii="Times New Roman" w:hAnsi="Times New Roman"/>
          <w:sz w:val="20"/>
          <w:szCs w:val="20"/>
          <w:vertAlign w:val="baseline"/>
        </w:rPr>
        <w:t xml:space="preserve">zákon </w:t>
      </w:r>
      <w:r w:rsidRPr="00AC1972">
        <w:rPr>
          <w:rStyle w:val="Odkaznapoznmkupodiarou"/>
          <w:rFonts w:ascii="Times New Roman" w:hAnsi="Times New Roman" w:hint="eastAsia"/>
          <w:sz w:val="20"/>
          <w:szCs w:val="20"/>
          <w:vertAlign w:val="baseline"/>
        </w:rPr>
        <w:t>č</w:t>
      </w:r>
      <w:r w:rsidRPr="00AC1972">
        <w:rPr>
          <w:rStyle w:val="Odkaznapoznmkupodiarou"/>
          <w:rFonts w:ascii="Times New Roman" w:hAnsi="Times New Roman"/>
          <w:sz w:val="20"/>
          <w:szCs w:val="20"/>
          <w:vertAlign w:val="baseline"/>
        </w:rPr>
        <w:t>. 309/2009, § 12 zákona 251/2012, § 12 zákona 657/2004</w:t>
      </w:r>
      <w:r>
        <w:rPr>
          <w:rFonts w:ascii="Times New Roman" w:hAnsi="Times New Roman"/>
          <w:sz w:val="20"/>
          <w:szCs w:val="20"/>
        </w:rPr>
        <w:t>.</w:t>
      </w:r>
      <w:r>
        <w:t xml:space="preserve"> </w:t>
      </w:r>
    </w:p>
  </w:footnote>
  <w:footnote w:id="5">
    <w:p w14:paraId="61EC3891" w14:textId="77777777" w:rsidR="009B6265" w:rsidRPr="001C2D16" w:rsidRDefault="009B6265" w:rsidP="00535D2E">
      <w:pPr>
        <w:pStyle w:val="Textpoznmkypodiarou"/>
        <w:ind w:left="142" w:hanging="142"/>
        <w:jc w:val="both"/>
        <w:rPr>
          <w:rStyle w:val="Odkaznapoznmkupodiarou"/>
          <w:rFonts w:ascii="Times New Roman" w:hAnsi="Times New Roman"/>
          <w:sz w:val="20"/>
          <w:szCs w:val="20"/>
          <w:vertAlign w:val="baseline"/>
        </w:rPr>
      </w:pPr>
      <w:r w:rsidRPr="00050CF4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050CF4">
        <w:rPr>
          <w:rStyle w:val="Odkaznapoznmkupodiarou"/>
          <w:rFonts w:ascii="Times New Roman" w:hAnsi="Times New Roman"/>
          <w:sz w:val="20"/>
          <w:szCs w:val="20"/>
          <w:vertAlign w:val="baseline"/>
        </w:rPr>
        <w:t xml:space="preserve">) Príloha č. 1 vyhlášky Ministerstva hospodárstva </w:t>
      </w:r>
      <w:r>
        <w:rPr>
          <w:rStyle w:val="Odkaznapoznmkupodiarou"/>
          <w:rFonts w:ascii="Times New Roman" w:hAnsi="Times New Roman"/>
          <w:sz w:val="20"/>
          <w:szCs w:val="20"/>
          <w:vertAlign w:val="baseline"/>
        </w:rPr>
        <w:t>Slovenskej republiky</w:t>
      </w:r>
      <w:r w:rsidRPr="00050CF4">
        <w:rPr>
          <w:rStyle w:val="Odkaznapoznmkupodiarou"/>
          <w:rFonts w:ascii="Times New Roman" w:hAnsi="Times New Roman"/>
          <w:sz w:val="20"/>
          <w:szCs w:val="20"/>
          <w:vertAlign w:val="baseline"/>
        </w:rPr>
        <w:t xml:space="preserve"> č.</w:t>
      </w:r>
      <w:r>
        <w:rPr>
          <w:rFonts w:ascii="Times New Roman" w:hAnsi="Times New Roman"/>
          <w:sz w:val="20"/>
          <w:szCs w:val="20"/>
        </w:rPr>
        <w:t xml:space="preserve"> 88</w:t>
      </w:r>
      <w:r w:rsidRPr="00050CF4">
        <w:rPr>
          <w:rStyle w:val="Odkaznapoznmkupodiarou"/>
          <w:rFonts w:ascii="Times New Roman" w:hAnsi="Times New Roman"/>
          <w:sz w:val="20"/>
          <w:szCs w:val="20"/>
          <w:vertAlign w:val="baseline"/>
        </w:rPr>
        <w:t>/2015 Z. z., ktorou s</w:t>
      </w:r>
      <w:r>
        <w:rPr>
          <w:rStyle w:val="Odkaznapoznmkupodiarou"/>
          <w:rFonts w:ascii="Times New Roman" w:hAnsi="Times New Roman"/>
          <w:sz w:val="20"/>
          <w:szCs w:val="20"/>
          <w:vertAlign w:val="baseline"/>
        </w:rPr>
        <w:t>a ustanovuje rozsah hodnotenia,</w:t>
      </w:r>
      <w:r w:rsidRPr="00050CF4">
        <w:rPr>
          <w:rStyle w:val="Odkaznapoznmkupodiarou"/>
          <w:rFonts w:ascii="Times New Roman" w:hAnsi="Times New Roman"/>
          <w:sz w:val="20"/>
          <w:szCs w:val="20"/>
          <w:vertAlign w:val="baseline"/>
        </w:rPr>
        <w:t xml:space="preserve"> spôsob výpočtu a hodnoty energetickej účinnosti zdrojov a rozvodov energie.</w:t>
      </w:r>
    </w:p>
  </w:footnote>
  <w:footnote w:id="6">
    <w:p w14:paraId="3E430817" w14:textId="77777777" w:rsidR="009B6265" w:rsidRPr="00B870B0" w:rsidRDefault="009B6265" w:rsidP="00535D2E">
      <w:pPr>
        <w:pStyle w:val="Textpoznmkypodiarou"/>
        <w:rPr>
          <w:rFonts w:asciiTheme="minorHAnsi" w:hAnsiTheme="minorHAnsi"/>
        </w:rPr>
      </w:pPr>
      <w:r w:rsidRPr="00B870B0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B870B0">
        <w:rPr>
          <w:rStyle w:val="Odkaznapoznmkupodiarou"/>
          <w:rFonts w:ascii="Times New Roman" w:hAnsi="Times New Roman"/>
          <w:sz w:val="20"/>
          <w:szCs w:val="20"/>
          <w:vertAlign w:val="baseline"/>
        </w:rPr>
        <w:t>)</w:t>
      </w:r>
      <w:r w:rsidRPr="005D66E0">
        <w:rPr>
          <w:color w:val="494949"/>
        </w:rPr>
        <w:t xml:space="preserve"> </w:t>
      </w:r>
      <w:r w:rsidRPr="00B870B0">
        <w:rPr>
          <w:rStyle w:val="Odkaznapoznmkupodiarou"/>
          <w:rFonts w:ascii="Times New Roman" w:hAnsi="Times New Roman"/>
          <w:sz w:val="20"/>
          <w:szCs w:val="20"/>
          <w:vertAlign w:val="baseline"/>
        </w:rPr>
        <w:t>STN EN ISO 50001 Systém energetického manažérstva. Požiadavky s návodom na používanie (ISO 50001: 20</w:t>
      </w:r>
      <w:r>
        <w:rPr>
          <w:rStyle w:val="Odkaznapoznmkupodiarou"/>
          <w:rFonts w:ascii="Times New Roman" w:hAnsi="Times New Roman"/>
          <w:sz w:val="20"/>
          <w:szCs w:val="20"/>
          <w:vertAlign w:val="baseline"/>
        </w:rPr>
        <w:t>2</w:t>
      </w:r>
      <w:r>
        <w:rPr>
          <w:rFonts w:ascii="Times New Roman" w:hAnsi="Times New Roman"/>
          <w:sz w:val="20"/>
          <w:szCs w:val="20"/>
        </w:rPr>
        <w:t>2</w:t>
      </w:r>
      <w:r w:rsidRPr="00B870B0">
        <w:rPr>
          <w:rStyle w:val="Odkaznapoznmkupodiarou"/>
          <w:rFonts w:ascii="Times New Roman" w:hAnsi="Times New Roman"/>
          <w:sz w:val="20"/>
          <w:szCs w:val="20"/>
          <w:vertAlign w:val="baseline"/>
        </w:rPr>
        <w:t xml:space="preserve">) (38 0005). </w:t>
      </w:r>
    </w:p>
  </w:footnote>
  <w:footnote w:id="7">
    <w:p w14:paraId="2C9A2609" w14:textId="77777777" w:rsidR="009B6265" w:rsidRPr="00B870B0" w:rsidRDefault="009B6265" w:rsidP="00535D2E">
      <w:pPr>
        <w:pStyle w:val="Textpoznmkypodiarou"/>
        <w:rPr>
          <w:rFonts w:asciiTheme="minorHAnsi" w:hAnsiTheme="minorHAnsi"/>
        </w:rPr>
      </w:pPr>
      <w:r w:rsidRPr="00B870B0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B870B0">
        <w:rPr>
          <w:rStyle w:val="Odkaznapoznmkupodiarou"/>
          <w:rFonts w:ascii="Times New Roman" w:hAnsi="Times New Roman"/>
          <w:sz w:val="20"/>
          <w:szCs w:val="20"/>
          <w:vertAlign w:val="baseline"/>
        </w:rPr>
        <w:t>)</w:t>
      </w:r>
      <w:r>
        <w:t xml:space="preserve"> </w:t>
      </w:r>
      <w:r w:rsidRPr="00B870B0">
        <w:rPr>
          <w:rStyle w:val="Odkaznapoznmkupodiarou"/>
          <w:rFonts w:ascii="Times New Roman" w:hAnsi="Times New Roman"/>
          <w:sz w:val="20"/>
          <w:szCs w:val="20"/>
          <w:vertAlign w:val="baseline"/>
        </w:rPr>
        <w:t>STN EN ISO 14001/AC Systémy environmentálneho manažérstva. Požiadavky s pokynmi na použitie (ISO 14001: 2004/Cor. 1: 2009) (83 9001).</w:t>
      </w:r>
    </w:p>
  </w:footnote>
  <w:footnote w:id="8">
    <w:p w14:paraId="30B1EC48" w14:textId="77777777" w:rsidR="009B6265" w:rsidRPr="00502BA0" w:rsidRDefault="009B6265" w:rsidP="00125663">
      <w:pPr>
        <w:overflowPunct/>
        <w:textAlignment w:val="auto"/>
      </w:pPr>
      <w:r>
        <w:rPr>
          <w:rStyle w:val="Odkaznapoznmkupodiarou"/>
          <w:rFonts w:ascii="Courier" w:hAnsi="Courier"/>
          <w:sz w:val="24"/>
          <w:szCs w:val="24"/>
        </w:rPr>
        <w:footnoteRef/>
      </w:r>
      <w:r>
        <w:t xml:space="preserve">) </w:t>
      </w:r>
      <w:r w:rsidRPr="00502BA0">
        <w:t>STN 73 0550 Meranie spotreby energie na vykurovan</w:t>
      </w:r>
      <w:r>
        <w:t>ie v prevádzkových podmienkach (73 0550).</w:t>
      </w:r>
    </w:p>
    <w:p w14:paraId="34C244CC" w14:textId="77777777" w:rsidR="009B6265" w:rsidRPr="00502BA0" w:rsidRDefault="009B6265" w:rsidP="00125663">
      <w:pPr>
        <w:pStyle w:val="Textpoznmkypodiarou"/>
        <w:rPr>
          <w:rFonts w:ascii="Times New Roman" w:hAnsi="Times New Roman"/>
        </w:rPr>
      </w:pPr>
      <w:r w:rsidRPr="00502BA0">
        <w:rPr>
          <w:rFonts w:ascii="Times New Roman" w:hAnsi="Times New Roman"/>
        </w:rPr>
        <w:t xml:space="preserve"> </w:t>
      </w:r>
    </w:p>
  </w:footnote>
  <w:footnote w:id="9">
    <w:p w14:paraId="1BD61A42" w14:textId="77777777" w:rsidR="009B6265" w:rsidRPr="00826562" w:rsidRDefault="009B6265" w:rsidP="00125663">
      <w:pPr>
        <w:pStyle w:val="Textpoznmkypodiarou"/>
        <w:rPr>
          <w:rFonts w:ascii="Times New Roman" w:hAnsi="Times New Roman"/>
          <w:sz w:val="20"/>
          <w:szCs w:val="20"/>
        </w:rPr>
      </w:pPr>
      <w:r w:rsidRPr="00826562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826562">
        <w:rPr>
          <w:rFonts w:ascii="Times New Roman" w:hAnsi="Times New Roman"/>
          <w:sz w:val="20"/>
          <w:szCs w:val="20"/>
        </w:rPr>
        <w:t xml:space="preserve">) </w:t>
      </w:r>
      <w:r w:rsidRPr="001C1EC9">
        <w:rPr>
          <w:rFonts w:ascii="Times New Roman" w:hAnsi="Times New Roman" w:cs="Calibri"/>
          <w:sz w:val="20"/>
          <w:szCs w:val="20"/>
        </w:rPr>
        <w:t>STN EN 16247-2 Energetické audity. Časť 2: Budovy (01 0390).</w:t>
      </w:r>
    </w:p>
  </w:footnote>
  <w:footnote w:id="10">
    <w:p w14:paraId="7FBA08C6" w14:textId="77777777" w:rsidR="009B6265" w:rsidRPr="00826562" w:rsidRDefault="009B6265" w:rsidP="00125663">
      <w:pPr>
        <w:ind w:left="284" w:hanging="284"/>
        <w:jc w:val="both"/>
        <w:rPr>
          <w:bCs/>
        </w:rPr>
      </w:pPr>
      <w:r w:rsidRPr="00826562">
        <w:rPr>
          <w:rStyle w:val="Odkaznapoznmkupodiarou"/>
        </w:rPr>
        <w:footnoteRef/>
      </w:r>
      <w:r w:rsidRPr="00826562">
        <w:t xml:space="preserve">) </w:t>
      </w:r>
      <w:r w:rsidRPr="001C1EC9">
        <w:rPr>
          <w:rFonts w:cs="Calibri"/>
        </w:rPr>
        <w:t>STN 73 0540-2 Tepelná ochrana budov. Tepelnotechnické vlastnosti stavebných konštrukcií a budov. Časť 2: Funkčné požiadavky (73 0540), STN 73 0540-3 Tepelná ochrana budov. Tepelnotechnické vlastnosti stavebných konštrukcií a budov. Časť 3: Vlastnosti prostredia a stavebných výrobkov (73 0540).</w:t>
      </w:r>
    </w:p>
  </w:footnote>
  <w:footnote w:id="11">
    <w:p w14:paraId="1EEF99FB" w14:textId="77777777" w:rsidR="009B6265" w:rsidRPr="00826562" w:rsidRDefault="009B6265" w:rsidP="00125663">
      <w:pPr>
        <w:pStyle w:val="Textpoznmkypodiarou"/>
        <w:rPr>
          <w:rFonts w:ascii="Times New Roman" w:hAnsi="Times New Roman"/>
          <w:sz w:val="20"/>
          <w:szCs w:val="20"/>
        </w:rPr>
      </w:pPr>
      <w:r w:rsidRPr="00826562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826562">
        <w:rPr>
          <w:rFonts w:ascii="Times New Roman" w:hAnsi="Times New Roman"/>
          <w:sz w:val="20"/>
          <w:szCs w:val="20"/>
        </w:rPr>
        <w:t xml:space="preserve">) </w:t>
      </w:r>
      <w:r w:rsidRPr="001C1EC9">
        <w:rPr>
          <w:rFonts w:ascii="Times New Roman" w:hAnsi="Times New Roman" w:cs="Calibri"/>
          <w:sz w:val="20"/>
          <w:szCs w:val="20"/>
        </w:rPr>
        <w:t>STN EN 16247-3 Energetické au</w:t>
      </w:r>
      <w:r>
        <w:rPr>
          <w:rFonts w:ascii="Times New Roman" w:hAnsi="Times New Roman" w:cs="Calibri"/>
          <w:sz w:val="20"/>
          <w:szCs w:val="20"/>
        </w:rPr>
        <w:t>dity. Časť 3: Procesy (01 0390)</w:t>
      </w:r>
      <w:r w:rsidRPr="00826562">
        <w:rPr>
          <w:rFonts w:ascii="Times New Roman" w:hAnsi="Times New Roman"/>
          <w:sz w:val="20"/>
          <w:szCs w:val="20"/>
        </w:rPr>
        <w:t xml:space="preserve">.  </w:t>
      </w:r>
    </w:p>
  </w:footnote>
  <w:footnote w:id="12">
    <w:p w14:paraId="68F2E402" w14:textId="77777777" w:rsidR="009B6265" w:rsidRPr="00702DB3" w:rsidRDefault="009B6265" w:rsidP="00125663">
      <w:pPr>
        <w:pStyle w:val="Textpoznmkypodiarou"/>
        <w:rPr>
          <w:rFonts w:ascii="Times New Roman" w:hAnsi="Times New Roman"/>
          <w:sz w:val="20"/>
          <w:szCs w:val="20"/>
        </w:rPr>
      </w:pPr>
      <w:r w:rsidRPr="00826562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826562">
        <w:rPr>
          <w:rFonts w:ascii="Times New Roman" w:hAnsi="Times New Roman"/>
          <w:sz w:val="20"/>
          <w:szCs w:val="20"/>
        </w:rPr>
        <w:t xml:space="preserve">) </w:t>
      </w:r>
      <w:r w:rsidRPr="001C1EC9">
        <w:rPr>
          <w:rFonts w:ascii="Times New Roman" w:hAnsi="Times New Roman" w:cs="Calibri"/>
          <w:sz w:val="20"/>
          <w:szCs w:val="20"/>
        </w:rPr>
        <w:t>STN EN 16247-4 Energetické audity. Časť 4: Doprava (01 0390).</w:t>
      </w:r>
    </w:p>
  </w:footnote>
  <w:footnote w:id="13">
    <w:p w14:paraId="492218E9" w14:textId="77777777" w:rsidR="009B6265" w:rsidRPr="00BC29C9" w:rsidRDefault="009B6265" w:rsidP="00125663">
      <w:pPr>
        <w:pStyle w:val="Textpoznmkypodiarou"/>
        <w:rPr>
          <w:rFonts w:asciiTheme="minorHAnsi" w:hAnsiTheme="minorHAnsi"/>
          <w:sz w:val="20"/>
          <w:szCs w:val="20"/>
        </w:rPr>
      </w:pPr>
      <w:r w:rsidRPr="00BC29C9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BC29C9">
        <w:rPr>
          <w:rFonts w:ascii="Times New Roman" w:hAnsi="Times New Roman"/>
          <w:sz w:val="20"/>
          <w:szCs w:val="20"/>
        </w:rPr>
        <w:t>)</w:t>
      </w:r>
      <w:r w:rsidRPr="00BC29C9">
        <w:rPr>
          <w:rFonts w:asciiTheme="minorHAnsi" w:hAnsiTheme="minorHAnsi"/>
          <w:sz w:val="20"/>
          <w:szCs w:val="20"/>
        </w:rPr>
        <w:t xml:space="preserve"> </w:t>
      </w:r>
      <w:r w:rsidRPr="00BC29C9">
        <w:rPr>
          <w:rFonts w:ascii="Times New Roman" w:hAnsi="Times New Roman"/>
          <w:sz w:val="20"/>
          <w:szCs w:val="20"/>
        </w:rPr>
        <w:t>STN EN 12831 Vykurovacie systémy v budovách. Metóda výpočtu projektovaného tepelného príkonu (06 0210).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D16F540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3D9275A"/>
    <w:multiLevelType w:val="hybridMultilevel"/>
    <w:tmpl w:val="A2541900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9D75DD"/>
    <w:multiLevelType w:val="hybridMultilevel"/>
    <w:tmpl w:val="3864DE4E"/>
    <w:lvl w:ilvl="0" w:tplc="92F40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32D94"/>
    <w:multiLevelType w:val="hybridMultilevel"/>
    <w:tmpl w:val="850EDD50"/>
    <w:lvl w:ilvl="0" w:tplc="9DC4F44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CD72FB"/>
    <w:multiLevelType w:val="hybridMultilevel"/>
    <w:tmpl w:val="1CCE4B0C"/>
    <w:lvl w:ilvl="0" w:tplc="3A6CACF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5" w15:restartNumberingAfterBreak="0">
    <w:nsid w:val="1874532E"/>
    <w:multiLevelType w:val="hybridMultilevel"/>
    <w:tmpl w:val="3864DE4E"/>
    <w:lvl w:ilvl="0" w:tplc="92F40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3104A"/>
    <w:multiLevelType w:val="hybridMultilevel"/>
    <w:tmpl w:val="2EEEC1BA"/>
    <w:lvl w:ilvl="0" w:tplc="07A6CA1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CD7BA1"/>
    <w:multiLevelType w:val="hybridMultilevel"/>
    <w:tmpl w:val="C70235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141AE"/>
    <w:multiLevelType w:val="hybridMultilevel"/>
    <w:tmpl w:val="BF5235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DB5A61"/>
    <w:multiLevelType w:val="hybridMultilevel"/>
    <w:tmpl w:val="E8386B4E"/>
    <w:lvl w:ilvl="0" w:tplc="A6D85D7A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900685"/>
    <w:multiLevelType w:val="singleLevel"/>
    <w:tmpl w:val="C03EC6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 w15:restartNumberingAfterBreak="0">
    <w:nsid w:val="4BEB4B8C"/>
    <w:multiLevelType w:val="hybridMultilevel"/>
    <w:tmpl w:val="D876E6E6"/>
    <w:lvl w:ilvl="0" w:tplc="BF720246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732011"/>
    <w:multiLevelType w:val="hybridMultilevel"/>
    <w:tmpl w:val="62E8E66C"/>
    <w:lvl w:ilvl="0" w:tplc="507ABFC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7F05C61"/>
    <w:multiLevelType w:val="hybridMultilevel"/>
    <w:tmpl w:val="5E4C0F56"/>
    <w:lvl w:ilvl="0" w:tplc="018C9EA6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187515"/>
    <w:multiLevelType w:val="hybridMultilevel"/>
    <w:tmpl w:val="AF64210C"/>
    <w:lvl w:ilvl="0" w:tplc="92F40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A4A23A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A7551"/>
    <w:multiLevelType w:val="hybridMultilevel"/>
    <w:tmpl w:val="79DC4FA0"/>
    <w:lvl w:ilvl="0" w:tplc="9DC4F44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887AC4"/>
    <w:multiLevelType w:val="hybridMultilevel"/>
    <w:tmpl w:val="159C7D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2E3E72DC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000000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46609"/>
    <w:multiLevelType w:val="hybridMultilevel"/>
    <w:tmpl w:val="14FEAB28"/>
    <w:lvl w:ilvl="0" w:tplc="1672689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172A1C8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90603C"/>
    <w:multiLevelType w:val="hybridMultilevel"/>
    <w:tmpl w:val="3468E0BE"/>
    <w:lvl w:ilvl="0" w:tplc="5142E32E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596082"/>
    <w:multiLevelType w:val="hybridMultilevel"/>
    <w:tmpl w:val="BDBAF8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D546C"/>
    <w:multiLevelType w:val="singleLevel"/>
    <w:tmpl w:val="11985D7E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21" w15:restartNumberingAfterBreak="0">
    <w:nsid w:val="73F841E8"/>
    <w:multiLevelType w:val="hybridMultilevel"/>
    <w:tmpl w:val="419692D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C62C67"/>
    <w:multiLevelType w:val="hybridMultilevel"/>
    <w:tmpl w:val="53DA21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D059D"/>
    <w:multiLevelType w:val="hybridMultilevel"/>
    <w:tmpl w:val="C75250D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DB747D38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DD00DF92">
      <w:start w:val="1"/>
      <w:numFmt w:val="lowerLetter"/>
      <w:lvlText w:val="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 w:tplc="0405000F">
      <w:start w:val="1"/>
      <w:numFmt w:val="decimal"/>
      <w:lvlText w:val="%5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4" w15:restartNumberingAfterBreak="0">
    <w:nsid w:val="7AF55D92"/>
    <w:multiLevelType w:val="hybridMultilevel"/>
    <w:tmpl w:val="C75250D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DB747D38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DD00DF92">
      <w:start w:val="1"/>
      <w:numFmt w:val="lowerLetter"/>
      <w:lvlText w:val="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 w:tplc="0405000F">
      <w:start w:val="1"/>
      <w:numFmt w:val="decimal"/>
      <w:lvlText w:val="%5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5" w15:restartNumberingAfterBreak="0">
    <w:nsid w:val="7B2E569C"/>
    <w:multiLevelType w:val="hybridMultilevel"/>
    <w:tmpl w:val="CFA8EF28"/>
    <w:lvl w:ilvl="0" w:tplc="69E885E4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72678">
    <w:abstractNumId w:val="4"/>
  </w:num>
  <w:num w:numId="2" w16cid:durableId="1231190818">
    <w:abstractNumId w:val="15"/>
  </w:num>
  <w:num w:numId="3" w16cid:durableId="395053252">
    <w:abstractNumId w:val="17"/>
  </w:num>
  <w:num w:numId="4" w16cid:durableId="600769189">
    <w:abstractNumId w:val="25"/>
  </w:num>
  <w:num w:numId="5" w16cid:durableId="1068961195">
    <w:abstractNumId w:val="3"/>
  </w:num>
  <w:num w:numId="6" w16cid:durableId="2093047079">
    <w:abstractNumId w:val="21"/>
  </w:num>
  <w:num w:numId="7" w16cid:durableId="659314376">
    <w:abstractNumId w:val="8"/>
  </w:num>
  <w:num w:numId="8" w16cid:durableId="503086422">
    <w:abstractNumId w:val="23"/>
  </w:num>
  <w:num w:numId="9" w16cid:durableId="400443876">
    <w:abstractNumId w:val="10"/>
  </w:num>
  <w:num w:numId="10" w16cid:durableId="726147797">
    <w:abstractNumId w:val="9"/>
  </w:num>
  <w:num w:numId="11" w16cid:durableId="359010490">
    <w:abstractNumId w:val="6"/>
  </w:num>
  <w:num w:numId="12" w16cid:durableId="1063715450">
    <w:abstractNumId w:val="13"/>
  </w:num>
  <w:num w:numId="13" w16cid:durableId="1879735390">
    <w:abstractNumId w:val="11"/>
  </w:num>
  <w:num w:numId="14" w16cid:durableId="1796102363">
    <w:abstractNumId w:val="18"/>
  </w:num>
  <w:num w:numId="15" w16cid:durableId="67655240">
    <w:abstractNumId w:val="20"/>
  </w:num>
  <w:num w:numId="16" w16cid:durableId="1829591865">
    <w:abstractNumId w:val="0"/>
  </w:num>
  <w:num w:numId="17" w16cid:durableId="824977155">
    <w:abstractNumId w:val="24"/>
  </w:num>
  <w:num w:numId="18" w16cid:durableId="1380275587">
    <w:abstractNumId w:val="5"/>
  </w:num>
  <w:num w:numId="19" w16cid:durableId="1263731323">
    <w:abstractNumId w:val="2"/>
  </w:num>
  <w:num w:numId="20" w16cid:durableId="367796852">
    <w:abstractNumId w:val="14"/>
  </w:num>
  <w:num w:numId="21" w16cid:durableId="848758510">
    <w:abstractNumId w:val="16"/>
  </w:num>
  <w:num w:numId="22" w16cid:durableId="1045063311">
    <w:abstractNumId w:val="22"/>
  </w:num>
  <w:num w:numId="23" w16cid:durableId="781343806">
    <w:abstractNumId w:val="19"/>
  </w:num>
  <w:num w:numId="24" w16cid:durableId="367922835">
    <w:abstractNumId w:val="12"/>
  </w:num>
  <w:num w:numId="25" w16cid:durableId="2098551621">
    <w:abstractNumId w:val="7"/>
  </w:num>
  <w:num w:numId="26" w16cid:durableId="1190874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D2E"/>
    <w:rsid w:val="00020121"/>
    <w:rsid w:val="0002341E"/>
    <w:rsid w:val="000553A4"/>
    <w:rsid w:val="000863F7"/>
    <w:rsid w:val="000914E7"/>
    <w:rsid w:val="000B6CF2"/>
    <w:rsid w:val="000C35A2"/>
    <w:rsid w:val="000F1478"/>
    <w:rsid w:val="0010107E"/>
    <w:rsid w:val="00102D1D"/>
    <w:rsid w:val="00125663"/>
    <w:rsid w:val="00143610"/>
    <w:rsid w:val="0018332C"/>
    <w:rsid w:val="001841EF"/>
    <w:rsid w:val="001854E0"/>
    <w:rsid w:val="001B5223"/>
    <w:rsid w:val="001B570F"/>
    <w:rsid w:val="001C61E6"/>
    <w:rsid w:val="00295D60"/>
    <w:rsid w:val="002B2CC6"/>
    <w:rsid w:val="002C2C1A"/>
    <w:rsid w:val="002C6E0F"/>
    <w:rsid w:val="002F3AB4"/>
    <w:rsid w:val="003224C9"/>
    <w:rsid w:val="00322F1D"/>
    <w:rsid w:val="003328F0"/>
    <w:rsid w:val="00346202"/>
    <w:rsid w:val="00347D29"/>
    <w:rsid w:val="00350D1D"/>
    <w:rsid w:val="003B2485"/>
    <w:rsid w:val="003C3FF2"/>
    <w:rsid w:val="003E2DB3"/>
    <w:rsid w:val="003E5223"/>
    <w:rsid w:val="00407D77"/>
    <w:rsid w:val="00417364"/>
    <w:rsid w:val="00420834"/>
    <w:rsid w:val="0042099F"/>
    <w:rsid w:val="004237B7"/>
    <w:rsid w:val="004326B0"/>
    <w:rsid w:val="00434808"/>
    <w:rsid w:val="0047585E"/>
    <w:rsid w:val="004809C4"/>
    <w:rsid w:val="004931D5"/>
    <w:rsid w:val="00497225"/>
    <w:rsid w:val="004A161C"/>
    <w:rsid w:val="004B7F1B"/>
    <w:rsid w:val="00510B3C"/>
    <w:rsid w:val="00530A9A"/>
    <w:rsid w:val="00535D2E"/>
    <w:rsid w:val="0056481E"/>
    <w:rsid w:val="0056607C"/>
    <w:rsid w:val="005802F6"/>
    <w:rsid w:val="00585BFB"/>
    <w:rsid w:val="005958C7"/>
    <w:rsid w:val="005D4CE7"/>
    <w:rsid w:val="005D6DE6"/>
    <w:rsid w:val="00654FFE"/>
    <w:rsid w:val="006562EE"/>
    <w:rsid w:val="00691FC4"/>
    <w:rsid w:val="006B20F8"/>
    <w:rsid w:val="006D7632"/>
    <w:rsid w:val="00710513"/>
    <w:rsid w:val="007204F5"/>
    <w:rsid w:val="0073554A"/>
    <w:rsid w:val="00740CBE"/>
    <w:rsid w:val="0075343F"/>
    <w:rsid w:val="007805E9"/>
    <w:rsid w:val="0079425E"/>
    <w:rsid w:val="007C71E4"/>
    <w:rsid w:val="0080568B"/>
    <w:rsid w:val="00827BFC"/>
    <w:rsid w:val="00856DDB"/>
    <w:rsid w:val="008B6E3E"/>
    <w:rsid w:val="008C1521"/>
    <w:rsid w:val="008D4B65"/>
    <w:rsid w:val="008E7DBB"/>
    <w:rsid w:val="00903149"/>
    <w:rsid w:val="009126EC"/>
    <w:rsid w:val="009A6A7F"/>
    <w:rsid w:val="009B6265"/>
    <w:rsid w:val="009C6C77"/>
    <w:rsid w:val="009F0059"/>
    <w:rsid w:val="00A01F43"/>
    <w:rsid w:val="00A13F96"/>
    <w:rsid w:val="00A253AC"/>
    <w:rsid w:val="00A27AD9"/>
    <w:rsid w:val="00A30CF3"/>
    <w:rsid w:val="00A44AEC"/>
    <w:rsid w:val="00A62FE5"/>
    <w:rsid w:val="00AC1972"/>
    <w:rsid w:val="00AC7CBC"/>
    <w:rsid w:val="00B01893"/>
    <w:rsid w:val="00B925B5"/>
    <w:rsid w:val="00BB66CD"/>
    <w:rsid w:val="00BC29B4"/>
    <w:rsid w:val="00C100A6"/>
    <w:rsid w:val="00C43C2D"/>
    <w:rsid w:val="00C469F5"/>
    <w:rsid w:val="00C74488"/>
    <w:rsid w:val="00C745D1"/>
    <w:rsid w:val="00CA5415"/>
    <w:rsid w:val="00CE408F"/>
    <w:rsid w:val="00D002AD"/>
    <w:rsid w:val="00D03289"/>
    <w:rsid w:val="00D12B6C"/>
    <w:rsid w:val="00D270B5"/>
    <w:rsid w:val="00D34DEF"/>
    <w:rsid w:val="00D47DEB"/>
    <w:rsid w:val="00D6591A"/>
    <w:rsid w:val="00E07CE5"/>
    <w:rsid w:val="00E62774"/>
    <w:rsid w:val="00EB5A19"/>
    <w:rsid w:val="00F475AB"/>
    <w:rsid w:val="00F55816"/>
    <w:rsid w:val="00F7090A"/>
    <w:rsid w:val="00F9205F"/>
    <w:rsid w:val="00F95730"/>
    <w:rsid w:val="00FB02EE"/>
    <w:rsid w:val="00FD6C31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5506"/>
  <w15:chartTrackingRefBased/>
  <w15:docId w15:val="{9C5D449B-F40B-4FD3-B6A9-45C707BA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D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25663"/>
    <w:pPr>
      <w:keepNext/>
      <w:numPr>
        <w:numId w:val="16"/>
      </w:numPr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125663"/>
    <w:pPr>
      <w:keepNext/>
      <w:numPr>
        <w:ilvl w:val="1"/>
        <w:numId w:val="16"/>
      </w:numPr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125663"/>
    <w:pPr>
      <w:keepNext/>
      <w:widowControl w:val="0"/>
      <w:numPr>
        <w:ilvl w:val="2"/>
        <w:numId w:val="16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125663"/>
    <w:pPr>
      <w:keepNext/>
      <w:widowControl w:val="0"/>
      <w:numPr>
        <w:ilvl w:val="3"/>
        <w:numId w:val="16"/>
      </w:numPr>
      <w:spacing w:before="240" w:after="60"/>
      <w:outlineLvl w:val="3"/>
    </w:pPr>
    <w:rPr>
      <w:rFonts w:ascii="Arial" w:hAnsi="Arial" w:cs="Arial"/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125663"/>
    <w:pPr>
      <w:widowControl w:val="0"/>
      <w:numPr>
        <w:ilvl w:val="4"/>
        <w:numId w:val="16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y"/>
    <w:next w:val="Normlny"/>
    <w:link w:val="Nadpis6Char"/>
    <w:qFormat/>
    <w:rsid w:val="00125663"/>
    <w:pPr>
      <w:widowControl w:val="0"/>
      <w:numPr>
        <w:ilvl w:val="5"/>
        <w:numId w:val="16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125663"/>
    <w:pPr>
      <w:widowControl w:val="0"/>
      <w:numPr>
        <w:ilvl w:val="6"/>
        <w:numId w:val="16"/>
      </w:numPr>
      <w:spacing w:before="240" w:after="60"/>
      <w:outlineLvl w:val="6"/>
    </w:pPr>
    <w:rPr>
      <w:rFonts w:ascii="Arial" w:hAnsi="Arial" w:cs="Arial"/>
    </w:rPr>
  </w:style>
  <w:style w:type="paragraph" w:styleId="Nadpis8">
    <w:name w:val="heading 8"/>
    <w:basedOn w:val="Normlny"/>
    <w:next w:val="Normlny"/>
    <w:link w:val="Nadpis8Char"/>
    <w:qFormat/>
    <w:rsid w:val="00125663"/>
    <w:pPr>
      <w:widowControl w:val="0"/>
      <w:numPr>
        <w:ilvl w:val="7"/>
        <w:numId w:val="16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Nadpis9">
    <w:name w:val="heading 9"/>
    <w:basedOn w:val="Normlny"/>
    <w:next w:val="Normlny"/>
    <w:link w:val="Nadpis9Char"/>
    <w:qFormat/>
    <w:rsid w:val="00125663"/>
    <w:pPr>
      <w:widowControl w:val="0"/>
      <w:numPr>
        <w:ilvl w:val="8"/>
        <w:numId w:val="16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Footnote Text Char3,Footnote Text Char1 Char1,Footnote Text Char2 Char Char,Footnote Text Char1 Char1 Char Char,Footnote Text Char2 Char Char Char Char,Footnote Text Char1 Char1 Char Char Char Char Char,-E Fußnotentext,Znak,Car"/>
    <w:basedOn w:val="Normlny"/>
    <w:link w:val="TextpoznmkypodiarouChar"/>
    <w:uiPriority w:val="99"/>
    <w:qFormat/>
    <w:rsid w:val="00535D2E"/>
    <w:pPr>
      <w:widowControl w:val="0"/>
    </w:pPr>
    <w:rPr>
      <w:rFonts w:ascii="Courier" w:hAnsi="Courier"/>
      <w:sz w:val="24"/>
      <w:szCs w:val="24"/>
    </w:rPr>
  </w:style>
  <w:style w:type="character" w:customStyle="1" w:styleId="TextpoznmkypodiarouChar">
    <w:name w:val="Text poznámky pod čiarou Char"/>
    <w:aliases w:val="Footnote Text Char3 Char,Footnote Text Char1 Char1 Char,Footnote Text Char2 Char Char Char,Footnote Text Char1 Char1 Char Char Char,Footnote Text Char2 Char Char Char Char Char,-E Fußnotentext Char,Znak Char,Car Char"/>
    <w:basedOn w:val="Predvolenpsmoodseku"/>
    <w:link w:val="Textpoznmkypodiarou"/>
    <w:uiPriority w:val="99"/>
    <w:qFormat/>
    <w:rsid w:val="00535D2E"/>
    <w:rPr>
      <w:rFonts w:ascii="Courier" w:eastAsia="Times New Roman" w:hAnsi="Courier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535D2E"/>
    <w:pPr>
      <w:widowControl w:val="0"/>
      <w:tabs>
        <w:tab w:val="center" w:pos="4536"/>
        <w:tab w:val="right" w:pos="9072"/>
      </w:tabs>
    </w:pPr>
    <w:rPr>
      <w:rFonts w:ascii="Courier" w:hAnsi="Courier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535D2E"/>
    <w:rPr>
      <w:rFonts w:ascii="Courier" w:eastAsia="Times New Roman" w:hAnsi="Courier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535D2E"/>
  </w:style>
  <w:style w:type="paragraph" w:styleId="Nzov">
    <w:name w:val="Title"/>
    <w:basedOn w:val="Normlny"/>
    <w:link w:val="NzovChar"/>
    <w:qFormat/>
    <w:rsid w:val="00535D2E"/>
    <w:pPr>
      <w:widowControl w:val="0"/>
      <w:tabs>
        <w:tab w:val="center" w:pos="4513"/>
      </w:tabs>
      <w:suppressAutoHyphens/>
      <w:jc w:val="center"/>
    </w:pPr>
    <w:rPr>
      <w:rFonts w:ascii="Arial" w:hAnsi="Arial" w:cs="Arial"/>
      <w:b/>
      <w:bCs/>
      <w:spacing w:val="-4"/>
      <w:sz w:val="32"/>
      <w:szCs w:val="32"/>
    </w:rPr>
  </w:style>
  <w:style w:type="character" w:customStyle="1" w:styleId="NzovChar">
    <w:name w:val="Názov Char"/>
    <w:basedOn w:val="Predvolenpsmoodseku"/>
    <w:link w:val="Nzov"/>
    <w:rsid w:val="00535D2E"/>
    <w:rPr>
      <w:rFonts w:ascii="Arial" w:eastAsia="Times New Roman" w:hAnsi="Arial" w:cs="Arial"/>
      <w:b/>
      <w:bCs/>
      <w:spacing w:val="-4"/>
      <w:sz w:val="32"/>
      <w:szCs w:val="32"/>
      <w:lang w:val="cs-CZ" w:eastAsia="cs-CZ"/>
    </w:rPr>
  </w:style>
  <w:style w:type="paragraph" w:customStyle="1" w:styleId="Styl3">
    <w:name w:val="Styl3"/>
    <w:basedOn w:val="Normlny"/>
    <w:next w:val="Normlny"/>
    <w:rsid w:val="00535D2E"/>
    <w:pPr>
      <w:widowControl w:val="0"/>
      <w:tabs>
        <w:tab w:val="left" w:pos="-720"/>
      </w:tabs>
      <w:suppressAutoHyphens/>
      <w:jc w:val="both"/>
    </w:pPr>
    <w:rPr>
      <w:sz w:val="24"/>
      <w:szCs w:val="24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basedOn w:val="Predvolenpsmoodseku"/>
    <w:link w:val="FootnotesymbolCarZchn"/>
    <w:uiPriority w:val="99"/>
    <w:qFormat/>
    <w:rsid w:val="00535D2E"/>
    <w:rPr>
      <w:vertAlign w:val="superscript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"/>
    <w:basedOn w:val="Normlny"/>
    <w:link w:val="OdsekzoznamuChar"/>
    <w:uiPriority w:val="34"/>
    <w:qFormat/>
    <w:rsid w:val="00535D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256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663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125663"/>
    <w:rPr>
      <w:rFonts w:ascii="Arial" w:eastAsia="Times New Roman" w:hAnsi="Arial" w:cs="Arial"/>
      <w:b/>
      <w:bCs/>
      <w:kern w:val="28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25663"/>
    <w:rPr>
      <w:rFonts w:ascii="Arial" w:eastAsia="Times New Roman" w:hAnsi="Arial" w:cs="Arial"/>
      <w:b/>
      <w:bCs/>
      <w:i/>
      <w:iCs/>
      <w:sz w:val="24"/>
      <w:szCs w:val="24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125663"/>
    <w:rPr>
      <w:rFonts w:ascii="Arial" w:eastAsia="Times New Roman" w:hAnsi="Arial" w:cs="Arial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rsid w:val="00125663"/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125663"/>
    <w:rPr>
      <w:rFonts w:ascii="Arial" w:eastAsia="Times New Roman" w:hAnsi="Arial" w:cs="Arial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125663"/>
    <w:rPr>
      <w:rFonts w:ascii="Times New Roman" w:eastAsia="Times New Roman" w:hAnsi="Times New Roman" w:cs="Times New Roman"/>
      <w:i/>
      <w:iCs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125663"/>
    <w:rPr>
      <w:rFonts w:ascii="Arial" w:eastAsia="Times New Roman" w:hAnsi="Arial" w:cs="Arial"/>
      <w:sz w:val="20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125663"/>
    <w:rPr>
      <w:rFonts w:ascii="Arial" w:eastAsia="Times New Roman" w:hAnsi="Arial" w:cs="Arial"/>
      <w:i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125663"/>
    <w:rPr>
      <w:rFonts w:ascii="Arial" w:eastAsia="Times New Roman" w:hAnsi="Arial" w:cs="Arial"/>
      <w:b/>
      <w:bCs/>
      <w:i/>
      <w:iCs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125663"/>
    <w:pPr>
      <w:widowControl w:val="0"/>
      <w:tabs>
        <w:tab w:val="left" w:pos="-720"/>
      </w:tabs>
      <w:suppressAutoHyphens/>
      <w:spacing w:line="360" w:lineRule="auto"/>
      <w:jc w:val="both"/>
    </w:pPr>
    <w:rPr>
      <w:rFonts w:ascii="Arial" w:hAnsi="Arial" w:cs="Arial"/>
      <w:spacing w:val="-3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125663"/>
    <w:rPr>
      <w:rFonts w:ascii="Arial" w:eastAsia="Times New Roman" w:hAnsi="Arial" w:cs="Arial"/>
      <w:spacing w:val="-3"/>
      <w:sz w:val="24"/>
      <w:szCs w:val="24"/>
      <w:lang w:val="cs-CZ" w:eastAsia="cs-CZ"/>
    </w:rPr>
  </w:style>
  <w:style w:type="paragraph" w:styleId="Textvysvetlivky">
    <w:name w:val="endnote text"/>
    <w:basedOn w:val="Normlny"/>
    <w:link w:val="TextvysvetlivkyChar"/>
    <w:semiHidden/>
    <w:rsid w:val="00125663"/>
    <w:pPr>
      <w:widowControl w:val="0"/>
    </w:pPr>
    <w:rPr>
      <w:rFonts w:ascii="Courier" w:hAnsi="Courier"/>
      <w:sz w:val="24"/>
      <w:szCs w:val="24"/>
    </w:rPr>
  </w:style>
  <w:style w:type="character" w:customStyle="1" w:styleId="TextvysvetlivkyChar">
    <w:name w:val="Text vysvetlivky Char"/>
    <w:basedOn w:val="Predvolenpsmoodseku"/>
    <w:link w:val="Textvysvetlivky"/>
    <w:semiHidden/>
    <w:rsid w:val="00125663"/>
    <w:rPr>
      <w:rFonts w:ascii="Courier" w:eastAsia="Times New Roman" w:hAnsi="Courier" w:cs="Times New Roman"/>
      <w:sz w:val="24"/>
      <w:szCs w:val="24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B52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522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5223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FF43BE"/>
    <w:pPr>
      <w:keepLines/>
      <w:overflowPunct/>
      <w:autoSpaceDE/>
      <w:autoSpaceDN/>
      <w:adjustRightInd/>
      <w:spacing w:after="160" w:line="240" w:lineRule="exact"/>
      <w:jc w:val="both"/>
      <w:textAlignment w:val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34"/>
    <w:qFormat/>
    <w:locked/>
    <w:rsid w:val="00FF43B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Point0">
    <w:name w:val="Point 0"/>
    <w:basedOn w:val="Normlny"/>
    <w:rsid w:val="009A6A7F"/>
    <w:pPr>
      <w:overflowPunct/>
      <w:autoSpaceDE/>
      <w:autoSpaceDN/>
      <w:adjustRightInd/>
      <w:spacing w:before="120" w:after="120" w:line="360" w:lineRule="auto"/>
      <w:ind w:left="850" w:hanging="850"/>
      <w:jc w:val="both"/>
      <w:textAlignment w:val="auto"/>
    </w:pPr>
    <w:rPr>
      <w:rFonts w:eastAsiaTheme="minorHAnsi"/>
      <w:sz w:val="24"/>
      <w:szCs w:val="22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3A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3AB4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9205F"/>
    <w:rPr>
      <w:color w:val="0563C1" w:themeColor="hyperlink"/>
      <w:u w:val="single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9205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Mriekatabuky">
    <w:name w:val="Table Grid"/>
    <w:basedOn w:val="Normlnatabuka"/>
    <w:uiPriority w:val="39"/>
    <w:rsid w:val="00F9205F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F9205F"/>
    <w:rPr>
      <w:b/>
      <w:bCs/>
    </w:rPr>
  </w:style>
  <w:style w:type="paragraph" w:styleId="Revzia">
    <w:name w:val="Revision"/>
    <w:hidden/>
    <w:uiPriority w:val="99"/>
    <w:semiHidden/>
    <w:rsid w:val="00AC1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20.wmf"/><Relationship Id="rId34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image" Target="media/image10.wmf"/><Relationship Id="rId25" Type="http://schemas.openxmlformats.org/officeDocument/2006/relationships/image" Target="media/image4.wmf"/><Relationship Id="rId33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oleObject" Target="embeddings/oleObject5.bin"/><Relationship Id="rId32" Type="http://schemas.openxmlformats.org/officeDocument/2006/relationships/hyperlink" Target="mailto:x@y.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wmf"/><Relationship Id="rId23" Type="http://schemas.openxmlformats.org/officeDocument/2006/relationships/image" Target="media/image3.wmf"/><Relationship Id="rId28" Type="http://schemas.openxmlformats.org/officeDocument/2006/relationships/oleObject" Target="embeddings/oleObject7.bin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image" Target="media/image2.wmf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oleObject" Target="embeddings/oleObject4.bin"/><Relationship Id="rId27" Type="http://schemas.openxmlformats.org/officeDocument/2006/relationships/image" Target="media/image40.wmf"/><Relationship Id="rId30" Type="http://schemas.openxmlformats.org/officeDocument/2006/relationships/footer" Target="footer9.xm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2B21-8A68-4E79-BD2E-FE8FA50E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5326</Words>
  <Characters>30362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35617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Svedlarova Gabriela</cp:lastModifiedBy>
  <cp:revision>4</cp:revision>
  <cp:lastPrinted>2025-07-23T10:42:00Z</cp:lastPrinted>
  <dcterms:created xsi:type="dcterms:W3CDTF">2026-08-03T05:52:00Z</dcterms:created>
  <dcterms:modified xsi:type="dcterms:W3CDTF">2026-08-12T15:05:00Z</dcterms:modified>
</cp:coreProperties>
</file>