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7A6" w:rsidRPr="00103FC8" w:rsidRDefault="00D83EE4" w:rsidP="004C37A6">
      <w:pPr>
        <w:pStyle w:val="Zakladnystyl"/>
      </w:pPr>
      <w:r>
        <w:rPr>
          <w:noProof/>
          <w:lang w:eastAsia="sk-SK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4.2pt;margin-top:-7.65pt;width:55.2pt;height:63pt;z-index:251659264;visibility:visible;mso-wrap-edited:f" o:allowincell="f">
            <v:imagedata r:id="rId8" o:title=""/>
            <w10:wrap type="topAndBottom"/>
          </v:shape>
          <o:OLEObject Type="Embed" ProgID="Word.Picture.8" ShapeID="_x0000_s1026" DrawAspect="Content" ObjectID="_1533448097" r:id="rId9"/>
        </w:pict>
      </w:r>
    </w:p>
    <w:p w:rsidR="004C37A6" w:rsidRPr="00103FC8" w:rsidRDefault="004C37A6" w:rsidP="004C37A6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NÁVRH</w:t>
      </w:r>
    </w:p>
    <w:p w:rsidR="004C37A6" w:rsidRPr="00103FC8" w:rsidRDefault="004C37A6" w:rsidP="004C37A6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UZNESENIE VLÁDY SLOVENSKEJ REPUBLIKY</w:t>
      </w:r>
    </w:p>
    <w:p w:rsidR="004C37A6" w:rsidRPr="00103FC8" w:rsidRDefault="004C37A6" w:rsidP="004C37A6">
      <w:pPr>
        <w:pStyle w:val="Zakladnystyl"/>
        <w:jc w:val="center"/>
        <w:outlineLvl w:val="0"/>
        <w:rPr>
          <w:b/>
          <w:bCs/>
          <w:sz w:val="32"/>
          <w:szCs w:val="32"/>
        </w:rPr>
      </w:pPr>
      <w:r w:rsidRPr="00103FC8">
        <w:rPr>
          <w:b/>
          <w:bCs/>
          <w:sz w:val="32"/>
          <w:szCs w:val="32"/>
        </w:rPr>
        <w:t>č. ...</w:t>
      </w:r>
    </w:p>
    <w:p w:rsidR="004C37A6" w:rsidRPr="00103FC8" w:rsidRDefault="004C37A6" w:rsidP="004C37A6">
      <w:pPr>
        <w:pStyle w:val="Zakladnystyl"/>
        <w:jc w:val="center"/>
        <w:outlineLvl w:val="0"/>
        <w:rPr>
          <w:sz w:val="28"/>
          <w:szCs w:val="28"/>
        </w:rPr>
      </w:pPr>
      <w:r w:rsidRPr="00103FC8">
        <w:rPr>
          <w:sz w:val="28"/>
          <w:szCs w:val="28"/>
        </w:rPr>
        <w:t>z ...</w:t>
      </w:r>
    </w:p>
    <w:p w:rsidR="004C37A6" w:rsidRPr="00103FC8" w:rsidRDefault="004C37A6" w:rsidP="004C37A6">
      <w:pPr>
        <w:pStyle w:val="Zakladnystyl"/>
        <w:jc w:val="center"/>
        <w:rPr>
          <w:sz w:val="28"/>
          <w:szCs w:val="28"/>
        </w:rPr>
      </w:pPr>
    </w:p>
    <w:p w:rsidR="004C37A6" w:rsidRPr="00314CFE" w:rsidRDefault="004C37A6" w:rsidP="004C37A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k návrhu na vymenovanie podpredsedu Správy štátnych hmotných rezerv Slovenskej republiky</w:t>
      </w:r>
    </w:p>
    <w:p w:rsidR="004C37A6" w:rsidRPr="003F5AED" w:rsidRDefault="004C37A6" w:rsidP="004C37A6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4C37A6" w:rsidRPr="00103FC8" w:rsidTr="00B72D2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4C37A6" w:rsidRPr="00103FC8" w:rsidRDefault="004C37A6" w:rsidP="00B72D21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4C37A6" w:rsidRPr="00C07F1E" w:rsidRDefault="004C37A6" w:rsidP="00B72D21">
            <w:pPr>
              <w:pStyle w:val="Zakladnystyl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4C37A6" w:rsidRPr="00103FC8" w:rsidTr="00B72D21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7A6" w:rsidRPr="00103FC8" w:rsidRDefault="004C37A6" w:rsidP="00B72D21">
            <w:pPr>
              <w:pStyle w:val="Zakladnystyl"/>
              <w:rPr>
                <w:sz w:val="24"/>
                <w:szCs w:val="24"/>
              </w:rPr>
            </w:pPr>
            <w:r w:rsidRPr="00103FC8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C37A6" w:rsidRPr="00103FC8" w:rsidRDefault="004C37A6" w:rsidP="00B72D21">
            <w:pPr>
              <w:pStyle w:val="Zakladnysty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predseda Správy štátnych hmotných rezerv Slovenskej republiky </w:t>
            </w:r>
          </w:p>
        </w:tc>
      </w:tr>
    </w:tbl>
    <w:p w:rsidR="004C37A6" w:rsidRPr="00103FC8" w:rsidRDefault="004C37A6" w:rsidP="004C37A6">
      <w:pPr>
        <w:pStyle w:val="Vlada"/>
        <w:jc w:val="both"/>
      </w:pPr>
      <w:r w:rsidRPr="00103FC8">
        <w:t>Vláda</w:t>
      </w:r>
    </w:p>
    <w:p w:rsidR="004C37A6" w:rsidRPr="00103FC8" w:rsidRDefault="004C37A6" w:rsidP="004C37A6">
      <w:pPr>
        <w:jc w:val="both"/>
      </w:pPr>
    </w:p>
    <w:p w:rsidR="004C37A6" w:rsidRPr="00103FC8" w:rsidRDefault="004C37A6" w:rsidP="004C37A6">
      <w:pPr>
        <w:numPr>
          <w:ilvl w:val="0"/>
          <w:numId w:val="1"/>
        </w:numPr>
        <w:tabs>
          <w:tab w:val="num" w:pos="360"/>
        </w:tabs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vymenúva</w:t>
      </w:r>
      <w:r w:rsidRPr="00103FC8">
        <w:rPr>
          <w:b/>
          <w:bCs/>
          <w:sz w:val="28"/>
          <w:szCs w:val="28"/>
        </w:rPr>
        <w:t xml:space="preserve"> </w:t>
      </w:r>
    </w:p>
    <w:p w:rsidR="004C37A6" w:rsidRPr="00103FC8" w:rsidRDefault="004C37A6" w:rsidP="004C37A6">
      <w:pPr>
        <w:jc w:val="both"/>
        <w:rPr>
          <w:b/>
          <w:bCs/>
          <w:sz w:val="24"/>
          <w:szCs w:val="24"/>
        </w:rPr>
      </w:pPr>
    </w:p>
    <w:p w:rsidR="004C37A6" w:rsidRPr="009C2308" w:rsidRDefault="004C37A6" w:rsidP="004C37A6">
      <w:pPr>
        <w:ind w:firstLine="360"/>
        <w:jc w:val="both"/>
        <w:rPr>
          <w:sz w:val="24"/>
          <w:szCs w:val="24"/>
        </w:rPr>
      </w:pPr>
      <w:r w:rsidRPr="009C2308">
        <w:rPr>
          <w:sz w:val="24"/>
          <w:szCs w:val="24"/>
        </w:rPr>
        <w:t>A.1 Ing. Luciu Gocníkovú</w:t>
      </w:r>
    </w:p>
    <w:p w:rsidR="004C37A6" w:rsidRDefault="004C37A6" w:rsidP="004C37A6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do funkcie podpredsedu Správy štátnych hmotných rezerv Slovenskej republiky </w:t>
      </w:r>
    </w:p>
    <w:p w:rsidR="004C37A6" w:rsidRPr="00706436" w:rsidRDefault="004C37A6" w:rsidP="004C37A6">
      <w:pPr>
        <w:spacing w:before="240"/>
        <w:ind w:left="360"/>
        <w:jc w:val="both"/>
        <w:rPr>
          <w:i/>
          <w:sz w:val="24"/>
          <w:szCs w:val="24"/>
        </w:rPr>
      </w:pPr>
      <w:r w:rsidRPr="00706436">
        <w:rPr>
          <w:i/>
          <w:sz w:val="24"/>
          <w:szCs w:val="24"/>
        </w:rPr>
        <w:t xml:space="preserve">dňom </w:t>
      </w:r>
      <w:r>
        <w:rPr>
          <w:i/>
          <w:sz w:val="24"/>
          <w:szCs w:val="24"/>
        </w:rPr>
        <w:t>...............</w:t>
      </w:r>
      <w:r w:rsidRPr="00706436">
        <w:rPr>
          <w:i/>
          <w:sz w:val="24"/>
          <w:szCs w:val="24"/>
        </w:rPr>
        <w:t xml:space="preserve"> 2016</w:t>
      </w:r>
    </w:p>
    <w:p w:rsidR="004C37A6" w:rsidRPr="00C37859" w:rsidRDefault="004C37A6" w:rsidP="004C37A6">
      <w:pPr>
        <w:jc w:val="both"/>
        <w:rPr>
          <w:b/>
          <w:bCs/>
          <w:sz w:val="24"/>
          <w:szCs w:val="24"/>
        </w:rPr>
      </w:pPr>
    </w:p>
    <w:p w:rsidR="004C37A6" w:rsidRPr="00620C15" w:rsidRDefault="004C37A6" w:rsidP="004C37A6">
      <w:pPr>
        <w:pStyle w:val="Vykonaj"/>
        <w:ind w:left="1410" w:hanging="1410"/>
        <w:jc w:val="both"/>
        <w:rPr>
          <w:b w:val="0"/>
        </w:rPr>
      </w:pPr>
      <w:r w:rsidRPr="00620C15">
        <w:rPr>
          <w:bCs w:val="0"/>
        </w:rPr>
        <w:t>Vykon</w:t>
      </w:r>
      <w:r>
        <w:rPr>
          <w:bCs w:val="0"/>
        </w:rPr>
        <w:t>á</w:t>
      </w:r>
      <w:r w:rsidRPr="00620C15">
        <w:rPr>
          <w:bCs w:val="0"/>
        </w:rPr>
        <w:t>:</w:t>
      </w:r>
      <w:r w:rsidRPr="006B7E54">
        <w:tab/>
      </w:r>
      <w:r>
        <w:rPr>
          <w:b w:val="0"/>
        </w:rPr>
        <w:t>predseda vlády</w:t>
      </w:r>
    </w:p>
    <w:p w:rsidR="004C37A6" w:rsidRPr="00103FC8" w:rsidRDefault="004C37A6" w:rsidP="004C37A6">
      <w:pPr>
        <w:jc w:val="both"/>
        <w:outlineLvl w:val="0"/>
        <w:rPr>
          <w:sz w:val="24"/>
          <w:szCs w:val="24"/>
        </w:rPr>
      </w:pPr>
      <w:r w:rsidRPr="00103FC8">
        <w:rPr>
          <w:sz w:val="24"/>
          <w:szCs w:val="24"/>
        </w:rPr>
        <w:tab/>
        <w:t xml:space="preserve">                 </w:t>
      </w:r>
    </w:p>
    <w:p w:rsidR="004C37A6" w:rsidRDefault="004C37A6" w:rsidP="004C37A6">
      <w:pPr>
        <w:jc w:val="both"/>
        <w:outlineLvl w:val="0"/>
      </w:pPr>
    </w:p>
    <w:p w:rsidR="004E77EB" w:rsidRDefault="004E77EB"/>
    <w:sectPr w:rsidR="004E77EB">
      <w:headerReference w:type="default" r:id="rId10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3EE4" w:rsidRDefault="00D83EE4">
      <w:r>
        <w:separator/>
      </w:r>
    </w:p>
  </w:endnote>
  <w:endnote w:type="continuationSeparator" w:id="0">
    <w:p w:rsidR="00D83EE4" w:rsidRDefault="00D83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3EE4" w:rsidRDefault="00D83EE4">
      <w:r>
        <w:separator/>
      </w:r>
    </w:p>
  </w:footnote>
  <w:footnote w:type="continuationSeparator" w:id="0">
    <w:p w:rsidR="00D83EE4" w:rsidRDefault="00D83E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1872" w:rsidRPr="00706436" w:rsidRDefault="00D83EE4" w:rsidP="00706436">
    <w:pPr>
      <w:pStyle w:val="Hlavika"/>
      <w:jc w:val="right"/>
      <w:rPr>
        <w:rFonts w:ascii="Times New Roman" w:hAnsi="Times New Roman"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834157"/>
    <w:multiLevelType w:val="hybridMultilevel"/>
    <w:tmpl w:val="75E2DF02"/>
    <w:lvl w:ilvl="0" w:tplc="041B0015">
      <w:start w:val="1"/>
      <w:numFmt w:val="upperLetter"/>
      <w:lvlText w:val="%1.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16"/>
    <w:rsid w:val="00446676"/>
    <w:rsid w:val="004C37A6"/>
    <w:rsid w:val="004D067A"/>
    <w:rsid w:val="004E77EB"/>
    <w:rsid w:val="00BD3DB7"/>
    <w:rsid w:val="00C07F1E"/>
    <w:rsid w:val="00D83EE4"/>
    <w:rsid w:val="00DB3216"/>
    <w:rsid w:val="00E4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3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4C37A6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4C3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4C37A6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C37A6"/>
    <w:rPr>
      <w:rFonts w:eastAsia="Times New Roman" w:cs="Times New Roman"/>
    </w:rPr>
  </w:style>
  <w:style w:type="paragraph" w:customStyle="1" w:styleId="Vykonaj">
    <w:name w:val="Vykonajú"/>
    <w:basedOn w:val="Normlny"/>
    <w:next w:val="Normlny"/>
    <w:uiPriority w:val="99"/>
    <w:rsid w:val="004C37A6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C3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lada">
    <w:name w:val="Vlada"/>
    <w:basedOn w:val="Normlny"/>
    <w:uiPriority w:val="99"/>
    <w:rsid w:val="004C37A6"/>
    <w:pPr>
      <w:spacing w:before="480" w:after="120"/>
    </w:pPr>
    <w:rPr>
      <w:b/>
      <w:bCs/>
      <w:sz w:val="32"/>
      <w:szCs w:val="32"/>
    </w:rPr>
  </w:style>
  <w:style w:type="paragraph" w:customStyle="1" w:styleId="Zakladnystyl">
    <w:name w:val="Zakladny styl"/>
    <w:uiPriority w:val="99"/>
    <w:rsid w:val="004C37A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4C37A6"/>
    <w:pPr>
      <w:tabs>
        <w:tab w:val="center" w:pos="4536"/>
        <w:tab w:val="right" w:pos="9072"/>
      </w:tabs>
      <w:autoSpaceDE/>
      <w:autoSpaceDN/>
    </w:pPr>
    <w:rPr>
      <w:rFonts w:asciiTheme="minorHAnsi" w:hAnsiTheme="minorHAnsi"/>
      <w:sz w:val="22"/>
      <w:szCs w:val="22"/>
    </w:rPr>
  </w:style>
  <w:style w:type="character" w:customStyle="1" w:styleId="HlavikaChar">
    <w:name w:val="Hlavička Char"/>
    <w:basedOn w:val="Predvolenpsmoodseku"/>
    <w:link w:val="Hlavika"/>
    <w:uiPriority w:val="99"/>
    <w:rsid w:val="004C37A6"/>
    <w:rPr>
      <w:rFonts w:eastAsia="Times New Roman" w:cs="Times New Roman"/>
    </w:rPr>
  </w:style>
  <w:style w:type="paragraph" w:customStyle="1" w:styleId="Vykonaj">
    <w:name w:val="Vykonajú"/>
    <w:basedOn w:val="Normlny"/>
    <w:next w:val="Normlny"/>
    <w:uiPriority w:val="99"/>
    <w:rsid w:val="004C37A6"/>
    <w:pPr>
      <w:keepNext/>
      <w:autoSpaceDE/>
      <w:autoSpaceDN/>
      <w:spacing w:before="360"/>
    </w:pPr>
    <w:rPr>
      <w:b/>
      <w:bCs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WKX3UHSAJ2R6-2-760803</_dlc_DocId>
    <_dlc_DocIdUrl xmlns="e60a29af-d413-48d4-bd90-fe9d2a897e4b">
      <Url>https://ovdmasv601/sites/DMS/_layouts/15/DocIdRedir.aspx?ID=WKX3UHSAJ2R6-2-760803</Url>
      <Description>WKX3UHSAJ2R6-2-760803</Description>
    </_dlc_DocIdUrl>
  </documentManagement>
</p:properties>
</file>

<file path=customXml/itemProps1.xml><?xml version="1.0" encoding="utf-8"?>
<ds:datastoreItem xmlns:ds="http://schemas.openxmlformats.org/officeDocument/2006/customXml" ds:itemID="{7AA41F6D-B462-4188-BAC9-AC544CACBC64}"/>
</file>

<file path=customXml/itemProps2.xml><?xml version="1.0" encoding="utf-8"?>
<ds:datastoreItem xmlns:ds="http://schemas.openxmlformats.org/officeDocument/2006/customXml" ds:itemID="{28352BA2-C98F-454D-A23D-E505B032C01D}"/>
</file>

<file path=customXml/itemProps3.xml><?xml version="1.0" encoding="utf-8"?>
<ds:datastoreItem xmlns:ds="http://schemas.openxmlformats.org/officeDocument/2006/customXml" ds:itemID="{41E7CE55-49EA-4C9C-B315-97FDE0D4A70D}"/>
</file>

<file path=customXml/itemProps4.xml><?xml version="1.0" encoding="utf-8"?>
<ds:datastoreItem xmlns:ds="http://schemas.openxmlformats.org/officeDocument/2006/customXml" ds:itemID="{92F7AE2D-BE41-4077-AA9F-173A00C859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8</cp:revision>
  <dcterms:created xsi:type="dcterms:W3CDTF">2016-08-23T06:46:00Z</dcterms:created>
  <dcterms:modified xsi:type="dcterms:W3CDTF">2016-08-23T07:02:00Z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9c990b22-dda7-4354-b43b-66b1f28206e2</vt:lpwstr>
  </property>
</Properties>
</file>