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08F0B9C5"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B326AA" w:rsidRPr="00117A7E">
        <w:rPr>
          <w:b/>
          <w:sz w:val="25"/>
          <w:szCs w:val="25"/>
        </w:rPr>
        <w:t>právneho p</w:t>
      </w:r>
      <w:r w:rsidR="00DC377E" w:rsidRPr="00117A7E">
        <w:rPr>
          <w:b/>
          <w:sz w:val="25"/>
          <w:szCs w:val="25"/>
        </w:rPr>
        <w:t>redpisu s právom Európskej únie</w:t>
      </w:r>
    </w:p>
    <w:p w14:paraId="2B3DB268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046E36C8" w:rsidR="001F0AA3" w:rsidRPr="00117A7E" w:rsidRDefault="001F0AA3" w:rsidP="00262350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Predkladateľ </w:t>
            </w:r>
            <w:r w:rsidR="00C12975">
              <w:rPr>
                <w:b/>
                <w:sz w:val="25"/>
                <w:szCs w:val="25"/>
              </w:rPr>
              <w:t xml:space="preserve">návrhu </w:t>
            </w:r>
            <w:r w:rsidRPr="00117A7E">
              <w:rPr>
                <w:b/>
                <w:sz w:val="25"/>
                <w:szCs w:val="25"/>
              </w:rPr>
              <w:t>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262350">
              <w:rPr>
                <w:sz w:val="25"/>
                <w:szCs w:val="25"/>
              </w:rPr>
              <w:fldChar w:fldCharType="separate"/>
            </w:r>
            <w:r w:rsidR="00262350">
              <w:rPr>
                <w:sz w:val="25"/>
                <w:szCs w:val="25"/>
              </w:rPr>
              <w:t>Úrad pre normalizáciu, metrológiu a skúšobníctvo Slovenskej republiky</w: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117A7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3DF0B4FC" w14:textId="77777777" w:rsidTr="006F3E6F">
        <w:tc>
          <w:tcPr>
            <w:tcW w:w="404" w:type="dxa"/>
          </w:tcPr>
          <w:p w14:paraId="51209F81" w14:textId="0D91764A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2714336F" w:rsidR="001F0AA3" w:rsidRPr="00117A7E" w:rsidRDefault="001F0AA3" w:rsidP="00262350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Názov návrhu 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262350">
              <w:rPr>
                <w:sz w:val="25"/>
                <w:szCs w:val="25"/>
              </w:rPr>
              <w:fldChar w:fldCharType="separate"/>
            </w:r>
            <w:r w:rsidR="00262350">
              <w:rPr>
                <w:sz w:val="25"/>
                <w:szCs w:val="25"/>
              </w:rPr>
              <w:t xml:space="preserve"> Nariadenie vlády  Slovenskej republiky o postupe, rozsahu a náležitostiach poskytovania informácií o návrhu technického predpisu</w: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6F3E6F">
        <w:tc>
          <w:tcPr>
            <w:tcW w:w="404" w:type="dxa"/>
          </w:tcPr>
          <w:p w14:paraId="565BF5EC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117A7E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040B7E4C" w14:textId="77777777" w:rsidTr="006F3E6F">
        <w:tc>
          <w:tcPr>
            <w:tcW w:w="404" w:type="dxa"/>
          </w:tcPr>
          <w:p w14:paraId="55BF8E11" w14:textId="2073A5BB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77777777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Problematika návrhu právneho predpisu:</w:t>
            </w:r>
          </w:p>
          <w:p w14:paraId="68F7C348" w14:textId="16EC892C" w:rsidR="003841E0" w:rsidRPr="00117A7E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7735561D" w14:textId="77777777" w:rsidTr="006F3E6F">
        <w:tc>
          <w:tcPr>
            <w:tcW w:w="404" w:type="dxa"/>
          </w:tcPr>
          <w:p w14:paraId="47F8D49E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73485847" w14:textId="217A1B36" w:rsidR="008570D4" w:rsidRPr="00117A7E" w:rsidRDefault="00FF4A12" w:rsidP="002B14DD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14:paraId="147CC691" w14:textId="049A6CFA" w:rsidR="00FF4A12" w:rsidRDefault="00FF4A12" w:rsidP="00262350">
            <w:pPr>
              <w:jc w:val="both"/>
              <w:divId w:val="142822870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sz w:val="25"/>
                <w:szCs w:val="25"/>
              </w:rPr>
              <w:br/>
              <w:t>Zmluva o fungovaní Európskej únie - články 43, 114 a 337</w:t>
            </w:r>
          </w:p>
          <w:p w14:paraId="394454C0" w14:textId="335367F2" w:rsidR="00054456" w:rsidRPr="00117A7E" w:rsidRDefault="00054456" w:rsidP="00054456">
            <w:pPr>
              <w:pStyle w:val="Odsekzoznamu"/>
              <w:tabs>
                <w:tab w:val="left" w:pos="360"/>
              </w:tabs>
              <w:ind w:left="360"/>
            </w:pPr>
          </w:p>
          <w:p w14:paraId="2DE11009" w14:textId="24ADF042" w:rsidR="00FF4A12" w:rsidRDefault="00FF4A12" w:rsidP="00262350">
            <w:pPr>
              <w:jc w:val="both"/>
              <w:divId w:val="66979197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po nadobudnutím platnosti Lisabonskej zmluvy, ktorou sa mení a dopĺňa Zmluva o Európskom spoločenstve a Zmluva o Európskej únii – po 30. novembri 2009)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1. legislatívne akty: 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sz w:val="25"/>
                <w:szCs w:val="25"/>
              </w:rPr>
              <w:br/>
              <w:t>- Smernica Európskeho parlamentu a Rady (EÚ) 2015/1535 z 9. septembra 2015, ktorou sa stanovuje postup pri poskytovaní informácií v oblasti technických predpisov a pravidiel vzťahujúcich sa na služby informačnej spoločnosti (kodifikované znenie) (Ú. v. EÚ L 241, 17. 09. 2015)</w:t>
            </w:r>
          </w:p>
          <w:p w14:paraId="5C41D9D3" w14:textId="3FE6D504" w:rsidR="006F3E6F" w:rsidRPr="00117A7E" w:rsidRDefault="006F3E6F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11A21317" w14:textId="0220C0F2" w:rsidR="00FF4A12" w:rsidRDefault="00FF4A12">
            <w:pPr>
              <w:divId w:val="18575314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2. nelegislatívne akty: 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sz w:val="25"/>
                <w:szCs w:val="25"/>
              </w:rPr>
              <w:br/>
              <w:t>-</w:t>
            </w:r>
          </w:p>
          <w:p w14:paraId="5DE3403E" w14:textId="3D96A5C8" w:rsidR="0023485C" w:rsidRPr="00117A7E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127569D8" w14:textId="316E3532" w:rsidR="00FF4A12" w:rsidRDefault="00FF4A12">
            <w:pPr>
              <w:divId w:val="4900258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platnosti Lisabonskej zmluvy)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br/>
              <w:t>-</w:t>
            </w:r>
          </w:p>
          <w:p w14:paraId="20F46682" w14:textId="6BFB8F2F" w:rsidR="0023485C" w:rsidRPr="00117A7E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47C8A381" w14:textId="741D3E85" w:rsidR="0023485C" w:rsidRPr="00117A7E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343951D4" w14:textId="77777777" w:rsidTr="006F3E6F">
        <w:tc>
          <w:tcPr>
            <w:tcW w:w="404" w:type="dxa"/>
          </w:tcPr>
          <w:p w14:paraId="7289BFF9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5B0D5C2C" w14:textId="38DAF815" w:rsidR="001F0AA3" w:rsidRPr="00117A7E" w:rsidRDefault="00FF4A12" w:rsidP="003841E0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>je obsiahnutá v judikatúre Súdneho dvora Európskej únie</w:t>
            </w:r>
            <w:bookmarkStart w:id="0" w:name="_GoBack"/>
            <w:bookmarkEnd w:id="0"/>
          </w:p>
          <w:p w14:paraId="272DEF38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  <w:t>Rozhodnutie ESD v prípade C-139/92</w:t>
            </w:r>
          </w:p>
          <w:p w14:paraId="111C67F4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C-317/92</w:t>
            </w:r>
          </w:p>
          <w:p w14:paraId="052BAB86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C-52/93</w:t>
            </w:r>
          </w:p>
          <w:p w14:paraId="33762F40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C-61/93</w:t>
            </w:r>
          </w:p>
          <w:p w14:paraId="7E6A4FD2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C-418/93</w:t>
            </w:r>
          </w:p>
          <w:p w14:paraId="417822D1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lastRenderedPageBreak/>
              <w:t xml:space="preserve">Rozhodnutie ESD v prípade C-194/94 CIA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Security</w:t>
            </w:r>
            <w:proofErr w:type="spellEnd"/>
          </w:p>
          <w:p w14:paraId="7D527566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C-273/94</w:t>
            </w:r>
          </w:p>
          <w:p w14:paraId="57D616BC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C-279/94</w:t>
            </w:r>
          </w:p>
          <w:p w14:paraId="023AA179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C-289/94</w:t>
            </w:r>
          </w:p>
          <w:p w14:paraId="30BD3F09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C-13/96</w:t>
            </w:r>
          </w:p>
          <w:p w14:paraId="0FAD85CE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C-33/97</w:t>
            </w:r>
          </w:p>
          <w:p w14:paraId="67B10667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C-145/97</w:t>
            </w:r>
          </w:p>
          <w:p w14:paraId="45F24340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C-226/97</w:t>
            </w:r>
          </w:p>
          <w:p w14:paraId="3F10B4C3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C-425/97</w:t>
            </w:r>
          </w:p>
          <w:p w14:paraId="200AF19C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C-314/98</w:t>
            </w:r>
          </w:p>
          <w:p w14:paraId="618FCCBB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Rozhodnutie ESD v prípade C-443/98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Unilever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Italia</w:t>
            </w:r>
            <w:proofErr w:type="spellEnd"/>
          </w:p>
          <w:p w14:paraId="4CFDDB5E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C-37/99</w:t>
            </w:r>
          </w:p>
          <w:p w14:paraId="588A9FEC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C-278/99</w:t>
            </w:r>
          </w:p>
          <w:p w14:paraId="15A02013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Rozhodnutie ESD v prípade C-390/99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Canal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Satélite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Digital</w:t>
            </w:r>
            <w:proofErr w:type="spellEnd"/>
          </w:p>
          <w:p w14:paraId="0C0EFC2F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C-159/00</w:t>
            </w:r>
          </w:p>
          <w:p w14:paraId="37259A97" w14:textId="6BF88D64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Rozhodnutie ESD v prípade C-267/03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Lindberg</w:t>
            </w:r>
            <w:proofErr w:type="spellEnd"/>
          </w:p>
          <w:p w14:paraId="39552C3D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Rozhodnutie ESD v prípade C-89/04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Mediacabel</w:t>
            </w:r>
            <w:proofErr w:type="spellEnd"/>
          </w:p>
          <w:p w14:paraId="5B111801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C-303/04</w:t>
            </w:r>
          </w:p>
          <w:p w14:paraId="48EB5C2C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Rozhodnutie ESD v prípade C-20/05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Schwibbert</w:t>
            </w:r>
            <w:proofErr w:type="spellEnd"/>
          </w:p>
          <w:p w14:paraId="01A655D7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C-65/05</w:t>
            </w:r>
          </w:p>
          <w:p w14:paraId="422519C3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Rozhodnutie ESD v prípade C-433/05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Lars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Sandström</w:t>
            </w:r>
            <w:proofErr w:type="spellEnd"/>
          </w:p>
          <w:p w14:paraId="2BF9F055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C-109/08</w:t>
            </w:r>
          </w:p>
          <w:p w14:paraId="6C46F382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C-190/09</w:t>
            </w:r>
          </w:p>
          <w:p w14:paraId="29109EFF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C-510/09</w:t>
            </w:r>
          </w:p>
          <w:p w14:paraId="0C441490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Rozhodnutie ESD v prípade C-361/10</w:t>
            </w:r>
          </w:p>
          <w:p w14:paraId="0D00A3B9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Rozhodnutie ESD v prípade C-26/11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Belgische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Petroleum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Unie</w:t>
            </w:r>
            <w:proofErr w:type="spellEnd"/>
          </w:p>
          <w:p w14:paraId="5EB4B78D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Rozhodnutie ESD v prípade C-213/11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Fortuna</w:t>
            </w:r>
            <w:proofErr w:type="spellEnd"/>
          </w:p>
          <w:p w14:paraId="5EF2723F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Rozhodnutie ESD v prípade C-307/13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Lars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Ivansson</w:t>
            </w:r>
            <w:proofErr w:type="spellEnd"/>
          </w:p>
          <w:p w14:paraId="0FC20CD2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Rozhodnutie ESD v prípade C-98/14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Berlington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Hungary</w:t>
            </w:r>
            <w:proofErr w:type="spellEnd"/>
          </w:p>
          <w:p w14:paraId="220B2DA2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Rozhodnutie ESD v prípade C-251/14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György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Balázs</w:t>
            </w:r>
            <w:proofErr w:type="spellEnd"/>
          </w:p>
          <w:p w14:paraId="786B7A3B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 začatie prejudiciálneho konania vo veci C-307/13</w:t>
            </w:r>
          </w:p>
          <w:p w14:paraId="56C2A5A0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 začatie prejudiciálneho konania vo veci C-291/13</w:t>
            </w:r>
          </w:p>
          <w:p w14:paraId="0DD73552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 začatie prejudiciálneho konania vo veci C-217/11</w:t>
            </w:r>
          </w:p>
          <w:p w14:paraId="048C3CB8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 začatie prejudiciálneho konania vo veci C-98/14</w:t>
            </w:r>
          </w:p>
          <w:p w14:paraId="1831B42E" w14:textId="77777777" w:rsidR="00262350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 začatie prejudiciálneho konania vo veci C-31/12</w:t>
            </w:r>
          </w:p>
          <w:p w14:paraId="183E387C" w14:textId="57B37C23" w:rsidR="00FF4A12" w:rsidRDefault="00FF4A12" w:rsidP="00262350">
            <w:pPr>
              <w:jc w:val="both"/>
              <w:divId w:val="91805899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 začatie prejudici</w:t>
            </w:r>
            <w:r w:rsidR="00262350">
              <w:rPr>
                <w:rFonts w:ascii="Times" w:hAnsi="Times" w:cs="Times"/>
                <w:sz w:val="25"/>
                <w:szCs w:val="25"/>
              </w:rPr>
              <w:t>álneho konania vo veci C-336/14</w:t>
            </w:r>
          </w:p>
          <w:p w14:paraId="10E820A7" w14:textId="69DB0E8A" w:rsidR="0023485C" w:rsidRPr="00117A7E" w:rsidRDefault="0023485C" w:rsidP="00FF4A12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45CE67F2" w14:textId="77777777" w:rsidTr="006F3E6F">
        <w:tc>
          <w:tcPr>
            <w:tcW w:w="404" w:type="dxa"/>
          </w:tcPr>
          <w:p w14:paraId="1604FD79" w14:textId="23987BD1" w:rsidR="001F0AA3" w:rsidRPr="00117A7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117A7E" w:rsidRDefault="006E1D9C" w:rsidP="0023485C">
            <w:pPr>
              <w:tabs>
                <w:tab w:val="left" w:pos="360"/>
              </w:tabs>
            </w:pPr>
          </w:p>
        </w:tc>
      </w:tr>
    </w:tbl>
    <w:p w14:paraId="0EB2383E" w14:textId="68C2352B" w:rsidR="00FF4A12" w:rsidRDefault="00FF4A12" w:rsidP="00814DF5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FF4A12" w14:paraId="67F4E8C4" w14:textId="77777777">
        <w:trPr>
          <w:divId w:val="152602115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1A5E09" w14:textId="77777777" w:rsidR="00FF4A12" w:rsidRDefault="00FF4A1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62ACE" w14:textId="77777777" w:rsidR="00FF4A12" w:rsidRDefault="00FF4A12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FF4A12" w14:paraId="44277FBF" w14:textId="77777777">
        <w:trPr>
          <w:divId w:val="1526021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928F6E" w14:textId="77777777" w:rsidR="00FF4A12" w:rsidRDefault="00FF4A12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953BD6" w14:textId="77777777" w:rsidR="00FF4A12" w:rsidRDefault="00FF4A1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56884" w14:textId="77777777" w:rsidR="00FF4A12" w:rsidRDefault="00FF4A12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 w:rsidR="00FF4A12" w14:paraId="5D08D98B" w14:textId="77777777">
        <w:trPr>
          <w:divId w:val="1526021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5C9C87" w14:textId="77777777" w:rsidR="00FF4A12" w:rsidRDefault="00FF4A12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EDAE3A" w14:textId="77777777" w:rsidR="00FF4A12" w:rsidRDefault="00FF4A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1AFF9" w14:textId="77777777" w:rsidR="00FF4A12" w:rsidRDefault="00FF4A12" w:rsidP="00262350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nie je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FF4A12" w14:paraId="4AFD97EE" w14:textId="77777777">
        <w:trPr>
          <w:divId w:val="1526021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8E8D87" w14:textId="77777777" w:rsidR="00FF4A12" w:rsidRDefault="00FF4A12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D83A53" w14:textId="77777777" w:rsidR="00FF4A12" w:rsidRDefault="00FF4A1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26A86" w14:textId="77777777" w:rsidR="00FF4A12" w:rsidRDefault="00FF4A12" w:rsidP="00262350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 w:rsidR="00FF4A12" w14:paraId="3E6982A6" w14:textId="77777777">
        <w:trPr>
          <w:divId w:val="1526021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BA6C09" w14:textId="77777777" w:rsidR="00FF4A12" w:rsidRDefault="00FF4A12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CF88A8" w14:textId="77777777" w:rsidR="00FF4A12" w:rsidRDefault="00FF4A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A8ABE" w14:textId="77777777" w:rsidR="00FF4A12" w:rsidRDefault="00FF4A12" w:rsidP="00262350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nie je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FF4A12" w14:paraId="0B7E7E0B" w14:textId="77777777">
        <w:trPr>
          <w:divId w:val="1526021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C5FC3C" w14:textId="77777777" w:rsidR="00FF4A12" w:rsidRDefault="00FF4A12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6A7325" w14:textId="77777777" w:rsidR="00FF4A12" w:rsidRDefault="00FF4A1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03B44" w14:textId="77777777" w:rsidR="00FF4A12" w:rsidRDefault="00FF4A12" w:rsidP="00262350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konaní začatom proti Slovenskej republike o porušení podľa čl. 258 až 260 Zmluvy o fungovaní Európskej únie</w:t>
            </w:r>
          </w:p>
        </w:tc>
      </w:tr>
      <w:tr w:rsidR="00FF4A12" w14:paraId="755B4098" w14:textId="77777777">
        <w:trPr>
          <w:divId w:val="1526021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B6137D" w14:textId="77777777" w:rsidR="00FF4A12" w:rsidRDefault="00FF4A12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164B51" w14:textId="77777777" w:rsidR="00FF4A12" w:rsidRDefault="00FF4A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4695F" w14:textId="77777777" w:rsidR="00FF4A12" w:rsidRDefault="00FF4A12" w:rsidP="00262350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proti Slovenskej republike nebolo začaté konanie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FF4A12" w14:paraId="7CEBDD00" w14:textId="77777777">
        <w:trPr>
          <w:divId w:val="1526021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C9F450" w14:textId="77777777" w:rsidR="00FF4A12" w:rsidRDefault="00FF4A12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AE8CE3" w14:textId="77777777" w:rsidR="00FF4A12" w:rsidRDefault="00FF4A1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FA28D" w14:textId="77777777" w:rsidR="00FF4A12" w:rsidRDefault="00FF4A12" w:rsidP="00262350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 w:rsidR="00FF4A12" w14:paraId="59C577E9" w14:textId="77777777">
        <w:trPr>
          <w:divId w:val="1526021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8A4AD9" w14:textId="77777777" w:rsidR="00FF4A12" w:rsidRDefault="00FF4A12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665ECA" w14:textId="77777777" w:rsidR="00FF4A12" w:rsidRDefault="00FF4A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F643E" w14:textId="77777777" w:rsidR="00FF4A12" w:rsidRDefault="00FF4A12" w:rsidP="00262350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 súčasnosti platné právne predpisy: - zákon č. 264/1999 Z. z. o technických požiadavkách na výrobky a o posudzovaní zhody a o zmene a doplnení niektorých zákonov v znení neskorších predpisov, - nariadenie vlády Slovenskej republiky č. 453/2002 Z. z. o postupoch pri poskytovaní informácií v oblasti technických predpisov a technických noriem. Pripravované predpisy: - zákon, ktorým sa mení a dopĺňa zákon č. 264/1999 Z. z. o technických požiadavkách na výrobky a o posudzovaní zhody a o zmene a doplnení niektorých zákonov v znení neskorších predpisov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FF4A12" w14:paraId="59EE5C33" w14:textId="77777777">
        <w:trPr>
          <w:divId w:val="1526021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961A3D" w14:textId="77777777" w:rsidR="00FF4A12" w:rsidRDefault="00FF4A1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793B8D" w14:textId="77777777" w:rsidR="00FF4A12" w:rsidRDefault="00FF4A12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 w:rsidR="00FF4A12" w14:paraId="7869B27E" w14:textId="77777777">
        <w:trPr>
          <w:divId w:val="1526021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53F169" w14:textId="77777777" w:rsidR="00FF4A12" w:rsidRDefault="00FF4A12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611DAA" w14:textId="77777777" w:rsidR="00FF4A12" w:rsidRDefault="00FF4A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BD867" w14:textId="77777777" w:rsidR="00FF4A12" w:rsidRDefault="00FF4A12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úplný</w:t>
            </w:r>
          </w:p>
        </w:tc>
      </w:tr>
      <w:tr w:rsidR="00FF4A12" w14:paraId="26E8B9D1" w14:textId="77777777">
        <w:trPr>
          <w:divId w:val="1526021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F18C21" w14:textId="77777777" w:rsidR="00FF4A12" w:rsidRDefault="00FF4A1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998750" w14:textId="77777777" w:rsidR="00FF4A12" w:rsidRDefault="00FF4A12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Gestor a spolupracujúce rezorty:</w:t>
            </w:r>
          </w:p>
        </w:tc>
      </w:tr>
      <w:tr w:rsidR="00FF4A12" w14:paraId="159696E1" w14:textId="77777777">
        <w:trPr>
          <w:divId w:val="1526021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2D51C7" w14:textId="77777777" w:rsidR="00FF4A12" w:rsidRDefault="00FF4A12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A72ABD" w14:textId="77777777" w:rsidR="00FF4A12" w:rsidRDefault="00FF4A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80A2" w14:textId="77777777" w:rsidR="00FF4A12" w:rsidRDefault="00FF4A12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pre normalizáciu, metrológiu a skúšobníctvo Slovenskej republiky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</w:tbl>
    <w:p w14:paraId="0FF88273" w14:textId="7D7E9C7E" w:rsidR="003D0DA4" w:rsidRPr="00117A7E" w:rsidRDefault="003D0DA4" w:rsidP="00814DF5">
      <w:pPr>
        <w:tabs>
          <w:tab w:val="left" w:pos="360"/>
        </w:tabs>
        <w:jc w:val="both"/>
      </w:pPr>
    </w:p>
    <w:sectPr w:rsidR="003D0DA4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20025E"/>
    <w:rsid w:val="0023485C"/>
    <w:rsid w:val="00262350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B128C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microsoft.com/office/2007/relationships/stylesWithEffects" Target="stylesWithEffect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7.2.2017 10:52:23"/>
    <f:field ref="objchangedby" par="" text="Administrator, System"/>
    <f:field ref="objmodifiedat" par="" text="7.2.2017 10:52:29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https://ovdmasv601/sites/DMS/_layouts/15/DocIdRedir.aspx?ID=WKX3UHSAJ2R6-2-766176</Url>
      <Description>WKX3UHSAJ2R6-2-766176</Description>
    </_dlc_DocIdUrl>
    <_dlc_DocId xmlns="e60a29af-d413-48d4-bd90-fe9d2a897e4b">WKX3UHSAJ2R6-2-766176</_dlc_DocId>
  </documentManagement>
</p:properties>
</file>

<file path=customXml/itemProps1.xml><?xml version="1.0" encoding="utf-8"?>
<ds:datastoreItem xmlns:ds="http://schemas.openxmlformats.org/officeDocument/2006/customXml" ds:itemID="{685FA703-219B-4BEC-88BB-00813F4DEAD7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D05D95DA-6C01-4574-999E-BD11653CA68A}"/>
</file>

<file path=customXml/itemProps4.xml><?xml version="1.0" encoding="utf-8"?>
<ds:datastoreItem xmlns:ds="http://schemas.openxmlformats.org/officeDocument/2006/customXml" ds:itemID="{E9729E4B-E7D1-4A1F-BE8B-C37D61F0F645}"/>
</file>

<file path=customXml/itemProps5.xml><?xml version="1.0" encoding="utf-8"?>
<ds:datastoreItem xmlns:ds="http://schemas.openxmlformats.org/officeDocument/2006/customXml" ds:itemID="{83FD2BAD-C7B1-4865-8B0B-071E15F9F762}"/>
</file>

<file path=customXml/itemProps6.xml><?xml version="1.0" encoding="utf-8"?>
<ds:datastoreItem xmlns:ds="http://schemas.openxmlformats.org/officeDocument/2006/customXml" ds:itemID="{DA456488-47C8-411F-93F3-65EA721EE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Pankievičová Anežka</cp:lastModifiedBy>
  <cp:revision>2</cp:revision>
  <dcterms:created xsi:type="dcterms:W3CDTF">2017-02-08T12:36:00Z</dcterms:created>
  <dcterms:modified xsi:type="dcterms:W3CDTF">2017-02-08T12:36:00Z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COO.2145.1000.3.1819636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Právo EÚ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Lenka Masaryková</vt:lpwstr>
  </property>
  <property fmtid="{D5CDD505-2E9C-101B-9397-08002B2CF9AE}" pid="11" name="FSC#SKEDITIONSLOVLEX@103.510:zodppredkladatel">
    <vt:lpwstr>Ing. Pavol Pavlis</vt:lpwstr>
  </property>
  <property fmtid="{D5CDD505-2E9C-101B-9397-08002B2CF9AE}" pid="12" name="FSC#SKEDITIONSLOVLEX@103.510:nazovpredpis">
    <vt:lpwstr> o postupe, rozsahu a náležitostiach poskytovania informácií o návrhu technického predpisu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pre normalizáciu, metrológiu a skúšobníctvo Slovenskej republiky</vt:lpwstr>
  </property>
  <property fmtid="{D5CDD505-2E9C-101B-9397-08002B2CF9AE}" pid="15" name="FSC#SKEDITIONSLOVLEX@103.510:pripomienkovatelia">
    <vt:lpwstr>Úrad pre normalizáciu, metrológiu a skúšobníctvo Slovenskej republiky, Úrad pre normalizáciu, metrológiu a skúšobníctvo Slovenskej republiky, Úrad pre normalizáciu, metrológiu a skúšobníctvo Slovenskej republiky, Úrad pre normalizáciu, metrológiu a skúšob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8a ods. 4 zákona č. 264/1999 Z. z. v znení zákona č. .../2017 Z. z.</vt:lpwstr>
  </property>
  <property fmtid="{D5CDD505-2E9C-101B-9397-08002B2CF9AE}" pid="18" name="FSC#SKEDITIONSLOVLEX@103.510:plnynazovpredpis">
    <vt:lpwstr> Nariadenie vlády  Slovenskej republiky o postupe, rozsahu a náležitostiach poskytovania informácií o návrhu technického predpisu</vt:lpwstr>
  </property>
  <property fmtid="{D5CDD505-2E9C-101B-9397-08002B2CF9AE}" pid="19" name="FSC#SKEDITIONSLOVLEX@103.510:rezortcislopredpis">
    <vt:lpwstr>2017/300/001047/00401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LP/2016/1001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Zmluva o fungovaní Európskej únie - články 43, 114 a 337 </vt:lpwstr>
  </property>
  <property fmtid="{D5CDD505-2E9C-101B-9397-08002B2CF9AE}" pid="39" name="FSC#SKEDITIONSLOVLEX@103.510:AttrStrListDocPropSekundarneLegPravoPO">
    <vt:lpwstr>Smernica Európskeho parlamentu a Rady (EÚ) 2015/1535 z 9. septembra 2015, ktorou sa stanovuje postup pri poskytovaní informácií v oblasti technických predpisov a pravidiel vzťahujúcich sa na služby informačnej spoločnosti (kodifikované znenie) (Ú. v. EÚ L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je obsiahnutá v judikatúre Súdneho dvora Európskej únie</vt:lpwstr>
  </property>
  <property fmtid="{D5CDD505-2E9C-101B-9397-08002B2CF9AE}" pid="43" name="FSC#SKEDITIONSLOVLEX@103.510:AttrStrListDocPropNazovPredpisuEU">
    <vt:lpwstr>Rozhodnutie ESD v prípade C-139/92,_x000d_
Rozhodnutie ESD v prípade C-317/92_x000d_
Rozhodnutie ESD v prípade C-52/93,_x000d_
Rozhodnutie ESD v prípade C-61/93_x000d_
Rozhodnutie ESD v prípade C-418/93_x000d_
Rozhodnutie ESD v prípade C-194/94 CIA Security_x000d_
Rozhodnutie ESD v prípade </vt:lpwstr>
  </property>
  <property fmtid="{D5CDD505-2E9C-101B-9397-08002B2CF9AE}" pid="44" name="FSC#SKEDITIONSLOVLEX@103.510:AttrStrListDocPropLehotaPrebratieSmernice">
    <vt:lpwstr>nie je</vt:lpwstr>
  </property>
  <property fmtid="{D5CDD505-2E9C-101B-9397-08002B2CF9AE}" pid="45" name="FSC#SKEDITIONSLOVLEX@103.510:AttrStrListDocPropLehotaNaPredlozenie">
    <vt:lpwstr>nie je</vt:lpwstr>
  </property>
  <property fmtid="{D5CDD505-2E9C-101B-9397-08002B2CF9AE}" pid="46" name="FSC#SKEDITIONSLOVLEX@103.510:AttrStrListDocPropInfoZaciatokKonania">
    <vt:lpwstr>proti Slovenskej republike nebolo začaté konanie </vt:lpwstr>
  </property>
  <property fmtid="{D5CDD505-2E9C-101B-9397-08002B2CF9AE}" pid="47" name="FSC#SKEDITIONSLOVLEX@103.510:AttrStrListDocPropInfoUzPreberanePP">
    <vt:lpwstr>V súčasnosti platné právne predpisy:_x000d_
- zákon č. 264/1999 Z. z. o technických požiadavkách na výrobky a o posudzovaní zhody a o zmene a doplnení niektorých zákonov v znení neskorších predpisov,_x000d_
- nariadenie vlády Slovenskej republiky č. 453/2002 Z. z. o 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Úrad pre normalizáciu, metrológiu a skúšobníctvo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zvažované.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nariadenia vlády Slovenskej republiky o postupe, rozsahu a náležitostiach poskytovania informácií o návrhu technického predpisu.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style="text-align:justify;text-justify:inter-ideograph"&gt;Návrh nariadenia vlády Slovenskej republiky o postupe, rozsahu a&amp;nbsp;náležitostiach poskytovania informácií o&amp;nbsp;návrhu technického predpisu (ďalej len „návrh nariadenia vlády Slovenskej republ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nariadenia vlády Slovenskej republiky o postupe, rozsahu a náležitostiach poskytovania informácií o návrhu technického predpisu&amp;nbsp;informovaná prostredníctvom predbežnej informácie č.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predseda Úradu pre normalizáciu, metrológiu a skúšobníctvo Slovenskej republiky</vt:lpwstr>
  </property>
  <property fmtid="{D5CDD505-2E9C-101B-9397-08002B2CF9AE}" pid="138" name="FSC#SKEDITIONSLOVLEX@103.510:funkciaZodpPredAkuzativ">
    <vt:lpwstr>predsedovi Úradu pre normalizáciu, metrológiu a skúšobníctvo Slovenskej republiky</vt:lpwstr>
  </property>
  <property fmtid="{D5CDD505-2E9C-101B-9397-08002B2CF9AE}" pid="139" name="FSC#SKEDITIONSLOVLEX@103.510:funkciaZodpPredDativ">
    <vt:lpwstr>predsedu Úradu pre normalizáciu, metrológiu a skúšobníctvo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Ing. Pavol Pavlis_x000d_
predseda Úradu pre normalizáciu, metrológiu a skúšobníctvo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049dbeb8-2180-46bf-a510-c9ba5a965e95</vt:lpwstr>
  </property>
</Properties>
</file>