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2E865" w14:textId="77777777" w:rsidR="00F07CB8" w:rsidRPr="004D1B5A" w:rsidRDefault="00F07CB8" w:rsidP="00F07CB8">
      <w:pPr>
        <w:suppressAutoHyphens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sk-SK"/>
        </w:rPr>
      </w:pPr>
      <w:r w:rsidRPr="004D1B5A">
        <w:rPr>
          <w:rFonts w:ascii="Times New Roman" w:eastAsia="Times New Roman" w:hAnsi="Times New Roman" w:cs="Times New Roman"/>
          <w:noProof/>
          <w:sz w:val="24"/>
          <w:szCs w:val="24"/>
          <w:lang w:val="en-US" w:eastAsia="sk-SK"/>
        </w:rPr>
        <w:drawing>
          <wp:inline distT="0" distB="0" distL="0" distR="0" wp14:anchorId="6641AE7C" wp14:editId="00CFBCB8">
            <wp:extent cx="609600" cy="781050"/>
            <wp:effectExtent l="0" t="0" r="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A37A5" w14:textId="77777777" w:rsidR="00F07CB8" w:rsidRPr="004D1B5A" w:rsidRDefault="00F07CB8" w:rsidP="00F07CB8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4"/>
          <w:lang w:val="en-US" w:eastAsia="sk-SK"/>
        </w:rPr>
      </w:pPr>
    </w:p>
    <w:p w14:paraId="78E57D52" w14:textId="77777777" w:rsidR="00F07CB8" w:rsidRPr="004D1B5A" w:rsidRDefault="00F07CB8" w:rsidP="00F07CB8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4"/>
          <w:lang w:eastAsia="sk-SK"/>
        </w:rPr>
      </w:pPr>
      <w:r w:rsidRPr="004D1B5A">
        <w:rPr>
          <w:rFonts w:ascii="Times New Roman" w:eastAsia="Times New Roman" w:hAnsi="Times New Roman" w:cs="Times New Roman"/>
          <w:caps/>
          <w:sz w:val="28"/>
          <w:szCs w:val="24"/>
          <w:lang w:eastAsia="sk-SK"/>
        </w:rPr>
        <w:t>Návrh</w:t>
      </w:r>
    </w:p>
    <w:p w14:paraId="17059E77" w14:textId="77777777" w:rsidR="00F07CB8" w:rsidRPr="004D1B5A" w:rsidRDefault="00F07CB8" w:rsidP="00F07CB8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4"/>
          <w:lang w:eastAsia="sk-SK"/>
        </w:rPr>
      </w:pPr>
      <w:r w:rsidRPr="004D1B5A">
        <w:rPr>
          <w:rFonts w:ascii="Times New Roman" w:eastAsia="Times New Roman" w:hAnsi="Times New Roman" w:cs="Times New Roman"/>
          <w:caps/>
          <w:sz w:val="28"/>
          <w:szCs w:val="24"/>
          <w:lang w:eastAsia="sk-SK"/>
        </w:rPr>
        <w:t>Uznesenie vlády Slovenskej republiky</w:t>
      </w:r>
    </w:p>
    <w:p w14:paraId="4D9CEF74" w14:textId="77777777" w:rsidR="00F07CB8" w:rsidRPr="004D1B5A" w:rsidRDefault="00F07CB8" w:rsidP="00F07C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sk-SK"/>
        </w:rPr>
      </w:pPr>
      <w:r w:rsidRPr="004D1B5A">
        <w:rPr>
          <w:rFonts w:ascii="Times New Roman" w:eastAsia="Times New Roman" w:hAnsi="Times New Roman" w:cs="Times New Roman"/>
          <w:b/>
          <w:sz w:val="32"/>
          <w:szCs w:val="24"/>
          <w:lang w:eastAsia="sk-SK"/>
        </w:rPr>
        <w:t>č. ...</w:t>
      </w:r>
    </w:p>
    <w:p w14:paraId="189B2623" w14:textId="77777777" w:rsidR="00F07CB8" w:rsidRPr="004D1B5A" w:rsidRDefault="00F07CB8" w:rsidP="00F07CB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sk-SK"/>
        </w:rPr>
      </w:pPr>
      <w:r w:rsidRPr="004D1B5A">
        <w:rPr>
          <w:rFonts w:ascii="Times New Roman" w:eastAsia="Times New Roman" w:hAnsi="Times New Roman" w:cs="Times New Roman"/>
          <w:sz w:val="28"/>
          <w:szCs w:val="24"/>
          <w:lang w:eastAsia="sk-SK"/>
        </w:rPr>
        <w:t>z ...</w:t>
      </w:r>
    </w:p>
    <w:p w14:paraId="1312BCE6" w14:textId="77777777" w:rsidR="00F07CB8" w:rsidRPr="004D1B5A" w:rsidRDefault="00F07CB8" w:rsidP="00F07CB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4D1B5A">
        <w:rPr>
          <w:rFonts w:ascii="Times New Roman" w:eastAsia="Times New Roman" w:hAnsi="Times New Roman" w:cs="Times New Roman"/>
          <w:b/>
          <w:sz w:val="28"/>
          <w:szCs w:val="24"/>
          <w:lang w:eastAsia="sk-SK"/>
        </w:rPr>
        <w:t>k </w:t>
      </w:r>
      <w:r w:rsidRPr="004D1B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k-SK"/>
        </w:rPr>
        <w:t>Šiestej správe o implementácii Rámcového dohovoru na ochranu národnostných menšín v Slovenskej republike</w:t>
      </w: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F07CB8" w:rsidRPr="004D1B5A" w14:paraId="50F1E977" w14:textId="77777777" w:rsidTr="001F7C3E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50E56F2A" w14:textId="77777777" w:rsidR="00F07CB8" w:rsidRDefault="00F07CB8" w:rsidP="001F7C3E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14:paraId="0CE66D29" w14:textId="77777777" w:rsidR="00F07CB8" w:rsidRPr="004D1B5A" w:rsidRDefault="00F07CB8" w:rsidP="001F7C3E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D1B5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7EF67BA2" w14:textId="77777777" w:rsidR="00F07CB8" w:rsidRPr="004D1B5A" w:rsidRDefault="00F07CB8" w:rsidP="001F7C3E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F07CB8" w:rsidRPr="004D1B5A" w14:paraId="2CDDC1DA" w14:textId="77777777" w:rsidTr="001F7C3E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965E8F" w14:textId="77777777" w:rsidR="00F07CB8" w:rsidRPr="004D1B5A" w:rsidRDefault="00F07CB8" w:rsidP="001F7C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D1B5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B6761C" w14:textId="77777777" w:rsidR="00F07CB8" w:rsidRPr="004D1B5A" w:rsidRDefault="00F07CB8" w:rsidP="001F7C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D1B5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minister zahraničných vecí a európskych záležitostí </w:t>
            </w:r>
          </w:p>
        </w:tc>
      </w:tr>
    </w:tbl>
    <w:p w14:paraId="52628C15" w14:textId="77777777" w:rsidR="00F07CB8" w:rsidRPr="004D1B5A" w:rsidRDefault="00F07CB8" w:rsidP="00F07CB8">
      <w:pPr>
        <w:spacing w:before="240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  <w:r w:rsidRPr="004D1B5A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>Vláda</w:t>
      </w:r>
    </w:p>
    <w:p w14:paraId="29A4E1D7" w14:textId="77777777" w:rsidR="00F07CB8" w:rsidRPr="004D1B5A" w:rsidRDefault="00F07CB8" w:rsidP="00F07CB8">
      <w:pPr>
        <w:keepNext/>
        <w:numPr>
          <w:ilvl w:val="0"/>
          <w:numId w:val="1"/>
        </w:numPr>
        <w:overflowPunct w:val="0"/>
        <w:autoSpaceDE w:val="0"/>
        <w:autoSpaceDN w:val="0"/>
        <w:adjustRightInd w:val="0"/>
        <w:spacing w:before="240" w:after="240" w:line="240" w:lineRule="auto"/>
        <w:ind w:left="0" w:firstLine="0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4D1B5A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schvaľuje </w:t>
      </w:r>
    </w:p>
    <w:p w14:paraId="3578B146" w14:textId="77777777" w:rsidR="00F07CB8" w:rsidRPr="004D1B5A" w:rsidRDefault="00F07CB8" w:rsidP="00F07CB8">
      <w:pPr>
        <w:keepNext/>
        <w:overflowPunct w:val="0"/>
        <w:autoSpaceDE w:val="0"/>
        <w:autoSpaceDN w:val="0"/>
        <w:adjustRightInd w:val="0"/>
        <w:spacing w:before="240" w:after="240" w:line="240" w:lineRule="auto"/>
        <w:ind w:left="1418" w:hanging="709"/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D1B5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A.1. </w:t>
      </w:r>
      <w:r w:rsidRPr="004D1B5A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Šiestu správu o implementácii Rámcového dohovoru na ochranu národnostných menšín v Slovenskej republike;</w:t>
      </w:r>
    </w:p>
    <w:p w14:paraId="72359ECC" w14:textId="77777777" w:rsidR="00F07CB8" w:rsidRPr="004D1B5A" w:rsidRDefault="00F07CB8" w:rsidP="00F07CB8">
      <w:pPr>
        <w:keepNext/>
        <w:numPr>
          <w:ilvl w:val="0"/>
          <w:numId w:val="1"/>
        </w:numPr>
        <w:overflowPunct w:val="0"/>
        <w:autoSpaceDE w:val="0"/>
        <w:autoSpaceDN w:val="0"/>
        <w:adjustRightInd w:val="0"/>
        <w:spacing w:before="240" w:after="240" w:line="240" w:lineRule="auto"/>
        <w:ind w:hanging="720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4D1B5A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ukladá</w:t>
      </w:r>
    </w:p>
    <w:p w14:paraId="0E19E62F" w14:textId="77777777" w:rsidR="00F07CB8" w:rsidRPr="004D1B5A" w:rsidRDefault="00F07CB8" w:rsidP="00F07CB8">
      <w:pPr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4D1B5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ministrovi zahraničných vecí a európskych záležitostí</w:t>
      </w:r>
    </w:p>
    <w:p w14:paraId="12A0461C" w14:textId="77777777" w:rsidR="00F07CB8" w:rsidRPr="004D1B5A" w:rsidRDefault="00F07CB8" w:rsidP="00F07CB8">
      <w:pPr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29AE5A05" w14:textId="38FA60C3" w:rsidR="00F07CB8" w:rsidRPr="004D1B5A" w:rsidRDefault="00F07CB8" w:rsidP="00F07CB8">
      <w:pPr>
        <w:spacing w:after="240" w:line="240" w:lineRule="auto"/>
        <w:ind w:left="1418" w:hanging="71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D1B5A">
        <w:rPr>
          <w:rFonts w:ascii="Times New Roman" w:eastAsia="Times New Roman" w:hAnsi="Times New Roman" w:cs="Times New Roman"/>
          <w:sz w:val="24"/>
          <w:szCs w:val="24"/>
          <w:lang w:eastAsia="sk-SK"/>
        </w:rPr>
        <w:t>B.1</w:t>
      </w:r>
      <w:r w:rsidR="00133843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Pr="004D1B5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4D1B5A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predložiť Šiestu správu o implementácii Rámcového dohovoru na ochranu národnostných menšín v Slovenskej republike generálnej tajomníčke Rady Európy</w:t>
      </w:r>
    </w:p>
    <w:p w14:paraId="20C02DFC" w14:textId="77777777" w:rsidR="00F07CB8" w:rsidRPr="004D1B5A" w:rsidRDefault="00F07CB8" w:rsidP="00F07CB8">
      <w:pPr>
        <w:spacing w:before="240" w:after="240" w:line="240" w:lineRule="auto"/>
        <w:ind w:left="1418" w:hanging="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</w:pPr>
      <w:r w:rsidRPr="004D1B5A"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  <w:t xml:space="preserve">do 1.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  <w:t>februára</w:t>
      </w:r>
      <w:r w:rsidRPr="004D1B5A"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  <w:t xml:space="preserve"> 2024</w:t>
      </w:r>
    </w:p>
    <w:p w14:paraId="2FD34711" w14:textId="5B517A46" w:rsidR="00716A6E" w:rsidRDefault="00716A6E" w:rsidP="00716A6E">
      <w:pPr>
        <w:keepNext/>
        <w:numPr>
          <w:ilvl w:val="0"/>
          <w:numId w:val="1"/>
        </w:numPr>
        <w:overflowPunct w:val="0"/>
        <w:autoSpaceDE w:val="0"/>
        <w:autoSpaceDN w:val="0"/>
        <w:adjustRightInd w:val="0"/>
        <w:spacing w:before="240" w:after="240" w:line="240" w:lineRule="auto"/>
        <w:ind w:hanging="720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zrušuje</w:t>
      </w:r>
    </w:p>
    <w:p w14:paraId="733F5A90" w14:textId="7E04797A" w:rsidR="00716A6E" w:rsidRDefault="00716A6E" w:rsidP="00716A6E">
      <w:pPr>
        <w:spacing w:after="240" w:line="240" w:lineRule="auto"/>
        <w:ind w:left="1418" w:hanging="7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C</w:t>
      </w:r>
      <w:r w:rsidRPr="00716A6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.1. </w:t>
      </w:r>
      <w:r w:rsidRPr="00716A6E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734A25">
        <w:rPr>
          <w:rFonts w:ascii="Times New Roman" w:hAnsi="Times New Roman" w:cs="Times New Roman"/>
          <w:sz w:val="24"/>
          <w:szCs w:val="24"/>
        </w:rPr>
        <w:t xml:space="preserve">úlohu v bode </w:t>
      </w:r>
      <w:r>
        <w:rPr>
          <w:rFonts w:ascii="Times New Roman" w:hAnsi="Times New Roman" w:cs="Times New Roman"/>
          <w:sz w:val="24"/>
          <w:szCs w:val="24"/>
        </w:rPr>
        <w:t>B.1</w:t>
      </w:r>
      <w:r w:rsidRPr="00734A25">
        <w:rPr>
          <w:rFonts w:ascii="Times New Roman" w:hAnsi="Times New Roman" w:cs="Times New Roman"/>
          <w:sz w:val="24"/>
          <w:szCs w:val="24"/>
        </w:rPr>
        <w:t xml:space="preserve">. uznesenia vlády SR č. </w:t>
      </w:r>
      <w:r>
        <w:rPr>
          <w:rFonts w:ascii="Times New Roman" w:hAnsi="Times New Roman" w:cs="Times New Roman"/>
          <w:sz w:val="24"/>
          <w:szCs w:val="24"/>
        </w:rPr>
        <w:t xml:space="preserve">178 </w:t>
      </w:r>
      <w:r w:rsidRPr="00734A25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734A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7. apríla 2021</w:t>
      </w:r>
      <w:r w:rsidRPr="00734A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bookmarkStart w:id="0" w:name="_Hlk153353993"/>
      <w:r w:rsidRPr="00AB08C4">
        <w:rPr>
          <w:rFonts w:ascii="Times New Roman" w:hAnsi="Times New Roman" w:cs="Times New Roman"/>
          <w:sz w:val="24"/>
          <w:szCs w:val="24"/>
        </w:rPr>
        <w:t>v spolupráci s podpredsedom vlády a ministrom hospodárstva, podpredsedom vlády a ministrom financií, ministrom práce, sociálnych vecí a rodiny a ministerkou spravodlivosti vypracovať a predložiť na rokovanie vlády SR Národný akčný plán pre podnikanie a ľudské práva</w:t>
      </w:r>
      <w:bookmarkEnd w:id="0"/>
      <w:r>
        <w:rPr>
          <w:rFonts w:ascii="Times New Roman" w:hAnsi="Times New Roman" w:cs="Times New Roman"/>
          <w:sz w:val="24"/>
          <w:szCs w:val="24"/>
        </w:rPr>
        <w:t>;</w:t>
      </w:r>
    </w:p>
    <w:p w14:paraId="0B274F36" w14:textId="1D542E78" w:rsidR="00716A6E" w:rsidRDefault="00716A6E" w:rsidP="00716A6E">
      <w:pPr>
        <w:keepNext/>
        <w:numPr>
          <w:ilvl w:val="0"/>
          <w:numId w:val="1"/>
        </w:numPr>
        <w:overflowPunct w:val="0"/>
        <w:autoSpaceDE w:val="0"/>
        <w:autoSpaceDN w:val="0"/>
        <w:adjustRightInd w:val="0"/>
        <w:spacing w:before="240" w:after="240" w:line="240" w:lineRule="auto"/>
        <w:ind w:hanging="720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mení</w:t>
      </w:r>
    </w:p>
    <w:p w14:paraId="0C4FF8AB" w14:textId="24A45B4B" w:rsidR="00716A6E" w:rsidRPr="00716A6E" w:rsidRDefault="00716A6E" w:rsidP="00716A6E">
      <w:pPr>
        <w:spacing w:after="240" w:line="240" w:lineRule="auto"/>
        <w:ind w:left="1418" w:hanging="71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D</w:t>
      </w:r>
      <w:r w:rsidRPr="00716A6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.1. </w:t>
      </w:r>
      <w:r w:rsidRPr="00716A6E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termín úlohy v bode C.3. uznesenia vlády SR č. 351 z 24. júla 2017 – v spolupráci s ostatnými ministrami a ústrednými orgánmi štátnej správy vypracovať piatu periodickú správu Slovenskej republiky o implementácii Medzinárodného paktu o občianskych a politických právach a predložiť ju na rokovanie vlády z „do 31. októbra 2021“ na „do 30. novembra 2024“</w:t>
      </w:r>
      <w:r w:rsidR="001A68CF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14:paraId="73037EB3" w14:textId="77777777" w:rsidR="00716A6E" w:rsidRPr="00716A6E" w:rsidRDefault="00716A6E" w:rsidP="00716A6E">
      <w:pPr>
        <w:pStyle w:val="Odsekzoznamu"/>
        <w:tabs>
          <w:tab w:val="left" w:pos="567"/>
        </w:tabs>
        <w:rPr>
          <w:rFonts w:ascii="Times New Roman" w:hAnsi="Times New Roman" w:cs="Times New Roman"/>
          <w:b/>
          <w:sz w:val="24"/>
          <w:szCs w:val="24"/>
        </w:rPr>
      </w:pPr>
    </w:p>
    <w:p w14:paraId="68209D46" w14:textId="3101EFCC" w:rsidR="00716A6E" w:rsidRPr="00716A6E" w:rsidRDefault="00716A6E" w:rsidP="00716A6E">
      <w:pPr>
        <w:spacing w:after="240" w:line="240" w:lineRule="auto"/>
        <w:ind w:left="1418" w:hanging="71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>D</w:t>
      </w:r>
      <w:r w:rsidRPr="00716A6E">
        <w:rPr>
          <w:rFonts w:ascii="Times New Roman" w:eastAsia="Times New Roman" w:hAnsi="Times New Roman" w:cs="Times New Roman"/>
          <w:sz w:val="24"/>
          <w:szCs w:val="24"/>
          <w:lang w:eastAsia="sk-SK"/>
        </w:rPr>
        <w:t>.2.</w:t>
      </w:r>
      <w:r w:rsidRPr="00716A6E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termín úlohy v bode B.6. uznesenia vlády SR č. 711 z 11. novembra 2020 – zaslať Výboru ministrov Rady Európy Šiestu správu o implementácii Európskej charty regionálnych alebo menšinových jazykov v Slovenskej republike z „do 1. januára 2024“ na „do 1. marca 2024“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14:paraId="24DAFFF4" w14:textId="77777777" w:rsidR="00716A6E" w:rsidRDefault="00716A6E" w:rsidP="00F07CB8">
      <w:pPr>
        <w:spacing w:after="0" w:line="240" w:lineRule="auto"/>
        <w:ind w:left="1410" w:hanging="1410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07B0F0EB" w14:textId="292C558E" w:rsidR="00F07CB8" w:rsidRPr="004D1B5A" w:rsidRDefault="00F07CB8" w:rsidP="00F07CB8">
      <w:pPr>
        <w:spacing w:after="0" w:line="240" w:lineRule="auto"/>
        <w:ind w:left="1410" w:hanging="1410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4D1B5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Vykoná:</w:t>
      </w:r>
      <w:r w:rsidRPr="004D1B5A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minister zahraničných vecí a európskych záležitostí </w:t>
      </w:r>
    </w:p>
    <w:p w14:paraId="2A172F14" w14:textId="77777777" w:rsidR="00F07CB8" w:rsidRPr="004D1B5A" w:rsidRDefault="00F07CB8" w:rsidP="00F07CB8">
      <w:pPr>
        <w:spacing w:after="0" w:line="240" w:lineRule="auto"/>
        <w:ind w:left="1410" w:hanging="1410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54FECB3C" w14:textId="77777777" w:rsidR="00716A6E" w:rsidRPr="00E46FE1" w:rsidRDefault="00F07CB8" w:rsidP="00716A6E">
      <w:pPr>
        <w:pStyle w:val="Zkladntext2"/>
        <w:widowControl/>
        <w:tabs>
          <w:tab w:val="left" w:pos="0"/>
          <w:tab w:val="left" w:pos="1418"/>
        </w:tabs>
        <w:autoSpaceDE/>
        <w:autoSpaceDN/>
        <w:adjustRightInd/>
        <w:jc w:val="both"/>
        <w:rPr>
          <w:rFonts w:ascii="Times New Roman" w:hAnsi="Times New Roman"/>
          <w:b w:val="0"/>
          <w:bCs w:val="0"/>
          <w:kern w:val="32"/>
        </w:rPr>
      </w:pPr>
      <w:r w:rsidRPr="004D1B5A">
        <w:rPr>
          <w:rFonts w:ascii="Times New Roman" w:hAnsi="Times New Roman" w:cs="Times New Roman"/>
        </w:rPr>
        <w:t>Na vedomie:</w:t>
      </w:r>
      <w:r w:rsidRPr="004D1B5A">
        <w:rPr>
          <w:rFonts w:ascii="Times New Roman" w:hAnsi="Times New Roman" w:cs="Times New Roman"/>
        </w:rPr>
        <w:tab/>
      </w:r>
      <w:r w:rsidR="00716A6E">
        <w:rPr>
          <w:rFonts w:ascii="Times New Roman" w:hAnsi="Times New Roman" w:cs="Times New Roman"/>
          <w:b w:val="0"/>
          <w:bCs w:val="0"/>
          <w:lang w:eastAsia="cs-CZ"/>
        </w:rPr>
        <w:t>členovia vlády</w:t>
      </w:r>
    </w:p>
    <w:p w14:paraId="4DC79ECD" w14:textId="77777777" w:rsidR="00716A6E" w:rsidRDefault="00716A6E" w:rsidP="00716A6E">
      <w:pPr>
        <w:pStyle w:val="Zkladntext2"/>
        <w:widowControl/>
        <w:tabs>
          <w:tab w:val="left" w:pos="567"/>
        </w:tabs>
        <w:autoSpaceDE/>
        <w:autoSpaceDN/>
        <w:adjustRightInd/>
        <w:spacing w:before="0"/>
        <w:jc w:val="left"/>
      </w:pPr>
      <w:r w:rsidRPr="00E46FE1">
        <w:rPr>
          <w:rFonts w:ascii="Times New Roman" w:hAnsi="Times New Roman"/>
          <w:b w:val="0"/>
          <w:bCs w:val="0"/>
          <w:kern w:val="32"/>
        </w:rPr>
        <w:tab/>
      </w:r>
      <w:r>
        <w:rPr>
          <w:rFonts w:ascii="Times New Roman" w:hAnsi="Times New Roman"/>
          <w:b w:val="0"/>
          <w:bCs w:val="0"/>
          <w:kern w:val="32"/>
        </w:rPr>
        <w:tab/>
      </w:r>
      <w:r>
        <w:rPr>
          <w:rFonts w:ascii="Times New Roman" w:hAnsi="Times New Roman"/>
          <w:b w:val="0"/>
          <w:bCs w:val="0"/>
          <w:kern w:val="32"/>
        </w:rPr>
        <w:tab/>
        <w:t>predsedovia ostatných ústredných orgánov štátnej správy</w:t>
      </w:r>
    </w:p>
    <w:p w14:paraId="5675E596" w14:textId="3259204E" w:rsidR="00F07CB8" w:rsidRPr="004D1B5A" w:rsidRDefault="00F07CB8" w:rsidP="00716A6E">
      <w:pPr>
        <w:spacing w:after="0" w:line="240" w:lineRule="auto"/>
        <w:ind w:left="141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D1B5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predsedníčka Výboru Národnej rady SR pre ľudské práva a národnostné menšiny </w:t>
      </w:r>
    </w:p>
    <w:p w14:paraId="03F584BC" w14:textId="77777777" w:rsidR="00F07CB8" w:rsidRDefault="00F07CB8" w:rsidP="00F07CB8">
      <w:pPr>
        <w:rPr>
          <w:b/>
        </w:rPr>
      </w:pPr>
    </w:p>
    <w:p w14:paraId="7CF1E095" w14:textId="77777777" w:rsidR="00F07CB8" w:rsidRDefault="00F07CB8" w:rsidP="00F07CB8">
      <w:pPr>
        <w:rPr>
          <w:b/>
        </w:rPr>
      </w:pPr>
    </w:p>
    <w:p w14:paraId="63C8CD93" w14:textId="5DE51040" w:rsidR="00C83B63" w:rsidRDefault="00133843"/>
    <w:p w14:paraId="37AD5AA4" w14:textId="107B14EE" w:rsidR="00DF57A3" w:rsidRDefault="00DF57A3"/>
    <w:p w14:paraId="5CDEAFA6" w14:textId="66054E31" w:rsidR="00DF57A3" w:rsidRDefault="00DF57A3"/>
    <w:p w14:paraId="7495944D" w14:textId="29673A65" w:rsidR="00DF57A3" w:rsidRDefault="00DF57A3"/>
    <w:p w14:paraId="7838083C" w14:textId="18A0D3F2" w:rsidR="00DF57A3" w:rsidRDefault="00DF57A3"/>
    <w:p w14:paraId="6CEF9EFD" w14:textId="77777777" w:rsidR="00DF57A3" w:rsidRDefault="00DF57A3"/>
    <w:sectPr w:rsidR="00DF57A3" w:rsidSect="006910C9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A535A1" w14:textId="77777777" w:rsidR="00F07CB8" w:rsidRDefault="00F07CB8" w:rsidP="00F07CB8">
      <w:pPr>
        <w:spacing w:after="0" w:line="240" w:lineRule="auto"/>
      </w:pPr>
      <w:r>
        <w:separator/>
      </w:r>
    </w:p>
  </w:endnote>
  <w:endnote w:type="continuationSeparator" w:id="0">
    <w:p w14:paraId="76D8FF69" w14:textId="77777777" w:rsidR="00F07CB8" w:rsidRDefault="00F07CB8" w:rsidP="00F07C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89D90F" w14:textId="77777777" w:rsidR="00F07CB8" w:rsidRDefault="00F07CB8" w:rsidP="00F07CB8">
      <w:pPr>
        <w:spacing w:after="0" w:line="240" w:lineRule="auto"/>
      </w:pPr>
      <w:r>
        <w:separator/>
      </w:r>
    </w:p>
  </w:footnote>
  <w:footnote w:type="continuationSeparator" w:id="0">
    <w:p w14:paraId="587912A4" w14:textId="77777777" w:rsidR="00F07CB8" w:rsidRDefault="00F07CB8" w:rsidP="00F07C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6F6DE9"/>
    <w:multiLevelType w:val="hybridMultilevel"/>
    <w:tmpl w:val="8F88C5B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5493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03D"/>
    <w:rsid w:val="00133843"/>
    <w:rsid w:val="001A68CF"/>
    <w:rsid w:val="003465F1"/>
    <w:rsid w:val="006910C9"/>
    <w:rsid w:val="006B13F1"/>
    <w:rsid w:val="00712C17"/>
    <w:rsid w:val="00716A6E"/>
    <w:rsid w:val="0083303D"/>
    <w:rsid w:val="00B92DA5"/>
    <w:rsid w:val="00D12F8A"/>
    <w:rsid w:val="00DF57A3"/>
    <w:rsid w:val="00E648D2"/>
    <w:rsid w:val="00F07CB8"/>
    <w:rsid w:val="00FA6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E73B91"/>
  <w15:chartTrackingRefBased/>
  <w15:docId w15:val="{9B618508-9182-4960-93E5-98AC0159C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07CB8"/>
    <w:rPr>
      <w:rFonts w:eastAsiaTheme="minorHAnsi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07C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07CB8"/>
  </w:style>
  <w:style w:type="paragraph" w:styleId="Pta">
    <w:name w:val="footer"/>
    <w:basedOn w:val="Normlny"/>
    <w:link w:val="PtaChar"/>
    <w:uiPriority w:val="99"/>
    <w:unhideWhenUsed/>
    <w:rsid w:val="00F07C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07CB8"/>
  </w:style>
  <w:style w:type="paragraph" w:styleId="Odsekzoznamu">
    <w:name w:val="List Paragraph"/>
    <w:basedOn w:val="Normlny"/>
    <w:uiPriority w:val="34"/>
    <w:qFormat/>
    <w:rsid w:val="00716A6E"/>
    <w:pPr>
      <w:ind w:left="720"/>
      <w:contextualSpacing/>
    </w:pPr>
  </w:style>
  <w:style w:type="paragraph" w:styleId="Zkladntext2">
    <w:name w:val="Body Text 2"/>
    <w:basedOn w:val="Normlny"/>
    <w:link w:val="Zkladntext2Char"/>
    <w:uiPriority w:val="99"/>
    <w:rsid w:val="00716A6E"/>
    <w:pPr>
      <w:widowControl w:val="0"/>
      <w:autoSpaceDE w:val="0"/>
      <w:autoSpaceDN w:val="0"/>
      <w:adjustRightInd w:val="0"/>
      <w:spacing w:before="120"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k-SK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716A6E"/>
    <w:rPr>
      <w:rFonts w:ascii="Arial" w:eastAsia="Times New Roman" w:hAnsi="Arial" w:cs="Arial"/>
      <w:b/>
      <w:bCs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WKX3UHSAJ2R6-2-1268156</_dlc_DocId>
    <_dlc_DocIdUrl xmlns="e60a29af-d413-48d4-bd90-fe9d2a897e4b">
      <Url>https://ovdmasv601/sites/DMS/_layouts/15/DocIdRedir.aspx?ID=WKX3UHSAJ2R6-2-1268156</Url>
      <Description>WKX3UHSAJ2R6-2-1268156</Description>
    </_dlc_DocIdUrl>
  </documentManagement>
</p:properties>
</file>

<file path=customXml/itemProps1.xml><?xml version="1.0" encoding="utf-8"?>
<ds:datastoreItem xmlns:ds="http://schemas.openxmlformats.org/officeDocument/2006/customXml" ds:itemID="{EDD3D2D2-0CEF-44BC-8824-3D0E2F4DD30D}"/>
</file>

<file path=customXml/itemProps2.xml><?xml version="1.0" encoding="utf-8"?>
<ds:datastoreItem xmlns:ds="http://schemas.openxmlformats.org/officeDocument/2006/customXml" ds:itemID="{823D6BC7-167D-4CA0-8B41-27472EC8CC72}"/>
</file>

<file path=customXml/itemProps3.xml><?xml version="1.0" encoding="utf-8"?>
<ds:datastoreItem xmlns:ds="http://schemas.openxmlformats.org/officeDocument/2006/customXml" ds:itemID="{24D336B8-C74D-49C4-B0C2-4A9CF61F3C7A}"/>
</file>

<file path=customXml/itemProps4.xml><?xml version="1.0" encoding="utf-8"?>
<ds:datastoreItem xmlns:ds="http://schemas.openxmlformats.org/officeDocument/2006/customXml" ds:itemID="{569A9EBB-ABEC-48D3-B7D7-C1CAD3908AD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273</Words>
  <Characters>1560</Characters>
  <Application>Microsoft Office Word</Application>
  <DocSecurity>0</DocSecurity>
  <Lines>13</Lines>
  <Paragraphs>3</Paragraphs>
  <ScaleCrop>false</ScaleCrop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Penerova Daskalova Sofia /OLPR/MZV</cp:lastModifiedBy>
  <cp:revision>4</cp:revision>
  <dcterms:created xsi:type="dcterms:W3CDTF">2023-11-23T14:24:00Z</dcterms:created>
  <dcterms:modified xsi:type="dcterms:W3CDTF">2023-12-14T18:17:00Z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1715a070-1018-47b9-84a1-16ec443a8305</vt:lpwstr>
  </property>
</Properties>
</file>