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F11" w:rsidRPr="00380B6B" w:rsidRDefault="00677F11" w:rsidP="00F5110E">
      <w:pPr>
        <w:pStyle w:val="Bezriadkovania"/>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(Návrh)</w:t>
      </w:r>
    </w:p>
    <w:p w:rsidR="00677F11" w:rsidRPr="00380B6B" w:rsidRDefault="00677F11" w:rsidP="00F5110E">
      <w:pPr>
        <w:pStyle w:val="Bezriadkovania"/>
        <w:contextualSpacing/>
        <w:jc w:val="center"/>
        <w:rPr>
          <w:rFonts w:ascii="Times New Roman" w:hAnsi="Times New Roman" w:cs="Times New Roman"/>
          <w:b/>
          <w:color w:val="000000" w:themeColor="text1"/>
          <w:sz w:val="24"/>
          <w:szCs w:val="24"/>
        </w:rPr>
      </w:pPr>
    </w:p>
    <w:p w:rsidR="00FA5257" w:rsidRPr="00380B6B" w:rsidRDefault="00FA5257" w:rsidP="00F5110E">
      <w:pPr>
        <w:pStyle w:val="Bezriadkovania"/>
        <w:contextualSpacing/>
        <w:jc w:val="center"/>
        <w:rPr>
          <w:rFonts w:ascii="Times New Roman" w:hAnsi="Times New Roman" w:cs="Times New Roman"/>
          <w:b/>
          <w:color w:val="000000" w:themeColor="text1"/>
          <w:sz w:val="24"/>
          <w:szCs w:val="24"/>
        </w:rPr>
      </w:pPr>
      <w:r w:rsidRPr="00380B6B">
        <w:rPr>
          <w:rFonts w:ascii="Times New Roman" w:hAnsi="Times New Roman" w:cs="Times New Roman"/>
          <w:b/>
          <w:color w:val="000000" w:themeColor="text1"/>
          <w:sz w:val="24"/>
          <w:szCs w:val="24"/>
        </w:rPr>
        <w:t>ZÁKON</w:t>
      </w:r>
    </w:p>
    <w:p w:rsidR="00F5110E" w:rsidRPr="00380B6B" w:rsidRDefault="00F5110E" w:rsidP="00F5110E">
      <w:pPr>
        <w:pStyle w:val="Bezriadkovania"/>
        <w:contextualSpacing/>
        <w:jc w:val="center"/>
        <w:rPr>
          <w:rFonts w:ascii="Times New Roman" w:hAnsi="Times New Roman" w:cs="Times New Roman"/>
          <w:b/>
          <w:color w:val="000000" w:themeColor="text1"/>
          <w:sz w:val="24"/>
          <w:szCs w:val="24"/>
        </w:rPr>
      </w:pPr>
    </w:p>
    <w:p w:rsidR="00FA5257" w:rsidRPr="00380B6B" w:rsidRDefault="00FA5257" w:rsidP="00F5110E">
      <w:pPr>
        <w:pStyle w:val="Bezriadkovania"/>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z ... 202</w:t>
      </w:r>
      <w:r w:rsidR="003D1C24" w:rsidRPr="00380B6B">
        <w:rPr>
          <w:rFonts w:ascii="Times New Roman" w:hAnsi="Times New Roman" w:cs="Times New Roman"/>
          <w:color w:val="000000" w:themeColor="text1"/>
          <w:sz w:val="24"/>
          <w:szCs w:val="24"/>
        </w:rPr>
        <w:t>6</w:t>
      </w:r>
      <w:r w:rsidRPr="00380B6B">
        <w:rPr>
          <w:rFonts w:ascii="Times New Roman" w:hAnsi="Times New Roman" w:cs="Times New Roman"/>
          <w:color w:val="000000" w:themeColor="text1"/>
          <w:sz w:val="24"/>
          <w:szCs w:val="24"/>
        </w:rPr>
        <w:t>,</w:t>
      </w:r>
    </w:p>
    <w:p w:rsidR="00F5110E" w:rsidRPr="00380B6B" w:rsidRDefault="00F5110E" w:rsidP="00F5110E">
      <w:pPr>
        <w:pStyle w:val="Bezriadkovania"/>
        <w:contextualSpacing/>
        <w:jc w:val="center"/>
        <w:rPr>
          <w:rFonts w:ascii="Times New Roman" w:hAnsi="Times New Roman" w:cs="Times New Roman"/>
          <w:b/>
          <w:color w:val="000000" w:themeColor="text1"/>
          <w:sz w:val="24"/>
          <w:szCs w:val="24"/>
        </w:rPr>
      </w:pPr>
    </w:p>
    <w:p w:rsidR="00F5110E" w:rsidRPr="00380B6B" w:rsidRDefault="007006B4" w:rsidP="00F5110E">
      <w:pPr>
        <w:pStyle w:val="Bezriadkovania"/>
        <w:contextualSpacing/>
        <w:jc w:val="center"/>
        <w:rPr>
          <w:rFonts w:ascii="Times New Roman" w:hAnsi="Times New Roman" w:cs="Times New Roman"/>
          <w:b/>
          <w:color w:val="000000" w:themeColor="text1"/>
          <w:sz w:val="24"/>
          <w:szCs w:val="24"/>
        </w:rPr>
      </w:pPr>
      <w:r w:rsidRPr="00380B6B">
        <w:rPr>
          <w:rFonts w:ascii="Times New Roman" w:hAnsi="Times New Roman" w:cs="Times New Roman"/>
          <w:b/>
          <w:color w:val="000000" w:themeColor="text1"/>
          <w:sz w:val="24"/>
          <w:szCs w:val="24"/>
        </w:rPr>
        <w:t>ktorým sa mení a dopĺňa zákon Národnej rady Slovenske</w:t>
      </w:r>
      <w:r w:rsidR="00CC30CA" w:rsidRPr="00380B6B">
        <w:rPr>
          <w:rFonts w:ascii="Times New Roman" w:hAnsi="Times New Roman" w:cs="Times New Roman"/>
          <w:b/>
          <w:color w:val="000000" w:themeColor="text1"/>
          <w:sz w:val="24"/>
          <w:szCs w:val="24"/>
        </w:rPr>
        <w:t xml:space="preserve">j republiky </w:t>
      </w:r>
    </w:p>
    <w:p w:rsidR="00F5110E" w:rsidRPr="00380B6B" w:rsidRDefault="00CC30CA" w:rsidP="00F5110E">
      <w:pPr>
        <w:pStyle w:val="Bezriadkovania"/>
        <w:contextualSpacing/>
        <w:jc w:val="center"/>
        <w:rPr>
          <w:rFonts w:ascii="Times New Roman" w:hAnsi="Times New Roman" w:cs="Times New Roman"/>
          <w:b/>
          <w:color w:val="000000" w:themeColor="text1"/>
          <w:sz w:val="24"/>
          <w:szCs w:val="24"/>
        </w:rPr>
      </w:pPr>
      <w:r w:rsidRPr="00380B6B">
        <w:rPr>
          <w:rFonts w:ascii="Times New Roman" w:hAnsi="Times New Roman" w:cs="Times New Roman"/>
          <w:b/>
          <w:color w:val="000000" w:themeColor="text1"/>
          <w:sz w:val="24"/>
          <w:szCs w:val="24"/>
        </w:rPr>
        <w:t>č. 171/1993 Z. z. o </w:t>
      </w:r>
      <w:r w:rsidR="007006B4" w:rsidRPr="00380B6B">
        <w:rPr>
          <w:rFonts w:ascii="Times New Roman" w:hAnsi="Times New Roman" w:cs="Times New Roman"/>
          <w:b/>
          <w:color w:val="000000" w:themeColor="text1"/>
          <w:sz w:val="24"/>
          <w:szCs w:val="24"/>
        </w:rPr>
        <w:t xml:space="preserve">Policajnom zbore v znení neskorších predpisov </w:t>
      </w:r>
    </w:p>
    <w:p w:rsidR="00677F11" w:rsidRPr="00380B6B" w:rsidRDefault="007006B4" w:rsidP="00F5110E">
      <w:pPr>
        <w:pStyle w:val="Bezriadkovania"/>
        <w:contextualSpacing/>
        <w:jc w:val="center"/>
        <w:rPr>
          <w:rFonts w:ascii="Times New Roman" w:hAnsi="Times New Roman" w:cs="Times New Roman"/>
          <w:b/>
          <w:color w:val="000000" w:themeColor="text1"/>
          <w:sz w:val="24"/>
          <w:szCs w:val="24"/>
        </w:rPr>
      </w:pPr>
      <w:r w:rsidRPr="00380B6B">
        <w:rPr>
          <w:rFonts w:ascii="Times New Roman" w:hAnsi="Times New Roman" w:cs="Times New Roman"/>
          <w:b/>
          <w:color w:val="000000" w:themeColor="text1"/>
          <w:sz w:val="24"/>
          <w:szCs w:val="24"/>
        </w:rPr>
        <w:t>a ktorým sa menia a dopĺňajú niektoré zákony</w:t>
      </w:r>
    </w:p>
    <w:p w:rsidR="00F5110E" w:rsidRPr="00380B6B" w:rsidRDefault="00F5110E" w:rsidP="00F5110E">
      <w:pPr>
        <w:pStyle w:val="Bezriadkovania"/>
        <w:contextualSpacing/>
        <w:jc w:val="both"/>
        <w:rPr>
          <w:rFonts w:ascii="Times New Roman" w:hAnsi="Times New Roman" w:cs="Times New Roman"/>
          <w:b/>
          <w:color w:val="000000" w:themeColor="text1"/>
          <w:sz w:val="24"/>
          <w:szCs w:val="24"/>
        </w:rPr>
      </w:pPr>
    </w:p>
    <w:p w:rsidR="00F5110E" w:rsidRPr="00380B6B" w:rsidRDefault="00F5110E" w:rsidP="00F5110E">
      <w:pPr>
        <w:pStyle w:val="Bezriadkovania"/>
        <w:contextualSpacing/>
        <w:jc w:val="both"/>
        <w:rPr>
          <w:rFonts w:ascii="Times New Roman" w:hAnsi="Times New Roman" w:cs="Times New Roman"/>
          <w:b/>
          <w:color w:val="000000" w:themeColor="text1"/>
          <w:sz w:val="24"/>
          <w:szCs w:val="24"/>
        </w:rPr>
      </w:pPr>
    </w:p>
    <w:p w:rsidR="00FA5257" w:rsidRPr="00380B6B" w:rsidRDefault="00FA5257" w:rsidP="00F5110E">
      <w:pPr>
        <w:pStyle w:val="Bezriadkovania"/>
        <w:ind w:firstLine="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Národná rada Slovenskej republiky sa uzniesla na tomto zákone:</w:t>
      </w:r>
    </w:p>
    <w:p w:rsidR="00521F16" w:rsidRPr="00380B6B" w:rsidRDefault="00521F16" w:rsidP="00F5110E">
      <w:pPr>
        <w:pStyle w:val="Bezriadkovania"/>
        <w:contextualSpacing/>
        <w:jc w:val="both"/>
        <w:rPr>
          <w:rFonts w:ascii="Times New Roman" w:hAnsi="Times New Roman" w:cs="Times New Roman"/>
          <w:b/>
          <w:color w:val="000000" w:themeColor="text1"/>
          <w:sz w:val="24"/>
          <w:szCs w:val="24"/>
        </w:rPr>
      </w:pPr>
    </w:p>
    <w:p w:rsidR="00FA5257" w:rsidRPr="00380B6B" w:rsidRDefault="00FA5257" w:rsidP="00F5110E">
      <w:pPr>
        <w:pStyle w:val="Bezriadkovania"/>
        <w:contextualSpacing/>
        <w:jc w:val="center"/>
        <w:rPr>
          <w:rFonts w:ascii="Times New Roman" w:hAnsi="Times New Roman" w:cs="Times New Roman"/>
          <w:b/>
          <w:color w:val="000000" w:themeColor="text1"/>
          <w:sz w:val="24"/>
          <w:szCs w:val="24"/>
        </w:rPr>
      </w:pPr>
      <w:r w:rsidRPr="00380B6B">
        <w:rPr>
          <w:rFonts w:ascii="Times New Roman" w:hAnsi="Times New Roman" w:cs="Times New Roman"/>
          <w:b/>
          <w:color w:val="000000" w:themeColor="text1"/>
          <w:sz w:val="24"/>
          <w:szCs w:val="24"/>
        </w:rPr>
        <w:t xml:space="preserve">Čl. </w:t>
      </w:r>
      <w:r w:rsidR="00716634" w:rsidRPr="00380B6B">
        <w:rPr>
          <w:rFonts w:ascii="Times New Roman" w:hAnsi="Times New Roman" w:cs="Times New Roman"/>
          <w:b/>
          <w:color w:val="000000" w:themeColor="text1"/>
          <w:sz w:val="24"/>
          <w:szCs w:val="24"/>
        </w:rPr>
        <w:t>I</w:t>
      </w:r>
    </w:p>
    <w:p w:rsidR="00F5110E" w:rsidRPr="00380B6B" w:rsidRDefault="00FA5257" w:rsidP="00F5110E">
      <w:pPr>
        <w:pStyle w:val="Bezriadkovania"/>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ab/>
      </w:r>
    </w:p>
    <w:p w:rsidR="003F0975" w:rsidRPr="00380B6B" w:rsidRDefault="00100A9A" w:rsidP="00F5110E">
      <w:pPr>
        <w:pStyle w:val="Bezriadkovania"/>
        <w:ind w:firstLine="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Zákon Národnej rady Slovenskej republiky č. 171/1993 Z. z. o Policajnom zbore v znení zákona Národnej rady Slovenskej republiky č. 251/1994 Z. z., zákona Národnej rady Slovenskej republiky č. 233/1995 Z. z., zákona Národnej rady Slovenskej republiky č. 315/1996 Z. z., zákona č. 353/1997 Z. z., zákona č. 12/1998 Z. z., zákona č. 73/1998 Z. z., zákona č. 256/1998 Z. z., zákona č. 116/2000 Z. z., zákona č. 323/2000 Z. z., zákona č. 367/2000 Z. z., zákona č. 490/2001 Z. z., zákona č. 48/2002 Z. z., zákona č. 182/2002 Z. z., zákona č. 422/2002 Z. z., zákona č. 155/2003 Z. z., zákona č. 166/2003 Z. z., zákona č. 458/2003 Z. z., zákona č. 537/2004 Z. z., zákona č. 69/2005 Z. z., zákona č. 534/2005 Z. z., zákona č. 558/2005 Z. z., zákona č. 255/2006 Z. z., zákona č. 25/2007 Z. z., zákona č. 247/2007 Z. z., zákona č. 342/2007 Z. z., zákona č. 86/2008 Z. z., zákona č. 297/2008 Z. z., zákona č. 491/2008 Z. z., zákona č. 214/2009 Z. z., nálezu Ústavného súdu Slovenskej republiky č. 290/2009 Z. z., zákona č. 291/2009 Z. z., zákona č. 495/2009 Z. z., zákona č. 594/2009 Z. z., zákona č. 547/2010 Z. z., zákona č. 192/2011 Z. z., zákona č. 345/2012 Z. z., zákona č. 75/2013 Z. z., zákona č. 307/2014 Z. z., nálezu Ústavného súdu Slovenskej republiky č. 139/2015 Z. z., zákona č. 397/2015 Z. z., zákona č. 444/2015 Z. z., zákona č. 125/2016 Z. z., zákona č. 82/2017 Z. z., zákona č. 18/2018 Z. z., zákona č. 68/2018 Z. z., zákona č. 177/2018 Z. z., zákona č. 6/2019 Z. z., zákona č. 35/2019 Z. z., zákona č. 395/2019 Z. z., zákona č. 217/2021 Z. z., zákona č. 187/2022 Z. z., zákona č. 252/2022 Z. z., zákona č. 166/2024 Z. z., zákona č. 299/2024 Z. z., zákona č. 387/2024 Z. z., zákona č. 86/2025 Z. z., zákona č. 150/2025 Z. z. a zákona č. 157/2025 Z. z. sa mení a dopĺňa takto:</w:t>
      </w:r>
    </w:p>
    <w:p w:rsidR="00F27336" w:rsidRPr="00380B6B" w:rsidRDefault="00F27336" w:rsidP="00F5110E">
      <w:pPr>
        <w:pStyle w:val="Bezriadkovania"/>
        <w:contextualSpacing/>
        <w:jc w:val="both"/>
        <w:rPr>
          <w:rFonts w:ascii="Times New Roman" w:hAnsi="Times New Roman" w:cs="Times New Roman"/>
          <w:color w:val="000000" w:themeColor="text1"/>
          <w:sz w:val="24"/>
          <w:szCs w:val="24"/>
        </w:rPr>
      </w:pPr>
    </w:p>
    <w:p w:rsidR="00D717AD" w:rsidRPr="00D02B04" w:rsidRDefault="00D717AD" w:rsidP="00D02B04">
      <w:pPr>
        <w:pStyle w:val="Bezriadkovania"/>
        <w:numPr>
          <w:ilvl w:val="0"/>
          <w:numId w:val="33"/>
        </w:numPr>
        <w:ind w:left="284" w:hanging="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V § 2 ods. 5 sa na konci pripája táto veta: </w:t>
      </w:r>
      <w:r w:rsidRPr="00D02B04">
        <w:rPr>
          <w:rFonts w:ascii="Times New Roman" w:hAnsi="Times New Roman" w:cs="Times New Roman"/>
          <w:color w:val="000000" w:themeColor="text1"/>
          <w:sz w:val="24"/>
          <w:szCs w:val="24"/>
        </w:rPr>
        <w:t>„Technické prostriedky, ktoré Policajný zbor používa neutajeným spôsobom, možno umiestniť aj na majetku inej osoby so súhlasom vlastníka tohto majetku, ak osobitný predpis</w:t>
      </w:r>
      <w:r w:rsidRPr="00D02B04">
        <w:rPr>
          <w:rFonts w:ascii="Times New Roman" w:hAnsi="Times New Roman" w:cs="Times New Roman"/>
          <w:color w:val="000000" w:themeColor="text1"/>
          <w:sz w:val="24"/>
          <w:szCs w:val="24"/>
          <w:vertAlign w:val="superscript"/>
        </w:rPr>
        <w:t>4aa</w:t>
      </w:r>
      <w:r w:rsidRPr="00D02B04">
        <w:rPr>
          <w:rFonts w:ascii="Times New Roman" w:hAnsi="Times New Roman" w:cs="Times New Roman"/>
          <w:color w:val="000000" w:themeColor="text1"/>
          <w:sz w:val="24"/>
          <w:szCs w:val="24"/>
        </w:rPr>
        <w:t>) neustanovuje inak.“.</w:t>
      </w:r>
    </w:p>
    <w:p w:rsidR="00D717AD" w:rsidRPr="00380B6B" w:rsidRDefault="00D717AD" w:rsidP="00C433BE">
      <w:pPr>
        <w:pStyle w:val="Bezriadkovania"/>
        <w:ind w:left="284"/>
        <w:contextualSpacing/>
        <w:jc w:val="both"/>
        <w:rPr>
          <w:rFonts w:ascii="Times New Roman" w:hAnsi="Times New Roman" w:cs="Times New Roman"/>
          <w:color w:val="000000" w:themeColor="text1"/>
          <w:sz w:val="24"/>
          <w:szCs w:val="24"/>
        </w:rPr>
      </w:pPr>
    </w:p>
    <w:p w:rsidR="00D717AD" w:rsidRPr="00380B6B" w:rsidRDefault="00D717AD" w:rsidP="00C433BE">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Poznámka pod čiarou k odkazu 4aa znie:</w:t>
      </w:r>
    </w:p>
    <w:p w:rsidR="00D717AD" w:rsidRPr="00380B6B" w:rsidRDefault="00D717AD" w:rsidP="00D02B04">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4aa</w:t>
      </w:r>
      <w:r w:rsidRPr="00380B6B">
        <w:rPr>
          <w:rFonts w:ascii="Times New Roman" w:hAnsi="Times New Roman" w:cs="Times New Roman"/>
          <w:color w:val="000000" w:themeColor="text1"/>
          <w:sz w:val="24"/>
          <w:szCs w:val="24"/>
        </w:rPr>
        <w:t>) Napríklad § 10 zákona č. 404/2011 Z. z. o pobyte cudzincov a o zmene a doplnení niektorých zákonov v znení neskorších predpisov.“.</w:t>
      </w:r>
    </w:p>
    <w:p w:rsidR="00EB500B" w:rsidRPr="00380B6B" w:rsidRDefault="00EB500B" w:rsidP="00C433BE">
      <w:pPr>
        <w:pStyle w:val="Bezriadkovania"/>
        <w:ind w:left="284"/>
        <w:contextualSpacing/>
        <w:jc w:val="both"/>
        <w:rPr>
          <w:rFonts w:ascii="Times New Roman" w:hAnsi="Times New Roman" w:cs="Times New Roman"/>
          <w:color w:val="000000" w:themeColor="text1"/>
          <w:sz w:val="24"/>
          <w:szCs w:val="24"/>
        </w:rPr>
      </w:pPr>
    </w:p>
    <w:p w:rsidR="007554A6" w:rsidRPr="00380B6B" w:rsidRDefault="007554A6" w:rsidP="00C433BE">
      <w:pPr>
        <w:pStyle w:val="Bezriadkovania"/>
        <w:numPr>
          <w:ilvl w:val="0"/>
          <w:numId w:val="33"/>
        </w:numPr>
        <w:ind w:left="284" w:hanging="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Za § 17b sa vkladá § 17c, ktorý vrátane nadpisu znie:</w:t>
      </w:r>
    </w:p>
    <w:p w:rsidR="007554A6" w:rsidRPr="00380B6B" w:rsidRDefault="007554A6"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17c</w:t>
      </w:r>
    </w:p>
    <w:p w:rsidR="007554A6" w:rsidRPr="00380B6B" w:rsidRDefault="007554A6"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Oprávnenie na predvedenie osoby vyhlásenej za nezvestnú</w:t>
      </w:r>
    </w:p>
    <w:p w:rsidR="007554A6" w:rsidRPr="00380B6B" w:rsidRDefault="007554A6" w:rsidP="00C433BE">
      <w:pPr>
        <w:pStyle w:val="Bezriadkovania"/>
        <w:ind w:left="284"/>
        <w:contextualSpacing/>
        <w:jc w:val="both"/>
        <w:rPr>
          <w:rFonts w:ascii="Times New Roman" w:hAnsi="Times New Roman" w:cs="Times New Roman"/>
          <w:color w:val="000000" w:themeColor="text1"/>
          <w:sz w:val="24"/>
          <w:szCs w:val="24"/>
        </w:rPr>
      </w:pPr>
    </w:p>
    <w:p w:rsidR="007554A6" w:rsidRPr="00380B6B" w:rsidRDefault="006559F6" w:rsidP="00D02B04">
      <w:pPr>
        <w:pStyle w:val="Bezriadkovania"/>
        <w:numPr>
          <w:ilvl w:val="0"/>
          <w:numId w:val="15"/>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Ak nie je možné odovzdať osobu podľa § 18 ods. 6 druhej vety, policajt je oprávnený túto osobu predviesť na útvar Policajného zboru.</w:t>
      </w:r>
    </w:p>
    <w:p w:rsidR="00735F61" w:rsidRPr="00380B6B" w:rsidRDefault="00735F61" w:rsidP="00A14447">
      <w:pPr>
        <w:pStyle w:val="Bezriadkovania"/>
        <w:ind w:left="284"/>
        <w:contextualSpacing/>
        <w:jc w:val="both"/>
        <w:rPr>
          <w:rFonts w:ascii="Times New Roman" w:hAnsi="Times New Roman" w:cs="Times New Roman"/>
          <w:color w:val="000000" w:themeColor="text1"/>
          <w:sz w:val="24"/>
          <w:szCs w:val="24"/>
        </w:rPr>
      </w:pPr>
    </w:p>
    <w:p w:rsidR="006559F6" w:rsidRPr="00380B6B" w:rsidRDefault="006559F6" w:rsidP="00D02B04">
      <w:pPr>
        <w:pStyle w:val="Bezriadkovania"/>
        <w:numPr>
          <w:ilvl w:val="0"/>
          <w:numId w:val="15"/>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Osobu predvedenú podľa odseku 1 policajt po odpadnutí prekážk</w:t>
      </w:r>
      <w:r w:rsidR="009C43FC" w:rsidRPr="00380B6B">
        <w:rPr>
          <w:rFonts w:ascii="Times New Roman" w:hAnsi="Times New Roman" w:cs="Times New Roman"/>
          <w:color w:val="000000" w:themeColor="text1"/>
          <w:sz w:val="24"/>
          <w:szCs w:val="24"/>
        </w:rPr>
        <w:t>y</w:t>
      </w:r>
      <w:r w:rsidRPr="00380B6B">
        <w:rPr>
          <w:rFonts w:ascii="Times New Roman" w:hAnsi="Times New Roman" w:cs="Times New Roman"/>
          <w:color w:val="000000" w:themeColor="text1"/>
          <w:sz w:val="24"/>
          <w:szCs w:val="24"/>
        </w:rPr>
        <w:t xml:space="preserve"> jej odovzdania odovzdá</w:t>
      </w:r>
      <w:r w:rsidR="00E772DD" w:rsidRPr="00380B6B">
        <w:rPr>
          <w:rFonts w:ascii="Times New Roman" w:hAnsi="Times New Roman" w:cs="Times New Roman"/>
          <w:color w:val="000000" w:themeColor="text1"/>
          <w:sz w:val="24"/>
          <w:szCs w:val="24"/>
        </w:rPr>
        <w:t xml:space="preserve"> podľa § 18 ods. 6 druhej vety.</w:t>
      </w:r>
    </w:p>
    <w:p w:rsidR="00735F61" w:rsidRPr="00380B6B" w:rsidRDefault="00735F61" w:rsidP="00A14447">
      <w:pPr>
        <w:pStyle w:val="Bezriadkovania"/>
        <w:ind w:left="284"/>
        <w:contextualSpacing/>
        <w:jc w:val="both"/>
        <w:rPr>
          <w:rFonts w:ascii="Times New Roman" w:hAnsi="Times New Roman" w:cs="Times New Roman"/>
          <w:color w:val="000000" w:themeColor="text1"/>
          <w:sz w:val="24"/>
          <w:szCs w:val="24"/>
        </w:rPr>
      </w:pPr>
    </w:p>
    <w:p w:rsidR="006559F6" w:rsidRPr="00380B6B" w:rsidRDefault="006559F6" w:rsidP="00D02B04">
      <w:pPr>
        <w:pStyle w:val="Bezriadkovania"/>
        <w:numPr>
          <w:ilvl w:val="0"/>
          <w:numId w:val="15"/>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O predvedení osoby a jej odovzdaní policajt spíše úradný záznam, ktorý obsahuje osobné údaje predvedenej osoby v rozsahu podľa § 76a ods. 8, dôvod, čas a miesto </w:t>
      </w:r>
      <w:r w:rsidR="00E772DD" w:rsidRPr="00380B6B">
        <w:rPr>
          <w:rFonts w:ascii="Times New Roman" w:hAnsi="Times New Roman" w:cs="Times New Roman"/>
          <w:color w:val="000000" w:themeColor="text1"/>
          <w:sz w:val="24"/>
          <w:szCs w:val="24"/>
        </w:rPr>
        <w:t>predvedenia</w:t>
      </w:r>
      <w:r w:rsidRPr="00380B6B">
        <w:rPr>
          <w:rFonts w:ascii="Times New Roman" w:hAnsi="Times New Roman" w:cs="Times New Roman"/>
          <w:color w:val="000000" w:themeColor="text1"/>
          <w:sz w:val="24"/>
          <w:szCs w:val="24"/>
        </w:rPr>
        <w:t xml:space="preserve">, osobné údaje </w:t>
      </w:r>
      <w:r w:rsidR="005862B5" w:rsidRPr="00380B6B">
        <w:rPr>
          <w:rFonts w:ascii="Times New Roman" w:hAnsi="Times New Roman" w:cs="Times New Roman"/>
          <w:color w:val="000000" w:themeColor="text1"/>
          <w:sz w:val="24"/>
          <w:szCs w:val="24"/>
        </w:rPr>
        <w:t xml:space="preserve">osoby, ktorej bola predvedená osoba odovzdaná </w:t>
      </w:r>
      <w:r w:rsidRPr="00380B6B">
        <w:rPr>
          <w:rFonts w:ascii="Times New Roman" w:hAnsi="Times New Roman" w:cs="Times New Roman"/>
          <w:color w:val="000000" w:themeColor="text1"/>
          <w:sz w:val="24"/>
          <w:szCs w:val="24"/>
        </w:rPr>
        <w:t>v rozsahu podľa § 76a ods. 8,</w:t>
      </w:r>
      <w:r w:rsidR="00C13E8B" w:rsidRPr="00380B6B">
        <w:rPr>
          <w:rFonts w:ascii="Times New Roman" w:hAnsi="Times New Roman" w:cs="Times New Roman"/>
          <w:color w:val="000000" w:themeColor="text1"/>
          <w:sz w:val="24"/>
          <w:szCs w:val="24"/>
        </w:rPr>
        <w:t xml:space="preserve"> vzťah tejto osoby k predvedenej osobe a </w:t>
      </w:r>
      <w:r w:rsidRPr="00380B6B">
        <w:rPr>
          <w:rFonts w:ascii="Times New Roman" w:hAnsi="Times New Roman" w:cs="Times New Roman"/>
          <w:color w:val="000000" w:themeColor="text1"/>
          <w:sz w:val="24"/>
          <w:szCs w:val="24"/>
        </w:rPr>
        <w:t>čas a miesto odovzdania predvedenej osoby.“.</w:t>
      </w:r>
    </w:p>
    <w:p w:rsidR="00F21A07" w:rsidRPr="00380B6B" w:rsidRDefault="00F21A07" w:rsidP="00C433BE">
      <w:pPr>
        <w:pStyle w:val="Bezriadkovania"/>
        <w:ind w:left="284"/>
        <w:contextualSpacing/>
        <w:jc w:val="both"/>
        <w:rPr>
          <w:rFonts w:ascii="Times New Roman" w:hAnsi="Times New Roman" w:cs="Times New Roman"/>
          <w:color w:val="000000" w:themeColor="text1"/>
          <w:sz w:val="24"/>
          <w:szCs w:val="24"/>
        </w:rPr>
      </w:pPr>
    </w:p>
    <w:p w:rsidR="0053717E" w:rsidRPr="00380B6B" w:rsidRDefault="00F21A07" w:rsidP="00C433BE">
      <w:pPr>
        <w:pStyle w:val="Bezriadkovania"/>
        <w:numPr>
          <w:ilvl w:val="0"/>
          <w:numId w:val="33"/>
        </w:numPr>
        <w:ind w:left="284" w:hanging="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18 ods. 6 sa</w:t>
      </w:r>
      <w:r w:rsidR="00137B43" w:rsidRPr="00380B6B">
        <w:rPr>
          <w:rFonts w:ascii="Times New Roman" w:hAnsi="Times New Roman" w:cs="Times New Roman"/>
          <w:color w:val="000000" w:themeColor="text1"/>
          <w:sz w:val="24"/>
          <w:szCs w:val="24"/>
        </w:rPr>
        <w:t xml:space="preserve"> za</w:t>
      </w:r>
      <w:r w:rsidRPr="00380B6B">
        <w:rPr>
          <w:rFonts w:ascii="Times New Roman" w:hAnsi="Times New Roman" w:cs="Times New Roman"/>
          <w:color w:val="000000" w:themeColor="text1"/>
          <w:sz w:val="24"/>
          <w:szCs w:val="24"/>
        </w:rPr>
        <w:t xml:space="preserve"> slov</w:t>
      </w:r>
      <w:r w:rsidR="00137B43" w:rsidRPr="00380B6B">
        <w:rPr>
          <w:rFonts w:ascii="Times New Roman" w:hAnsi="Times New Roman" w:cs="Times New Roman"/>
          <w:color w:val="000000" w:themeColor="text1"/>
          <w:sz w:val="24"/>
          <w:szCs w:val="24"/>
        </w:rPr>
        <w:t>o</w:t>
      </w:r>
      <w:r w:rsidRPr="00380B6B">
        <w:rPr>
          <w:rFonts w:ascii="Times New Roman" w:hAnsi="Times New Roman" w:cs="Times New Roman"/>
          <w:color w:val="000000" w:themeColor="text1"/>
          <w:sz w:val="24"/>
          <w:szCs w:val="24"/>
        </w:rPr>
        <w:t xml:space="preserve"> „úkony“</w:t>
      </w:r>
      <w:r w:rsidR="00137B43" w:rsidRPr="00380B6B">
        <w:rPr>
          <w:rFonts w:ascii="Times New Roman" w:hAnsi="Times New Roman" w:cs="Times New Roman"/>
          <w:color w:val="000000" w:themeColor="text1"/>
          <w:sz w:val="24"/>
          <w:szCs w:val="24"/>
        </w:rPr>
        <w:t xml:space="preserve"> vkladajú </w:t>
      </w:r>
      <w:r w:rsidRPr="00380B6B">
        <w:rPr>
          <w:rFonts w:ascii="Times New Roman" w:hAnsi="Times New Roman" w:cs="Times New Roman"/>
          <w:color w:val="000000" w:themeColor="text1"/>
          <w:sz w:val="24"/>
          <w:szCs w:val="24"/>
        </w:rPr>
        <w:t>slov</w:t>
      </w:r>
      <w:r w:rsidR="00137B43" w:rsidRPr="00380B6B">
        <w:rPr>
          <w:rFonts w:ascii="Times New Roman" w:hAnsi="Times New Roman" w:cs="Times New Roman"/>
          <w:color w:val="000000" w:themeColor="text1"/>
          <w:sz w:val="24"/>
          <w:szCs w:val="24"/>
        </w:rPr>
        <w:t>á</w:t>
      </w:r>
      <w:r w:rsidRPr="00380B6B">
        <w:rPr>
          <w:rFonts w:ascii="Times New Roman" w:hAnsi="Times New Roman" w:cs="Times New Roman"/>
          <w:color w:val="000000" w:themeColor="text1"/>
          <w:sz w:val="24"/>
          <w:szCs w:val="24"/>
        </w:rPr>
        <w:t xml:space="preserve"> „</w:t>
      </w:r>
      <w:r w:rsidR="00137B43" w:rsidRPr="00380B6B">
        <w:rPr>
          <w:rFonts w:ascii="Times New Roman" w:hAnsi="Times New Roman" w:cs="Times New Roman"/>
          <w:color w:val="000000" w:themeColor="text1"/>
          <w:sz w:val="24"/>
          <w:szCs w:val="24"/>
        </w:rPr>
        <w:t xml:space="preserve">alebo o </w:t>
      </w:r>
      <w:r w:rsidRPr="00380B6B">
        <w:rPr>
          <w:rFonts w:ascii="Times New Roman" w:hAnsi="Times New Roman" w:cs="Times New Roman"/>
          <w:color w:val="000000" w:themeColor="text1"/>
          <w:sz w:val="24"/>
          <w:szCs w:val="24"/>
        </w:rPr>
        <w:t>osobu, ktorej spôsobilosť na právne úkony je obmedzená“</w:t>
      </w:r>
      <w:r w:rsidR="002128F1" w:rsidRPr="00380B6B">
        <w:rPr>
          <w:rFonts w:ascii="Times New Roman" w:hAnsi="Times New Roman" w:cs="Times New Roman"/>
          <w:color w:val="000000" w:themeColor="text1"/>
          <w:sz w:val="24"/>
          <w:szCs w:val="24"/>
        </w:rPr>
        <w:t>, slová „duševne chorú“ sa nahrádzajú slovami „</w:t>
      </w:r>
      <w:r w:rsidR="0053717E" w:rsidRPr="00380B6B">
        <w:rPr>
          <w:rFonts w:ascii="Times New Roman" w:hAnsi="Times New Roman" w:cs="Times New Roman"/>
          <w:color w:val="000000" w:themeColor="text1"/>
          <w:sz w:val="24"/>
          <w:szCs w:val="24"/>
        </w:rPr>
        <w:t>trpiacu duševnou poruchou“ a na konci sa pripájajú tieto vety:</w:t>
      </w:r>
      <w:r w:rsidR="00EE5203" w:rsidRPr="00380B6B">
        <w:rPr>
          <w:rFonts w:ascii="Times New Roman" w:hAnsi="Times New Roman" w:cs="Times New Roman"/>
          <w:color w:val="000000" w:themeColor="text1"/>
          <w:sz w:val="24"/>
          <w:szCs w:val="24"/>
        </w:rPr>
        <w:t xml:space="preserve"> </w:t>
      </w:r>
      <w:r w:rsidR="0053717E" w:rsidRPr="00380B6B">
        <w:rPr>
          <w:rFonts w:ascii="Times New Roman" w:hAnsi="Times New Roman" w:cs="Times New Roman"/>
          <w:color w:val="000000" w:themeColor="text1"/>
          <w:sz w:val="24"/>
          <w:szCs w:val="24"/>
        </w:rPr>
        <w:t>„Ak nebolo možné odovzdať osobu</w:t>
      </w:r>
      <w:r w:rsidR="007D797B" w:rsidRPr="00380B6B">
        <w:rPr>
          <w:rFonts w:ascii="Times New Roman" w:hAnsi="Times New Roman" w:cs="Times New Roman"/>
          <w:color w:val="000000" w:themeColor="text1"/>
          <w:sz w:val="24"/>
          <w:szCs w:val="24"/>
        </w:rPr>
        <w:t xml:space="preserve"> podľa predchádzajúcej vety</w:t>
      </w:r>
      <w:r w:rsidR="0053717E" w:rsidRPr="00380B6B">
        <w:rPr>
          <w:rFonts w:ascii="Times New Roman" w:hAnsi="Times New Roman" w:cs="Times New Roman"/>
          <w:color w:val="000000" w:themeColor="text1"/>
          <w:sz w:val="24"/>
          <w:szCs w:val="24"/>
        </w:rPr>
        <w:t xml:space="preserve">, policajt to poznačí </w:t>
      </w:r>
      <w:r w:rsidR="001031E5" w:rsidRPr="00380B6B">
        <w:rPr>
          <w:rFonts w:ascii="Times New Roman" w:hAnsi="Times New Roman" w:cs="Times New Roman"/>
          <w:color w:val="000000" w:themeColor="text1"/>
          <w:sz w:val="24"/>
          <w:szCs w:val="24"/>
        </w:rPr>
        <w:t>v</w:t>
      </w:r>
      <w:r w:rsidR="00BA4BC9" w:rsidRPr="00380B6B">
        <w:rPr>
          <w:rFonts w:ascii="Times New Roman" w:hAnsi="Times New Roman" w:cs="Times New Roman"/>
          <w:color w:val="000000" w:themeColor="text1"/>
          <w:sz w:val="24"/>
          <w:szCs w:val="24"/>
        </w:rPr>
        <w:t> </w:t>
      </w:r>
      <w:r w:rsidR="0053717E" w:rsidRPr="00380B6B">
        <w:rPr>
          <w:rFonts w:ascii="Times New Roman" w:hAnsi="Times New Roman" w:cs="Times New Roman"/>
          <w:color w:val="000000" w:themeColor="text1"/>
          <w:sz w:val="24"/>
          <w:szCs w:val="24"/>
        </w:rPr>
        <w:t>úradn</w:t>
      </w:r>
      <w:r w:rsidR="001031E5" w:rsidRPr="00380B6B">
        <w:rPr>
          <w:rFonts w:ascii="Times New Roman" w:hAnsi="Times New Roman" w:cs="Times New Roman"/>
          <w:color w:val="000000" w:themeColor="text1"/>
          <w:sz w:val="24"/>
          <w:szCs w:val="24"/>
        </w:rPr>
        <w:t>om</w:t>
      </w:r>
      <w:r w:rsidR="003555E2" w:rsidRPr="00380B6B">
        <w:rPr>
          <w:rFonts w:ascii="Times New Roman" w:hAnsi="Times New Roman" w:cs="Times New Roman"/>
          <w:color w:val="000000" w:themeColor="text1"/>
          <w:sz w:val="24"/>
          <w:szCs w:val="24"/>
        </w:rPr>
        <w:t xml:space="preserve"> zázname</w:t>
      </w:r>
      <w:r w:rsidR="0053717E" w:rsidRPr="00380B6B">
        <w:rPr>
          <w:rFonts w:ascii="Times New Roman" w:hAnsi="Times New Roman" w:cs="Times New Roman"/>
          <w:color w:val="000000" w:themeColor="text1"/>
          <w:sz w:val="24"/>
          <w:szCs w:val="24"/>
        </w:rPr>
        <w:t xml:space="preserve"> spolu s uvedením dôvodu, pre ktorý nebolo možné osobu odovzdať. Ak nebolo možné odovzdať osobu, ktorá nie je plnoletá, policajt </w:t>
      </w:r>
      <w:r w:rsidR="00BA4BC9" w:rsidRPr="00380B6B">
        <w:rPr>
          <w:rFonts w:ascii="Times New Roman" w:hAnsi="Times New Roman" w:cs="Times New Roman"/>
          <w:color w:val="000000" w:themeColor="text1"/>
          <w:sz w:val="24"/>
          <w:szCs w:val="24"/>
        </w:rPr>
        <w:t>zároveň bezodkladne</w:t>
      </w:r>
      <w:r w:rsidR="0053717E" w:rsidRPr="00380B6B">
        <w:rPr>
          <w:rFonts w:ascii="Times New Roman" w:hAnsi="Times New Roman" w:cs="Times New Roman"/>
          <w:color w:val="000000" w:themeColor="text1"/>
          <w:sz w:val="24"/>
          <w:szCs w:val="24"/>
        </w:rPr>
        <w:t xml:space="preserve"> upovedomí orgán sociálnoprávnej ochrany detí a sociálnej kurately, čo poznačí </w:t>
      </w:r>
      <w:r w:rsidR="003555E2" w:rsidRPr="00380B6B">
        <w:rPr>
          <w:rFonts w:ascii="Times New Roman" w:hAnsi="Times New Roman" w:cs="Times New Roman"/>
          <w:color w:val="000000" w:themeColor="text1"/>
          <w:sz w:val="24"/>
          <w:szCs w:val="24"/>
        </w:rPr>
        <w:t>v</w:t>
      </w:r>
      <w:r w:rsidR="0053717E" w:rsidRPr="00380B6B">
        <w:rPr>
          <w:rFonts w:ascii="Times New Roman" w:hAnsi="Times New Roman" w:cs="Times New Roman"/>
          <w:color w:val="000000" w:themeColor="text1"/>
          <w:sz w:val="24"/>
          <w:szCs w:val="24"/>
        </w:rPr>
        <w:t xml:space="preserve"> úradn</w:t>
      </w:r>
      <w:r w:rsidR="003555E2" w:rsidRPr="00380B6B">
        <w:rPr>
          <w:rFonts w:ascii="Times New Roman" w:hAnsi="Times New Roman" w:cs="Times New Roman"/>
          <w:color w:val="000000" w:themeColor="text1"/>
          <w:sz w:val="24"/>
          <w:szCs w:val="24"/>
        </w:rPr>
        <w:t>om</w:t>
      </w:r>
      <w:r w:rsidR="0053717E" w:rsidRPr="00380B6B">
        <w:rPr>
          <w:rFonts w:ascii="Times New Roman" w:hAnsi="Times New Roman" w:cs="Times New Roman"/>
          <w:color w:val="000000" w:themeColor="text1"/>
          <w:sz w:val="24"/>
          <w:szCs w:val="24"/>
        </w:rPr>
        <w:t xml:space="preserve"> záznam</w:t>
      </w:r>
      <w:r w:rsidR="003555E2" w:rsidRPr="00380B6B">
        <w:rPr>
          <w:rFonts w:ascii="Times New Roman" w:hAnsi="Times New Roman" w:cs="Times New Roman"/>
          <w:color w:val="000000" w:themeColor="text1"/>
          <w:sz w:val="24"/>
          <w:szCs w:val="24"/>
        </w:rPr>
        <w:t>e</w:t>
      </w:r>
      <w:r w:rsidR="0053717E" w:rsidRPr="00380B6B">
        <w:rPr>
          <w:rFonts w:ascii="Times New Roman" w:hAnsi="Times New Roman" w:cs="Times New Roman"/>
          <w:color w:val="000000" w:themeColor="text1"/>
          <w:sz w:val="24"/>
          <w:szCs w:val="24"/>
        </w:rPr>
        <w:t>.“.</w:t>
      </w:r>
    </w:p>
    <w:p w:rsidR="00F21A07" w:rsidRPr="00380B6B" w:rsidRDefault="00F21A07" w:rsidP="00C433BE">
      <w:pPr>
        <w:pStyle w:val="Bezriadkovania"/>
        <w:ind w:left="284"/>
        <w:contextualSpacing/>
        <w:jc w:val="both"/>
        <w:rPr>
          <w:rFonts w:ascii="Times New Roman" w:hAnsi="Times New Roman" w:cs="Times New Roman"/>
          <w:color w:val="000000" w:themeColor="text1"/>
          <w:sz w:val="24"/>
          <w:szCs w:val="24"/>
        </w:rPr>
      </w:pPr>
    </w:p>
    <w:p w:rsidR="00F21A07" w:rsidRPr="00380B6B" w:rsidRDefault="00F21A07" w:rsidP="00C433BE">
      <w:pPr>
        <w:pStyle w:val="Bezriadkovania"/>
        <w:numPr>
          <w:ilvl w:val="0"/>
          <w:numId w:val="33"/>
        </w:numPr>
        <w:ind w:left="284" w:hanging="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20a vrátane nadpisu znie:</w:t>
      </w:r>
    </w:p>
    <w:p w:rsidR="00F21A07" w:rsidRPr="00380B6B" w:rsidRDefault="00F21A07"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20a</w:t>
      </w:r>
    </w:p>
    <w:p w:rsidR="00F21A07" w:rsidRPr="00380B6B" w:rsidRDefault="00F21A07"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Oprávnenie na snímanie a spracovanie biometrických údajov a identifikačných znakov</w:t>
      </w:r>
    </w:p>
    <w:p w:rsidR="00F21A07" w:rsidRPr="00380B6B" w:rsidRDefault="00F21A07" w:rsidP="00C433BE">
      <w:pPr>
        <w:pStyle w:val="Bezriadkovania"/>
        <w:ind w:left="284"/>
        <w:contextualSpacing/>
        <w:jc w:val="both"/>
        <w:rPr>
          <w:rFonts w:ascii="Times New Roman" w:hAnsi="Times New Roman" w:cs="Times New Roman"/>
          <w:color w:val="000000" w:themeColor="text1"/>
          <w:sz w:val="24"/>
          <w:szCs w:val="24"/>
        </w:rPr>
      </w:pPr>
    </w:p>
    <w:p w:rsidR="00F21A07" w:rsidRPr="00380B6B" w:rsidRDefault="00F21A07" w:rsidP="00D02B04">
      <w:pPr>
        <w:pStyle w:val="Bezriadkovania"/>
        <w:numPr>
          <w:ilvl w:val="0"/>
          <w:numId w:val="17"/>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Policajt je oprávnený na účely identifikácie a preverenia v informačných systémoch osob</w:t>
      </w:r>
      <w:r w:rsidR="004116D0" w:rsidRPr="00380B6B">
        <w:rPr>
          <w:rFonts w:ascii="Times New Roman" w:hAnsi="Times New Roman" w:cs="Times New Roman"/>
          <w:color w:val="000000" w:themeColor="text1"/>
          <w:sz w:val="24"/>
          <w:szCs w:val="24"/>
        </w:rPr>
        <w:t>e</w:t>
      </w:r>
      <w:r w:rsidRPr="00380B6B">
        <w:rPr>
          <w:rFonts w:ascii="Times New Roman" w:hAnsi="Times New Roman" w:cs="Times New Roman"/>
          <w:color w:val="000000" w:themeColor="text1"/>
          <w:sz w:val="24"/>
          <w:szCs w:val="24"/>
        </w:rPr>
        <w:t xml:space="preserve"> predvedenej podľa § 18 ods. 3 a 4</w:t>
      </w:r>
      <w:r w:rsidR="00661701" w:rsidRPr="00380B6B">
        <w:rPr>
          <w:rFonts w:ascii="Times New Roman" w:hAnsi="Times New Roman" w:cs="Times New Roman"/>
          <w:color w:val="000000" w:themeColor="text1"/>
          <w:sz w:val="24"/>
          <w:szCs w:val="24"/>
        </w:rPr>
        <w:t>, ak na základe oznámených údajov ani v evidencii obyvateľov nemožno zistiť</w:t>
      </w:r>
      <w:r w:rsidR="004116D0" w:rsidRPr="00380B6B">
        <w:rPr>
          <w:rFonts w:ascii="Times New Roman" w:hAnsi="Times New Roman" w:cs="Times New Roman"/>
          <w:color w:val="000000" w:themeColor="text1"/>
          <w:sz w:val="24"/>
          <w:szCs w:val="24"/>
        </w:rPr>
        <w:t xml:space="preserve"> jej</w:t>
      </w:r>
      <w:r w:rsidR="00661701" w:rsidRPr="00380B6B">
        <w:rPr>
          <w:rFonts w:ascii="Times New Roman" w:hAnsi="Times New Roman" w:cs="Times New Roman"/>
          <w:color w:val="000000" w:themeColor="text1"/>
          <w:sz w:val="24"/>
          <w:szCs w:val="24"/>
        </w:rPr>
        <w:t xml:space="preserve"> totožnosť</w:t>
      </w:r>
      <w:r w:rsidRPr="00380B6B">
        <w:rPr>
          <w:rFonts w:ascii="Times New Roman" w:hAnsi="Times New Roman" w:cs="Times New Roman"/>
          <w:color w:val="000000" w:themeColor="text1"/>
          <w:sz w:val="24"/>
          <w:szCs w:val="24"/>
        </w:rPr>
        <w:t xml:space="preserve">, </w:t>
      </w:r>
      <w:r w:rsidR="004116D0" w:rsidRPr="00380B6B">
        <w:rPr>
          <w:rFonts w:ascii="Times New Roman" w:hAnsi="Times New Roman" w:cs="Times New Roman"/>
          <w:color w:val="000000" w:themeColor="text1"/>
          <w:sz w:val="24"/>
          <w:szCs w:val="24"/>
        </w:rPr>
        <w:t xml:space="preserve">osobe </w:t>
      </w:r>
      <w:r w:rsidRPr="00380B6B">
        <w:rPr>
          <w:rFonts w:ascii="Times New Roman" w:hAnsi="Times New Roman" w:cs="Times New Roman"/>
          <w:color w:val="000000" w:themeColor="text1"/>
          <w:sz w:val="24"/>
          <w:szCs w:val="24"/>
        </w:rPr>
        <w:t xml:space="preserve">zaistenej podľa § 19, </w:t>
      </w:r>
      <w:r w:rsidR="004116D0" w:rsidRPr="00380B6B">
        <w:rPr>
          <w:rFonts w:ascii="Times New Roman" w:hAnsi="Times New Roman" w:cs="Times New Roman"/>
          <w:color w:val="000000" w:themeColor="text1"/>
          <w:sz w:val="24"/>
          <w:szCs w:val="24"/>
        </w:rPr>
        <w:t xml:space="preserve">osobe </w:t>
      </w:r>
      <w:r w:rsidRPr="00380B6B">
        <w:rPr>
          <w:rFonts w:ascii="Times New Roman" w:hAnsi="Times New Roman" w:cs="Times New Roman"/>
          <w:color w:val="000000" w:themeColor="text1"/>
          <w:sz w:val="24"/>
          <w:szCs w:val="24"/>
        </w:rPr>
        <w:t xml:space="preserve">zadržanej, </w:t>
      </w:r>
      <w:r w:rsidR="004116D0" w:rsidRPr="00380B6B">
        <w:rPr>
          <w:rFonts w:ascii="Times New Roman" w:hAnsi="Times New Roman" w:cs="Times New Roman"/>
          <w:color w:val="000000" w:themeColor="text1"/>
          <w:sz w:val="24"/>
          <w:szCs w:val="24"/>
        </w:rPr>
        <w:t xml:space="preserve">osobe </w:t>
      </w:r>
      <w:r w:rsidRPr="00380B6B">
        <w:rPr>
          <w:rFonts w:ascii="Times New Roman" w:hAnsi="Times New Roman" w:cs="Times New Roman"/>
          <w:color w:val="000000" w:themeColor="text1"/>
          <w:sz w:val="24"/>
          <w:szCs w:val="24"/>
        </w:rPr>
        <w:t xml:space="preserve">zatknutej, </w:t>
      </w:r>
      <w:r w:rsidR="004116D0" w:rsidRPr="00380B6B">
        <w:rPr>
          <w:rFonts w:ascii="Times New Roman" w:hAnsi="Times New Roman" w:cs="Times New Roman"/>
          <w:color w:val="000000" w:themeColor="text1"/>
          <w:sz w:val="24"/>
          <w:szCs w:val="24"/>
        </w:rPr>
        <w:t xml:space="preserve">osobe </w:t>
      </w:r>
      <w:r w:rsidRPr="00380B6B">
        <w:rPr>
          <w:rFonts w:ascii="Times New Roman" w:hAnsi="Times New Roman" w:cs="Times New Roman"/>
          <w:color w:val="000000" w:themeColor="text1"/>
          <w:sz w:val="24"/>
          <w:szCs w:val="24"/>
        </w:rPr>
        <w:t>obvinenej zo spáchania trestného č</w:t>
      </w:r>
      <w:r w:rsidR="00FF14CA" w:rsidRPr="00380B6B">
        <w:rPr>
          <w:rFonts w:ascii="Times New Roman" w:hAnsi="Times New Roman" w:cs="Times New Roman"/>
          <w:color w:val="000000" w:themeColor="text1"/>
          <w:sz w:val="24"/>
          <w:szCs w:val="24"/>
        </w:rPr>
        <w:t xml:space="preserve">inu, </w:t>
      </w:r>
      <w:r w:rsidR="004116D0" w:rsidRPr="00380B6B">
        <w:rPr>
          <w:rFonts w:ascii="Times New Roman" w:hAnsi="Times New Roman" w:cs="Times New Roman"/>
          <w:color w:val="000000" w:themeColor="text1"/>
          <w:sz w:val="24"/>
          <w:szCs w:val="24"/>
        </w:rPr>
        <w:t xml:space="preserve">osobe </w:t>
      </w:r>
      <w:r w:rsidR="00FF14CA" w:rsidRPr="00380B6B">
        <w:rPr>
          <w:rFonts w:ascii="Times New Roman" w:hAnsi="Times New Roman" w:cs="Times New Roman"/>
          <w:color w:val="000000" w:themeColor="text1"/>
          <w:sz w:val="24"/>
          <w:szCs w:val="24"/>
        </w:rPr>
        <w:t xml:space="preserve">nájdenej alebo </w:t>
      </w:r>
      <w:r w:rsidR="004116D0" w:rsidRPr="00380B6B">
        <w:rPr>
          <w:rFonts w:ascii="Times New Roman" w:hAnsi="Times New Roman" w:cs="Times New Roman"/>
          <w:color w:val="000000" w:themeColor="text1"/>
          <w:sz w:val="24"/>
          <w:szCs w:val="24"/>
        </w:rPr>
        <w:t xml:space="preserve">osobe </w:t>
      </w:r>
      <w:r w:rsidR="00FF14CA" w:rsidRPr="00380B6B">
        <w:rPr>
          <w:rFonts w:ascii="Times New Roman" w:hAnsi="Times New Roman" w:cs="Times New Roman"/>
          <w:color w:val="000000" w:themeColor="text1"/>
          <w:sz w:val="24"/>
          <w:szCs w:val="24"/>
        </w:rPr>
        <w:t>vypátranej</w:t>
      </w:r>
    </w:p>
    <w:p w:rsidR="00F21A07" w:rsidRPr="00380B6B" w:rsidRDefault="004B3992" w:rsidP="00D02B04">
      <w:pPr>
        <w:pStyle w:val="Bezriadkovania"/>
        <w:numPr>
          <w:ilvl w:val="0"/>
          <w:numId w:val="18"/>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snímať biometrické údaje,</w:t>
      </w:r>
      <w:r w:rsidR="00BD7DBC" w:rsidRPr="00380B6B">
        <w:rPr>
          <w:rFonts w:ascii="Times New Roman" w:hAnsi="Times New Roman" w:cs="Times New Roman"/>
          <w:color w:val="000000" w:themeColor="text1"/>
          <w:sz w:val="24"/>
          <w:szCs w:val="24"/>
          <w:vertAlign w:val="superscript"/>
        </w:rPr>
        <w:t>10</w:t>
      </w:r>
      <w:r w:rsidRPr="00380B6B">
        <w:rPr>
          <w:rFonts w:ascii="Times New Roman" w:hAnsi="Times New Roman" w:cs="Times New Roman"/>
          <w:color w:val="000000" w:themeColor="text1"/>
          <w:sz w:val="24"/>
          <w:szCs w:val="24"/>
        </w:rPr>
        <w:t>)</w:t>
      </w:r>
    </w:p>
    <w:p w:rsidR="00F21A07" w:rsidRPr="00380B6B" w:rsidRDefault="00F21A07" w:rsidP="00D02B04">
      <w:pPr>
        <w:pStyle w:val="Bezriadkovania"/>
        <w:numPr>
          <w:ilvl w:val="0"/>
          <w:numId w:val="18"/>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odoberať vzorky biologických materiálov, </w:t>
      </w:r>
    </w:p>
    <w:p w:rsidR="00F21A07" w:rsidRPr="00380B6B" w:rsidRDefault="00F21A07" w:rsidP="00D02B04">
      <w:pPr>
        <w:pStyle w:val="Bezriadkovania"/>
        <w:numPr>
          <w:ilvl w:val="0"/>
          <w:numId w:val="18"/>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vyhotovovať jej obrazové záznamy, zvukové záznamy alebo obdobné záznamy, </w:t>
      </w:r>
    </w:p>
    <w:p w:rsidR="00F21A07" w:rsidRPr="00380B6B" w:rsidRDefault="00F21A07" w:rsidP="00D02B04">
      <w:pPr>
        <w:pStyle w:val="Bezriadkovania"/>
        <w:numPr>
          <w:ilvl w:val="0"/>
          <w:numId w:val="18"/>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vykonávať vonkajšie meranie jej tela a zisťovať jej telesné a identifikačné znaky.</w:t>
      </w:r>
    </w:p>
    <w:p w:rsidR="00F21A07" w:rsidRPr="00380B6B" w:rsidRDefault="00F21A07" w:rsidP="00ED5A6A">
      <w:pPr>
        <w:pStyle w:val="Bezriadkovania"/>
        <w:ind w:left="284"/>
        <w:contextualSpacing/>
        <w:jc w:val="both"/>
        <w:rPr>
          <w:rFonts w:ascii="Times New Roman" w:hAnsi="Times New Roman" w:cs="Times New Roman"/>
          <w:color w:val="000000" w:themeColor="text1"/>
          <w:sz w:val="24"/>
          <w:szCs w:val="24"/>
        </w:rPr>
      </w:pPr>
    </w:p>
    <w:p w:rsidR="00F21A07" w:rsidRPr="00380B6B" w:rsidRDefault="00F21A07" w:rsidP="00D02B04">
      <w:pPr>
        <w:pStyle w:val="Bezriadkovania"/>
        <w:numPr>
          <w:ilvl w:val="0"/>
          <w:numId w:val="17"/>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Policajt je oprávnený sníma</w:t>
      </w:r>
      <w:r w:rsidR="007D3A5D" w:rsidRPr="00380B6B">
        <w:rPr>
          <w:rFonts w:ascii="Times New Roman" w:hAnsi="Times New Roman" w:cs="Times New Roman"/>
          <w:color w:val="000000" w:themeColor="text1"/>
          <w:sz w:val="24"/>
          <w:szCs w:val="24"/>
        </w:rPr>
        <w:t>ť a spracúvať biometrické údaje</w:t>
      </w:r>
    </w:p>
    <w:p w:rsidR="00F21A07" w:rsidRPr="00380B6B" w:rsidRDefault="00F21A07" w:rsidP="00D02B04">
      <w:pPr>
        <w:pStyle w:val="Bezriadkovania"/>
        <w:numPr>
          <w:ilvl w:val="0"/>
          <w:numId w:val="19"/>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osobe, ktorá neoprávnene prekročila vonkajšiu hranicu Slovenskej republiky, </w:t>
      </w:r>
    </w:p>
    <w:p w:rsidR="00F21A07" w:rsidRPr="00380B6B" w:rsidRDefault="00F21A07" w:rsidP="00D02B04">
      <w:pPr>
        <w:pStyle w:val="Bezriadkovania"/>
        <w:numPr>
          <w:ilvl w:val="0"/>
          <w:numId w:val="19"/>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cudzincovi, ktorý má na území Slovenskej republiky neoprávnený pobyt, </w:t>
      </w:r>
    </w:p>
    <w:p w:rsidR="00F21A07" w:rsidRPr="00380B6B" w:rsidRDefault="00F21A07" w:rsidP="00D02B04">
      <w:pPr>
        <w:pStyle w:val="Bezriadkovania"/>
        <w:numPr>
          <w:ilvl w:val="0"/>
          <w:numId w:val="19"/>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cudzincovi, proti ktorému sa začalo konanie o administratívnom vyhostení z územia Slovenskej republiky alebo konanie o zákaze vstupu na územie Slovenskej republiky, </w:t>
      </w:r>
    </w:p>
    <w:p w:rsidR="00F21A07" w:rsidRPr="00380B6B" w:rsidRDefault="00F21A07" w:rsidP="00D02B04">
      <w:pPr>
        <w:pStyle w:val="Bezriadkovania"/>
        <w:numPr>
          <w:ilvl w:val="0"/>
          <w:numId w:val="19"/>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cudzincovi, ktorý je nežiaducou osobou, </w:t>
      </w:r>
    </w:p>
    <w:p w:rsidR="00F21A07" w:rsidRPr="00380B6B" w:rsidRDefault="00F21A07" w:rsidP="00D02B04">
      <w:pPr>
        <w:pStyle w:val="Bezriadkovania"/>
        <w:numPr>
          <w:ilvl w:val="0"/>
          <w:numId w:val="19"/>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na účely kontroly pobytu cudzincov,</w:t>
      </w:r>
    </w:p>
    <w:p w:rsidR="00F21A07" w:rsidRPr="00380B6B" w:rsidRDefault="00F21A07" w:rsidP="00D02B04">
      <w:pPr>
        <w:pStyle w:val="Bezriadkovania"/>
        <w:numPr>
          <w:ilvl w:val="0"/>
          <w:numId w:val="19"/>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cudzincovi, ktorý požiada o udelenie medzinárodnej ochrany alebo o poskytnutie dočasného útočiska. </w:t>
      </w:r>
    </w:p>
    <w:p w:rsidR="00F21A07" w:rsidRPr="00380B6B" w:rsidRDefault="00F21A07" w:rsidP="00ED5A6A">
      <w:pPr>
        <w:pStyle w:val="Bezriadkovania"/>
        <w:ind w:left="284"/>
        <w:contextualSpacing/>
        <w:jc w:val="both"/>
        <w:rPr>
          <w:rFonts w:ascii="Times New Roman" w:hAnsi="Times New Roman" w:cs="Times New Roman"/>
          <w:color w:val="000000" w:themeColor="text1"/>
          <w:sz w:val="24"/>
          <w:szCs w:val="24"/>
        </w:rPr>
      </w:pPr>
    </w:p>
    <w:p w:rsidR="00F21A07" w:rsidRPr="00380B6B" w:rsidRDefault="00F21A07" w:rsidP="00D02B04">
      <w:pPr>
        <w:pStyle w:val="Bezriadkovania"/>
        <w:numPr>
          <w:ilvl w:val="0"/>
          <w:numId w:val="17"/>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Policajt je oprávnený snímať biometrické údaje podľa odseku </w:t>
      </w:r>
      <w:r w:rsidR="004116D0" w:rsidRPr="00380B6B">
        <w:rPr>
          <w:rFonts w:ascii="Times New Roman" w:hAnsi="Times New Roman" w:cs="Times New Roman"/>
          <w:color w:val="000000" w:themeColor="text1"/>
          <w:sz w:val="24"/>
          <w:szCs w:val="24"/>
        </w:rPr>
        <w:t>2</w:t>
      </w:r>
      <w:r w:rsidRPr="00380B6B">
        <w:rPr>
          <w:rFonts w:ascii="Times New Roman" w:hAnsi="Times New Roman" w:cs="Times New Roman"/>
          <w:color w:val="000000" w:themeColor="text1"/>
          <w:sz w:val="24"/>
          <w:szCs w:val="24"/>
        </w:rPr>
        <w:t xml:space="preserve"> osobe staršej ako </w:t>
      </w:r>
      <w:r w:rsidR="00C70AB1" w:rsidRPr="00380B6B">
        <w:rPr>
          <w:rFonts w:ascii="Times New Roman" w:hAnsi="Times New Roman" w:cs="Times New Roman"/>
          <w:color w:val="000000" w:themeColor="text1"/>
          <w:sz w:val="24"/>
          <w:szCs w:val="24"/>
        </w:rPr>
        <w:t>šesť</w:t>
      </w:r>
      <w:r w:rsidRPr="00380B6B">
        <w:rPr>
          <w:rFonts w:ascii="Times New Roman" w:hAnsi="Times New Roman" w:cs="Times New Roman"/>
          <w:color w:val="000000" w:themeColor="text1"/>
          <w:sz w:val="24"/>
          <w:szCs w:val="24"/>
        </w:rPr>
        <w:t xml:space="preserve"> rokov</w:t>
      </w:r>
      <w:r w:rsidR="00ED5A6A" w:rsidRPr="00380B6B">
        <w:rPr>
          <w:rFonts w:ascii="Times New Roman" w:hAnsi="Times New Roman" w:cs="Times New Roman"/>
          <w:color w:val="000000" w:themeColor="text1"/>
          <w:sz w:val="24"/>
          <w:szCs w:val="24"/>
        </w:rPr>
        <w:t>; snímanie sa vykonáva podľa osobitného predpisu.</w:t>
      </w:r>
      <w:r w:rsidR="00ED5A6A" w:rsidRPr="00380B6B">
        <w:rPr>
          <w:rFonts w:ascii="Times New Roman" w:hAnsi="Times New Roman" w:cs="Times New Roman"/>
          <w:color w:val="000000" w:themeColor="text1"/>
          <w:sz w:val="24"/>
          <w:szCs w:val="24"/>
          <w:vertAlign w:val="superscript"/>
        </w:rPr>
        <w:t>10ad</w:t>
      </w:r>
      <w:r w:rsidR="008D4CEA" w:rsidRPr="00380B6B">
        <w:rPr>
          <w:rFonts w:ascii="Times New Roman" w:hAnsi="Times New Roman" w:cs="Times New Roman"/>
          <w:color w:val="000000" w:themeColor="text1"/>
          <w:sz w:val="24"/>
          <w:szCs w:val="24"/>
        </w:rPr>
        <w:t>)</w:t>
      </w:r>
    </w:p>
    <w:p w:rsidR="00F21A07" w:rsidRPr="00380B6B" w:rsidRDefault="00F21A07" w:rsidP="00ED5A6A">
      <w:pPr>
        <w:pStyle w:val="Bezriadkovania"/>
        <w:ind w:left="284"/>
        <w:contextualSpacing/>
        <w:jc w:val="both"/>
        <w:rPr>
          <w:rFonts w:ascii="Times New Roman" w:hAnsi="Times New Roman" w:cs="Times New Roman"/>
          <w:color w:val="000000" w:themeColor="text1"/>
          <w:sz w:val="24"/>
          <w:szCs w:val="24"/>
        </w:rPr>
      </w:pPr>
    </w:p>
    <w:p w:rsidR="00F21A07" w:rsidRPr="00380B6B" w:rsidRDefault="00F21A07" w:rsidP="00D02B04">
      <w:pPr>
        <w:pStyle w:val="Bezriadkovania"/>
        <w:numPr>
          <w:ilvl w:val="0"/>
          <w:numId w:val="17"/>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Policajt je oprávnený snímať a spracúvať biometrické údaje podľa osobitného predpisu.</w:t>
      </w:r>
      <w:r w:rsidRPr="00380B6B">
        <w:rPr>
          <w:rFonts w:ascii="Times New Roman" w:hAnsi="Times New Roman" w:cs="Times New Roman"/>
          <w:color w:val="000000" w:themeColor="text1"/>
          <w:sz w:val="24"/>
          <w:szCs w:val="24"/>
          <w:vertAlign w:val="superscript"/>
        </w:rPr>
        <w:t>10a</w:t>
      </w:r>
      <w:r w:rsidR="00EC6B01" w:rsidRPr="00380B6B">
        <w:rPr>
          <w:rFonts w:ascii="Times New Roman" w:hAnsi="Times New Roman" w:cs="Times New Roman"/>
          <w:color w:val="000000" w:themeColor="text1"/>
          <w:sz w:val="24"/>
          <w:szCs w:val="24"/>
          <w:vertAlign w:val="superscript"/>
        </w:rPr>
        <w:t>e</w:t>
      </w:r>
      <w:r w:rsidRPr="00380B6B">
        <w:rPr>
          <w:rFonts w:ascii="Times New Roman" w:hAnsi="Times New Roman" w:cs="Times New Roman"/>
          <w:color w:val="000000" w:themeColor="text1"/>
          <w:sz w:val="24"/>
          <w:szCs w:val="24"/>
        </w:rPr>
        <w:t>)</w:t>
      </w:r>
    </w:p>
    <w:p w:rsidR="00F21A07" w:rsidRPr="00380B6B" w:rsidRDefault="00F21A07" w:rsidP="00C433BE">
      <w:pPr>
        <w:pStyle w:val="Bezriadkovania"/>
        <w:ind w:left="284"/>
        <w:contextualSpacing/>
        <w:jc w:val="both"/>
        <w:rPr>
          <w:rFonts w:ascii="Times New Roman" w:hAnsi="Times New Roman" w:cs="Times New Roman"/>
          <w:color w:val="000000" w:themeColor="text1"/>
          <w:sz w:val="24"/>
          <w:szCs w:val="24"/>
        </w:rPr>
      </w:pPr>
    </w:p>
    <w:p w:rsidR="00F21A07" w:rsidRPr="00380B6B" w:rsidRDefault="00F21A07" w:rsidP="00D02B04">
      <w:pPr>
        <w:pStyle w:val="Bezriadkovania"/>
        <w:numPr>
          <w:ilvl w:val="0"/>
          <w:numId w:val="17"/>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Policajt je oprávnený snímať biometrické údaje aj osobe, ktorá o to písomne požiadala.</w:t>
      </w:r>
    </w:p>
    <w:p w:rsidR="00D735A8" w:rsidRPr="00380B6B" w:rsidRDefault="00D735A8" w:rsidP="008D4CEA">
      <w:pPr>
        <w:pStyle w:val="Bezriadkovania"/>
        <w:ind w:left="284"/>
        <w:contextualSpacing/>
        <w:jc w:val="both"/>
        <w:rPr>
          <w:rFonts w:ascii="Times New Roman" w:hAnsi="Times New Roman" w:cs="Times New Roman"/>
          <w:color w:val="000000" w:themeColor="text1"/>
          <w:sz w:val="24"/>
          <w:szCs w:val="24"/>
        </w:rPr>
      </w:pPr>
    </w:p>
    <w:p w:rsidR="00D735A8" w:rsidRPr="00380B6B" w:rsidRDefault="00D735A8" w:rsidP="00D02B04">
      <w:pPr>
        <w:pStyle w:val="Bezriadkovania"/>
        <w:numPr>
          <w:ilvl w:val="0"/>
          <w:numId w:val="17"/>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Policajt je oprávnený spracúvať získané biometrické údaje aj inej osobe ako podľa odsekov 1 až 5 na účely ich vyhľadávania a porovnávania v informačných systémoch Policajného zboru. Biometrické údaje podľa predchádzajúcej vety sa neuchovávajú a ďalej nespracúvajú, ak osobitný predpis neustanovuje inak.</w:t>
      </w:r>
      <w:r w:rsidRPr="00380B6B">
        <w:rPr>
          <w:rFonts w:ascii="Times New Roman" w:hAnsi="Times New Roman" w:cs="Times New Roman"/>
          <w:color w:val="000000" w:themeColor="text1"/>
          <w:sz w:val="24"/>
          <w:szCs w:val="24"/>
          <w:vertAlign w:val="superscript"/>
        </w:rPr>
        <w:t>10ac</w:t>
      </w:r>
      <w:r w:rsidRPr="00380B6B">
        <w:rPr>
          <w:rFonts w:ascii="Times New Roman" w:hAnsi="Times New Roman" w:cs="Times New Roman"/>
          <w:color w:val="000000" w:themeColor="text1"/>
          <w:sz w:val="24"/>
          <w:szCs w:val="24"/>
        </w:rPr>
        <w:t>)</w:t>
      </w:r>
    </w:p>
    <w:p w:rsidR="00D735A8" w:rsidRPr="00380B6B" w:rsidRDefault="00D735A8" w:rsidP="008D4CEA">
      <w:pPr>
        <w:pStyle w:val="Bezriadkovania"/>
        <w:ind w:left="284"/>
        <w:contextualSpacing/>
        <w:jc w:val="both"/>
        <w:rPr>
          <w:rFonts w:ascii="Times New Roman" w:hAnsi="Times New Roman" w:cs="Times New Roman"/>
          <w:color w:val="000000" w:themeColor="text1"/>
          <w:sz w:val="24"/>
          <w:szCs w:val="24"/>
        </w:rPr>
      </w:pPr>
    </w:p>
    <w:p w:rsidR="00F21A07" w:rsidRPr="00380B6B" w:rsidRDefault="00D735A8" w:rsidP="00D02B04">
      <w:pPr>
        <w:pStyle w:val="Bezriadkovania"/>
        <w:numPr>
          <w:ilvl w:val="0"/>
          <w:numId w:val="17"/>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Vonkajšie meranie tela a z</w:t>
      </w:r>
      <w:r w:rsidR="00F21A07" w:rsidRPr="00380B6B">
        <w:rPr>
          <w:rFonts w:ascii="Times New Roman" w:hAnsi="Times New Roman" w:cs="Times New Roman"/>
          <w:color w:val="000000" w:themeColor="text1"/>
          <w:sz w:val="24"/>
          <w:szCs w:val="24"/>
        </w:rPr>
        <w:t xml:space="preserve">isťovanie telesných </w:t>
      </w:r>
      <w:r w:rsidR="00772B31" w:rsidRPr="00380B6B">
        <w:rPr>
          <w:rFonts w:ascii="Times New Roman" w:hAnsi="Times New Roman" w:cs="Times New Roman"/>
          <w:color w:val="000000" w:themeColor="text1"/>
          <w:sz w:val="24"/>
          <w:szCs w:val="24"/>
        </w:rPr>
        <w:t>a identifikačných znakov</w:t>
      </w:r>
      <w:r w:rsidRPr="00380B6B">
        <w:rPr>
          <w:rFonts w:ascii="Times New Roman" w:hAnsi="Times New Roman" w:cs="Times New Roman"/>
          <w:color w:val="000000" w:themeColor="text1"/>
          <w:sz w:val="24"/>
          <w:szCs w:val="24"/>
        </w:rPr>
        <w:t xml:space="preserve"> </w:t>
      </w:r>
      <w:r w:rsidR="00F21A07" w:rsidRPr="00380B6B">
        <w:rPr>
          <w:rFonts w:ascii="Times New Roman" w:hAnsi="Times New Roman" w:cs="Times New Roman"/>
          <w:color w:val="000000" w:themeColor="text1"/>
          <w:sz w:val="24"/>
          <w:szCs w:val="24"/>
        </w:rPr>
        <w:t>podľa odseku 1</w:t>
      </w:r>
      <w:r w:rsidR="009C43FC" w:rsidRPr="00380B6B">
        <w:rPr>
          <w:rFonts w:ascii="Times New Roman" w:hAnsi="Times New Roman" w:cs="Times New Roman"/>
          <w:color w:val="000000" w:themeColor="text1"/>
          <w:sz w:val="24"/>
          <w:szCs w:val="24"/>
        </w:rPr>
        <w:t xml:space="preserve"> písm. d)</w:t>
      </w:r>
      <w:r w:rsidR="00F21A07" w:rsidRPr="00380B6B">
        <w:rPr>
          <w:rFonts w:ascii="Times New Roman" w:hAnsi="Times New Roman" w:cs="Times New Roman"/>
          <w:color w:val="000000" w:themeColor="text1"/>
          <w:sz w:val="24"/>
          <w:szCs w:val="24"/>
        </w:rPr>
        <w:t xml:space="preserve"> vykonáva policajt rovnakého pohlavia alebo na jeho písomnú žiadosť odborne spôsobilý zdravotnícky pracovník; odber krvi a odber vzoriek biologických materiálov z intímnych častí ľudského tela vykonáva na základe písomnej žiadosti policajta len odborne spôsobilý zdravotnícky pracovník. Odber vzoriek biologických materiálov sa vykonáva spôsobom, ktorý nesmie ohroziť zdravie </w:t>
      </w:r>
      <w:r w:rsidR="00E51350" w:rsidRPr="00380B6B">
        <w:rPr>
          <w:rFonts w:ascii="Times New Roman" w:hAnsi="Times New Roman" w:cs="Times New Roman"/>
          <w:color w:val="000000" w:themeColor="text1"/>
          <w:sz w:val="24"/>
          <w:szCs w:val="24"/>
        </w:rPr>
        <w:t xml:space="preserve">a dôstojnosť </w:t>
      </w:r>
      <w:r w:rsidR="00F21A07" w:rsidRPr="00380B6B">
        <w:rPr>
          <w:rFonts w:ascii="Times New Roman" w:hAnsi="Times New Roman" w:cs="Times New Roman"/>
          <w:color w:val="000000" w:themeColor="text1"/>
          <w:sz w:val="24"/>
          <w:szCs w:val="24"/>
        </w:rPr>
        <w:t>osoby.“.</w:t>
      </w:r>
    </w:p>
    <w:p w:rsidR="00EE5203" w:rsidRPr="00380B6B" w:rsidRDefault="00EE5203" w:rsidP="008D4CEA">
      <w:pPr>
        <w:pStyle w:val="Bezriadkovania"/>
        <w:ind w:left="284"/>
        <w:contextualSpacing/>
        <w:jc w:val="both"/>
        <w:rPr>
          <w:rFonts w:ascii="Times New Roman" w:hAnsi="Times New Roman" w:cs="Times New Roman"/>
          <w:color w:val="000000" w:themeColor="text1"/>
          <w:sz w:val="24"/>
          <w:szCs w:val="24"/>
        </w:rPr>
      </w:pPr>
    </w:p>
    <w:p w:rsidR="00E672D9" w:rsidRPr="00380B6B" w:rsidRDefault="00811621" w:rsidP="00C433BE">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Poznámk</w:t>
      </w:r>
      <w:r w:rsidR="00C45FC1" w:rsidRPr="00380B6B">
        <w:rPr>
          <w:rFonts w:ascii="Times New Roman" w:hAnsi="Times New Roman" w:cs="Times New Roman"/>
          <w:color w:val="000000" w:themeColor="text1"/>
          <w:sz w:val="24"/>
          <w:szCs w:val="24"/>
        </w:rPr>
        <w:t>y</w:t>
      </w:r>
      <w:r w:rsidRPr="00380B6B">
        <w:rPr>
          <w:rFonts w:ascii="Times New Roman" w:hAnsi="Times New Roman" w:cs="Times New Roman"/>
          <w:color w:val="000000" w:themeColor="text1"/>
          <w:sz w:val="24"/>
          <w:szCs w:val="24"/>
        </w:rPr>
        <w:t xml:space="preserve"> pod čiarou k odkaz</w:t>
      </w:r>
      <w:r w:rsidR="00C45FC1" w:rsidRPr="00380B6B">
        <w:rPr>
          <w:rFonts w:ascii="Times New Roman" w:hAnsi="Times New Roman" w:cs="Times New Roman"/>
          <w:color w:val="000000" w:themeColor="text1"/>
          <w:sz w:val="24"/>
          <w:szCs w:val="24"/>
        </w:rPr>
        <w:t>om</w:t>
      </w:r>
      <w:r w:rsidRPr="00380B6B">
        <w:rPr>
          <w:rFonts w:ascii="Times New Roman" w:hAnsi="Times New Roman" w:cs="Times New Roman"/>
          <w:color w:val="000000" w:themeColor="text1"/>
          <w:sz w:val="24"/>
          <w:szCs w:val="24"/>
        </w:rPr>
        <w:t xml:space="preserve"> 10</w:t>
      </w:r>
      <w:r w:rsidR="00C45D44" w:rsidRPr="00380B6B">
        <w:rPr>
          <w:rFonts w:ascii="Times New Roman" w:hAnsi="Times New Roman" w:cs="Times New Roman"/>
          <w:color w:val="000000" w:themeColor="text1"/>
          <w:sz w:val="24"/>
          <w:szCs w:val="24"/>
        </w:rPr>
        <w:t>, 10ac, 10ad a 10ae</w:t>
      </w:r>
      <w:r w:rsidRPr="00380B6B">
        <w:rPr>
          <w:rFonts w:ascii="Times New Roman" w:hAnsi="Times New Roman" w:cs="Times New Roman"/>
          <w:color w:val="000000" w:themeColor="text1"/>
          <w:sz w:val="24"/>
          <w:szCs w:val="24"/>
        </w:rPr>
        <w:t xml:space="preserve"> zne</w:t>
      </w:r>
      <w:r w:rsidR="00C45FC1" w:rsidRPr="00380B6B">
        <w:rPr>
          <w:rFonts w:ascii="Times New Roman" w:hAnsi="Times New Roman" w:cs="Times New Roman"/>
          <w:color w:val="000000" w:themeColor="text1"/>
          <w:sz w:val="24"/>
          <w:szCs w:val="24"/>
        </w:rPr>
        <w:t>jú</w:t>
      </w:r>
      <w:r w:rsidR="00E672D9" w:rsidRPr="00380B6B">
        <w:rPr>
          <w:rFonts w:ascii="Times New Roman" w:hAnsi="Times New Roman" w:cs="Times New Roman"/>
          <w:color w:val="000000" w:themeColor="text1"/>
          <w:sz w:val="24"/>
          <w:szCs w:val="24"/>
        </w:rPr>
        <w:t>:</w:t>
      </w:r>
    </w:p>
    <w:p w:rsidR="00EC6B01" w:rsidRPr="00380B6B" w:rsidRDefault="00811621" w:rsidP="00C433BE">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bookmarkStart w:id="0" w:name="_Hlk215624902"/>
      <w:r w:rsidR="00EC6B01" w:rsidRPr="00380B6B">
        <w:rPr>
          <w:rFonts w:ascii="Times New Roman" w:hAnsi="Times New Roman" w:cs="Times New Roman"/>
          <w:color w:val="000000" w:themeColor="text1"/>
          <w:sz w:val="24"/>
          <w:szCs w:val="24"/>
          <w:vertAlign w:val="superscript"/>
        </w:rPr>
        <w:t>10</w:t>
      </w:r>
      <w:r w:rsidR="00171403" w:rsidRPr="00380B6B">
        <w:rPr>
          <w:rFonts w:ascii="Times New Roman" w:hAnsi="Times New Roman" w:cs="Times New Roman"/>
          <w:color w:val="000000" w:themeColor="text1"/>
          <w:sz w:val="24"/>
          <w:szCs w:val="24"/>
        </w:rPr>
        <w:t>) Čl. 4 ods.</w:t>
      </w:r>
      <w:r w:rsidR="00EC6B01" w:rsidRPr="00380B6B">
        <w:rPr>
          <w:rFonts w:ascii="Times New Roman" w:hAnsi="Times New Roman" w:cs="Times New Roman"/>
          <w:color w:val="000000" w:themeColor="text1"/>
          <w:sz w:val="24"/>
          <w:szCs w:val="24"/>
        </w:rPr>
        <w:t xml:space="preserve"> 14 nariadenia (EÚ) </w:t>
      </w:r>
      <w:r w:rsidR="00100E5B" w:rsidRPr="00380B6B">
        <w:rPr>
          <w:rFonts w:ascii="Times New Roman" w:hAnsi="Times New Roman" w:cs="Times New Roman"/>
          <w:color w:val="000000" w:themeColor="text1"/>
          <w:sz w:val="24"/>
          <w:szCs w:val="24"/>
        </w:rPr>
        <w:t>2016/679</w:t>
      </w:r>
      <w:r w:rsidR="00EC6B01" w:rsidRPr="00380B6B">
        <w:rPr>
          <w:rFonts w:ascii="Times New Roman" w:hAnsi="Times New Roman" w:cs="Times New Roman"/>
          <w:color w:val="000000" w:themeColor="text1"/>
          <w:sz w:val="24"/>
          <w:szCs w:val="24"/>
        </w:rPr>
        <w:t>.</w:t>
      </w:r>
    </w:p>
    <w:p w:rsidR="00EC6B01" w:rsidRPr="00380B6B" w:rsidRDefault="00EC6B01" w:rsidP="00122F09">
      <w:pPr>
        <w:pStyle w:val="Bezriadkovania"/>
        <w:ind w:left="567"/>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5 písm. c) zákona č. 18/2018 Z. z.</w:t>
      </w:r>
    </w:p>
    <w:p w:rsidR="00C45FC1" w:rsidRPr="00380B6B" w:rsidRDefault="00811621" w:rsidP="00122F09">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vertAlign w:val="superscript"/>
        </w:rPr>
        <w:t>10</w:t>
      </w:r>
      <w:r w:rsidR="00EC6B01" w:rsidRPr="00380B6B">
        <w:rPr>
          <w:rFonts w:ascii="Times New Roman" w:hAnsi="Times New Roman" w:cs="Times New Roman"/>
          <w:color w:val="000000" w:themeColor="text1"/>
          <w:sz w:val="24"/>
          <w:szCs w:val="24"/>
          <w:vertAlign w:val="superscript"/>
        </w:rPr>
        <w:t>ac</w:t>
      </w:r>
      <w:r w:rsidRPr="00380B6B">
        <w:rPr>
          <w:rFonts w:ascii="Times New Roman" w:hAnsi="Times New Roman" w:cs="Times New Roman"/>
          <w:color w:val="000000" w:themeColor="text1"/>
          <w:sz w:val="24"/>
          <w:szCs w:val="24"/>
        </w:rPr>
        <w:t xml:space="preserve">) Napríklad Trestný poriadok, zákon č. 417/2002 Z. z. o používaní analýzy </w:t>
      </w:r>
      <w:proofErr w:type="spellStart"/>
      <w:r w:rsidRPr="00380B6B">
        <w:rPr>
          <w:rFonts w:ascii="Times New Roman" w:hAnsi="Times New Roman" w:cs="Times New Roman"/>
          <w:color w:val="000000" w:themeColor="text1"/>
          <w:sz w:val="24"/>
          <w:szCs w:val="24"/>
        </w:rPr>
        <w:t>deoxyribonukleovej</w:t>
      </w:r>
      <w:proofErr w:type="spellEnd"/>
      <w:r w:rsidRPr="00380B6B">
        <w:rPr>
          <w:rFonts w:ascii="Times New Roman" w:hAnsi="Times New Roman" w:cs="Times New Roman"/>
          <w:color w:val="000000" w:themeColor="text1"/>
          <w:sz w:val="24"/>
          <w:szCs w:val="24"/>
        </w:rPr>
        <w:t xml:space="preserve"> kyseliny na identifikáciu osôb v znení zákona č. 18/2018 Z. z.</w:t>
      </w:r>
      <w:bookmarkEnd w:id="0"/>
    </w:p>
    <w:p w:rsidR="00EC6B01" w:rsidRPr="00380B6B" w:rsidRDefault="00EC6B01" w:rsidP="00122F09">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vertAlign w:val="superscript"/>
        </w:rPr>
        <w:t>10ad</w:t>
      </w:r>
      <w:r w:rsidRPr="00380B6B">
        <w:rPr>
          <w:rFonts w:ascii="Times New Roman" w:hAnsi="Times New Roman" w:cs="Times New Roman"/>
          <w:color w:val="000000" w:themeColor="text1"/>
          <w:sz w:val="24"/>
          <w:szCs w:val="24"/>
        </w:rPr>
        <w:t>) Č</w:t>
      </w:r>
      <w:r w:rsidR="0060604D" w:rsidRPr="00380B6B">
        <w:rPr>
          <w:rFonts w:ascii="Times New Roman" w:hAnsi="Times New Roman" w:cs="Times New Roman"/>
          <w:color w:val="000000" w:themeColor="text1"/>
          <w:sz w:val="24"/>
          <w:szCs w:val="24"/>
        </w:rPr>
        <w:t>l. 14 nariadenia (EÚ) 2024/1358.</w:t>
      </w:r>
    </w:p>
    <w:p w:rsidR="00D177CC" w:rsidRPr="00380B6B" w:rsidRDefault="00D177CC" w:rsidP="00122F09">
      <w:pPr>
        <w:pStyle w:val="Bezriadkovania"/>
        <w:ind w:left="567" w:hanging="283"/>
        <w:contextualSpacing/>
        <w:jc w:val="both"/>
        <w:rPr>
          <w:rFonts w:ascii="Times New Roman" w:hAnsi="Times New Roman" w:cs="Times New Roman"/>
          <w:color w:val="000000" w:themeColor="text1"/>
          <w:sz w:val="24"/>
          <w:szCs w:val="24"/>
        </w:rPr>
      </w:pPr>
      <w:bookmarkStart w:id="1" w:name="_Hlk215624937"/>
      <w:r w:rsidRPr="00380B6B">
        <w:rPr>
          <w:rFonts w:ascii="Times New Roman" w:hAnsi="Times New Roman" w:cs="Times New Roman"/>
          <w:color w:val="000000" w:themeColor="text1"/>
          <w:sz w:val="24"/>
          <w:szCs w:val="24"/>
          <w:vertAlign w:val="superscript"/>
        </w:rPr>
        <w:t>10a</w:t>
      </w:r>
      <w:r w:rsidR="00EC6B01" w:rsidRPr="00380B6B">
        <w:rPr>
          <w:rFonts w:ascii="Times New Roman" w:hAnsi="Times New Roman" w:cs="Times New Roman"/>
          <w:color w:val="000000" w:themeColor="text1"/>
          <w:sz w:val="24"/>
          <w:szCs w:val="24"/>
          <w:vertAlign w:val="superscript"/>
        </w:rPr>
        <w:t>e</w:t>
      </w:r>
      <w:r w:rsidRPr="00380B6B">
        <w:rPr>
          <w:rFonts w:ascii="Times New Roman" w:hAnsi="Times New Roman" w:cs="Times New Roman"/>
          <w:color w:val="000000" w:themeColor="text1"/>
          <w:sz w:val="24"/>
          <w:szCs w:val="24"/>
        </w:rPr>
        <w:t xml:space="preserve">) </w:t>
      </w:r>
      <w:r w:rsidR="000C431B" w:rsidRPr="00380B6B">
        <w:rPr>
          <w:rFonts w:ascii="Times New Roman" w:hAnsi="Times New Roman" w:cs="Times New Roman"/>
          <w:color w:val="000000" w:themeColor="text1"/>
          <w:sz w:val="24"/>
          <w:szCs w:val="24"/>
        </w:rPr>
        <w:t xml:space="preserve">Napríklad nariadenie Európskeho parlamentu a Rady (EÚ) 2017/2226 z 30. novembra 2017, ktorým sa zriaďuje systém vstup/výstup na zaznamenávanie údajov o vstupe a výstupe štátnych príslušníkov tretích krajín prekračujúcich vonkajšie hranice členských štátov a o odopretí ich vstupu a stanovujú podmienky prístupu do systému vstup/výstup na účely presadzovania práva, a ktorým sa mení Dohovor, ktorým sa vykonáva Schengenská dohoda, a nariadenia (ES) č. 767/2008 a (EÚ) č. 1077/2011 (Ú. v. EÚ L 327, 9.12.2017) v platnom znení, nariadenie Európskeho parlamentu a Rady (EÚ) 2019/817 z 20. mája 2019 o stanovení rámca pre </w:t>
      </w:r>
      <w:proofErr w:type="spellStart"/>
      <w:r w:rsidR="000C431B" w:rsidRPr="00380B6B">
        <w:rPr>
          <w:rFonts w:ascii="Times New Roman" w:hAnsi="Times New Roman" w:cs="Times New Roman"/>
          <w:color w:val="000000" w:themeColor="text1"/>
          <w:sz w:val="24"/>
          <w:szCs w:val="24"/>
        </w:rPr>
        <w:t>interoperabilitu</w:t>
      </w:r>
      <w:proofErr w:type="spellEnd"/>
      <w:r w:rsidR="000C431B" w:rsidRPr="00380B6B">
        <w:rPr>
          <w:rFonts w:ascii="Times New Roman" w:hAnsi="Times New Roman" w:cs="Times New Roman"/>
          <w:color w:val="000000" w:themeColor="text1"/>
          <w:sz w:val="24"/>
          <w:szCs w:val="24"/>
        </w:rPr>
        <w:t xml:space="preserve"> medzi informačnými systémami EÚ v oblasti hraníc a víz a o zmene nariadení Európskeho parlamentu a Rady (ES) č. 767/2008, (EÚ) 2016/399, (EÚ) 2017/2226, (EÚ) 2018/1240, (EÚ) 2018/1726 a (EÚ) 2018/1861 a rozhodnutí Rady 2004/512/ES a 2008/633/SVV (Ú. v. EÚ L 135, 22.5.2019) v platnom znení, nariadenie Európskeho parlamentu a Rady (EÚ) 2024/1358 zo 14. mája 2024 o zriadení systému </w:t>
      </w:r>
      <w:proofErr w:type="spellStart"/>
      <w:r w:rsidR="000C431B" w:rsidRPr="00380B6B">
        <w:rPr>
          <w:rFonts w:ascii="Times New Roman" w:hAnsi="Times New Roman" w:cs="Times New Roman"/>
          <w:color w:val="000000" w:themeColor="text1"/>
          <w:sz w:val="24"/>
          <w:szCs w:val="24"/>
        </w:rPr>
        <w:t>Eurodac</w:t>
      </w:r>
      <w:proofErr w:type="spellEnd"/>
      <w:r w:rsidR="000C431B" w:rsidRPr="00380B6B">
        <w:rPr>
          <w:rFonts w:ascii="Times New Roman" w:hAnsi="Times New Roman" w:cs="Times New Roman"/>
          <w:color w:val="000000" w:themeColor="text1"/>
          <w:sz w:val="24"/>
          <w:szCs w:val="24"/>
        </w:rPr>
        <w:t xml:space="preserve"> na porovnávanie biometrických údajov s cieľom účinne uplatňovať nariadenia Európskeho parlamentu a Rady (EÚ) 2024/1351 a (EÚ) 2024/1350 a smernicu Rady 2001/55/ES a identifikovať neoprávnene sa zdržiavajúcich štátnych príslušníkov tretích krajín a osoby bez štátnej príslušnosti, o žiadostiach orgánov presadzovania práva členských štátov a Europolu o porovnanie s údajmi v systéme </w:t>
      </w:r>
      <w:proofErr w:type="spellStart"/>
      <w:r w:rsidR="000C431B" w:rsidRPr="00380B6B">
        <w:rPr>
          <w:rFonts w:ascii="Times New Roman" w:hAnsi="Times New Roman" w:cs="Times New Roman"/>
          <w:color w:val="000000" w:themeColor="text1"/>
          <w:sz w:val="24"/>
          <w:szCs w:val="24"/>
        </w:rPr>
        <w:t>Eurodac</w:t>
      </w:r>
      <w:proofErr w:type="spellEnd"/>
      <w:r w:rsidR="000C431B" w:rsidRPr="00380B6B">
        <w:rPr>
          <w:rFonts w:ascii="Times New Roman" w:hAnsi="Times New Roman" w:cs="Times New Roman"/>
          <w:color w:val="000000" w:themeColor="text1"/>
          <w:sz w:val="24"/>
          <w:szCs w:val="24"/>
        </w:rPr>
        <w:t xml:space="preserve"> na účely presadzovania práva, o zmene nariadení Európskeho parlamentu a Rady (EÚ) 2018/1240 a (EÚ) 2019/818 a o zrušení nariadenia Európskeho parlamentu a Rady (EÚ) č. 603/2013 (Ú. v. EÚ L, 2024/1358, 22.5.2024)</w:t>
      </w:r>
      <w:r w:rsidRPr="00380B6B">
        <w:rPr>
          <w:rFonts w:ascii="Times New Roman" w:hAnsi="Times New Roman" w:cs="Times New Roman"/>
          <w:color w:val="000000" w:themeColor="text1"/>
          <w:sz w:val="24"/>
          <w:szCs w:val="24"/>
        </w:rPr>
        <w:t>.</w:t>
      </w:r>
      <w:bookmarkEnd w:id="1"/>
      <w:r w:rsidR="00C45FC1" w:rsidRPr="00380B6B">
        <w:rPr>
          <w:rFonts w:ascii="Times New Roman" w:hAnsi="Times New Roman" w:cs="Times New Roman"/>
          <w:color w:val="000000" w:themeColor="text1"/>
          <w:sz w:val="24"/>
          <w:szCs w:val="24"/>
        </w:rPr>
        <w:t>“.</w:t>
      </w:r>
    </w:p>
    <w:p w:rsidR="007554A6" w:rsidRPr="00380B6B" w:rsidRDefault="007554A6" w:rsidP="00C433BE">
      <w:pPr>
        <w:pStyle w:val="Bezriadkovania"/>
        <w:ind w:left="284"/>
        <w:contextualSpacing/>
        <w:jc w:val="both"/>
        <w:rPr>
          <w:rFonts w:ascii="Times New Roman" w:hAnsi="Times New Roman" w:cs="Times New Roman"/>
          <w:color w:val="000000" w:themeColor="text1"/>
          <w:sz w:val="24"/>
          <w:szCs w:val="24"/>
        </w:rPr>
      </w:pPr>
    </w:p>
    <w:p w:rsidR="00F62806" w:rsidRPr="00380B6B" w:rsidRDefault="00F62806" w:rsidP="00C433BE">
      <w:pPr>
        <w:pStyle w:val="Bezriadkovania"/>
        <w:numPr>
          <w:ilvl w:val="0"/>
          <w:numId w:val="33"/>
        </w:numPr>
        <w:ind w:left="284" w:hanging="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Poznámky pod čiarou k odkazom 11b až </w:t>
      </w:r>
      <w:r w:rsidR="00BB7739" w:rsidRPr="00380B6B">
        <w:rPr>
          <w:rFonts w:ascii="Times New Roman" w:hAnsi="Times New Roman" w:cs="Times New Roman"/>
          <w:color w:val="000000" w:themeColor="text1"/>
          <w:sz w:val="24"/>
          <w:szCs w:val="24"/>
        </w:rPr>
        <w:t>11bb</w:t>
      </w:r>
      <w:r w:rsidRPr="00380B6B">
        <w:rPr>
          <w:rFonts w:ascii="Times New Roman" w:hAnsi="Times New Roman" w:cs="Times New Roman"/>
          <w:color w:val="000000" w:themeColor="text1"/>
          <w:sz w:val="24"/>
          <w:szCs w:val="24"/>
        </w:rPr>
        <w:t xml:space="preserve"> znejú:</w:t>
      </w:r>
    </w:p>
    <w:p w:rsidR="00BD7DBC" w:rsidRPr="00380B6B" w:rsidRDefault="00BD7DBC" w:rsidP="00122F09">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11b</w:t>
      </w:r>
      <w:r w:rsidRPr="00380B6B">
        <w:rPr>
          <w:rFonts w:ascii="Times New Roman" w:hAnsi="Times New Roman" w:cs="Times New Roman"/>
          <w:color w:val="000000" w:themeColor="text1"/>
          <w:sz w:val="24"/>
          <w:szCs w:val="24"/>
        </w:rPr>
        <w:t>) Čl. 4 ods. 1 nariadenia (EÚ) 2016/679.</w:t>
      </w:r>
    </w:p>
    <w:p w:rsidR="00BD7DBC" w:rsidRPr="00380B6B" w:rsidRDefault="00BD7DBC" w:rsidP="00122F09">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vertAlign w:val="superscript"/>
        </w:rPr>
        <w:t>11ba</w:t>
      </w:r>
      <w:r w:rsidRPr="00380B6B">
        <w:rPr>
          <w:rFonts w:ascii="Times New Roman" w:hAnsi="Times New Roman" w:cs="Times New Roman"/>
          <w:color w:val="000000" w:themeColor="text1"/>
          <w:sz w:val="24"/>
          <w:szCs w:val="24"/>
        </w:rPr>
        <w:t>) Čl. 4 ods. 7 a 8 nariadenia (EÚ) 2016/679.</w:t>
      </w:r>
    </w:p>
    <w:p w:rsidR="00BD7DBC" w:rsidRPr="00380B6B" w:rsidRDefault="00BD7DBC" w:rsidP="00122F09">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vertAlign w:val="superscript"/>
        </w:rPr>
        <w:t>11bb</w:t>
      </w:r>
      <w:r w:rsidRPr="00380B6B">
        <w:rPr>
          <w:rFonts w:ascii="Times New Roman" w:hAnsi="Times New Roman" w:cs="Times New Roman"/>
          <w:color w:val="000000" w:themeColor="text1"/>
          <w:sz w:val="24"/>
          <w:szCs w:val="24"/>
        </w:rPr>
        <w:t xml:space="preserve">) Čl. 4 ods. 2 nariadenia </w:t>
      </w:r>
      <w:r w:rsidR="00122F09">
        <w:rPr>
          <w:rFonts w:ascii="Times New Roman" w:hAnsi="Times New Roman" w:cs="Times New Roman"/>
          <w:color w:val="000000" w:themeColor="text1"/>
          <w:sz w:val="24"/>
          <w:szCs w:val="24"/>
        </w:rPr>
        <w:t>(EÚ) 2016/679.“.</w:t>
      </w:r>
    </w:p>
    <w:p w:rsidR="004909ED" w:rsidRPr="00380B6B" w:rsidRDefault="004909ED" w:rsidP="00C433BE">
      <w:pPr>
        <w:pStyle w:val="Bezriadkovania"/>
        <w:ind w:left="284"/>
        <w:contextualSpacing/>
        <w:jc w:val="both"/>
        <w:rPr>
          <w:rFonts w:ascii="Times New Roman" w:hAnsi="Times New Roman" w:cs="Times New Roman"/>
          <w:color w:val="000000" w:themeColor="text1"/>
          <w:sz w:val="24"/>
          <w:szCs w:val="24"/>
        </w:rPr>
      </w:pPr>
    </w:p>
    <w:p w:rsidR="007554A6" w:rsidRPr="00380B6B" w:rsidRDefault="00E51350" w:rsidP="00C433BE">
      <w:pPr>
        <w:pStyle w:val="Bezriadkovania"/>
        <w:numPr>
          <w:ilvl w:val="0"/>
          <w:numId w:val="33"/>
        </w:numPr>
        <w:ind w:left="284" w:hanging="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Za § 26 sa vkladá § 26a, ktorý vrátane nadpisu </w:t>
      </w:r>
      <w:r w:rsidR="005C5E83" w:rsidRPr="00380B6B">
        <w:rPr>
          <w:rFonts w:ascii="Times New Roman" w:hAnsi="Times New Roman" w:cs="Times New Roman"/>
          <w:color w:val="000000" w:themeColor="text1"/>
          <w:sz w:val="24"/>
          <w:szCs w:val="24"/>
        </w:rPr>
        <w:t>znie:</w:t>
      </w:r>
    </w:p>
    <w:p w:rsidR="00E51350" w:rsidRPr="00380B6B" w:rsidRDefault="00E51350"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26a</w:t>
      </w:r>
    </w:p>
    <w:p w:rsidR="00E51350" w:rsidRPr="00380B6B" w:rsidRDefault="00E51350"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Oprávnenie na zabezpečenie strážených objektov a určených miest</w:t>
      </w:r>
    </w:p>
    <w:p w:rsidR="00032E98" w:rsidRPr="00380B6B" w:rsidRDefault="00032E98" w:rsidP="00C433BE">
      <w:pPr>
        <w:pStyle w:val="Bezriadkovania"/>
        <w:ind w:left="284"/>
        <w:contextualSpacing/>
        <w:jc w:val="both"/>
        <w:rPr>
          <w:rFonts w:ascii="Times New Roman" w:hAnsi="Times New Roman" w:cs="Times New Roman"/>
          <w:color w:val="000000" w:themeColor="text1"/>
          <w:sz w:val="24"/>
          <w:szCs w:val="24"/>
        </w:rPr>
      </w:pPr>
    </w:p>
    <w:p w:rsidR="00E51350" w:rsidRPr="00380B6B" w:rsidRDefault="00E51350"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lastRenderedPageBreak/>
        <w:t>Ak je to nevyhnutné  na ochranu utajovaných skutočností alebo ochranu strážených objektov je policajt oprávnený každému prikázať, aby pred vstupom do strážených objektov a na určené miesta odovzdal v mieste na to určenom zbraň alebo iné nebezpečné predmety, prostriedky výpočtovej techniky, dátové nosiče a elektronické záznamové a vysielacie zariadenia.“.</w:t>
      </w:r>
    </w:p>
    <w:p w:rsidR="00E51350" w:rsidRPr="00380B6B" w:rsidRDefault="00E51350" w:rsidP="00C433BE">
      <w:pPr>
        <w:pStyle w:val="Bezriadkovania"/>
        <w:ind w:left="284"/>
        <w:contextualSpacing/>
        <w:jc w:val="both"/>
        <w:rPr>
          <w:rFonts w:ascii="Times New Roman" w:hAnsi="Times New Roman" w:cs="Times New Roman"/>
          <w:color w:val="000000" w:themeColor="text1"/>
          <w:sz w:val="24"/>
          <w:szCs w:val="24"/>
        </w:rPr>
      </w:pPr>
    </w:p>
    <w:p w:rsidR="00827A5A" w:rsidRPr="00380B6B" w:rsidRDefault="00827A5A" w:rsidP="00C433BE">
      <w:pPr>
        <w:pStyle w:val="Bezriadkovania"/>
        <w:numPr>
          <w:ilvl w:val="0"/>
          <w:numId w:val="33"/>
        </w:numPr>
        <w:ind w:left="284" w:hanging="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27a sa</w:t>
      </w:r>
      <w:r w:rsidR="00A925D4" w:rsidRPr="00380B6B">
        <w:rPr>
          <w:rFonts w:ascii="Times New Roman" w:hAnsi="Times New Roman" w:cs="Times New Roman"/>
          <w:color w:val="000000" w:themeColor="text1"/>
          <w:sz w:val="24"/>
          <w:szCs w:val="24"/>
        </w:rPr>
        <w:t xml:space="preserve"> dopĺňa odsekom 13, ktorý znie:</w:t>
      </w:r>
    </w:p>
    <w:p w:rsidR="00827A5A" w:rsidRPr="00380B6B" w:rsidRDefault="00827A5A"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„(13) Ak neboli splnené podmienky vykázania zo spoločného obydlia podľa odseku 1, policajt je oprá</w:t>
      </w:r>
      <w:r w:rsidR="001A6A36" w:rsidRPr="00380B6B">
        <w:rPr>
          <w:rFonts w:ascii="Times New Roman" w:hAnsi="Times New Roman" w:cs="Times New Roman"/>
          <w:color w:val="000000" w:themeColor="text1"/>
          <w:sz w:val="24"/>
          <w:szCs w:val="24"/>
        </w:rPr>
        <w:t>vnený</w:t>
      </w:r>
      <w:r w:rsidRPr="00380B6B">
        <w:rPr>
          <w:rFonts w:ascii="Times New Roman" w:hAnsi="Times New Roman" w:cs="Times New Roman"/>
          <w:color w:val="000000" w:themeColor="text1"/>
          <w:sz w:val="24"/>
          <w:szCs w:val="24"/>
        </w:rPr>
        <w:t xml:space="preserve"> do 72 hodín od neup</w:t>
      </w:r>
      <w:r w:rsidR="001A6A36" w:rsidRPr="00380B6B">
        <w:rPr>
          <w:rFonts w:ascii="Times New Roman" w:hAnsi="Times New Roman" w:cs="Times New Roman"/>
          <w:color w:val="000000" w:themeColor="text1"/>
          <w:sz w:val="24"/>
          <w:szCs w:val="24"/>
        </w:rPr>
        <w:t>latnenia postupu podľa odseku 1</w:t>
      </w:r>
      <w:r w:rsidRPr="00380B6B">
        <w:rPr>
          <w:rFonts w:ascii="Times New Roman" w:hAnsi="Times New Roman" w:cs="Times New Roman"/>
          <w:color w:val="000000" w:themeColor="text1"/>
          <w:sz w:val="24"/>
          <w:szCs w:val="24"/>
        </w:rPr>
        <w:t xml:space="preserve"> preveriť, či sa podmienky pre postup podľa odseku 1 nezmenili. Výsledok z preverenia policajt uvedie v zázname zo služby.“.</w:t>
      </w:r>
    </w:p>
    <w:p w:rsidR="00827A5A" w:rsidRPr="00380B6B" w:rsidRDefault="00827A5A" w:rsidP="00C433BE">
      <w:pPr>
        <w:pStyle w:val="Bezriadkovania"/>
        <w:ind w:left="284"/>
        <w:contextualSpacing/>
        <w:jc w:val="both"/>
        <w:rPr>
          <w:rFonts w:ascii="Times New Roman" w:hAnsi="Times New Roman" w:cs="Times New Roman"/>
          <w:color w:val="000000" w:themeColor="text1"/>
          <w:sz w:val="24"/>
          <w:szCs w:val="24"/>
        </w:rPr>
      </w:pPr>
    </w:p>
    <w:p w:rsidR="005C5E83" w:rsidRPr="00380B6B" w:rsidRDefault="000B78F9" w:rsidP="00C433BE">
      <w:pPr>
        <w:pStyle w:val="Bezriadkovania"/>
        <w:numPr>
          <w:ilvl w:val="0"/>
          <w:numId w:val="33"/>
        </w:numPr>
        <w:ind w:left="284" w:hanging="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Nadpis § 29a </w:t>
      </w:r>
      <w:r w:rsidR="005C5E83" w:rsidRPr="00380B6B">
        <w:rPr>
          <w:rFonts w:ascii="Times New Roman" w:hAnsi="Times New Roman" w:cs="Times New Roman"/>
          <w:color w:val="000000" w:themeColor="text1"/>
          <w:sz w:val="24"/>
          <w:szCs w:val="24"/>
        </w:rPr>
        <w:t>znie:</w:t>
      </w:r>
      <w:r w:rsidR="00032E98" w:rsidRPr="00380B6B">
        <w:rPr>
          <w:rFonts w:ascii="Times New Roman" w:hAnsi="Times New Roman" w:cs="Times New Roman"/>
          <w:color w:val="000000" w:themeColor="text1"/>
          <w:sz w:val="24"/>
          <w:szCs w:val="24"/>
        </w:rPr>
        <w:t xml:space="preserve"> „</w:t>
      </w:r>
      <w:r w:rsidR="005C5E83" w:rsidRPr="00380B6B">
        <w:rPr>
          <w:rFonts w:ascii="Times New Roman" w:hAnsi="Times New Roman" w:cs="Times New Roman"/>
          <w:color w:val="000000" w:themeColor="text1"/>
          <w:sz w:val="24"/>
          <w:szCs w:val="24"/>
        </w:rPr>
        <w:t>Oprávnenie pri odhaľovaní konania poškodzujúceho finančné záujmy Európskej únie, trestných činov daňových, legalizácie výnosu z trestnej činnosti, trestných činov proti životnému prostrediu, drogovej trestnej činnosti a financovania terorizmu</w:t>
      </w:r>
      <w:r w:rsidRPr="00380B6B">
        <w:rPr>
          <w:rFonts w:ascii="Times New Roman" w:hAnsi="Times New Roman" w:cs="Times New Roman"/>
          <w:color w:val="000000" w:themeColor="text1"/>
          <w:sz w:val="24"/>
          <w:szCs w:val="24"/>
        </w:rPr>
        <w:t>“.</w:t>
      </w:r>
    </w:p>
    <w:p w:rsidR="000B78F9" w:rsidRPr="00380B6B" w:rsidRDefault="000B78F9" w:rsidP="00C433BE">
      <w:pPr>
        <w:pStyle w:val="Bezriadkovania"/>
        <w:ind w:left="284"/>
        <w:contextualSpacing/>
        <w:jc w:val="both"/>
        <w:rPr>
          <w:rFonts w:ascii="Times New Roman" w:hAnsi="Times New Roman" w:cs="Times New Roman"/>
          <w:color w:val="000000" w:themeColor="text1"/>
          <w:sz w:val="24"/>
          <w:szCs w:val="24"/>
        </w:rPr>
      </w:pPr>
    </w:p>
    <w:p w:rsidR="000B78F9" w:rsidRPr="00380B6B" w:rsidRDefault="000B78F9" w:rsidP="00C433BE">
      <w:pPr>
        <w:pStyle w:val="Bezriadkovania"/>
        <w:numPr>
          <w:ilvl w:val="0"/>
          <w:numId w:val="33"/>
        </w:numPr>
        <w:ind w:left="284" w:hanging="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29a odsek 1 znie:</w:t>
      </w:r>
    </w:p>
    <w:p w:rsidR="005C5E83" w:rsidRPr="00380B6B" w:rsidRDefault="000B78F9"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005C5E83" w:rsidRPr="00380B6B">
        <w:rPr>
          <w:rFonts w:ascii="Times New Roman" w:hAnsi="Times New Roman" w:cs="Times New Roman"/>
          <w:color w:val="000000" w:themeColor="text1"/>
          <w:sz w:val="24"/>
          <w:szCs w:val="24"/>
        </w:rPr>
        <w:t>(1) Policajt služby finančnej polície a služby kriminálnej polície pri odhaľovaní konania poškodzujúceho finančné záujmy Európskej únie s predpokladanou škodou</w:t>
      </w:r>
      <w:r w:rsidR="00C90DF2" w:rsidRPr="00380B6B">
        <w:rPr>
          <w:rFonts w:ascii="Times New Roman" w:hAnsi="Times New Roman" w:cs="Times New Roman"/>
          <w:color w:val="000000" w:themeColor="text1"/>
          <w:sz w:val="24"/>
          <w:szCs w:val="24"/>
        </w:rPr>
        <w:t xml:space="preserve"> najmenej 10 </w:t>
      </w:r>
      <w:r w:rsidR="005C5E83" w:rsidRPr="00380B6B">
        <w:rPr>
          <w:rFonts w:ascii="Times New Roman" w:hAnsi="Times New Roman" w:cs="Times New Roman"/>
          <w:color w:val="000000" w:themeColor="text1"/>
          <w:sz w:val="24"/>
          <w:szCs w:val="24"/>
        </w:rPr>
        <w:t xml:space="preserve">000 eur, pri odhaľovaní trestných činov daňových, legalizácie výnosu z trestnej činnosti, trestných činov proti životnému prostrediu, drogovej trestnej činnosti a financovania terorizmu s predpokladanou </w:t>
      </w:r>
      <w:r w:rsidR="000357E0" w:rsidRPr="00380B6B">
        <w:rPr>
          <w:rFonts w:ascii="Times New Roman" w:hAnsi="Times New Roman" w:cs="Times New Roman"/>
          <w:color w:val="000000" w:themeColor="text1"/>
          <w:sz w:val="24"/>
          <w:szCs w:val="24"/>
        </w:rPr>
        <w:t>škodou najmenej 10 000 eur</w:t>
      </w:r>
      <w:r w:rsidR="005C5E83" w:rsidRPr="00380B6B">
        <w:rPr>
          <w:rFonts w:ascii="Times New Roman" w:hAnsi="Times New Roman" w:cs="Times New Roman"/>
          <w:color w:val="000000" w:themeColor="text1"/>
          <w:sz w:val="24"/>
          <w:szCs w:val="24"/>
        </w:rPr>
        <w:t xml:space="preserve"> je oprávnený </w:t>
      </w:r>
    </w:p>
    <w:p w:rsidR="005C5E83" w:rsidRPr="00380B6B" w:rsidRDefault="005C5E83" w:rsidP="00E529B5">
      <w:pPr>
        <w:pStyle w:val="Bezriadkovania"/>
        <w:numPr>
          <w:ilvl w:val="1"/>
          <w:numId w:val="7"/>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vstupovať do každej prevádzkovej budovy, miestnosti alebo miesta slúžiaceho na podnikanie alebo na inú hospodársku činnosť alebo na pozemok slúžiaci na podnikanie alebo na inú hospodársku činnosť, ako aj do dopravných prostriedkov používaných na podnikanie</w:t>
      </w:r>
      <w:r w:rsidRPr="00380B6B">
        <w:rPr>
          <w:rFonts w:ascii="Times New Roman" w:hAnsi="Times New Roman" w:cs="Times New Roman"/>
          <w:color w:val="000000" w:themeColor="text1"/>
          <w:sz w:val="24"/>
          <w:szCs w:val="24"/>
          <w:vertAlign w:val="superscript"/>
        </w:rPr>
        <w:t>11e</w:t>
      </w:r>
      <w:r w:rsidRPr="00380B6B">
        <w:rPr>
          <w:rFonts w:ascii="Times New Roman" w:hAnsi="Times New Roman" w:cs="Times New Roman"/>
          <w:color w:val="000000" w:themeColor="text1"/>
          <w:sz w:val="24"/>
          <w:szCs w:val="24"/>
        </w:rPr>
        <w:t>)  alebo na inú hospodársku činnosť,</w:t>
      </w:r>
    </w:p>
    <w:p w:rsidR="005C5E83" w:rsidRPr="00380B6B" w:rsidRDefault="005C5E83" w:rsidP="00E529B5">
      <w:pPr>
        <w:pStyle w:val="Bezriadkovania"/>
        <w:numPr>
          <w:ilvl w:val="1"/>
          <w:numId w:val="7"/>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vstupovať aj do obydlia, ak obydlie slúži na podnikanie alebo na inú hospodársku činnosť,</w:t>
      </w:r>
    </w:p>
    <w:p w:rsidR="000B78F9" w:rsidRPr="00380B6B" w:rsidRDefault="005C5E83" w:rsidP="00E529B5">
      <w:pPr>
        <w:pStyle w:val="Bezriadkovania"/>
        <w:numPr>
          <w:ilvl w:val="1"/>
          <w:numId w:val="7"/>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nazerať do evidencií bez ohľadu na spôsob ich vedenia, účtovných </w:t>
      </w:r>
      <w:r w:rsidR="001D0244" w:rsidRPr="00380B6B">
        <w:rPr>
          <w:rFonts w:ascii="Times New Roman" w:hAnsi="Times New Roman" w:cs="Times New Roman"/>
          <w:color w:val="000000" w:themeColor="text1"/>
          <w:sz w:val="24"/>
          <w:szCs w:val="24"/>
        </w:rPr>
        <w:t>záznamov</w:t>
      </w:r>
      <w:r w:rsidRPr="00380B6B">
        <w:rPr>
          <w:rFonts w:ascii="Times New Roman" w:hAnsi="Times New Roman" w:cs="Times New Roman"/>
          <w:color w:val="000000" w:themeColor="text1"/>
          <w:sz w:val="24"/>
          <w:szCs w:val="24"/>
        </w:rPr>
        <w:t>, listín a iných dokladov, spisov a záznamov na technickom nosiči dát, požadovať doklady, robiť si z nich výpisky, poznámky a kópie, žiadať vydanie týchto vecí alebo ich zaistiť podľa § 21</w:t>
      </w:r>
      <w:r w:rsidR="00F91EC4" w:rsidRPr="00380B6B">
        <w:rPr>
          <w:rFonts w:ascii="Times New Roman" w:hAnsi="Times New Roman" w:cs="Times New Roman"/>
          <w:color w:val="000000" w:themeColor="text1"/>
          <w:sz w:val="24"/>
          <w:szCs w:val="24"/>
        </w:rPr>
        <w:t xml:space="preserve"> a požadovať potrebné vysvetlenia</w:t>
      </w:r>
      <w:r w:rsidRPr="00380B6B">
        <w:rPr>
          <w:rFonts w:ascii="Times New Roman" w:hAnsi="Times New Roman" w:cs="Times New Roman"/>
          <w:color w:val="000000" w:themeColor="text1"/>
          <w:sz w:val="24"/>
          <w:szCs w:val="24"/>
        </w:rPr>
        <w:t>. V prípade zaistenia veci vydá potvrdenie o zaistenej veci dotknutej osobe a zamestnancovi správcu dane, ktorým je daňový úrad. Potvrdenie musí obsahovať presný súpis zaistených vecí, odtlačok úradnej pečiatky a podpisy oprávnených osôb.</w:t>
      </w:r>
      <w:r w:rsidR="000B78F9" w:rsidRPr="00380B6B">
        <w:rPr>
          <w:rFonts w:ascii="Times New Roman" w:hAnsi="Times New Roman" w:cs="Times New Roman"/>
          <w:color w:val="000000" w:themeColor="text1"/>
          <w:sz w:val="24"/>
          <w:szCs w:val="24"/>
        </w:rPr>
        <w:t>“.</w:t>
      </w:r>
    </w:p>
    <w:p w:rsidR="00F479A7" w:rsidRPr="00380B6B" w:rsidRDefault="00F479A7" w:rsidP="00F479A7">
      <w:pPr>
        <w:pStyle w:val="Bezriadkovania"/>
        <w:ind w:left="284"/>
        <w:contextualSpacing/>
        <w:jc w:val="both"/>
        <w:rPr>
          <w:rFonts w:ascii="Times New Roman" w:hAnsi="Times New Roman" w:cs="Times New Roman"/>
          <w:color w:val="000000" w:themeColor="text1"/>
          <w:sz w:val="24"/>
          <w:szCs w:val="24"/>
        </w:rPr>
      </w:pPr>
    </w:p>
    <w:p w:rsidR="00F479A7" w:rsidRPr="00380B6B" w:rsidRDefault="00F479A7" w:rsidP="00F479A7">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Poznámka pod čiarou k odkazu 11e znie:</w:t>
      </w:r>
    </w:p>
    <w:p w:rsidR="00F479A7" w:rsidRPr="00380B6B" w:rsidRDefault="00F479A7" w:rsidP="00E529B5">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11e</w:t>
      </w:r>
      <w:r w:rsidRPr="00380B6B">
        <w:rPr>
          <w:rFonts w:ascii="Times New Roman" w:hAnsi="Times New Roman" w:cs="Times New Roman"/>
          <w:color w:val="000000" w:themeColor="text1"/>
          <w:sz w:val="24"/>
          <w:szCs w:val="24"/>
        </w:rPr>
        <w:t>) Napríklad zákon č. 455/1991 Zb. o živnostenskom podnikaní (</w:t>
      </w:r>
      <w:r w:rsidR="00580C39">
        <w:rPr>
          <w:rFonts w:ascii="Times New Roman" w:hAnsi="Times New Roman" w:cs="Times New Roman"/>
          <w:color w:val="000000" w:themeColor="text1"/>
          <w:sz w:val="24"/>
          <w:szCs w:val="24"/>
        </w:rPr>
        <w:t>ž</w:t>
      </w:r>
      <w:r w:rsidRPr="00380B6B">
        <w:rPr>
          <w:rFonts w:ascii="Times New Roman" w:hAnsi="Times New Roman" w:cs="Times New Roman"/>
          <w:color w:val="000000" w:themeColor="text1"/>
          <w:sz w:val="24"/>
          <w:szCs w:val="24"/>
        </w:rPr>
        <w:t>ivnostenský zákon) v znení neskorších predpisov, zákon č. 513/1991 Zb. v znení neskorších predpisov, zákon č. 56/2012 Z. z. o cestnej doprave v znení neskorších predpisov.“.</w:t>
      </w:r>
    </w:p>
    <w:p w:rsidR="00F479A7" w:rsidRPr="00380B6B" w:rsidRDefault="00F479A7" w:rsidP="00F479A7">
      <w:pPr>
        <w:pStyle w:val="Bezriadkovania"/>
        <w:contextualSpacing/>
        <w:jc w:val="both"/>
        <w:rPr>
          <w:rFonts w:ascii="Times New Roman" w:hAnsi="Times New Roman" w:cs="Times New Roman"/>
          <w:color w:val="000000" w:themeColor="text1"/>
          <w:sz w:val="24"/>
          <w:szCs w:val="24"/>
        </w:rPr>
      </w:pPr>
    </w:p>
    <w:p w:rsidR="000B78F9" w:rsidRPr="00380B6B" w:rsidRDefault="000B78F9"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29a odsek 4 znie:</w:t>
      </w:r>
    </w:p>
    <w:p w:rsidR="004E04A7" w:rsidRPr="00380B6B" w:rsidRDefault="000B78F9"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005C5E83" w:rsidRPr="00380B6B">
        <w:rPr>
          <w:rFonts w:ascii="Times New Roman" w:hAnsi="Times New Roman" w:cs="Times New Roman"/>
          <w:color w:val="000000" w:themeColor="text1"/>
          <w:sz w:val="24"/>
          <w:szCs w:val="24"/>
        </w:rPr>
        <w:t>(4) Pri odhaľovaní konania poškodzujúceho finančné záujmy Európskej únie s predpokladanou škodou najmenej 10 000 eur, pri odhaľovaní trestných činov daňových alebo legalizácie výnosu z trestnej činnosti, trestných činov proti životnému prostrediu, drogovej trestnej činnosti, financovania terorizmu a s nimi súvisiacich trestných činov a ich páchateľov podľa § 2 ods. 1 písm. b) a c) a na účely podľa § 2 ods. 4 je policajt služby finančnej polície, policajt služby kriminálnej polície a policajt inšpekčnej služby oprávnený písomne žiadať od bánk a pobočiek zahraničných bánk správy, ktoré sa týkajú klientov bánk alebo pobočiek zahraničných bánk, aj keď sú predmetom bankového tajomstva.</w:t>
      </w:r>
      <w:r w:rsidR="005C5E83" w:rsidRPr="00380B6B">
        <w:rPr>
          <w:rFonts w:ascii="Times New Roman" w:hAnsi="Times New Roman" w:cs="Times New Roman"/>
          <w:color w:val="000000" w:themeColor="text1"/>
          <w:sz w:val="24"/>
          <w:szCs w:val="24"/>
          <w:vertAlign w:val="superscript"/>
        </w:rPr>
        <w:t>11f</w:t>
      </w:r>
      <w:r w:rsidR="005C5E83" w:rsidRPr="00380B6B">
        <w:rPr>
          <w:rFonts w:ascii="Times New Roman" w:hAnsi="Times New Roman" w:cs="Times New Roman"/>
          <w:color w:val="000000" w:themeColor="text1"/>
          <w:sz w:val="24"/>
          <w:szCs w:val="24"/>
        </w:rPr>
        <w:t>)“.</w:t>
      </w:r>
    </w:p>
    <w:p w:rsidR="005C5E83" w:rsidRPr="00380B6B" w:rsidRDefault="005C5E83" w:rsidP="00C433BE">
      <w:pPr>
        <w:pStyle w:val="Bezriadkovania"/>
        <w:ind w:left="284"/>
        <w:contextualSpacing/>
        <w:jc w:val="both"/>
        <w:rPr>
          <w:rFonts w:ascii="Times New Roman" w:hAnsi="Times New Roman" w:cs="Times New Roman"/>
          <w:color w:val="000000" w:themeColor="text1"/>
          <w:sz w:val="24"/>
          <w:szCs w:val="24"/>
        </w:rPr>
      </w:pPr>
    </w:p>
    <w:p w:rsidR="005C5E83" w:rsidRPr="00380B6B" w:rsidRDefault="005C5E83"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lastRenderedPageBreak/>
        <w:t>V § 31 sa za slovo „predmety</w:t>
      </w:r>
      <w:r w:rsidR="00F72914" w:rsidRPr="00380B6B">
        <w:rPr>
          <w:rFonts w:ascii="Times New Roman" w:hAnsi="Times New Roman" w:cs="Times New Roman"/>
          <w:color w:val="000000" w:themeColor="text1"/>
          <w:sz w:val="24"/>
          <w:szCs w:val="24"/>
        </w:rPr>
        <w:t>“ vkladá čiarka a slovo „munícia</w:t>
      </w:r>
      <w:r w:rsidRPr="00380B6B">
        <w:rPr>
          <w:rFonts w:ascii="Times New Roman" w:hAnsi="Times New Roman" w:cs="Times New Roman"/>
          <w:color w:val="000000" w:themeColor="text1"/>
          <w:sz w:val="24"/>
          <w:szCs w:val="24"/>
        </w:rPr>
        <w:t>“.</w:t>
      </w:r>
    </w:p>
    <w:p w:rsidR="005C5E83" w:rsidRPr="00380B6B" w:rsidRDefault="005C5E83" w:rsidP="005919AA">
      <w:pPr>
        <w:pStyle w:val="Bezriadkovania"/>
        <w:ind w:left="426" w:hanging="426"/>
        <w:contextualSpacing/>
        <w:jc w:val="both"/>
        <w:rPr>
          <w:rFonts w:ascii="Times New Roman" w:hAnsi="Times New Roman" w:cs="Times New Roman"/>
          <w:color w:val="000000" w:themeColor="text1"/>
          <w:sz w:val="24"/>
          <w:szCs w:val="24"/>
        </w:rPr>
      </w:pPr>
    </w:p>
    <w:p w:rsidR="005C5E83" w:rsidRPr="00380B6B" w:rsidRDefault="005C5E83"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32 ods. 2 sa slovo „ohliadku“ nahrádza slovom „obhliadku“.</w:t>
      </w:r>
    </w:p>
    <w:p w:rsidR="005C5E83" w:rsidRPr="00380B6B" w:rsidRDefault="005C5E83" w:rsidP="005919AA">
      <w:pPr>
        <w:pStyle w:val="Bezriadkovania"/>
        <w:ind w:left="426" w:hanging="426"/>
        <w:contextualSpacing/>
        <w:jc w:val="both"/>
        <w:rPr>
          <w:rFonts w:ascii="Times New Roman" w:hAnsi="Times New Roman" w:cs="Times New Roman"/>
          <w:color w:val="000000" w:themeColor="text1"/>
          <w:sz w:val="24"/>
          <w:szCs w:val="24"/>
        </w:rPr>
      </w:pPr>
    </w:p>
    <w:p w:rsidR="00AC2555" w:rsidRPr="00380B6B" w:rsidRDefault="005C5E83"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V § 33 ods. 1 písm. e) </w:t>
      </w:r>
      <w:r w:rsidR="00AC2555" w:rsidRPr="00380B6B">
        <w:rPr>
          <w:rFonts w:ascii="Times New Roman" w:hAnsi="Times New Roman" w:cs="Times New Roman"/>
          <w:color w:val="000000" w:themeColor="text1"/>
          <w:sz w:val="24"/>
          <w:szCs w:val="24"/>
        </w:rPr>
        <w:t>sa vypúšťa slovo „osobnú“.</w:t>
      </w:r>
    </w:p>
    <w:p w:rsidR="00AC2555" w:rsidRPr="00380B6B" w:rsidRDefault="00AC2555" w:rsidP="005919AA">
      <w:pPr>
        <w:pStyle w:val="Bezriadkovania"/>
        <w:ind w:left="426" w:hanging="426"/>
        <w:contextualSpacing/>
        <w:jc w:val="both"/>
        <w:rPr>
          <w:rFonts w:ascii="Times New Roman" w:hAnsi="Times New Roman" w:cs="Times New Roman"/>
          <w:color w:val="000000" w:themeColor="text1"/>
          <w:sz w:val="24"/>
          <w:szCs w:val="24"/>
        </w:rPr>
      </w:pPr>
    </w:p>
    <w:p w:rsidR="00890642" w:rsidRPr="00380B6B" w:rsidRDefault="00890642"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36 sa slová „v boji proti legalizácii príjmov z trestnej činnosti a financovaniu terorizmu</w:t>
      </w:r>
      <w:r w:rsidRPr="00380B6B">
        <w:rPr>
          <w:rFonts w:ascii="Times New Roman" w:hAnsi="Times New Roman" w:cs="Times New Roman"/>
          <w:color w:val="000000" w:themeColor="text1"/>
          <w:sz w:val="24"/>
          <w:szCs w:val="24"/>
          <w:vertAlign w:val="superscript"/>
        </w:rPr>
        <w:t>1</w:t>
      </w:r>
      <w:r w:rsidRPr="00380B6B">
        <w:rPr>
          <w:rFonts w:ascii="Times New Roman" w:hAnsi="Times New Roman" w:cs="Times New Roman"/>
          <w:color w:val="000000" w:themeColor="text1"/>
          <w:sz w:val="24"/>
          <w:szCs w:val="24"/>
        </w:rPr>
        <w:t>) pri odhaľovaní trestnej činnosti a financovaniu terorizmu organizovanej v spojení s cudzinou a organizovanej trestnej činnosti a financovaniu terorizmu súvisiacej s nedovolenou výrobou, držaním a rozširovaním omamných a psychotropných látok, jedov, prekurzorov a jadrových materiálov, s falšovaním a pozmeňovaním peňazí, známok“ nahrádzajú slovami „v boji proti legalizácii výnosov z trestnej činnosti a financovaniu terorizmu,</w:t>
      </w:r>
      <w:r w:rsidRPr="00694215">
        <w:rPr>
          <w:rFonts w:ascii="Times New Roman" w:hAnsi="Times New Roman" w:cs="Times New Roman"/>
          <w:color w:val="000000" w:themeColor="text1"/>
          <w:sz w:val="24"/>
          <w:szCs w:val="24"/>
          <w:vertAlign w:val="superscript"/>
        </w:rPr>
        <w:t>1</w:t>
      </w:r>
      <w:r w:rsidRPr="00380B6B">
        <w:rPr>
          <w:rFonts w:ascii="Times New Roman" w:hAnsi="Times New Roman" w:cs="Times New Roman"/>
          <w:color w:val="000000" w:themeColor="text1"/>
          <w:sz w:val="24"/>
          <w:szCs w:val="24"/>
        </w:rPr>
        <w:t>) pri odhaľovaní trestnej činnosti organizovanej v spojení s cudzinou alebo organizovanej trestnej činnosti súvisiacej s neoprávnenou výrobou, prechovávaním omamnej látky, psychotropnej látky, drogového prekurzora alebo predmetu určeného na ich výrobu a obchodovaním s nimi, s falšovaním, pozmeňovaním a neoprávnenou výrobou peňazí, kolkových známok“ a za slová „dva roky,“ sa vkladajú slová „pri odhaľovaní úmyselných trestných činov podľa druhého dielu šiestej hlavy druhej časti Trestného zákona, za ktoré možno uložiť trest odňatia slobody s hornou hranicou najmenej tri roky“.</w:t>
      </w:r>
    </w:p>
    <w:p w:rsidR="00890642" w:rsidRPr="00380B6B" w:rsidRDefault="00890642" w:rsidP="00C433BE">
      <w:pPr>
        <w:pStyle w:val="Bezriadkovania"/>
        <w:ind w:left="284"/>
        <w:contextualSpacing/>
        <w:jc w:val="both"/>
        <w:rPr>
          <w:rFonts w:ascii="Times New Roman" w:hAnsi="Times New Roman" w:cs="Times New Roman"/>
          <w:color w:val="000000" w:themeColor="text1"/>
          <w:sz w:val="24"/>
          <w:szCs w:val="24"/>
        </w:rPr>
      </w:pPr>
    </w:p>
    <w:p w:rsidR="00AC2555" w:rsidRPr="00380B6B" w:rsidRDefault="00AC2555"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39 ods. 1 sa za slovo „zboru“ vkladá čiarka a slová „krycie subjekty“.</w:t>
      </w:r>
    </w:p>
    <w:p w:rsidR="00AC2555" w:rsidRPr="00380B6B" w:rsidRDefault="00AC2555" w:rsidP="005919AA">
      <w:pPr>
        <w:pStyle w:val="Bezriadkovania"/>
        <w:ind w:left="426" w:hanging="426"/>
        <w:contextualSpacing/>
        <w:jc w:val="both"/>
        <w:rPr>
          <w:rFonts w:ascii="Times New Roman" w:hAnsi="Times New Roman" w:cs="Times New Roman"/>
          <w:color w:val="000000" w:themeColor="text1"/>
          <w:sz w:val="24"/>
          <w:szCs w:val="24"/>
        </w:rPr>
      </w:pPr>
    </w:p>
    <w:p w:rsidR="00AC2555" w:rsidRPr="00380B6B" w:rsidRDefault="00AC2555"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V § 39 ods. 2 sa za slovo „páchateľov“ vkladá čiarka a slová „pri pátraní po osobách a veciach“. </w:t>
      </w:r>
    </w:p>
    <w:p w:rsidR="00AC2555" w:rsidRPr="00380B6B" w:rsidRDefault="00AC2555" w:rsidP="005919AA">
      <w:pPr>
        <w:pStyle w:val="Bezriadkovania"/>
        <w:ind w:left="426" w:hanging="426"/>
        <w:contextualSpacing/>
        <w:jc w:val="both"/>
        <w:rPr>
          <w:rFonts w:ascii="Times New Roman" w:hAnsi="Times New Roman" w:cs="Times New Roman"/>
          <w:color w:val="000000" w:themeColor="text1"/>
          <w:sz w:val="24"/>
          <w:szCs w:val="24"/>
        </w:rPr>
      </w:pPr>
    </w:p>
    <w:p w:rsidR="00AC2555" w:rsidRPr="00380B6B" w:rsidRDefault="00AC2555"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Za § 40 sa vkladá § 40a, ktorý vrátane nadpisu znie:</w:t>
      </w:r>
    </w:p>
    <w:p w:rsidR="00AC2555" w:rsidRPr="00380B6B" w:rsidRDefault="00AC2555"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40a</w:t>
      </w:r>
    </w:p>
    <w:p w:rsidR="00AC2555" w:rsidRPr="00380B6B" w:rsidRDefault="00AC2555"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Krycie subjekty</w:t>
      </w:r>
    </w:p>
    <w:p w:rsidR="00D71366" w:rsidRPr="00380B6B" w:rsidRDefault="00D71366" w:rsidP="00C433BE">
      <w:pPr>
        <w:pStyle w:val="Bezriadkovania"/>
        <w:ind w:left="284"/>
        <w:contextualSpacing/>
        <w:jc w:val="both"/>
        <w:rPr>
          <w:rFonts w:ascii="Times New Roman" w:hAnsi="Times New Roman" w:cs="Times New Roman"/>
          <w:color w:val="000000" w:themeColor="text1"/>
          <w:sz w:val="24"/>
          <w:szCs w:val="24"/>
        </w:rPr>
      </w:pPr>
    </w:p>
    <w:p w:rsidR="00AC2555" w:rsidRPr="00380B6B" w:rsidRDefault="001003D9"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Krycím subjektom sa na účely tohto zákona rozumie právnická osoba alebo fyzická osoba – podnikateľ vystupujúca na úseku plnenia špecifických úloh pod legendou na utajenie činnosti Policajného zboru alebo utajenie činnosti príslušníkov Policajného zboru, ktorý je oprávnený zriaďovať a prevádzkovať príslušný útvar Policajného zboru podľa § 4 ods. 3 písm. b) pri výkone úloh Policajného zboru</w:t>
      </w:r>
      <w:r w:rsidR="009A70C1" w:rsidRPr="00380B6B">
        <w:rPr>
          <w:rFonts w:ascii="Times New Roman" w:hAnsi="Times New Roman" w:cs="Times New Roman"/>
          <w:color w:val="000000" w:themeColor="text1"/>
          <w:sz w:val="24"/>
          <w:szCs w:val="24"/>
        </w:rPr>
        <w:t xml:space="preserve"> podľa § 39a a osobitného predpisu</w:t>
      </w:r>
      <w:r w:rsidR="00CC436F" w:rsidRPr="00380B6B">
        <w:rPr>
          <w:rFonts w:ascii="Times New Roman" w:hAnsi="Times New Roman" w:cs="Times New Roman"/>
          <w:color w:val="000000" w:themeColor="text1"/>
          <w:sz w:val="24"/>
          <w:szCs w:val="24"/>
        </w:rPr>
        <w:t>.</w:t>
      </w:r>
      <w:r w:rsidR="009C4097" w:rsidRPr="00380B6B">
        <w:rPr>
          <w:rFonts w:ascii="Times New Roman" w:hAnsi="Times New Roman" w:cs="Times New Roman"/>
          <w:color w:val="000000" w:themeColor="text1"/>
          <w:sz w:val="24"/>
          <w:szCs w:val="24"/>
          <w:vertAlign w:val="superscript"/>
        </w:rPr>
        <w:t>18e</w:t>
      </w:r>
      <w:r w:rsidR="00D10A2E" w:rsidRPr="00380B6B">
        <w:rPr>
          <w:rFonts w:ascii="Times New Roman" w:hAnsi="Times New Roman" w:cs="Times New Roman"/>
          <w:color w:val="000000" w:themeColor="text1"/>
          <w:sz w:val="24"/>
          <w:szCs w:val="24"/>
        </w:rPr>
        <w:t>)“.</w:t>
      </w:r>
    </w:p>
    <w:p w:rsidR="00F66373" w:rsidRPr="00380B6B" w:rsidRDefault="00F66373" w:rsidP="00C433BE">
      <w:pPr>
        <w:pStyle w:val="Bezriadkovania"/>
        <w:ind w:left="284"/>
        <w:contextualSpacing/>
        <w:jc w:val="both"/>
        <w:rPr>
          <w:rFonts w:ascii="Times New Roman" w:hAnsi="Times New Roman" w:cs="Times New Roman"/>
          <w:color w:val="000000" w:themeColor="text1"/>
          <w:sz w:val="24"/>
          <w:szCs w:val="24"/>
        </w:rPr>
      </w:pPr>
    </w:p>
    <w:p w:rsidR="00F66373" w:rsidRPr="00380B6B" w:rsidRDefault="00F66373" w:rsidP="00C433BE">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Poznámka pod čiarou k odkazu </w:t>
      </w:r>
      <w:r w:rsidR="009C4097" w:rsidRPr="00380B6B">
        <w:rPr>
          <w:rFonts w:ascii="Times New Roman" w:hAnsi="Times New Roman" w:cs="Times New Roman"/>
          <w:color w:val="000000" w:themeColor="text1"/>
          <w:sz w:val="24"/>
          <w:szCs w:val="24"/>
        </w:rPr>
        <w:t>18e</w:t>
      </w:r>
      <w:r w:rsidRPr="00380B6B">
        <w:rPr>
          <w:rFonts w:ascii="Times New Roman" w:hAnsi="Times New Roman" w:cs="Times New Roman"/>
          <w:color w:val="000000" w:themeColor="text1"/>
          <w:sz w:val="24"/>
          <w:szCs w:val="24"/>
        </w:rPr>
        <w:t xml:space="preserve"> znie:</w:t>
      </w:r>
    </w:p>
    <w:p w:rsidR="00F66373" w:rsidRPr="00380B6B" w:rsidRDefault="00F66373" w:rsidP="00C433BE">
      <w:pPr>
        <w:pStyle w:val="Bezriadkovania"/>
        <w:ind w:left="284"/>
        <w:contextualSpacing/>
        <w:jc w:val="both"/>
        <w:rPr>
          <w:rFonts w:ascii="Times New Roman" w:hAnsi="Times New Roman" w:cs="Times New Roman"/>
          <w:color w:val="000000" w:themeColor="text1"/>
          <w:sz w:val="24"/>
          <w:szCs w:val="24"/>
        </w:rPr>
      </w:pPr>
      <w:bookmarkStart w:id="2" w:name="_Hlk215625686"/>
      <w:r w:rsidRPr="00380B6B">
        <w:rPr>
          <w:rFonts w:ascii="Times New Roman" w:hAnsi="Times New Roman" w:cs="Times New Roman"/>
          <w:color w:val="000000" w:themeColor="text1"/>
          <w:sz w:val="24"/>
          <w:szCs w:val="24"/>
        </w:rPr>
        <w:t>„</w:t>
      </w:r>
      <w:r w:rsidR="009C4097" w:rsidRPr="00380B6B">
        <w:rPr>
          <w:rFonts w:ascii="Times New Roman" w:hAnsi="Times New Roman" w:cs="Times New Roman"/>
          <w:color w:val="000000" w:themeColor="text1"/>
          <w:sz w:val="24"/>
          <w:szCs w:val="24"/>
          <w:vertAlign w:val="superscript"/>
        </w:rPr>
        <w:t>18e</w:t>
      </w:r>
      <w:r w:rsidRPr="00380B6B">
        <w:rPr>
          <w:rFonts w:ascii="Times New Roman" w:hAnsi="Times New Roman" w:cs="Times New Roman"/>
          <w:color w:val="000000" w:themeColor="text1"/>
          <w:sz w:val="24"/>
          <w:szCs w:val="24"/>
        </w:rPr>
        <w:t xml:space="preserve">) </w:t>
      </w:r>
      <w:r w:rsidR="005817E3" w:rsidRPr="00380B6B">
        <w:rPr>
          <w:rFonts w:ascii="Times New Roman" w:hAnsi="Times New Roman" w:cs="Times New Roman"/>
          <w:color w:val="000000" w:themeColor="text1"/>
          <w:sz w:val="24"/>
          <w:szCs w:val="24"/>
        </w:rPr>
        <w:t>§ 117 Trestného poriadku v znení neskorších predpisov.</w:t>
      </w:r>
      <w:r w:rsidRPr="00380B6B">
        <w:rPr>
          <w:rFonts w:ascii="Times New Roman" w:hAnsi="Times New Roman" w:cs="Times New Roman"/>
          <w:color w:val="000000" w:themeColor="text1"/>
          <w:sz w:val="24"/>
          <w:szCs w:val="24"/>
        </w:rPr>
        <w:t>“.</w:t>
      </w:r>
    </w:p>
    <w:bookmarkEnd w:id="2"/>
    <w:p w:rsidR="00F66373" w:rsidRPr="00380B6B" w:rsidRDefault="00F66373" w:rsidP="00C433BE">
      <w:pPr>
        <w:pStyle w:val="Bezriadkovania"/>
        <w:ind w:left="284"/>
        <w:contextualSpacing/>
        <w:jc w:val="both"/>
        <w:rPr>
          <w:rFonts w:ascii="Times New Roman" w:hAnsi="Times New Roman" w:cs="Times New Roman"/>
          <w:color w:val="000000" w:themeColor="text1"/>
          <w:sz w:val="24"/>
          <w:szCs w:val="24"/>
        </w:rPr>
      </w:pPr>
    </w:p>
    <w:p w:rsidR="004F0F92" w:rsidRPr="00380B6B" w:rsidRDefault="004F0F92"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43 znie:</w:t>
      </w:r>
    </w:p>
    <w:p w:rsidR="004F0F92" w:rsidRPr="00380B6B" w:rsidRDefault="004F0F92" w:rsidP="005919AA">
      <w:pPr>
        <w:pStyle w:val="Bezriadkovania"/>
        <w:ind w:left="426" w:hanging="426"/>
        <w:contextualSpacing/>
        <w:jc w:val="center"/>
        <w:rPr>
          <w:rFonts w:ascii="Times New Roman" w:hAnsi="Times New Roman" w:cs="Times New Roman"/>
          <w:color w:val="000000" w:themeColor="text1"/>
          <w:sz w:val="24"/>
          <w:szCs w:val="24"/>
        </w:rPr>
      </w:pPr>
      <w:bookmarkStart w:id="3" w:name="_Hlk215625757"/>
      <w:r w:rsidRPr="00380B6B">
        <w:rPr>
          <w:rFonts w:ascii="Times New Roman" w:hAnsi="Times New Roman" w:cs="Times New Roman"/>
          <w:color w:val="000000" w:themeColor="text1"/>
          <w:sz w:val="24"/>
          <w:szCs w:val="24"/>
        </w:rPr>
        <w:t>„§ 43</w:t>
      </w:r>
    </w:p>
    <w:p w:rsidR="00D71366" w:rsidRPr="00380B6B" w:rsidRDefault="00D71366" w:rsidP="005919AA">
      <w:pPr>
        <w:pStyle w:val="Bezriadkovania"/>
        <w:ind w:left="426" w:hanging="426"/>
        <w:contextualSpacing/>
        <w:jc w:val="both"/>
        <w:rPr>
          <w:rFonts w:ascii="Times New Roman" w:hAnsi="Times New Roman" w:cs="Times New Roman"/>
          <w:color w:val="000000" w:themeColor="text1"/>
          <w:sz w:val="24"/>
          <w:szCs w:val="24"/>
        </w:rPr>
      </w:pPr>
    </w:p>
    <w:p w:rsidR="004F0F92" w:rsidRPr="00380B6B" w:rsidRDefault="004F0F92" w:rsidP="00E529B5">
      <w:pPr>
        <w:pStyle w:val="Bezriadkovania"/>
        <w:numPr>
          <w:ilvl w:val="2"/>
          <w:numId w:val="7"/>
        </w:numPr>
        <w:tabs>
          <w:tab w:val="left" w:pos="1134"/>
        </w:tabs>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Pred umiestnením osoby do cely je policajt, ktorý vykonáva ochranu cely oprávnený vykonať prehliadku osoby a prehliadku jej osobných vecí </w:t>
      </w:r>
      <w:r w:rsidR="00BA40F1" w:rsidRPr="00380B6B">
        <w:rPr>
          <w:rFonts w:ascii="Times New Roman" w:hAnsi="Times New Roman" w:cs="Times New Roman"/>
          <w:color w:val="000000" w:themeColor="text1"/>
          <w:sz w:val="24"/>
          <w:szCs w:val="24"/>
        </w:rPr>
        <w:t>na</w:t>
      </w:r>
      <w:r w:rsidRPr="00380B6B">
        <w:rPr>
          <w:rFonts w:ascii="Times New Roman" w:hAnsi="Times New Roman" w:cs="Times New Roman"/>
          <w:color w:val="000000" w:themeColor="text1"/>
          <w:sz w:val="24"/>
          <w:szCs w:val="24"/>
        </w:rPr>
        <w:t xml:space="preserve"> účel</w:t>
      </w:r>
      <w:r w:rsidR="00BA40F1" w:rsidRPr="00380B6B">
        <w:rPr>
          <w:rFonts w:ascii="Times New Roman" w:hAnsi="Times New Roman" w:cs="Times New Roman"/>
          <w:color w:val="000000" w:themeColor="text1"/>
          <w:sz w:val="24"/>
          <w:szCs w:val="24"/>
        </w:rPr>
        <w:t>y</w:t>
      </w:r>
      <w:r w:rsidRPr="00380B6B">
        <w:rPr>
          <w:rFonts w:ascii="Times New Roman" w:hAnsi="Times New Roman" w:cs="Times New Roman"/>
          <w:color w:val="000000" w:themeColor="text1"/>
          <w:sz w:val="24"/>
          <w:szCs w:val="24"/>
        </w:rPr>
        <w:t xml:space="preserve"> odobratia vecí, ktorými by mohla ohroziť vlastný život alebo zdravie alebo život a zdravie inej osoby.</w:t>
      </w:r>
    </w:p>
    <w:p w:rsidR="00D71366" w:rsidRPr="00380B6B" w:rsidRDefault="00D71366" w:rsidP="00231F8B">
      <w:pPr>
        <w:pStyle w:val="Bezriadkovania"/>
        <w:ind w:left="284"/>
        <w:contextualSpacing/>
        <w:jc w:val="both"/>
        <w:rPr>
          <w:rFonts w:ascii="Times New Roman" w:hAnsi="Times New Roman" w:cs="Times New Roman"/>
          <w:color w:val="000000" w:themeColor="text1"/>
          <w:sz w:val="24"/>
          <w:szCs w:val="24"/>
        </w:rPr>
      </w:pPr>
    </w:p>
    <w:p w:rsidR="004F0F92" w:rsidRPr="00380B6B" w:rsidRDefault="004F0F92" w:rsidP="00E529B5">
      <w:pPr>
        <w:pStyle w:val="Bezriadkovania"/>
        <w:numPr>
          <w:ilvl w:val="2"/>
          <w:numId w:val="7"/>
        </w:numPr>
        <w:tabs>
          <w:tab w:val="left" w:pos="1134"/>
        </w:tabs>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Prehliadku osoby vykonáva osoba rovnakého pohlavia. Pri prehliadke osoby</w:t>
      </w:r>
      <w:r w:rsidR="00D71366"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sa dodržiavajú základné hygienické pravidlá, nesmie byť ponižovaná ľudská dôstojnosť prehliadanej osoby a nesmie sa sledovať iný záujem, ako je zabezpečenie účelu uvedeného v odseku 1.</w:t>
      </w:r>
    </w:p>
    <w:p w:rsidR="00D71366" w:rsidRPr="00380B6B" w:rsidRDefault="00D71366" w:rsidP="005919AA">
      <w:pPr>
        <w:pStyle w:val="Bezriadkovania"/>
        <w:ind w:left="426" w:hanging="426"/>
        <w:contextualSpacing/>
        <w:jc w:val="both"/>
        <w:rPr>
          <w:rFonts w:ascii="Times New Roman" w:hAnsi="Times New Roman" w:cs="Times New Roman"/>
          <w:color w:val="000000" w:themeColor="text1"/>
          <w:sz w:val="24"/>
          <w:szCs w:val="24"/>
        </w:rPr>
      </w:pPr>
    </w:p>
    <w:p w:rsidR="00680577" w:rsidRPr="00380B6B" w:rsidRDefault="00680577" w:rsidP="00E529B5">
      <w:pPr>
        <w:pStyle w:val="Bezriadkovania"/>
        <w:numPr>
          <w:ilvl w:val="2"/>
          <w:numId w:val="7"/>
        </w:numPr>
        <w:tabs>
          <w:tab w:val="left" w:pos="1134"/>
        </w:tabs>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lastRenderedPageBreak/>
        <w:t>Pri vykonávaní prehliadky osoby formou dôkladnej prehliadky sa osoba najskôr vyzlečie do spodnej vrstvy oblečenia. Policajt pritom vykoná vizuálnu prehliadku odkrytých častí tela, ústnej dutiny a dlaní. Osoba si ďalej vyzlečie spodnú vrstvu oblečenia z hornej časti tela a policajt vykoná vizuálnu prehliadku obnaženej časti tela, vrátane podpazušia. Následne si osoba oblečie na hornú časť tela spodnú vrstvu oblečenia nezakrývajúcu dolnú časť tela a úplne sa vyzlečie od pása nadol, pričom policajt vykoná vizuálnu prehliadku dolnej časti tela, vrátane chodidiel. Vyzliekanie zo spodnej vrstvy oblečenia sa vykonáva podľa pokynov policajta za plentou, v cele alebo v inom vhodnom priestore tak, aby osoba nebola vystavená pohľadom iných osôb. Prehliadku tela môže policajt vykonať s využitím telesného skenera. Prehliadku odevných zvrškov a vlasov vykoná policajt dôsledným prehmataním, prípadne s využitím detekčných prostriedkov. Prehliadku odevných zvrškov môže policajt vykonať aj pomocou služobného psa vycvičeného na vyhľadávanie látok so špecifickým pachom. Prehliadka osoby sa vykoná spôsobom, ktorý rešpektuje jej dôstojnosť.</w:t>
      </w:r>
    </w:p>
    <w:p w:rsidR="00D71366" w:rsidRPr="00380B6B" w:rsidRDefault="00D71366" w:rsidP="00231F8B">
      <w:pPr>
        <w:pStyle w:val="Bezriadkovania"/>
        <w:ind w:left="284"/>
        <w:contextualSpacing/>
        <w:jc w:val="both"/>
        <w:rPr>
          <w:rFonts w:ascii="Times New Roman" w:hAnsi="Times New Roman" w:cs="Times New Roman"/>
          <w:color w:val="000000" w:themeColor="text1"/>
          <w:sz w:val="24"/>
          <w:szCs w:val="24"/>
        </w:rPr>
      </w:pPr>
    </w:p>
    <w:p w:rsidR="00AC2555" w:rsidRPr="00380B6B" w:rsidRDefault="004F0F92" w:rsidP="00E529B5">
      <w:pPr>
        <w:pStyle w:val="Bezriadkovania"/>
        <w:numPr>
          <w:ilvl w:val="2"/>
          <w:numId w:val="7"/>
        </w:numPr>
        <w:tabs>
          <w:tab w:val="left" w:pos="1134"/>
        </w:tabs>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Policajt spíše zoznam odobratých vecí, ktorý podpíše spolu s osobou umiestňovanou do cely. Pri prepustení osoby z cely jej odobraté veci vráti. Vrátenie vecí potvrdí osoba svojím podpisom.“.</w:t>
      </w:r>
    </w:p>
    <w:bookmarkEnd w:id="3"/>
    <w:p w:rsidR="004F0F92" w:rsidRPr="00380B6B" w:rsidRDefault="004F0F92" w:rsidP="00231F8B">
      <w:pPr>
        <w:pStyle w:val="Bezriadkovania"/>
        <w:ind w:left="284"/>
        <w:contextualSpacing/>
        <w:jc w:val="both"/>
        <w:rPr>
          <w:rFonts w:ascii="Times New Roman" w:hAnsi="Times New Roman" w:cs="Times New Roman"/>
          <w:color w:val="000000" w:themeColor="text1"/>
          <w:sz w:val="24"/>
          <w:szCs w:val="24"/>
        </w:rPr>
      </w:pPr>
    </w:p>
    <w:p w:rsidR="004F0F92" w:rsidRPr="00380B6B" w:rsidRDefault="004F0F92"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61 ods. 1 písm. a) sa slovo „a“ nahrádza slovom „alebo“.</w:t>
      </w:r>
    </w:p>
    <w:p w:rsidR="004F0F92" w:rsidRPr="00380B6B" w:rsidRDefault="004F0F92" w:rsidP="005919AA">
      <w:pPr>
        <w:pStyle w:val="Bezriadkovania"/>
        <w:ind w:left="426" w:hanging="426"/>
        <w:contextualSpacing/>
        <w:jc w:val="both"/>
        <w:rPr>
          <w:rFonts w:ascii="Times New Roman" w:hAnsi="Times New Roman" w:cs="Times New Roman"/>
          <w:color w:val="000000" w:themeColor="text1"/>
          <w:sz w:val="24"/>
          <w:szCs w:val="24"/>
        </w:rPr>
      </w:pPr>
    </w:p>
    <w:p w:rsidR="004F0F92" w:rsidRPr="00380B6B" w:rsidRDefault="004F0F92"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64 ods</w:t>
      </w:r>
      <w:r w:rsidR="00CC436F" w:rsidRPr="00380B6B">
        <w:rPr>
          <w:rFonts w:ascii="Times New Roman" w:hAnsi="Times New Roman" w:cs="Times New Roman"/>
          <w:color w:val="000000" w:themeColor="text1"/>
          <w:sz w:val="24"/>
          <w:szCs w:val="24"/>
        </w:rPr>
        <w:t>ek</w:t>
      </w:r>
      <w:r w:rsidRPr="00380B6B">
        <w:rPr>
          <w:rFonts w:ascii="Times New Roman" w:hAnsi="Times New Roman" w:cs="Times New Roman"/>
          <w:color w:val="000000" w:themeColor="text1"/>
          <w:sz w:val="24"/>
          <w:szCs w:val="24"/>
        </w:rPr>
        <w:t xml:space="preserve"> 2 znie:</w:t>
      </w:r>
    </w:p>
    <w:p w:rsidR="005C5E83" w:rsidRPr="00380B6B" w:rsidRDefault="004F0F92" w:rsidP="00E529B5">
      <w:pPr>
        <w:pStyle w:val="Bezriadkovania"/>
        <w:ind w:left="284" w:firstLine="283"/>
        <w:contextualSpacing/>
        <w:jc w:val="both"/>
        <w:rPr>
          <w:rFonts w:ascii="Times New Roman" w:hAnsi="Times New Roman" w:cs="Times New Roman"/>
          <w:color w:val="000000" w:themeColor="text1"/>
          <w:sz w:val="24"/>
          <w:szCs w:val="24"/>
        </w:rPr>
      </w:pPr>
      <w:bookmarkStart w:id="4" w:name="_Hlk215625883"/>
      <w:r w:rsidRPr="00380B6B">
        <w:rPr>
          <w:rFonts w:ascii="Times New Roman" w:hAnsi="Times New Roman" w:cs="Times New Roman"/>
          <w:color w:val="000000" w:themeColor="text1"/>
          <w:sz w:val="24"/>
          <w:szCs w:val="24"/>
        </w:rPr>
        <w:t xml:space="preserve">„(2) </w:t>
      </w:r>
      <w:bookmarkStart w:id="5" w:name="_Hlk214002045"/>
      <w:r w:rsidRPr="00380B6B">
        <w:rPr>
          <w:rFonts w:ascii="Times New Roman" w:hAnsi="Times New Roman" w:cs="Times New Roman"/>
          <w:color w:val="000000" w:themeColor="text1"/>
          <w:sz w:val="24"/>
          <w:szCs w:val="24"/>
        </w:rPr>
        <w:t>Nadriadený policajta je povinný pri každom použití donucovacích prostriedkov policajtom zistiť, či boli použité v súlade so zákonom. Ak použitím donucovacích prostriedkov bola spôsobená smrť, ujma na zdraví, škoda na majetku alebo ich použitím vzniknú pochybnosti o oprávnenosti alebo primeranosti,  nadriadený o výsledku zistenia spíše záznam</w:t>
      </w:r>
      <w:bookmarkEnd w:id="5"/>
      <w:r w:rsidRPr="00380B6B">
        <w:rPr>
          <w:rFonts w:ascii="Times New Roman" w:hAnsi="Times New Roman" w:cs="Times New Roman"/>
          <w:color w:val="000000" w:themeColor="text1"/>
          <w:sz w:val="24"/>
          <w:szCs w:val="24"/>
        </w:rPr>
        <w:t>.“.</w:t>
      </w:r>
    </w:p>
    <w:bookmarkEnd w:id="4"/>
    <w:p w:rsidR="004F0F92" w:rsidRPr="00380B6B" w:rsidRDefault="004F0F92" w:rsidP="005919AA">
      <w:pPr>
        <w:pStyle w:val="Bezriadkovania"/>
        <w:ind w:left="426" w:hanging="426"/>
        <w:contextualSpacing/>
        <w:jc w:val="both"/>
        <w:rPr>
          <w:rFonts w:ascii="Times New Roman" w:hAnsi="Times New Roman" w:cs="Times New Roman"/>
          <w:color w:val="000000" w:themeColor="text1"/>
          <w:sz w:val="24"/>
          <w:szCs w:val="24"/>
        </w:rPr>
      </w:pPr>
    </w:p>
    <w:p w:rsidR="00F363D1" w:rsidRPr="00380B6B" w:rsidRDefault="005B4C10"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68 ods. 4 prvej vete sa na konci pripájajú tieto slová: „alebo iné výstrojné prostriedky na prekrytie tváre, jej časti alebo krku (ďalej len „ochranná kukla“)</w:t>
      </w:r>
      <w:r w:rsidR="00F2793A">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rPr>
        <w:t xml:space="preserve">.  </w:t>
      </w:r>
    </w:p>
    <w:p w:rsidR="00F363D1" w:rsidRPr="00380B6B" w:rsidRDefault="00F363D1" w:rsidP="005919AA">
      <w:pPr>
        <w:pStyle w:val="Bezriadkovania"/>
        <w:ind w:left="426" w:hanging="426"/>
        <w:contextualSpacing/>
        <w:jc w:val="both"/>
        <w:rPr>
          <w:rFonts w:ascii="Times New Roman" w:hAnsi="Times New Roman" w:cs="Times New Roman"/>
          <w:color w:val="000000" w:themeColor="text1"/>
          <w:sz w:val="24"/>
          <w:szCs w:val="24"/>
        </w:rPr>
      </w:pPr>
    </w:p>
    <w:p w:rsidR="00CC436F" w:rsidRPr="00380B6B" w:rsidRDefault="004F0F92"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68a ods. 2</w:t>
      </w:r>
      <w:r w:rsidR="00A26A46"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sa vypúšťajú slová „určených útvarov Policajného zboru“</w:t>
      </w:r>
      <w:r w:rsidR="00CC436F" w:rsidRPr="00380B6B">
        <w:rPr>
          <w:rFonts w:ascii="Times New Roman" w:hAnsi="Times New Roman" w:cs="Times New Roman"/>
          <w:color w:val="000000" w:themeColor="text1"/>
          <w:sz w:val="24"/>
          <w:szCs w:val="24"/>
        </w:rPr>
        <w:t>.</w:t>
      </w:r>
    </w:p>
    <w:p w:rsidR="00CC436F" w:rsidRPr="00380B6B" w:rsidRDefault="00CC436F" w:rsidP="005919AA">
      <w:pPr>
        <w:pStyle w:val="Bezriadkovania"/>
        <w:ind w:left="426" w:hanging="426"/>
        <w:contextualSpacing/>
        <w:jc w:val="both"/>
        <w:rPr>
          <w:rFonts w:ascii="Times New Roman" w:hAnsi="Times New Roman" w:cs="Times New Roman"/>
          <w:color w:val="000000" w:themeColor="text1"/>
          <w:sz w:val="24"/>
          <w:szCs w:val="24"/>
        </w:rPr>
      </w:pPr>
    </w:p>
    <w:p w:rsidR="001236E0" w:rsidRPr="00380B6B" w:rsidRDefault="00CC436F"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V § 68a ods. 2 </w:t>
      </w:r>
      <w:r w:rsidR="00A26A46" w:rsidRPr="00380B6B">
        <w:rPr>
          <w:rFonts w:ascii="Times New Roman" w:hAnsi="Times New Roman" w:cs="Times New Roman"/>
          <w:color w:val="000000" w:themeColor="text1"/>
          <w:sz w:val="24"/>
          <w:szCs w:val="24"/>
        </w:rPr>
        <w:t>druhej vete sa na konci pripájajú tieto slová: „</w:t>
      </w:r>
      <w:bookmarkStart w:id="6" w:name="_Hlk215625986"/>
      <w:r w:rsidR="00A26A46" w:rsidRPr="00380B6B">
        <w:rPr>
          <w:rFonts w:ascii="Times New Roman" w:hAnsi="Times New Roman" w:cs="Times New Roman"/>
          <w:color w:val="000000" w:themeColor="text1"/>
          <w:sz w:val="24"/>
          <w:szCs w:val="24"/>
        </w:rPr>
        <w:t>alebo príslušný nadriadený</w:t>
      </w:r>
      <w:bookmarkEnd w:id="6"/>
      <w:r w:rsidR="00A26A46" w:rsidRPr="00380B6B">
        <w:rPr>
          <w:rFonts w:ascii="Times New Roman" w:hAnsi="Times New Roman" w:cs="Times New Roman"/>
          <w:color w:val="000000" w:themeColor="text1"/>
          <w:sz w:val="24"/>
          <w:szCs w:val="24"/>
        </w:rPr>
        <w:t>“</w:t>
      </w:r>
      <w:r w:rsidR="004F0F92" w:rsidRPr="00380B6B">
        <w:rPr>
          <w:rFonts w:ascii="Times New Roman" w:hAnsi="Times New Roman" w:cs="Times New Roman"/>
          <w:color w:val="000000" w:themeColor="text1"/>
          <w:sz w:val="24"/>
          <w:szCs w:val="24"/>
        </w:rPr>
        <w:t>.</w:t>
      </w:r>
    </w:p>
    <w:p w:rsidR="001236E0" w:rsidRPr="00380B6B" w:rsidRDefault="001236E0" w:rsidP="005919AA">
      <w:pPr>
        <w:pStyle w:val="Bezriadkovania"/>
        <w:ind w:left="426" w:hanging="426"/>
        <w:contextualSpacing/>
        <w:jc w:val="both"/>
        <w:rPr>
          <w:rFonts w:ascii="Times New Roman" w:hAnsi="Times New Roman" w:cs="Times New Roman"/>
          <w:color w:val="000000" w:themeColor="text1"/>
          <w:sz w:val="24"/>
          <w:szCs w:val="24"/>
        </w:rPr>
      </w:pPr>
    </w:p>
    <w:p w:rsidR="00D717AD" w:rsidRPr="00380B6B" w:rsidRDefault="00D717AD"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V § 69 sa za odsek 2 vkladá nový odsek 3, ktorý znie: </w:t>
      </w:r>
    </w:p>
    <w:p w:rsidR="00D717AD" w:rsidRPr="00380B6B" w:rsidRDefault="00D717AD"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„(3) Pri spracúvaní informácií a údajov podľa odseku 1 a záznamov podľa odseku 2, ako aj pri plnení svojich úloh, je Policajný zbor oprávnený využívať systém umelej inteligencie v súlade s osobitným predpisom.</w:t>
      </w:r>
      <w:r w:rsidRPr="00380B6B">
        <w:rPr>
          <w:rFonts w:ascii="Times New Roman" w:hAnsi="Times New Roman" w:cs="Times New Roman"/>
          <w:color w:val="000000" w:themeColor="text1"/>
          <w:sz w:val="24"/>
          <w:szCs w:val="24"/>
          <w:vertAlign w:val="superscript"/>
        </w:rPr>
        <w:t>27</w:t>
      </w:r>
      <w:r w:rsidRPr="00380B6B">
        <w:rPr>
          <w:rFonts w:ascii="Times New Roman" w:hAnsi="Times New Roman" w:cs="Times New Roman"/>
          <w:color w:val="000000" w:themeColor="text1"/>
          <w:sz w:val="24"/>
          <w:szCs w:val="24"/>
        </w:rPr>
        <w:t>)“.</w:t>
      </w:r>
    </w:p>
    <w:p w:rsidR="00D717AD" w:rsidRPr="00380B6B" w:rsidRDefault="00D717AD" w:rsidP="00C67BC1">
      <w:pPr>
        <w:pStyle w:val="Bezriadkovania"/>
        <w:ind w:left="284"/>
        <w:jc w:val="both"/>
        <w:rPr>
          <w:rFonts w:ascii="Times New Roman" w:hAnsi="Times New Roman" w:cs="Times New Roman"/>
          <w:color w:val="000000" w:themeColor="text1"/>
          <w:sz w:val="24"/>
          <w:szCs w:val="24"/>
        </w:rPr>
      </w:pPr>
    </w:p>
    <w:p w:rsidR="00D717AD" w:rsidRPr="00380B6B" w:rsidRDefault="00D717AD" w:rsidP="00C67BC1">
      <w:pPr>
        <w:pStyle w:val="Bezriadkovania"/>
        <w:ind w:left="284"/>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Doterajšie odseky 3 až 14 sa označujú ako odseky 4 až 15.</w:t>
      </w:r>
    </w:p>
    <w:p w:rsidR="00D717AD" w:rsidRPr="00380B6B" w:rsidRDefault="00D717AD" w:rsidP="00C67BC1">
      <w:pPr>
        <w:pStyle w:val="Bezriadkovania"/>
        <w:ind w:left="284"/>
        <w:jc w:val="both"/>
        <w:rPr>
          <w:rFonts w:ascii="Times New Roman" w:hAnsi="Times New Roman" w:cs="Times New Roman"/>
          <w:color w:val="000000" w:themeColor="text1"/>
          <w:sz w:val="24"/>
          <w:szCs w:val="24"/>
        </w:rPr>
      </w:pPr>
    </w:p>
    <w:p w:rsidR="00D717AD" w:rsidRPr="00380B6B" w:rsidRDefault="00D717AD" w:rsidP="00C67BC1">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Poznámka pod čiarou k odkazu 27 znie:</w:t>
      </w:r>
    </w:p>
    <w:p w:rsidR="00D717AD" w:rsidRPr="00380B6B" w:rsidRDefault="00D717AD" w:rsidP="00E529B5">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27</w:t>
      </w:r>
      <w:r w:rsidRPr="00380B6B">
        <w:rPr>
          <w:rFonts w:ascii="Times New Roman" w:hAnsi="Times New Roman" w:cs="Times New Roman"/>
          <w:color w:val="000000" w:themeColor="text1"/>
          <w:sz w:val="24"/>
          <w:szCs w:val="24"/>
        </w:rPr>
        <w:t>)  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EÚ L, 2024/1689, 12.7.2024).“.</w:t>
      </w:r>
    </w:p>
    <w:p w:rsidR="00D717AD" w:rsidRPr="00380B6B" w:rsidRDefault="00D717AD" w:rsidP="00C67BC1">
      <w:pPr>
        <w:pStyle w:val="Bezriadkovania"/>
        <w:ind w:left="284"/>
        <w:contextualSpacing/>
        <w:jc w:val="both"/>
        <w:rPr>
          <w:rFonts w:ascii="Times New Roman" w:hAnsi="Times New Roman" w:cs="Times New Roman"/>
          <w:color w:val="000000" w:themeColor="text1"/>
          <w:sz w:val="24"/>
          <w:szCs w:val="24"/>
        </w:rPr>
      </w:pPr>
    </w:p>
    <w:p w:rsidR="001236E0" w:rsidRPr="00380B6B" w:rsidRDefault="00A32CAD"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lastRenderedPageBreak/>
        <w:t>V § 69 ods. 4</w:t>
      </w:r>
      <w:r w:rsidR="001236E0" w:rsidRPr="00380B6B">
        <w:rPr>
          <w:rFonts w:ascii="Times New Roman" w:hAnsi="Times New Roman" w:cs="Times New Roman"/>
          <w:color w:val="000000" w:themeColor="text1"/>
          <w:sz w:val="24"/>
          <w:szCs w:val="24"/>
        </w:rPr>
        <w:t xml:space="preserve"> sa na konci </w:t>
      </w:r>
      <w:r w:rsidR="00F72914" w:rsidRPr="00380B6B">
        <w:rPr>
          <w:rFonts w:ascii="Times New Roman" w:hAnsi="Times New Roman" w:cs="Times New Roman"/>
          <w:color w:val="000000" w:themeColor="text1"/>
          <w:sz w:val="24"/>
          <w:szCs w:val="24"/>
        </w:rPr>
        <w:t xml:space="preserve">pripája </w:t>
      </w:r>
      <w:r w:rsidR="001236E0" w:rsidRPr="00380B6B">
        <w:rPr>
          <w:rFonts w:ascii="Times New Roman" w:hAnsi="Times New Roman" w:cs="Times New Roman"/>
          <w:color w:val="000000" w:themeColor="text1"/>
          <w:sz w:val="24"/>
          <w:szCs w:val="24"/>
        </w:rPr>
        <w:t>bodkočiark</w:t>
      </w:r>
      <w:r w:rsidR="00F72914" w:rsidRPr="00380B6B">
        <w:rPr>
          <w:rFonts w:ascii="Times New Roman" w:hAnsi="Times New Roman" w:cs="Times New Roman"/>
          <w:color w:val="000000" w:themeColor="text1"/>
          <w:sz w:val="24"/>
          <w:szCs w:val="24"/>
        </w:rPr>
        <w:t>a</w:t>
      </w:r>
      <w:r w:rsidR="001236E0" w:rsidRPr="00380B6B">
        <w:rPr>
          <w:rFonts w:ascii="Times New Roman" w:hAnsi="Times New Roman" w:cs="Times New Roman"/>
          <w:color w:val="000000" w:themeColor="text1"/>
          <w:sz w:val="24"/>
          <w:szCs w:val="24"/>
        </w:rPr>
        <w:t xml:space="preserve"> a tieto slová: </w:t>
      </w:r>
      <w:r w:rsidR="00AD3F52" w:rsidRPr="00380B6B">
        <w:rPr>
          <w:rFonts w:ascii="Times New Roman" w:hAnsi="Times New Roman" w:cs="Times New Roman"/>
          <w:color w:val="000000" w:themeColor="text1"/>
          <w:sz w:val="24"/>
          <w:szCs w:val="24"/>
        </w:rPr>
        <w:t>„</w:t>
      </w:r>
      <w:bookmarkStart w:id="7" w:name="_Hlk215626275"/>
      <w:r w:rsidR="001236E0" w:rsidRPr="00380B6B">
        <w:rPr>
          <w:rFonts w:ascii="Times New Roman" w:hAnsi="Times New Roman" w:cs="Times New Roman"/>
          <w:color w:val="000000" w:themeColor="text1"/>
          <w:sz w:val="24"/>
          <w:szCs w:val="24"/>
        </w:rPr>
        <w:t>to neplatí, ak ide o použitie prostriedkov operatívno-pátracej činnosti</w:t>
      </w:r>
      <w:bookmarkEnd w:id="7"/>
      <w:r w:rsidR="001236E0" w:rsidRPr="00380B6B">
        <w:rPr>
          <w:rFonts w:ascii="Times New Roman" w:hAnsi="Times New Roman" w:cs="Times New Roman"/>
          <w:color w:val="000000" w:themeColor="text1"/>
          <w:sz w:val="24"/>
          <w:szCs w:val="24"/>
        </w:rPr>
        <w:t>“.</w:t>
      </w:r>
    </w:p>
    <w:p w:rsidR="001236E0" w:rsidRPr="00380B6B" w:rsidRDefault="001236E0" w:rsidP="005919AA">
      <w:pPr>
        <w:pStyle w:val="Bezriadkovania"/>
        <w:ind w:left="426" w:hanging="426"/>
        <w:contextualSpacing/>
        <w:jc w:val="both"/>
        <w:rPr>
          <w:rFonts w:ascii="Times New Roman" w:hAnsi="Times New Roman" w:cs="Times New Roman"/>
          <w:color w:val="000000" w:themeColor="text1"/>
          <w:sz w:val="24"/>
          <w:szCs w:val="24"/>
        </w:rPr>
      </w:pPr>
    </w:p>
    <w:p w:rsidR="00A32CAD" w:rsidRPr="00380B6B" w:rsidRDefault="00A32CAD"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 ods. 6 sa slová „odseku 4“ nahrádzajú slovami „odseku 5“.</w:t>
      </w:r>
    </w:p>
    <w:p w:rsidR="00A32CAD" w:rsidRPr="00380B6B" w:rsidRDefault="00A32CAD" w:rsidP="005919AA">
      <w:pPr>
        <w:pStyle w:val="Bezriadkovania"/>
        <w:ind w:left="426" w:hanging="426"/>
        <w:contextualSpacing/>
        <w:jc w:val="both"/>
        <w:rPr>
          <w:rFonts w:ascii="Times New Roman" w:hAnsi="Times New Roman" w:cs="Times New Roman"/>
          <w:color w:val="000000" w:themeColor="text1"/>
          <w:sz w:val="24"/>
          <w:szCs w:val="24"/>
        </w:rPr>
      </w:pPr>
    </w:p>
    <w:p w:rsidR="00C67BC1" w:rsidRPr="00380B6B" w:rsidRDefault="00C67BC1"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V § 69 ods. </w:t>
      </w:r>
      <w:r w:rsidR="00DC6147">
        <w:rPr>
          <w:rFonts w:ascii="Times New Roman" w:hAnsi="Times New Roman" w:cs="Times New Roman"/>
          <w:color w:val="000000" w:themeColor="text1"/>
          <w:sz w:val="24"/>
          <w:szCs w:val="24"/>
        </w:rPr>
        <w:t>10</w:t>
      </w:r>
      <w:r w:rsidRPr="00380B6B">
        <w:rPr>
          <w:rFonts w:ascii="Times New Roman" w:hAnsi="Times New Roman" w:cs="Times New Roman"/>
          <w:color w:val="000000" w:themeColor="text1"/>
          <w:sz w:val="24"/>
          <w:szCs w:val="24"/>
        </w:rPr>
        <w:t xml:space="preserve"> písm. g) sa vypúšťajú slová „a výstavby“.</w:t>
      </w:r>
    </w:p>
    <w:p w:rsidR="00C67BC1" w:rsidRPr="00380B6B" w:rsidRDefault="00C67BC1" w:rsidP="005919AA">
      <w:pPr>
        <w:pStyle w:val="Bezriadkovania"/>
        <w:ind w:left="426" w:hanging="426"/>
        <w:contextualSpacing/>
        <w:jc w:val="both"/>
        <w:rPr>
          <w:rFonts w:ascii="Times New Roman" w:hAnsi="Times New Roman" w:cs="Times New Roman"/>
          <w:color w:val="000000" w:themeColor="text1"/>
          <w:sz w:val="24"/>
          <w:szCs w:val="24"/>
        </w:rPr>
      </w:pPr>
    </w:p>
    <w:p w:rsidR="00D177CC" w:rsidRPr="00380B6B" w:rsidRDefault="00D177CC"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Poznámka pod čiarou k odkazu 27dd znie:</w:t>
      </w:r>
    </w:p>
    <w:p w:rsidR="00D177CC" w:rsidRPr="00380B6B" w:rsidRDefault="00D177CC" w:rsidP="00E529B5">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bookmarkStart w:id="8" w:name="_Hlk215626398"/>
      <w:r w:rsidRPr="00380B6B">
        <w:rPr>
          <w:rFonts w:ascii="Times New Roman" w:hAnsi="Times New Roman" w:cs="Times New Roman"/>
          <w:color w:val="000000" w:themeColor="text1"/>
          <w:sz w:val="24"/>
          <w:szCs w:val="24"/>
          <w:vertAlign w:val="superscript"/>
        </w:rPr>
        <w:t>27dd</w:t>
      </w:r>
      <w:r w:rsidRPr="00380B6B">
        <w:rPr>
          <w:rFonts w:ascii="Times New Roman" w:hAnsi="Times New Roman" w:cs="Times New Roman"/>
          <w:color w:val="000000" w:themeColor="text1"/>
          <w:sz w:val="24"/>
          <w:szCs w:val="24"/>
        </w:rPr>
        <w:t xml:space="preserve">) </w:t>
      </w:r>
      <w:r w:rsidR="000C431B" w:rsidRPr="00380B6B">
        <w:rPr>
          <w:rFonts w:ascii="Times New Roman" w:hAnsi="Times New Roman" w:cs="Times New Roman"/>
          <w:color w:val="000000" w:themeColor="text1"/>
          <w:sz w:val="24"/>
          <w:szCs w:val="24"/>
        </w:rPr>
        <w:t>Nariadenie Európskeho parlamentu a Rady (EÚ) 2024/982 z 13. marca 2024 o automatizovanom vyhľadávaní a výmene údajov na účely policajnej spolupráce a o zmene rozhodnutí Rady 2008/615/SVV a 2008/616/SVV a nariadení Európskeho parlamentu a Rady (EÚ) 2018/1726, (EÚ) 2019/817 a (EÚ) 2019/818 (</w:t>
      </w:r>
      <w:proofErr w:type="spellStart"/>
      <w:r w:rsidR="000C431B" w:rsidRPr="00380B6B">
        <w:rPr>
          <w:rFonts w:ascii="Times New Roman" w:hAnsi="Times New Roman" w:cs="Times New Roman"/>
          <w:color w:val="000000" w:themeColor="text1"/>
          <w:sz w:val="24"/>
          <w:szCs w:val="24"/>
        </w:rPr>
        <w:t>prümské</w:t>
      </w:r>
      <w:proofErr w:type="spellEnd"/>
      <w:r w:rsidR="000C431B" w:rsidRPr="00380B6B">
        <w:rPr>
          <w:rFonts w:ascii="Times New Roman" w:hAnsi="Times New Roman" w:cs="Times New Roman"/>
          <w:color w:val="000000" w:themeColor="text1"/>
          <w:sz w:val="24"/>
          <w:szCs w:val="24"/>
        </w:rPr>
        <w:t xml:space="preserve"> nariadenie II) (Ú. v. EÚ L, 2024/982, 5.4.2024).</w:t>
      </w:r>
      <w:bookmarkEnd w:id="8"/>
      <w:r w:rsidRPr="00380B6B">
        <w:rPr>
          <w:rFonts w:ascii="Times New Roman" w:hAnsi="Times New Roman" w:cs="Times New Roman"/>
          <w:color w:val="000000" w:themeColor="text1"/>
          <w:sz w:val="24"/>
          <w:szCs w:val="24"/>
        </w:rPr>
        <w:t>“.</w:t>
      </w:r>
    </w:p>
    <w:p w:rsidR="00D177CC" w:rsidRPr="00380B6B" w:rsidRDefault="00D177CC" w:rsidP="00C433BE">
      <w:pPr>
        <w:pStyle w:val="Bezriadkovania"/>
        <w:ind w:left="284"/>
        <w:contextualSpacing/>
        <w:jc w:val="both"/>
        <w:rPr>
          <w:rFonts w:ascii="Times New Roman" w:hAnsi="Times New Roman" w:cs="Times New Roman"/>
          <w:color w:val="000000" w:themeColor="text1"/>
          <w:sz w:val="24"/>
          <w:szCs w:val="24"/>
        </w:rPr>
      </w:pPr>
    </w:p>
    <w:p w:rsidR="001236E0" w:rsidRPr="00380B6B" w:rsidRDefault="001236E0"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69e sa za slovo „konania“ vkladá čiarka a slová „</w:t>
      </w:r>
      <w:bookmarkStart w:id="9" w:name="_Hlk215626463"/>
      <w:r w:rsidRPr="00380B6B">
        <w:rPr>
          <w:rFonts w:ascii="Times New Roman" w:hAnsi="Times New Roman" w:cs="Times New Roman"/>
          <w:color w:val="000000" w:themeColor="text1"/>
          <w:sz w:val="24"/>
          <w:szCs w:val="24"/>
        </w:rPr>
        <w:t>objasňovania priestupkov a iných správnych deliktov</w:t>
      </w:r>
      <w:bookmarkEnd w:id="9"/>
      <w:r w:rsidRPr="00380B6B">
        <w:rPr>
          <w:rFonts w:ascii="Times New Roman" w:hAnsi="Times New Roman" w:cs="Times New Roman"/>
          <w:color w:val="000000" w:themeColor="text1"/>
          <w:sz w:val="24"/>
          <w:szCs w:val="24"/>
        </w:rPr>
        <w:t>“.</w:t>
      </w:r>
    </w:p>
    <w:p w:rsidR="001236E0" w:rsidRPr="00380B6B" w:rsidRDefault="001236E0" w:rsidP="005919AA">
      <w:pPr>
        <w:pStyle w:val="Bezriadkovania"/>
        <w:ind w:left="426" w:hanging="426"/>
        <w:contextualSpacing/>
        <w:jc w:val="both"/>
        <w:rPr>
          <w:rFonts w:ascii="Times New Roman" w:hAnsi="Times New Roman" w:cs="Times New Roman"/>
          <w:color w:val="000000" w:themeColor="text1"/>
          <w:sz w:val="24"/>
          <w:szCs w:val="24"/>
        </w:rPr>
      </w:pPr>
    </w:p>
    <w:p w:rsidR="000D3A2C" w:rsidRPr="00380B6B" w:rsidRDefault="000D3A2C"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V § 69g </w:t>
      </w:r>
      <w:r w:rsidR="000C431B" w:rsidRPr="00380B6B">
        <w:rPr>
          <w:rFonts w:ascii="Times New Roman" w:hAnsi="Times New Roman" w:cs="Times New Roman"/>
          <w:color w:val="000000" w:themeColor="text1"/>
          <w:sz w:val="24"/>
          <w:szCs w:val="24"/>
        </w:rPr>
        <w:t>sa odkaz „</w:t>
      </w:r>
      <w:r w:rsidR="000C431B" w:rsidRPr="00E529B5">
        <w:rPr>
          <w:rFonts w:ascii="Times New Roman" w:hAnsi="Times New Roman" w:cs="Times New Roman"/>
          <w:color w:val="000000" w:themeColor="text1"/>
          <w:sz w:val="24"/>
          <w:szCs w:val="24"/>
          <w:vertAlign w:val="superscript"/>
        </w:rPr>
        <w:t>27eb</w:t>
      </w:r>
      <w:r w:rsidR="000C431B" w:rsidRPr="00380B6B">
        <w:rPr>
          <w:rFonts w:ascii="Times New Roman" w:hAnsi="Times New Roman" w:cs="Times New Roman"/>
          <w:color w:val="000000" w:themeColor="text1"/>
          <w:sz w:val="24"/>
          <w:szCs w:val="24"/>
        </w:rPr>
        <w:t>)“ nahrádza odkazom „</w:t>
      </w:r>
      <w:r w:rsidR="000C431B" w:rsidRPr="00E529B5">
        <w:rPr>
          <w:rFonts w:ascii="Times New Roman" w:hAnsi="Times New Roman" w:cs="Times New Roman"/>
          <w:color w:val="000000" w:themeColor="text1"/>
          <w:sz w:val="24"/>
          <w:szCs w:val="24"/>
          <w:vertAlign w:val="superscript"/>
        </w:rPr>
        <w:t>27dd</w:t>
      </w:r>
      <w:r w:rsidRPr="00380B6B">
        <w:rPr>
          <w:rFonts w:ascii="Times New Roman" w:hAnsi="Times New Roman" w:cs="Times New Roman"/>
          <w:color w:val="000000" w:themeColor="text1"/>
          <w:sz w:val="24"/>
          <w:szCs w:val="24"/>
        </w:rPr>
        <w:t>)“.</w:t>
      </w:r>
    </w:p>
    <w:p w:rsidR="00E529B5" w:rsidRDefault="00E529B5" w:rsidP="005919AA">
      <w:pPr>
        <w:pStyle w:val="Bezriadkovania"/>
        <w:ind w:left="426"/>
        <w:contextualSpacing/>
        <w:jc w:val="both"/>
        <w:rPr>
          <w:rFonts w:ascii="Times New Roman" w:hAnsi="Times New Roman" w:cs="Times New Roman"/>
          <w:color w:val="000000" w:themeColor="text1"/>
          <w:sz w:val="24"/>
          <w:szCs w:val="24"/>
        </w:rPr>
      </w:pPr>
    </w:p>
    <w:p w:rsidR="000C431B" w:rsidRPr="00380B6B" w:rsidRDefault="000C431B" w:rsidP="005919AA">
      <w:pPr>
        <w:pStyle w:val="Bezriadkovania"/>
        <w:ind w:left="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Poznámka pod čiarou k odkazu 27eb sa vypúšťa.</w:t>
      </w:r>
    </w:p>
    <w:p w:rsidR="000D3A2C" w:rsidRPr="00380B6B" w:rsidRDefault="000D3A2C" w:rsidP="005919AA">
      <w:pPr>
        <w:pStyle w:val="Bezriadkovania"/>
        <w:ind w:left="426" w:hanging="426"/>
        <w:contextualSpacing/>
        <w:jc w:val="both"/>
        <w:rPr>
          <w:rFonts w:ascii="Times New Roman" w:hAnsi="Times New Roman" w:cs="Times New Roman"/>
          <w:color w:val="000000" w:themeColor="text1"/>
          <w:sz w:val="24"/>
          <w:szCs w:val="24"/>
        </w:rPr>
      </w:pPr>
    </w:p>
    <w:p w:rsidR="001236E0" w:rsidRPr="00380B6B" w:rsidRDefault="001236E0"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w:t>
      </w:r>
      <w:r w:rsidR="003B59F0" w:rsidRPr="00380B6B">
        <w:rPr>
          <w:rFonts w:ascii="Times New Roman" w:hAnsi="Times New Roman" w:cs="Times New Roman"/>
          <w:color w:val="000000" w:themeColor="text1"/>
          <w:sz w:val="24"/>
          <w:szCs w:val="24"/>
        </w:rPr>
        <w:t>adpis</w:t>
      </w:r>
      <w:r w:rsidRPr="00380B6B">
        <w:rPr>
          <w:rFonts w:ascii="Times New Roman" w:hAnsi="Times New Roman" w:cs="Times New Roman"/>
          <w:color w:val="000000" w:themeColor="text1"/>
          <w:sz w:val="24"/>
          <w:szCs w:val="24"/>
        </w:rPr>
        <w:t xml:space="preserve"> </w:t>
      </w:r>
      <w:r w:rsidR="00DF6044" w:rsidRPr="00380B6B">
        <w:rPr>
          <w:rFonts w:ascii="Times New Roman" w:hAnsi="Times New Roman" w:cs="Times New Roman"/>
          <w:color w:val="000000" w:themeColor="text1"/>
          <w:sz w:val="24"/>
          <w:szCs w:val="24"/>
        </w:rPr>
        <w:t xml:space="preserve">šiestej hlavy </w:t>
      </w:r>
      <w:r w:rsidRPr="00380B6B">
        <w:rPr>
          <w:rFonts w:ascii="Times New Roman" w:hAnsi="Times New Roman" w:cs="Times New Roman"/>
          <w:color w:val="000000" w:themeColor="text1"/>
          <w:sz w:val="24"/>
          <w:szCs w:val="24"/>
        </w:rPr>
        <w:t>znie:</w:t>
      </w:r>
      <w:r w:rsidR="00D71366"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„ZÁZNAMY O CESTUJÚCICH A KLIENTOCH“.</w:t>
      </w:r>
    </w:p>
    <w:p w:rsidR="004909ED" w:rsidRPr="00380B6B" w:rsidRDefault="004909ED" w:rsidP="005919AA">
      <w:pPr>
        <w:pStyle w:val="Bezriadkovania"/>
        <w:ind w:left="426" w:hanging="426"/>
        <w:contextualSpacing/>
        <w:jc w:val="both"/>
        <w:rPr>
          <w:rFonts w:ascii="Times New Roman" w:hAnsi="Times New Roman" w:cs="Times New Roman"/>
          <w:color w:val="000000" w:themeColor="text1"/>
          <w:sz w:val="24"/>
          <w:szCs w:val="24"/>
        </w:rPr>
      </w:pPr>
    </w:p>
    <w:p w:rsidR="001236E0" w:rsidRPr="00380B6B" w:rsidRDefault="001236E0"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69h odsek 1 znie:</w:t>
      </w:r>
    </w:p>
    <w:p w:rsidR="009B06F8" w:rsidRPr="00380B6B" w:rsidRDefault="00D23E5D"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„(1)</w:t>
      </w:r>
      <w:r w:rsidR="009B06F8" w:rsidRPr="00380B6B">
        <w:rPr>
          <w:rFonts w:ascii="Times New Roman" w:hAnsi="Times New Roman" w:cs="Times New Roman"/>
          <w:color w:val="000000" w:themeColor="text1"/>
          <w:sz w:val="24"/>
          <w:szCs w:val="24"/>
        </w:rPr>
        <w:t xml:space="preserve"> Záznamy o cestujúcich a záznamy o klientoch sa môžu spracúvať len na účely</w:t>
      </w:r>
    </w:p>
    <w:p w:rsidR="009B06F8" w:rsidRPr="00380B6B" w:rsidRDefault="009B06F8" w:rsidP="00E529B5">
      <w:pPr>
        <w:pStyle w:val="Bezriadkovania"/>
        <w:numPr>
          <w:ilvl w:val="0"/>
          <w:numId w:val="36"/>
        </w:numPr>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predchádzania, odhaľovania alebo stíhania trestných činov priradených k jednej alebo k viacerým kategóriám trestných činov uvedených v prílohe č. 3, za ktoré možno uložiť trest odňatia slobody s hornou hranicou trestnej sadzby najmenej tri roky (ďalej len „vybraný trestný čin“), </w:t>
      </w:r>
    </w:p>
    <w:p w:rsidR="009B06F8" w:rsidRPr="00380B6B" w:rsidRDefault="009B06F8" w:rsidP="00E529B5">
      <w:pPr>
        <w:pStyle w:val="Bezriadkovania"/>
        <w:numPr>
          <w:ilvl w:val="0"/>
          <w:numId w:val="36"/>
        </w:numPr>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pátrania po páchateľovi vybraných trestných činov, </w:t>
      </w:r>
    </w:p>
    <w:p w:rsidR="009B06F8" w:rsidRPr="00380B6B" w:rsidRDefault="009B06F8" w:rsidP="00E529B5">
      <w:pPr>
        <w:pStyle w:val="Bezriadkovania"/>
        <w:numPr>
          <w:ilvl w:val="0"/>
          <w:numId w:val="36"/>
        </w:numPr>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pátrania po obeti vybraných trestných činov priradených k jednej alebo k viacerým kategóriám trestných činov uvedených v prílohe č. 3 ods. 1 písm. a) až c), f), g), i), j), </w:t>
      </w:r>
      <w:proofErr w:type="spellStart"/>
      <w:r w:rsidRPr="00380B6B">
        <w:rPr>
          <w:rFonts w:ascii="Times New Roman" w:hAnsi="Times New Roman" w:cs="Times New Roman"/>
          <w:color w:val="000000" w:themeColor="text1"/>
          <w:sz w:val="24"/>
          <w:szCs w:val="24"/>
        </w:rPr>
        <w:t>aa</w:t>
      </w:r>
      <w:proofErr w:type="spellEnd"/>
      <w:r w:rsidRPr="00380B6B">
        <w:rPr>
          <w:rFonts w:ascii="Times New Roman" w:hAnsi="Times New Roman" w:cs="Times New Roman"/>
          <w:color w:val="000000" w:themeColor="text1"/>
          <w:sz w:val="24"/>
          <w:szCs w:val="24"/>
        </w:rPr>
        <w:t xml:space="preserve">) a </w:t>
      </w:r>
      <w:proofErr w:type="spellStart"/>
      <w:r w:rsidRPr="00380B6B">
        <w:rPr>
          <w:rFonts w:ascii="Times New Roman" w:hAnsi="Times New Roman" w:cs="Times New Roman"/>
          <w:color w:val="000000" w:themeColor="text1"/>
          <w:sz w:val="24"/>
          <w:szCs w:val="24"/>
        </w:rPr>
        <w:t>ab</w:t>
      </w:r>
      <w:proofErr w:type="spellEnd"/>
      <w:r w:rsidRPr="00380B6B">
        <w:rPr>
          <w:rFonts w:ascii="Times New Roman" w:hAnsi="Times New Roman" w:cs="Times New Roman"/>
          <w:color w:val="000000" w:themeColor="text1"/>
          <w:sz w:val="24"/>
          <w:szCs w:val="24"/>
        </w:rPr>
        <w:t xml:space="preserve">), </w:t>
      </w:r>
    </w:p>
    <w:p w:rsidR="00D23E5D" w:rsidRPr="00380B6B" w:rsidRDefault="009B06F8" w:rsidP="00E529B5">
      <w:pPr>
        <w:pStyle w:val="Bezriadkovania"/>
        <w:numPr>
          <w:ilvl w:val="0"/>
          <w:numId w:val="36"/>
        </w:numPr>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uľahčenia hraničnej kontroly a boja proti nelegálnej migrácii.“</w:t>
      </w:r>
      <w:r w:rsidR="005A3CBB" w:rsidRPr="00380B6B">
        <w:rPr>
          <w:rFonts w:ascii="Times New Roman" w:hAnsi="Times New Roman" w:cs="Times New Roman"/>
          <w:color w:val="000000" w:themeColor="text1"/>
          <w:sz w:val="24"/>
          <w:szCs w:val="24"/>
        </w:rPr>
        <w:t>.</w:t>
      </w:r>
    </w:p>
    <w:p w:rsidR="009B06F8" w:rsidRPr="00380B6B" w:rsidRDefault="009B06F8" w:rsidP="005919AA">
      <w:pPr>
        <w:pStyle w:val="Bezriadkovania"/>
        <w:ind w:left="426" w:hanging="426"/>
        <w:contextualSpacing/>
        <w:jc w:val="both"/>
        <w:rPr>
          <w:rFonts w:ascii="Times New Roman" w:hAnsi="Times New Roman" w:cs="Times New Roman"/>
          <w:color w:val="000000" w:themeColor="text1"/>
          <w:sz w:val="24"/>
          <w:szCs w:val="24"/>
        </w:rPr>
      </w:pPr>
    </w:p>
    <w:p w:rsidR="004F0F92" w:rsidRPr="00380B6B" w:rsidRDefault="00166427"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69h odsek</w:t>
      </w:r>
      <w:r w:rsidR="001236E0" w:rsidRPr="00380B6B">
        <w:rPr>
          <w:rFonts w:ascii="Times New Roman" w:hAnsi="Times New Roman" w:cs="Times New Roman"/>
          <w:color w:val="000000" w:themeColor="text1"/>
          <w:sz w:val="24"/>
          <w:szCs w:val="24"/>
        </w:rPr>
        <w:t xml:space="preserve"> 3</w:t>
      </w:r>
      <w:r w:rsidR="00D23E5D" w:rsidRPr="00380B6B">
        <w:rPr>
          <w:rFonts w:ascii="Times New Roman" w:hAnsi="Times New Roman" w:cs="Times New Roman"/>
          <w:color w:val="000000" w:themeColor="text1"/>
          <w:sz w:val="24"/>
          <w:szCs w:val="24"/>
        </w:rPr>
        <w:t xml:space="preserve"> znie:</w:t>
      </w:r>
    </w:p>
    <w:p w:rsidR="00D23E5D" w:rsidRPr="00380B6B" w:rsidRDefault="00D23E5D"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„(3) Záznamom o cestujúcom sa rozumejú informácie a osobné údaje </w:t>
      </w:r>
      <w:r w:rsidR="00DE1CDA" w:rsidRPr="00380B6B">
        <w:rPr>
          <w:rFonts w:ascii="Times New Roman" w:hAnsi="Times New Roman" w:cs="Times New Roman"/>
          <w:color w:val="000000" w:themeColor="text1"/>
          <w:sz w:val="24"/>
          <w:szCs w:val="24"/>
        </w:rPr>
        <w:t>o</w:t>
      </w:r>
    </w:p>
    <w:p w:rsidR="00D23E5D" w:rsidRPr="00380B6B" w:rsidRDefault="00D23E5D" w:rsidP="00E529B5">
      <w:pPr>
        <w:pStyle w:val="Bezriadkovania"/>
        <w:numPr>
          <w:ilvl w:val="0"/>
          <w:numId w:val="37"/>
        </w:numPr>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cestujúcom,</w:t>
      </w:r>
      <w:r w:rsidRPr="00380B6B">
        <w:rPr>
          <w:rFonts w:ascii="Times New Roman" w:hAnsi="Times New Roman" w:cs="Times New Roman"/>
          <w:color w:val="000000" w:themeColor="text1"/>
          <w:sz w:val="24"/>
          <w:szCs w:val="24"/>
          <w:vertAlign w:val="superscript"/>
        </w:rPr>
        <w:t>27ec</w:t>
      </w:r>
      <w:r w:rsidRPr="00380B6B">
        <w:rPr>
          <w:rFonts w:ascii="Times New Roman" w:hAnsi="Times New Roman" w:cs="Times New Roman"/>
          <w:color w:val="000000" w:themeColor="text1"/>
          <w:sz w:val="24"/>
          <w:szCs w:val="24"/>
        </w:rPr>
        <w:t>) ktoré letecký dopravca</w:t>
      </w:r>
      <w:r w:rsidRPr="00380B6B">
        <w:rPr>
          <w:rFonts w:ascii="Times New Roman" w:hAnsi="Times New Roman" w:cs="Times New Roman"/>
          <w:color w:val="000000" w:themeColor="text1"/>
          <w:sz w:val="24"/>
          <w:szCs w:val="24"/>
          <w:vertAlign w:val="superscript"/>
        </w:rPr>
        <w:t>27ed</w:t>
      </w:r>
      <w:r w:rsidRPr="00380B6B">
        <w:rPr>
          <w:rFonts w:ascii="Times New Roman" w:hAnsi="Times New Roman" w:cs="Times New Roman"/>
          <w:color w:val="000000" w:themeColor="text1"/>
          <w:sz w:val="24"/>
          <w:szCs w:val="24"/>
        </w:rPr>
        <w:t>) zhromažďuje počas bežného výkonu svojich činností na účely spracovania rezervácie a jej následnej kontroly a ktoré ukladá do rezervačných systémov, systémov kontroly odletov alebo iných rovnocenných systémov poskytujúcich také funkcie v obchodnej leteckej doprave</w:t>
      </w:r>
      <w:r w:rsidR="00DE1CDA"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27ee</w:t>
      </w:r>
      <w:r w:rsidRPr="00380B6B">
        <w:rPr>
          <w:rFonts w:ascii="Times New Roman" w:hAnsi="Times New Roman" w:cs="Times New Roman"/>
          <w:color w:val="000000" w:themeColor="text1"/>
          <w:sz w:val="24"/>
          <w:szCs w:val="24"/>
        </w:rPr>
        <w:t>)</w:t>
      </w:r>
      <w:r w:rsidR="009B06F8" w:rsidRPr="00380B6B">
        <w:rPr>
          <w:rFonts w:ascii="Times New Roman" w:hAnsi="Times New Roman" w:cs="Times New Roman"/>
          <w:color w:val="000000" w:themeColor="text1"/>
          <w:sz w:val="24"/>
          <w:szCs w:val="24"/>
        </w:rPr>
        <w:t xml:space="preserve"> </w:t>
      </w:r>
    </w:p>
    <w:p w:rsidR="00D23E5D" w:rsidRPr="00380B6B" w:rsidRDefault="00D23E5D" w:rsidP="00E529B5">
      <w:pPr>
        <w:pStyle w:val="Bezriadkovania"/>
        <w:numPr>
          <w:ilvl w:val="0"/>
          <w:numId w:val="37"/>
        </w:numPr>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posádke</w:t>
      </w:r>
      <w:r w:rsidR="00902424" w:rsidRPr="00380B6B">
        <w:rPr>
          <w:rFonts w:ascii="Times New Roman" w:hAnsi="Times New Roman" w:cs="Times New Roman"/>
          <w:color w:val="000000" w:themeColor="text1"/>
          <w:sz w:val="24"/>
          <w:szCs w:val="24"/>
        </w:rPr>
        <w:t xml:space="preserve"> lietadla</w:t>
      </w:r>
      <w:r w:rsidRPr="00380B6B">
        <w:rPr>
          <w:rFonts w:ascii="Times New Roman" w:hAnsi="Times New Roman" w:cs="Times New Roman"/>
          <w:color w:val="000000" w:themeColor="text1"/>
          <w:sz w:val="24"/>
          <w:szCs w:val="24"/>
        </w:rPr>
        <w:t xml:space="preserve"> a záznam o</w:t>
      </w:r>
      <w:r w:rsidR="00902424" w:rsidRPr="00380B6B">
        <w:rPr>
          <w:rFonts w:ascii="Times New Roman" w:hAnsi="Times New Roman" w:cs="Times New Roman"/>
          <w:color w:val="000000" w:themeColor="text1"/>
          <w:sz w:val="24"/>
          <w:szCs w:val="24"/>
        </w:rPr>
        <w:t> </w:t>
      </w:r>
      <w:r w:rsidRPr="00380B6B">
        <w:rPr>
          <w:rFonts w:ascii="Times New Roman" w:hAnsi="Times New Roman" w:cs="Times New Roman"/>
          <w:color w:val="000000" w:themeColor="text1"/>
          <w:sz w:val="24"/>
          <w:szCs w:val="24"/>
        </w:rPr>
        <w:t>cestujúcom</w:t>
      </w:r>
      <w:r w:rsidR="00902424" w:rsidRPr="00380B6B">
        <w:rPr>
          <w:rFonts w:ascii="Times New Roman" w:hAnsi="Times New Roman" w:cs="Times New Roman"/>
          <w:color w:val="000000" w:themeColor="text1"/>
          <w:sz w:val="24"/>
          <w:szCs w:val="24"/>
        </w:rPr>
        <w:t xml:space="preserve"> na palube lietadla</w:t>
      </w:r>
      <w:r w:rsidRPr="00380B6B">
        <w:rPr>
          <w:rFonts w:ascii="Times New Roman" w:hAnsi="Times New Roman" w:cs="Times New Roman"/>
          <w:color w:val="000000" w:themeColor="text1"/>
          <w:sz w:val="24"/>
          <w:szCs w:val="24"/>
        </w:rPr>
        <w:t xml:space="preserve"> podľa § 69i ods. 9.</w:t>
      </w:r>
      <w:r w:rsidR="005A3CBB" w:rsidRPr="00380B6B">
        <w:rPr>
          <w:rFonts w:ascii="Times New Roman" w:hAnsi="Times New Roman" w:cs="Times New Roman"/>
          <w:color w:val="000000" w:themeColor="text1"/>
          <w:sz w:val="24"/>
          <w:szCs w:val="24"/>
        </w:rPr>
        <w:t>“.</w:t>
      </w:r>
    </w:p>
    <w:p w:rsidR="006D0942" w:rsidRPr="00380B6B" w:rsidRDefault="006D0942" w:rsidP="00C433BE">
      <w:pPr>
        <w:pStyle w:val="Bezriadkovania"/>
        <w:ind w:left="284"/>
        <w:contextualSpacing/>
        <w:jc w:val="both"/>
        <w:rPr>
          <w:rFonts w:ascii="Times New Roman" w:hAnsi="Times New Roman" w:cs="Times New Roman"/>
          <w:color w:val="000000" w:themeColor="text1"/>
          <w:sz w:val="24"/>
          <w:szCs w:val="24"/>
        </w:rPr>
      </w:pPr>
    </w:p>
    <w:p w:rsidR="006D0942" w:rsidRPr="00380B6B" w:rsidRDefault="001236E0"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69h sa za odsek 3</w:t>
      </w:r>
      <w:r w:rsidR="006D0942" w:rsidRPr="00380B6B">
        <w:rPr>
          <w:rFonts w:ascii="Times New Roman" w:hAnsi="Times New Roman" w:cs="Times New Roman"/>
          <w:color w:val="000000" w:themeColor="text1"/>
          <w:sz w:val="24"/>
          <w:szCs w:val="24"/>
        </w:rPr>
        <w:t xml:space="preserve"> vkladajú nové odseky 4 až 6, ktoré znejú:</w:t>
      </w:r>
    </w:p>
    <w:p w:rsidR="006D0942" w:rsidRPr="00380B6B" w:rsidRDefault="005A3CBB"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006D0942" w:rsidRPr="00380B6B">
        <w:rPr>
          <w:rFonts w:ascii="Times New Roman" w:hAnsi="Times New Roman" w:cs="Times New Roman"/>
          <w:color w:val="000000" w:themeColor="text1"/>
          <w:sz w:val="24"/>
          <w:szCs w:val="24"/>
        </w:rPr>
        <w:t>(4) Záznamom o klientovi cestovnej kancelárie sa rozumejú informácie a osobné údaje o fyzickej osobe, ktoré cestovná kancelária alebo poskytovateľ služieb cestovného ruchu</w:t>
      </w:r>
      <w:r w:rsidR="006D0942" w:rsidRPr="00380B6B">
        <w:rPr>
          <w:rFonts w:ascii="Times New Roman" w:hAnsi="Times New Roman" w:cs="Times New Roman"/>
          <w:color w:val="000000" w:themeColor="text1"/>
          <w:sz w:val="24"/>
          <w:szCs w:val="24"/>
          <w:vertAlign w:val="superscript"/>
        </w:rPr>
        <w:t>27eea</w:t>
      </w:r>
      <w:r w:rsidR="006D0942" w:rsidRPr="00380B6B">
        <w:rPr>
          <w:rFonts w:ascii="Times New Roman" w:hAnsi="Times New Roman" w:cs="Times New Roman"/>
          <w:color w:val="000000" w:themeColor="text1"/>
          <w:sz w:val="24"/>
          <w:szCs w:val="24"/>
        </w:rPr>
        <w:t>) zhromažďuje v rezervačnom systéme alebo obdobnom systéme počas bežného výkonu svojich činností na účely poskytnutia služieb.</w:t>
      </w:r>
    </w:p>
    <w:p w:rsidR="00D71366" w:rsidRPr="00380B6B" w:rsidRDefault="00D71366" w:rsidP="005919AA">
      <w:pPr>
        <w:pStyle w:val="Bezriadkovania"/>
        <w:ind w:left="426"/>
        <w:contextualSpacing/>
        <w:jc w:val="both"/>
        <w:rPr>
          <w:rFonts w:ascii="Times New Roman" w:hAnsi="Times New Roman" w:cs="Times New Roman"/>
          <w:color w:val="000000" w:themeColor="text1"/>
          <w:sz w:val="24"/>
          <w:szCs w:val="24"/>
        </w:rPr>
      </w:pPr>
    </w:p>
    <w:p w:rsidR="006D0942" w:rsidRPr="00380B6B" w:rsidRDefault="006D0942"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lastRenderedPageBreak/>
        <w:t>(5) Záznamom o klientovi iného druhu dopravy sa rozumejú informácie a osobné údaje o fyzickej osobe, ktoré dopravca</w:t>
      </w:r>
      <w:r w:rsidRPr="00380B6B">
        <w:rPr>
          <w:rFonts w:ascii="Times New Roman" w:hAnsi="Times New Roman" w:cs="Times New Roman"/>
          <w:color w:val="000000" w:themeColor="text1"/>
          <w:sz w:val="24"/>
          <w:szCs w:val="24"/>
          <w:vertAlign w:val="superscript"/>
        </w:rPr>
        <w:t>27eeb</w:t>
      </w:r>
      <w:r w:rsidRPr="00380B6B">
        <w:rPr>
          <w:rFonts w:ascii="Times New Roman" w:hAnsi="Times New Roman" w:cs="Times New Roman"/>
          <w:color w:val="000000" w:themeColor="text1"/>
          <w:sz w:val="24"/>
          <w:szCs w:val="24"/>
        </w:rPr>
        <w:t>) zhromažďuje v elektronickom informačnom systéme alebo rezervačnom a predajnom systéme počas bežného výkonu svojich činností na účely poskytnutia dopravných služieb</w:t>
      </w:r>
      <w:r w:rsidR="00D71366" w:rsidRPr="00380B6B">
        <w:rPr>
          <w:rFonts w:ascii="Times New Roman" w:hAnsi="Times New Roman" w:cs="Times New Roman"/>
          <w:color w:val="000000" w:themeColor="text1"/>
          <w:sz w:val="24"/>
          <w:szCs w:val="24"/>
        </w:rPr>
        <w:t>.</w:t>
      </w:r>
      <w:r w:rsidR="00C21865" w:rsidRPr="00380B6B">
        <w:rPr>
          <w:rFonts w:ascii="Times New Roman" w:hAnsi="Times New Roman" w:cs="Times New Roman"/>
          <w:color w:val="000000" w:themeColor="text1"/>
          <w:sz w:val="24"/>
          <w:szCs w:val="24"/>
          <w:vertAlign w:val="superscript"/>
        </w:rPr>
        <w:t>27eec</w:t>
      </w:r>
      <w:r w:rsidR="00C21865" w:rsidRPr="00380B6B">
        <w:rPr>
          <w:rFonts w:ascii="Times New Roman" w:hAnsi="Times New Roman" w:cs="Times New Roman"/>
          <w:color w:val="000000" w:themeColor="text1"/>
          <w:sz w:val="24"/>
          <w:szCs w:val="24"/>
        </w:rPr>
        <w:t>)</w:t>
      </w:r>
    </w:p>
    <w:p w:rsidR="00D71366" w:rsidRPr="00380B6B" w:rsidRDefault="00D71366" w:rsidP="005919AA">
      <w:pPr>
        <w:pStyle w:val="Bezriadkovania"/>
        <w:ind w:left="426"/>
        <w:contextualSpacing/>
        <w:jc w:val="both"/>
        <w:rPr>
          <w:rFonts w:ascii="Times New Roman" w:hAnsi="Times New Roman" w:cs="Times New Roman"/>
          <w:color w:val="000000" w:themeColor="text1"/>
          <w:sz w:val="24"/>
          <w:szCs w:val="24"/>
        </w:rPr>
      </w:pPr>
    </w:p>
    <w:p w:rsidR="001236E0" w:rsidRPr="00380B6B" w:rsidRDefault="006D0942"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(6) Záznamom o klientovi sa rozumie záznam o klientovi cestovnej kancelárie a záznam o klientovi iného druhu dopravy.</w:t>
      </w:r>
      <w:r w:rsidR="005A3CBB" w:rsidRPr="00380B6B">
        <w:rPr>
          <w:rFonts w:ascii="Times New Roman" w:hAnsi="Times New Roman" w:cs="Times New Roman"/>
          <w:color w:val="000000" w:themeColor="text1"/>
          <w:sz w:val="24"/>
          <w:szCs w:val="24"/>
        </w:rPr>
        <w:t>“.</w:t>
      </w:r>
    </w:p>
    <w:p w:rsidR="00D71366" w:rsidRPr="00380B6B" w:rsidRDefault="00D71366" w:rsidP="005919AA">
      <w:pPr>
        <w:pStyle w:val="Bezriadkovania"/>
        <w:ind w:left="426" w:hanging="426"/>
        <w:contextualSpacing/>
        <w:jc w:val="both"/>
        <w:rPr>
          <w:rFonts w:ascii="Times New Roman" w:hAnsi="Times New Roman" w:cs="Times New Roman"/>
          <w:color w:val="000000" w:themeColor="text1"/>
          <w:sz w:val="24"/>
          <w:szCs w:val="24"/>
        </w:rPr>
      </w:pPr>
    </w:p>
    <w:p w:rsidR="005A3CBB" w:rsidRPr="00380B6B" w:rsidRDefault="005A3CBB" w:rsidP="005919AA">
      <w:pPr>
        <w:pStyle w:val="Bezriadkovania"/>
        <w:ind w:left="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Doterajšie odseky 4 až 7 sa označujú ako odseky 7 až 10.</w:t>
      </w:r>
    </w:p>
    <w:p w:rsidR="00D71366" w:rsidRPr="00380B6B" w:rsidRDefault="00D71366" w:rsidP="005919AA">
      <w:pPr>
        <w:pStyle w:val="Bezriadkovania"/>
        <w:ind w:left="426" w:hanging="426"/>
        <w:contextualSpacing/>
        <w:jc w:val="both"/>
        <w:rPr>
          <w:rFonts w:ascii="Times New Roman" w:hAnsi="Times New Roman" w:cs="Times New Roman"/>
          <w:color w:val="000000" w:themeColor="text1"/>
          <w:sz w:val="24"/>
          <w:szCs w:val="24"/>
        </w:rPr>
      </w:pPr>
    </w:p>
    <w:p w:rsidR="001236E0" w:rsidRPr="00380B6B" w:rsidRDefault="006D0942" w:rsidP="005919AA">
      <w:pPr>
        <w:pStyle w:val="Bezriadkovania"/>
        <w:ind w:left="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Poznámky pod čiarou k odkazov 27eea až 27eec znejú:</w:t>
      </w:r>
    </w:p>
    <w:p w:rsidR="006D0942" w:rsidRPr="00380B6B" w:rsidRDefault="005A3CBB" w:rsidP="00E529B5">
      <w:pPr>
        <w:pStyle w:val="Bezriadkovania"/>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006D0942" w:rsidRPr="00380B6B">
        <w:rPr>
          <w:rFonts w:ascii="Times New Roman" w:hAnsi="Times New Roman" w:cs="Times New Roman"/>
          <w:color w:val="000000" w:themeColor="text1"/>
          <w:sz w:val="24"/>
          <w:szCs w:val="24"/>
          <w:vertAlign w:val="superscript"/>
        </w:rPr>
        <w:t>27eea</w:t>
      </w:r>
      <w:r w:rsidR="006D0942" w:rsidRPr="00380B6B">
        <w:rPr>
          <w:rFonts w:ascii="Times New Roman" w:hAnsi="Times New Roman" w:cs="Times New Roman"/>
          <w:color w:val="000000" w:themeColor="text1"/>
          <w:sz w:val="24"/>
          <w:szCs w:val="24"/>
        </w:rPr>
        <w:t>) § 2 písm. a) zákona č. 170/2018 Z. z. o zájazdoch, spojených službách cestovného ruchu, niektorých podmienkach podnikania v cestovnom ruchu a o zmene a doplnení niektorých zákonov.</w:t>
      </w:r>
    </w:p>
    <w:p w:rsidR="006D0942" w:rsidRPr="00380B6B" w:rsidRDefault="006D0942" w:rsidP="00E529B5">
      <w:pPr>
        <w:pStyle w:val="Bezriadkovania"/>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vertAlign w:val="superscript"/>
        </w:rPr>
        <w:t>27eeb</w:t>
      </w:r>
      <w:r w:rsidRPr="00380B6B">
        <w:rPr>
          <w:rFonts w:ascii="Times New Roman" w:hAnsi="Times New Roman" w:cs="Times New Roman"/>
          <w:color w:val="000000" w:themeColor="text1"/>
          <w:sz w:val="24"/>
          <w:szCs w:val="24"/>
        </w:rPr>
        <w:t>)</w:t>
      </w:r>
      <w:r w:rsidR="00C21865"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 2 písm. a) zákona č. 332/2023 Z. z. o verejnej osobnej doprave a o zmene a doplnení niektorých zákonov.</w:t>
      </w:r>
    </w:p>
    <w:p w:rsidR="00C21865" w:rsidRPr="00380B6B" w:rsidRDefault="00C21865" w:rsidP="00E529B5">
      <w:pPr>
        <w:pStyle w:val="Bezriadkovania"/>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vertAlign w:val="superscript"/>
        </w:rPr>
        <w:t>27eec</w:t>
      </w:r>
      <w:r w:rsidRPr="00380B6B">
        <w:rPr>
          <w:rFonts w:ascii="Times New Roman" w:hAnsi="Times New Roman" w:cs="Times New Roman"/>
          <w:color w:val="000000" w:themeColor="text1"/>
          <w:sz w:val="24"/>
          <w:szCs w:val="24"/>
        </w:rPr>
        <w:t xml:space="preserve">) § </w:t>
      </w:r>
      <w:r w:rsidR="005A3CBB" w:rsidRPr="00380B6B">
        <w:rPr>
          <w:rFonts w:ascii="Times New Roman" w:hAnsi="Times New Roman" w:cs="Times New Roman"/>
          <w:color w:val="000000" w:themeColor="text1"/>
          <w:sz w:val="24"/>
          <w:szCs w:val="24"/>
        </w:rPr>
        <w:t>2 písm. e) zákon 332/2023 Z. z.“.</w:t>
      </w:r>
    </w:p>
    <w:p w:rsidR="00641C44" w:rsidRPr="00380B6B" w:rsidRDefault="00641C44" w:rsidP="00C433BE">
      <w:pPr>
        <w:pStyle w:val="Bezriadkovania"/>
        <w:ind w:left="284"/>
        <w:contextualSpacing/>
        <w:jc w:val="both"/>
        <w:rPr>
          <w:rFonts w:ascii="Times New Roman" w:hAnsi="Times New Roman" w:cs="Times New Roman"/>
          <w:color w:val="000000" w:themeColor="text1"/>
          <w:sz w:val="24"/>
          <w:szCs w:val="24"/>
        </w:rPr>
      </w:pPr>
    </w:p>
    <w:p w:rsidR="00A413B8" w:rsidRPr="00380B6B" w:rsidRDefault="00A413B8"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69h ods. 8 sa vypúšťa slov</w:t>
      </w:r>
      <w:r w:rsidR="00845532" w:rsidRPr="00380B6B">
        <w:rPr>
          <w:rFonts w:ascii="Times New Roman" w:hAnsi="Times New Roman" w:cs="Times New Roman"/>
          <w:color w:val="000000" w:themeColor="text1"/>
          <w:sz w:val="24"/>
          <w:szCs w:val="24"/>
        </w:rPr>
        <w:t>o</w:t>
      </w:r>
      <w:r w:rsidRPr="00380B6B">
        <w:rPr>
          <w:rFonts w:ascii="Times New Roman" w:hAnsi="Times New Roman" w:cs="Times New Roman"/>
          <w:color w:val="000000" w:themeColor="text1"/>
          <w:sz w:val="24"/>
          <w:szCs w:val="24"/>
        </w:rPr>
        <w:t xml:space="preserve"> „iného“</w:t>
      </w:r>
      <w:r w:rsidR="002C54B0" w:rsidRPr="00380B6B">
        <w:rPr>
          <w:rFonts w:ascii="Times New Roman" w:hAnsi="Times New Roman" w:cs="Times New Roman"/>
          <w:color w:val="000000" w:themeColor="text1"/>
          <w:sz w:val="24"/>
          <w:szCs w:val="24"/>
        </w:rPr>
        <w:t xml:space="preserve"> a na konci sa pripája bodkočiarka a tieto slová: „letom v rámci Európskej únie sa tiež rozumie let s odletom z územia Slovenskej republiky a plánovaným pristátím na území Slovenskej republiky</w:t>
      </w:r>
      <w:r w:rsidR="00767F9C"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rPr>
        <w:t>.</w:t>
      </w:r>
    </w:p>
    <w:p w:rsidR="00A413B8" w:rsidRPr="00380B6B" w:rsidRDefault="00A413B8" w:rsidP="005919AA">
      <w:pPr>
        <w:pStyle w:val="Bezriadkovania"/>
        <w:ind w:left="426" w:hanging="426"/>
        <w:contextualSpacing/>
        <w:jc w:val="both"/>
        <w:rPr>
          <w:rFonts w:ascii="Times New Roman" w:hAnsi="Times New Roman" w:cs="Times New Roman"/>
          <w:color w:val="000000" w:themeColor="text1"/>
          <w:sz w:val="24"/>
          <w:szCs w:val="24"/>
        </w:rPr>
      </w:pPr>
    </w:p>
    <w:p w:rsidR="00D23E5D" w:rsidRPr="00380B6B" w:rsidRDefault="00D23E5D"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69h sa za odse</w:t>
      </w:r>
      <w:r w:rsidR="00537311" w:rsidRPr="00380B6B">
        <w:rPr>
          <w:rFonts w:ascii="Times New Roman" w:hAnsi="Times New Roman" w:cs="Times New Roman"/>
          <w:color w:val="000000" w:themeColor="text1"/>
          <w:sz w:val="24"/>
          <w:szCs w:val="24"/>
        </w:rPr>
        <w:t>k 8 vkladajú nové odseky 9 až 11</w:t>
      </w:r>
      <w:r w:rsidRPr="00380B6B">
        <w:rPr>
          <w:rFonts w:ascii="Times New Roman" w:hAnsi="Times New Roman" w:cs="Times New Roman"/>
          <w:color w:val="000000" w:themeColor="text1"/>
          <w:sz w:val="24"/>
          <w:szCs w:val="24"/>
        </w:rPr>
        <w:t>, ktoré znejú:</w:t>
      </w:r>
    </w:p>
    <w:p w:rsidR="00D23E5D" w:rsidRPr="00380B6B" w:rsidRDefault="00D23E5D"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„(9) Cestovnou kanceláriou sa rozumie cestovná kancelária</w:t>
      </w:r>
      <w:r w:rsidRPr="00380B6B">
        <w:rPr>
          <w:rFonts w:ascii="Times New Roman" w:hAnsi="Times New Roman" w:cs="Times New Roman"/>
          <w:color w:val="000000" w:themeColor="text1"/>
          <w:sz w:val="24"/>
          <w:szCs w:val="24"/>
          <w:vertAlign w:val="superscript"/>
        </w:rPr>
        <w:t>27eed</w:t>
      </w:r>
      <w:r w:rsidRPr="00380B6B">
        <w:rPr>
          <w:rFonts w:ascii="Times New Roman" w:hAnsi="Times New Roman" w:cs="Times New Roman"/>
          <w:color w:val="000000" w:themeColor="text1"/>
          <w:sz w:val="24"/>
          <w:szCs w:val="24"/>
        </w:rPr>
        <w:t>) a cestovná agentúra.</w:t>
      </w:r>
      <w:r w:rsidRPr="00380B6B">
        <w:rPr>
          <w:rFonts w:ascii="Times New Roman" w:hAnsi="Times New Roman" w:cs="Times New Roman"/>
          <w:color w:val="000000" w:themeColor="text1"/>
          <w:sz w:val="24"/>
          <w:szCs w:val="24"/>
          <w:vertAlign w:val="superscript"/>
        </w:rPr>
        <w:t>27eee</w:t>
      </w:r>
      <w:r w:rsidRPr="00380B6B">
        <w:rPr>
          <w:rFonts w:ascii="Times New Roman" w:hAnsi="Times New Roman" w:cs="Times New Roman"/>
          <w:color w:val="000000" w:themeColor="text1"/>
          <w:sz w:val="24"/>
          <w:szCs w:val="24"/>
        </w:rPr>
        <w:t>)</w:t>
      </w:r>
    </w:p>
    <w:p w:rsidR="007207CF" w:rsidRPr="00380B6B" w:rsidRDefault="007207CF" w:rsidP="00C433BE">
      <w:pPr>
        <w:pStyle w:val="Bezriadkovania"/>
        <w:ind w:left="284"/>
        <w:contextualSpacing/>
        <w:jc w:val="both"/>
        <w:rPr>
          <w:rFonts w:ascii="Times New Roman" w:hAnsi="Times New Roman" w:cs="Times New Roman"/>
          <w:color w:val="000000" w:themeColor="text1"/>
          <w:sz w:val="24"/>
          <w:szCs w:val="24"/>
        </w:rPr>
      </w:pPr>
    </w:p>
    <w:p w:rsidR="00D23E5D" w:rsidRPr="00380B6B" w:rsidRDefault="00D23E5D"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(10) Iným druhom dopravy sa rozumie osobná železničná doprava</w:t>
      </w:r>
      <w:r w:rsidR="00DF6044"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27eef</w:t>
      </w:r>
      <w:r w:rsidRPr="00380B6B">
        <w:rPr>
          <w:rFonts w:ascii="Times New Roman" w:hAnsi="Times New Roman" w:cs="Times New Roman"/>
          <w:color w:val="000000" w:themeColor="text1"/>
          <w:sz w:val="24"/>
          <w:szCs w:val="24"/>
        </w:rPr>
        <w:t>) osobná vodná doprava</w:t>
      </w:r>
      <w:r w:rsidR="00DF6044"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27eeg</w:t>
      </w:r>
      <w:r w:rsidRPr="00380B6B">
        <w:rPr>
          <w:rFonts w:ascii="Times New Roman" w:hAnsi="Times New Roman" w:cs="Times New Roman"/>
          <w:color w:val="000000" w:themeColor="text1"/>
          <w:sz w:val="24"/>
          <w:szCs w:val="24"/>
        </w:rPr>
        <w:t xml:space="preserve">) osobná  autobusová doprava a autokarová doprava. </w:t>
      </w:r>
    </w:p>
    <w:p w:rsidR="007207CF" w:rsidRPr="00380B6B" w:rsidRDefault="007207CF" w:rsidP="005919AA">
      <w:pPr>
        <w:pStyle w:val="Bezriadkovania"/>
        <w:ind w:left="426"/>
        <w:contextualSpacing/>
        <w:jc w:val="both"/>
        <w:rPr>
          <w:rFonts w:ascii="Times New Roman" w:hAnsi="Times New Roman" w:cs="Times New Roman"/>
          <w:color w:val="000000" w:themeColor="text1"/>
          <w:sz w:val="24"/>
          <w:szCs w:val="24"/>
        </w:rPr>
      </w:pPr>
    </w:p>
    <w:p w:rsidR="00D23E5D" w:rsidRPr="00380B6B" w:rsidRDefault="00D23E5D"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(1</w:t>
      </w:r>
      <w:r w:rsidR="00767F9C" w:rsidRPr="00380B6B">
        <w:rPr>
          <w:rFonts w:ascii="Times New Roman" w:hAnsi="Times New Roman" w:cs="Times New Roman"/>
          <w:color w:val="000000" w:themeColor="text1"/>
          <w:sz w:val="24"/>
          <w:szCs w:val="24"/>
        </w:rPr>
        <w:t>1</w:t>
      </w:r>
      <w:r w:rsidRPr="00380B6B">
        <w:rPr>
          <w:rFonts w:ascii="Times New Roman" w:hAnsi="Times New Roman" w:cs="Times New Roman"/>
          <w:color w:val="000000" w:themeColor="text1"/>
          <w:sz w:val="24"/>
          <w:szCs w:val="24"/>
        </w:rPr>
        <w:t>) Posádkou lietadla sa rozumie každá osoba prítomná na palube lietadla počas letu, ktorá nie je cestujúcim</w:t>
      </w:r>
      <w:r w:rsidR="000B55C4"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rPr>
        <w:t>“.</w:t>
      </w:r>
    </w:p>
    <w:p w:rsidR="007207CF" w:rsidRPr="00380B6B" w:rsidRDefault="007207CF" w:rsidP="005919AA">
      <w:pPr>
        <w:pStyle w:val="Bezriadkovania"/>
        <w:ind w:left="426"/>
        <w:contextualSpacing/>
        <w:jc w:val="both"/>
        <w:rPr>
          <w:rFonts w:ascii="Times New Roman" w:hAnsi="Times New Roman" w:cs="Times New Roman"/>
          <w:color w:val="000000" w:themeColor="text1"/>
          <w:sz w:val="24"/>
          <w:szCs w:val="24"/>
        </w:rPr>
      </w:pPr>
    </w:p>
    <w:p w:rsidR="00D23E5D" w:rsidRPr="00380B6B" w:rsidRDefault="00D23E5D" w:rsidP="005919AA">
      <w:pPr>
        <w:pStyle w:val="Bezriadkovania"/>
        <w:ind w:left="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Doterajšie odseky </w:t>
      </w:r>
      <w:r w:rsidR="00537311" w:rsidRPr="00380B6B">
        <w:rPr>
          <w:rFonts w:ascii="Times New Roman" w:hAnsi="Times New Roman" w:cs="Times New Roman"/>
          <w:color w:val="000000" w:themeColor="text1"/>
          <w:sz w:val="24"/>
          <w:szCs w:val="24"/>
        </w:rPr>
        <w:t>9 a 10 sa označujú ako odseky 12</w:t>
      </w:r>
      <w:r w:rsidRPr="00380B6B">
        <w:rPr>
          <w:rFonts w:ascii="Times New Roman" w:hAnsi="Times New Roman" w:cs="Times New Roman"/>
          <w:color w:val="000000" w:themeColor="text1"/>
          <w:sz w:val="24"/>
          <w:szCs w:val="24"/>
        </w:rPr>
        <w:t xml:space="preserve"> a 1</w:t>
      </w:r>
      <w:r w:rsidR="00537311" w:rsidRPr="00380B6B">
        <w:rPr>
          <w:rFonts w:ascii="Times New Roman" w:hAnsi="Times New Roman" w:cs="Times New Roman"/>
          <w:color w:val="000000" w:themeColor="text1"/>
          <w:sz w:val="24"/>
          <w:szCs w:val="24"/>
        </w:rPr>
        <w:t>3</w:t>
      </w:r>
      <w:r w:rsidRPr="00380B6B">
        <w:rPr>
          <w:rFonts w:ascii="Times New Roman" w:hAnsi="Times New Roman" w:cs="Times New Roman"/>
          <w:color w:val="000000" w:themeColor="text1"/>
          <w:sz w:val="24"/>
          <w:szCs w:val="24"/>
        </w:rPr>
        <w:t>.</w:t>
      </w:r>
    </w:p>
    <w:p w:rsidR="007207CF" w:rsidRPr="00380B6B" w:rsidRDefault="007207CF" w:rsidP="00C433BE">
      <w:pPr>
        <w:pStyle w:val="Bezriadkovania"/>
        <w:ind w:left="284"/>
        <w:contextualSpacing/>
        <w:jc w:val="both"/>
        <w:rPr>
          <w:rFonts w:ascii="Times New Roman" w:hAnsi="Times New Roman" w:cs="Times New Roman"/>
          <w:color w:val="000000" w:themeColor="text1"/>
          <w:sz w:val="24"/>
          <w:szCs w:val="24"/>
        </w:rPr>
      </w:pPr>
    </w:p>
    <w:p w:rsidR="00D23E5D" w:rsidRPr="00380B6B" w:rsidRDefault="00D23E5D" w:rsidP="005919AA">
      <w:pPr>
        <w:pStyle w:val="Bezriadkovania"/>
        <w:ind w:left="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Poznámky pod čiarou k odkazom 27eed až 27eeg znejú:</w:t>
      </w:r>
    </w:p>
    <w:p w:rsidR="00D23E5D" w:rsidRPr="00380B6B" w:rsidRDefault="00D23E5D" w:rsidP="00E529B5">
      <w:pPr>
        <w:pStyle w:val="Bezriadkovania"/>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27eed</w:t>
      </w:r>
      <w:r w:rsidRPr="00380B6B">
        <w:rPr>
          <w:rFonts w:ascii="Times New Roman" w:hAnsi="Times New Roman" w:cs="Times New Roman"/>
          <w:color w:val="000000" w:themeColor="text1"/>
          <w:sz w:val="24"/>
          <w:szCs w:val="24"/>
        </w:rPr>
        <w:t>)  § 5 ods. 2 zákona č. 170/2018 Z. z.</w:t>
      </w:r>
    </w:p>
    <w:p w:rsidR="00D23E5D" w:rsidRPr="00380B6B" w:rsidRDefault="00D23E5D" w:rsidP="00E529B5">
      <w:pPr>
        <w:pStyle w:val="Bezriadkovania"/>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vertAlign w:val="superscript"/>
        </w:rPr>
        <w:t>27eee</w:t>
      </w:r>
      <w:r w:rsidRPr="00380B6B">
        <w:rPr>
          <w:rFonts w:ascii="Times New Roman" w:hAnsi="Times New Roman" w:cs="Times New Roman"/>
          <w:color w:val="000000" w:themeColor="text1"/>
          <w:sz w:val="24"/>
          <w:szCs w:val="24"/>
        </w:rPr>
        <w:t>)  § 5 ods. 5 zákona č. 170/2018 Z. z.</w:t>
      </w:r>
    </w:p>
    <w:p w:rsidR="00D23E5D" w:rsidRPr="00380B6B" w:rsidRDefault="00D23E5D" w:rsidP="00E529B5">
      <w:pPr>
        <w:pStyle w:val="Bezriadkovania"/>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vertAlign w:val="superscript"/>
        </w:rPr>
        <w:t>27eef</w:t>
      </w:r>
      <w:r w:rsidRPr="00380B6B">
        <w:rPr>
          <w:rFonts w:ascii="Times New Roman" w:hAnsi="Times New Roman" w:cs="Times New Roman"/>
          <w:color w:val="000000" w:themeColor="text1"/>
          <w:sz w:val="24"/>
          <w:szCs w:val="24"/>
        </w:rPr>
        <w:t xml:space="preserve">) </w:t>
      </w:r>
      <w:r w:rsidR="00672878" w:rsidRPr="00380B6B">
        <w:rPr>
          <w:rFonts w:ascii="Times New Roman" w:hAnsi="Times New Roman" w:cs="Times New Roman"/>
          <w:color w:val="000000" w:themeColor="text1"/>
          <w:sz w:val="24"/>
          <w:szCs w:val="24"/>
        </w:rPr>
        <w:t>Z</w:t>
      </w:r>
      <w:r w:rsidRPr="00380B6B">
        <w:rPr>
          <w:rFonts w:ascii="Times New Roman" w:hAnsi="Times New Roman" w:cs="Times New Roman"/>
          <w:color w:val="000000" w:themeColor="text1"/>
          <w:sz w:val="24"/>
          <w:szCs w:val="24"/>
        </w:rPr>
        <w:t>ákon č. 514/2009 Z. z. v znení neskorších predpisov.</w:t>
      </w:r>
    </w:p>
    <w:p w:rsidR="00D23E5D" w:rsidRPr="00380B6B" w:rsidRDefault="00D23E5D" w:rsidP="00E529B5">
      <w:pPr>
        <w:pStyle w:val="Bezriadkovania"/>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vertAlign w:val="superscript"/>
        </w:rPr>
        <w:t>27eeg</w:t>
      </w:r>
      <w:r w:rsidRPr="00380B6B">
        <w:rPr>
          <w:rFonts w:ascii="Times New Roman" w:hAnsi="Times New Roman" w:cs="Times New Roman"/>
          <w:color w:val="000000" w:themeColor="text1"/>
          <w:sz w:val="24"/>
          <w:szCs w:val="24"/>
        </w:rPr>
        <w:t>) § 7</w:t>
      </w:r>
      <w:r w:rsidR="0085159F"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zákona č. 338/2000 Z. z. o vnútrozemskej plavbe a o zmene a doplnení niektorých zákonov v znení neskorších predpisov.“.</w:t>
      </w:r>
    </w:p>
    <w:p w:rsidR="00D23E5D" w:rsidRPr="00380B6B" w:rsidRDefault="00D23E5D" w:rsidP="00C433BE">
      <w:pPr>
        <w:pStyle w:val="Bezriadkovania"/>
        <w:ind w:left="284"/>
        <w:contextualSpacing/>
        <w:jc w:val="both"/>
        <w:rPr>
          <w:rFonts w:ascii="Times New Roman" w:hAnsi="Times New Roman" w:cs="Times New Roman"/>
          <w:color w:val="000000" w:themeColor="text1"/>
          <w:sz w:val="24"/>
          <w:szCs w:val="24"/>
        </w:rPr>
      </w:pPr>
    </w:p>
    <w:p w:rsidR="0095445C" w:rsidRPr="00380B6B" w:rsidRDefault="0095445C"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69h ods. 1</w:t>
      </w:r>
      <w:r w:rsidR="00E46C9D">
        <w:rPr>
          <w:rFonts w:ascii="Times New Roman" w:hAnsi="Times New Roman" w:cs="Times New Roman"/>
          <w:color w:val="000000" w:themeColor="text1"/>
          <w:sz w:val="24"/>
          <w:szCs w:val="24"/>
        </w:rPr>
        <w:t>2</w:t>
      </w:r>
      <w:r w:rsidRPr="00380B6B">
        <w:rPr>
          <w:rFonts w:ascii="Times New Roman" w:hAnsi="Times New Roman" w:cs="Times New Roman"/>
          <w:color w:val="000000" w:themeColor="text1"/>
          <w:sz w:val="24"/>
          <w:szCs w:val="24"/>
        </w:rPr>
        <w:t xml:space="preserve"> sa vypúšťajú slová „Ministerstvo zahraničných vecí a európskych záležitostí Slovenskej republiky,“.</w:t>
      </w:r>
    </w:p>
    <w:p w:rsidR="007C5845" w:rsidRPr="00380B6B" w:rsidRDefault="007C5845" w:rsidP="00C433BE">
      <w:pPr>
        <w:pStyle w:val="Bezriadkovania"/>
        <w:ind w:left="284"/>
        <w:contextualSpacing/>
        <w:jc w:val="both"/>
        <w:rPr>
          <w:rFonts w:ascii="Times New Roman" w:hAnsi="Times New Roman" w:cs="Times New Roman"/>
          <w:color w:val="000000" w:themeColor="text1"/>
          <w:sz w:val="24"/>
          <w:szCs w:val="24"/>
        </w:rPr>
      </w:pPr>
    </w:p>
    <w:p w:rsidR="007C5845" w:rsidRPr="00380B6B" w:rsidRDefault="007C5845"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Nadpis § 69i znie:</w:t>
      </w:r>
      <w:r w:rsidR="00435615"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„Povinnosti leteckého dopravcu</w:t>
      </w:r>
      <w:r w:rsidR="00D621A3" w:rsidRPr="00380B6B">
        <w:rPr>
          <w:rFonts w:ascii="Times New Roman" w:hAnsi="Times New Roman" w:cs="Times New Roman"/>
          <w:color w:val="000000" w:themeColor="text1"/>
          <w:sz w:val="24"/>
          <w:szCs w:val="24"/>
        </w:rPr>
        <w:t xml:space="preserve"> a prevádzkovateľa lietadla</w:t>
      </w:r>
      <w:r w:rsidRPr="00380B6B">
        <w:rPr>
          <w:rFonts w:ascii="Times New Roman" w:hAnsi="Times New Roman" w:cs="Times New Roman"/>
          <w:color w:val="000000" w:themeColor="text1"/>
          <w:sz w:val="24"/>
          <w:szCs w:val="24"/>
        </w:rPr>
        <w:t>“.</w:t>
      </w:r>
    </w:p>
    <w:p w:rsidR="00435615" w:rsidRPr="00380B6B" w:rsidRDefault="00435615" w:rsidP="005919AA">
      <w:pPr>
        <w:pStyle w:val="Bezriadkovania"/>
        <w:ind w:left="426" w:hanging="426"/>
        <w:contextualSpacing/>
        <w:jc w:val="both"/>
        <w:rPr>
          <w:rFonts w:ascii="Times New Roman" w:hAnsi="Times New Roman" w:cs="Times New Roman"/>
          <w:color w:val="000000" w:themeColor="text1"/>
          <w:sz w:val="24"/>
          <w:szCs w:val="24"/>
        </w:rPr>
      </w:pPr>
    </w:p>
    <w:p w:rsidR="00435615" w:rsidRPr="00380B6B" w:rsidRDefault="00435615" w:rsidP="005919AA">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69i odsek 1 znie:</w:t>
      </w:r>
    </w:p>
    <w:p w:rsidR="00435615" w:rsidRPr="00380B6B" w:rsidRDefault="00435615"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„(1) Letecký dopravca</w:t>
      </w:r>
      <w:r w:rsidR="00767F9C" w:rsidRPr="00380B6B">
        <w:rPr>
          <w:rFonts w:ascii="Times New Roman" w:hAnsi="Times New Roman" w:cs="Times New Roman"/>
          <w:color w:val="000000" w:themeColor="text1"/>
          <w:sz w:val="24"/>
          <w:szCs w:val="24"/>
        </w:rPr>
        <w:t xml:space="preserve"> v rámci obchodnej leteckej dopravy</w:t>
      </w:r>
      <w:r w:rsidRPr="00380B6B">
        <w:rPr>
          <w:rFonts w:ascii="Times New Roman" w:hAnsi="Times New Roman" w:cs="Times New Roman"/>
          <w:color w:val="000000" w:themeColor="text1"/>
          <w:sz w:val="24"/>
          <w:szCs w:val="24"/>
        </w:rPr>
        <w:t xml:space="preserve"> je povinný poskytovať národnej ústredni záznam o cestujúcom pri každom lete </w:t>
      </w:r>
    </w:p>
    <w:p w:rsidR="00435615" w:rsidRPr="00380B6B" w:rsidRDefault="00435615" w:rsidP="00E529B5">
      <w:pPr>
        <w:pStyle w:val="Bezriadkovania"/>
        <w:numPr>
          <w:ilvl w:val="0"/>
          <w:numId w:val="39"/>
        </w:numPr>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mimo Európskej únie a</w:t>
      </w:r>
    </w:p>
    <w:p w:rsidR="00435615" w:rsidRPr="00380B6B" w:rsidRDefault="00435615" w:rsidP="00E529B5">
      <w:pPr>
        <w:pStyle w:val="Bezriadkovania"/>
        <w:numPr>
          <w:ilvl w:val="0"/>
          <w:numId w:val="39"/>
        </w:numPr>
        <w:ind w:left="709"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lastRenderedPageBreak/>
        <w:t>v rámci Európskej únie.</w:t>
      </w:r>
      <w:r w:rsidR="005A3CBB" w:rsidRPr="00380B6B">
        <w:rPr>
          <w:rFonts w:ascii="Times New Roman" w:hAnsi="Times New Roman" w:cs="Times New Roman"/>
          <w:color w:val="000000" w:themeColor="text1"/>
          <w:sz w:val="24"/>
          <w:szCs w:val="24"/>
        </w:rPr>
        <w:t>“.</w:t>
      </w:r>
    </w:p>
    <w:p w:rsidR="00435615" w:rsidRPr="00380B6B" w:rsidRDefault="00435615" w:rsidP="00C433BE">
      <w:pPr>
        <w:pStyle w:val="Bezriadkovania"/>
        <w:ind w:left="284"/>
        <w:contextualSpacing/>
        <w:jc w:val="both"/>
        <w:rPr>
          <w:rFonts w:ascii="Times New Roman" w:hAnsi="Times New Roman" w:cs="Times New Roman"/>
          <w:color w:val="000000" w:themeColor="text1"/>
          <w:sz w:val="24"/>
          <w:szCs w:val="24"/>
        </w:rPr>
      </w:pPr>
    </w:p>
    <w:p w:rsidR="00435615" w:rsidRPr="00380B6B" w:rsidRDefault="00435615" w:rsidP="002264C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69i ods. 2 sa slovo „jedného“ nahrádza slovom „dvoch“.</w:t>
      </w:r>
    </w:p>
    <w:p w:rsidR="00435615" w:rsidRPr="00380B6B" w:rsidRDefault="00435615" w:rsidP="00C433BE">
      <w:pPr>
        <w:pStyle w:val="Bezriadkovania"/>
        <w:ind w:left="284"/>
        <w:contextualSpacing/>
        <w:jc w:val="both"/>
        <w:rPr>
          <w:rFonts w:ascii="Times New Roman" w:hAnsi="Times New Roman" w:cs="Times New Roman"/>
          <w:color w:val="000000" w:themeColor="text1"/>
          <w:sz w:val="24"/>
          <w:szCs w:val="24"/>
        </w:rPr>
      </w:pPr>
    </w:p>
    <w:p w:rsidR="00435615" w:rsidRPr="00380B6B" w:rsidRDefault="00435615" w:rsidP="002264C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69i odsek 8 znie:</w:t>
      </w:r>
    </w:p>
    <w:p w:rsidR="00435615" w:rsidRPr="00380B6B" w:rsidRDefault="00435615"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„(8) Ak nastane technická porucha pri komunikácii s informačným systémom záznamov o cestujúcich, letecký dopravca nemá systém podporujúci formáty a protokoly,</w:t>
      </w:r>
      <w:r w:rsidRPr="00380B6B">
        <w:rPr>
          <w:rFonts w:ascii="Times New Roman" w:hAnsi="Times New Roman" w:cs="Times New Roman"/>
          <w:color w:val="000000" w:themeColor="text1"/>
          <w:sz w:val="24"/>
          <w:szCs w:val="24"/>
          <w:vertAlign w:val="superscript"/>
        </w:rPr>
        <w:t>27eg</w:t>
      </w:r>
      <w:r w:rsidRPr="00380B6B">
        <w:rPr>
          <w:rFonts w:ascii="Times New Roman" w:hAnsi="Times New Roman" w:cs="Times New Roman"/>
          <w:color w:val="000000" w:themeColor="text1"/>
          <w:sz w:val="24"/>
          <w:szCs w:val="24"/>
        </w:rPr>
        <w:t>) alebo nie je možné zabezpečiť technické spojenie pred prvým letom, letecký dopravca je povinný zaslať tieto údaje zabezpečeným portálom</w:t>
      </w:r>
      <w:r w:rsidR="007E3245"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zriadený</w:t>
      </w:r>
      <w:r w:rsidR="007E3245" w:rsidRPr="00380B6B">
        <w:rPr>
          <w:rFonts w:ascii="Times New Roman" w:hAnsi="Times New Roman" w:cs="Times New Roman"/>
          <w:color w:val="000000" w:themeColor="text1"/>
          <w:sz w:val="24"/>
          <w:szCs w:val="24"/>
        </w:rPr>
        <w:t>m</w:t>
      </w:r>
      <w:r w:rsidRPr="00380B6B">
        <w:rPr>
          <w:rFonts w:ascii="Times New Roman" w:hAnsi="Times New Roman" w:cs="Times New Roman"/>
          <w:color w:val="000000" w:themeColor="text1"/>
          <w:sz w:val="24"/>
          <w:szCs w:val="24"/>
        </w:rPr>
        <w:t xml:space="preserve"> národnou ústredňou.“.</w:t>
      </w:r>
    </w:p>
    <w:p w:rsidR="00CA3BFD" w:rsidRPr="00380B6B" w:rsidRDefault="00CA3BFD" w:rsidP="00C433BE">
      <w:pPr>
        <w:pStyle w:val="Bezriadkovania"/>
        <w:ind w:left="284"/>
        <w:contextualSpacing/>
        <w:jc w:val="both"/>
        <w:rPr>
          <w:rFonts w:ascii="Times New Roman" w:hAnsi="Times New Roman" w:cs="Times New Roman"/>
          <w:color w:val="000000" w:themeColor="text1"/>
          <w:sz w:val="24"/>
          <w:szCs w:val="24"/>
        </w:rPr>
      </w:pPr>
    </w:p>
    <w:p w:rsidR="00CA3BFD" w:rsidRPr="00380B6B" w:rsidRDefault="00CA3BFD" w:rsidP="002264C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69i sa dopĺňa odsekmi 9 a</w:t>
      </w:r>
      <w:r w:rsidR="000A27E0" w:rsidRPr="00380B6B">
        <w:rPr>
          <w:rFonts w:ascii="Times New Roman" w:hAnsi="Times New Roman" w:cs="Times New Roman"/>
          <w:color w:val="000000" w:themeColor="text1"/>
          <w:sz w:val="24"/>
          <w:szCs w:val="24"/>
        </w:rPr>
        <w:t>ž 12</w:t>
      </w:r>
      <w:r w:rsidRPr="00380B6B">
        <w:rPr>
          <w:rFonts w:ascii="Times New Roman" w:hAnsi="Times New Roman" w:cs="Times New Roman"/>
          <w:color w:val="000000" w:themeColor="text1"/>
          <w:sz w:val="24"/>
          <w:szCs w:val="24"/>
        </w:rPr>
        <w:t>, ktoré znejú:</w:t>
      </w:r>
    </w:p>
    <w:p w:rsidR="00767F9C" w:rsidRPr="00380B6B" w:rsidRDefault="00AB78D1"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„(9) Ak nie je let uskutočnený v rámci obchodnej leteckej dopravy je prevádzkovateľ lietadla</w:t>
      </w:r>
      <w:r w:rsidR="00C30F96" w:rsidRPr="00380B6B">
        <w:rPr>
          <w:rFonts w:ascii="Times New Roman" w:hAnsi="Times New Roman" w:cs="Times New Roman"/>
          <w:color w:val="000000" w:themeColor="text1"/>
          <w:sz w:val="24"/>
          <w:szCs w:val="24"/>
          <w:vertAlign w:val="superscript"/>
        </w:rPr>
        <w:t>27e</w:t>
      </w:r>
      <w:r w:rsidR="00672878" w:rsidRPr="00380B6B">
        <w:rPr>
          <w:rFonts w:ascii="Times New Roman" w:hAnsi="Times New Roman" w:cs="Times New Roman"/>
          <w:color w:val="000000" w:themeColor="text1"/>
          <w:sz w:val="24"/>
          <w:szCs w:val="24"/>
          <w:vertAlign w:val="superscript"/>
        </w:rPr>
        <w:t>ga</w:t>
      </w:r>
      <w:r w:rsidR="00C30F96"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rPr>
        <w:t xml:space="preserve"> alebo ním poverená osoba povinná zaslať národnej ústredni informácie a osobné údaje o posádke lietadla v rozsahu podľa odseku 10 a záznam o cestujúcom na palube lietadla v rozs</w:t>
      </w:r>
      <w:r w:rsidR="0095445C" w:rsidRPr="00380B6B">
        <w:rPr>
          <w:rFonts w:ascii="Times New Roman" w:hAnsi="Times New Roman" w:cs="Times New Roman"/>
          <w:color w:val="000000" w:themeColor="text1"/>
          <w:sz w:val="24"/>
          <w:szCs w:val="24"/>
        </w:rPr>
        <w:t>ahu podľa prílohy č. 4 písm. a)</w:t>
      </w:r>
      <w:r w:rsidRPr="00380B6B">
        <w:rPr>
          <w:rFonts w:ascii="Times New Roman" w:hAnsi="Times New Roman" w:cs="Times New Roman"/>
          <w:color w:val="000000" w:themeColor="text1"/>
          <w:sz w:val="24"/>
          <w:szCs w:val="24"/>
        </w:rPr>
        <w:t xml:space="preserve"> </w:t>
      </w:r>
      <w:r w:rsidR="0095445C" w:rsidRPr="00380B6B">
        <w:rPr>
          <w:rFonts w:ascii="Times New Roman" w:hAnsi="Times New Roman" w:cs="Times New Roman"/>
          <w:color w:val="000000" w:themeColor="text1"/>
          <w:sz w:val="24"/>
          <w:szCs w:val="24"/>
        </w:rPr>
        <w:t>až</w:t>
      </w:r>
      <w:r w:rsidRPr="00380B6B">
        <w:rPr>
          <w:rFonts w:ascii="Times New Roman" w:hAnsi="Times New Roman" w:cs="Times New Roman"/>
          <w:color w:val="000000" w:themeColor="text1"/>
          <w:sz w:val="24"/>
          <w:szCs w:val="24"/>
        </w:rPr>
        <w:t xml:space="preserve"> c), e), f)</w:t>
      </w:r>
      <w:r w:rsidR="0095445C" w:rsidRPr="00380B6B">
        <w:rPr>
          <w:rFonts w:ascii="Times New Roman" w:hAnsi="Times New Roman" w:cs="Times New Roman"/>
          <w:color w:val="000000" w:themeColor="text1"/>
          <w:sz w:val="24"/>
          <w:szCs w:val="24"/>
        </w:rPr>
        <w:t xml:space="preserve"> a</w:t>
      </w:r>
      <w:r w:rsidRPr="00380B6B">
        <w:rPr>
          <w:rFonts w:ascii="Times New Roman" w:hAnsi="Times New Roman" w:cs="Times New Roman"/>
          <w:color w:val="000000" w:themeColor="text1"/>
          <w:sz w:val="24"/>
          <w:szCs w:val="24"/>
        </w:rPr>
        <w:t xml:space="preserve"> i)</w:t>
      </w:r>
      <w:r w:rsidR="0095445C" w:rsidRPr="00380B6B">
        <w:rPr>
          <w:rFonts w:ascii="Times New Roman" w:hAnsi="Times New Roman" w:cs="Times New Roman"/>
          <w:color w:val="000000" w:themeColor="text1"/>
          <w:sz w:val="24"/>
          <w:szCs w:val="24"/>
        </w:rPr>
        <w:t xml:space="preserve"> až </w:t>
      </w:r>
      <w:r w:rsidRPr="00380B6B">
        <w:rPr>
          <w:rFonts w:ascii="Times New Roman" w:hAnsi="Times New Roman" w:cs="Times New Roman"/>
          <w:color w:val="000000" w:themeColor="text1"/>
          <w:sz w:val="24"/>
          <w:szCs w:val="24"/>
        </w:rPr>
        <w:t xml:space="preserve">m) vždy pred príletom alebo odletom cez vonkajšiu hranicu zabezpečeným portálom zriadeným národnou ústredňou; to neplatí pre lety </w:t>
      </w:r>
      <w:r w:rsidR="00F91E67" w:rsidRPr="00380B6B">
        <w:rPr>
          <w:rFonts w:ascii="Times New Roman" w:hAnsi="Times New Roman" w:cs="Times New Roman"/>
          <w:color w:val="000000" w:themeColor="text1"/>
          <w:sz w:val="24"/>
          <w:szCs w:val="24"/>
        </w:rPr>
        <w:t xml:space="preserve">lietadiel v colných službách, vo vojenských službách a v policajných službách a lietadiel vykonávajúcich lety v štátnom záujme podľa osobitného predpisu. </w:t>
      </w:r>
      <w:r w:rsidR="00C471AA" w:rsidRPr="00380B6B">
        <w:rPr>
          <w:rFonts w:ascii="Times New Roman" w:hAnsi="Times New Roman" w:cs="Times New Roman"/>
          <w:color w:val="000000" w:themeColor="text1"/>
          <w:sz w:val="24"/>
          <w:szCs w:val="24"/>
          <w:vertAlign w:val="superscript"/>
        </w:rPr>
        <w:t>27e</w:t>
      </w:r>
      <w:r w:rsidR="00672878" w:rsidRPr="00380B6B">
        <w:rPr>
          <w:rFonts w:ascii="Times New Roman" w:hAnsi="Times New Roman" w:cs="Times New Roman"/>
          <w:color w:val="000000" w:themeColor="text1"/>
          <w:sz w:val="24"/>
          <w:szCs w:val="24"/>
          <w:vertAlign w:val="superscript"/>
        </w:rPr>
        <w:t>gb</w:t>
      </w:r>
      <w:r w:rsidR="00C471AA" w:rsidRPr="00380B6B">
        <w:rPr>
          <w:rFonts w:ascii="Times New Roman" w:hAnsi="Times New Roman" w:cs="Times New Roman"/>
          <w:color w:val="000000" w:themeColor="text1"/>
          <w:sz w:val="24"/>
          <w:szCs w:val="24"/>
        </w:rPr>
        <w:t>)</w:t>
      </w:r>
    </w:p>
    <w:p w:rsidR="00767F9C" w:rsidRPr="00380B6B" w:rsidRDefault="00767F9C" w:rsidP="00C433BE">
      <w:pPr>
        <w:pStyle w:val="Bezriadkovania"/>
        <w:ind w:left="284"/>
        <w:contextualSpacing/>
        <w:jc w:val="both"/>
        <w:rPr>
          <w:rFonts w:ascii="Times New Roman" w:hAnsi="Times New Roman" w:cs="Times New Roman"/>
          <w:color w:val="000000" w:themeColor="text1"/>
          <w:sz w:val="24"/>
          <w:szCs w:val="24"/>
        </w:rPr>
      </w:pPr>
    </w:p>
    <w:p w:rsidR="00CA3BFD" w:rsidRPr="00380B6B" w:rsidRDefault="00CA3BFD"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(10) Informácie a osobné údaje o</w:t>
      </w:r>
      <w:r w:rsidR="00902424" w:rsidRPr="00380B6B">
        <w:rPr>
          <w:rFonts w:ascii="Times New Roman" w:hAnsi="Times New Roman" w:cs="Times New Roman"/>
          <w:color w:val="000000" w:themeColor="text1"/>
          <w:sz w:val="24"/>
          <w:szCs w:val="24"/>
        </w:rPr>
        <w:t> </w:t>
      </w:r>
      <w:r w:rsidRPr="00380B6B">
        <w:rPr>
          <w:rFonts w:ascii="Times New Roman" w:hAnsi="Times New Roman" w:cs="Times New Roman"/>
          <w:color w:val="000000" w:themeColor="text1"/>
          <w:sz w:val="24"/>
          <w:szCs w:val="24"/>
        </w:rPr>
        <w:t>posádke</w:t>
      </w:r>
      <w:r w:rsidR="00902424" w:rsidRPr="00380B6B">
        <w:rPr>
          <w:rFonts w:ascii="Times New Roman" w:hAnsi="Times New Roman" w:cs="Times New Roman"/>
          <w:color w:val="000000" w:themeColor="text1"/>
          <w:sz w:val="24"/>
          <w:szCs w:val="24"/>
        </w:rPr>
        <w:t xml:space="preserve"> lietadla</w:t>
      </w:r>
      <w:r w:rsidRPr="00380B6B">
        <w:rPr>
          <w:rFonts w:ascii="Times New Roman" w:hAnsi="Times New Roman" w:cs="Times New Roman"/>
          <w:color w:val="000000" w:themeColor="text1"/>
          <w:sz w:val="24"/>
          <w:szCs w:val="24"/>
        </w:rPr>
        <w:t xml:space="preserve"> podľa odseku 9 obsahujú</w:t>
      </w:r>
    </w:p>
    <w:p w:rsidR="009B06F8" w:rsidRPr="00380B6B" w:rsidRDefault="009B06F8" w:rsidP="00E529B5">
      <w:pPr>
        <w:pStyle w:val="Bezriadkovania"/>
        <w:numPr>
          <w:ilvl w:val="1"/>
          <w:numId w:val="15"/>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meno a priezvisko, pohlavie, dátum narodenia a štátnu príslušnosť,</w:t>
      </w:r>
    </w:p>
    <w:p w:rsidR="009B06F8" w:rsidRPr="00380B6B" w:rsidRDefault="009B06F8" w:rsidP="00E529B5">
      <w:pPr>
        <w:pStyle w:val="Bezriadkovania"/>
        <w:numPr>
          <w:ilvl w:val="1"/>
          <w:numId w:val="15"/>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číslo a druh cestovného dokladu alebo dokladu totožnosti, názov krajiny, v ktorej bol vydaný a dátum uplynutia jeho platnosti,</w:t>
      </w:r>
    </w:p>
    <w:p w:rsidR="009B06F8" w:rsidRPr="00380B6B" w:rsidRDefault="009B06F8" w:rsidP="00E529B5">
      <w:pPr>
        <w:pStyle w:val="Bezriadkovania"/>
        <w:numPr>
          <w:ilvl w:val="1"/>
          <w:numId w:val="15"/>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dátum, čas a miesto odletu uvedené v  trojmiestnom kóde letiska alebo štvormiestnom kóde letiska a dátum, čas a miesto príletu uvedené v trojmiestnom kóde letiska alebo štvormiestnom kóde letiska, vrátane registračného čísla lietadla a typu lietadla, </w:t>
      </w:r>
    </w:p>
    <w:p w:rsidR="009B06F8" w:rsidRPr="00380B6B" w:rsidRDefault="009B06F8" w:rsidP="00E529B5">
      <w:pPr>
        <w:pStyle w:val="Bezriadkovania"/>
        <w:numPr>
          <w:ilvl w:val="1"/>
          <w:numId w:val="15"/>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celú trasu pre konkrétny záznam o členovi posádky</w:t>
      </w:r>
      <w:r w:rsidR="00902424" w:rsidRPr="00380B6B">
        <w:rPr>
          <w:rFonts w:ascii="Times New Roman" w:hAnsi="Times New Roman" w:cs="Times New Roman"/>
          <w:color w:val="000000" w:themeColor="text1"/>
          <w:sz w:val="24"/>
          <w:szCs w:val="24"/>
        </w:rPr>
        <w:t xml:space="preserve"> lietadla</w:t>
      </w:r>
      <w:r w:rsidRPr="00380B6B">
        <w:rPr>
          <w:rFonts w:ascii="Times New Roman" w:hAnsi="Times New Roman" w:cs="Times New Roman"/>
          <w:color w:val="000000" w:themeColor="text1"/>
          <w:sz w:val="24"/>
          <w:szCs w:val="24"/>
        </w:rPr>
        <w:t xml:space="preserve">, vrátane počiatočného letiska nastúpenia až po cieľové letisko, </w:t>
      </w:r>
    </w:p>
    <w:p w:rsidR="009B06F8" w:rsidRPr="00380B6B" w:rsidRDefault="009B06F8" w:rsidP="00E529B5">
      <w:pPr>
        <w:pStyle w:val="Bezriadkovania"/>
        <w:numPr>
          <w:ilvl w:val="1"/>
          <w:numId w:val="15"/>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počet členov posádky</w:t>
      </w:r>
      <w:r w:rsidR="00902424" w:rsidRPr="00380B6B">
        <w:rPr>
          <w:rFonts w:ascii="Times New Roman" w:hAnsi="Times New Roman" w:cs="Times New Roman"/>
          <w:color w:val="000000" w:themeColor="text1"/>
          <w:sz w:val="24"/>
          <w:szCs w:val="24"/>
        </w:rPr>
        <w:t xml:space="preserve"> lietadla</w:t>
      </w:r>
      <w:r w:rsidRPr="00380B6B">
        <w:rPr>
          <w:rFonts w:ascii="Times New Roman" w:hAnsi="Times New Roman" w:cs="Times New Roman"/>
          <w:color w:val="000000" w:themeColor="text1"/>
          <w:sz w:val="24"/>
          <w:szCs w:val="24"/>
        </w:rPr>
        <w:t>,</w:t>
      </w:r>
    </w:p>
    <w:p w:rsidR="009B06F8" w:rsidRPr="00380B6B" w:rsidRDefault="009B06F8" w:rsidP="00E529B5">
      <w:pPr>
        <w:pStyle w:val="Bezriadkovania"/>
        <w:numPr>
          <w:ilvl w:val="1"/>
          <w:numId w:val="15"/>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kontaktné údaje v rozsahu adresa, telefónne číslo a e-mailová adresa,</w:t>
      </w:r>
    </w:p>
    <w:p w:rsidR="00B64616" w:rsidRPr="00380B6B" w:rsidRDefault="009B06F8" w:rsidP="00E529B5">
      <w:pPr>
        <w:pStyle w:val="Bezriadkovania"/>
        <w:numPr>
          <w:ilvl w:val="1"/>
          <w:numId w:val="15"/>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informácie o batožine.</w:t>
      </w:r>
    </w:p>
    <w:p w:rsidR="00B64616" w:rsidRPr="00380B6B" w:rsidRDefault="00B64616" w:rsidP="00C433BE">
      <w:pPr>
        <w:pStyle w:val="Bezriadkovania"/>
        <w:ind w:left="284"/>
        <w:contextualSpacing/>
        <w:jc w:val="both"/>
        <w:rPr>
          <w:rFonts w:ascii="Times New Roman" w:hAnsi="Times New Roman" w:cs="Times New Roman"/>
          <w:color w:val="000000" w:themeColor="text1"/>
          <w:sz w:val="24"/>
          <w:szCs w:val="24"/>
        </w:rPr>
      </w:pPr>
    </w:p>
    <w:p w:rsidR="004C5E10" w:rsidRPr="00380B6B" w:rsidRDefault="004C5E10"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(11) Letecký dopravca je povinný pri lete na územie Slovenskej republiky alebo z územia Slovenskej republiky cez vonkajšiu hranicu</w:t>
      </w:r>
      <w:r w:rsidRPr="00380B6B">
        <w:rPr>
          <w:rFonts w:ascii="Times New Roman" w:hAnsi="Times New Roman" w:cs="Times New Roman"/>
          <w:color w:val="000000" w:themeColor="text1"/>
          <w:sz w:val="24"/>
          <w:szCs w:val="24"/>
          <w:vertAlign w:val="superscript"/>
        </w:rPr>
        <w:t>27ej</w:t>
      </w:r>
      <w:r w:rsidRPr="00380B6B">
        <w:rPr>
          <w:rFonts w:ascii="Times New Roman" w:hAnsi="Times New Roman" w:cs="Times New Roman"/>
          <w:color w:val="000000" w:themeColor="text1"/>
          <w:sz w:val="24"/>
          <w:szCs w:val="24"/>
        </w:rPr>
        <w:t>) bezodkladne po tom</w:t>
      </w:r>
      <w:r w:rsidR="00C77441"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rPr>
        <w:t xml:space="preserve"> ako cestujúci nastúpili na palubu lietadla pripraveného na odlet a žiaden cestujúci už nemôže nastúpiť alebo vystúpiť, zaslať </w:t>
      </w:r>
      <w:r w:rsidR="00A112C6" w:rsidRPr="00380B6B">
        <w:rPr>
          <w:rFonts w:ascii="Times New Roman" w:hAnsi="Times New Roman" w:cs="Times New Roman"/>
          <w:color w:val="000000" w:themeColor="text1"/>
          <w:sz w:val="24"/>
          <w:szCs w:val="24"/>
        </w:rPr>
        <w:t xml:space="preserve">národnej ústredni </w:t>
      </w:r>
      <w:r w:rsidRPr="00380B6B">
        <w:rPr>
          <w:rFonts w:ascii="Times New Roman" w:hAnsi="Times New Roman" w:cs="Times New Roman"/>
          <w:color w:val="000000" w:themeColor="text1"/>
          <w:sz w:val="24"/>
          <w:szCs w:val="24"/>
        </w:rPr>
        <w:t>záznam o cestujúcom podľa §</w:t>
      </w:r>
      <w:r w:rsidR="00E659F7"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69h ods. 3 písm. a) v rozsahu podľa prílohy č. 4 písm. a) a b) získaný z cestovného dokladu, ktorý je uznaný Slovenskou republikou a umožňuje jednoznačnú identifikáciu jeho držiteľa, ktorý predloží na vykonanie hraničnej kontroly.</w:t>
      </w:r>
    </w:p>
    <w:p w:rsidR="004C5E10" w:rsidRPr="00380B6B" w:rsidRDefault="004C5E10" w:rsidP="00C433BE">
      <w:pPr>
        <w:pStyle w:val="Bezriadkovania"/>
        <w:ind w:left="284"/>
        <w:contextualSpacing/>
        <w:jc w:val="both"/>
        <w:rPr>
          <w:rFonts w:ascii="Times New Roman" w:hAnsi="Times New Roman" w:cs="Times New Roman"/>
          <w:color w:val="000000" w:themeColor="text1"/>
          <w:sz w:val="24"/>
          <w:szCs w:val="24"/>
        </w:rPr>
      </w:pPr>
    </w:p>
    <w:p w:rsidR="009230B1" w:rsidRPr="00380B6B" w:rsidRDefault="008F164D" w:rsidP="00E529B5">
      <w:pPr>
        <w:pStyle w:val="Bezriadkovania"/>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(12) Ak nie je let uskutočnený v rámci obchodnej leteckej dopravy je prevádzkovateľ lietadla alebo ním poverená osoba povinn</w:t>
      </w:r>
      <w:r w:rsidR="00C30F96" w:rsidRPr="00380B6B">
        <w:rPr>
          <w:rFonts w:ascii="Times New Roman" w:hAnsi="Times New Roman" w:cs="Times New Roman"/>
          <w:color w:val="000000" w:themeColor="text1"/>
          <w:sz w:val="24"/>
          <w:szCs w:val="24"/>
        </w:rPr>
        <w:t>á</w:t>
      </w:r>
      <w:r w:rsidRPr="00380B6B">
        <w:rPr>
          <w:rFonts w:ascii="Times New Roman" w:hAnsi="Times New Roman" w:cs="Times New Roman"/>
          <w:color w:val="000000" w:themeColor="text1"/>
          <w:sz w:val="24"/>
          <w:szCs w:val="24"/>
        </w:rPr>
        <w:t xml:space="preserve"> pri lete na územie Slovenskej republiky alebo z územia Slovenskej republiky cez vonkajšiu hranicu</w:t>
      </w:r>
      <w:r w:rsidRPr="00380B6B">
        <w:rPr>
          <w:rFonts w:ascii="Times New Roman" w:hAnsi="Times New Roman" w:cs="Times New Roman"/>
          <w:color w:val="000000" w:themeColor="text1"/>
          <w:sz w:val="24"/>
          <w:szCs w:val="24"/>
          <w:vertAlign w:val="superscript"/>
        </w:rPr>
        <w:t>27ej</w:t>
      </w:r>
      <w:r w:rsidRPr="00380B6B">
        <w:rPr>
          <w:rFonts w:ascii="Times New Roman" w:hAnsi="Times New Roman" w:cs="Times New Roman"/>
          <w:color w:val="000000" w:themeColor="text1"/>
          <w:sz w:val="24"/>
          <w:szCs w:val="24"/>
        </w:rPr>
        <w:t>) bezodkladne po tom</w:t>
      </w:r>
      <w:r w:rsidR="00C77441"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rPr>
        <w:t xml:space="preserve"> ako cestujúci nastúpili na palubu lietadla pripraveného na odlet a žiaden cestujúci už nemôže nastúpiť alebo vystúpiť, zaslať </w:t>
      </w:r>
      <w:r w:rsidR="00A112C6" w:rsidRPr="00380B6B">
        <w:rPr>
          <w:rFonts w:ascii="Times New Roman" w:hAnsi="Times New Roman" w:cs="Times New Roman"/>
          <w:color w:val="000000" w:themeColor="text1"/>
          <w:sz w:val="24"/>
          <w:szCs w:val="24"/>
        </w:rPr>
        <w:t xml:space="preserve">národnej ústredni </w:t>
      </w:r>
      <w:r w:rsidRPr="00380B6B">
        <w:rPr>
          <w:rFonts w:ascii="Times New Roman" w:hAnsi="Times New Roman" w:cs="Times New Roman"/>
          <w:color w:val="000000" w:themeColor="text1"/>
          <w:sz w:val="24"/>
          <w:szCs w:val="24"/>
        </w:rPr>
        <w:t>záznam</w:t>
      </w:r>
      <w:r w:rsidR="00C30F96"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o cestujúcom podľa §</w:t>
      </w:r>
      <w:r w:rsidR="00E659F7"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69h ods. 3 písm. b) v rozsahu podľa prílohy č. 4 písm. a) a b) získaný z cestovného dokladu, ktorý je uznaný Slovenskou republikou a umožňuje jednoznačnú identifikáciu jeho držiteľa, ktorý predloží na vykonanie hraničnej kontroly</w:t>
      </w:r>
      <w:r w:rsidR="00DB099F" w:rsidRPr="00380B6B">
        <w:rPr>
          <w:rFonts w:ascii="Times New Roman" w:hAnsi="Times New Roman" w:cs="Times New Roman"/>
          <w:color w:val="000000" w:themeColor="text1"/>
          <w:sz w:val="24"/>
          <w:szCs w:val="24"/>
        </w:rPr>
        <w:t xml:space="preserve">; to neplatí pre lety lietadiel v colných službách, </w:t>
      </w:r>
      <w:r w:rsidR="00DB099F" w:rsidRPr="00380B6B">
        <w:rPr>
          <w:rFonts w:ascii="Times New Roman" w:hAnsi="Times New Roman" w:cs="Times New Roman"/>
          <w:color w:val="000000" w:themeColor="text1"/>
          <w:sz w:val="24"/>
          <w:szCs w:val="24"/>
        </w:rPr>
        <w:lastRenderedPageBreak/>
        <w:t>vo vojenských službách a v policajných službách a lietadiel vykonávajúcich lety v štátnom záujme podľa osobitného predpisu.</w:t>
      </w:r>
      <w:r w:rsidR="009230B1" w:rsidRPr="00380B6B">
        <w:rPr>
          <w:rFonts w:ascii="Times New Roman" w:hAnsi="Times New Roman" w:cs="Times New Roman"/>
          <w:color w:val="000000" w:themeColor="text1"/>
          <w:sz w:val="24"/>
          <w:szCs w:val="24"/>
        </w:rPr>
        <w:t>“.</w:t>
      </w:r>
    </w:p>
    <w:p w:rsidR="000A27E0" w:rsidRPr="00380B6B" w:rsidRDefault="000A27E0" w:rsidP="00C433BE">
      <w:pPr>
        <w:pStyle w:val="Bezriadkovania"/>
        <w:ind w:left="284"/>
        <w:contextualSpacing/>
        <w:jc w:val="both"/>
        <w:rPr>
          <w:rFonts w:ascii="Times New Roman" w:hAnsi="Times New Roman" w:cs="Times New Roman"/>
          <w:color w:val="000000" w:themeColor="text1"/>
          <w:sz w:val="24"/>
          <w:szCs w:val="24"/>
        </w:rPr>
      </w:pPr>
    </w:p>
    <w:p w:rsidR="000A27E0" w:rsidRPr="00380B6B" w:rsidRDefault="00F91E67" w:rsidP="00C433BE">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Poznámky</w:t>
      </w:r>
      <w:r w:rsidR="000A27E0" w:rsidRPr="00380B6B">
        <w:rPr>
          <w:rFonts w:ascii="Times New Roman" w:hAnsi="Times New Roman" w:cs="Times New Roman"/>
          <w:color w:val="000000" w:themeColor="text1"/>
          <w:sz w:val="24"/>
          <w:szCs w:val="24"/>
        </w:rPr>
        <w:t xml:space="preserve"> pod čiarou k odkaz</w:t>
      </w:r>
      <w:r w:rsidRPr="00380B6B">
        <w:rPr>
          <w:rFonts w:ascii="Times New Roman" w:hAnsi="Times New Roman" w:cs="Times New Roman"/>
          <w:color w:val="000000" w:themeColor="text1"/>
          <w:sz w:val="24"/>
          <w:szCs w:val="24"/>
        </w:rPr>
        <w:t>om</w:t>
      </w:r>
      <w:r w:rsidR="000A27E0" w:rsidRPr="00380B6B">
        <w:rPr>
          <w:rFonts w:ascii="Times New Roman" w:hAnsi="Times New Roman" w:cs="Times New Roman"/>
          <w:color w:val="000000" w:themeColor="text1"/>
          <w:sz w:val="24"/>
          <w:szCs w:val="24"/>
        </w:rPr>
        <w:t xml:space="preserve"> 27e</w:t>
      </w:r>
      <w:r w:rsidR="00672878" w:rsidRPr="00380B6B">
        <w:rPr>
          <w:rFonts w:ascii="Times New Roman" w:hAnsi="Times New Roman" w:cs="Times New Roman"/>
          <w:color w:val="000000" w:themeColor="text1"/>
          <w:sz w:val="24"/>
          <w:szCs w:val="24"/>
        </w:rPr>
        <w:t>ga</w:t>
      </w:r>
      <w:r w:rsidR="000A27E0"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a 27e</w:t>
      </w:r>
      <w:r w:rsidR="00672878" w:rsidRPr="00380B6B">
        <w:rPr>
          <w:rFonts w:ascii="Times New Roman" w:hAnsi="Times New Roman" w:cs="Times New Roman"/>
          <w:color w:val="000000" w:themeColor="text1"/>
          <w:sz w:val="24"/>
          <w:szCs w:val="24"/>
        </w:rPr>
        <w:t>gb</w:t>
      </w:r>
      <w:r w:rsidRPr="00380B6B">
        <w:rPr>
          <w:rFonts w:ascii="Times New Roman" w:hAnsi="Times New Roman" w:cs="Times New Roman"/>
          <w:color w:val="000000" w:themeColor="text1"/>
          <w:sz w:val="24"/>
          <w:szCs w:val="24"/>
        </w:rPr>
        <w:t xml:space="preserve"> </w:t>
      </w:r>
      <w:r w:rsidR="000A27E0" w:rsidRPr="00380B6B">
        <w:rPr>
          <w:rFonts w:ascii="Times New Roman" w:hAnsi="Times New Roman" w:cs="Times New Roman"/>
          <w:color w:val="000000" w:themeColor="text1"/>
          <w:sz w:val="24"/>
          <w:szCs w:val="24"/>
        </w:rPr>
        <w:t>zn</w:t>
      </w:r>
      <w:r w:rsidRPr="00380B6B">
        <w:rPr>
          <w:rFonts w:ascii="Times New Roman" w:hAnsi="Times New Roman" w:cs="Times New Roman"/>
          <w:color w:val="000000" w:themeColor="text1"/>
          <w:sz w:val="24"/>
          <w:szCs w:val="24"/>
        </w:rPr>
        <w:t>ejú</w:t>
      </w:r>
      <w:r w:rsidR="000A27E0" w:rsidRPr="00380B6B">
        <w:rPr>
          <w:rFonts w:ascii="Times New Roman" w:hAnsi="Times New Roman" w:cs="Times New Roman"/>
          <w:color w:val="000000" w:themeColor="text1"/>
          <w:sz w:val="24"/>
          <w:szCs w:val="24"/>
        </w:rPr>
        <w:t>:</w:t>
      </w:r>
    </w:p>
    <w:p w:rsidR="000A27E0" w:rsidRPr="00380B6B" w:rsidRDefault="000A27E0" w:rsidP="00E529B5">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27e</w:t>
      </w:r>
      <w:r w:rsidR="00672878" w:rsidRPr="00380B6B">
        <w:rPr>
          <w:rFonts w:ascii="Times New Roman" w:hAnsi="Times New Roman" w:cs="Times New Roman"/>
          <w:color w:val="000000" w:themeColor="text1"/>
          <w:sz w:val="24"/>
          <w:szCs w:val="24"/>
          <w:vertAlign w:val="superscript"/>
        </w:rPr>
        <w:t>ga</w:t>
      </w:r>
      <w:r w:rsidRPr="00380B6B">
        <w:rPr>
          <w:rFonts w:ascii="Times New Roman" w:hAnsi="Times New Roman" w:cs="Times New Roman"/>
          <w:color w:val="000000" w:themeColor="text1"/>
          <w:sz w:val="24"/>
          <w:szCs w:val="24"/>
        </w:rPr>
        <w:t xml:space="preserve">) § </w:t>
      </w:r>
      <w:r w:rsidR="00C30F96" w:rsidRPr="00380B6B">
        <w:rPr>
          <w:rFonts w:ascii="Times New Roman" w:hAnsi="Times New Roman" w:cs="Times New Roman"/>
          <w:color w:val="000000" w:themeColor="text1"/>
          <w:sz w:val="24"/>
          <w:szCs w:val="24"/>
        </w:rPr>
        <w:t xml:space="preserve">2 písm. e) zákona č. </w:t>
      </w:r>
      <w:r w:rsidRPr="00380B6B">
        <w:rPr>
          <w:rFonts w:ascii="Times New Roman" w:hAnsi="Times New Roman" w:cs="Times New Roman"/>
          <w:color w:val="000000" w:themeColor="text1"/>
          <w:sz w:val="24"/>
          <w:szCs w:val="24"/>
        </w:rPr>
        <w:t xml:space="preserve">143/1998 </w:t>
      </w:r>
      <w:r w:rsidR="00C30F96" w:rsidRPr="00380B6B">
        <w:rPr>
          <w:rFonts w:ascii="Times New Roman" w:hAnsi="Times New Roman" w:cs="Times New Roman"/>
          <w:color w:val="000000" w:themeColor="text1"/>
          <w:sz w:val="24"/>
          <w:szCs w:val="24"/>
        </w:rPr>
        <w:t>Z. z.</w:t>
      </w:r>
    </w:p>
    <w:p w:rsidR="00F91E67" w:rsidRPr="00380B6B" w:rsidRDefault="00F91E67" w:rsidP="00E529B5">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vertAlign w:val="superscript"/>
        </w:rPr>
        <w:t>27e</w:t>
      </w:r>
      <w:r w:rsidR="00672878" w:rsidRPr="00380B6B">
        <w:rPr>
          <w:rFonts w:ascii="Times New Roman" w:hAnsi="Times New Roman" w:cs="Times New Roman"/>
          <w:color w:val="000000" w:themeColor="text1"/>
          <w:sz w:val="24"/>
          <w:szCs w:val="24"/>
          <w:vertAlign w:val="superscript"/>
        </w:rPr>
        <w:t>gb</w:t>
      </w:r>
      <w:r w:rsidRPr="00380B6B">
        <w:rPr>
          <w:rFonts w:ascii="Times New Roman" w:hAnsi="Times New Roman" w:cs="Times New Roman"/>
          <w:color w:val="000000" w:themeColor="text1"/>
          <w:sz w:val="24"/>
          <w:szCs w:val="24"/>
          <w:vertAlign w:val="superscript"/>
        </w:rPr>
        <w:t xml:space="preserve">) </w:t>
      </w:r>
      <w:r w:rsidRPr="00380B6B">
        <w:rPr>
          <w:rFonts w:ascii="Times New Roman" w:hAnsi="Times New Roman" w:cs="Times New Roman"/>
          <w:color w:val="000000" w:themeColor="text1"/>
          <w:sz w:val="24"/>
          <w:szCs w:val="24"/>
        </w:rPr>
        <w:t>§</w:t>
      </w:r>
      <w:r w:rsidR="009D7622"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1 o</w:t>
      </w:r>
      <w:r w:rsidR="00672878" w:rsidRPr="00380B6B">
        <w:rPr>
          <w:rFonts w:ascii="Times New Roman" w:hAnsi="Times New Roman" w:cs="Times New Roman"/>
          <w:color w:val="000000" w:themeColor="text1"/>
          <w:sz w:val="24"/>
          <w:szCs w:val="24"/>
        </w:rPr>
        <w:t>ds. 3 zákona č. 143/1998 Z. z.</w:t>
      </w:r>
      <w:r w:rsidRPr="00380B6B">
        <w:rPr>
          <w:rFonts w:ascii="Times New Roman" w:hAnsi="Times New Roman" w:cs="Times New Roman"/>
          <w:color w:val="000000" w:themeColor="text1"/>
          <w:sz w:val="24"/>
          <w:szCs w:val="24"/>
        </w:rPr>
        <w:t>“</w:t>
      </w:r>
      <w:r w:rsidR="00672878" w:rsidRPr="00380B6B">
        <w:rPr>
          <w:rFonts w:ascii="Times New Roman" w:hAnsi="Times New Roman" w:cs="Times New Roman"/>
          <w:color w:val="000000" w:themeColor="text1"/>
          <w:sz w:val="24"/>
          <w:szCs w:val="24"/>
        </w:rPr>
        <w:t>.</w:t>
      </w:r>
    </w:p>
    <w:p w:rsidR="008B2B71" w:rsidRPr="00380B6B" w:rsidRDefault="008B2B71" w:rsidP="00C433BE">
      <w:pPr>
        <w:pStyle w:val="Bezriadkovania"/>
        <w:ind w:left="284"/>
        <w:contextualSpacing/>
        <w:jc w:val="both"/>
        <w:rPr>
          <w:rFonts w:ascii="Times New Roman" w:hAnsi="Times New Roman" w:cs="Times New Roman"/>
          <w:color w:val="000000" w:themeColor="text1"/>
          <w:sz w:val="24"/>
          <w:szCs w:val="24"/>
        </w:rPr>
      </w:pPr>
    </w:p>
    <w:p w:rsidR="00B64616" w:rsidRPr="00380B6B" w:rsidRDefault="00B64616" w:rsidP="00A83507">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Za § 69i sa vkladá § 69ia, ktorý vrátane nadpisu znie:</w:t>
      </w:r>
    </w:p>
    <w:p w:rsidR="00B64616" w:rsidRPr="00380B6B" w:rsidRDefault="00B64616"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69ia</w:t>
      </w:r>
    </w:p>
    <w:p w:rsidR="00B64616" w:rsidRPr="00380B6B" w:rsidRDefault="0015288A"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Povinnosti cestovnej kancelárie</w:t>
      </w:r>
      <w:r w:rsidR="005F43E7" w:rsidRPr="00380B6B">
        <w:rPr>
          <w:rFonts w:ascii="Times New Roman" w:hAnsi="Times New Roman" w:cs="Times New Roman"/>
          <w:color w:val="000000" w:themeColor="text1"/>
          <w:sz w:val="24"/>
          <w:szCs w:val="24"/>
        </w:rPr>
        <w:t>, poskytovateľa služieb cestovného ruchu</w:t>
      </w:r>
      <w:r w:rsidRPr="00380B6B">
        <w:rPr>
          <w:rFonts w:ascii="Times New Roman" w:hAnsi="Times New Roman" w:cs="Times New Roman"/>
          <w:color w:val="000000" w:themeColor="text1"/>
          <w:sz w:val="24"/>
          <w:szCs w:val="24"/>
        </w:rPr>
        <w:t xml:space="preserve"> a</w:t>
      </w:r>
      <w:r w:rsidR="0095445C" w:rsidRPr="00380B6B">
        <w:rPr>
          <w:rFonts w:ascii="Times New Roman" w:hAnsi="Times New Roman" w:cs="Times New Roman"/>
          <w:color w:val="000000" w:themeColor="text1"/>
          <w:sz w:val="24"/>
          <w:szCs w:val="24"/>
        </w:rPr>
        <w:t> </w:t>
      </w:r>
      <w:r w:rsidRPr="00380B6B">
        <w:rPr>
          <w:rFonts w:ascii="Times New Roman" w:hAnsi="Times New Roman" w:cs="Times New Roman"/>
          <w:color w:val="000000" w:themeColor="text1"/>
          <w:sz w:val="24"/>
          <w:szCs w:val="24"/>
        </w:rPr>
        <w:t>dopravcu</w:t>
      </w:r>
      <w:r w:rsidR="0095445C" w:rsidRPr="00380B6B">
        <w:rPr>
          <w:rFonts w:ascii="Times New Roman" w:hAnsi="Times New Roman" w:cs="Times New Roman"/>
          <w:color w:val="000000" w:themeColor="text1"/>
          <w:sz w:val="24"/>
          <w:szCs w:val="24"/>
        </w:rPr>
        <w:t xml:space="preserve"> v inom druhu dopravy</w:t>
      </w:r>
      <w:r w:rsidRPr="00380B6B">
        <w:rPr>
          <w:rFonts w:ascii="Times New Roman" w:hAnsi="Times New Roman" w:cs="Times New Roman"/>
          <w:color w:val="000000" w:themeColor="text1"/>
          <w:sz w:val="24"/>
          <w:szCs w:val="24"/>
        </w:rPr>
        <w:t xml:space="preserve"> a spracúvanie záznamu o klientovi</w:t>
      </w:r>
    </w:p>
    <w:p w:rsidR="0015288A" w:rsidRPr="00380B6B" w:rsidRDefault="0015288A" w:rsidP="00C433BE">
      <w:pPr>
        <w:pStyle w:val="Bezriadkovania"/>
        <w:ind w:left="284"/>
        <w:contextualSpacing/>
        <w:jc w:val="both"/>
        <w:rPr>
          <w:rFonts w:ascii="Times New Roman" w:hAnsi="Times New Roman" w:cs="Times New Roman"/>
          <w:color w:val="000000" w:themeColor="text1"/>
          <w:sz w:val="24"/>
          <w:szCs w:val="24"/>
        </w:rPr>
      </w:pPr>
    </w:p>
    <w:p w:rsidR="00FC1C92" w:rsidRPr="00380B6B" w:rsidRDefault="00B64616" w:rsidP="00E529B5">
      <w:pPr>
        <w:pStyle w:val="Bezriadkovania"/>
        <w:numPr>
          <w:ilvl w:val="1"/>
          <w:numId w:val="19"/>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Na základe písomnej žiadosti národnej ústredne je cestovná kancelária, poskytovate</w:t>
      </w:r>
      <w:r w:rsidR="00204179" w:rsidRPr="00380B6B">
        <w:rPr>
          <w:rFonts w:ascii="Times New Roman" w:hAnsi="Times New Roman" w:cs="Times New Roman"/>
          <w:color w:val="000000" w:themeColor="text1"/>
          <w:sz w:val="24"/>
          <w:szCs w:val="24"/>
        </w:rPr>
        <w:t>ľ služieb cestovného ruchu a</w:t>
      </w:r>
      <w:r w:rsidR="0095445C" w:rsidRPr="00380B6B">
        <w:rPr>
          <w:rFonts w:ascii="Times New Roman" w:hAnsi="Times New Roman" w:cs="Times New Roman"/>
          <w:color w:val="000000" w:themeColor="text1"/>
          <w:sz w:val="24"/>
          <w:szCs w:val="24"/>
        </w:rPr>
        <w:t> </w:t>
      </w:r>
      <w:r w:rsidRPr="00380B6B">
        <w:rPr>
          <w:rFonts w:ascii="Times New Roman" w:hAnsi="Times New Roman" w:cs="Times New Roman"/>
          <w:color w:val="000000" w:themeColor="text1"/>
          <w:sz w:val="24"/>
          <w:szCs w:val="24"/>
        </w:rPr>
        <w:t>dopravca</w:t>
      </w:r>
      <w:r w:rsidR="0095445C" w:rsidRPr="00380B6B">
        <w:rPr>
          <w:rFonts w:ascii="Times New Roman" w:hAnsi="Times New Roman" w:cs="Times New Roman"/>
          <w:color w:val="000000" w:themeColor="text1"/>
          <w:sz w:val="24"/>
          <w:szCs w:val="24"/>
        </w:rPr>
        <w:t xml:space="preserve"> v inom druhu dopravy</w:t>
      </w:r>
      <w:r w:rsidRPr="00380B6B">
        <w:rPr>
          <w:rFonts w:ascii="Times New Roman" w:hAnsi="Times New Roman" w:cs="Times New Roman"/>
          <w:color w:val="000000" w:themeColor="text1"/>
          <w:sz w:val="24"/>
          <w:szCs w:val="24"/>
        </w:rPr>
        <w:t xml:space="preserve"> povinný národnej ústredni umožniť diaľkový, nepretržitý a priamy prístup k záznamu o klientovi na plnenie jej úloh.</w:t>
      </w:r>
    </w:p>
    <w:p w:rsidR="00FC1C92" w:rsidRPr="00380B6B" w:rsidRDefault="00FC1C92" w:rsidP="00C433BE">
      <w:pPr>
        <w:pStyle w:val="Bezriadkovania"/>
        <w:ind w:left="284"/>
        <w:contextualSpacing/>
        <w:jc w:val="both"/>
        <w:rPr>
          <w:rFonts w:ascii="Times New Roman" w:hAnsi="Times New Roman" w:cs="Times New Roman"/>
          <w:color w:val="000000" w:themeColor="text1"/>
          <w:sz w:val="24"/>
          <w:szCs w:val="24"/>
        </w:rPr>
      </w:pPr>
    </w:p>
    <w:p w:rsidR="00FC1C92" w:rsidRPr="00380B6B" w:rsidRDefault="00FC1C92" w:rsidP="00E529B5">
      <w:pPr>
        <w:pStyle w:val="Bezriadkovania"/>
        <w:numPr>
          <w:ilvl w:val="1"/>
          <w:numId w:val="19"/>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Národná ústredňa spracúva záznam o klientovi v rozsahu údajov, ktoré má cestovná kancelária</w:t>
      </w:r>
      <w:r w:rsidR="00204179" w:rsidRPr="00380B6B">
        <w:rPr>
          <w:rFonts w:ascii="Times New Roman" w:hAnsi="Times New Roman" w:cs="Times New Roman"/>
          <w:color w:val="000000" w:themeColor="text1"/>
          <w:sz w:val="24"/>
          <w:szCs w:val="24"/>
        </w:rPr>
        <w:t xml:space="preserve">, poskytovateľ služieb cestovného ruchu </w:t>
      </w:r>
      <w:r w:rsidRPr="00380B6B">
        <w:rPr>
          <w:rFonts w:ascii="Times New Roman" w:hAnsi="Times New Roman" w:cs="Times New Roman"/>
          <w:color w:val="000000" w:themeColor="text1"/>
          <w:sz w:val="24"/>
          <w:szCs w:val="24"/>
        </w:rPr>
        <w:t>a</w:t>
      </w:r>
      <w:r w:rsidR="0095445C" w:rsidRPr="00380B6B">
        <w:rPr>
          <w:rFonts w:ascii="Times New Roman" w:hAnsi="Times New Roman" w:cs="Times New Roman"/>
          <w:color w:val="000000" w:themeColor="text1"/>
          <w:sz w:val="24"/>
          <w:szCs w:val="24"/>
        </w:rPr>
        <w:t> </w:t>
      </w:r>
      <w:r w:rsidR="00204179" w:rsidRPr="00380B6B">
        <w:rPr>
          <w:rFonts w:ascii="Times New Roman" w:hAnsi="Times New Roman" w:cs="Times New Roman"/>
          <w:color w:val="000000" w:themeColor="text1"/>
          <w:sz w:val="24"/>
          <w:szCs w:val="24"/>
        </w:rPr>
        <w:t>dopravca</w:t>
      </w:r>
      <w:r w:rsidR="0095445C" w:rsidRPr="00380B6B">
        <w:rPr>
          <w:rFonts w:ascii="Times New Roman" w:hAnsi="Times New Roman" w:cs="Times New Roman"/>
          <w:color w:val="000000" w:themeColor="text1"/>
          <w:sz w:val="24"/>
          <w:szCs w:val="24"/>
        </w:rPr>
        <w:t xml:space="preserve"> v inom druhu dopravy</w:t>
      </w:r>
      <w:r w:rsidR="00204179" w:rsidRPr="00380B6B">
        <w:rPr>
          <w:rFonts w:ascii="Times New Roman" w:hAnsi="Times New Roman" w:cs="Times New Roman"/>
          <w:color w:val="000000" w:themeColor="text1"/>
          <w:sz w:val="24"/>
          <w:szCs w:val="24"/>
        </w:rPr>
        <w:t xml:space="preserve"> v čase spracúvania k </w:t>
      </w:r>
      <w:r w:rsidRPr="00380B6B">
        <w:rPr>
          <w:rFonts w:ascii="Times New Roman" w:hAnsi="Times New Roman" w:cs="Times New Roman"/>
          <w:color w:val="000000" w:themeColor="text1"/>
          <w:sz w:val="24"/>
          <w:szCs w:val="24"/>
        </w:rPr>
        <w:t>dispozícii</w:t>
      </w:r>
      <w:r w:rsidR="00FD34AB" w:rsidRPr="00380B6B">
        <w:rPr>
          <w:rFonts w:ascii="Times New Roman" w:hAnsi="Times New Roman" w:cs="Times New Roman"/>
          <w:color w:val="000000" w:themeColor="text1"/>
          <w:sz w:val="24"/>
          <w:szCs w:val="24"/>
        </w:rPr>
        <w:t xml:space="preserve"> </w:t>
      </w:r>
      <w:r w:rsidR="00204179" w:rsidRPr="00380B6B">
        <w:rPr>
          <w:rFonts w:ascii="Times New Roman" w:hAnsi="Times New Roman" w:cs="Times New Roman"/>
          <w:color w:val="000000" w:themeColor="text1"/>
          <w:sz w:val="24"/>
          <w:szCs w:val="24"/>
        </w:rPr>
        <w:t>na účely podľa §</w:t>
      </w:r>
      <w:r w:rsidR="00FA6990" w:rsidRPr="00380B6B">
        <w:rPr>
          <w:rFonts w:ascii="Times New Roman" w:hAnsi="Times New Roman" w:cs="Times New Roman"/>
          <w:color w:val="000000" w:themeColor="text1"/>
          <w:sz w:val="24"/>
          <w:szCs w:val="24"/>
        </w:rPr>
        <w:t xml:space="preserve"> </w:t>
      </w:r>
      <w:r w:rsidR="00204179" w:rsidRPr="00380B6B">
        <w:rPr>
          <w:rFonts w:ascii="Times New Roman" w:hAnsi="Times New Roman" w:cs="Times New Roman"/>
          <w:color w:val="000000" w:themeColor="text1"/>
          <w:sz w:val="24"/>
          <w:szCs w:val="24"/>
        </w:rPr>
        <w:t>69h ods. 1</w:t>
      </w:r>
      <w:r w:rsidR="00FD34AB"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rPr>
        <w:t xml:space="preserve"> národná ústredňa nespracúva osobitné kategórie osobných údajov podľa osobitného predpisu</w:t>
      </w:r>
      <w:r w:rsidR="00204179"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11bc</w:t>
      </w:r>
      <w:r w:rsidR="000A27E0" w:rsidRPr="00380B6B">
        <w:rPr>
          <w:rFonts w:ascii="Times New Roman" w:hAnsi="Times New Roman" w:cs="Times New Roman"/>
          <w:color w:val="000000" w:themeColor="text1"/>
          <w:sz w:val="24"/>
          <w:szCs w:val="24"/>
        </w:rPr>
        <w:t>)</w:t>
      </w:r>
    </w:p>
    <w:p w:rsidR="00FC1C92" w:rsidRPr="00380B6B" w:rsidRDefault="00FC1C92" w:rsidP="00537311">
      <w:pPr>
        <w:pStyle w:val="Bezriadkovania"/>
        <w:ind w:left="284"/>
        <w:contextualSpacing/>
        <w:jc w:val="both"/>
        <w:rPr>
          <w:rFonts w:ascii="Times New Roman" w:hAnsi="Times New Roman" w:cs="Times New Roman"/>
          <w:color w:val="000000" w:themeColor="text1"/>
          <w:sz w:val="24"/>
          <w:szCs w:val="24"/>
        </w:rPr>
      </w:pPr>
    </w:p>
    <w:p w:rsidR="00B64616" w:rsidRPr="00380B6B" w:rsidRDefault="00B64616" w:rsidP="00E529B5">
      <w:pPr>
        <w:pStyle w:val="Bezriadkovania"/>
        <w:numPr>
          <w:ilvl w:val="1"/>
          <w:numId w:val="19"/>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Národná ústredňa spracúva záznam o klientovi podľa odseku 2</w:t>
      </w:r>
      <w:r w:rsidR="00E659F7" w:rsidRPr="00380B6B">
        <w:rPr>
          <w:rFonts w:ascii="Times New Roman" w:hAnsi="Times New Roman" w:cs="Times New Roman"/>
          <w:color w:val="000000" w:themeColor="text1"/>
          <w:sz w:val="24"/>
          <w:szCs w:val="24"/>
        </w:rPr>
        <w:t>, ak sa miesto poskytnutej služby nachádza</w:t>
      </w:r>
    </w:p>
    <w:p w:rsidR="00B64616" w:rsidRPr="00380B6B" w:rsidRDefault="00B64616" w:rsidP="00E529B5">
      <w:pPr>
        <w:pStyle w:val="Bezriadkovania"/>
        <w:numPr>
          <w:ilvl w:val="0"/>
          <w:numId w:val="23"/>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na území členského štátu Európskej únie alebo ak sa miesto nástupu a miesto výstupu osoby na trase nachádzajú na území členských štátov Európskej únie, len na zá</w:t>
      </w:r>
      <w:r w:rsidR="000954C6" w:rsidRPr="00380B6B">
        <w:rPr>
          <w:rFonts w:ascii="Times New Roman" w:hAnsi="Times New Roman" w:cs="Times New Roman"/>
          <w:color w:val="000000" w:themeColor="text1"/>
          <w:sz w:val="24"/>
          <w:szCs w:val="24"/>
        </w:rPr>
        <w:t>klade analýzy rizík podľa § 69jb</w:t>
      </w:r>
      <w:r w:rsidRPr="00380B6B">
        <w:rPr>
          <w:rFonts w:ascii="Times New Roman" w:hAnsi="Times New Roman" w:cs="Times New Roman"/>
          <w:color w:val="000000" w:themeColor="text1"/>
          <w:sz w:val="24"/>
          <w:szCs w:val="24"/>
        </w:rPr>
        <w:t xml:space="preserve"> a len v rozsahu určenom touto analýzou,</w:t>
      </w:r>
    </w:p>
    <w:p w:rsidR="00B64616" w:rsidRPr="00380B6B" w:rsidRDefault="00B64616" w:rsidP="00E529B5">
      <w:pPr>
        <w:pStyle w:val="Bezriadkovania"/>
        <w:numPr>
          <w:ilvl w:val="0"/>
          <w:numId w:val="23"/>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mimo územia Európskej únie alebo ak sa aspoň jedno z miest nástupu alebo výstupu osoby na trase nachádza mimo územia Európskej únie, v plnom rozsahu, ktorý má cestovná kancelária, poskytovateľ služieb cestovného ruchu alebo dopravca</w:t>
      </w:r>
      <w:r w:rsidR="0095445C" w:rsidRPr="00380B6B">
        <w:rPr>
          <w:rFonts w:ascii="Times New Roman" w:hAnsi="Times New Roman" w:cs="Times New Roman"/>
          <w:color w:val="000000" w:themeColor="text1"/>
          <w:sz w:val="24"/>
          <w:szCs w:val="24"/>
        </w:rPr>
        <w:t xml:space="preserve"> v inom druhu dopravy</w:t>
      </w:r>
      <w:r w:rsidRPr="00380B6B">
        <w:rPr>
          <w:rFonts w:ascii="Times New Roman" w:hAnsi="Times New Roman" w:cs="Times New Roman"/>
          <w:color w:val="000000" w:themeColor="text1"/>
          <w:sz w:val="24"/>
          <w:szCs w:val="24"/>
        </w:rPr>
        <w:t xml:space="preserve"> k dispozícii.</w:t>
      </w:r>
    </w:p>
    <w:p w:rsidR="00FC1C92" w:rsidRPr="00380B6B" w:rsidRDefault="00FC1C92" w:rsidP="00C433BE">
      <w:pPr>
        <w:pStyle w:val="Bezriadkovania"/>
        <w:ind w:left="284"/>
        <w:contextualSpacing/>
        <w:jc w:val="both"/>
        <w:rPr>
          <w:rFonts w:ascii="Times New Roman" w:hAnsi="Times New Roman" w:cs="Times New Roman"/>
          <w:color w:val="000000" w:themeColor="text1"/>
          <w:sz w:val="24"/>
          <w:szCs w:val="24"/>
        </w:rPr>
      </w:pPr>
    </w:p>
    <w:p w:rsidR="009230B1" w:rsidRPr="00380B6B" w:rsidRDefault="009230B1" w:rsidP="00E529B5">
      <w:pPr>
        <w:pStyle w:val="Bezriadkovania"/>
        <w:numPr>
          <w:ilvl w:val="1"/>
          <w:numId w:val="19"/>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Národná ústredňa poskytne záznam o klientovi alebo výsledok jeho spracúvania príslušnému orgánu, </w:t>
      </w:r>
      <w:r w:rsidR="000D3A2C" w:rsidRPr="00380B6B">
        <w:rPr>
          <w:rFonts w:ascii="Times New Roman" w:hAnsi="Times New Roman" w:cs="Times New Roman"/>
          <w:color w:val="000000" w:themeColor="text1"/>
          <w:sz w:val="24"/>
          <w:szCs w:val="24"/>
        </w:rPr>
        <w:t xml:space="preserve">orgánu členského </w:t>
      </w:r>
      <w:r w:rsidRPr="00380B6B">
        <w:rPr>
          <w:rFonts w:ascii="Times New Roman" w:hAnsi="Times New Roman" w:cs="Times New Roman"/>
          <w:color w:val="000000" w:themeColor="text1"/>
          <w:sz w:val="24"/>
          <w:szCs w:val="24"/>
        </w:rPr>
        <w:t xml:space="preserve">štátu Európskej únie, Europolu alebo </w:t>
      </w:r>
      <w:r w:rsidR="000D3A2C" w:rsidRPr="00380B6B">
        <w:rPr>
          <w:rFonts w:ascii="Times New Roman" w:hAnsi="Times New Roman" w:cs="Times New Roman"/>
          <w:color w:val="000000" w:themeColor="text1"/>
          <w:sz w:val="24"/>
          <w:szCs w:val="24"/>
        </w:rPr>
        <w:t xml:space="preserve">orgánu tretieho </w:t>
      </w:r>
      <w:r w:rsidRPr="00380B6B">
        <w:rPr>
          <w:rFonts w:ascii="Times New Roman" w:hAnsi="Times New Roman" w:cs="Times New Roman"/>
          <w:color w:val="000000" w:themeColor="text1"/>
          <w:sz w:val="24"/>
          <w:szCs w:val="24"/>
        </w:rPr>
        <w:t xml:space="preserve">štátu na základe žiadosti,  ktorá musí byť založená na individuálnom základe a riadne odôvodnená, a ak je výsledkom spracúvania </w:t>
      </w:r>
      <w:r w:rsidR="000954C6" w:rsidRPr="00380B6B">
        <w:rPr>
          <w:rFonts w:ascii="Times New Roman" w:hAnsi="Times New Roman" w:cs="Times New Roman"/>
          <w:color w:val="000000" w:themeColor="text1"/>
          <w:sz w:val="24"/>
          <w:szCs w:val="24"/>
        </w:rPr>
        <w:t>záznamu o</w:t>
      </w:r>
    </w:p>
    <w:p w:rsidR="009230B1" w:rsidRPr="00380B6B" w:rsidRDefault="009230B1" w:rsidP="00E529B5">
      <w:pPr>
        <w:pStyle w:val="Bezriadkovania"/>
        <w:numPr>
          <w:ilvl w:val="0"/>
          <w:numId w:val="24"/>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klientovi zistenie priamej alebo nepriamej väzby so záznamom o cestujúcom, alebo</w:t>
      </w:r>
    </w:p>
    <w:p w:rsidR="00FC1C92" w:rsidRPr="00380B6B" w:rsidRDefault="009230B1" w:rsidP="00E529B5">
      <w:pPr>
        <w:pStyle w:val="Bezriadkovania"/>
        <w:numPr>
          <w:ilvl w:val="0"/>
          <w:numId w:val="24"/>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cestujúcom zistenie priamej alebo nepriamej väzby so záznamom o klientovi.</w:t>
      </w:r>
    </w:p>
    <w:p w:rsidR="009230B1" w:rsidRPr="00380B6B" w:rsidRDefault="009230B1" w:rsidP="00537311">
      <w:pPr>
        <w:pStyle w:val="Bezriadkovania"/>
        <w:ind w:left="284"/>
        <w:contextualSpacing/>
        <w:jc w:val="both"/>
        <w:rPr>
          <w:rFonts w:ascii="Times New Roman" w:hAnsi="Times New Roman" w:cs="Times New Roman"/>
          <w:color w:val="000000" w:themeColor="text1"/>
          <w:sz w:val="24"/>
          <w:szCs w:val="24"/>
        </w:rPr>
      </w:pPr>
    </w:p>
    <w:p w:rsidR="00B64616" w:rsidRPr="00380B6B" w:rsidRDefault="00B64616" w:rsidP="00E529B5">
      <w:pPr>
        <w:pStyle w:val="Bezriadkovania"/>
        <w:numPr>
          <w:ilvl w:val="1"/>
          <w:numId w:val="19"/>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Národná ústredňa je oprávnená pri spracúvaní údajov podľa tejto hlavy porovnávať záznam o klientoch s údajmi v iných relevantných informačných systémoch.“.</w:t>
      </w:r>
    </w:p>
    <w:p w:rsidR="00B64616" w:rsidRPr="00380B6B" w:rsidRDefault="00B64616" w:rsidP="00537311">
      <w:pPr>
        <w:pStyle w:val="Bezriadkovania"/>
        <w:ind w:left="284"/>
        <w:contextualSpacing/>
        <w:jc w:val="both"/>
        <w:rPr>
          <w:rFonts w:ascii="Times New Roman" w:hAnsi="Times New Roman" w:cs="Times New Roman"/>
          <w:color w:val="000000" w:themeColor="text1"/>
          <w:sz w:val="24"/>
          <w:szCs w:val="24"/>
        </w:rPr>
      </w:pPr>
    </w:p>
    <w:p w:rsidR="00B64616" w:rsidRPr="00380B6B" w:rsidRDefault="004E710B" w:rsidP="002264C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69j ods. 1 písm. a) sa za slovo „automatizovaným“ vkladajú slová „alebo neautomatizovaným“.</w:t>
      </w:r>
    </w:p>
    <w:p w:rsidR="004E710B" w:rsidRPr="00380B6B" w:rsidRDefault="004E710B" w:rsidP="00C433BE">
      <w:pPr>
        <w:pStyle w:val="Bezriadkovania"/>
        <w:ind w:left="284"/>
        <w:contextualSpacing/>
        <w:jc w:val="both"/>
        <w:rPr>
          <w:rFonts w:ascii="Times New Roman" w:hAnsi="Times New Roman" w:cs="Times New Roman"/>
          <w:color w:val="000000" w:themeColor="text1"/>
          <w:sz w:val="24"/>
          <w:szCs w:val="24"/>
        </w:rPr>
      </w:pPr>
    </w:p>
    <w:p w:rsidR="004E710B" w:rsidRPr="00380B6B" w:rsidRDefault="004E710B" w:rsidP="002264C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69j ods. 2 prvej vete sa na konci pripájajú tieto slová: „alebo obeti“.</w:t>
      </w:r>
    </w:p>
    <w:p w:rsidR="004E710B" w:rsidRPr="00380B6B" w:rsidRDefault="004E710B" w:rsidP="00C433BE">
      <w:pPr>
        <w:pStyle w:val="Bezriadkovania"/>
        <w:ind w:left="284"/>
        <w:contextualSpacing/>
        <w:jc w:val="both"/>
        <w:rPr>
          <w:rFonts w:ascii="Times New Roman" w:hAnsi="Times New Roman" w:cs="Times New Roman"/>
          <w:color w:val="000000" w:themeColor="text1"/>
          <w:sz w:val="24"/>
          <w:szCs w:val="24"/>
        </w:rPr>
      </w:pPr>
    </w:p>
    <w:p w:rsidR="004E710B" w:rsidRPr="00380B6B" w:rsidRDefault="004E710B" w:rsidP="002264C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69j ods. 3 sa za slovo „cestujúcich“ vkladajú slová „automatizovaným spôsobom</w:t>
      </w:r>
      <w:r w:rsidR="000A27E0"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rPr>
        <w:t xml:space="preserve"> a za slovo „ústredňou“ sa vkladá slovo „spravidla“. </w:t>
      </w:r>
    </w:p>
    <w:p w:rsidR="00BE19B3" w:rsidRPr="00380B6B" w:rsidRDefault="00BE19B3" w:rsidP="002264CB">
      <w:pPr>
        <w:pStyle w:val="Bezriadkovania"/>
        <w:ind w:left="426" w:hanging="426"/>
        <w:contextualSpacing/>
        <w:jc w:val="both"/>
        <w:rPr>
          <w:rFonts w:ascii="Times New Roman" w:hAnsi="Times New Roman" w:cs="Times New Roman"/>
          <w:color w:val="000000" w:themeColor="text1"/>
          <w:sz w:val="24"/>
          <w:szCs w:val="24"/>
        </w:rPr>
      </w:pPr>
    </w:p>
    <w:p w:rsidR="00BE19B3" w:rsidRPr="00380B6B" w:rsidRDefault="00BE19B3" w:rsidP="002264C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w:t>
      </w:r>
      <w:r w:rsidR="00D244BA"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69j ods. 5 sa na konci</w:t>
      </w:r>
      <w:r w:rsidR="00197D72" w:rsidRPr="00380B6B">
        <w:rPr>
          <w:rFonts w:ascii="Times New Roman" w:hAnsi="Times New Roman" w:cs="Times New Roman"/>
          <w:color w:val="000000" w:themeColor="text1"/>
          <w:sz w:val="24"/>
          <w:szCs w:val="24"/>
        </w:rPr>
        <w:t xml:space="preserve"> pripájajú tieto slová: </w:t>
      </w:r>
      <w:r w:rsidRPr="00380B6B">
        <w:rPr>
          <w:rFonts w:ascii="Times New Roman" w:hAnsi="Times New Roman" w:cs="Times New Roman"/>
          <w:color w:val="000000" w:themeColor="text1"/>
          <w:sz w:val="24"/>
          <w:szCs w:val="24"/>
        </w:rPr>
        <w:t>„alebo obeti“</w:t>
      </w:r>
      <w:r w:rsidR="00913A48" w:rsidRPr="00380B6B">
        <w:rPr>
          <w:rFonts w:ascii="Times New Roman" w:hAnsi="Times New Roman" w:cs="Times New Roman"/>
          <w:color w:val="000000" w:themeColor="text1"/>
          <w:sz w:val="24"/>
          <w:szCs w:val="24"/>
        </w:rPr>
        <w:t>.</w:t>
      </w:r>
    </w:p>
    <w:p w:rsidR="004E710B" w:rsidRPr="00380B6B" w:rsidRDefault="004E710B" w:rsidP="002264CB">
      <w:pPr>
        <w:pStyle w:val="Bezriadkovania"/>
        <w:ind w:left="426" w:hanging="426"/>
        <w:contextualSpacing/>
        <w:jc w:val="both"/>
        <w:rPr>
          <w:rFonts w:ascii="Times New Roman" w:hAnsi="Times New Roman" w:cs="Times New Roman"/>
          <w:color w:val="000000" w:themeColor="text1"/>
          <w:sz w:val="24"/>
          <w:szCs w:val="24"/>
        </w:rPr>
      </w:pPr>
    </w:p>
    <w:p w:rsidR="004E710B" w:rsidRPr="00380B6B" w:rsidRDefault="004E710B" w:rsidP="002264C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69j odsek 6 znie:</w:t>
      </w:r>
    </w:p>
    <w:p w:rsidR="004E710B" w:rsidRPr="00380B6B" w:rsidRDefault="004E710B"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„(6) Národná ústredňa je oprávnená pri spracúvaní údajov podľa tejto hlavy porovnávať záznam o cestujúcom s údajmi v iných relevantných informačných systémoch.“.</w:t>
      </w:r>
    </w:p>
    <w:p w:rsidR="004E710B" w:rsidRPr="00380B6B" w:rsidRDefault="004E710B" w:rsidP="00C433BE">
      <w:pPr>
        <w:pStyle w:val="Bezriadkovania"/>
        <w:ind w:left="284"/>
        <w:contextualSpacing/>
        <w:jc w:val="both"/>
        <w:rPr>
          <w:rFonts w:ascii="Times New Roman" w:hAnsi="Times New Roman" w:cs="Times New Roman"/>
          <w:color w:val="000000" w:themeColor="text1"/>
          <w:sz w:val="24"/>
          <w:szCs w:val="24"/>
        </w:rPr>
      </w:pPr>
    </w:p>
    <w:p w:rsidR="004E710B" w:rsidRPr="00380B6B" w:rsidRDefault="004E710B" w:rsidP="002264C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Za § 69j sa vklad</w:t>
      </w:r>
      <w:r w:rsidR="00B37FF2" w:rsidRPr="00380B6B">
        <w:rPr>
          <w:rFonts w:ascii="Times New Roman" w:hAnsi="Times New Roman" w:cs="Times New Roman"/>
          <w:color w:val="000000" w:themeColor="text1"/>
          <w:sz w:val="24"/>
          <w:szCs w:val="24"/>
        </w:rPr>
        <w:t xml:space="preserve">ajú </w:t>
      </w:r>
      <w:r w:rsidRPr="00380B6B">
        <w:rPr>
          <w:rFonts w:ascii="Times New Roman" w:hAnsi="Times New Roman" w:cs="Times New Roman"/>
          <w:color w:val="000000" w:themeColor="text1"/>
          <w:sz w:val="24"/>
          <w:szCs w:val="24"/>
        </w:rPr>
        <w:t>§ 69ja</w:t>
      </w:r>
      <w:r w:rsidR="00B37FF2" w:rsidRPr="00380B6B">
        <w:rPr>
          <w:rFonts w:ascii="Times New Roman" w:hAnsi="Times New Roman" w:cs="Times New Roman"/>
          <w:color w:val="000000" w:themeColor="text1"/>
          <w:sz w:val="24"/>
          <w:szCs w:val="24"/>
        </w:rPr>
        <w:t xml:space="preserve"> až 69jc</w:t>
      </w:r>
      <w:r w:rsidRPr="00380B6B">
        <w:rPr>
          <w:rFonts w:ascii="Times New Roman" w:hAnsi="Times New Roman" w:cs="Times New Roman"/>
          <w:color w:val="000000" w:themeColor="text1"/>
          <w:sz w:val="24"/>
          <w:szCs w:val="24"/>
        </w:rPr>
        <w:t>, ktor</w:t>
      </w:r>
      <w:r w:rsidR="001B1BAA" w:rsidRPr="00380B6B">
        <w:rPr>
          <w:rFonts w:ascii="Times New Roman" w:hAnsi="Times New Roman" w:cs="Times New Roman"/>
          <w:color w:val="000000" w:themeColor="text1"/>
          <w:sz w:val="24"/>
          <w:szCs w:val="24"/>
        </w:rPr>
        <w:t>é</w:t>
      </w:r>
      <w:r w:rsidRPr="00380B6B">
        <w:rPr>
          <w:rFonts w:ascii="Times New Roman" w:hAnsi="Times New Roman" w:cs="Times New Roman"/>
          <w:color w:val="000000" w:themeColor="text1"/>
          <w:sz w:val="24"/>
          <w:szCs w:val="24"/>
        </w:rPr>
        <w:t xml:space="preserve"> vrátane nadpisu</w:t>
      </w:r>
      <w:r w:rsidR="001B1BAA" w:rsidRPr="00380B6B">
        <w:rPr>
          <w:rFonts w:ascii="Times New Roman" w:hAnsi="Times New Roman" w:cs="Times New Roman"/>
          <w:color w:val="000000" w:themeColor="text1"/>
          <w:sz w:val="24"/>
          <w:szCs w:val="24"/>
        </w:rPr>
        <w:t xml:space="preserve"> § 69jb</w:t>
      </w:r>
      <w:r w:rsidR="00FC1C92" w:rsidRPr="00380B6B">
        <w:rPr>
          <w:rFonts w:ascii="Times New Roman" w:hAnsi="Times New Roman" w:cs="Times New Roman"/>
          <w:color w:val="000000" w:themeColor="text1"/>
          <w:sz w:val="24"/>
          <w:szCs w:val="24"/>
        </w:rPr>
        <w:t xml:space="preserve"> zne</w:t>
      </w:r>
      <w:r w:rsidR="001B1BAA" w:rsidRPr="00380B6B">
        <w:rPr>
          <w:rFonts w:ascii="Times New Roman" w:hAnsi="Times New Roman" w:cs="Times New Roman"/>
          <w:color w:val="000000" w:themeColor="text1"/>
          <w:sz w:val="24"/>
          <w:szCs w:val="24"/>
        </w:rPr>
        <w:t>jú</w:t>
      </w:r>
      <w:r w:rsidRPr="00380B6B">
        <w:rPr>
          <w:rFonts w:ascii="Times New Roman" w:hAnsi="Times New Roman" w:cs="Times New Roman"/>
          <w:color w:val="000000" w:themeColor="text1"/>
          <w:sz w:val="24"/>
          <w:szCs w:val="24"/>
        </w:rPr>
        <w:t>:</w:t>
      </w:r>
    </w:p>
    <w:p w:rsidR="00840D15" w:rsidRPr="00380B6B" w:rsidRDefault="00840D15"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00643031"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69ja</w:t>
      </w:r>
    </w:p>
    <w:p w:rsidR="00840D15" w:rsidRPr="00380B6B" w:rsidRDefault="00840D15" w:rsidP="00C433BE">
      <w:pPr>
        <w:pStyle w:val="Bezriadkovania"/>
        <w:ind w:left="284"/>
        <w:contextualSpacing/>
        <w:jc w:val="both"/>
        <w:rPr>
          <w:rFonts w:ascii="Times New Roman" w:hAnsi="Times New Roman" w:cs="Times New Roman"/>
          <w:color w:val="000000" w:themeColor="text1"/>
          <w:sz w:val="24"/>
          <w:szCs w:val="24"/>
        </w:rPr>
      </w:pPr>
    </w:p>
    <w:p w:rsidR="00840D15" w:rsidRPr="00380B6B" w:rsidRDefault="005B7CCB" w:rsidP="00E529B5">
      <w:pPr>
        <w:pStyle w:val="Bezriadkovania"/>
        <w:numPr>
          <w:ilvl w:val="0"/>
          <w:numId w:val="38"/>
        </w:numPr>
        <w:tabs>
          <w:tab w:val="left" w:pos="993"/>
        </w:tabs>
        <w:ind w:left="284" w:firstLine="283"/>
        <w:contextualSpacing/>
        <w:jc w:val="both"/>
        <w:rPr>
          <w:rFonts w:ascii="Times New Roman" w:hAnsi="Times New Roman" w:cs="Times New Roman"/>
          <w:color w:val="000000" w:themeColor="text1"/>
          <w:sz w:val="24"/>
          <w:szCs w:val="24"/>
        </w:rPr>
      </w:pPr>
      <w:bookmarkStart w:id="10" w:name="_Hlk215711658"/>
      <w:r w:rsidRPr="00380B6B">
        <w:rPr>
          <w:rFonts w:ascii="Times New Roman" w:hAnsi="Times New Roman" w:cs="Times New Roman"/>
          <w:color w:val="000000" w:themeColor="text1"/>
          <w:sz w:val="24"/>
          <w:szCs w:val="24"/>
        </w:rPr>
        <w:t>Národná ústredňa sprístupní záznam o cestujúcom, ktorý bol získaný podľa § 69i ods. 1 písm. b), alebo záznam o klientovi podľa § 69ia ods. 3 písm. a) na základe žiadosti podľa § 69ia ods. 4, § 69j ods. 1, § 69k, § 69l a §</w:t>
      </w:r>
      <w:r w:rsidR="00FA2800"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69m, ak na základe analýzy rizík existuje dôvodný predpoklad potreby spracúvať tieto záznamy.</w:t>
      </w:r>
    </w:p>
    <w:p w:rsidR="005365DC" w:rsidRPr="00380B6B" w:rsidRDefault="005365DC" w:rsidP="00BF5C33">
      <w:pPr>
        <w:pStyle w:val="Bezriadkovania"/>
        <w:tabs>
          <w:tab w:val="left" w:pos="1134"/>
        </w:tabs>
        <w:ind w:left="284"/>
        <w:contextualSpacing/>
        <w:jc w:val="both"/>
        <w:rPr>
          <w:rFonts w:ascii="Times New Roman" w:hAnsi="Times New Roman" w:cs="Times New Roman"/>
          <w:color w:val="000000" w:themeColor="text1"/>
          <w:sz w:val="24"/>
          <w:szCs w:val="24"/>
        </w:rPr>
      </w:pPr>
    </w:p>
    <w:bookmarkEnd w:id="10"/>
    <w:p w:rsidR="005365DC" w:rsidRPr="00380B6B" w:rsidRDefault="005365DC" w:rsidP="00E529B5">
      <w:pPr>
        <w:pStyle w:val="Bezriadkovania"/>
        <w:numPr>
          <w:ilvl w:val="0"/>
          <w:numId w:val="38"/>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Ak je vyhlásená vojna, vojnový stav</w:t>
      </w:r>
      <w:r w:rsidR="00E44266" w:rsidRPr="00380B6B">
        <w:rPr>
          <w:rFonts w:ascii="Times New Roman" w:hAnsi="Times New Roman" w:cs="Times New Roman"/>
          <w:color w:val="000000" w:themeColor="text1"/>
          <w:sz w:val="24"/>
          <w:szCs w:val="24"/>
        </w:rPr>
        <w:t xml:space="preserve"> alebo</w:t>
      </w:r>
      <w:r w:rsidRPr="00380B6B">
        <w:rPr>
          <w:rFonts w:ascii="Times New Roman" w:hAnsi="Times New Roman" w:cs="Times New Roman"/>
          <w:color w:val="000000" w:themeColor="text1"/>
          <w:sz w:val="24"/>
          <w:szCs w:val="24"/>
        </w:rPr>
        <w:t xml:space="preserve"> </w:t>
      </w:r>
      <w:r w:rsidR="003B7489" w:rsidRPr="00380B6B">
        <w:rPr>
          <w:rFonts w:ascii="Times New Roman" w:hAnsi="Times New Roman" w:cs="Times New Roman"/>
          <w:color w:val="000000" w:themeColor="text1"/>
          <w:sz w:val="24"/>
          <w:szCs w:val="24"/>
        </w:rPr>
        <w:t xml:space="preserve">je vyhlásený </w:t>
      </w:r>
      <w:r w:rsidRPr="00380B6B">
        <w:rPr>
          <w:rFonts w:ascii="Times New Roman" w:hAnsi="Times New Roman" w:cs="Times New Roman"/>
          <w:color w:val="000000" w:themeColor="text1"/>
          <w:sz w:val="24"/>
          <w:szCs w:val="24"/>
        </w:rPr>
        <w:t>výnimočný stav</w:t>
      </w:r>
      <w:r w:rsidR="00E44266" w:rsidRPr="00380B6B">
        <w:rPr>
          <w:rFonts w:ascii="Times New Roman" w:hAnsi="Times New Roman" w:cs="Times New Roman"/>
          <w:color w:val="000000" w:themeColor="text1"/>
          <w:sz w:val="24"/>
          <w:szCs w:val="24"/>
        </w:rPr>
        <w:t xml:space="preserve"> v</w:t>
      </w:r>
      <w:r w:rsidR="003B7489" w:rsidRPr="00380B6B">
        <w:rPr>
          <w:rFonts w:ascii="Times New Roman" w:hAnsi="Times New Roman" w:cs="Times New Roman"/>
          <w:color w:val="000000" w:themeColor="text1"/>
          <w:sz w:val="24"/>
          <w:szCs w:val="24"/>
        </w:rPr>
        <w:t> súvislosti s teroristickým útokom</w:t>
      </w:r>
      <w:r w:rsidR="003B0E95" w:rsidRPr="00380B6B">
        <w:rPr>
          <w:rFonts w:ascii="Times New Roman" w:hAnsi="Times New Roman" w:cs="Times New Roman"/>
          <w:color w:val="000000" w:themeColor="text1"/>
          <w:sz w:val="24"/>
          <w:szCs w:val="24"/>
        </w:rPr>
        <w:t>,</w:t>
      </w:r>
      <w:r w:rsidR="00B46CAC" w:rsidRPr="00380B6B">
        <w:rPr>
          <w:rFonts w:ascii="Times New Roman" w:hAnsi="Times New Roman" w:cs="Times New Roman"/>
          <w:color w:val="000000" w:themeColor="text1"/>
          <w:sz w:val="24"/>
          <w:szCs w:val="24"/>
        </w:rPr>
        <w:t xml:space="preserve"> </w:t>
      </w:r>
      <w:r w:rsidR="003B0E95" w:rsidRPr="00380B6B">
        <w:rPr>
          <w:rFonts w:ascii="Times New Roman" w:hAnsi="Times New Roman" w:cs="Times New Roman"/>
          <w:color w:val="000000" w:themeColor="text1"/>
          <w:sz w:val="24"/>
          <w:szCs w:val="24"/>
        </w:rPr>
        <w:t>alebo</w:t>
      </w:r>
      <w:r w:rsidRPr="00380B6B">
        <w:rPr>
          <w:rFonts w:ascii="Times New Roman" w:hAnsi="Times New Roman" w:cs="Times New Roman"/>
          <w:color w:val="000000" w:themeColor="text1"/>
          <w:sz w:val="24"/>
          <w:szCs w:val="24"/>
        </w:rPr>
        <w:t xml:space="preserve"> existuje skutočná, aktuálna alebo predvídateľná teroristická hrozba, je možné s</w:t>
      </w:r>
      <w:r w:rsidR="003B59F0" w:rsidRPr="00380B6B">
        <w:rPr>
          <w:rFonts w:ascii="Times New Roman" w:hAnsi="Times New Roman" w:cs="Times New Roman"/>
          <w:color w:val="000000" w:themeColor="text1"/>
          <w:sz w:val="24"/>
          <w:szCs w:val="24"/>
        </w:rPr>
        <w:t>pracúvať záznam</w:t>
      </w:r>
      <w:r w:rsidRPr="00380B6B">
        <w:rPr>
          <w:rFonts w:ascii="Times New Roman" w:hAnsi="Times New Roman" w:cs="Times New Roman"/>
          <w:color w:val="000000" w:themeColor="text1"/>
          <w:sz w:val="24"/>
          <w:szCs w:val="24"/>
        </w:rPr>
        <w:t xml:space="preserve"> o cestujúcom a záznam o klientovi zo všetkých </w:t>
      </w:r>
      <w:r w:rsidR="00E430C1" w:rsidRPr="00380B6B">
        <w:rPr>
          <w:rFonts w:ascii="Times New Roman" w:hAnsi="Times New Roman" w:cs="Times New Roman"/>
          <w:color w:val="000000" w:themeColor="text1"/>
          <w:sz w:val="24"/>
          <w:szCs w:val="24"/>
        </w:rPr>
        <w:t xml:space="preserve">členských štátov </w:t>
      </w:r>
      <w:r w:rsidRPr="00380B6B">
        <w:rPr>
          <w:rFonts w:ascii="Times New Roman" w:hAnsi="Times New Roman" w:cs="Times New Roman"/>
          <w:color w:val="000000" w:themeColor="text1"/>
          <w:sz w:val="24"/>
          <w:szCs w:val="24"/>
        </w:rPr>
        <w:t>Európskej únie</w:t>
      </w:r>
      <w:r w:rsidR="003B59F0"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rPr>
        <w:t xml:space="preserve"> a to aj spätne.</w:t>
      </w:r>
    </w:p>
    <w:p w:rsidR="001F7CA0" w:rsidRPr="00380B6B" w:rsidRDefault="001F7CA0" w:rsidP="00BF5C33">
      <w:pPr>
        <w:pStyle w:val="Bezriadkovania"/>
        <w:ind w:left="284"/>
        <w:contextualSpacing/>
        <w:jc w:val="both"/>
        <w:rPr>
          <w:rFonts w:ascii="Times New Roman" w:hAnsi="Times New Roman" w:cs="Times New Roman"/>
          <w:color w:val="000000" w:themeColor="text1"/>
          <w:sz w:val="24"/>
          <w:szCs w:val="24"/>
        </w:rPr>
      </w:pPr>
    </w:p>
    <w:p w:rsidR="005365DC" w:rsidRPr="00380B6B" w:rsidRDefault="005365DC" w:rsidP="00E529B5">
      <w:pPr>
        <w:pStyle w:val="Bezriadkovania"/>
        <w:numPr>
          <w:ilvl w:val="0"/>
          <w:numId w:val="38"/>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Na základe odôvodnenej žiadosti Slovenskej informačnej služby, Vojenského spravodajstva alebo Policajného zboru v súvislosti so skutočnou</w:t>
      </w:r>
      <w:r w:rsidR="005F25C7"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aktuálnou</w:t>
      </w:r>
      <w:r w:rsidR="005F25C7" w:rsidRPr="00380B6B">
        <w:rPr>
          <w:rFonts w:ascii="Times New Roman" w:hAnsi="Times New Roman" w:cs="Times New Roman"/>
          <w:color w:val="000000" w:themeColor="text1"/>
          <w:sz w:val="24"/>
          <w:szCs w:val="24"/>
        </w:rPr>
        <w:t xml:space="preserve"> alebo predvídateľnou</w:t>
      </w:r>
      <w:r w:rsidRPr="00380B6B">
        <w:rPr>
          <w:rFonts w:ascii="Times New Roman" w:hAnsi="Times New Roman" w:cs="Times New Roman"/>
          <w:color w:val="000000" w:themeColor="text1"/>
          <w:sz w:val="24"/>
          <w:szCs w:val="24"/>
        </w:rPr>
        <w:t xml:space="preserve"> teroristickou hr</w:t>
      </w:r>
      <w:r w:rsidR="003B59F0" w:rsidRPr="00380B6B">
        <w:rPr>
          <w:rFonts w:ascii="Times New Roman" w:hAnsi="Times New Roman" w:cs="Times New Roman"/>
          <w:color w:val="000000" w:themeColor="text1"/>
          <w:sz w:val="24"/>
          <w:szCs w:val="24"/>
        </w:rPr>
        <w:t>ozbou je možné spracúvať záznam</w:t>
      </w:r>
      <w:r w:rsidRPr="00380B6B">
        <w:rPr>
          <w:rFonts w:ascii="Times New Roman" w:hAnsi="Times New Roman" w:cs="Times New Roman"/>
          <w:color w:val="000000" w:themeColor="text1"/>
          <w:sz w:val="24"/>
          <w:szCs w:val="24"/>
        </w:rPr>
        <w:t xml:space="preserve"> o cestujúcom a záznam o klientovi zo všetkých </w:t>
      </w:r>
      <w:r w:rsidR="00E430C1" w:rsidRPr="00380B6B">
        <w:rPr>
          <w:rFonts w:ascii="Times New Roman" w:hAnsi="Times New Roman" w:cs="Times New Roman"/>
          <w:color w:val="000000" w:themeColor="text1"/>
          <w:sz w:val="24"/>
          <w:szCs w:val="24"/>
        </w:rPr>
        <w:t>členských štátov </w:t>
      </w:r>
      <w:r w:rsidR="00A45A0C" w:rsidRPr="00380B6B">
        <w:rPr>
          <w:rFonts w:ascii="Times New Roman" w:hAnsi="Times New Roman" w:cs="Times New Roman"/>
          <w:color w:val="000000" w:themeColor="text1"/>
          <w:sz w:val="24"/>
          <w:szCs w:val="24"/>
        </w:rPr>
        <w:t>Európskej únie,</w:t>
      </w:r>
      <w:r w:rsidR="0028245C" w:rsidRPr="00380B6B">
        <w:rPr>
          <w:rFonts w:ascii="Times New Roman" w:hAnsi="Times New Roman" w:cs="Times New Roman"/>
          <w:color w:val="000000" w:themeColor="text1"/>
          <w:sz w:val="24"/>
          <w:szCs w:val="24"/>
        </w:rPr>
        <w:t xml:space="preserve"> najviac</w:t>
      </w:r>
      <w:r w:rsidRPr="00380B6B">
        <w:rPr>
          <w:rFonts w:ascii="Times New Roman" w:hAnsi="Times New Roman" w:cs="Times New Roman"/>
          <w:color w:val="000000" w:themeColor="text1"/>
          <w:sz w:val="24"/>
          <w:szCs w:val="24"/>
        </w:rPr>
        <w:t xml:space="preserve"> </w:t>
      </w:r>
      <w:r w:rsidR="00596547" w:rsidRPr="00380B6B">
        <w:rPr>
          <w:rFonts w:ascii="Times New Roman" w:hAnsi="Times New Roman" w:cs="Times New Roman"/>
          <w:color w:val="000000" w:themeColor="text1"/>
          <w:sz w:val="24"/>
          <w:szCs w:val="24"/>
        </w:rPr>
        <w:t xml:space="preserve">180 </w:t>
      </w:r>
      <w:r w:rsidRPr="00380B6B">
        <w:rPr>
          <w:rFonts w:ascii="Times New Roman" w:hAnsi="Times New Roman" w:cs="Times New Roman"/>
          <w:color w:val="000000" w:themeColor="text1"/>
          <w:sz w:val="24"/>
          <w:szCs w:val="24"/>
        </w:rPr>
        <w:t>dní od doručenia žiadosti a</w:t>
      </w:r>
      <w:r w:rsidR="001E6121" w:rsidRPr="00380B6B">
        <w:rPr>
          <w:rFonts w:ascii="Times New Roman" w:hAnsi="Times New Roman" w:cs="Times New Roman"/>
          <w:color w:val="000000" w:themeColor="text1"/>
          <w:sz w:val="24"/>
          <w:szCs w:val="24"/>
        </w:rPr>
        <w:t> nie staršie ako</w:t>
      </w:r>
      <w:r w:rsidRPr="00380B6B">
        <w:rPr>
          <w:rFonts w:ascii="Times New Roman" w:hAnsi="Times New Roman" w:cs="Times New Roman"/>
          <w:color w:val="000000" w:themeColor="text1"/>
          <w:sz w:val="24"/>
          <w:szCs w:val="24"/>
        </w:rPr>
        <w:t xml:space="preserve"> </w:t>
      </w:r>
      <w:r w:rsidR="00596547" w:rsidRPr="00380B6B">
        <w:rPr>
          <w:rFonts w:ascii="Times New Roman" w:hAnsi="Times New Roman" w:cs="Times New Roman"/>
          <w:color w:val="000000" w:themeColor="text1"/>
          <w:sz w:val="24"/>
          <w:szCs w:val="24"/>
        </w:rPr>
        <w:t>180</w:t>
      </w:r>
      <w:r w:rsidRPr="00380B6B">
        <w:rPr>
          <w:rFonts w:ascii="Times New Roman" w:hAnsi="Times New Roman" w:cs="Times New Roman"/>
          <w:color w:val="000000" w:themeColor="text1"/>
          <w:sz w:val="24"/>
          <w:szCs w:val="24"/>
        </w:rPr>
        <w:t xml:space="preserve"> dní </w:t>
      </w:r>
      <w:r w:rsidR="00A45A0C" w:rsidRPr="00380B6B">
        <w:rPr>
          <w:rFonts w:ascii="Times New Roman" w:hAnsi="Times New Roman" w:cs="Times New Roman"/>
          <w:color w:val="000000" w:themeColor="text1"/>
          <w:sz w:val="24"/>
          <w:szCs w:val="24"/>
        </w:rPr>
        <w:t xml:space="preserve">pred </w:t>
      </w:r>
      <w:r w:rsidRPr="00380B6B">
        <w:rPr>
          <w:rFonts w:ascii="Times New Roman" w:hAnsi="Times New Roman" w:cs="Times New Roman"/>
          <w:color w:val="000000" w:themeColor="text1"/>
          <w:sz w:val="24"/>
          <w:szCs w:val="24"/>
        </w:rPr>
        <w:t>doručen</w:t>
      </w:r>
      <w:r w:rsidR="00A45A0C" w:rsidRPr="00380B6B">
        <w:rPr>
          <w:rFonts w:ascii="Times New Roman" w:hAnsi="Times New Roman" w:cs="Times New Roman"/>
          <w:color w:val="000000" w:themeColor="text1"/>
          <w:sz w:val="24"/>
          <w:szCs w:val="24"/>
        </w:rPr>
        <w:t>ím</w:t>
      </w:r>
      <w:r w:rsidRPr="00380B6B">
        <w:rPr>
          <w:rFonts w:ascii="Times New Roman" w:hAnsi="Times New Roman" w:cs="Times New Roman"/>
          <w:color w:val="000000" w:themeColor="text1"/>
          <w:sz w:val="24"/>
          <w:szCs w:val="24"/>
        </w:rPr>
        <w:t xml:space="preserve"> žiadosti.</w:t>
      </w:r>
    </w:p>
    <w:p w:rsidR="007207CF" w:rsidRPr="00380B6B" w:rsidRDefault="007207CF" w:rsidP="00C433BE">
      <w:pPr>
        <w:pStyle w:val="Bezriadkovania"/>
        <w:ind w:left="284"/>
        <w:contextualSpacing/>
        <w:jc w:val="both"/>
        <w:rPr>
          <w:rFonts w:ascii="Times New Roman" w:hAnsi="Times New Roman" w:cs="Times New Roman"/>
          <w:color w:val="000000" w:themeColor="text1"/>
          <w:sz w:val="24"/>
          <w:szCs w:val="24"/>
        </w:rPr>
      </w:pPr>
    </w:p>
    <w:p w:rsidR="00643031" w:rsidRPr="00380B6B" w:rsidRDefault="00643031"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69jb</w:t>
      </w:r>
    </w:p>
    <w:p w:rsidR="001B1BAA" w:rsidRPr="00380B6B" w:rsidRDefault="001B1BAA"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Analýza rizík</w:t>
      </w:r>
    </w:p>
    <w:p w:rsidR="007207CF" w:rsidRPr="00380B6B" w:rsidRDefault="007207CF" w:rsidP="00C433BE">
      <w:pPr>
        <w:pStyle w:val="Bezriadkovania"/>
        <w:ind w:left="284"/>
        <w:contextualSpacing/>
        <w:jc w:val="both"/>
        <w:rPr>
          <w:rFonts w:ascii="Times New Roman" w:hAnsi="Times New Roman" w:cs="Times New Roman"/>
          <w:color w:val="000000" w:themeColor="text1"/>
          <w:sz w:val="24"/>
          <w:szCs w:val="24"/>
        </w:rPr>
      </w:pPr>
    </w:p>
    <w:p w:rsidR="001B1BAA" w:rsidRPr="00380B6B" w:rsidRDefault="001B1BAA" w:rsidP="00E529B5">
      <w:pPr>
        <w:pStyle w:val="Bezriadkovania"/>
        <w:numPr>
          <w:ilvl w:val="1"/>
          <w:numId w:val="24"/>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Analýzu rizík spracúva národná ústredňa. Príslušný orgán je povinný na základe žiadosti národnej ústredne poskytnúť informácie nevyhnutné na spracovanie analýzy rizík. Analýza rizík sa preskúmava najmenej raz za 12 mesiacov. Národná ústredňa je oprávnená pri spracúvaní analýzy rizík spracúvať záznam o cestujúcom a záznam o klientovi zo všetkých </w:t>
      </w:r>
      <w:r w:rsidR="00E430C1" w:rsidRPr="00380B6B">
        <w:rPr>
          <w:rFonts w:ascii="Times New Roman" w:hAnsi="Times New Roman" w:cs="Times New Roman"/>
          <w:color w:val="000000" w:themeColor="text1"/>
          <w:sz w:val="24"/>
          <w:szCs w:val="24"/>
        </w:rPr>
        <w:t>členských štátov </w:t>
      </w:r>
      <w:r w:rsidRPr="00380B6B">
        <w:rPr>
          <w:rFonts w:ascii="Times New Roman" w:hAnsi="Times New Roman" w:cs="Times New Roman"/>
          <w:color w:val="000000" w:themeColor="text1"/>
          <w:sz w:val="24"/>
          <w:szCs w:val="24"/>
        </w:rPr>
        <w:t>Európskej únie, informácie z dostupných informačných systémov a verejne dostupných zdrojov.</w:t>
      </w:r>
    </w:p>
    <w:p w:rsidR="001B1BAA" w:rsidRPr="00380B6B" w:rsidRDefault="001B1BAA" w:rsidP="00C433BE">
      <w:pPr>
        <w:pStyle w:val="Bezriadkovania"/>
        <w:ind w:left="284"/>
        <w:contextualSpacing/>
        <w:jc w:val="both"/>
        <w:rPr>
          <w:rFonts w:ascii="Times New Roman" w:hAnsi="Times New Roman" w:cs="Times New Roman"/>
          <w:color w:val="000000" w:themeColor="text1"/>
          <w:sz w:val="24"/>
          <w:szCs w:val="24"/>
        </w:rPr>
      </w:pPr>
    </w:p>
    <w:p w:rsidR="001B1BAA" w:rsidRPr="00380B6B" w:rsidRDefault="001B1BAA" w:rsidP="00E529B5">
      <w:pPr>
        <w:pStyle w:val="Bezriadkovania"/>
        <w:numPr>
          <w:ilvl w:val="1"/>
          <w:numId w:val="24"/>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Analýza rizík musí </w:t>
      </w:r>
    </w:p>
    <w:p w:rsidR="001B1BAA" w:rsidRPr="00380B6B" w:rsidRDefault="001B1BAA" w:rsidP="00E529B5">
      <w:pPr>
        <w:pStyle w:val="Bezriadkovania"/>
        <w:numPr>
          <w:ilvl w:val="0"/>
          <w:numId w:val="26"/>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byť objektívna, </w:t>
      </w:r>
      <w:r w:rsidR="00E72F0B" w:rsidRPr="00380B6B">
        <w:rPr>
          <w:rFonts w:ascii="Times New Roman" w:hAnsi="Times New Roman" w:cs="Times New Roman"/>
          <w:color w:val="000000" w:themeColor="text1"/>
          <w:sz w:val="24"/>
          <w:szCs w:val="24"/>
        </w:rPr>
        <w:t xml:space="preserve">nediskriminačná a </w:t>
      </w:r>
      <w:r w:rsidRPr="00380B6B">
        <w:rPr>
          <w:rFonts w:ascii="Times New Roman" w:hAnsi="Times New Roman" w:cs="Times New Roman"/>
          <w:color w:val="000000" w:themeColor="text1"/>
          <w:sz w:val="24"/>
          <w:szCs w:val="24"/>
        </w:rPr>
        <w:t>spracúvaná na základe riadnych dôvodov,</w:t>
      </w:r>
    </w:p>
    <w:p w:rsidR="001B1BAA" w:rsidRPr="00380B6B" w:rsidRDefault="001B1BAA" w:rsidP="00E529B5">
      <w:pPr>
        <w:pStyle w:val="Bezriadkovania"/>
        <w:numPr>
          <w:ilvl w:val="0"/>
          <w:numId w:val="26"/>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zohľadňovať len kritériá, ktoré sú relevantné pre prevenciu, odhaľovanie, vyšetrovanie a stíhanie teroristických trestných činov a závažnej trestnej činnosti, ktoré majú objektívne prepojenie vrátane nepriameho prepojenia s leteckou dopravou cestujúcich a nie sú založené výlučne na dôvodoch uvedených</w:t>
      </w:r>
      <w:r w:rsidR="00EF4F0D" w:rsidRPr="00380B6B">
        <w:rPr>
          <w:rFonts w:ascii="Times New Roman" w:hAnsi="Times New Roman" w:cs="Times New Roman"/>
          <w:color w:val="000000" w:themeColor="text1"/>
          <w:sz w:val="24"/>
          <w:szCs w:val="24"/>
        </w:rPr>
        <w:t xml:space="preserve"> </w:t>
      </w:r>
      <w:r w:rsidR="00E430C1" w:rsidRPr="00380B6B">
        <w:rPr>
          <w:rFonts w:ascii="Times New Roman" w:hAnsi="Times New Roman" w:cs="Times New Roman"/>
          <w:color w:val="000000" w:themeColor="text1"/>
          <w:sz w:val="24"/>
          <w:szCs w:val="24"/>
        </w:rPr>
        <w:t>v osobitnom predpise</w:t>
      </w:r>
      <w:r w:rsidR="00EF4F0D" w:rsidRPr="00380B6B">
        <w:rPr>
          <w:rFonts w:ascii="Times New Roman" w:hAnsi="Times New Roman" w:cs="Times New Roman"/>
          <w:color w:val="000000" w:themeColor="text1"/>
          <w:sz w:val="24"/>
          <w:szCs w:val="24"/>
          <w:vertAlign w:val="superscript"/>
        </w:rPr>
        <w:t>27ega</w:t>
      </w:r>
      <w:r w:rsidR="00E430C1" w:rsidRPr="00380B6B">
        <w:rPr>
          <w:rFonts w:ascii="Times New Roman" w:hAnsi="Times New Roman" w:cs="Times New Roman"/>
          <w:color w:val="000000" w:themeColor="text1"/>
          <w:sz w:val="24"/>
          <w:szCs w:val="24"/>
        </w:rPr>
        <w:t>)</w:t>
      </w:r>
      <w:r w:rsidR="001B446A" w:rsidRPr="00380B6B">
        <w:rPr>
          <w:rFonts w:ascii="Times New Roman" w:hAnsi="Times New Roman" w:cs="Times New Roman"/>
          <w:color w:val="000000" w:themeColor="text1"/>
          <w:sz w:val="24"/>
          <w:szCs w:val="24"/>
        </w:rPr>
        <w:t xml:space="preserve"> </w:t>
      </w:r>
      <w:r w:rsidR="003B59F0" w:rsidRPr="00380B6B">
        <w:rPr>
          <w:rFonts w:ascii="Times New Roman" w:hAnsi="Times New Roman" w:cs="Times New Roman"/>
          <w:color w:val="000000" w:themeColor="text1"/>
          <w:sz w:val="24"/>
          <w:szCs w:val="24"/>
        </w:rPr>
        <w:t>pre</w:t>
      </w:r>
      <w:r w:rsidRPr="00380B6B">
        <w:rPr>
          <w:rFonts w:ascii="Times New Roman" w:hAnsi="Times New Roman" w:cs="Times New Roman"/>
          <w:color w:val="000000" w:themeColor="text1"/>
          <w:sz w:val="24"/>
          <w:szCs w:val="24"/>
        </w:rPr>
        <w:t xml:space="preserve"> akýchkoľvek cestujúcich alebo skupín cestujúcich.</w:t>
      </w:r>
    </w:p>
    <w:p w:rsidR="001B1BAA" w:rsidRPr="00380B6B" w:rsidRDefault="001B1BAA" w:rsidP="00E529B5">
      <w:pPr>
        <w:pStyle w:val="Bezriadkovania"/>
        <w:numPr>
          <w:ilvl w:val="0"/>
          <w:numId w:val="26"/>
        </w:numPr>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používať len informácie, ktoré môžu byť podkladom</w:t>
      </w:r>
      <w:r w:rsidR="00A35FCC" w:rsidRPr="00380B6B">
        <w:rPr>
          <w:rFonts w:ascii="Times New Roman" w:hAnsi="Times New Roman" w:cs="Times New Roman"/>
          <w:color w:val="000000" w:themeColor="text1"/>
          <w:sz w:val="24"/>
          <w:szCs w:val="24"/>
        </w:rPr>
        <w:t xml:space="preserve"> pre</w:t>
      </w:r>
      <w:r w:rsidRPr="00380B6B">
        <w:rPr>
          <w:rFonts w:ascii="Times New Roman" w:hAnsi="Times New Roman" w:cs="Times New Roman"/>
          <w:color w:val="000000" w:themeColor="text1"/>
          <w:sz w:val="24"/>
          <w:szCs w:val="24"/>
        </w:rPr>
        <w:t xml:space="preserve"> objektívne, riadne odôvodnené a nediskriminačné</w:t>
      </w:r>
      <w:r w:rsidR="00A35FCC" w:rsidRPr="00380B6B">
        <w:rPr>
          <w:rFonts w:ascii="Times New Roman" w:hAnsi="Times New Roman" w:cs="Times New Roman"/>
          <w:color w:val="000000" w:themeColor="text1"/>
          <w:sz w:val="24"/>
          <w:szCs w:val="24"/>
        </w:rPr>
        <w:t xml:space="preserve"> posúdenie</w:t>
      </w:r>
      <w:r w:rsidRPr="00380B6B">
        <w:rPr>
          <w:rFonts w:ascii="Times New Roman" w:hAnsi="Times New Roman" w:cs="Times New Roman"/>
          <w:color w:val="000000" w:themeColor="text1"/>
          <w:sz w:val="24"/>
          <w:szCs w:val="24"/>
        </w:rPr>
        <w:t>.</w:t>
      </w:r>
    </w:p>
    <w:p w:rsidR="00F83F65" w:rsidRPr="00380B6B" w:rsidRDefault="00F83F65" w:rsidP="00F83F65">
      <w:pPr>
        <w:pStyle w:val="Bezriadkovania"/>
        <w:contextualSpacing/>
        <w:jc w:val="both"/>
        <w:rPr>
          <w:rFonts w:ascii="Times New Roman" w:hAnsi="Times New Roman" w:cs="Times New Roman"/>
          <w:color w:val="000000" w:themeColor="text1"/>
          <w:sz w:val="24"/>
          <w:szCs w:val="24"/>
        </w:rPr>
      </w:pPr>
    </w:p>
    <w:p w:rsidR="00F83F65" w:rsidRPr="00380B6B" w:rsidRDefault="00F83F65" w:rsidP="00E529B5">
      <w:pPr>
        <w:pStyle w:val="Bezriadkovania"/>
        <w:numPr>
          <w:ilvl w:val="1"/>
          <w:numId w:val="24"/>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Slovenská informačná služba a Vojenské spravodajstvo poskytujú </w:t>
      </w:r>
      <w:r w:rsidR="00EB7C61" w:rsidRPr="00380B6B">
        <w:rPr>
          <w:rFonts w:ascii="Times New Roman" w:hAnsi="Times New Roman" w:cs="Times New Roman"/>
          <w:color w:val="000000" w:themeColor="text1"/>
          <w:sz w:val="24"/>
          <w:szCs w:val="24"/>
        </w:rPr>
        <w:t xml:space="preserve">informácie </w:t>
      </w:r>
      <w:r w:rsidRPr="00380B6B">
        <w:rPr>
          <w:rFonts w:ascii="Times New Roman" w:hAnsi="Times New Roman" w:cs="Times New Roman"/>
          <w:color w:val="000000" w:themeColor="text1"/>
          <w:sz w:val="24"/>
          <w:szCs w:val="24"/>
        </w:rPr>
        <w:t xml:space="preserve">podľa odseku 1 </w:t>
      </w:r>
      <w:r w:rsidR="00EB7C61" w:rsidRPr="00380B6B">
        <w:rPr>
          <w:rFonts w:ascii="Times New Roman" w:hAnsi="Times New Roman" w:cs="Times New Roman"/>
          <w:color w:val="000000" w:themeColor="text1"/>
          <w:sz w:val="24"/>
          <w:szCs w:val="24"/>
        </w:rPr>
        <w:t>v rozsahu,</w:t>
      </w:r>
      <w:r w:rsidRPr="00380B6B">
        <w:rPr>
          <w:rFonts w:ascii="Times New Roman" w:hAnsi="Times New Roman" w:cs="Times New Roman"/>
          <w:color w:val="000000" w:themeColor="text1"/>
          <w:sz w:val="24"/>
          <w:szCs w:val="24"/>
        </w:rPr>
        <w:t xml:space="preserve"> ktorým nedôjde k ohrozeniu plnenia konkrétnej úlohy Slovenskej informačnej služby alebo Vojenského spravodajstva alebo k odhaleniu ich zdrojov, prostriedkov, totožnosti ich príslušníkov alebo osôb, ktoré konajú v ich prospech alebo k ohrozeniu medzinárodnej spravodajskej spolupráce.</w:t>
      </w:r>
    </w:p>
    <w:p w:rsidR="001B1BAA" w:rsidRPr="00380B6B" w:rsidRDefault="001B1BAA" w:rsidP="00C433BE">
      <w:pPr>
        <w:pStyle w:val="Bezriadkovania"/>
        <w:ind w:left="284"/>
        <w:contextualSpacing/>
        <w:jc w:val="both"/>
        <w:rPr>
          <w:rFonts w:ascii="Times New Roman" w:hAnsi="Times New Roman" w:cs="Times New Roman"/>
          <w:color w:val="000000" w:themeColor="text1"/>
          <w:sz w:val="24"/>
          <w:szCs w:val="24"/>
        </w:rPr>
      </w:pPr>
    </w:p>
    <w:p w:rsidR="001B1BAA" w:rsidRPr="00380B6B" w:rsidRDefault="001B1BAA"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lastRenderedPageBreak/>
        <w:t>§ 69jc</w:t>
      </w:r>
    </w:p>
    <w:p w:rsidR="007207CF" w:rsidRPr="00380B6B" w:rsidRDefault="007207CF" w:rsidP="00C433BE">
      <w:pPr>
        <w:pStyle w:val="Bezriadkovania"/>
        <w:ind w:left="284"/>
        <w:contextualSpacing/>
        <w:jc w:val="both"/>
        <w:rPr>
          <w:rFonts w:ascii="Times New Roman" w:hAnsi="Times New Roman" w:cs="Times New Roman"/>
          <w:color w:val="000000" w:themeColor="text1"/>
          <w:sz w:val="24"/>
          <w:szCs w:val="24"/>
        </w:rPr>
      </w:pPr>
    </w:p>
    <w:p w:rsidR="00926D6E" w:rsidRPr="00380B6B" w:rsidRDefault="00FC1C92" w:rsidP="00E529B5">
      <w:pPr>
        <w:pStyle w:val="Bezriadkovania"/>
        <w:numPr>
          <w:ilvl w:val="0"/>
          <w:numId w:val="28"/>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Ak o to národná ústredňa požiada, je príslušný orgán, ktorému bol poskytnutý záznam o cestujúcom alebo </w:t>
      </w:r>
      <w:r w:rsidR="005B7CCB" w:rsidRPr="00380B6B">
        <w:rPr>
          <w:rFonts w:ascii="Times New Roman" w:hAnsi="Times New Roman" w:cs="Times New Roman"/>
          <w:color w:val="000000" w:themeColor="text1"/>
          <w:sz w:val="24"/>
          <w:szCs w:val="24"/>
        </w:rPr>
        <w:t xml:space="preserve">záznam o </w:t>
      </w:r>
      <w:r w:rsidRPr="00380B6B">
        <w:rPr>
          <w:rFonts w:ascii="Times New Roman" w:hAnsi="Times New Roman" w:cs="Times New Roman"/>
          <w:color w:val="000000" w:themeColor="text1"/>
          <w:sz w:val="24"/>
          <w:szCs w:val="24"/>
        </w:rPr>
        <w:t>klientovi, povinný zaslať písomné vyjadrenie k spôsobu využitia poskytnutých údajov a o spôsobe vyhodnotenia poskytnutých údajov na základe ich vlastných poznatkov alebo výsledkov ich vlastnej činnosti, najmä či sa údaje potvrdili, či boli využité a v akom rozsahu, a to bezodkladne po vyhodnotení poskytnutých údajov; písomné vyjadrenie neobsahuje osobné údaje.</w:t>
      </w:r>
    </w:p>
    <w:p w:rsidR="00926D6E" w:rsidRPr="00380B6B" w:rsidRDefault="00926D6E" w:rsidP="00926D6E">
      <w:pPr>
        <w:pStyle w:val="Bezriadkovania"/>
        <w:ind w:left="284"/>
        <w:contextualSpacing/>
        <w:jc w:val="both"/>
        <w:rPr>
          <w:rFonts w:ascii="Times New Roman" w:hAnsi="Times New Roman" w:cs="Times New Roman"/>
          <w:color w:val="000000" w:themeColor="text1"/>
          <w:sz w:val="24"/>
          <w:szCs w:val="24"/>
        </w:rPr>
      </w:pPr>
    </w:p>
    <w:p w:rsidR="00FC1C92" w:rsidRPr="00380B6B" w:rsidRDefault="00EB7C61" w:rsidP="00E529B5">
      <w:pPr>
        <w:pStyle w:val="Bezriadkovania"/>
        <w:numPr>
          <w:ilvl w:val="0"/>
          <w:numId w:val="28"/>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Slovenská informačná služba a Vojenské spravodajstvo poskytujú písomné vyjadrenie podľa odseku 1 v rozsahu, ktorým nedôjde k ohrozeniu plnenia konkrétnej úlohy Slovenskej informačnej služby alebo Vojenského spravodajstva alebo k odhaleniu ich zdrojov, prostriedkov, totožnosti ich príslušníkov alebo osôb, ktoré konajú v ich prospech alebo k ohrozeniu medzinárodnej spravodajskej spolupráce.</w:t>
      </w:r>
      <w:r w:rsidR="00FC1C92" w:rsidRPr="00380B6B">
        <w:rPr>
          <w:rFonts w:ascii="Times New Roman" w:hAnsi="Times New Roman" w:cs="Times New Roman"/>
          <w:color w:val="000000" w:themeColor="text1"/>
          <w:sz w:val="24"/>
          <w:szCs w:val="24"/>
        </w:rPr>
        <w:t>“</w:t>
      </w:r>
      <w:r w:rsidR="005A3CBB" w:rsidRPr="00380B6B">
        <w:rPr>
          <w:rFonts w:ascii="Times New Roman" w:hAnsi="Times New Roman" w:cs="Times New Roman"/>
          <w:color w:val="000000" w:themeColor="text1"/>
          <w:sz w:val="24"/>
          <w:szCs w:val="24"/>
        </w:rPr>
        <w:t>.</w:t>
      </w:r>
    </w:p>
    <w:p w:rsidR="00E430C1" w:rsidRPr="00380B6B" w:rsidRDefault="00E430C1" w:rsidP="00C433BE">
      <w:pPr>
        <w:pStyle w:val="Bezriadkovania"/>
        <w:ind w:left="284"/>
        <w:contextualSpacing/>
        <w:jc w:val="both"/>
        <w:rPr>
          <w:rFonts w:ascii="Times New Roman" w:hAnsi="Times New Roman" w:cs="Times New Roman"/>
          <w:color w:val="000000" w:themeColor="text1"/>
          <w:sz w:val="24"/>
          <w:szCs w:val="24"/>
        </w:rPr>
      </w:pPr>
    </w:p>
    <w:p w:rsidR="00E430C1" w:rsidRPr="00380B6B" w:rsidRDefault="00E430C1" w:rsidP="00C433BE">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Poznámka pod čiarou k odkazu </w:t>
      </w:r>
      <w:r w:rsidR="00EF4F0D" w:rsidRPr="00380B6B">
        <w:rPr>
          <w:rFonts w:ascii="Times New Roman" w:hAnsi="Times New Roman" w:cs="Times New Roman"/>
          <w:color w:val="000000" w:themeColor="text1"/>
          <w:sz w:val="24"/>
          <w:szCs w:val="24"/>
        </w:rPr>
        <w:t>27ega</w:t>
      </w:r>
      <w:r w:rsidRPr="00380B6B">
        <w:rPr>
          <w:rFonts w:ascii="Times New Roman" w:hAnsi="Times New Roman" w:cs="Times New Roman"/>
          <w:color w:val="000000" w:themeColor="text1"/>
          <w:sz w:val="24"/>
          <w:szCs w:val="24"/>
        </w:rPr>
        <w:t xml:space="preserve"> znie:</w:t>
      </w:r>
    </w:p>
    <w:p w:rsidR="00E430C1" w:rsidRPr="00380B6B" w:rsidRDefault="00EF4F0D" w:rsidP="00E529B5">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27ega</w:t>
      </w:r>
      <w:r w:rsidR="00E430C1" w:rsidRPr="00380B6B">
        <w:rPr>
          <w:rFonts w:ascii="Times New Roman" w:hAnsi="Times New Roman" w:cs="Times New Roman"/>
          <w:color w:val="000000" w:themeColor="text1"/>
          <w:sz w:val="24"/>
          <w:szCs w:val="24"/>
        </w:rPr>
        <w:t xml:space="preserve">) </w:t>
      </w:r>
      <w:r w:rsidR="00E529B5">
        <w:rPr>
          <w:rFonts w:ascii="Times New Roman" w:hAnsi="Times New Roman" w:cs="Times New Roman"/>
          <w:color w:val="000000" w:themeColor="text1"/>
          <w:sz w:val="24"/>
          <w:szCs w:val="24"/>
        </w:rPr>
        <w:t>Č</w:t>
      </w:r>
      <w:r w:rsidR="00E430C1" w:rsidRPr="00380B6B">
        <w:rPr>
          <w:rFonts w:ascii="Times New Roman" w:hAnsi="Times New Roman" w:cs="Times New Roman"/>
          <w:color w:val="000000" w:themeColor="text1"/>
          <w:sz w:val="24"/>
          <w:szCs w:val="24"/>
        </w:rPr>
        <w:t>l. 21 Charty základných práv Európskej únie</w:t>
      </w:r>
      <w:r w:rsidR="008A254B">
        <w:rPr>
          <w:rFonts w:ascii="Times New Roman" w:hAnsi="Times New Roman" w:cs="Times New Roman"/>
          <w:color w:val="000000" w:themeColor="text1"/>
          <w:sz w:val="24"/>
          <w:szCs w:val="24"/>
        </w:rPr>
        <w:t>.“.</w:t>
      </w:r>
    </w:p>
    <w:p w:rsidR="00FC1C92" w:rsidRPr="00380B6B" w:rsidRDefault="00FC1C92" w:rsidP="00C433BE">
      <w:pPr>
        <w:pStyle w:val="Bezriadkovania"/>
        <w:ind w:left="284"/>
        <w:contextualSpacing/>
        <w:jc w:val="both"/>
        <w:rPr>
          <w:rFonts w:ascii="Times New Roman" w:hAnsi="Times New Roman" w:cs="Times New Roman"/>
          <w:color w:val="000000" w:themeColor="text1"/>
          <w:sz w:val="24"/>
          <w:szCs w:val="24"/>
        </w:rPr>
      </w:pPr>
    </w:p>
    <w:p w:rsidR="002817C0" w:rsidRPr="00380B6B" w:rsidRDefault="00FC1C92" w:rsidP="008A254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69k ods. 1 sa za prv</w:t>
      </w:r>
      <w:r w:rsidR="005A3CBB" w:rsidRPr="00380B6B">
        <w:rPr>
          <w:rFonts w:ascii="Times New Roman" w:hAnsi="Times New Roman" w:cs="Times New Roman"/>
          <w:color w:val="000000" w:themeColor="text1"/>
          <w:sz w:val="24"/>
          <w:szCs w:val="24"/>
        </w:rPr>
        <w:t>ú</w:t>
      </w:r>
      <w:r w:rsidRPr="00380B6B">
        <w:rPr>
          <w:rFonts w:ascii="Times New Roman" w:hAnsi="Times New Roman" w:cs="Times New Roman"/>
          <w:color w:val="000000" w:themeColor="text1"/>
          <w:sz w:val="24"/>
          <w:szCs w:val="24"/>
        </w:rPr>
        <w:t xml:space="preserve"> vetu vkladá</w:t>
      </w:r>
      <w:r w:rsidR="005A3CBB" w:rsidRPr="00380B6B">
        <w:rPr>
          <w:rFonts w:ascii="Times New Roman" w:hAnsi="Times New Roman" w:cs="Times New Roman"/>
          <w:color w:val="000000" w:themeColor="text1"/>
          <w:sz w:val="24"/>
          <w:szCs w:val="24"/>
        </w:rPr>
        <w:t xml:space="preserve"> nová druhá veta, ktorá znie</w:t>
      </w:r>
      <w:r w:rsidRPr="00380B6B">
        <w:rPr>
          <w:rFonts w:ascii="Times New Roman" w:hAnsi="Times New Roman" w:cs="Times New Roman"/>
          <w:color w:val="000000" w:themeColor="text1"/>
          <w:sz w:val="24"/>
          <w:szCs w:val="24"/>
        </w:rPr>
        <w:t>:</w:t>
      </w:r>
      <w:r w:rsidR="0046048C"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„Žiadosť musí byť založená na individuálnom základe a riadne odôvodnená.“</w:t>
      </w:r>
      <w:r w:rsidR="005A3CBB" w:rsidRPr="00380B6B">
        <w:rPr>
          <w:rFonts w:ascii="Times New Roman" w:hAnsi="Times New Roman" w:cs="Times New Roman"/>
          <w:color w:val="000000" w:themeColor="text1"/>
          <w:sz w:val="24"/>
          <w:szCs w:val="24"/>
        </w:rPr>
        <w:t>.</w:t>
      </w:r>
    </w:p>
    <w:p w:rsidR="00FC1C92" w:rsidRPr="00380B6B" w:rsidRDefault="00FC1C92" w:rsidP="00C433BE">
      <w:pPr>
        <w:pStyle w:val="Bezriadkovania"/>
        <w:ind w:left="284"/>
        <w:contextualSpacing/>
        <w:jc w:val="both"/>
        <w:rPr>
          <w:rFonts w:ascii="Times New Roman" w:hAnsi="Times New Roman" w:cs="Times New Roman"/>
          <w:color w:val="000000" w:themeColor="text1"/>
          <w:sz w:val="24"/>
          <w:szCs w:val="24"/>
        </w:rPr>
      </w:pPr>
    </w:p>
    <w:p w:rsidR="002817C0" w:rsidRPr="00380B6B" w:rsidRDefault="002817C0" w:rsidP="008A254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V § 69k ods. 2 sa </w:t>
      </w:r>
      <w:r w:rsidR="00F90C7C" w:rsidRPr="00380B6B">
        <w:rPr>
          <w:rFonts w:ascii="Times New Roman" w:hAnsi="Times New Roman" w:cs="Times New Roman"/>
          <w:color w:val="000000" w:themeColor="text1"/>
          <w:sz w:val="24"/>
          <w:szCs w:val="24"/>
        </w:rPr>
        <w:t>na konci pripája táto veta:</w:t>
      </w:r>
      <w:r w:rsidR="0046048C"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 xml:space="preserve">„Žiadosť musí obsahovať dôvod vyžiadania </w:t>
      </w:r>
      <w:proofErr w:type="spellStart"/>
      <w:r w:rsidRPr="00380B6B">
        <w:rPr>
          <w:rFonts w:ascii="Times New Roman" w:hAnsi="Times New Roman" w:cs="Times New Roman"/>
          <w:color w:val="000000" w:themeColor="text1"/>
          <w:sz w:val="24"/>
          <w:szCs w:val="24"/>
        </w:rPr>
        <w:t>pseudonymizovan</w:t>
      </w:r>
      <w:r w:rsidR="00C56F1E" w:rsidRPr="00380B6B">
        <w:rPr>
          <w:rFonts w:ascii="Times New Roman" w:hAnsi="Times New Roman" w:cs="Times New Roman"/>
          <w:color w:val="000000" w:themeColor="text1"/>
          <w:sz w:val="24"/>
          <w:szCs w:val="24"/>
        </w:rPr>
        <w:t>ého</w:t>
      </w:r>
      <w:proofErr w:type="spellEnd"/>
      <w:r w:rsidRPr="00380B6B">
        <w:rPr>
          <w:rFonts w:ascii="Times New Roman" w:hAnsi="Times New Roman" w:cs="Times New Roman"/>
          <w:color w:val="000000" w:themeColor="text1"/>
          <w:sz w:val="24"/>
          <w:szCs w:val="24"/>
        </w:rPr>
        <w:t xml:space="preserve"> záznam</w:t>
      </w:r>
      <w:r w:rsidR="00C56F1E" w:rsidRPr="00380B6B">
        <w:rPr>
          <w:rFonts w:ascii="Times New Roman" w:hAnsi="Times New Roman" w:cs="Times New Roman"/>
          <w:color w:val="000000" w:themeColor="text1"/>
          <w:sz w:val="24"/>
          <w:szCs w:val="24"/>
        </w:rPr>
        <w:t>u</w:t>
      </w:r>
      <w:r w:rsidRPr="00380B6B">
        <w:rPr>
          <w:rFonts w:ascii="Times New Roman" w:hAnsi="Times New Roman" w:cs="Times New Roman"/>
          <w:color w:val="000000" w:themeColor="text1"/>
          <w:sz w:val="24"/>
          <w:szCs w:val="24"/>
        </w:rPr>
        <w:t xml:space="preserve"> o cestujúcom.“</w:t>
      </w:r>
      <w:r w:rsidR="005A3CBB" w:rsidRPr="00380B6B">
        <w:rPr>
          <w:rFonts w:ascii="Times New Roman" w:hAnsi="Times New Roman" w:cs="Times New Roman"/>
          <w:color w:val="000000" w:themeColor="text1"/>
          <w:sz w:val="24"/>
          <w:szCs w:val="24"/>
        </w:rPr>
        <w:t>.</w:t>
      </w:r>
    </w:p>
    <w:p w:rsidR="002817C0" w:rsidRPr="00380B6B" w:rsidRDefault="002817C0" w:rsidP="00C433BE">
      <w:pPr>
        <w:pStyle w:val="Bezriadkovania"/>
        <w:ind w:left="284"/>
        <w:contextualSpacing/>
        <w:jc w:val="both"/>
        <w:rPr>
          <w:rFonts w:ascii="Times New Roman" w:hAnsi="Times New Roman" w:cs="Times New Roman"/>
          <w:color w:val="000000" w:themeColor="text1"/>
          <w:sz w:val="24"/>
          <w:szCs w:val="24"/>
        </w:rPr>
      </w:pPr>
    </w:p>
    <w:p w:rsidR="00B34434" w:rsidRPr="00380B6B" w:rsidRDefault="00B34434" w:rsidP="008A254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69k ods</w:t>
      </w:r>
      <w:r w:rsidR="005A3CBB" w:rsidRPr="00380B6B">
        <w:rPr>
          <w:rFonts w:ascii="Times New Roman" w:hAnsi="Times New Roman" w:cs="Times New Roman"/>
          <w:color w:val="000000" w:themeColor="text1"/>
          <w:sz w:val="24"/>
          <w:szCs w:val="24"/>
        </w:rPr>
        <w:t>ek</w:t>
      </w:r>
      <w:r w:rsidR="00F90C7C" w:rsidRPr="00380B6B">
        <w:rPr>
          <w:rFonts w:ascii="Times New Roman" w:hAnsi="Times New Roman" w:cs="Times New Roman"/>
          <w:color w:val="000000" w:themeColor="text1"/>
          <w:sz w:val="24"/>
          <w:szCs w:val="24"/>
        </w:rPr>
        <w:t>y</w:t>
      </w:r>
      <w:r w:rsidRPr="00380B6B">
        <w:rPr>
          <w:rFonts w:ascii="Times New Roman" w:hAnsi="Times New Roman" w:cs="Times New Roman"/>
          <w:color w:val="000000" w:themeColor="text1"/>
          <w:sz w:val="24"/>
          <w:szCs w:val="24"/>
        </w:rPr>
        <w:t xml:space="preserve"> 4</w:t>
      </w:r>
      <w:r w:rsidR="00F90C7C" w:rsidRPr="00380B6B">
        <w:rPr>
          <w:rFonts w:ascii="Times New Roman" w:hAnsi="Times New Roman" w:cs="Times New Roman"/>
          <w:color w:val="000000" w:themeColor="text1"/>
          <w:sz w:val="24"/>
          <w:szCs w:val="24"/>
        </w:rPr>
        <w:t xml:space="preserve"> a 5 znejú</w:t>
      </w:r>
      <w:r w:rsidRPr="00380B6B">
        <w:rPr>
          <w:rFonts w:ascii="Times New Roman" w:hAnsi="Times New Roman" w:cs="Times New Roman"/>
          <w:color w:val="000000" w:themeColor="text1"/>
          <w:sz w:val="24"/>
          <w:szCs w:val="24"/>
        </w:rPr>
        <w:t>:</w:t>
      </w:r>
    </w:p>
    <w:p w:rsidR="00E057B1" w:rsidRPr="00380B6B" w:rsidRDefault="00B34434"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005A3CBB" w:rsidRPr="00380B6B">
        <w:rPr>
          <w:rFonts w:ascii="Times New Roman" w:hAnsi="Times New Roman" w:cs="Times New Roman"/>
          <w:color w:val="000000" w:themeColor="text1"/>
          <w:sz w:val="24"/>
          <w:szCs w:val="24"/>
        </w:rPr>
        <w:t xml:space="preserve">(4) </w:t>
      </w:r>
      <w:r w:rsidRPr="00380B6B">
        <w:rPr>
          <w:rFonts w:ascii="Times New Roman" w:hAnsi="Times New Roman" w:cs="Times New Roman"/>
          <w:color w:val="000000" w:themeColor="text1"/>
          <w:sz w:val="24"/>
          <w:szCs w:val="24"/>
        </w:rPr>
        <w:t>Ak národná ústredňa pri spracúvaní a analýze záznamu o cestujúcom alebo záznamu o klientovi identifikuje osobu</w:t>
      </w:r>
      <w:bookmarkStart w:id="11" w:name="paragraf-69k.odsek-4.text"/>
      <w:r w:rsidRPr="00380B6B">
        <w:rPr>
          <w:rFonts w:ascii="Times New Roman" w:hAnsi="Times New Roman" w:cs="Times New Roman"/>
          <w:color w:val="000000" w:themeColor="text1"/>
          <w:sz w:val="24"/>
          <w:szCs w:val="24"/>
        </w:rPr>
        <w:t>, poskytne tento záznam a výsledok jeho spracúvania útvaru informácií o cestujúcich iného členského štátu Európskej únie, ak možno predpokladať, že sú potrebné pri predchádzaní, odhaľovaní alebo stíhaní vybraného trestného činu, na účely pátrania po páchateľovi vybraného trestného činu alebo obeti.</w:t>
      </w:r>
      <w:bookmarkEnd w:id="11"/>
    </w:p>
    <w:p w:rsidR="00F90C7C" w:rsidRPr="00380B6B" w:rsidRDefault="00F90C7C" w:rsidP="00C433BE">
      <w:pPr>
        <w:pStyle w:val="Bezriadkovania"/>
        <w:ind w:left="284"/>
        <w:contextualSpacing/>
        <w:jc w:val="both"/>
        <w:rPr>
          <w:rFonts w:ascii="Times New Roman" w:hAnsi="Times New Roman" w:cs="Times New Roman"/>
          <w:color w:val="000000" w:themeColor="text1"/>
          <w:sz w:val="24"/>
          <w:szCs w:val="24"/>
        </w:rPr>
      </w:pPr>
    </w:p>
    <w:p w:rsidR="00E057B1" w:rsidRPr="00380B6B" w:rsidRDefault="005A3CBB"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(5) </w:t>
      </w:r>
      <w:r w:rsidR="00E057B1" w:rsidRPr="00380B6B">
        <w:rPr>
          <w:rFonts w:ascii="Times New Roman" w:hAnsi="Times New Roman" w:cs="Times New Roman"/>
          <w:color w:val="000000" w:themeColor="text1"/>
          <w:sz w:val="24"/>
          <w:szCs w:val="24"/>
        </w:rPr>
        <w:t>Národná ústredňa poskytne útvaru informácií o cestujúcich iného členského štátu Európskej únie alebo orgánu členského štátu na základe ich žiadosti záznam o cestujúcom a výsledok jeho spracúvania podľa § 69j, ktoré uchováva v informačnom systéme záznamov o cestujúcich a ešte neboli pseudonymizované, alebo záznam o klientoch spracúvaný podľa § 69ia, ak je to potrebné pri predchádzaní, odhaľovaní alebo stíhaní vybraného trestného činu, na účely pátrania po páchateľovi alebo obeti vybraného trestného činu. Žiadosť musí byť založená na individuálnom základe a riadne odôvodnená.“</w:t>
      </w:r>
      <w:r w:rsidRPr="00380B6B">
        <w:rPr>
          <w:rFonts w:ascii="Times New Roman" w:hAnsi="Times New Roman" w:cs="Times New Roman"/>
          <w:color w:val="000000" w:themeColor="text1"/>
          <w:sz w:val="24"/>
          <w:szCs w:val="24"/>
        </w:rPr>
        <w:t>.</w:t>
      </w:r>
    </w:p>
    <w:p w:rsidR="00840D15" w:rsidRPr="00380B6B" w:rsidRDefault="00840D15" w:rsidP="00C433BE">
      <w:pPr>
        <w:pStyle w:val="Bezriadkovania"/>
        <w:ind w:left="284"/>
        <w:contextualSpacing/>
        <w:jc w:val="both"/>
        <w:rPr>
          <w:rFonts w:ascii="Times New Roman" w:hAnsi="Times New Roman" w:cs="Times New Roman"/>
          <w:color w:val="000000" w:themeColor="text1"/>
          <w:sz w:val="24"/>
          <w:szCs w:val="24"/>
        </w:rPr>
      </w:pPr>
    </w:p>
    <w:p w:rsidR="00A1231F" w:rsidRPr="00380B6B" w:rsidRDefault="00A1231F" w:rsidP="008A254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w:t>
      </w:r>
      <w:r w:rsidR="00CB3136"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69l ods. 1</w:t>
      </w:r>
      <w:r w:rsidR="00E72F0B" w:rsidRPr="00380B6B">
        <w:rPr>
          <w:rFonts w:ascii="Times New Roman" w:hAnsi="Times New Roman" w:cs="Times New Roman"/>
          <w:color w:val="000000" w:themeColor="text1"/>
          <w:sz w:val="24"/>
          <w:szCs w:val="24"/>
        </w:rPr>
        <w:t xml:space="preserve"> úvodnej vete</w:t>
      </w:r>
      <w:r w:rsidRPr="00380B6B">
        <w:rPr>
          <w:rFonts w:ascii="Times New Roman" w:hAnsi="Times New Roman" w:cs="Times New Roman"/>
          <w:color w:val="000000" w:themeColor="text1"/>
          <w:sz w:val="24"/>
          <w:szCs w:val="24"/>
        </w:rPr>
        <w:t xml:space="preserve"> </w:t>
      </w:r>
      <w:r w:rsidR="00500BA4" w:rsidRPr="00380B6B">
        <w:rPr>
          <w:rFonts w:ascii="Times New Roman" w:hAnsi="Times New Roman" w:cs="Times New Roman"/>
          <w:color w:val="000000" w:themeColor="text1"/>
          <w:sz w:val="24"/>
          <w:szCs w:val="24"/>
        </w:rPr>
        <w:t>sa za slov</w:t>
      </w:r>
      <w:r w:rsidR="005A3CBB" w:rsidRPr="00380B6B">
        <w:rPr>
          <w:rFonts w:ascii="Times New Roman" w:hAnsi="Times New Roman" w:cs="Times New Roman"/>
          <w:color w:val="000000" w:themeColor="text1"/>
          <w:sz w:val="24"/>
          <w:szCs w:val="24"/>
        </w:rPr>
        <w:t>á</w:t>
      </w:r>
      <w:r w:rsidR="00500BA4" w:rsidRPr="00380B6B">
        <w:rPr>
          <w:rFonts w:ascii="Times New Roman" w:hAnsi="Times New Roman" w:cs="Times New Roman"/>
          <w:color w:val="000000" w:themeColor="text1"/>
          <w:sz w:val="24"/>
          <w:szCs w:val="24"/>
        </w:rPr>
        <w:t xml:space="preserve"> „záznam o cestujúcom“ </w:t>
      </w:r>
      <w:r w:rsidR="005A3CBB" w:rsidRPr="00380B6B">
        <w:rPr>
          <w:rFonts w:ascii="Times New Roman" w:hAnsi="Times New Roman" w:cs="Times New Roman"/>
          <w:color w:val="000000" w:themeColor="text1"/>
          <w:sz w:val="24"/>
          <w:szCs w:val="24"/>
        </w:rPr>
        <w:t xml:space="preserve">vkladajú slová </w:t>
      </w:r>
      <w:r w:rsidR="00500BA4" w:rsidRPr="00380B6B">
        <w:rPr>
          <w:rFonts w:ascii="Times New Roman" w:hAnsi="Times New Roman" w:cs="Times New Roman"/>
          <w:color w:val="000000" w:themeColor="text1"/>
          <w:sz w:val="24"/>
          <w:szCs w:val="24"/>
        </w:rPr>
        <w:t>„alebo záznam o klientovi“.</w:t>
      </w:r>
    </w:p>
    <w:p w:rsidR="00500BA4" w:rsidRPr="00380B6B" w:rsidRDefault="00500BA4" w:rsidP="00C433BE">
      <w:pPr>
        <w:pStyle w:val="Bezriadkovania"/>
        <w:ind w:left="284"/>
        <w:contextualSpacing/>
        <w:jc w:val="both"/>
        <w:rPr>
          <w:rFonts w:ascii="Times New Roman" w:hAnsi="Times New Roman" w:cs="Times New Roman"/>
          <w:color w:val="000000" w:themeColor="text1"/>
          <w:sz w:val="24"/>
          <w:szCs w:val="24"/>
        </w:rPr>
      </w:pPr>
    </w:p>
    <w:p w:rsidR="00925A79" w:rsidRPr="00380B6B" w:rsidRDefault="00923553" w:rsidP="008A254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V § 69l sa </w:t>
      </w:r>
      <w:r w:rsidR="006B1406" w:rsidRPr="00380B6B">
        <w:rPr>
          <w:rFonts w:ascii="Times New Roman" w:hAnsi="Times New Roman" w:cs="Times New Roman"/>
          <w:color w:val="000000" w:themeColor="text1"/>
          <w:sz w:val="24"/>
          <w:szCs w:val="24"/>
        </w:rPr>
        <w:t xml:space="preserve">vypúšťa </w:t>
      </w:r>
      <w:r w:rsidRPr="00380B6B">
        <w:rPr>
          <w:rFonts w:ascii="Times New Roman" w:hAnsi="Times New Roman" w:cs="Times New Roman"/>
          <w:color w:val="000000" w:themeColor="text1"/>
          <w:sz w:val="24"/>
          <w:szCs w:val="24"/>
        </w:rPr>
        <w:t>ods</w:t>
      </w:r>
      <w:r w:rsidR="006B1406" w:rsidRPr="00380B6B">
        <w:rPr>
          <w:rFonts w:ascii="Times New Roman" w:hAnsi="Times New Roman" w:cs="Times New Roman"/>
          <w:color w:val="000000" w:themeColor="text1"/>
          <w:sz w:val="24"/>
          <w:szCs w:val="24"/>
        </w:rPr>
        <w:t>ek</w:t>
      </w:r>
      <w:r w:rsidRPr="00380B6B">
        <w:rPr>
          <w:rFonts w:ascii="Times New Roman" w:hAnsi="Times New Roman" w:cs="Times New Roman"/>
          <w:color w:val="000000" w:themeColor="text1"/>
          <w:sz w:val="24"/>
          <w:szCs w:val="24"/>
        </w:rPr>
        <w:t xml:space="preserve"> 5</w:t>
      </w:r>
      <w:r w:rsidR="006B1406" w:rsidRPr="00380B6B">
        <w:rPr>
          <w:rFonts w:ascii="Times New Roman" w:hAnsi="Times New Roman" w:cs="Times New Roman"/>
          <w:color w:val="000000" w:themeColor="text1"/>
          <w:sz w:val="24"/>
          <w:szCs w:val="24"/>
        </w:rPr>
        <w:t>.</w:t>
      </w:r>
    </w:p>
    <w:p w:rsidR="00DA389B" w:rsidRPr="00380B6B" w:rsidRDefault="00DA389B" w:rsidP="00C433BE">
      <w:pPr>
        <w:pStyle w:val="Bezriadkovania"/>
        <w:ind w:left="284"/>
        <w:contextualSpacing/>
        <w:jc w:val="both"/>
        <w:rPr>
          <w:rFonts w:ascii="Times New Roman" w:hAnsi="Times New Roman" w:cs="Times New Roman"/>
          <w:color w:val="000000" w:themeColor="text1"/>
          <w:sz w:val="24"/>
          <w:szCs w:val="24"/>
        </w:rPr>
      </w:pPr>
    </w:p>
    <w:p w:rsidR="00923553" w:rsidRPr="00380B6B" w:rsidRDefault="00925A79" w:rsidP="00E529B5">
      <w:pPr>
        <w:pStyle w:val="Bezriadkovania"/>
        <w:ind w:left="284" w:firstLine="142"/>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Doterajší odsek 6 sa označuje ako odsek 5</w:t>
      </w:r>
      <w:r w:rsidR="00923553" w:rsidRPr="00380B6B">
        <w:rPr>
          <w:rFonts w:ascii="Times New Roman" w:hAnsi="Times New Roman" w:cs="Times New Roman"/>
          <w:color w:val="000000" w:themeColor="text1"/>
          <w:sz w:val="24"/>
          <w:szCs w:val="24"/>
        </w:rPr>
        <w:t>.</w:t>
      </w:r>
    </w:p>
    <w:p w:rsidR="00500BA4" w:rsidRPr="00380B6B" w:rsidRDefault="00500BA4" w:rsidP="00C433BE">
      <w:pPr>
        <w:pStyle w:val="Bezriadkovania"/>
        <w:ind w:left="284"/>
        <w:contextualSpacing/>
        <w:jc w:val="both"/>
        <w:rPr>
          <w:rFonts w:ascii="Times New Roman" w:hAnsi="Times New Roman" w:cs="Times New Roman"/>
          <w:color w:val="000000" w:themeColor="text1"/>
          <w:sz w:val="24"/>
          <w:szCs w:val="24"/>
        </w:rPr>
      </w:pPr>
    </w:p>
    <w:p w:rsidR="00500BA4" w:rsidRPr="00380B6B" w:rsidRDefault="00500BA4" w:rsidP="008A254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w:t>
      </w:r>
      <w:r w:rsidR="00FA6990"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 xml:space="preserve">69l odsek </w:t>
      </w:r>
      <w:r w:rsidR="00156116" w:rsidRPr="00380B6B">
        <w:rPr>
          <w:rFonts w:ascii="Times New Roman" w:hAnsi="Times New Roman" w:cs="Times New Roman"/>
          <w:color w:val="000000" w:themeColor="text1"/>
          <w:sz w:val="24"/>
          <w:szCs w:val="24"/>
        </w:rPr>
        <w:t>5</w:t>
      </w:r>
      <w:r w:rsidRPr="00380B6B">
        <w:rPr>
          <w:rFonts w:ascii="Times New Roman" w:hAnsi="Times New Roman" w:cs="Times New Roman"/>
          <w:color w:val="000000" w:themeColor="text1"/>
          <w:sz w:val="24"/>
          <w:szCs w:val="24"/>
        </w:rPr>
        <w:t xml:space="preserve"> znie:</w:t>
      </w:r>
    </w:p>
    <w:p w:rsidR="00500BA4" w:rsidRPr="00380B6B" w:rsidRDefault="00500BA4"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00925A79" w:rsidRPr="00380B6B">
        <w:rPr>
          <w:rFonts w:ascii="Times New Roman" w:hAnsi="Times New Roman" w:cs="Times New Roman"/>
          <w:color w:val="000000" w:themeColor="text1"/>
          <w:sz w:val="24"/>
          <w:szCs w:val="24"/>
        </w:rPr>
        <w:t xml:space="preserve">(5) </w:t>
      </w:r>
      <w:r w:rsidRPr="00380B6B">
        <w:rPr>
          <w:rFonts w:ascii="Times New Roman" w:hAnsi="Times New Roman" w:cs="Times New Roman"/>
          <w:color w:val="000000" w:themeColor="text1"/>
          <w:sz w:val="24"/>
          <w:szCs w:val="24"/>
        </w:rPr>
        <w:t>Národná ústredňa dáva súhlas útvaru informácií o cestujúcich iného členského štátu Európskej únie alebo orgánu členského štátu na prenos záznamu o cestujúcom alebo záznam</w:t>
      </w:r>
      <w:r w:rsidR="00A35FCC" w:rsidRPr="00380B6B">
        <w:rPr>
          <w:rFonts w:ascii="Times New Roman" w:hAnsi="Times New Roman" w:cs="Times New Roman"/>
          <w:color w:val="000000" w:themeColor="text1"/>
          <w:sz w:val="24"/>
          <w:szCs w:val="24"/>
        </w:rPr>
        <w:t>u</w:t>
      </w:r>
      <w:r w:rsidRPr="00380B6B">
        <w:rPr>
          <w:rFonts w:ascii="Times New Roman" w:hAnsi="Times New Roman" w:cs="Times New Roman"/>
          <w:color w:val="000000" w:themeColor="text1"/>
          <w:sz w:val="24"/>
          <w:szCs w:val="24"/>
        </w:rPr>
        <w:t xml:space="preserve"> o klientovi a výsledku jeho spracúvania tretiemu štátu, ak ide o záznam o </w:t>
      </w:r>
      <w:r w:rsidRPr="00380B6B">
        <w:rPr>
          <w:rFonts w:ascii="Times New Roman" w:hAnsi="Times New Roman" w:cs="Times New Roman"/>
          <w:color w:val="000000" w:themeColor="text1"/>
          <w:sz w:val="24"/>
          <w:szCs w:val="24"/>
        </w:rPr>
        <w:lastRenderedPageBreak/>
        <w:t>cestujúcom alebo záznam o klientovi a výsledok jeho spracúvania, ktoré útvaru informácií o cestujúcich iného členského štátu Európskej únie alebo orgánu členského štátu poskytla národná ústredňa.“</w:t>
      </w:r>
      <w:r w:rsidR="00B5215F" w:rsidRPr="00380B6B">
        <w:rPr>
          <w:rFonts w:ascii="Times New Roman" w:hAnsi="Times New Roman" w:cs="Times New Roman"/>
          <w:color w:val="000000" w:themeColor="text1"/>
          <w:sz w:val="24"/>
          <w:szCs w:val="24"/>
        </w:rPr>
        <w:t>.</w:t>
      </w:r>
    </w:p>
    <w:p w:rsidR="00923553" w:rsidRPr="00380B6B" w:rsidRDefault="00923553" w:rsidP="00C433BE">
      <w:pPr>
        <w:pStyle w:val="Bezriadkovania"/>
        <w:ind w:left="284"/>
        <w:contextualSpacing/>
        <w:jc w:val="both"/>
        <w:rPr>
          <w:rFonts w:ascii="Times New Roman" w:hAnsi="Times New Roman" w:cs="Times New Roman"/>
          <w:color w:val="000000" w:themeColor="text1"/>
          <w:sz w:val="24"/>
          <w:szCs w:val="24"/>
        </w:rPr>
      </w:pPr>
    </w:p>
    <w:p w:rsidR="00840D15" w:rsidRPr="00380B6B" w:rsidRDefault="00840D15" w:rsidP="008A254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69m odsek 1 znie:</w:t>
      </w:r>
    </w:p>
    <w:p w:rsidR="007F7E38" w:rsidRPr="00380B6B" w:rsidRDefault="007F7E38"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„(1) Záznam o cestujúcom</w:t>
      </w:r>
      <w:bookmarkStart w:id="12" w:name="_Hlk214005715"/>
      <w:r w:rsidRPr="00380B6B">
        <w:rPr>
          <w:rFonts w:ascii="Times New Roman" w:hAnsi="Times New Roman" w:cs="Times New Roman"/>
          <w:color w:val="000000" w:themeColor="text1"/>
          <w:sz w:val="24"/>
          <w:szCs w:val="24"/>
        </w:rPr>
        <w:t xml:space="preserve">, </w:t>
      </w:r>
      <w:bookmarkEnd w:id="12"/>
      <w:r w:rsidR="00972BC9" w:rsidRPr="00380B6B">
        <w:rPr>
          <w:rFonts w:ascii="Times New Roman" w:hAnsi="Times New Roman" w:cs="Times New Roman"/>
          <w:color w:val="000000" w:themeColor="text1"/>
          <w:sz w:val="24"/>
          <w:szCs w:val="24"/>
        </w:rPr>
        <w:t>ktorý</w:t>
      </w:r>
      <w:r w:rsidRPr="00380B6B">
        <w:rPr>
          <w:rFonts w:ascii="Times New Roman" w:hAnsi="Times New Roman" w:cs="Times New Roman"/>
          <w:color w:val="000000" w:themeColor="text1"/>
          <w:sz w:val="24"/>
          <w:szCs w:val="24"/>
        </w:rPr>
        <w:t xml:space="preserve"> bol národnej </w:t>
      </w:r>
      <w:r w:rsidR="00972BC9" w:rsidRPr="00380B6B">
        <w:rPr>
          <w:rFonts w:ascii="Times New Roman" w:hAnsi="Times New Roman" w:cs="Times New Roman"/>
          <w:color w:val="000000" w:themeColor="text1"/>
          <w:sz w:val="24"/>
          <w:szCs w:val="24"/>
        </w:rPr>
        <w:t>ústredni poskytnutý</w:t>
      </w:r>
      <w:r w:rsidR="002D3EBF" w:rsidRPr="00380B6B">
        <w:rPr>
          <w:rFonts w:ascii="Times New Roman" w:hAnsi="Times New Roman" w:cs="Times New Roman"/>
          <w:color w:val="000000" w:themeColor="text1"/>
          <w:sz w:val="24"/>
          <w:szCs w:val="24"/>
        </w:rPr>
        <w:t xml:space="preserve"> podľa § 69i</w:t>
      </w:r>
      <w:r w:rsidRPr="00380B6B">
        <w:rPr>
          <w:rFonts w:ascii="Times New Roman" w:hAnsi="Times New Roman" w:cs="Times New Roman"/>
          <w:color w:val="000000" w:themeColor="text1"/>
          <w:sz w:val="24"/>
          <w:szCs w:val="24"/>
        </w:rPr>
        <w:t xml:space="preserve"> sa uchováva v informačnom systéme záz</w:t>
      </w:r>
      <w:r w:rsidR="002D3EBF" w:rsidRPr="00380B6B">
        <w:rPr>
          <w:rFonts w:ascii="Times New Roman" w:hAnsi="Times New Roman" w:cs="Times New Roman"/>
          <w:color w:val="000000" w:themeColor="text1"/>
          <w:sz w:val="24"/>
          <w:szCs w:val="24"/>
        </w:rPr>
        <w:t xml:space="preserve">namov o cestujúcich tri roky; </w:t>
      </w:r>
      <w:r w:rsidRPr="00380B6B">
        <w:rPr>
          <w:rFonts w:ascii="Times New Roman" w:hAnsi="Times New Roman" w:cs="Times New Roman"/>
          <w:color w:val="000000" w:themeColor="text1"/>
          <w:sz w:val="24"/>
          <w:szCs w:val="24"/>
        </w:rPr>
        <w:t>ak existuje priama alebo nepriama väzba s</w:t>
      </w:r>
      <w:r w:rsidR="008E18C9" w:rsidRPr="00380B6B">
        <w:rPr>
          <w:rFonts w:ascii="Times New Roman" w:hAnsi="Times New Roman" w:cs="Times New Roman"/>
          <w:color w:val="000000" w:themeColor="text1"/>
          <w:sz w:val="24"/>
          <w:szCs w:val="24"/>
        </w:rPr>
        <w:t> vybraným trestným činom</w:t>
      </w:r>
      <w:r w:rsidRPr="00380B6B">
        <w:rPr>
          <w:rFonts w:ascii="Times New Roman" w:hAnsi="Times New Roman" w:cs="Times New Roman"/>
          <w:color w:val="000000" w:themeColor="text1"/>
          <w:sz w:val="24"/>
          <w:szCs w:val="24"/>
        </w:rPr>
        <w:t>, záznam o cestujúcom sa uchováva päť rokov. Po uplynutí tejto doby sa záznam v informačnom systéme záznamov o cestujúcich zlikviduje.“.</w:t>
      </w:r>
    </w:p>
    <w:p w:rsidR="007F7E38" w:rsidRPr="00380B6B" w:rsidRDefault="007F7E38" w:rsidP="00C433BE">
      <w:pPr>
        <w:pStyle w:val="Bezriadkovania"/>
        <w:ind w:left="284"/>
        <w:contextualSpacing/>
        <w:jc w:val="both"/>
        <w:rPr>
          <w:rFonts w:ascii="Times New Roman" w:hAnsi="Times New Roman" w:cs="Times New Roman"/>
          <w:color w:val="000000" w:themeColor="text1"/>
          <w:sz w:val="24"/>
          <w:szCs w:val="24"/>
        </w:rPr>
      </w:pPr>
    </w:p>
    <w:p w:rsidR="007F7E38" w:rsidRPr="00380B6B" w:rsidRDefault="00B5215F" w:rsidP="008A254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69m odsek</w:t>
      </w:r>
      <w:r w:rsidR="007F7E38" w:rsidRPr="00380B6B">
        <w:rPr>
          <w:rFonts w:ascii="Times New Roman" w:hAnsi="Times New Roman" w:cs="Times New Roman"/>
          <w:color w:val="000000" w:themeColor="text1"/>
          <w:sz w:val="24"/>
          <w:szCs w:val="24"/>
        </w:rPr>
        <w:t xml:space="preserve"> 3 </w:t>
      </w:r>
      <w:r w:rsidR="00923553" w:rsidRPr="00380B6B">
        <w:rPr>
          <w:rFonts w:ascii="Times New Roman" w:hAnsi="Times New Roman" w:cs="Times New Roman"/>
          <w:color w:val="000000" w:themeColor="text1"/>
          <w:sz w:val="24"/>
          <w:szCs w:val="24"/>
        </w:rPr>
        <w:t>znie:</w:t>
      </w:r>
    </w:p>
    <w:p w:rsidR="00923553" w:rsidRPr="00380B6B" w:rsidRDefault="00923553"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„(3) </w:t>
      </w:r>
      <w:r w:rsidR="00500BA4" w:rsidRPr="00380B6B">
        <w:rPr>
          <w:rFonts w:ascii="Times New Roman" w:hAnsi="Times New Roman" w:cs="Times New Roman"/>
          <w:color w:val="000000" w:themeColor="text1"/>
          <w:sz w:val="24"/>
          <w:szCs w:val="24"/>
        </w:rPr>
        <w:t>Pseudonymizovaný záznam o cestujúcom možno použiť v úplnom rozsahu a poskytnúť príslušnému orgánu, Europolu alebo inému štátu len na základe žiadosti, ktorá musí byť založená na individuálnom základe, riadne odôvodnená a musí obsahovať dôvod vyžiadania pseudonymizovaných záznamov o cestujúcom.</w:t>
      </w:r>
      <w:r w:rsidRPr="00380B6B">
        <w:rPr>
          <w:rFonts w:ascii="Times New Roman" w:hAnsi="Times New Roman" w:cs="Times New Roman"/>
          <w:color w:val="000000" w:themeColor="text1"/>
          <w:sz w:val="24"/>
          <w:szCs w:val="24"/>
        </w:rPr>
        <w:t>“</w:t>
      </w:r>
      <w:r w:rsidR="00B5215F" w:rsidRPr="00380B6B">
        <w:rPr>
          <w:rFonts w:ascii="Times New Roman" w:hAnsi="Times New Roman" w:cs="Times New Roman"/>
          <w:color w:val="000000" w:themeColor="text1"/>
          <w:sz w:val="24"/>
          <w:szCs w:val="24"/>
        </w:rPr>
        <w:t>.</w:t>
      </w:r>
    </w:p>
    <w:p w:rsidR="007F7E38" w:rsidRPr="00380B6B" w:rsidRDefault="007F7E38" w:rsidP="00C433BE">
      <w:pPr>
        <w:pStyle w:val="Bezriadkovania"/>
        <w:ind w:left="284"/>
        <w:contextualSpacing/>
        <w:jc w:val="both"/>
        <w:rPr>
          <w:rFonts w:ascii="Times New Roman" w:hAnsi="Times New Roman" w:cs="Times New Roman"/>
          <w:color w:val="000000" w:themeColor="text1"/>
          <w:sz w:val="24"/>
          <w:szCs w:val="24"/>
        </w:rPr>
      </w:pPr>
    </w:p>
    <w:p w:rsidR="007F7E38" w:rsidRPr="00380B6B" w:rsidRDefault="007F7E38" w:rsidP="008A254B">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69m sa dopĺňa odsekmi 8 až 10, ktoré znejú:</w:t>
      </w:r>
    </w:p>
    <w:p w:rsidR="00E50B3F" w:rsidRPr="00380B6B" w:rsidRDefault="007F7E38"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„(8) </w:t>
      </w:r>
      <w:r w:rsidR="009230B1" w:rsidRPr="00380B6B">
        <w:rPr>
          <w:rFonts w:ascii="Times New Roman" w:hAnsi="Times New Roman" w:cs="Times New Roman"/>
          <w:color w:val="000000" w:themeColor="text1"/>
          <w:sz w:val="24"/>
          <w:szCs w:val="24"/>
        </w:rPr>
        <w:t>Na poskytnutie informácie na základe žiadosti podľa § 69ia ods. 4, § 69j ods.</w:t>
      </w:r>
      <w:r w:rsidR="003D1637" w:rsidRPr="00380B6B">
        <w:rPr>
          <w:rFonts w:ascii="Times New Roman" w:hAnsi="Times New Roman" w:cs="Times New Roman"/>
          <w:color w:val="000000" w:themeColor="text1"/>
          <w:sz w:val="24"/>
          <w:szCs w:val="24"/>
        </w:rPr>
        <w:t xml:space="preserve"> </w:t>
      </w:r>
      <w:r w:rsidR="00E542A7" w:rsidRPr="00380B6B">
        <w:rPr>
          <w:rFonts w:ascii="Times New Roman" w:hAnsi="Times New Roman" w:cs="Times New Roman"/>
          <w:color w:val="000000" w:themeColor="text1"/>
          <w:sz w:val="24"/>
          <w:szCs w:val="24"/>
        </w:rPr>
        <w:t>1 písm. b)</w:t>
      </w:r>
      <w:r w:rsidR="009230B1" w:rsidRPr="00380B6B">
        <w:rPr>
          <w:rFonts w:ascii="Times New Roman" w:hAnsi="Times New Roman" w:cs="Times New Roman"/>
          <w:color w:val="000000" w:themeColor="text1"/>
          <w:sz w:val="24"/>
          <w:szCs w:val="24"/>
        </w:rPr>
        <w:t>, §</w:t>
      </w:r>
      <w:r w:rsidR="00FA6990" w:rsidRPr="00380B6B">
        <w:rPr>
          <w:rFonts w:ascii="Times New Roman" w:hAnsi="Times New Roman" w:cs="Times New Roman"/>
          <w:color w:val="000000" w:themeColor="text1"/>
          <w:sz w:val="24"/>
          <w:szCs w:val="24"/>
        </w:rPr>
        <w:t xml:space="preserve"> </w:t>
      </w:r>
      <w:r w:rsidR="009230B1" w:rsidRPr="00380B6B">
        <w:rPr>
          <w:rFonts w:ascii="Times New Roman" w:hAnsi="Times New Roman" w:cs="Times New Roman"/>
          <w:color w:val="000000" w:themeColor="text1"/>
          <w:sz w:val="24"/>
          <w:szCs w:val="24"/>
        </w:rPr>
        <w:t>69ja ods.</w:t>
      </w:r>
      <w:r w:rsidR="003D1637" w:rsidRPr="00380B6B">
        <w:rPr>
          <w:rFonts w:ascii="Times New Roman" w:hAnsi="Times New Roman" w:cs="Times New Roman"/>
          <w:color w:val="000000" w:themeColor="text1"/>
          <w:sz w:val="24"/>
          <w:szCs w:val="24"/>
        </w:rPr>
        <w:t xml:space="preserve"> </w:t>
      </w:r>
      <w:r w:rsidR="00992CF2" w:rsidRPr="00380B6B">
        <w:rPr>
          <w:rFonts w:ascii="Times New Roman" w:hAnsi="Times New Roman" w:cs="Times New Roman"/>
          <w:color w:val="000000" w:themeColor="text1"/>
          <w:sz w:val="24"/>
          <w:szCs w:val="24"/>
        </w:rPr>
        <w:t>3</w:t>
      </w:r>
      <w:r w:rsidR="009230B1" w:rsidRPr="00380B6B">
        <w:rPr>
          <w:rFonts w:ascii="Times New Roman" w:hAnsi="Times New Roman" w:cs="Times New Roman"/>
          <w:color w:val="000000" w:themeColor="text1"/>
          <w:sz w:val="24"/>
          <w:szCs w:val="24"/>
        </w:rPr>
        <w:t>, § 69k ods. 1, 2  a 5, § 69l a §</w:t>
      </w:r>
      <w:r w:rsidR="00FA6990" w:rsidRPr="00380B6B">
        <w:rPr>
          <w:rFonts w:ascii="Times New Roman" w:hAnsi="Times New Roman" w:cs="Times New Roman"/>
          <w:color w:val="000000" w:themeColor="text1"/>
          <w:sz w:val="24"/>
          <w:szCs w:val="24"/>
        </w:rPr>
        <w:t xml:space="preserve"> </w:t>
      </w:r>
      <w:r w:rsidR="00C56F1E" w:rsidRPr="00380B6B">
        <w:rPr>
          <w:rFonts w:ascii="Times New Roman" w:hAnsi="Times New Roman" w:cs="Times New Roman"/>
          <w:color w:val="000000" w:themeColor="text1"/>
          <w:sz w:val="24"/>
          <w:szCs w:val="24"/>
        </w:rPr>
        <w:t>69m ods. 3 udeľuje súhlas Úrad</w:t>
      </w:r>
      <w:r w:rsidR="009230B1" w:rsidRPr="00380B6B">
        <w:rPr>
          <w:rFonts w:ascii="Times New Roman" w:hAnsi="Times New Roman" w:cs="Times New Roman"/>
          <w:color w:val="000000" w:themeColor="text1"/>
          <w:sz w:val="24"/>
          <w:szCs w:val="24"/>
        </w:rPr>
        <w:t xml:space="preserve"> inšpekčnej služby na zákla</w:t>
      </w:r>
      <w:r w:rsidR="00FA6990" w:rsidRPr="00380B6B">
        <w:rPr>
          <w:rFonts w:ascii="Times New Roman" w:hAnsi="Times New Roman" w:cs="Times New Roman"/>
          <w:color w:val="000000" w:themeColor="text1"/>
          <w:sz w:val="24"/>
          <w:szCs w:val="24"/>
        </w:rPr>
        <w:t>de stanoviska národnej ústredne</w:t>
      </w:r>
      <w:r w:rsidR="007C7A38" w:rsidRPr="00380B6B">
        <w:rPr>
          <w:rFonts w:ascii="Times New Roman" w:hAnsi="Times New Roman" w:cs="Times New Roman"/>
          <w:color w:val="000000" w:themeColor="text1"/>
          <w:sz w:val="24"/>
          <w:szCs w:val="24"/>
        </w:rPr>
        <w:t xml:space="preserve">; </w:t>
      </w:r>
      <w:r w:rsidR="00D47174" w:rsidRPr="00380B6B">
        <w:rPr>
          <w:rFonts w:ascii="Times New Roman" w:hAnsi="Times New Roman" w:cs="Times New Roman"/>
          <w:color w:val="000000" w:themeColor="text1"/>
          <w:sz w:val="24"/>
          <w:szCs w:val="24"/>
        </w:rPr>
        <w:t>ak ide o žiadosť Slovenskej informačnej služby alebo Vojenského spravodajstva</w:t>
      </w:r>
      <w:r w:rsidR="007C7A38" w:rsidRPr="00380B6B">
        <w:rPr>
          <w:rFonts w:ascii="Times New Roman" w:hAnsi="Times New Roman" w:cs="Times New Roman"/>
          <w:color w:val="000000" w:themeColor="text1"/>
          <w:sz w:val="24"/>
          <w:szCs w:val="24"/>
        </w:rPr>
        <w:t>,</w:t>
      </w:r>
      <w:r w:rsidR="00D47174" w:rsidRPr="00380B6B">
        <w:rPr>
          <w:rFonts w:ascii="Times New Roman" w:hAnsi="Times New Roman" w:cs="Times New Roman"/>
          <w:color w:val="000000" w:themeColor="text1"/>
          <w:sz w:val="24"/>
          <w:szCs w:val="24"/>
        </w:rPr>
        <w:t xml:space="preserve"> </w:t>
      </w:r>
      <w:r w:rsidR="00CB4ABE" w:rsidRPr="00380B6B">
        <w:rPr>
          <w:rFonts w:ascii="Times New Roman" w:hAnsi="Times New Roman" w:cs="Times New Roman"/>
          <w:color w:val="000000" w:themeColor="text1"/>
          <w:sz w:val="24"/>
          <w:szCs w:val="24"/>
        </w:rPr>
        <w:t>na poskytnutie informácie</w:t>
      </w:r>
      <w:r w:rsidR="00E50B3F" w:rsidRPr="00380B6B">
        <w:rPr>
          <w:rFonts w:ascii="Times New Roman" w:hAnsi="Times New Roman" w:cs="Times New Roman"/>
          <w:color w:val="000000" w:themeColor="text1"/>
          <w:sz w:val="24"/>
          <w:szCs w:val="24"/>
        </w:rPr>
        <w:t xml:space="preserve">, ktorá nie je </w:t>
      </w:r>
      <w:proofErr w:type="spellStart"/>
      <w:r w:rsidR="00E50B3F" w:rsidRPr="00380B6B">
        <w:rPr>
          <w:rFonts w:ascii="Times New Roman" w:hAnsi="Times New Roman" w:cs="Times New Roman"/>
          <w:color w:val="000000" w:themeColor="text1"/>
          <w:sz w:val="24"/>
          <w:szCs w:val="24"/>
        </w:rPr>
        <w:t>pseudonymizovaná</w:t>
      </w:r>
      <w:proofErr w:type="spellEnd"/>
      <w:r w:rsidR="00E50B3F" w:rsidRPr="00380B6B">
        <w:rPr>
          <w:rFonts w:ascii="Times New Roman" w:hAnsi="Times New Roman" w:cs="Times New Roman"/>
          <w:color w:val="000000" w:themeColor="text1"/>
          <w:sz w:val="24"/>
          <w:szCs w:val="24"/>
        </w:rPr>
        <w:t xml:space="preserve"> podľa odseku 2</w:t>
      </w:r>
      <w:r w:rsidR="00CB4ABE" w:rsidRPr="00380B6B">
        <w:rPr>
          <w:rFonts w:ascii="Times New Roman" w:hAnsi="Times New Roman" w:cs="Times New Roman"/>
          <w:color w:val="000000" w:themeColor="text1"/>
          <w:sz w:val="24"/>
          <w:szCs w:val="24"/>
        </w:rPr>
        <w:t xml:space="preserve"> </w:t>
      </w:r>
      <w:r w:rsidR="00D47174" w:rsidRPr="00380B6B">
        <w:rPr>
          <w:rFonts w:ascii="Times New Roman" w:hAnsi="Times New Roman" w:cs="Times New Roman"/>
          <w:color w:val="000000" w:themeColor="text1"/>
          <w:sz w:val="24"/>
          <w:szCs w:val="24"/>
        </w:rPr>
        <w:t>udeľuje súhlas národná ústredňa.</w:t>
      </w:r>
      <w:r w:rsidR="00E50B3F" w:rsidRPr="00380B6B">
        <w:rPr>
          <w:rFonts w:ascii="Times New Roman" w:hAnsi="Times New Roman" w:cs="Times New Roman"/>
          <w:color w:val="000000" w:themeColor="text1"/>
          <w:sz w:val="24"/>
          <w:szCs w:val="24"/>
        </w:rPr>
        <w:t xml:space="preserve"> Dozor nad dodržiavaním ustanovení</w:t>
      </w:r>
      <w:r w:rsidR="00F61004" w:rsidRPr="00380B6B">
        <w:rPr>
          <w:rFonts w:ascii="Times New Roman" w:hAnsi="Times New Roman" w:cs="Times New Roman"/>
          <w:color w:val="000000" w:themeColor="text1"/>
          <w:sz w:val="24"/>
          <w:szCs w:val="24"/>
        </w:rPr>
        <w:t xml:space="preserve"> uvedených v predchádzajúcej vete </w:t>
      </w:r>
      <w:r w:rsidR="00E50B3F" w:rsidRPr="00380B6B">
        <w:rPr>
          <w:rFonts w:ascii="Times New Roman" w:hAnsi="Times New Roman" w:cs="Times New Roman"/>
          <w:color w:val="000000" w:themeColor="text1"/>
          <w:sz w:val="24"/>
          <w:szCs w:val="24"/>
        </w:rPr>
        <w:t xml:space="preserve">vo vzťahu k </w:t>
      </w:r>
      <w:r w:rsidR="00F61004" w:rsidRPr="00380B6B">
        <w:rPr>
          <w:rFonts w:ascii="Times New Roman" w:hAnsi="Times New Roman" w:cs="Times New Roman"/>
          <w:color w:val="000000" w:themeColor="text1"/>
          <w:sz w:val="24"/>
          <w:szCs w:val="24"/>
        </w:rPr>
        <w:t>Slovenskej informačnej službe a </w:t>
      </w:r>
      <w:r w:rsidR="00E50B3F" w:rsidRPr="00380B6B">
        <w:rPr>
          <w:rFonts w:ascii="Times New Roman" w:hAnsi="Times New Roman" w:cs="Times New Roman"/>
          <w:color w:val="000000" w:themeColor="text1"/>
          <w:sz w:val="24"/>
          <w:szCs w:val="24"/>
        </w:rPr>
        <w:t>Vojenskému spravodajstvu vykonáva Národná rada Slovenskej republiky podľa osobitného predpisu.</w:t>
      </w:r>
      <w:r w:rsidR="001026C1" w:rsidRPr="00380B6B">
        <w:rPr>
          <w:rFonts w:ascii="Times New Roman" w:hAnsi="Times New Roman" w:cs="Times New Roman"/>
          <w:color w:val="000000" w:themeColor="text1"/>
          <w:sz w:val="24"/>
          <w:szCs w:val="24"/>
          <w:vertAlign w:val="superscript"/>
        </w:rPr>
        <w:t>27ei</w:t>
      </w:r>
      <w:r w:rsidR="00E50B3F" w:rsidRPr="00380B6B">
        <w:rPr>
          <w:rFonts w:ascii="Times New Roman" w:hAnsi="Times New Roman" w:cs="Times New Roman"/>
          <w:color w:val="000000" w:themeColor="text1"/>
          <w:sz w:val="24"/>
          <w:szCs w:val="24"/>
        </w:rPr>
        <w:t>)</w:t>
      </w:r>
    </w:p>
    <w:p w:rsidR="00894C87" w:rsidRPr="00380B6B" w:rsidRDefault="00894C87" w:rsidP="00C433BE">
      <w:pPr>
        <w:pStyle w:val="Bezriadkovania"/>
        <w:ind w:left="284"/>
        <w:contextualSpacing/>
        <w:jc w:val="both"/>
        <w:rPr>
          <w:rFonts w:ascii="Times New Roman" w:hAnsi="Times New Roman" w:cs="Times New Roman"/>
          <w:color w:val="000000" w:themeColor="text1"/>
          <w:sz w:val="24"/>
          <w:szCs w:val="24"/>
        </w:rPr>
      </w:pPr>
    </w:p>
    <w:p w:rsidR="007F7E38" w:rsidRPr="00380B6B" w:rsidRDefault="007F7E38"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(9) </w:t>
      </w:r>
      <w:r w:rsidR="009230B1" w:rsidRPr="00380B6B">
        <w:rPr>
          <w:rFonts w:ascii="Times New Roman" w:hAnsi="Times New Roman" w:cs="Times New Roman"/>
          <w:color w:val="000000" w:themeColor="text1"/>
          <w:sz w:val="24"/>
          <w:szCs w:val="24"/>
        </w:rPr>
        <w:t xml:space="preserve">V odôvodnených prípadoch môže národná ústredňa poskytnúť informáciu na základe žiadosti podľa § 69ia ods. 4, § 69j </w:t>
      </w:r>
      <w:r w:rsidR="00E542A7" w:rsidRPr="00380B6B">
        <w:rPr>
          <w:rFonts w:ascii="Times New Roman" w:hAnsi="Times New Roman" w:cs="Times New Roman"/>
          <w:color w:val="000000" w:themeColor="text1"/>
          <w:sz w:val="24"/>
          <w:szCs w:val="24"/>
        </w:rPr>
        <w:t>ods. 1 písm. b)</w:t>
      </w:r>
      <w:r w:rsidR="009230B1" w:rsidRPr="00380B6B">
        <w:rPr>
          <w:rFonts w:ascii="Times New Roman" w:hAnsi="Times New Roman" w:cs="Times New Roman"/>
          <w:color w:val="000000" w:themeColor="text1"/>
          <w:sz w:val="24"/>
          <w:szCs w:val="24"/>
        </w:rPr>
        <w:t>, §</w:t>
      </w:r>
      <w:r w:rsidR="00FA6990" w:rsidRPr="00380B6B">
        <w:rPr>
          <w:rFonts w:ascii="Times New Roman" w:hAnsi="Times New Roman" w:cs="Times New Roman"/>
          <w:color w:val="000000" w:themeColor="text1"/>
          <w:sz w:val="24"/>
          <w:szCs w:val="24"/>
        </w:rPr>
        <w:t xml:space="preserve"> </w:t>
      </w:r>
      <w:r w:rsidR="009230B1" w:rsidRPr="00380B6B">
        <w:rPr>
          <w:rFonts w:ascii="Times New Roman" w:hAnsi="Times New Roman" w:cs="Times New Roman"/>
          <w:color w:val="000000" w:themeColor="text1"/>
          <w:sz w:val="24"/>
          <w:szCs w:val="24"/>
        </w:rPr>
        <w:t>69ja ods.</w:t>
      </w:r>
      <w:r w:rsidR="003D1637" w:rsidRPr="00380B6B">
        <w:rPr>
          <w:rFonts w:ascii="Times New Roman" w:hAnsi="Times New Roman" w:cs="Times New Roman"/>
          <w:color w:val="000000" w:themeColor="text1"/>
          <w:sz w:val="24"/>
          <w:szCs w:val="24"/>
        </w:rPr>
        <w:t xml:space="preserve"> 3</w:t>
      </w:r>
      <w:r w:rsidR="009230B1" w:rsidRPr="00380B6B">
        <w:rPr>
          <w:rFonts w:ascii="Times New Roman" w:hAnsi="Times New Roman" w:cs="Times New Roman"/>
          <w:color w:val="000000" w:themeColor="text1"/>
          <w:sz w:val="24"/>
          <w:szCs w:val="24"/>
        </w:rPr>
        <w:t>, § 69k ods. 1, 2 a 5, § 69l a §</w:t>
      </w:r>
      <w:r w:rsidR="00FA6990" w:rsidRPr="00380B6B">
        <w:rPr>
          <w:rFonts w:ascii="Times New Roman" w:hAnsi="Times New Roman" w:cs="Times New Roman"/>
          <w:color w:val="000000" w:themeColor="text1"/>
          <w:sz w:val="24"/>
          <w:szCs w:val="24"/>
        </w:rPr>
        <w:t xml:space="preserve"> </w:t>
      </w:r>
      <w:r w:rsidR="009230B1" w:rsidRPr="00380B6B">
        <w:rPr>
          <w:rFonts w:ascii="Times New Roman" w:hAnsi="Times New Roman" w:cs="Times New Roman"/>
          <w:color w:val="000000" w:themeColor="text1"/>
          <w:sz w:val="24"/>
          <w:szCs w:val="24"/>
        </w:rPr>
        <w:t xml:space="preserve">69m ods. 3 aj bez súhlasu Úradu inšpekčnej služby. Národná ústredňa požiada do </w:t>
      </w:r>
      <w:r w:rsidR="00FA6990" w:rsidRPr="00380B6B">
        <w:rPr>
          <w:rFonts w:ascii="Times New Roman" w:hAnsi="Times New Roman" w:cs="Times New Roman"/>
          <w:color w:val="000000" w:themeColor="text1"/>
          <w:sz w:val="24"/>
          <w:szCs w:val="24"/>
        </w:rPr>
        <w:t>troch</w:t>
      </w:r>
      <w:r w:rsidR="009230B1" w:rsidRPr="00380B6B">
        <w:rPr>
          <w:rFonts w:ascii="Times New Roman" w:hAnsi="Times New Roman" w:cs="Times New Roman"/>
          <w:color w:val="000000" w:themeColor="text1"/>
          <w:sz w:val="24"/>
          <w:szCs w:val="24"/>
        </w:rPr>
        <w:t xml:space="preserve"> pracovných dní od poskytnutia informácie Úrad inšpekč</w:t>
      </w:r>
      <w:r w:rsidR="003D1637" w:rsidRPr="00380B6B">
        <w:rPr>
          <w:rFonts w:ascii="Times New Roman" w:hAnsi="Times New Roman" w:cs="Times New Roman"/>
          <w:color w:val="000000" w:themeColor="text1"/>
          <w:sz w:val="24"/>
          <w:szCs w:val="24"/>
        </w:rPr>
        <w:t>nej služby o dodatočný súhlas s </w:t>
      </w:r>
      <w:r w:rsidR="009230B1" w:rsidRPr="00380B6B">
        <w:rPr>
          <w:rFonts w:ascii="Times New Roman" w:hAnsi="Times New Roman" w:cs="Times New Roman"/>
          <w:color w:val="000000" w:themeColor="text1"/>
          <w:sz w:val="24"/>
          <w:szCs w:val="24"/>
        </w:rPr>
        <w:t>poskytnutím informácie. Ak Úrad inšpekčnej služby neudelí dodatočný súhl</w:t>
      </w:r>
      <w:r w:rsidR="001B508B" w:rsidRPr="00380B6B">
        <w:rPr>
          <w:rFonts w:ascii="Times New Roman" w:hAnsi="Times New Roman" w:cs="Times New Roman"/>
          <w:color w:val="000000" w:themeColor="text1"/>
          <w:sz w:val="24"/>
          <w:szCs w:val="24"/>
        </w:rPr>
        <w:t>as na poskytnutie informácie do</w:t>
      </w:r>
      <w:r w:rsidR="00FA6990" w:rsidRPr="00380B6B">
        <w:rPr>
          <w:rFonts w:ascii="Times New Roman" w:hAnsi="Times New Roman" w:cs="Times New Roman"/>
          <w:color w:val="000000" w:themeColor="text1"/>
          <w:sz w:val="24"/>
          <w:szCs w:val="24"/>
        </w:rPr>
        <w:t xml:space="preserve"> troch</w:t>
      </w:r>
      <w:r w:rsidR="009230B1" w:rsidRPr="00380B6B">
        <w:rPr>
          <w:rFonts w:ascii="Times New Roman" w:hAnsi="Times New Roman" w:cs="Times New Roman"/>
          <w:color w:val="000000" w:themeColor="text1"/>
          <w:sz w:val="24"/>
          <w:szCs w:val="24"/>
        </w:rPr>
        <w:t xml:space="preserve"> pracovných dní </w:t>
      </w:r>
      <w:r w:rsidR="00992CF2" w:rsidRPr="00380B6B">
        <w:rPr>
          <w:rFonts w:ascii="Times New Roman" w:hAnsi="Times New Roman" w:cs="Times New Roman"/>
          <w:color w:val="000000" w:themeColor="text1"/>
          <w:sz w:val="24"/>
          <w:szCs w:val="24"/>
        </w:rPr>
        <w:t xml:space="preserve">od požiadania o dodatočný súhlas </w:t>
      </w:r>
      <w:r w:rsidR="009230B1" w:rsidRPr="00380B6B">
        <w:rPr>
          <w:rFonts w:ascii="Times New Roman" w:hAnsi="Times New Roman" w:cs="Times New Roman"/>
          <w:color w:val="000000" w:themeColor="text1"/>
          <w:sz w:val="24"/>
          <w:szCs w:val="24"/>
        </w:rPr>
        <w:t>alebo nevyhovie žiadosti o dodatočný súhlas, národná ústredňa o tom informuje žiadateľa, ktorý je povinný poskytnutú informáciu zlikvidovať a táto informácia nemôže byť použitá. Žiadateľ zašle národnej ústredni bezodkladne potvrdenie o likvidácii poskytnutých informácií a prehlásenie o tom, že neboli použité.</w:t>
      </w:r>
    </w:p>
    <w:p w:rsidR="00B3285E" w:rsidRPr="00380B6B" w:rsidRDefault="00B3285E" w:rsidP="00C433BE">
      <w:pPr>
        <w:pStyle w:val="Bezriadkovania"/>
        <w:ind w:left="284"/>
        <w:contextualSpacing/>
        <w:jc w:val="both"/>
        <w:rPr>
          <w:rFonts w:ascii="Times New Roman" w:hAnsi="Times New Roman" w:cs="Times New Roman"/>
          <w:color w:val="000000" w:themeColor="text1"/>
          <w:sz w:val="24"/>
          <w:szCs w:val="24"/>
        </w:rPr>
      </w:pPr>
    </w:p>
    <w:p w:rsidR="007F7E38" w:rsidRPr="00380B6B" w:rsidRDefault="007F7E38"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(10)  Záznamy o klientoch získané podľa § 69ia uchováva národná ústredňa </w:t>
      </w:r>
      <w:r w:rsidR="008339F7" w:rsidRPr="00380B6B">
        <w:rPr>
          <w:rFonts w:ascii="Times New Roman" w:hAnsi="Times New Roman" w:cs="Times New Roman"/>
          <w:color w:val="000000" w:themeColor="text1"/>
          <w:sz w:val="24"/>
          <w:szCs w:val="24"/>
        </w:rPr>
        <w:t xml:space="preserve">päť </w:t>
      </w:r>
      <w:r w:rsidRPr="00380B6B">
        <w:rPr>
          <w:rFonts w:ascii="Times New Roman" w:hAnsi="Times New Roman" w:cs="Times New Roman"/>
          <w:color w:val="000000" w:themeColor="text1"/>
          <w:sz w:val="24"/>
          <w:szCs w:val="24"/>
        </w:rPr>
        <w:t>rokov.“.</w:t>
      </w:r>
    </w:p>
    <w:p w:rsidR="007F7E38" w:rsidRPr="00380B6B" w:rsidRDefault="007F7E38" w:rsidP="00C433BE">
      <w:pPr>
        <w:pStyle w:val="Bezriadkovania"/>
        <w:ind w:left="284"/>
        <w:contextualSpacing/>
        <w:jc w:val="both"/>
        <w:rPr>
          <w:rFonts w:ascii="Times New Roman" w:hAnsi="Times New Roman" w:cs="Times New Roman"/>
          <w:color w:val="000000" w:themeColor="text1"/>
          <w:sz w:val="24"/>
          <w:szCs w:val="24"/>
        </w:rPr>
      </w:pPr>
    </w:p>
    <w:p w:rsidR="00894C87" w:rsidRPr="00380B6B" w:rsidRDefault="00894C87" w:rsidP="00C433BE">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Poznámka pod čiarou k odkazu </w:t>
      </w:r>
      <w:r w:rsidR="001026C1" w:rsidRPr="00380B6B">
        <w:rPr>
          <w:rFonts w:ascii="Times New Roman" w:hAnsi="Times New Roman" w:cs="Times New Roman"/>
          <w:color w:val="000000" w:themeColor="text1"/>
          <w:sz w:val="24"/>
          <w:szCs w:val="24"/>
        </w:rPr>
        <w:t>27ei</w:t>
      </w:r>
      <w:r w:rsidRPr="00380B6B">
        <w:rPr>
          <w:rFonts w:ascii="Times New Roman" w:hAnsi="Times New Roman" w:cs="Times New Roman"/>
          <w:color w:val="000000" w:themeColor="text1"/>
          <w:sz w:val="24"/>
          <w:szCs w:val="24"/>
        </w:rPr>
        <w:t xml:space="preserve"> znie:</w:t>
      </w:r>
    </w:p>
    <w:p w:rsidR="00894C87" w:rsidRPr="00380B6B" w:rsidRDefault="001026C1" w:rsidP="00E529B5">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27ei</w:t>
      </w:r>
      <w:r w:rsidR="00894C87" w:rsidRPr="00380B6B">
        <w:rPr>
          <w:rFonts w:ascii="Times New Roman" w:hAnsi="Times New Roman" w:cs="Times New Roman"/>
          <w:color w:val="000000" w:themeColor="text1"/>
          <w:sz w:val="24"/>
          <w:szCs w:val="24"/>
        </w:rPr>
        <w:t>) § 60 zákona Národnej rady Slovenskej republiky č. 350/1996 Z. z. v znení zákona č. 215/2004 Z. z.“.</w:t>
      </w:r>
    </w:p>
    <w:p w:rsidR="00894C87" w:rsidRPr="00380B6B" w:rsidRDefault="00894C87" w:rsidP="00C433BE">
      <w:pPr>
        <w:pStyle w:val="Bezriadkovania"/>
        <w:ind w:left="284"/>
        <w:contextualSpacing/>
        <w:jc w:val="both"/>
        <w:rPr>
          <w:rFonts w:ascii="Times New Roman" w:hAnsi="Times New Roman" w:cs="Times New Roman"/>
          <w:color w:val="000000" w:themeColor="text1"/>
          <w:sz w:val="24"/>
          <w:szCs w:val="24"/>
        </w:rPr>
      </w:pPr>
    </w:p>
    <w:p w:rsidR="007F7E38" w:rsidRPr="00380B6B" w:rsidRDefault="007F7E38"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Nadpis § 69n znie:</w:t>
      </w:r>
      <w:r w:rsidR="00DA389B"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„Spracúvanie informácií na účely uľahčenia hraničnej kontroly</w:t>
      </w:r>
      <w:r w:rsidR="00061463" w:rsidRPr="00380B6B">
        <w:rPr>
          <w:rFonts w:ascii="Times New Roman" w:hAnsi="Times New Roman" w:cs="Times New Roman"/>
          <w:color w:val="000000" w:themeColor="text1"/>
          <w:sz w:val="24"/>
          <w:szCs w:val="24"/>
        </w:rPr>
        <w:t xml:space="preserve"> a </w:t>
      </w:r>
      <w:r w:rsidRPr="00380B6B">
        <w:rPr>
          <w:rFonts w:ascii="Times New Roman" w:hAnsi="Times New Roman" w:cs="Times New Roman"/>
          <w:color w:val="000000" w:themeColor="text1"/>
          <w:sz w:val="24"/>
          <w:szCs w:val="24"/>
        </w:rPr>
        <w:t>boja</w:t>
      </w:r>
      <w:r w:rsidR="00061463" w:rsidRPr="00380B6B">
        <w:rPr>
          <w:rFonts w:ascii="Times New Roman" w:hAnsi="Times New Roman" w:cs="Times New Roman"/>
          <w:color w:val="000000" w:themeColor="text1"/>
          <w:sz w:val="24"/>
          <w:szCs w:val="24"/>
        </w:rPr>
        <w:t xml:space="preserve"> </w:t>
      </w:r>
      <w:r w:rsidR="00FC4600" w:rsidRPr="00380B6B">
        <w:rPr>
          <w:rFonts w:ascii="Times New Roman" w:hAnsi="Times New Roman" w:cs="Times New Roman"/>
          <w:color w:val="000000" w:themeColor="text1"/>
          <w:sz w:val="24"/>
          <w:szCs w:val="24"/>
        </w:rPr>
        <w:t>proti</w:t>
      </w:r>
      <w:r w:rsidRPr="00380B6B">
        <w:rPr>
          <w:rFonts w:ascii="Times New Roman" w:hAnsi="Times New Roman" w:cs="Times New Roman"/>
          <w:color w:val="000000" w:themeColor="text1"/>
          <w:sz w:val="24"/>
          <w:szCs w:val="24"/>
        </w:rPr>
        <w:t xml:space="preserve"> nelegáln</w:t>
      </w:r>
      <w:r w:rsidR="00FC4600" w:rsidRPr="00380B6B">
        <w:rPr>
          <w:rFonts w:ascii="Times New Roman" w:hAnsi="Times New Roman" w:cs="Times New Roman"/>
          <w:color w:val="000000" w:themeColor="text1"/>
          <w:sz w:val="24"/>
          <w:szCs w:val="24"/>
        </w:rPr>
        <w:t>ej</w:t>
      </w:r>
      <w:r w:rsidR="00061463" w:rsidRPr="00380B6B">
        <w:rPr>
          <w:rFonts w:ascii="Times New Roman" w:hAnsi="Times New Roman" w:cs="Times New Roman"/>
          <w:color w:val="000000" w:themeColor="text1"/>
          <w:sz w:val="24"/>
          <w:szCs w:val="24"/>
        </w:rPr>
        <w:t xml:space="preserve"> migráci</w:t>
      </w:r>
      <w:r w:rsidR="00FC4600" w:rsidRPr="00380B6B">
        <w:rPr>
          <w:rFonts w:ascii="Times New Roman" w:hAnsi="Times New Roman" w:cs="Times New Roman"/>
          <w:color w:val="000000" w:themeColor="text1"/>
          <w:sz w:val="24"/>
          <w:szCs w:val="24"/>
        </w:rPr>
        <w:t>i</w:t>
      </w:r>
      <w:r w:rsidRPr="00380B6B">
        <w:rPr>
          <w:rFonts w:ascii="Times New Roman" w:hAnsi="Times New Roman" w:cs="Times New Roman"/>
          <w:color w:val="000000" w:themeColor="text1"/>
          <w:sz w:val="24"/>
          <w:szCs w:val="24"/>
        </w:rPr>
        <w:t>“</w:t>
      </w:r>
      <w:r w:rsidR="001B508B" w:rsidRPr="00380B6B">
        <w:rPr>
          <w:rFonts w:ascii="Times New Roman" w:hAnsi="Times New Roman" w:cs="Times New Roman"/>
          <w:color w:val="000000" w:themeColor="text1"/>
          <w:sz w:val="24"/>
          <w:szCs w:val="24"/>
        </w:rPr>
        <w:t>.</w:t>
      </w:r>
    </w:p>
    <w:p w:rsidR="007F7E38" w:rsidRPr="00380B6B" w:rsidRDefault="007F7E38" w:rsidP="00C433BE">
      <w:pPr>
        <w:pStyle w:val="Bezriadkovania"/>
        <w:ind w:left="284"/>
        <w:contextualSpacing/>
        <w:jc w:val="both"/>
        <w:rPr>
          <w:rFonts w:ascii="Times New Roman" w:hAnsi="Times New Roman" w:cs="Times New Roman"/>
          <w:color w:val="000000" w:themeColor="text1"/>
          <w:sz w:val="24"/>
          <w:szCs w:val="24"/>
        </w:rPr>
      </w:pPr>
    </w:p>
    <w:p w:rsidR="004D67AE" w:rsidRPr="00380B6B" w:rsidRDefault="007F7E38"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69n ods</w:t>
      </w:r>
      <w:r w:rsidR="004D67AE" w:rsidRPr="00380B6B">
        <w:rPr>
          <w:rFonts w:ascii="Times New Roman" w:hAnsi="Times New Roman" w:cs="Times New Roman"/>
          <w:color w:val="000000" w:themeColor="text1"/>
          <w:sz w:val="24"/>
          <w:szCs w:val="24"/>
        </w:rPr>
        <w:t>ek</w:t>
      </w:r>
      <w:r w:rsidRPr="00380B6B">
        <w:rPr>
          <w:rFonts w:ascii="Times New Roman" w:hAnsi="Times New Roman" w:cs="Times New Roman"/>
          <w:color w:val="000000" w:themeColor="text1"/>
          <w:sz w:val="24"/>
          <w:szCs w:val="24"/>
        </w:rPr>
        <w:t xml:space="preserve"> 1</w:t>
      </w:r>
      <w:r w:rsidR="004D67AE" w:rsidRPr="00380B6B">
        <w:rPr>
          <w:rFonts w:ascii="Times New Roman" w:hAnsi="Times New Roman" w:cs="Times New Roman"/>
          <w:color w:val="000000" w:themeColor="text1"/>
          <w:sz w:val="24"/>
          <w:szCs w:val="24"/>
        </w:rPr>
        <w:t xml:space="preserve"> znie:</w:t>
      </w:r>
    </w:p>
    <w:p w:rsidR="004D67AE" w:rsidRPr="00380B6B" w:rsidRDefault="004D67AE"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„(1) </w:t>
      </w:r>
      <w:r w:rsidR="009230B1" w:rsidRPr="00380B6B">
        <w:rPr>
          <w:rFonts w:ascii="Times New Roman" w:hAnsi="Times New Roman" w:cs="Times New Roman"/>
          <w:color w:val="000000" w:themeColor="text1"/>
          <w:sz w:val="24"/>
          <w:szCs w:val="24"/>
        </w:rPr>
        <w:t xml:space="preserve">Z informačného systému záznamov o cestujúcich sa poskytujú útvaru Policajného zboru na hraničnom priechode, záznam o cestujúcom v rozsahu podľa prílohy č. 4 písm. a) </w:t>
      </w:r>
      <w:r w:rsidR="009230B1" w:rsidRPr="00380B6B">
        <w:rPr>
          <w:rFonts w:ascii="Times New Roman" w:hAnsi="Times New Roman" w:cs="Times New Roman"/>
          <w:color w:val="000000" w:themeColor="text1"/>
          <w:sz w:val="24"/>
          <w:szCs w:val="24"/>
        </w:rPr>
        <w:lastRenderedPageBreak/>
        <w:t>až g), ktorý bol prepravený na územie Slovenskej republiky alebo z územia Slovenskej republiky cez vonkajšiu hranicu</w:t>
      </w:r>
      <w:r w:rsidR="009230B1" w:rsidRPr="00380B6B">
        <w:rPr>
          <w:rFonts w:ascii="Times New Roman" w:hAnsi="Times New Roman" w:cs="Times New Roman"/>
          <w:color w:val="000000" w:themeColor="text1"/>
          <w:sz w:val="24"/>
          <w:szCs w:val="24"/>
          <w:vertAlign w:val="superscript"/>
        </w:rPr>
        <w:t>27ej</w:t>
      </w:r>
      <w:r w:rsidR="009230B1" w:rsidRPr="00380B6B">
        <w:rPr>
          <w:rFonts w:ascii="Times New Roman" w:hAnsi="Times New Roman" w:cs="Times New Roman"/>
          <w:color w:val="000000" w:themeColor="text1"/>
          <w:sz w:val="24"/>
          <w:szCs w:val="24"/>
        </w:rPr>
        <w:t xml:space="preserve">) na účely podľa § 69h ods. 1 písm. d); údaje poskytuje národná ústredňa zo záznamu o cestujúcom získané podľa § 69i ods.1 písm. a) a ods. </w:t>
      </w:r>
      <w:r w:rsidR="00823249" w:rsidRPr="00380B6B">
        <w:rPr>
          <w:rFonts w:ascii="Times New Roman" w:hAnsi="Times New Roman" w:cs="Times New Roman"/>
          <w:color w:val="000000" w:themeColor="text1"/>
          <w:sz w:val="24"/>
          <w:szCs w:val="24"/>
        </w:rPr>
        <w:t>3</w:t>
      </w:r>
      <w:r w:rsidR="009230B1" w:rsidRPr="00380B6B">
        <w:rPr>
          <w:rFonts w:ascii="Times New Roman" w:hAnsi="Times New Roman" w:cs="Times New Roman"/>
          <w:color w:val="000000" w:themeColor="text1"/>
          <w:sz w:val="24"/>
          <w:szCs w:val="24"/>
        </w:rPr>
        <w:t xml:space="preserve"> písm. b).“.</w:t>
      </w:r>
    </w:p>
    <w:p w:rsidR="00641C44" w:rsidRPr="00380B6B" w:rsidRDefault="00641C44" w:rsidP="00C433BE">
      <w:pPr>
        <w:pStyle w:val="Bezriadkovania"/>
        <w:ind w:left="284"/>
        <w:contextualSpacing/>
        <w:jc w:val="both"/>
        <w:rPr>
          <w:rFonts w:ascii="Times New Roman" w:hAnsi="Times New Roman" w:cs="Times New Roman"/>
          <w:color w:val="000000" w:themeColor="text1"/>
          <w:sz w:val="24"/>
          <w:szCs w:val="24"/>
        </w:rPr>
      </w:pPr>
    </w:p>
    <w:p w:rsidR="004D67AE" w:rsidRPr="00380B6B" w:rsidRDefault="004D67AE"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69n ods. 2 sa slová „priechode, Slovenská informačná služba a Vojenské spravodajstvo môžu“ nahrádzajú slovami „priechode môže“.</w:t>
      </w:r>
    </w:p>
    <w:p w:rsidR="004D67AE" w:rsidRPr="00380B6B" w:rsidRDefault="004D67AE" w:rsidP="00C433BE">
      <w:pPr>
        <w:pStyle w:val="Bezriadkovania"/>
        <w:ind w:left="284"/>
        <w:contextualSpacing/>
        <w:jc w:val="both"/>
        <w:rPr>
          <w:rFonts w:ascii="Times New Roman" w:hAnsi="Times New Roman" w:cs="Times New Roman"/>
          <w:color w:val="000000" w:themeColor="text1"/>
          <w:sz w:val="24"/>
          <w:szCs w:val="24"/>
        </w:rPr>
      </w:pPr>
    </w:p>
    <w:p w:rsidR="004D67AE" w:rsidRPr="00380B6B" w:rsidRDefault="004D67AE"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69n sa dopĺňa odsekom 3, ktorý znie:</w:t>
      </w:r>
    </w:p>
    <w:p w:rsidR="007F7E38" w:rsidRPr="00380B6B" w:rsidRDefault="000E077D" w:rsidP="00E529B5">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„(3) </w:t>
      </w:r>
      <w:r w:rsidR="004D67AE" w:rsidRPr="00380B6B">
        <w:rPr>
          <w:rFonts w:ascii="Times New Roman" w:hAnsi="Times New Roman" w:cs="Times New Roman"/>
          <w:color w:val="000000" w:themeColor="text1"/>
          <w:sz w:val="24"/>
          <w:szCs w:val="24"/>
        </w:rPr>
        <w:t>Útvar Policajného zboru na hraničnom priechode m</w:t>
      </w:r>
      <w:r w:rsidR="001026C1" w:rsidRPr="00380B6B">
        <w:rPr>
          <w:rFonts w:ascii="Times New Roman" w:hAnsi="Times New Roman" w:cs="Times New Roman"/>
          <w:color w:val="000000" w:themeColor="text1"/>
          <w:sz w:val="24"/>
          <w:szCs w:val="24"/>
        </w:rPr>
        <w:t>ôže požiadať národnú ústredňu o </w:t>
      </w:r>
      <w:r w:rsidR="004D67AE" w:rsidRPr="00380B6B">
        <w:rPr>
          <w:rFonts w:ascii="Times New Roman" w:hAnsi="Times New Roman" w:cs="Times New Roman"/>
          <w:color w:val="000000" w:themeColor="text1"/>
          <w:sz w:val="24"/>
          <w:szCs w:val="24"/>
        </w:rPr>
        <w:t>záznam o cestujúcom a informácie a osobné údaje o posádke lietadla v rozsahu podľa prílohy č. 4 písm. a) až g), ktor</w:t>
      </w:r>
      <w:r w:rsidR="001B508B" w:rsidRPr="00380B6B">
        <w:rPr>
          <w:rFonts w:ascii="Times New Roman" w:hAnsi="Times New Roman" w:cs="Times New Roman"/>
          <w:color w:val="000000" w:themeColor="text1"/>
          <w:sz w:val="24"/>
          <w:szCs w:val="24"/>
        </w:rPr>
        <w:t>á</w:t>
      </w:r>
      <w:r w:rsidR="004D67AE" w:rsidRPr="00380B6B">
        <w:rPr>
          <w:rFonts w:ascii="Times New Roman" w:hAnsi="Times New Roman" w:cs="Times New Roman"/>
          <w:color w:val="000000" w:themeColor="text1"/>
          <w:sz w:val="24"/>
          <w:szCs w:val="24"/>
        </w:rPr>
        <w:t xml:space="preserve"> bol</w:t>
      </w:r>
      <w:r w:rsidR="001B508B" w:rsidRPr="00380B6B">
        <w:rPr>
          <w:rFonts w:ascii="Times New Roman" w:hAnsi="Times New Roman" w:cs="Times New Roman"/>
          <w:color w:val="000000" w:themeColor="text1"/>
          <w:sz w:val="24"/>
          <w:szCs w:val="24"/>
        </w:rPr>
        <w:t>a prepravená</w:t>
      </w:r>
      <w:r w:rsidR="004D67AE" w:rsidRPr="00380B6B">
        <w:rPr>
          <w:rFonts w:ascii="Times New Roman" w:hAnsi="Times New Roman" w:cs="Times New Roman"/>
          <w:color w:val="000000" w:themeColor="text1"/>
          <w:sz w:val="24"/>
          <w:szCs w:val="24"/>
        </w:rPr>
        <w:t xml:space="preserve"> na územie Slovenskej republiky alebo z územia Slovenskej republiky cez vonkajšiu hranicu</w:t>
      </w:r>
      <w:r w:rsidR="004D67AE" w:rsidRPr="00380B6B">
        <w:rPr>
          <w:rFonts w:ascii="Times New Roman" w:hAnsi="Times New Roman" w:cs="Times New Roman"/>
          <w:color w:val="000000" w:themeColor="text1"/>
          <w:sz w:val="24"/>
          <w:szCs w:val="24"/>
          <w:vertAlign w:val="superscript"/>
        </w:rPr>
        <w:t>27ej</w:t>
      </w:r>
      <w:r w:rsidR="004D67AE" w:rsidRPr="00380B6B">
        <w:rPr>
          <w:rFonts w:ascii="Times New Roman" w:hAnsi="Times New Roman" w:cs="Times New Roman"/>
          <w:color w:val="000000" w:themeColor="text1"/>
          <w:sz w:val="24"/>
          <w:szCs w:val="24"/>
        </w:rPr>
        <w:t>) na plnenie úloh podľa osobitného predpisu</w:t>
      </w:r>
      <w:r w:rsidR="00FA6990" w:rsidRPr="00380B6B">
        <w:rPr>
          <w:rFonts w:ascii="Times New Roman" w:hAnsi="Times New Roman" w:cs="Times New Roman"/>
          <w:color w:val="000000" w:themeColor="text1"/>
          <w:sz w:val="24"/>
          <w:szCs w:val="24"/>
        </w:rPr>
        <w:t>,</w:t>
      </w:r>
      <w:r w:rsidR="004D67AE" w:rsidRPr="00380B6B">
        <w:rPr>
          <w:rFonts w:ascii="Times New Roman" w:hAnsi="Times New Roman" w:cs="Times New Roman"/>
          <w:color w:val="000000" w:themeColor="text1"/>
          <w:sz w:val="24"/>
          <w:szCs w:val="24"/>
          <w:vertAlign w:val="superscript"/>
        </w:rPr>
        <w:t>1c</w:t>
      </w:r>
      <w:r w:rsidR="004D67AE" w:rsidRPr="00380B6B">
        <w:rPr>
          <w:rFonts w:ascii="Times New Roman" w:hAnsi="Times New Roman" w:cs="Times New Roman"/>
          <w:color w:val="000000" w:themeColor="text1"/>
          <w:sz w:val="24"/>
          <w:szCs w:val="24"/>
        </w:rPr>
        <w:t>) ak údaje o cestujúcom neboli pseudonymizované podľa § 69m ods. 2.“.</w:t>
      </w:r>
    </w:p>
    <w:p w:rsidR="005C5A1C" w:rsidRPr="00380B6B" w:rsidRDefault="005C5A1C" w:rsidP="00C433BE">
      <w:pPr>
        <w:pStyle w:val="Bezriadkovania"/>
        <w:ind w:left="284"/>
        <w:contextualSpacing/>
        <w:jc w:val="both"/>
        <w:rPr>
          <w:rFonts w:ascii="Times New Roman" w:hAnsi="Times New Roman" w:cs="Times New Roman"/>
          <w:color w:val="000000" w:themeColor="text1"/>
          <w:sz w:val="24"/>
          <w:szCs w:val="24"/>
        </w:rPr>
      </w:pPr>
    </w:p>
    <w:p w:rsidR="00972BC9" w:rsidRPr="00380B6B" w:rsidRDefault="00B7403C"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Za § 69n sa vkladajú</w:t>
      </w:r>
      <w:r w:rsidR="00972BC9" w:rsidRPr="00380B6B">
        <w:rPr>
          <w:rFonts w:ascii="Times New Roman" w:hAnsi="Times New Roman" w:cs="Times New Roman"/>
          <w:color w:val="000000" w:themeColor="text1"/>
          <w:sz w:val="24"/>
          <w:szCs w:val="24"/>
        </w:rPr>
        <w:t xml:space="preserve"> § 69na</w:t>
      </w:r>
      <w:r w:rsidR="00F61004" w:rsidRPr="00380B6B">
        <w:rPr>
          <w:rFonts w:ascii="Times New Roman" w:hAnsi="Times New Roman" w:cs="Times New Roman"/>
          <w:color w:val="000000" w:themeColor="text1"/>
          <w:sz w:val="24"/>
          <w:szCs w:val="24"/>
        </w:rPr>
        <w:t xml:space="preserve"> až 69nc, ktoré vrátane nadpisov zn</w:t>
      </w:r>
      <w:r w:rsidR="00972BC9" w:rsidRPr="00380B6B">
        <w:rPr>
          <w:rFonts w:ascii="Times New Roman" w:hAnsi="Times New Roman" w:cs="Times New Roman"/>
          <w:color w:val="000000" w:themeColor="text1"/>
          <w:sz w:val="24"/>
          <w:szCs w:val="24"/>
        </w:rPr>
        <w:t>e</w:t>
      </w:r>
      <w:r w:rsidR="00F61004" w:rsidRPr="00380B6B">
        <w:rPr>
          <w:rFonts w:ascii="Times New Roman" w:hAnsi="Times New Roman" w:cs="Times New Roman"/>
          <w:color w:val="000000" w:themeColor="text1"/>
          <w:sz w:val="24"/>
          <w:szCs w:val="24"/>
        </w:rPr>
        <w:t>jú</w:t>
      </w:r>
      <w:r w:rsidR="00972BC9" w:rsidRPr="00380B6B">
        <w:rPr>
          <w:rFonts w:ascii="Times New Roman" w:hAnsi="Times New Roman" w:cs="Times New Roman"/>
          <w:color w:val="000000" w:themeColor="text1"/>
          <w:sz w:val="24"/>
          <w:szCs w:val="24"/>
        </w:rPr>
        <w:t>:</w:t>
      </w:r>
    </w:p>
    <w:p w:rsidR="005C5A1C" w:rsidRPr="00380B6B" w:rsidRDefault="003C6EBC" w:rsidP="00C433BE">
      <w:pPr>
        <w:pStyle w:val="Bezriadkovania"/>
        <w:ind w:left="28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5C5A1C" w:rsidRPr="00380B6B">
        <w:rPr>
          <w:rFonts w:ascii="Times New Roman" w:hAnsi="Times New Roman" w:cs="Times New Roman"/>
          <w:color w:val="000000" w:themeColor="text1"/>
          <w:sz w:val="24"/>
          <w:szCs w:val="24"/>
        </w:rPr>
        <w:t>§</w:t>
      </w:r>
      <w:r w:rsidR="00E542A7" w:rsidRPr="00380B6B">
        <w:rPr>
          <w:rFonts w:ascii="Times New Roman" w:hAnsi="Times New Roman" w:cs="Times New Roman"/>
          <w:color w:val="000000" w:themeColor="text1"/>
          <w:sz w:val="24"/>
          <w:szCs w:val="24"/>
        </w:rPr>
        <w:t xml:space="preserve"> </w:t>
      </w:r>
      <w:r w:rsidR="005C5A1C" w:rsidRPr="00380B6B">
        <w:rPr>
          <w:rFonts w:ascii="Times New Roman" w:hAnsi="Times New Roman" w:cs="Times New Roman"/>
          <w:color w:val="000000" w:themeColor="text1"/>
          <w:sz w:val="24"/>
          <w:szCs w:val="24"/>
        </w:rPr>
        <w:t>69na</w:t>
      </w:r>
    </w:p>
    <w:p w:rsidR="005C5A1C" w:rsidRPr="00380B6B" w:rsidRDefault="005C5A1C" w:rsidP="00C433BE">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Spracúvanie informácií na účely boja proti terorizmu alebo ohrozenia bezpečnosti štátu</w:t>
      </w:r>
    </w:p>
    <w:p w:rsidR="005C5A1C" w:rsidRPr="00380B6B" w:rsidRDefault="005C5A1C" w:rsidP="00C433BE">
      <w:pPr>
        <w:pStyle w:val="Bezriadkovania"/>
        <w:ind w:left="284"/>
        <w:contextualSpacing/>
        <w:jc w:val="center"/>
        <w:rPr>
          <w:rFonts w:ascii="Times New Roman" w:hAnsi="Times New Roman" w:cs="Times New Roman"/>
          <w:color w:val="000000" w:themeColor="text1"/>
          <w:sz w:val="24"/>
          <w:szCs w:val="24"/>
        </w:rPr>
      </w:pPr>
    </w:p>
    <w:p w:rsidR="005C5A1C" w:rsidRDefault="005C5A1C" w:rsidP="00E529B5">
      <w:pPr>
        <w:pStyle w:val="Bezriadkovania"/>
        <w:numPr>
          <w:ilvl w:val="1"/>
          <w:numId w:val="23"/>
        </w:numPr>
        <w:tabs>
          <w:tab w:val="left" w:pos="1134"/>
        </w:tabs>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Z informačného systému záznamov o cestujúcich poskytuje</w:t>
      </w:r>
      <w:r w:rsidR="00C81BBC" w:rsidRPr="00380B6B">
        <w:rPr>
          <w:rFonts w:ascii="Times New Roman" w:hAnsi="Times New Roman" w:cs="Times New Roman"/>
          <w:color w:val="000000" w:themeColor="text1"/>
          <w:sz w:val="24"/>
          <w:szCs w:val="24"/>
        </w:rPr>
        <w:t xml:space="preserve"> národná ústredňa</w:t>
      </w:r>
      <w:r w:rsidR="00B11AFE" w:rsidRPr="00380B6B">
        <w:rPr>
          <w:rFonts w:ascii="Times New Roman" w:hAnsi="Times New Roman" w:cs="Times New Roman"/>
          <w:color w:val="000000" w:themeColor="text1"/>
          <w:sz w:val="24"/>
          <w:szCs w:val="24"/>
        </w:rPr>
        <w:t xml:space="preserve"> z</w:t>
      </w:r>
      <w:r w:rsidR="00C81BBC" w:rsidRPr="00380B6B">
        <w:rPr>
          <w:rFonts w:ascii="Times New Roman" w:hAnsi="Times New Roman" w:cs="Times New Roman"/>
          <w:color w:val="000000" w:themeColor="text1"/>
          <w:sz w:val="24"/>
          <w:szCs w:val="24"/>
        </w:rPr>
        <w:t xml:space="preserve"> </w:t>
      </w:r>
      <w:r w:rsidR="00B11AFE" w:rsidRPr="00380B6B">
        <w:rPr>
          <w:rFonts w:ascii="Times New Roman" w:hAnsi="Times New Roman" w:cs="Times New Roman"/>
          <w:color w:val="000000" w:themeColor="text1"/>
          <w:sz w:val="24"/>
          <w:szCs w:val="24"/>
        </w:rPr>
        <w:t xml:space="preserve">údajov získaných podľa § 69i ods.1 písm. a) a ods. 3 písm. b) Slovenskej informačnej službe a Vojenskému spravodajstvu </w:t>
      </w:r>
      <w:r w:rsidR="00C81BBC" w:rsidRPr="00380B6B">
        <w:rPr>
          <w:rFonts w:ascii="Times New Roman" w:hAnsi="Times New Roman" w:cs="Times New Roman"/>
          <w:color w:val="000000" w:themeColor="text1"/>
          <w:sz w:val="24"/>
          <w:szCs w:val="24"/>
        </w:rPr>
        <w:t xml:space="preserve">na účely boja proti terorizmu </w:t>
      </w:r>
      <w:r w:rsidRPr="00380B6B">
        <w:rPr>
          <w:rFonts w:ascii="Times New Roman" w:hAnsi="Times New Roman" w:cs="Times New Roman"/>
          <w:color w:val="000000" w:themeColor="text1"/>
          <w:sz w:val="24"/>
          <w:szCs w:val="24"/>
        </w:rPr>
        <w:t>záznam o cestujúcom v rozsahu podľa prílohy č. 4 písm. a) až g), ktorý bol prepravený na územie Slovenskej republiky alebo z územia Slovenskej republiky cez vonkajšiu hranicu</w:t>
      </w:r>
      <w:r w:rsidR="001026C1"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vertAlign w:val="superscript"/>
        </w:rPr>
        <w:t>27ej</w:t>
      </w:r>
      <w:r w:rsidRPr="00380B6B">
        <w:rPr>
          <w:rFonts w:ascii="Times New Roman" w:hAnsi="Times New Roman" w:cs="Times New Roman"/>
          <w:color w:val="000000" w:themeColor="text1"/>
          <w:sz w:val="24"/>
          <w:szCs w:val="24"/>
        </w:rPr>
        <w:t>)</w:t>
      </w:r>
    </w:p>
    <w:p w:rsidR="00E529B5" w:rsidRPr="00380B6B" w:rsidRDefault="00E529B5" w:rsidP="00E529B5">
      <w:pPr>
        <w:pStyle w:val="Bezriadkovania"/>
        <w:tabs>
          <w:tab w:val="left" w:pos="1134"/>
        </w:tabs>
        <w:ind w:left="709"/>
        <w:contextualSpacing/>
        <w:jc w:val="both"/>
        <w:rPr>
          <w:rFonts w:ascii="Times New Roman" w:hAnsi="Times New Roman" w:cs="Times New Roman"/>
          <w:color w:val="000000" w:themeColor="text1"/>
          <w:sz w:val="24"/>
          <w:szCs w:val="24"/>
        </w:rPr>
      </w:pPr>
    </w:p>
    <w:p w:rsidR="005C5A1C" w:rsidRDefault="005C5A1C" w:rsidP="00E529B5">
      <w:pPr>
        <w:pStyle w:val="Bezriadkovania"/>
        <w:numPr>
          <w:ilvl w:val="1"/>
          <w:numId w:val="23"/>
        </w:numPr>
        <w:tabs>
          <w:tab w:val="left" w:pos="1134"/>
        </w:tabs>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Slovenská informačná služba a Vojenské spravodajstvo môžu údaje podľa odseku 1 spracúvať len do 24 hodín od ich poskytnutia a po uplynutí tejto lehoty musia byť vymazané; to neplatí, ak sú tieto údaje potrebné na plnenie ich iných úloh. </w:t>
      </w:r>
    </w:p>
    <w:p w:rsidR="00E529B5" w:rsidRPr="00380B6B" w:rsidRDefault="00E529B5" w:rsidP="00E529B5">
      <w:pPr>
        <w:pStyle w:val="Bezriadkovania"/>
        <w:tabs>
          <w:tab w:val="left" w:pos="1134"/>
        </w:tabs>
        <w:ind w:left="709"/>
        <w:contextualSpacing/>
        <w:jc w:val="both"/>
        <w:rPr>
          <w:rFonts w:ascii="Times New Roman" w:hAnsi="Times New Roman" w:cs="Times New Roman"/>
          <w:color w:val="000000" w:themeColor="text1"/>
          <w:sz w:val="24"/>
          <w:szCs w:val="24"/>
        </w:rPr>
      </w:pPr>
    </w:p>
    <w:p w:rsidR="005C5A1C" w:rsidRDefault="005C5A1C" w:rsidP="00E529B5">
      <w:pPr>
        <w:pStyle w:val="Bezriadkovania"/>
        <w:numPr>
          <w:ilvl w:val="1"/>
          <w:numId w:val="23"/>
        </w:numPr>
        <w:tabs>
          <w:tab w:val="left" w:pos="1134"/>
        </w:tabs>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Národná ústredňa poskytuje na základe žiadosti údaje získané podľa tejto hlavy Policajnému zboru, Slovenskej informačnej službe alebo Vojenskému spravodajstvu aj iných osôb ako páchateľov, ak je to nevyhnutné na plnenie ich úloh na úseku boja proti činnosti súvisiacej s terorizmom alebo s iným ohrozením bezpečnosti štátu.</w:t>
      </w:r>
    </w:p>
    <w:p w:rsidR="00E529B5" w:rsidRPr="00380B6B" w:rsidRDefault="00E529B5" w:rsidP="00E529B5">
      <w:pPr>
        <w:pStyle w:val="Bezriadkovania"/>
        <w:tabs>
          <w:tab w:val="left" w:pos="1134"/>
        </w:tabs>
        <w:ind w:left="709"/>
        <w:contextualSpacing/>
        <w:jc w:val="both"/>
        <w:rPr>
          <w:rFonts w:ascii="Times New Roman" w:hAnsi="Times New Roman" w:cs="Times New Roman"/>
          <w:color w:val="000000" w:themeColor="text1"/>
          <w:sz w:val="24"/>
          <w:szCs w:val="24"/>
        </w:rPr>
      </w:pPr>
    </w:p>
    <w:p w:rsidR="00972BC9" w:rsidRPr="00380B6B" w:rsidRDefault="005C5A1C" w:rsidP="00E529B5">
      <w:pPr>
        <w:pStyle w:val="Bezriadkovania"/>
        <w:numPr>
          <w:ilvl w:val="1"/>
          <w:numId w:val="23"/>
        </w:numPr>
        <w:tabs>
          <w:tab w:val="left" w:pos="1134"/>
        </w:tabs>
        <w:ind w:left="426"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Žiadosť podľa odseku 3 musí byť založená na individuálnom základe a riadne odôvodnená.</w:t>
      </w:r>
    </w:p>
    <w:p w:rsidR="00E529B5" w:rsidRDefault="00E529B5" w:rsidP="00EA138A">
      <w:pPr>
        <w:spacing w:after="0" w:line="264" w:lineRule="auto"/>
        <w:ind w:left="284"/>
        <w:jc w:val="center"/>
        <w:rPr>
          <w:rFonts w:ascii="Times New Roman" w:hAnsi="Times New Roman" w:cs="Times New Roman"/>
          <w:bCs/>
          <w:color w:val="000000" w:themeColor="text1"/>
          <w:sz w:val="24"/>
          <w:szCs w:val="20"/>
        </w:rPr>
      </w:pPr>
    </w:p>
    <w:p w:rsidR="005C5A1C" w:rsidRPr="00380B6B" w:rsidRDefault="005C5A1C" w:rsidP="00EA138A">
      <w:pPr>
        <w:spacing w:after="0" w:line="264" w:lineRule="auto"/>
        <w:ind w:left="284"/>
        <w:jc w:val="center"/>
        <w:rPr>
          <w:rFonts w:ascii="Times New Roman" w:hAnsi="Times New Roman" w:cs="Times New Roman"/>
          <w:bCs/>
          <w:color w:val="000000" w:themeColor="text1"/>
          <w:sz w:val="24"/>
          <w:szCs w:val="20"/>
        </w:rPr>
      </w:pPr>
      <w:r w:rsidRPr="00380B6B">
        <w:rPr>
          <w:rFonts w:ascii="Times New Roman" w:hAnsi="Times New Roman" w:cs="Times New Roman"/>
          <w:bCs/>
          <w:color w:val="000000" w:themeColor="text1"/>
          <w:sz w:val="24"/>
          <w:szCs w:val="20"/>
        </w:rPr>
        <w:t>§</w:t>
      </w:r>
      <w:r w:rsidR="00E529B5">
        <w:rPr>
          <w:rFonts w:ascii="Times New Roman" w:hAnsi="Times New Roman" w:cs="Times New Roman"/>
          <w:bCs/>
          <w:color w:val="000000" w:themeColor="text1"/>
          <w:sz w:val="24"/>
          <w:szCs w:val="20"/>
        </w:rPr>
        <w:t xml:space="preserve"> </w:t>
      </w:r>
      <w:r w:rsidRPr="00380B6B">
        <w:rPr>
          <w:rFonts w:ascii="Times New Roman" w:hAnsi="Times New Roman" w:cs="Times New Roman"/>
          <w:bCs/>
          <w:color w:val="000000" w:themeColor="text1"/>
          <w:sz w:val="24"/>
          <w:szCs w:val="20"/>
        </w:rPr>
        <w:t>69nb</w:t>
      </w:r>
    </w:p>
    <w:p w:rsidR="005C5A1C" w:rsidRPr="00380B6B" w:rsidRDefault="005C5A1C" w:rsidP="00EA138A">
      <w:pPr>
        <w:spacing w:after="225" w:line="264" w:lineRule="auto"/>
        <w:ind w:left="284"/>
        <w:jc w:val="center"/>
        <w:rPr>
          <w:rFonts w:ascii="Times New Roman" w:hAnsi="Times New Roman" w:cs="Times New Roman"/>
          <w:bCs/>
          <w:color w:val="000000" w:themeColor="text1"/>
          <w:sz w:val="24"/>
          <w:szCs w:val="20"/>
        </w:rPr>
      </w:pPr>
      <w:r w:rsidRPr="00380B6B">
        <w:rPr>
          <w:rFonts w:ascii="Times New Roman" w:hAnsi="Times New Roman" w:cs="Times New Roman"/>
          <w:bCs/>
          <w:color w:val="000000" w:themeColor="text1"/>
          <w:sz w:val="24"/>
          <w:szCs w:val="20"/>
        </w:rPr>
        <w:t>Spracúvanie informácií na účely ochrany verejného zdravia</w:t>
      </w:r>
    </w:p>
    <w:p w:rsidR="00EA138A" w:rsidRDefault="005C5A1C" w:rsidP="00C237D3">
      <w:pPr>
        <w:pStyle w:val="Bezriadkovania"/>
        <w:ind w:left="284" w:firstLine="283"/>
        <w:contextualSpacing/>
        <w:jc w:val="both"/>
        <w:rPr>
          <w:rFonts w:ascii="Times New Roman" w:hAnsi="Times New Roman" w:cs="Times New Roman"/>
          <w:bCs/>
          <w:color w:val="000000" w:themeColor="text1"/>
          <w:sz w:val="24"/>
          <w:szCs w:val="20"/>
        </w:rPr>
      </w:pPr>
      <w:r w:rsidRPr="00380B6B">
        <w:rPr>
          <w:rFonts w:ascii="Times New Roman" w:hAnsi="Times New Roman" w:cs="Times New Roman"/>
          <w:bCs/>
          <w:color w:val="000000" w:themeColor="text1"/>
          <w:sz w:val="24"/>
          <w:szCs w:val="20"/>
        </w:rPr>
        <w:t>Ak je vyhlásený núdzový stav v súvislosti so vznikom pandémie</w:t>
      </w:r>
      <w:r w:rsidR="001026C1" w:rsidRPr="00380B6B">
        <w:rPr>
          <w:rFonts w:ascii="Times New Roman" w:hAnsi="Times New Roman" w:cs="Times New Roman"/>
          <w:bCs/>
          <w:color w:val="000000" w:themeColor="text1"/>
          <w:sz w:val="24"/>
          <w:szCs w:val="20"/>
          <w:vertAlign w:val="superscript"/>
        </w:rPr>
        <w:t>27ek</w:t>
      </w:r>
      <w:r w:rsidR="001026C1" w:rsidRPr="00380B6B">
        <w:rPr>
          <w:rFonts w:ascii="Times New Roman" w:hAnsi="Times New Roman" w:cs="Times New Roman"/>
          <w:bCs/>
          <w:color w:val="000000" w:themeColor="text1"/>
          <w:sz w:val="24"/>
          <w:szCs w:val="20"/>
        </w:rPr>
        <w:t>)</w:t>
      </w:r>
      <w:r w:rsidRPr="00380B6B">
        <w:rPr>
          <w:rFonts w:ascii="Times New Roman" w:hAnsi="Times New Roman" w:cs="Times New Roman"/>
          <w:bCs/>
          <w:color w:val="000000" w:themeColor="text1"/>
          <w:sz w:val="24"/>
          <w:szCs w:val="20"/>
        </w:rPr>
        <w:t xml:space="preserve"> môže úrad verejného </w:t>
      </w:r>
      <w:r w:rsidRPr="00C237D3">
        <w:rPr>
          <w:rFonts w:ascii="Times New Roman" w:hAnsi="Times New Roman" w:cs="Times New Roman"/>
          <w:color w:val="000000" w:themeColor="text1"/>
          <w:sz w:val="24"/>
          <w:szCs w:val="24"/>
        </w:rPr>
        <w:t>zdravotníctva</w:t>
      </w:r>
      <w:r w:rsidRPr="00380B6B">
        <w:rPr>
          <w:rFonts w:ascii="Times New Roman" w:hAnsi="Times New Roman" w:cs="Times New Roman"/>
          <w:bCs/>
          <w:color w:val="000000" w:themeColor="text1"/>
          <w:sz w:val="24"/>
          <w:szCs w:val="20"/>
        </w:rPr>
        <w:t xml:space="preserve"> písomne požiadať národnú ústredňu o záznam o cestujúcom v rozsahu podľa prílohy č. 4 písm. a) až g), ktorý bol prepravený na územie Slovenskej republiky alebo z územia Slovenskej republiky cez vonkajšiu hranicu</w:t>
      </w:r>
      <w:r w:rsidRPr="00380B6B">
        <w:rPr>
          <w:rFonts w:ascii="Times New Roman" w:hAnsi="Times New Roman" w:cs="Times New Roman"/>
          <w:bCs/>
          <w:color w:val="000000" w:themeColor="text1"/>
          <w:sz w:val="24"/>
          <w:szCs w:val="20"/>
          <w:vertAlign w:val="superscript"/>
        </w:rPr>
        <w:t>27ej</w:t>
      </w:r>
      <w:r w:rsidRPr="00380B6B">
        <w:rPr>
          <w:rFonts w:ascii="Times New Roman" w:hAnsi="Times New Roman" w:cs="Times New Roman"/>
          <w:bCs/>
          <w:color w:val="000000" w:themeColor="text1"/>
          <w:sz w:val="24"/>
          <w:szCs w:val="20"/>
        </w:rPr>
        <w:t xml:space="preserve">) na plnenie </w:t>
      </w:r>
      <w:r w:rsidR="001026C1" w:rsidRPr="00380B6B">
        <w:rPr>
          <w:rFonts w:ascii="Times New Roman" w:hAnsi="Times New Roman" w:cs="Times New Roman"/>
          <w:bCs/>
          <w:color w:val="000000" w:themeColor="text1"/>
          <w:sz w:val="24"/>
          <w:szCs w:val="20"/>
        </w:rPr>
        <w:t>úloh podľa osobitného predpisu</w:t>
      </w:r>
      <w:r w:rsidR="001026C1" w:rsidRPr="003C6EBC">
        <w:rPr>
          <w:rFonts w:ascii="Times New Roman" w:hAnsi="Times New Roman" w:cs="Times New Roman"/>
          <w:bCs/>
          <w:color w:val="000000" w:themeColor="text1"/>
          <w:sz w:val="24"/>
          <w:szCs w:val="20"/>
          <w:vertAlign w:val="superscript"/>
        </w:rPr>
        <w:t>27el</w:t>
      </w:r>
      <w:r w:rsidRPr="00380B6B">
        <w:rPr>
          <w:rFonts w:ascii="Times New Roman" w:hAnsi="Times New Roman" w:cs="Times New Roman"/>
          <w:bCs/>
          <w:color w:val="000000" w:themeColor="text1"/>
          <w:sz w:val="24"/>
          <w:szCs w:val="20"/>
        </w:rPr>
        <w:t xml:space="preserve">), ak záznam o cestujúcom nebol </w:t>
      </w:r>
      <w:proofErr w:type="spellStart"/>
      <w:r w:rsidRPr="00380B6B">
        <w:rPr>
          <w:rFonts w:ascii="Times New Roman" w:hAnsi="Times New Roman" w:cs="Times New Roman"/>
          <w:bCs/>
          <w:color w:val="000000" w:themeColor="text1"/>
          <w:sz w:val="24"/>
          <w:szCs w:val="20"/>
        </w:rPr>
        <w:t>pseudonymizovaný</w:t>
      </w:r>
      <w:proofErr w:type="spellEnd"/>
      <w:r w:rsidRPr="00380B6B">
        <w:rPr>
          <w:rFonts w:ascii="Times New Roman" w:hAnsi="Times New Roman" w:cs="Times New Roman"/>
          <w:bCs/>
          <w:color w:val="000000" w:themeColor="text1"/>
          <w:sz w:val="24"/>
          <w:szCs w:val="20"/>
        </w:rPr>
        <w:t xml:space="preserve"> podľa § 69m ods. 2.</w:t>
      </w:r>
    </w:p>
    <w:p w:rsidR="00C237D3" w:rsidRPr="00380B6B" w:rsidRDefault="00C237D3" w:rsidP="00C237D3">
      <w:pPr>
        <w:pStyle w:val="Bezriadkovania"/>
        <w:ind w:left="284" w:firstLine="283"/>
        <w:contextualSpacing/>
        <w:jc w:val="both"/>
        <w:rPr>
          <w:rFonts w:ascii="Times New Roman" w:hAnsi="Times New Roman" w:cs="Times New Roman"/>
          <w:bCs/>
          <w:color w:val="000000" w:themeColor="text1"/>
          <w:sz w:val="24"/>
          <w:szCs w:val="20"/>
        </w:rPr>
      </w:pPr>
    </w:p>
    <w:p w:rsidR="00A83507" w:rsidRDefault="00A83507" w:rsidP="00EA138A">
      <w:pPr>
        <w:pStyle w:val="Bezriadkovania"/>
        <w:ind w:left="284"/>
        <w:contextualSpacing/>
        <w:jc w:val="center"/>
        <w:rPr>
          <w:rFonts w:ascii="Times New Roman" w:hAnsi="Times New Roman" w:cs="Times New Roman"/>
          <w:color w:val="000000" w:themeColor="text1"/>
          <w:sz w:val="24"/>
          <w:szCs w:val="24"/>
        </w:rPr>
      </w:pPr>
    </w:p>
    <w:p w:rsidR="00A83507" w:rsidRDefault="00A83507" w:rsidP="00EA138A">
      <w:pPr>
        <w:pStyle w:val="Bezriadkovania"/>
        <w:ind w:left="284"/>
        <w:contextualSpacing/>
        <w:jc w:val="center"/>
        <w:rPr>
          <w:rFonts w:ascii="Times New Roman" w:hAnsi="Times New Roman" w:cs="Times New Roman"/>
          <w:color w:val="000000" w:themeColor="text1"/>
          <w:sz w:val="24"/>
          <w:szCs w:val="24"/>
        </w:rPr>
      </w:pPr>
    </w:p>
    <w:p w:rsidR="00A83507" w:rsidRDefault="00A83507" w:rsidP="00EA138A">
      <w:pPr>
        <w:pStyle w:val="Bezriadkovania"/>
        <w:ind w:left="284"/>
        <w:contextualSpacing/>
        <w:jc w:val="center"/>
        <w:rPr>
          <w:rFonts w:ascii="Times New Roman" w:hAnsi="Times New Roman" w:cs="Times New Roman"/>
          <w:color w:val="000000" w:themeColor="text1"/>
          <w:sz w:val="24"/>
          <w:szCs w:val="24"/>
        </w:rPr>
      </w:pPr>
    </w:p>
    <w:p w:rsidR="00A83507" w:rsidRDefault="00A83507" w:rsidP="00EA138A">
      <w:pPr>
        <w:pStyle w:val="Bezriadkovania"/>
        <w:ind w:left="284"/>
        <w:contextualSpacing/>
        <w:jc w:val="center"/>
        <w:rPr>
          <w:rFonts w:ascii="Times New Roman" w:hAnsi="Times New Roman" w:cs="Times New Roman"/>
          <w:color w:val="000000" w:themeColor="text1"/>
          <w:sz w:val="24"/>
          <w:szCs w:val="24"/>
        </w:rPr>
      </w:pPr>
    </w:p>
    <w:p w:rsidR="00EA138A" w:rsidRPr="00380B6B" w:rsidRDefault="00EA138A" w:rsidP="00EA138A">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lastRenderedPageBreak/>
        <w:t>§ 69nc</w:t>
      </w:r>
    </w:p>
    <w:p w:rsidR="00EA138A" w:rsidRPr="00380B6B" w:rsidRDefault="00EA138A" w:rsidP="00EA138A">
      <w:pPr>
        <w:pStyle w:val="Bezriadkovania"/>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Priestupky </w:t>
      </w:r>
    </w:p>
    <w:p w:rsidR="00EA138A" w:rsidRPr="00380B6B" w:rsidRDefault="00EA138A" w:rsidP="00EA138A">
      <w:pPr>
        <w:pStyle w:val="Bezriadkovania"/>
        <w:ind w:left="284"/>
        <w:contextualSpacing/>
        <w:jc w:val="both"/>
        <w:rPr>
          <w:rFonts w:ascii="Times New Roman" w:hAnsi="Times New Roman" w:cs="Times New Roman"/>
          <w:color w:val="000000" w:themeColor="text1"/>
          <w:sz w:val="24"/>
          <w:szCs w:val="24"/>
        </w:rPr>
      </w:pPr>
    </w:p>
    <w:p w:rsidR="00EA138A" w:rsidRPr="00380B6B" w:rsidRDefault="00EA138A" w:rsidP="00C237D3">
      <w:pPr>
        <w:pStyle w:val="Bezriadkovania"/>
        <w:numPr>
          <w:ilvl w:val="0"/>
          <w:numId w:val="40"/>
        </w:numPr>
        <w:tabs>
          <w:tab w:val="left" w:pos="1134"/>
        </w:tabs>
        <w:ind w:left="284" w:firstLine="425"/>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Priestupku sa dopustí prevádzkovateľ lietadla alebo ním poverená osoba, ktorá poruší povinnosť podľa § 69i ods. 9 a 12.</w:t>
      </w:r>
    </w:p>
    <w:p w:rsidR="00EA138A" w:rsidRPr="00380B6B" w:rsidRDefault="00EA138A" w:rsidP="00C237D3">
      <w:pPr>
        <w:pStyle w:val="Bezriadkovania"/>
        <w:tabs>
          <w:tab w:val="left" w:pos="1134"/>
        </w:tabs>
        <w:ind w:left="284" w:firstLine="425"/>
        <w:contextualSpacing/>
        <w:jc w:val="both"/>
        <w:rPr>
          <w:rFonts w:ascii="Times New Roman" w:hAnsi="Times New Roman" w:cs="Times New Roman"/>
          <w:color w:val="000000" w:themeColor="text1"/>
          <w:sz w:val="24"/>
          <w:szCs w:val="24"/>
        </w:rPr>
      </w:pPr>
    </w:p>
    <w:p w:rsidR="00EA138A" w:rsidRPr="00380B6B" w:rsidRDefault="00EA138A" w:rsidP="00C237D3">
      <w:pPr>
        <w:pStyle w:val="Bezriadkovania"/>
        <w:numPr>
          <w:ilvl w:val="0"/>
          <w:numId w:val="40"/>
        </w:numPr>
        <w:tabs>
          <w:tab w:val="left" w:pos="1134"/>
        </w:tabs>
        <w:ind w:left="284" w:firstLine="425"/>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Za priestupok podľa odseku 1 národná ústredňa uloží pokutu od 1 000 eur do 33 000  eur.</w:t>
      </w:r>
    </w:p>
    <w:p w:rsidR="00EA138A" w:rsidRPr="00380B6B" w:rsidRDefault="00EA138A" w:rsidP="00C237D3">
      <w:pPr>
        <w:pStyle w:val="Bezriadkovania"/>
        <w:tabs>
          <w:tab w:val="left" w:pos="1134"/>
        </w:tabs>
        <w:ind w:left="284" w:firstLine="425"/>
        <w:contextualSpacing/>
        <w:jc w:val="both"/>
        <w:rPr>
          <w:rFonts w:ascii="Times New Roman" w:hAnsi="Times New Roman" w:cs="Times New Roman"/>
          <w:color w:val="000000" w:themeColor="text1"/>
          <w:sz w:val="24"/>
          <w:szCs w:val="24"/>
        </w:rPr>
      </w:pPr>
    </w:p>
    <w:p w:rsidR="00EA138A" w:rsidRPr="00380B6B" w:rsidRDefault="00EA138A" w:rsidP="00C237D3">
      <w:pPr>
        <w:pStyle w:val="Bezriadkovania"/>
        <w:numPr>
          <w:ilvl w:val="0"/>
          <w:numId w:val="40"/>
        </w:numPr>
        <w:tabs>
          <w:tab w:val="left" w:pos="1134"/>
        </w:tabs>
        <w:ind w:left="284" w:firstLine="425"/>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Na priestupok </w:t>
      </w:r>
      <w:r w:rsidR="00C237D3">
        <w:rPr>
          <w:rFonts w:ascii="Times New Roman" w:hAnsi="Times New Roman" w:cs="Times New Roman"/>
          <w:color w:val="000000" w:themeColor="text1"/>
          <w:sz w:val="24"/>
          <w:szCs w:val="24"/>
        </w:rPr>
        <w:t xml:space="preserve">podľa odseku 1 </w:t>
      </w:r>
      <w:r w:rsidRPr="00380B6B">
        <w:rPr>
          <w:rFonts w:ascii="Times New Roman" w:hAnsi="Times New Roman" w:cs="Times New Roman"/>
          <w:color w:val="000000" w:themeColor="text1"/>
          <w:sz w:val="24"/>
          <w:szCs w:val="24"/>
        </w:rPr>
        <w:t>a jeho prejednávanie sa vzťahuje všeobecný predpis o priestupkoch.</w:t>
      </w:r>
      <w:r w:rsidRPr="00380B6B">
        <w:rPr>
          <w:rFonts w:ascii="Times New Roman" w:hAnsi="Times New Roman" w:cs="Times New Roman"/>
          <w:color w:val="000000" w:themeColor="text1"/>
          <w:sz w:val="24"/>
          <w:szCs w:val="24"/>
          <w:vertAlign w:val="superscript"/>
        </w:rPr>
        <w:t>2</w:t>
      </w:r>
      <w:r w:rsidRPr="00380B6B">
        <w:rPr>
          <w:rFonts w:ascii="Times New Roman" w:hAnsi="Times New Roman" w:cs="Times New Roman"/>
          <w:color w:val="000000" w:themeColor="text1"/>
          <w:sz w:val="24"/>
          <w:szCs w:val="24"/>
        </w:rPr>
        <w:t>)“.</w:t>
      </w:r>
    </w:p>
    <w:p w:rsidR="00EA138A" w:rsidRPr="00380B6B" w:rsidRDefault="00EA138A" w:rsidP="00EA138A">
      <w:pPr>
        <w:spacing w:after="0" w:line="264" w:lineRule="auto"/>
        <w:ind w:left="284"/>
        <w:jc w:val="both"/>
        <w:rPr>
          <w:rFonts w:ascii="Times New Roman" w:hAnsi="Times New Roman" w:cs="Times New Roman"/>
          <w:bCs/>
          <w:color w:val="000000" w:themeColor="text1"/>
          <w:sz w:val="24"/>
          <w:szCs w:val="20"/>
        </w:rPr>
      </w:pPr>
    </w:p>
    <w:p w:rsidR="001026C1" w:rsidRPr="00380B6B" w:rsidRDefault="001026C1" w:rsidP="00EA138A">
      <w:pPr>
        <w:spacing w:after="0" w:line="264" w:lineRule="auto"/>
        <w:ind w:left="284"/>
        <w:jc w:val="both"/>
        <w:rPr>
          <w:rFonts w:ascii="Times New Roman" w:hAnsi="Times New Roman" w:cs="Times New Roman"/>
          <w:bCs/>
          <w:color w:val="000000" w:themeColor="text1"/>
          <w:sz w:val="24"/>
          <w:szCs w:val="20"/>
        </w:rPr>
      </w:pPr>
      <w:r w:rsidRPr="00380B6B">
        <w:rPr>
          <w:rFonts w:ascii="Times New Roman" w:hAnsi="Times New Roman" w:cs="Times New Roman"/>
          <w:bCs/>
          <w:color w:val="000000" w:themeColor="text1"/>
          <w:sz w:val="24"/>
          <w:szCs w:val="20"/>
        </w:rPr>
        <w:t>Poznámky pod čiarou k odkazom 27ek a 27el znejú:</w:t>
      </w:r>
    </w:p>
    <w:p w:rsidR="005C5A1C" w:rsidRPr="00380B6B" w:rsidRDefault="001026C1" w:rsidP="00C237D3">
      <w:pPr>
        <w:spacing w:after="0" w:line="264" w:lineRule="auto"/>
        <w:ind w:left="567" w:hanging="283"/>
        <w:jc w:val="both"/>
        <w:rPr>
          <w:rFonts w:ascii="Times New Roman" w:hAnsi="Times New Roman" w:cs="Times New Roman"/>
          <w:bCs/>
          <w:color w:val="000000" w:themeColor="text1"/>
          <w:sz w:val="24"/>
          <w:szCs w:val="20"/>
        </w:rPr>
      </w:pPr>
      <w:r w:rsidRPr="00380B6B">
        <w:rPr>
          <w:rFonts w:ascii="Times New Roman" w:hAnsi="Times New Roman" w:cs="Times New Roman"/>
          <w:bCs/>
          <w:color w:val="000000" w:themeColor="text1"/>
          <w:sz w:val="24"/>
          <w:szCs w:val="20"/>
        </w:rPr>
        <w:t>„</w:t>
      </w:r>
      <w:r w:rsidRPr="00380B6B">
        <w:rPr>
          <w:rFonts w:ascii="Times New Roman" w:hAnsi="Times New Roman" w:cs="Times New Roman"/>
          <w:bCs/>
          <w:color w:val="000000" w:themeColor="text1"/>
          <w:sz w:val="24"/>
          <w:szCs w:val="20"/>
          <w:vertAlign w:val="superscript"/>
        </w:rPr>
        <w:t>27ek</w:t>
      </w:r>
      <w:r w:rsidRPr="00380B6B">
        <w:rPr>
          <w:rFonts w:ascii="Times New Roman" w:hAnsi="Times New Roman" w:cs="Times New Roman"/>
          <w:bCs/>
          <w:color w:val="000000" w:themeColor="text1"/>
          <w:sz w:val="24"/>
          <w:szCs w:val="20"/>
        </w:rPr>
        <w:t>)</w:t>
      </w:r>
      <w:r w:rsidR="005C5A1C" w:rsidRPr="00380B6B">
        <w:rPr>
          <w:rFonts w:ascii="Times New Roman" w:hAnsi="Times New Roman" w:cs="Times New Roman"/>
          <w:bCs/>
          <w:color w:val="000000" w:themeColor="text1"/>
          <w:sz w:val="24"/>
          <w:szCs w:val="20"/>
        </w:rPr>
        <w:t xml:space="preserve"> </w:t>
      </w:r>
      <w:r w:rsidR="00C237D3">
        <w:rPr>
          <w:rFonts w:ascii="Times New Roman" w:hAnsi="Times New Roman" w:cs="Times New Roman"/>
          <w:bCs/>
          <w:color w:val="000000" w:themeColor="text1"/>
          <w:sz w:val="24"/>
          <w:szCs w:val="20"/>
        </w:rPr>
        <w:t>Č</w:t>
      </w:r>
      <w:r w:rsidR="005C5A1C" w:rsidRPr="00380B6B">
        <w:rPr>
          <w:rFonts w:ascii="Times New Roman" w:hAnsi="Times New Roman" w:cs="Times New Roman"/>
          <w:bCs/>
          <w:color w:val="000000" w:themeColor="text1"/>
          <w:sz w:val="24"/>
          <w:szCs w:val="20"/>
        </w:rPr>
        <w:t>l. 5 ústavného zákona č. 227/2002 Z. z.</w:t>
      </w:r>
    </w:p>
    <w:p w:rsidR="005C5A1C" w:rsidRPr="00380B6B" w:rsidRDefault="001026C1" w:rsidP="00C237D3">
      <w:pPr>
        <w:spacing w:after="0" w:line="264" w:lineRule="auto"/>
        <w:ind w:left="567" w:hanging="283"/>
        <w:jc w:val="both"/>
        <w:rPr>
          <w:rFonts w:ascii="Times New Roman" w:hAnsi="Times New Roman" w:cs="Times New Roman"/>
          <w:color w:val="000000" w:themeColor="text1"/>
          <w:sz w:val="24"/>
          <w:szCs w:val="20"/>
        </w:rPr>
      </w:pPr>
      <w:r w:rsidRPr="00380B6B">
        <w:rPr>
          <w:rFonts w:ascii="Times New Roman" w:hAnsi="Times New Roman" w:cs="Times New Roman"/>
          <w:bCs/>
          <w:color w:val="000000" w:themeColor="text1"/>
          <w:sz w:val="24"/>
          <w:szCs w:val="20"/>
          <w:vertAlign w:val="superscript"/>
        </w:rPr>
        <w:t>27el</w:t>
      </w:r>
      <w:r w:rsidRPr="00380B6B">
        <w:rPr>
          <w:rFonts w:ascii="Times New Roman" w:hAnsi="Times New Roman" w:cs="Times New Roman"/>
          <w:bCs/>
          <w:color w:val="000000" w:themeColor="text1"/>
          <w:sz w:val="24"/>
          <w:szCs w:val="20"/>
        </w:rPr>
        <w:t>)</w:t>
      </w:r>
      <w:r w:rsidR="005C5A1C" w:rsidRPr="00380B6B">
        <w:rPr>
          <w:rFonts w:ascii="Times New Roman" w:hAnsi="Times New Roman" w:cs="Times New Roman"/>
          <w:bCs/>
          <w:color w:val="000000" w:themeColor="text1"/>
          <w:sz w:val="24"/>
          <w:szCs w:val="20"/>
        </w:rPr>
        <w:t xml:space="preserve"> Zákon č. 355/2007 Z. z. o ochrane, podpore a rozvoji verejného zdravia</w:t>
      </w:r>
      <w:r w:rsidR="00EA138A" w:rsidRPr="00380B6B">
        <w:rPr>
          <w:rFonts w:ascii="Times New Roman" w:hAnsi="Times New Roman" w:cs="Times New Roman"/>
          <w:bCs/>
          <w:color w:val="000000" w:themeColor="text1"/>
          <w:sz w:val="24"/>
          <w:szCs w:val="20"/>
        </w:rPr>
        <w:t>.“.</w:t>
      </w:r>
    </w:p>
    <w:p w:rsidR="005C5A1C" w:rsidRPr="00380B6B" w:rsidRDefault="005C5A1C" w:rsidP="00C433BE">
      <w:pPr>
        <w:pStyle w:val="Bezriadkovania"/>
        <w:ind w:left="284"/>
        <w:contextualSpacing/>
        <w:jc w:val="both"/>
        <w:rPr>
          <w:rFonts w:ascii="Times New Roman" w:hAnsi="Times New Roman" w:cs="Times New Roman"/>
          <w:color w:val="000000" w:themeColor="text1"/>
          <w:sz w:val="24"/>
          <w:szCs w:val="24"/>
        </w:rPr>
      </w:pPr>
    </w:p>
    <w:p w:rsidR="004E0919" w:rsidRPr="00380B6B" w:rsidRDefault="004E0919"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69o vrátane nadpisu znie:</w:t>
      </w:r>
    </w:p>
    <w:p w:rsidR="00EA138A" w:rsidRPr="00380B6B" w:rsidRDefault="00EA138A" w:rsidP="00EA138A">
      <w:pPr>
        <w:pStyle w:val="Bezriadkovania"/>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69o</w:t>
      </w:r>
    </w:p>
    <w:p w:rsidR="00141134" w:rsidRPr="00380B6B" w:rsidRDefault="00EA138A" w:rsidP="00EA138A">
      <w:pPr>
        <w:pStyle w:val="Bezriadkovania"/>
        <w:tabs>
          <w:tab w:val="left" w:pos="1134"/>
        </w:tabs>
        <w:ind w:left="284"/>
        <w:contextualSpacing/>
        <w:jc w:val="center"/>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Iné správne delikty</w:t>
      </w:r>
    </w:p>
    <w:p w:rsidR="00141134" w:rsidRPr="00380B6B" w:rsidRDefault="00141134" w:rsidP="00C433BE">
      <w:pPr>
        <w:pStyle w:val="Bezriadkovania"/>
        <w:tabs>
          <w:tab w:val="left" w:pos="1134"/>
        </w:tabs>
        <w:ind w:left="284"/>
        <w:contextualSpacing/>
        <w:jc w:val="both"/>
        <w:rPr>
          <w:rFonts w:ascii="Times New Roman" w:hAnsi="Times New Roman" w:cs="Times New Roman"/>
          <w:color w:val="000000" w:themeColor="text1"/>
          <w:sz w:val="24"/>
          <w:szCs w:val="24"/>
        </w:rPr>
      </w:pPr>
    </w:p>
    <w:p w:rsidR="0015430C" w:rsidRPr="00380B6B" w:rsidRDefault="0015430C" w:rsidP="00C237D3">
      <w:pPr>
        <w:pStyle w:val="Bezriadkovania"/>
        <w:numPr>
          <w:ilvl w:val="0"/>
          <w:numId w:val="32"/>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Leteckému dopravcovi, ktorý neposkytne záznam o cestujúcom v súlade s § 69i, môže uložiť národná ústredňa pokutu do 100 000 eur.</w:t>
      </w:r>
    </w:p>
    <w:p w:rsidR="004E0919" w:rsidRPr="00380B6B" w:rsidRDefault="004E0919" w:rsidP="00EA138A">
      <w:pPr>
        <w:pStyle w:val="Bezriadkovania"/>
        <w:ind w:left="284"/>
        <w:contextualSpacing/>
        <w:jc w:val="both"/>
        <w:rPr>
          <w:rFonts w:ascii="Times New Roman" w:hAnsi="Times New Roman" w:cs="Times New Roman"/>
          <w:color w:val="000000" w:themeColor="text1"/>
          <w:sz w:val="24"/>
          <w:szCs w:val="24"/>
        </w:rPr>
      </w:pPr>
    </w:p>
    <w:p w:rsidR="0015430C" w:rsidRPr="00380B6B" w:rsidRDefault="0015430C" w:rsidP="00C237D3">
      <w:pPr>
        <w:pStyle w:val="Bezriadkovania"/>
        <w:numPr>
          <w:ilvl w:val="0"/>
          <w:numId w:val="32"/>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Leteckému dopravcovi, ktorý poruší povinnosť zaslať záznam o cestujúcom v rozsahu údajov podľa prílohy č. 4 písm. a) až </w:t>
      </w:r>
      <w:r w:rsidR="00E91E93" w:rsidRPr="00380B6B">
        <w:rPr>
          <w:rFonts w:ascii="Times New Roman" w:hAnsi="Times New Roman" w:cs="Times New Roman"/>
          <w:color w:val="000000" w:themeColor="text1"/>
          <w:sz w:val="24"/>
          <w:szCs w:val="24"/>
        </w:rPr>
        <w:t>g) v súlade s § 69i ods. 6 a 11</w:t>
      </w:r>
      <w:r w:rsidRPr="00380B6B">
        <w:rPr>
          <w:rFonts w:ascii="Times New Roman" w:hAnsi="Times New Roman" w:cs="Times New Roman"/>
          <w:color w:val="000000" w:themeColor="text1"/>
          <w:sz w:val="24"/>
          <w:szCs w:val="24"/>
        </w:rPr>
        <w:t xml:space="preserve"> národná ústredňa uloží pokutu od 3 000 eur do 100 000 eur.</w:t>
      </w:r>
    </w:p>
    <w:p w:rsidR="00EA138A" w:rsidRPr="00380B6B" w:rsidRDefault="00EA138A" w:rsidP="00EA138A">
      <w:pPr>
        <w:pStyle w:val="Bezriadkovania"/>
        <w:ind w:left="284"/>
        <w:contextualSpacing/>
        <w:jc w:val="both"/>
        <w:rPr>
          <w:rFonts w:ascii="Times New Roman" w:hAnsi="Times New Roman" w:cs="Times New Roman"/>
          <w:color w:val="000000" w:themeColor="text1"/>
          <w:sz w:val="24"/>
          <w:szCs w:val="24"/>
        </w:rPr>
      </w:pPr>
    </w:p>
    <w:p w:rsidR="00326FC1" w:rsidRPr="00380B6B" w:rsidRDefault="00EA138A" w:rsidP="00C237D3">
      <w:pPr>
        <w:pStyle w:val="Bezriadkovania"/>
        <w:numPr>
          <w:ilvl w:val="0"/>
          <w:numId w:val="32"/>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w:t>
      </w:r>
      <w:r w:rsidR="00326FC1" w:rsidRPr="00380B6B">
        <w:rPr>
          <w:rFonts w:ascii="Times New Roman" w:hAnsi="Times New Roman" w:cs="Times New Roman"/>
          <w:color w:val="000000" w:themeColor="text1"/>
          <w:sz w:val="24"/>
          <w:szCs w:val="24"/>
        </w:rPr>
        <w:t xml:space="preserve">revádzkovateľovi lietadla alebo ním poverenej osobe, ak ide o právnickú osobu </w:t>
      </w:r>
      <w:r w:rsidR="00EF6D23" w:rsidRPr="00380B6B">
        <w:rPr>
          <w:rFonts w:ascii="Times New Roman" w:hAnsi="Times New Roman" w:cs="Times New Roman"/>
          <w:color w:val="000000" w:themeColor="text1"/>
          <w:sz w:val="24"/>
          <w:szCs w:val="24"/>
        </w:rPr>
        <w:t xml:space="preserve">alebo fyzickú osobu podnikateľa </w:t>
      </w:r>
      <w:r w:rsidR="00326FC1" w:rsidRPr="00380B6B">
        <w:rPr>
          <w:rFonts w:ascii="Times New Roman" w:hAnsi="Times New Roman" w:cs="Times New Roman"/>
          <w:color w:val="000000" w:themeColor="text1"/>
          <w:sz w:val="24"/>
          <w:szCs w:val="24"/>
        </w:rPr>
        <w:t>ulož</w:t>
      </w:r>
      <w:r w:rsidR="00EF6D23" w:rsidRPr="00380B6B">
        <w:rPr>
          <w:rFonts w:ascii="Times New Roman" w:hAnsi="Times New Roman" w:cs="Times New Roman"/>
          <w:color w:val="000000" w:themeColor="text1"/>
          <w:sz w:val="24"/>
          <w:szCs w:val="24"/>
        </w:rPr>
        <w:t>í</w:t>
      </w:r>
      <w:r w:rsidR="00326FC1" w:rsidRPr="00380B6B">
        <w:rPr>
          <w:rFonts w:ascii="Times New Roman" w:hAnsi="Times New Roman" w:cs="Times New Roman"/>
          <w:color w:val="000000" w:themeColor="text1"/>
          <w:sz w:val="24"/>
          <w:szCs w:val="24"/>
        </w:rPr>
        <w:t xml:space="preserve"> </w:t>
      </w:r>
      <w:r w:rsidR="00EF6D23" w:rsidRPr="00380B6B">
        <w:rPr>
          <w:rFonts w:ascii="Times New Roman" w:hAnsi="Times New Roman" w:cs="Times New Roman"/>
          <w:color w:val="000000" w:themeColor="text1"/>
          <w:sz w:val="24"/>
          <w:szCs w:val="24"/>
        </w:rPr>
        <w:t>národná ústredňa za porušenie povinnosti podľa § 69i ods. 9 a 12 pokutu od 3 000 eur do 50 000 eur.</w:t>
      </w:r>
    </w:p>
    <w:p w:rsidR="004E0919" w:rsidRPr="00380B6B" w:rsidRDefault="004E0919" w:rsidP="00C433BE">
      <w:pPr>
        <w:pStyle w:val="Bezriadkovania"/>
        <w:tabs>
          <w:tab w:val="left" w:pos="1134"/>
        </w:tabs>
        <w:ind w:left="284"/>
        <w:contextualSpacing/>
        <w:jc w:val="both"/>
        <w:rPr>
          <w:rFonts w:ascii="Times New Roman" w:hAnsi="Times New Roman" w:cs="Times New Roman"/>
          <w:color w:val="000000" w:themeColor="text1"/>
          <w:sz w:val="24"/>
          <w:szCs w:val="24"/>
        </w:rPr>
      </w:pPr>
    </w:p>
    <w:p w:rsidR="00574F98" w:rsidRPr="00380B6B" w:rsidRDefault="00574F98" w:rsidP="00C237D3">
      <w:pPr>
        <w:pStyle w:val="Bezriadkovania"/>
        <w:numPr>
          <w:ilvl w:val="0"/>
          <w:numId w:val="32"/>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Cestovnej kancelárii alebo dopravcovi</w:t>
      </w:r>
      <w:r w:rsidR="0095445C" w:rsidRPr="00380B6B">
        <w:rPr>
          <w:rFonts w:ascii="Times New Roman" w:hAnsi="Times New Roman" w:cs="Times New Roman"/>
          <w:color w:val="000000" w:themeColor="text1"/>
          <w:sz w:val="24"/>
          <w:szCs w:val="24"/>
        </w:rPr>
        <w:t xml:space="preserve"> v inom druhu dopravy</w:t>
      </w:r>
      <w:r w:rsidRPr="00380B6B">
        <w:rPr>
          <w:rFonts w:ascii="Times New Roman" w:hAnsi="Times New Roman" w:cs="Times New Roman"/>
          <w:color w:val="000000" w:themeColor="text1"/>
          <w:sz w:val="24"/>
          <w:szCs w:val="24"/>
        </w:rPr>
        <w:t xml:space="preserve">, ktorý na základe písomnej žiadosti národnej ústredne neposkytne diaľkový, nepretržitý a priamy prístup k informáciám a osobným údajom z informačného systému, môže uložiť národná ústredňa pokutu do 10 000 eur; pokutu možno uložiť aj opakovane, a to až do splnenia povinnosti, ktorej nesplnenie bolo dôvodom pre začatie konania o uložení </w:t>
      </w:r>
      <w:r w:rsidR="00E91E93" w:rsidRPr="00380B6B">
        <w:rPr>
          <w:rFonts w:ascii="Times New Roman" w:hAnsi="Times New Roman" w:cs="Times New Roman"/>
          <w:color w:val="000000" w:themeColor="text1"/>
          <w:sz w:val="24"/>
          <w:szCs w:val="24"/>
        </w:rPr>
        <w:t>pokuty</w:t>
      </w:r>
      <w:r w:rsidRPr="00380B6B">
        <w:rPr>
          <w:rFonts w:ascii="Times New Roman" w:hAnsi="Times New Roman" w:cs="Times New Roman"/>
          <w:color w:val="000000" w:themeColor="text1"/>
          <w:sz w:val="24"/>
          <w:szCs w:val="24"/>
        </w:rPr>
        <w:t>.</w:t>
      </w:r>
    </w:p>
    <w:p w:rsidR="004E0919" w:rsidRPr="00380B6B" w:rsidRDefault="004E0919" w:rsidP="001B446A">
      <w:pPr>
        <w:pStyle w:val="Bezriadkovania"/>
        <w:ind w:left="284"/>
        <w:contextualSpacing/>
        <w:jc w:val="both"/>
        <w:rPr>
          <w:rFonts w:ascii="Times New Roman" w:hAnsi="Times New Roman" w:cs="Times New Roman"/>
          <w:color w:val="000000" w:themeColor="text1"/>
          <w:sz w:val="24"/>
          <w:szCs w:val="24"/>
        </w:rPr>
      </w:pPr>
    </w:p>
    <w:p w:rsidR="00574F98" w:rsidRPr="00380B6B" w:rsidRDefault="00FB74CE" w:rsidP="00C237D3">
      <w:pPr>
        <w:pStyle w:val="Bezriadkovania"/>
        <w:numPr>
          <w:ilvl w:val="0"/>
          <w:numId w:val="32"/>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Pokutu podľa odsekov </w:t>
      </w:r>
      <w:r w:rsidR="001B446A" w:rsidRPr="00380B6B">
        <w:rPr>
          <w:rFonts w:ascii="Times New Roman" w:hAnsi="Times New Roman" w:cs="Times New Roman"/>
          <w:color w:val="000000" w:themeColor="text1"/>
          <w:sz w:val="24"/>
          <w:szCs w:val="24"/>
        </w:rPr>
        <w:t>1</w:t>
      </w:r>
      <w:r w:rsidRPr="00380B6B">
        <w:rPr>
          <w:rFonts w:ascii="Times New Roman" w:hAnsi="Times New Roman" w:cs="Times New Roman"/>
          <w:color w:val="000000" w:themeColor="text1"/>
          <w:sz w:val="24"/>
          <w:szCs w:val="24"/>
        </w:rPr>
        <w:t xml:space="preserve"> až </w:t>
      </w:r>
      <w:r w:rsidR="001B446A" w:rsidRPr="00380B6B">
        <w:rPr>
          <w:rFonts w:ascii="Times New Roman" w:hAnsi="Times New Roman" w:cs="Times New Roman"/>
          <w:color w:val="000000" w:themeColor="text1"/>
          <w:sz w:val="24"/>
          <w:szCs w:val="24"/>
        </w:rPr>
        <w:t>4</w:t>
      </w:r>
      <w:r w:rsidRPr="00380B6B">
        <w:rPr>
          <w:rFonts w:ascii="Times New Roman" w:hAnsi="Times New Roman" w:cs="Times New Roman"/>
          <w:color w:val="000000" w:themeColor="text1"/>
          <w:sz w:val="24"/>
          <w:szCs w:val="24"/>
        </w:rPr>
        <w:t xml:space="preserve"> možno uložiť do jedného roka odo dňa, keď sa národná ústredňa o porušení povinnosti dozvedela, najneskôr však do troch rokov odo dňa, keď k porušeniu povinnosti došlo</w:t>
      </w:r>
      <w:r w:rsidR="00574F98" w:rsidRPr="00380B6B">
        <w:rPr>
          <w:rFonts w:ascii="Times New Roman" w:hAnsi="Times New Roman" w:cs="Times New Roman"/>
          <w:color w:val="000000" w:themeColor="text1"/>
          <w:sz w:val="24"/>
          <w:szCs w:val="24"/>
        </w:rPr>
        <w:t>. Pri určení výšky pokuty sa prihliada na závažnosť, dĺžku trvania a následky protiprávneho konania a na prípadné opakované porušenie povinností alebo na to, či bolo porušených viacero povinností.</w:t>
      </w:r>
    </w:p>
    <w:p w:rsidR="0015430C" w:rsidRPr="00380B6B" w:rsidRDefault="0015430C" w:rsidP="00C433BE">
      <w:pPr>
        <w:pStyle w:val="Bezriadkovania"/>
        <w:tabs>
          <w:tab w:val="left" w:pos="1134"/>
        </w:tabs>
        <w:ind w:left="284"/>
        <w:contextualSpacing/>
        <w:jc w:val="both"/>
        <w:rPr>
          <w:rFonts w:ascii="Times New Roman" w:hAnsi="Times New Roman" w:cs="Times New Roman"/>
          <w:color w:val="000000" w:themeColor="text1"/>
          <w:sz w:val="24"/>
          <w:szCs w:val="24"/>
        </w:rPr>
      </w:pPr>
    </w:p>
    <w:p w:rsidR="00574F98" w:rsidRPr="00380B6B" w:rsidRDefault="00574F98" w:rsidP="00C237D3">
      <w:pPr>
        <w:pStyle w:val="Bezriadkovania"/>
        <w:numPr>
          <w:ilvl w:val="0"/>
          <w:numId w:val="32"/>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Pokuta je splatná do 30 dní odo dňa nadobudnutia právoplatnosti rozhodnutia o jej uložení.</w:t>
      </w:r>
    </w:p>
    <w:p w:rsidR="0015430C" w:rsidRPr="00380B6B" w:rsidRDefault="0015430C" w:rsidP="00C433BE">
      <w:pPr>
        <w:pStyle w:val="Bezriadkovania"/>
        <w:tabs>
          <w:tab w:val="left" w:pos="1134"/>
        </w:tabs>
        <w:ind w:left="284"/>
        <w:contextualSpacing/>
        <w:jc w:val="both"/>
        <w:rPr>
          <w:rFonts w:ascii="Times New Roman" w:hAnsi="Times New Roman" w:cs="Times New Roman"/>
          <w:color w:val="000000" w:themeColor="text1"/>
          <w:sz w:val="24"/>
          <w:szCs w:val="24"/>
        </w:rPr>
      </w:pPr>
    </w:p>
    <w:p w:rsidR="00574F98" w:rsidRPr="00380B6B" w:rsidRDefault="00574F98" w:rsidP="00C237D3">
      <w:pPr>
        <w:pStyle w:val="Bezriadkovania"/>
        <w:numPr>
          <w:ilvl w:val="0"/>
          <w:numId w:val="32"/>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Pokuty sú príjmom štátneho rozpočtu.</w:t>
      </w:r>
    </w:p>
    <w:p w:rsidR="0015430C" w:rsidRPr="00380B6B" w:rsidRDefault="0015430C" w:rsidP="00D65CBE">
      <w:pPr>
        <w:pStyle w:val="Bezriadkovania"/>
        <w:ind w:left="284"/>
        <w:contextualSpacing/>
        <w:jc w:val="both"/>
        <w:rPr>
          <w:rFonts w:ascii="Times New Roman" w:hAnsi="Times New Roman" w:cs="Times New Roman"/>
          <w:color w:val="000000" w:themeColor="text1"/>
          <w:sz w:val="24"/>
          <w:szCs w:val="24"/>
        </w:rPr>
      </w:pPr>
    </w:p>
    <w:p w:rsidR="00FB74CE" w:rsidRPr="00380B6B" w:rsidRDefault="00574F98" w:rsidP="00C237D3">
      <w:pPr>
        <w:pStyle w:val="Bezriadkovania"/>
        <w:numPr>
          <w:ilvl w:val="0"/>
          <w:numId w:val="32"/>
        </w:numPr>
        <w:tabs>
          <w:tab w:val="left" w:pos="993"/>
        </w:tabs>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Na konanie podľa tejto hlavy sa vzťahuje správny poriadok.</w:t>
      </w:r>
      <w:r w:rsidR="00D65CBE">
        <w:rPr>
          <w:rFonts w:ascii="Times New Roman" w:hAnsi="Times New Roman" w:cs="Times New Roman"/>
          <w:color w:val="000000" w:themeColor="text1"/>
          <w:sz w:val="24"/>
          <w:szCs w:val="24"/>
        </w:rPr>
        <w:t>“.</w:t>
      </w:r>
    </w:p>
    <w:p w:rsidR="00FB74CE" w:rsidRPr="00380B6B" w:rsidRDefault="00FB74CE" w:rsidP="00C433BE">
      <w:pPr>
        <w:pStyle w:val="Bezriadkovania"/>
        <w:tabs>
          <w:tab w:val="left" w:pos="1134"/>
        </w:tabs>
        <w:ind w:left="284"/>
        <w:contextualSpacing/>
        <w:jc w:val="both"/>
        <w:rPr>
          <w:rFonts w:ascii="Times New Roman" w:hAnsi="Times New Roman" w:cs="Times New Roman"/>
          <w:color w:val="000000" w:themeColor="text1"/>
          <w:sz w:val="24"/>
          <w:szCs w:val="24"/>
        </w:rPr>
      </w:pPr>
    </w:p>
    <w:p w:rsidR="001F5F21" w:rsidRPr="00380B6B" w:rsidRDefault="001F5F21" w:rsidP="00C433BE">
      <w:pPr>
        <w:pStyle w:val="Bezriadkovania"/>
        <w:ind w:left="284"/>
        <w:contextualSpacing/>
        <w:jc w:val="both"/>
        <w:rPr>
          <w:rFonts w:ascii="Times New Roman" w:hAnsi="Times New Roman" w:cs="Times New Roman"/>
          <w:color w:val="000000" w:themeColor="text1"/>
          <w:sz w:val="24"/>
          <w:szCs w:val="24"/>
        </w:rPr>
      </w:pPr>
    </w:p>
    <w:p w:rsidR="001F5F21" w:rsidRPr="00380B6B" w:rsidRDefault="001F5F21"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V § 76 </w:t>
      </w:r>
      <w:r w:rsidR="00704BF8" w:rsidRPr="00380B6B">
        <w:rPr>
          <w:rFonts w:ascii="Times New Roman" w:hAnsi="Times New Roman" w:cs="Times New Roman"/>
          <w:color w:val="000000" w:themeColor="text1"/>
          <w:sz w:val="24"/>
          <w:szCs w:val="24"/>
        </w:rPr>
        <w:t xml:space="preserve">ods. 1 </w:t>
      </w:r>
      <w:r w:rsidRPr="00380B6B">
        <w:rPr>
          <w:rFonts w:ascii="Times New Roman" w:hAnsi="Times New Roman" w:cs="Times New Roman"/>
          <w:color w:val="000000" w:themeColor="text1"/>
          <w:sz w:val="24"/>
          <w:szCs w:val="24"/>
        </w:rPr>
        <w:t>sa za slovo „osôb“ vkladajú slová „nevyhnutnú spoluprácu</w:t>
      </w:r>
      <w:r w:rsidR="00330F27" w:rsidRPr="00380B6B">
        <w:rPr>
          <w:rFonts w:ascii="Times New Roman" w:hAnsi="Times New Roman" w:cs="Times New Roman"/>
          <w:color w:val="000000" w:themeColor="text1"/>
          <w:sz w:val="24"/>
          <w:szCs w:val="24"/>
        </w:rPr>
        <w:t>, najmä“.</w:t>
      </w:r>
    </w:p>
    <w:p w:rsidR="00330F27" w:rsidRPr="00380B6B" w:rsidRDefault="00330F27" w:rsidP="00C433BE">
      <w:pPr>
        <w:pStyle w:val="Bezriadkovania"/>
        <w:ind w:left="284"/>
        <w:contextualSpacing/>
        <w:jc w:val="both"/>
        <w:rPr>
          <w:rFonts w:ascii="Times New Roman" w:hAnsi="Times New Roman" w:cs="Times New Roman"/>
          <w:color w:val="000000" w:themeColor="text1"/>
          <w:sz w:val="24"/>
          <w:szCs w:val="24"/>
        </w:rPr>
      </w:pPr>
    </w:p>
    <w:p w:rsidR="00330F27" w:rsidRPr="00380B6B" w:rsidRDefault="00330F27"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76 odsek 2 znie:</w:t>
      </w:r>
    </w:p>
    <w:p w:rsidR="00330F27" w:rsidRPr="00380B6B" w:rsidRDefault="00330F27" w:rsidP="00C237D3">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„(2) Štátne orgány, obce, právnické</w:t>
      </w:r>
      <w:r w:rsidR="00913A48" w:rsidRPr="00380B6B">
        <w:rPr>
          <w:rFonts w:ascii="Times New Roman" w:hAnsi="Times New Roman" w:cs="Times New Roman"/>
          <w:color w:val="000000" w:themeColor="text1"/>
          <w:sz w:val="24"/>
          <w:szCs w:val="24"/>
        </w:rPr>
        <w:t xml:space="preserve"> osoby</w:t>
      </w:r>
      <w:r w:rsidRPr="00380B6B">
        <w:rPr>
          <w:rFonts w:ascii="Times New Roman" w:hAnsi="Times New Roman" w:cs="Times New Roman"/>
          <w:color w:val="000000" w:themeColor="text1"/>
          <w:sz w:val="24"/>
          <w:szCs w:val="24"/>
        </w:rPr>
        <w:t xml:space="preserve"> a fyzické osoby sú povinné </w:t>
      </w:r>
      <w:r w:rsidR="00E91E93" w:rsidRPr="00380B6B">
        <w:rPr>
          <w:rFonts w:ascii="Times New Roman" w:hAnsi="Times New Roman" w:cs="Times New Roman"/>
          <w:color w:val="000000" w:themeColor="text1"/>
          <w:sz w:val="24"/>
          <w:szCs w:val="24"/>
        </w:rPr>
        <w:t>bez</w:t>
      </w:r>
      <w:r w:rsidRPr="00380B6B">
        <w:rPr>
          <w:rFonts w:ascii="Times New Roman" w:hAnsi="Times New Roman" w:cs="Times New Roman"/>
          <w:color w:val="000000" w:themeColor="text1"/>
          <w:sz w:val="24"/>
          <w:szCs w:val="24"/>
        </w:rPr>
        <w:t>odkladne poskytnúť nevyhnutnú spoluprácu, najmä požadované podklady a informácie, ak im v tom nebránia dôvody ustanovené inými všeobecne záväznými právnymi predpismi.“.</w:t>
      </w:r>
    </w:p>
    <w:p w:rsidR="004C1B2C" w:rsidRPr="00380B6B" w:rsidRDefault="004C1B2C" w:rsidP="00C433BE">
      <w:pPr>
        <w:pStyle w:val="Bezriadkovania"/>
        <w:ind w:left="284"/>
        <w:contextualSpacing/>
        <w:jc w:val="both"/>
        <w:rPr>
          <w:rFonts w:ascii="Times New Roman" w:hAnsi="Times New Roman" w:cs="Times New Roman"/>
          <w:color w:val="000000" w:themeColor="text1"/>
          <w:sz w:val="24"/>
          <w:szCs w:val="24"/>
        </w:rPr>
      </w:pPr>
    </w:p>
    <w:p w:rsidR="004C1B2C" w:rsidRPr="00380B6B" w:rsidRDefault="00A92222"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Poznámky pod čiarou k odkazom</w:t>
      </w:r>
      <w:r w:rsidR="004C1B2C"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28c a 28h zn</w:t>
      </w:r>
      <w:r w:rsidR="004C1B2C" w:rsidRPr="00380B6B">
        <w:rPr>
          <w:rFonts w:ascii="Times New Roman" w:hAnsi="Times New Roman" w:cs="Times New Roman"/>
          <w:color w:val="000000" w:themeColor="text1"/>
          <w:sz w:val="24"/>
          <w:szCs w:val="24"/>
        </w:rPr>
        <w:t>e</w:t>
      </w:r>
      <w:r w:rsidRPr="00380B6B">
        <w:rPr>
          <w:rFonts w:ascii="Times New Roman" w:hAnsi="Times New Roman" w:cs="Times New Roman"/>
          <w:color w:val="000000" w:themeColor="text1"/>
          <w:sz w:val="24"/>
          <w:szCs w:val="24"/>
        </w:rPr>
        <w:t>jú</w:t>
      </w:r>
      <w:r w:rsidR="004C1B2C" w:rsidRPr="00380B6B">
        <w:rPr>
          <w:rFonts w:ascii="Times New Roman" w:hAnsi="Times New Roman" w:cs="Times New Roman"/>
          <w:color w:val="000000" w:themeColor="text1"/>
          <w:sz w:val="24"/>
          <w:szCs w:val="24"/>
        </w:rPr>
        <w:t>:</w:t>
      </w:r>
    </w:p>
    <w:p w:rsidR="00A92222" w:rsidRPr="00380B6B" w:rsidRDefault="004C1B2C" w:rsidP="00C237D3">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00A92222" w:rsidRPr="00380B6B">
        <w:rPr>
          <w:rFonts w:ascii="Times New Roman" w:hAnsi="Times New Roman" w:cs="Times New Roman"/>
          <w:color w:val="000000" w:themeColor="text1"/>
          <w:sz w:val="24"/>
          <w:szCs w:val="24"/>
          <w:vertAlign w:val="superscript"/>
        </w:rPr>
        <w:t>28c</w:t>
      </w:r>
      <w:r w:rsidR="00A92222" w:rsidRPr="00380B6B">
        <w:rPr>
          <w:rFonts w:ascii="Times New Roman" w:hAnsi="Times New Roman" w:cs="Times New Roman"/>
          <w:color w:val="000000" w:themeColor="text1"/>
          <w:sz w:val="24"/>
          <w:szCs w:val="24"/>
        </w:rPr>
        <w:t xml:space="preserve">) </w:t>
      </w:r>
      <w:r w:rsidR="00AF11A6" w:rsidRPr="00380B6B">
        <w:rPr>
          <w:rFonts w:ascii="Times New Roman" w:hAnsi="Times New Roman" w:cs="Times New Roman"/>
          <w:color w:val="000000" w:themeColor="text1"/>
          <w:sz w:val="24"/>
          <w:szCs w:val="24"/>
        </w:rPr>
        <w:t>Zákon</w:t>
      </w:r>
      <w:r w:rsidR="00A92222" w:rsidRPr="00380B6B">
        <w:rPr>
          <w:rFonts w:ascii="Times New Roman" w:hAnsi="Times New Roman" w:cs="Times New Roman"/>
          <w:color w:val="000000" w:themeColor="text1"/>
          <w:sz w:val="24"/>
          <w:szCs w:val="24"/>
        </w:rPr>
        <w:t xml:space="preserve"> č. 452/2021 Z. z. o elektronických komunikáciách v znení neskorších predpisov.</w:t>
      </w:r>
    </w:p>
    <w:p w:rsidR="004C1B2C" w:rsidRPr="00380B6B" w:rsidRDefault="004C1B2C" w:rsidP="00C237D3">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vertAlign w:val="superscript"/>
        </w:rPr>
        <w:t>28h</w:t>
      </w:r>
      <w:r w:rsidRPr="00380B6B">
        <w:rPr>
          <w:rFonts w:ascii="Times New Roman" w:hAnsi="Times New Roman" w:cs="Times New Roman"/>
          <w:color w:val="000000" w:themeColor="text1"/>
          <w:sz w:val="24"/>
          <w:szCs w:val="24"/>
        </w:rPr>
        <w:t>) § 117 ods. 6</w:t>
      </w:r>
      <w:r w:rsidR="00052DFF" w:rsidRPr="00380B6B">
        <w:rPr>
          <w:rFonts w:ascii="Times New Roman" w:hAnsi="Times New Roman" w:cs="Times New Roman"/>
          <w:color w:val="000000" w:themeColor="text1"/>
          <w:sz w:val="24"/>
          <w:szCs w:val="24"/>
        </w:rPr>
        <w:t xml:space="preserve"> až 14 zákona č. 452/2021 Z. z.</w:t>
      </w:r>
      <w:r w:rsidRPr="00380B6B">
        <w:rPr>
          <w:rFonts w:ascii="Times New Roman" w:hAnsi="Times New Roman" w:cs="Times New Roman"/>
          <w:color w:val="000000" w:themeColor="text1"/>
          <w:sz w:val="24"/>
          <w:szCs w:val="24"/>
        </w:rPr>
        <w:t>“.</w:t>
      </w:r>
    </w:p>
    <w:p w:rsidR="004C1B2C" w:rsidRPr="00380B6B" w:rsidRDefault="00330F27" w:rsidP="00C433BE">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 </w:t>
      </w:r>
    </w:p>
    <w:p w:rsidR="00330F27" w:rsidRPr="00380B6B" w:rsidRDefault="00330F27"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76 sa za odsek 5 vklad</w:t>
      </w:r>
      <w:r w:rsidR="004E33E3" w:rsidRPr="00380B6B">
        <w:rPr>
          <w:rFonts w:ascii="Times New Roman" w:hAnsi="Times New Roman" w:cs="Times New Roman"/>
          <w:color w:val="000000" w:themeColor="text1"/>
          <w:sz w:val="24"/>
          <w:szCs w:val="24"/>
        </w:rPr>
        <w:t>á nový</w:t>
      </w:r>
      <w:r w:rsidRPr="00380B6B">
        <w:rPr>
          <w:rFonts w:ascii="Times New Roman" w:hAnsi="Times New Roman" w:cs="Times New Roman"/>
          <w:color w:val="000000" w:themeColor="text1"/>
          <w:sz w:val="24"/>
          <w:szCs w:val="24"/>
        </w:rPr>
        <w:t xml:space="preserve"> odsek 6, ktor</w:t>
      </w:r>
      <w:r w:rsidR="004E33E3" w:rsidRPr="00380B6B">
        <w:rPr>
          <w:rFonts w:ascii="Times New Roman" w:hAnsi="Times New Roman" w:cs="Times New Roman"/>
          <w:color w:val="000000" w:themeColor="text1"/>
          <w:sz w:val="24"/>
          <w:szCs w:val="24"/>
        </w:rPr>
        <w:t>ý</w:t>
      </w:r>
      <w:r w:rsidRPr="00380B6B">
        <w:rPr>
          <w:rFonts w:ascii="Times New Roman" w:hAnsi="Times New Roman" w:cs="Times New Roman"/>
          <w:color w:val="000000" w:themeColor="text1"/>
          <w:sz w:val="24"/>
          <w:szCs w:val="24"/>
        </w:rPr>
        <w:t xml:space="preserve"> zn</w:t>
      </w:r>
      <w:r w:rsidR="004E33E3" w:rsidRPr="00380B6B">
        <w:rPr>
          <w:rFonts w:ascii="Times New Roman" w:hAnsi="Times New Roman" w:cs="Times New Roman"/>
          <w:color w:val="000000" w:themeColor="text1"/>
          <w:sz w:val="24"/>
          <w:szCs w:val="24"/>
        </w:rPr>
        <w:t>i</w:t>
      </w:r>
      <w:r w:rsidRPr="00380B6B">
        <w:rPr>
          <w:rFonts w:ascii="Times New Roman" w:hAnsi="Times New Roman" w:cs="Times New Roman"/>
          <w:color w:val="000000" w:themeColor="text1"/>
          <w:sz w:val="24"/>
          <w:szCs w:val="24"/>
        </w:rPr>
        <w:t>e:</w:t>
      </w:r>
    </w:p>
    <w:p w:rsidR="00ED4B5D" w:rsidRPr="00380B6B" w:rsidRDefault="0068561D" w:rsidP="00C237D3">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w:t>
      </w:r>
      <w:r w:rsidR="00ED4B5D" w:rsidRPr="00380B6B">
        <w:rPr>
          <w:rFonts w:ascii="Times New Roman" w:hAnsi="Times New Roman" w:cs="Times New Roman"/>
          <w:color w:val="000000" w:themeColor="text1"/>
          <w:sz w:val="24"/>
          <w:szCs w:val="24"/>
        </w:rPr>
        <w:t>(</w:t>
      </w:r>
      <w:r w:rsidRPr="00380B6B">
        <w:rPr>
          <w:rFonts w:ascii="Times New Roman" w:hAnsi="Times New Roman" w:cs="Times New Roman"/>
          <w:color w:val="000000" w:themeColor="text1"/>
          <w:sz w:val="24"/>
          <w:szCs w:val="24"/>
        </w:rPr>
        <w:t>6</w:t>
      </w:r>
      <w:r w:rsidR="00ED4B5D" w:rsidRPr="00380B6B">
        <w:rPr>
          <w:rFonts w:ascii="Times New Roman" w:hAnsi="Times New Roman" w:cs="Times New Roman"/>
          <w:color w:val="000000" w:themeColor="text1"/>
          <w:sz w:val="24"/>
          <w:szCs w:val="24"/>
        </w:rPr>
        <w:t>) Policaj</w:t>
      </w:r>
      <w:r w:rsidR="00E44266" w:rsidRPr="00380B6B">
        <w:rPr>
          <w:rFonts w:ascii="Times New Roman" w:hAnsi="Times New Roman" w:cs="Times New Roman"/>
          <w:color w:val="000000" w:themeColor="text1"/>
          <w:sz w:val="24"/>
          <w:szCs w:val="24"/>
        </w:rPr>
        <w:t xml:space="preserve">ný zbor </w:t>
      </w:r>
      <w:r w:rsidR="00ED4B5D" w:rsidRPr="00380B6B">
        <w:rPr>
          <w:rFonts w:ascii="Times New Roman" w:hAnsi="Times New Roman" w:cs="Times New Roman"/>
          <w:color w:val="000000" w:themeColor="text1"/>
          <w:sz w:val="24"/>
          <w:szCs w:val="24"/>
        </w:rPr>
        <w:t>je oprávnený na účely pátrania po hľadan</w:t>
      </w:r>
      <w:r w:rsidR="00E44266" w:rsidRPr="00380B6B">
        <w:rPr>
          <w:rFonts w:ascii="Times New Roman" w:hAnsi="Times New Roman" w:cs="Times New Roman"/>
          <w:color w:val="000000" w:themeColor="text1"/>
          <w:sz w:val="24"/>
          <w:szCs w:val="24"/>
        </w:rPr>
        <w:t>ej</w:t>
      </w:r>
      <w:r w:rsidR="00ED4B5D" w:rsidRPr="00380B6B">
        <w:rPr>
          <w:rFonts w:ascii="Times New Roman" w:hAnsi="Times New Roman" w:cs="Times New Roman"/>
          <w:color w:val="000000" w:themeColor="text1"/>
          <w:sz w:val="24"/>
          <w:szCs w:val="24"/>
        </w:rPr>
        <w:t xml:space="preserve"> osob</w:t>
      </w:r>
      <w:r w:rsidR="00E44266" w:rsidRPr="00380B6B">
        <w:rPr>
          <w:rFonts w:ascii="Times New Roman" w:hAnsi="Times New Roman" w:cs="Times New Roman"/>
          <w:color w:val="000000" w:themeColor="text1"/>
          <w:sz w:val="24"/>
          <w:szCs w:val="24"/>
        </w:rPr>
        <w:t>e</w:t>
      </w:r>
      <w:r w:rsidR="00ED4B5D" w:rsidRPr="00380B6B">
        <w:rPr>
          <w:rFonts w:ascii="Times New Roman" w:hAnsi="Times New Roman" w:cs="Times New Roman"/>
          <w:color w:val="000000" w:themeColor="text1"/>
          <w:sz w:val="24"/>
          <w:szCs w:val="24"/>
        </w:rPr>
        <w:t xml:space="preserve"> a nezvestn</w:t>
      </w:r>
      <w:r w:rsidR="00E44266" w:rsidRPr="00380B6B">
        <w:rPr>
          <w:rFonts w:ascii="Times New Roman" w:hAnsi="Times New Roman" w:cs="Times New Roman"/>
          <w:color w:val="000000" w:themeColor="text1"/>
          <w:sz w:val="24"/>
          <w:szCs w:val="24"/>
        </w:rPr>
        <w:t>ej</w:t>
      </w:r>
      <w:r w:rsidR="00ED4B5D" w:rsidRPr="00380B6B">
        <w:rPr>
          <w:rFonts w:ascii="Times New Roman" w:hAnsi="Times New Roman" w:cs="Times New Roman"/>
          <w:color w:val="000000" w:themeColor="text1"/>
          <w:sz w:val="24"/>
          <w:szCs w:val="24"/>
        </w:rPr>
        <w:t xml:space="preserve"> osob</w:t>
      </w:r>
      <w:r w:rsidR="00E44266" w:rsidRPr="00380B6B">
        <w:rPr>
          <w:rFonts w:ascii="Times New Roman" w:hAnsi="Times New Roman" w:cs="Times New Roman"/>
          <w:color w:val="000000" w:themeColor="text1"/>
          <w:sz w:val="24"/>
          <w:szCs w:val="24"/>
        </w:rPr>
        <w:t>e</w:t>
      </w:r>
      <w:r w:rsidR="00BE2DE5" w:rsidRPr="00380B6B">
        <w:rPr>
          <w:rFonts w:ascii="Times New Roman" w:hAnsi="Times New Roman" w:cs="Times New Roman"/>
          <w:color w:val="000000" w:themeColor="text1"/>
          <w:sz w:val="24"/>
          <w:szCs w:val="24"/>
        </w:rPr>
        <w:t xml:space="preserve"> požadovať </w:t>
      </w:r>
      <w:r w:rsidR="00ED4B5D" w:rsidRPr="00380B6B">
        <w:rPr>
          <w:rFonts w:ascii="Times New Roman" w:hAnsi="Times New Roman" w:cs="Times New Roman"/>
          <w:color w:val="000000" w:themeColor="text1"/>
          <w:sz w:val="24"/>
          <w:szCs w:val="24"/>
        </w:rPr>
        <w:t>od bánk a pobočiek zahraničných bánk údaje nevyhnutné na lokalizáciu osoby, aj keď sú predmetom bankového tajomstva.</w:t>
      </w:r>
      <w:r w:rsidR="00ED4B5D" w:rsidRPr="006B4FEB">
        <w:rPr>
          <w:rFonts w:ascii="Times New Roman" w:hAnsi="Times New Roman" w:cs="Times New Roman"/>
          <w:color w:val="000000" w:themeColor="text1"/>
          <w:sz w:val="24"/>
          <w:szCs w:val="24"/>
          <w:vertAlign w:val="superscript"/>
        </w:rPr>
        <w:t>11f</w:t>
      </w:r>
      <w:r w:rsidR="00275815" w:rsidRPr="00380B6B">
        <w:rPr>
          <w:rFonts w:ascii="Times New Roman" w:hAnsi="Times New Roman" w:cs="Times New Roman"/>
          <w:color w:val="000000" w:themeColor="text1"/>
          <w:sz w:val="24"/>
          <w:szCs w:val="24"/>
        </w:rPr>
        <w:t>)</w:t>
      </w:r>
      <w:r w:rsidR="00700B8C" w:rsidRPr="00380B6B">
        <w:rPr>
          <w:rFonts w:ascii="Times New Roman" w:hAnsi="Times New Roman" w:cs="Times New Roman"/>
          <w:color w:val="000000" w:themeColor="text1"/>
          <w:sz w:val="24"/>
          <w:szCs w:val="24"/>
        </w:rPr>
        <w:t xml:space="preserve"> Pri pátraní po hľadanej osobe sa </w:t>
      </w:r>
      <w:r w:rsidR="0054212D" w:rsidRPr="00380B6B">
        <w:rPr>
          <w:rFonts w:ascii="Times New Roman" w:hAnsi="Times New Roman" w:cs="Times New Roman"/>
          <w:color w:val="000000" w:themeColor="text1"/>
          <w:sz w:val="24"/>
          <w:szCs w:val="24"/>
        </w:rPr>
        <w:t>údaje požadujú na základe právoplatného rozhodnutia príslušného súdu na obmedzenie osobnej slobody konkrétnej osoby.</w:t>
      </w:r>
      <w:r w:rsidRPr="00380B6B">
        <w:rPr>
          <w:rFonts w:ascii="Times New Roman" w:hAnsi="Times New Roman" w:cs="Times New Roman"/>
          <w:color w:val="000000" w:themeColor="text1"/>
          <w:sz w:val="24"/>
          <w:szCs w:val="24"/>
        </w:rPr>
        <w:t xml:space="preserve"> </w:t>
      </w:r>
      <w:r w:rsidR="0054212D" w:rsidRPr="00380B6B">
        <w:rPr>
          <w:rFonts w:ascii="Times New Roman" w:hAnsi="Times New Roman" w:cs="Times New Roman"/>
          <w:color w:val="000000" w:themeColor="text1"/>
          <w:sz w:val="24"/>
          <w:szCs w:val="24"/>
        </w:rPr>
        <w:t>Pri pátraní po nezvestnej osobe sa údaje požadujú po predchádzajúcom súhlase príbuzného v priamom rade, súrodenca, osvojiteľa, manžela osvojiteľa, osvojenca, manžela alebo druha nezvestnej osoby alebo toho, komu bola zverená nezvestná osoba do výchovy, starostlivosti alebo pod dozor okrem prípadov, keď je táto osoba bezprostredne ohrozená na živote a tento súhlas nie je možné zabezpečiť.</w:t>
      </w:r>
      <w:r w:rsidR="00D44471" w:rsidRPr="00380B6B">
        <w:rPr>
          <w:rFonts w:ascii="Times New Roman" w:hAnsi="Times New Roman" w:cs="Times New Roman"/>
          <w:color w:val="000000" w:themeColor="text1"/>
          <w:sz w:val="24"/>
          <w:szCs w:val="24"/>
        </w:rPr>
        <w:t xml:space="preserve"> Banka alebo pobočka zahraničnej banky na základe</w:t>
      </w:r>
      <w:r w:rsidR="00C67BC1" w:rsidRPr="00380B6B">
        <w:rPr>
          <w:rFonts w:ascii="Times New Roman" w:hAnsi="Times New Roman" w:cs="Times New Roman"/>
          <w:color w:val="000000" w:themeColor="text1"/>
          <w:sz w:val="24"/>
          <w:szCs w:val="24"/>
        </w:rPr>
        <w:t xml:space="preserve"> písomnej</w:t>
      </w:r>
      <w:r w:rsidR="00D44471" w:rsidRPr="00380B6B">
        <w:rPr>
          <w:rFonts w:ascii="Times New Roman" w:hAnsi="Times New Roman" w:cs="Times New Roman"/>
          <w:color w:val="000000" w:themeColor="text1"/>
          <w:sz w:val="24"/>
          <w:szCs w:val="24"/>
        </w:rPr>
        <w:t xml:space="preserve"> žiadosti podľa prvej vety poskytuje údaje o čísle účtu, čase a mieste použitia platobného prostriedku</w:t>
      </w:r>
      <w:r w:rsidR="00E30484" w:rsidRPr="00380B6B">
        <w:rPr>
          <w:rFonts w:ascii="Times New Roman" w:hAnsi="Times New Roman" w:cs="Times New Roman"/>
          <w:color w:val="000000" w:themeColor="text1"/>
          <w:sz w:val="24"/>
          <w:szCs w:val="24"/>
        </w:rPr>
        <w:t>,</w:t>
      </w:r>
      <w:r w:rsidR="00D44471" w:rsidRPr="00380B6B">
        <w:rPr>
          <w:rFonts w:ascii="Times New Roman" w:hAnsi="Times New Roman" w:cs="Times New Roman"/>
          <w:color w:val="000000" w:themeColor="text1"/>
          <w:sz w:val="24"/>
          <w:szCs w:val="24"/>
        </w:rPr>
        <w:t xml:space="preserve"> </w:t>
      </w:r>
      <w:r w:rsidR="002C3AEB" w:rsidRPr="00380B6B">
        <w:rPr>
          <w:rFonts w:ascii="Times New Roman" w:hAnsi="Times New Roman" w:cs="Times New Roman"/>
          <w:color w:val="000000" w:themeColor="text1"/>
          <w:sz w:val="24"/>
          <w:szCs w:val="24"/>
        </w:rPr>
        <w:t>platobných operáciách na účte vrátane údajov o jednotlivých debetných a kreditných operáciách</w:t>
      </w:r>
      <w:r w:rsidR="006B4FEB">
        <w:rPr>
          <w:rFonts w:ascii="Times New Roman" w:hAnsi="Times New Roman" w:cs="Times New Roman"/>
          <w:color w:val="000000" w:themeColor="text1"/>
          <w:sz w:val="24"/>
          <w:szCs w:val="24"/>
        </w:rPr>
        <w:t xml:space="preserve">. </w:t>
      </w:r>
      <w:r w:rsidR="00ED4B5D" w:rsidRPr="00380B6B">
        <w:rPr>
          <w:rFonts w:ascii="Times New Roman" w:hAnsi="Times New Roman" w:cs="Times New Roman"/>
          <w:color w:val="000000" w:themeColor="text1"/>
          <w:sz w:val="24"/>
          <w:szCs w:val="24"/>
        </w:rPr>
        <w:t>Pri pátraní po hľadanej osobe</w:t>
      </w:r>
      <w:r w:rsidR="002C3AEB" w:rsidRPr="00380B6B">
        <w:rPr>
          <w:rFonts w:ascii="Times New Roman" w:hAnsi="Times New Roman" w:cs="Times New Roman"/>
          <w:color w:val="000000" w:themeColor="text1"/>
          <w:sz w:val="24"/>
          <w:szCs w:val="24"/>
        </w:rPr>
        <w:t xml:space="preserve"> poskytuje banka alebo pobočka zahraničnej banky údaje </w:t>
      </w:r>
      <w:r w:rsidR="00ED4B5D" w:rsidRPr="00380B6B">
        <w:rPr>
          <w:rFonts w:ascii="Times New Roman" w:hAnsi="Times New Roman" w:cs="Times New Roman"/>
          <w:color w:val="000000" w:themeColor="text1"/>
          <w:sz w:val="24"/>
          <w:szCs w:val="24"/>
        </w:rPr>
        <w:t>od tridsiateho dňa pred nadobudnutím právoplatnosti rozhodnutia príslušného súdu na obmedzenie osobnej slobody konkrétnej osoby</w:t>
      </w:r>
      <w:r w:rsidR="000E22F7" w:rsidRPr="00380B6B">
        <w:rPr>
          <w:rFonts w:ascii="Times New Roman" w:hAnsi="Times New Roman" w:cs="Times New Roman"/>
          <w:color w:val="000000" w:themeColor="text1"/>
          <w:sz w:val="24"/>
          <w:szCs w:val="24"/>
        </w:rPr>
        <w:t>. P</w:t>
      </w:r>
      <w:r w:rsidR="00ED4B5D" w:rsidRPr="00380B6B">
        <w:rPr>
          <w:rFonts w:ascii="Times New Roman" w:hAnsi="Times New Roman" w:cs="Times New Roman"/>
          <w:color w:val="000000" w:themeColor="text1"/>
          <w:sz w:val="24"/>
          <w:szCs w:val="24"/>
        </w:rPr>
        <w:t>ri pátraní po nezvestnej osobe</w:t>
      </w:r>
      <w:r w:rsidR="000E22F7" w:rsidRPr="00380B6B">
        <w:rPr>
          <w:rFonts w:ascii="Times New Roman" w:hAnsi="Times New Roman" w:cs="Times New Roman"/>
          <w:color w:val="000000" w:themeColor="text1"/>
          <w:sz w:val="24"/>
          <w:szCs w:val="24"/>
        </w:rPr>
        <w:t xml:space="preserve"> poskytuje banka alebo pobočka zahraničnej banky údaje </w:t>
      </w:r>
      <w:r w:rsidR="00ED4B5D" w:rsidRPr="00380B6B">
        <w:rPr>
          <w:rFonts w:ascii="Times New Roman" w:hAnsi="Times New Roman" w:cs="Times New Roman"/>
          <w:color w:val="000000" w:themeColor="text1"/>
          <w:sz w:val="24"/>
          <w:szCs w:val="24"/>
        </w:rPr>
        <w:t>od siedmeho dňa pred vyhlásením osoby za nezvestnú.“.</w:t>
      </w:r>
    </w:p>
    <w:p w:rsidR="00ED4B5D" w:rsidRPr="00380B6B" w:rsidRDefault="00ED4B5D" w:rsidP="00ED4B5D">
      <w:pPr>
        <w:pStyle w:val="Bezriadkovania"/>
        <w:ind w:left="284"/>
        <w:contextualSpacing/>
        <w:jc w:val="both"/>
        <w:rPr>
          <w:color w:val="000000" w:themeColor="text1"/>
        </w:rPr>
      </w:pPr>
    </w:p>
    <w:p w:rsidR="004E710B" w:rsidRPr="00380B6B" w:rsidRDefault="00330F27" w:rsidP="00C433BE">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Doterajšie odsek</w:t>
      </w:r>
      <w:r w:rsidR="0068561D" w:rsidRPr="00380B6B">
        <w:rPr>
          <w:rFonts w:ascii="Times New Roman" w:hAnsi="Times New Roman" w:cs="Times New Roman"/>
          <w:color w:val="000000" w:themeColor="text1"/>
          <w:sz w:val="24"/>
          <w:szCs w:val="24"/>
        </w:rPr>
        <w:t>y 6 a 7 sa označujú ako odseky 7 a 8</w:t>
      </w:r>
      <w:r w:rsidRPr="00380B6B">
        <w:rPr>
          <w:rFonts w:ascii="Times New Roman" w:hAnsi="Times New Roman" w:cs="Times New Roman"/>
          <w:color w:val="000000" w:themeColor="text1"/>
          <w:sz w:val="24"/>
          <w:szCs w:val="24"/>
        </w:rPr>
        <w:t>.</w:t>
      </w:r>
    </w:p>
    <w:p w:rsidR="00330F27" w:rsidRPr="00380B6B" w:rsidRDefault="00330F27" w:rsidP="00C433BE">
      <w:pPr>
        <w:pStyle w:val="Bezriadkovania"/>
        <w:ind w:left="284"/>
        <w:contextualSpacing/>
        <w:jc w:val="both"/>
        <w:rPr>
          <w:rFonts w:ascii="Times New Roman" w:hAnsi="Times New Roman" w:cs="Times New Roman"/>
          <w:color w:val="000000" w:themeColor="text1"/>
          <w:sz w:val="24"/>
          <w:szCs w:val="24"/>
        </w:rPr>
      </w:pPr>
    </w:p>
    <w:p w:rsidR="00330F27" w:rsidRPr="00380B6B" w:rsidRDefault="00330F27"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80 ods. 1 sa za slovo „osobou“ vklad</w:t>
      </w:r>
      <w:r w:rsidR="004E33E3" w:rsidRPr="00380B6B">
        <w:rPr>
          <w:rFonts w:ascii="Times New Roman" w:hAnsi="Times New Roman" w:cs="Times New Roman"/>
          <w:color w:val="000000" w:themeColor="text1"/>
          <w:sz w:val="24"/>
          <w:szCs w:val="24"/>
        </w:rPr>
        <w:t>á čiarka a</w:t>
      </w:r>
      <w:r w:rsidRPr="00380B6B">
        <w:rPr>
          <w:rFonts w:ascii="Times New Roman" w:hAnsi="Times New Roman" w:cs="Times New Roman"/>
          <w:color w:val="000000" w:themeColor="text1"/>
          <w:sz w:val="24"/>
          <w:szCs w:val="24"/>
        </w:rPr>
        <w:t xml:space="preserve"> slová „a to aj po skončení</w:t>
      </w:r>
      <w:r w:rsidR="00B5215F"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 xml:space="preserve"> služobného pomeru“.</w:t>
      </w:r>
    </w:p>
    <w:p w:rsidR="00330F27" w:rsidRPr="00380B6B" w:rsidRDefault="00330F27" w:rsidP="00C433BE">
      <w:pPr>
        <w:pStyle w:val="Bezriadkovania"/>
        <w:ind w:left="284"/>
        <w:contextualSpacing/>
        <w:jc w:val="both"/>
        <w:rPr>
          <w:rFonts w:ascii="Times New Roman" w:hAnsi="Times New Roman" w:cs="Times New Roman"/>
          <w:color w:val="000000" w:themeColor="text1"/>
          <w:sz w:val="24"/>
          <w:szCs w:val="24"/>
        </w:rPr>
      </w:pPr>
    </w:p>
    <w:p w:rsidR="00330F27" w:rsidRPr="00380B6B" w:rsidRDefault="00330F27"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80 odsek 3 znie:</w:t>
      </w:r>
    </w:p>
    <w:p w:rsidR="00330F27" w:rsidRPr="00380B6B" w:rsidRDefault="00330F27" w:rsidP="00C237D3">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„(3) Od povinnosti mlčanlivosti môže oslobodiť minister vnútra alebo prezident Policajného zboru, a to aj po zániku služobného pomeru policajta.“.</w:t>
      </w:r>
    </w:p>
    <w:p w:rsidR="00330F27" w:rsidRPr="00380B6B" w:rsidRDefault="00330F27" w:rsidP="00C433BE">
      <w:pPr>
        <w:pStyle w:val="Bezriadkovania"/>
        <w:ind w:left="284"/>
        <w:contextualSpacing/>
        <w:jc w:val="both"/>
        <w:rPr>
          <w:rFonts w:ascii="Times New Roman" w:hAnsi="Times New Roman" w:cs="Times New Roman"/>
          <w:color w:val="000000" w:themeColor="text1"/>
          <w:sz w:val="24"/>
          <w:szCs w:val="24"/>
        </w:rPr>
      </w:pPr>
    </w:p>
    <w:p w:rsidR="00330F27" w:rsidRPr="00380B6B" w:rsidRDefault="00330F27"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81b ods. 1 sa za slovo „pobytu“ vkladajú slová „alebo pohybu“.</w:t>
      </w:r>
    </w:p>
    <w:p w:rsidR="00330F27" w:rsidRPr="00380B6B" w:rsidRDefault="00330F27" w:rsidP="00C433BE">
      <w:pPr>
        <w:pStyle w:val="Bezriadkovania"/>
        <w:ind w:left="284"/>
        <w:contextualSpacing/>
        <w:jc w:val="both"/>
        <w:rPr>
          <w:rFonts w:ascii="Times New Roman" w:hAnsi="Times New Roman" w:cs="Times New Roman"/>
          <w:color w:val="000000" w:themeColor="text1"/>
          <w:sz w:val="24"/>
          <w:szCs w:val="24"/>
        </w:rPr>
      </w:pPr>
    </w:p>
    <w:p w:rsidR="00330F27" w:rsidRPr="00380B6B" w:rsidRDefault="00330F27"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 81b odsek 2 znie:</w:t>
      </w:r>
    </w:p>
    <w:p w:rsidR="00330F27" w:rsidRPr="00380B6B" w:rsidRDefault="00330F27" w:rsidP="00C237D3">
      <w:pPr>
        <w:pStyle w:val="Bezriadkovania"/>
        <w:ind w:left="284" w:firstLine="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„(2) Nezvestnou osobou sa na účely tohto zákona rozumie fyzická osoba, ktorej nezvestnosť je oznámená Policajnému zboru alebo zistená Policajným zborom, nie je páchateľom trestného činu, môže byť ohrozená na živote alebo zdraví a miesto jej pobytu alebo pohybu  nie je známe.</w:t>
      </w:r>
      <w:r w:rsidR="00CF5663" w:rsidRPr="00380B6B">
        <w:rPr>
          <w:rFonts w:ascii="Times New Roman" w:hAnsi="Times New Roman" w:cs="Times New Roman"/>
          <w:color w:val="000000" w:themeColor="text1"/>
          <w:sz w:val="24"/>
          <w:szCs w:val="24"/>
        </w:rPr>
        <w:t>“.</w:t>
      </w:r>
    </w:p>
    <w:p w:rsidR="00CF5663" w:rsidRPr="00380B6B" w:rsidRDefault="00CF5663" w:rsidP="00C433BE">
      <w:pPr>
        <w:pStyle w:val="Bezriadkovania"/>
        <w:ind w:left="284"/>
        <w:contextualSpacing/>
        <w:jc w:val="both"/>
        <w:rPr>
          <w:rFonts w:ascii="Times New Roman" w:hAnsi="Times New Roman" w:cs="Times New Roman"/>
          <w:color w:val="000000" w:themeColor="text1"/>
          <w:sz w:val="24"/>
          <w:szCs w:val="24"/>
        </w:rPr>
      </w:pPr>
    </w:p>
    <w:p w:rsidR="00CF5663" w:rsidRPr="00380B6B" w:rsidRDefault="00CF5663"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prílohe č. 3 o</w:t>
      </w:r>
      <w:bookmarkStart w:id="13" w:name="_GoBack"/>
      <w:bookmarkEnd w:id="13"/>
      <w:r w:rsidRPr="00380B6B">
        <w:rPr>
          <w:rFonts w:ascii="Times New Roman" w:hAnsi="Times New Roman" w:cs="Times New Roman"/>
          <w:color w:val="000000" w:themeColor="text1"/>
          <w:sz w:val="24"/>
          <w:szCs w:val="24"/>
        </w:rPr>
        <w:t>ds. 1 písm. a) sa na konci pripája</w:t>
      </w:r>
      <w:r w:rsidR="00AF10AE">
        <w:rPr>
          <w:rFonts w:ascii="Times New Roman" w:hAnsi="Times New Roman" w:cs="Times New Roman"/>
          <w:color w:val="000000" w:themeColor="text1"/>
          <w:sz w:val="24"/>
          <w:szCs w:val="24"/>
        </w:rPr>
        <w:t>jú</w:t>
      </w:r>
      <w:r w:rsidRPr="00380B6B">
        <w:rPr>
          <w:rFonts w:ascii="Times New Roman" w:hAnsi="Times New Roman" w:cs="Times New Roman"/>
          <w:color w:val="000000" w:themeColor="text1"/>
          <w:sz w:val="24"/>
          <w:szCs w:val="24"/>
        </w:rPr>
        <w:t xml:space="preserve"> tieto slová: „</w:t>
      </w:r>
      <w:r w:rsidR="00AF10AE">
        <w:rPr>
          <w:rFonts w:ascii="Times New Roman" w:hAnsi="Times New Roman" w:cs="Times New Roman"/>
          <w:color w:val="000000" w:themeColor="text1"/>
          <w:sz w:val="24"/>
          <w:szCs w:val="24"/>
        </w:rPr>
        <w:t xml:space="preserve">a </w:t>
      </w:r>
      <w:r w:rsidRPr="00380B6B">
        <w:rPr>
          <w:rFonts w:ascii="Times New Roman" w:hAnsi="Times New Roman" w:cs="Times New Roman"/>
          <w:color w:val="000000" w:themeColor="text1"/>
          <w:sz w:val="24"/>
          <w:szCs w:val="24"/>
        </w:rPr>
        <w:t>financovanie terorizmu“.</w:t>
      </w:r>
    </w:p>
    <w:p w:rsidR="00CF5663" w:rsidRPr="00380B6B" w:rsidRDefault="00CF5663" w:rsidP="00C433BE">
      <w:pPr>
        <w:pStyle w:val="Bezriadkovania"/>
        <w:ind w:left="284"/>
        <w:contextualSpacing/>
        <w:jc w:val="both"/>
        <w:rPr>
          <w:rFonts w:ascii="Times New Roman" w:hAnsi="Times New Roman" w:cs="Times New Roman"/>
          <w:color w:val="000000" w:themeColor="text1"/>
          <w:sz w:val="24"/>
          <w:szCs w:val="24"/>
        </w:rPr>
      </w:pPr>
    </w:p>
    <w:p w:rsidR="00CF5663" w:rsidRPr="00380B6B" w:rsidRDefault="00CF5663"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lastRenderedPageBreak/>
        <w:t>V prílohe č. 3 ods. 1 písm. b) sa na konci pripájajú tieto slová: „spáchané závažnejším spôsobom konania“.</w:t>
      </w:r>
    </w:p>
    <w:p w:rsidR="00CF5663" w:rsidRPr="00380B6B" w:rsidRDefault="00CF5663" w:rsidP="00C433BE">
      <w:pPr>
        <w:pStyle w:val="Bezriadkovania"/>
        <w:ind w:left="284"/>
        <w:contextualSpacing/>
        <w:jc w:val="both"/>
        <w:rPr>
          <w:rFonts w:ascii="Times New Roman" w:hAnsi="Times New Roman" w:cs="Times New Roman"/>
          <w:color w:val="000000" w:themeColor="text1"/>
          <w:sz w:val="24"/>
          <w:szCs w:val="24"/>
        </w:rPr>
      </w:pPr>
    </w:p>
    <w:p w:rsidR="00CF5663" w:rsidRPr="00380B6B" w:rsidRDefault="00CF5663"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prílohe č. 3 ods. 1 písmeno j) znie:</w:t>
      </w:r>
    </w:p>
    <w:p w:rsidR="00CF5663" w:rsidRPr="00380B6B" w:rsidRDefault="00CF5663" w:rsidP="00C433BE">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„j)</w:t>
      </w:r>
      <w:r w:rsidR="00DA389B"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sexuálne zneužívanie, sexuálne vykorisťovanie detí a detská pornografia,“.</w:t>
      </w:r>
    </w:p>
    <w:p w:rsidR="00CF5663" w:rsidRPr="00380B6B" w:rsidRDefault="00CF5663" w:rsidP="00C433BE">
      <w:pPr>
        <w:pStyle w:val="Bezriadkovania"/>
        <w:ind w:left="284"/>
        <w:contextualSpacing/>
        <w:jc w:val="both"/>
        <w:rPr>
          <w:rFonts w:ascii="Times New Roman" w:hAnsi="Times New Roman" w:cs="Times New Roman"/>
          <w:color w:val="000000" w:themeColor="text1"/>
          <w:sz w:val="24"/>
          <w:szCs w:val="24"/>
        </w:rPr>
      </w:pPr>
    </w:p>
    <w:p w:rsidR="00CF5663" w:rsidRPr="00380B6B" w:rsidRDefault="00CF5663"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prílohe č. 3 ods. 1 písmen</w:t>
      </w:r>
      <w:r w:rsidR="00FC5ABE" w:rsidRPr="00380B6B">
        <w:rPr>
          <w:rFonts w:ascii="Times New Roman" w:hAnsi="Times New Roman" w:cs="Times New Roman"/>
          <w:color w:val="000000" w:themeColor="text1"/>
          <w:sz w:val="24"/>
          <w:szCs w:val="24"/>
        </w:rPr>
        <w:t>o</w:t>
      </w:r>
      <w:r w:rsidRPr="00380B6B">
        <w:rPr>
          <w:rFonts w:ascii="Times New Roman" w:hAnsi="Times New Roman" w:cs="Times New Roman"/>
          <w:color w:val="000000" w:themeColor="text1"/>
          <w:sz w:val="24"/>
          <w:szCs w:val="24"/>
        </w:rPr>
        <w:t xml:space="preserve"> l) zn</w:t>
      </w:r>
      <w:r w:rsidR="00FC5ABE" w:rsidRPr="00380B6B">
        <w:rPr>
          <w:rFonts w:ascii="Times New Roman" w:hAnsi="Times New Roman" w:cs="Times New Roman"/>
          <w:color w:val="000000" w:themeColor="text1"/>
          <w:sz w:val="24"/>
          <w:szCs w:val="24"/>
        </w:rPr>
        <w:t>i</w:t>
      </w:r>
      <w:r w:rsidRPr="00380B6B">
        <w:rPr>
          <w:rFonts w:ascii="Times New Roman" w:hAnsi="Times New Roman" w:cs="Times New Roman"/>
          <w:color w:val="000000" w:themeColor="text1"/>
          <w:sz w:val="24"/>
          <w:szCs w:val="24"/>
        </w:rPr>
        <w:t>e:</w:t>
      </w:r>
    </w:p>
    <w:p w:rsidR="00FC5ABE" w:rsidRPr="00380B6B" w:rsidRDefault="00CF5663" w:rsidP="00C433BE">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„l)</w:t>
      </w:r>
      <w:r w:rsidR="00DA389B"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podvod,</w:t>
      </w:r>
      <w:r w:rsidR="00FC5ABE" w:rsidRPr="00380B6B">
        <w:rPr>
          <w:rFonts w:ascii="Times New Roman" w:hAnsi="Times New Roman" w:cs="Times New Roman"/>
          <w:color w:val="000000" w:themeColor="text1"/>
          <w:sz w:val="24"/>
          <w:szCs w:val="24"/>
        </w:rPr>
        <w:t>“.</w:t>
      </w:r>
    </w:p>
    <w:p w:rsidR="00FC5ABE" w:rsidRPr="00380B6B" w:rsidRDefault="00FC5ABE" w:rsidP="00C433BE">
      <w:pPr>
        <w:pStyle w:val="Bezriadkovania"/>
        <w:ind w:left="284"/>
        <w:contextualSpacing/>
        <w:jc w:val="both"/>
        <w:rPr>
          <w:rFonts w:ascii="Times New Roman" w:hAnsi="Times New Roman" w:cs="Times New Roman"/>
          <w:color w:val="000000" w:themeColor="text1"/>
          <w:sz w:val="24"/>
          <w:szCs w:val="24"/>
        </w:rPr>
      </w:pPr>
    </w:p>
    <w:p w:rsidR="00FC5ABE" w:rsidRPr="00380B6B" w:rsidRDefault="00FC5ABE"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prílohe č. 3 ods. 1 sa za písmeno l) vkladá nové písmeno m), ktoré znie:</w:t>
      </w:r>
    </w:p>
    <w:p w:rsidR="00FC5ABE" w:rsidRPr="00380B6B" w:rsidRDefault="00FC5ABE" w:rsidP="00C237D3">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„m) podvod týkajúci sa finančných záujmov Európskej únie a poškodzovanie finančných záujmov Európskej únie,“.</w:t>
      </w:r>
    </w:p>
    <w:p w:rsidR="00DA389B" w:rsidRPr="00380B6B" w:rsidRDefault="00DA389B" w:rsidP="00C433BE">
      <w:pPr>
        <w:pStyle w:val="Bezriadkovania"/>
        <w:ind w:left="284"/>
        <w:contextualSpacing/>
        <w:jc w:val="both"/>
        <w:rPr>
          <w:rFonts w:ascii="Times New Roman" w:hAnsi="Times New Roman" w:cs="Times New Roman"/>
          <w:color w:val="000000" w:themeColor="text1"/>
          <w:sz w:val="24"/>
          <w:szCs w:val="24"/>
        </w:rPr>
      </w:pPr>
    </w:p>
    <w:p w:rsidR="00FC5ABE" w:rsidRPr="00380B6B" w:rsidRDefault="00FC5ABE" w:rsidP="00C433BE">
      <w:pPr>
        <w:pStyle w:val="Bezriadkovania"/>
        <w:ind w:left="284"/>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 xml:space="preserve">Doterajšie písmená m) až </w:t>
      </w:r>
      <w:proofErr w:type="spellStart"/>
      <w:r w:rsidRPr="00380B6B">
        <w:rPr>
          <w:rFonts w:ascii="Times New Roman" w:hAnsi="Times New Roman" w:cs="Times New Roman"/>
          <w:color w:val="000000" w:themeColor="text1"/>
          <w:sz w:val="24"/>
          <w:szCs w:val="24"/>
        </w:rPr>
        <w:t>aa</w:t>
      </w:r>
      <w:proofErr w:type="spellEnd"/>
      <w:r w:rsidRPr="00380B6B">
        <w:rPr>
          <w:rFonts w:ascii="Times New Roman" w:hAnsi="Times New Roman" w:cs="Times New Roman"/>
          <w:color w:val="000000" w:themeColor="text1"/>
          <w:sz w:val="24"/>
          <w:szCs w:val="24"/>
        </w:rPr>
        <w:t>) sa označujú ako</w:t>
      </w:r>
      <w:r w:rsidR="00380B1B" w:rsidRPr="00380B6B">
        <w:rPr>
          <w:rFonts w:ascii="Times New Roman" w:hAnsi="Times New Roman" w:cs="Times New Roman"/>
          <w:color w:val="000000" w:themeColor="text1"/>
          <w:sz w:val="24"/>
          <w:szCs w:val="24"/>
        </w:rPr>
        <w:t xml:space="preserve"> písmená</w:t>
      </w:r>
      <w:r w:rsidRPr="00380B6B">
        <w:rPr>
          <w:rFonts w:ascii="Times New Roman" w:hAnsi="Times New Roman" w:cs="Times New Roman"/>
          <w:color w:val="000000" w:themeColor="text1"/>
          <w:sz w:val="24"/>
          <w:szCs w:val="24"/>
        </w:rPr>
        <w:t xml:space="preserve"> n) až </w:t>
      </w:r>
      <w:proofErr w:type="spellStart"/>
      <w:r w:rsidRPr="00380B6B">
        <w:rPr>
          <w:rFonts w:ascii="Times New Roman" w:hAnsi="Times New Roman" w:cs="Times New Roman"/>
          <w:color w:val="000000" w:themeColor="text1"/>
          <w:sz w:val="24"/>
          <w:szCs w:val="24"/>
        </w:rPr>
        <w:t>ab</w:t>
      </w:r>
      <w:proofErr w:type="spellEnd"/>
      <w:r w:rsidRPr="00380B6B">
        <w:rPr>
          <w:rFonts w:ascii="Times New Roman" w:hAnsi="Times New Roman" w:cs="Times New Roman"/>
          <w:color w:val="000000" w:themeColor="text1"/>
          <w:sz w:val="24"/>
          <w:szCs w:val="24"/>
        </w:rPr>
        <w:t>).</w:t>
      </w:r>
    </w:p>
    <w:p w:rsidR="00FC5ABE" w:rsidRPr="00380B6B" w:rsidRDefault="00FC5ABE" w:rsidP="00C433BE">
      <w:pPr>
        <w:pStyle w:val="Bezriadkovania"/>
        <w:ind w:left="284"/>
        <w:contextualSpacing/>
        <w:jc w:val="both"/>
        <w:rPr>
          <w:rFonts w:ascii="Times New Roman" w:hAnsi="Times New Roman" w:cs="Times New Roman"/>
          <w:color w:val="000000" w:themeColor="text1"/>
          <w:sz w:val="24"/>
          <w:szCs w:val="24"/>
        </w:rPr>
      </w:pPr>
    </w:p>
    <w:p w:rsidR="00FC5ABE" w:rsidRPr="00380B6B" w:rsidRDefault="00FC5ABE"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prílohe č. 3 ods. 1 písmeno n) znie:</w:t>
      </w:r>
    </w:p>
    <w:p w:rsidR="00CF5663" w:rsidRPr="00380B6B" w:rsidRDefault="00A35FCC" w:rsidP="00C237D3">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„n)</w:t>
      </w:r>
      <w:r w:rsidR="00DA389B" w:rsidRPr="00380B6B">
        <w:rPr>
          <w:rFonts w:ascii="Times New Roman" w:hAnsi="Times New Roman" w:cs="Times New Roman"/>
          <w:color w:val="000000" w:themeColor="text1"/>
          <w:sz w:val="24"/>
          <w:szCs w:val="24"/>
        </w:rPr>
        <w:t xml:space="preserve"> </w:t>
      </w:r>
      <w:r w:rsidRPr="00380B6B">
        <w:rPr>
          <w:rFonts w:ascii="Times New Roman" w:hAnsi="Times New Roman" w:cs="Times New Roman"/>
          <w:color w:val="000000" w:themeColor="text1"/>
          <w:sz w:val="24"/>
          <w:szCs w:val="24"/>
        </w:rPr>
        <w:t>legalizácia výnosu</w:t>
      </w:r>
      <w:r w:rsidR="00CF5663" w:rsidRPr="00380B6B">
        <w:rPr>
          <w:rFonts w:ascii="Times New Roman" w:hAnsi="Times New Roman" w:cs="Times New Roman"/>
          <w:color w:val="000000" w:themeColor="text1"/>
          <w:sz w:val="24"/>
          <w:szCs w:val="24"/>
        </w:rPr>
        <w:t xml:space="preserve"> z trestnej činnosti a falšovanie, pozmeňovanie a neoprávnená výroba peňazí a cenných papierov,“.</w:t>
      </w:r>
    </w:p>
    <w:p w:rsidR="00FC5ABE" w:rsidRPr="00380B6B" w:rsidRDefault="00FC5ABE" w:rsidP="00C433BE">
      <w:pPr>
        <w:pStyle w:val="Bezriadkovania"/>
        <w:ind w:left="284"/>
        <w:contextualSpacing/>
        <w:jc w:val="both"/>
        <w:rPr>
          <w:rFonts w:ascii="Times New Roman" w:hAnsi="Times New Roman" w:cs="Times New Roman"/>
          <w:color w:val="000000" w:themeColor="text1"/>
          <w:sz w:val="24"/>
          <w:szCs w:val="24"/>
        </w:rPr>
      </w:pPr>
    </w:p>
    <w:p w:rsidR="00FC5ABE" w:rsidRPr="00380B6B" w:rsidRDefault="00FC5ABE" w:rsidP="00D65CBE">
      <w:pPr>
        <w:pStyle w:val="Bezriadkovania"/>
        <w:numPr>
          <w:ilvl w:val="0"/>
          <w:numId w:val="33"/>
        </w:numPr>
        <w:ind w:left="426" w:hanging="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V prílohe č. 4 písmeno c) znie:</w:t>
      </w:r>
    </w:p>
    <w:p w:rsidR="00C21865" w:rsidRPr="00380B6B" w:rsidRDefault="00FC5ABE" w:rsidP="00C237D3">
      <w:pPr>
        <w:pStyle w:val="Bezriadkovania"/>
        <w:ind w:left="567" w:hanging="283"/>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„c) dátum, čas a miesto odletu uvedené v  trojmiestnom kóde letiska alebo štvormiestnom kóde letiska a dátum, čas a miesto príletu uvedené v trojmiestnom kóde letiska alebo štvormiestnom kóde letiska, vrátane čísla letu</w:t>
      </w:r>
      <w:r w:rsidR="00D177CC" w:rsidRPr="00380B6B">
        <w:rPr>
          <w:rFonts w:ascii="Times New Roman" w:hAnsi="Times New Roman" w:cs="Times New Roman"/>
          <w:color w:val="000000" w:themeColor="text1"/>
          <w:sz w:val="24"/>
          <w:szCs w:val="24"/>
        </w:rPr>
        <w:t xml:space="preserve"> a </w:t>
      </w:r>
      <w:r w:rsidRPr="00380B6B">
        <w:rPr>
          <w:rFonts w:ascii="Times New Roman" w:hAnsi="Times New Roman" w:cs="Times New Roman"/>
          <w:color w:val="000000" w:themeColor="text1"/>
          <w:sz w:val="24"/>
          <w:szCs w:val="24"/>
        </w:rPr>
        <w:t>názvu leteckého dopravcu</w:t>
      </w:r>
      <w:r w:rsidR="00D177CC" w:rsidRPr="00380B6B">
        <w:rPr>
          <w:rFonts w:ascii="Times New Roman" w:hAnsi="Times New Roman" w:cs="Times New Roman"/>
          <w:color w:val="000000" w:themeColor="text1"/>
          <w:sz w:val="24"/>
          <w:szCs w:val="24"/>
        </w:rPr>
        <w:t>; ak neexistuje číslo letu a názov leteckého dopravcu na danej trase</w:t>
      </w:r>
      <w:r w:rsidR="00F325F7" w:rsidRPr="00380B6B">
        <w:rPr>
          <w:rFonts w:ascii="Times New Roman" w:hAnsi="Times New Roman" w:cs="Times New Roman"/>
          <w:color w:val="000000" w:themeColor="text1"/>
          <w:sz w:val="24"/>
          <w:szCs w:val="24"/>
        </w:rPr>
        <w:t>,</w:t>
      </w:r>
      <w:r w:rsidR="00D177CC" w:rsidRPr="00380B6B">
        <w:rPr>
          <w:rFonts w:ascii="Times New Roman" w:hAnsi="Times New Roman" w:cs="Times New Roman"/>
          <w:color w:val="000000" w:themeColor="text1"/>
          <w:sz w:val="24"/>
          <w:szCs w:val="24"/>
        </w:rPr>
        <w:t xml:space="preserve"> uvedie sa registračné</w:t>
      </w:r>
      <w:r w:rsidR="00F325F7" w:rsidRPr="00380B6B">
        <w:rPr>
          <w:rFonts w:ascii="Times New Roman" w:hAnsi="Times New Roman" w:cs="Times New Roman"/>
          <w:color w:val="000000" w:themeColor="text1"/>
          <w:sz w:val="24"/>
          <w:szCs w:val="24"/>
        </w:rPr>
        <w:t xml:space="preserve"> číslo</w:t>
      </w:r>
      <w:r w:rsidR="00D177CC" w:rsidRPr="00380B6B">
        <w:rPr>
          <w:rFonts w:ascii="Times New Roman" w:hAnsi="Times New Roman" w:cs="Times New Roman"/>
          <w:color w:val="000000" w:themeColor="text1"/>
          <w:sz w:val="24"/>
          <w:szCs w:val="24"/>
        </w:rPr>
        <w:t xml:space="preserve"> lietadla a typ lietadla,“.</w:t>
      </w:r>
    </w:p>
    <w:p w:rsidR="00E24C20" w:rsidRPr="00380B6B" w:rsidRDefault="00E24C20" w:rsidP="00C433BE">
      <w:pPr>
        <w:pStyle w:val="Bezriadkovania"/>
        <w:ind w:left="284"/>
        <w:contextualSpacing/>
        <w:jc w:val="both"/>
        <w:rPr>
          <w:rFonts w:ascii="Times New Roman" w:eastAsia="Times New Roman" w:hAnsi="Times New Roman" w:cs="Times New Roman"/>
          <w:b/>
          <w:color w:val="000000" w:themeColor="text1"/>
          <w:sz w:val="24"/>
          <w:szCs w:val="24"/>
          <w:lang w:eastAsia="sk-SK"/>
        </w:rPr>
      </w:pPr>
    </w:p>
    <w:p w:rsidR="00C433BE" w:rsidRDefault="00521F16" w:rsidP="00C433BE">
      <w:pPr>
        <w:pStyle w:val="Bezriadkovania"/>
        <w:ind w:left="284"/>
        <w:contextualSpacing/>
        <w:jc w:val="center"/>
        <w:rPr>
          <w:color w:val="000000" w:themeColor="text1"/>
        </w:rPr>
      </w:pPr>
      <w:r w:rsidRPr="00380B6B">
        <w:rPr>
          <w:rFonts w:ascii="Times New Roman" w:eastAsia="Times New Roman" w:hAnsi="Times New Roman" w:cs="Times New Roman"/>
          <w:b/>
          <w:color w:val="000000" w:themeColor="text1"/>
          <w:sz w:val="24"/>
          <w:szCs w:val="24"/>
          <w:lang w:eastAsia="sk-SK"/>
        </w:rPr>
        <w:t>Čl. II</w:t>
      </w:r>
      <w:r w:rsidR="00C433BE" w:rsidRPr="00380B6B">
        <w:rPr>
          <w:color w:val="000000" w:themeColor="text1"/>
        </w:rPr>
        <w:t xml:space="preserve"> </w:t>
      </w:r>
    </w:p>
    <w:p w:rsidR="00C237D3" w:rsidRPr="00380B6B" w:rsidRDefault="00C237D3" w:rsidP="00C433BE">
      <w:pPr>
        <w:pStyle w:val="Bezriadkovania"/>
        <w:ind w:left="284"/>
        <w:contextualSpacing/>
        <w:jc w:val="center"/>
        <w:rPr>
          <w:rFonts w:ascii="Times New Roman" w:eastAsia="Times New Roman" w:hAnsi="Times New Roman" w:cs="Times New Roman"/>
          <w:b/>
          <w:color w:val="000000" w:themeColor="text1"/>
          <w:sz w:val="24"/>
          <w:szCs w:val="24"/>
          <w:lang w:eastAsia="sk-SK"/>
        </w:rPr>
      </w:pPr>
    </w:p>
    <w:p w:rsidR="00C433BE" w:rsidRPr="00380B6B" w:rsidRDefault="00C433BE" w:rsidP="009C7D94">
      <w:pPr>
        <w:pStyle w:val="Bezriadkovania"/>
        <w:ind w:firstLine="426"/>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Zákon Národnej rady Slovenskej republiky č. 219/1996 Z. z. o ochrane pred zneužívaním alkoholických nápojov a o zriaďovaní a prevádzke protialkoholických záchytných izieb v znení zákona č. 214/2009 Z. z., zákona č. 547/2010 Z. z., zákona č. 313/2011 Z. z., zákona č. 88/2013 Z. z., zákona č. 163/2018 Z. z. a zákona č. 284/2018 Z. z. a zákona č. 321/2024 Z. z. sa dopĺňa takto:</w:t>
      </w:r>
    </w:p>
    <w:p w:rsidR="00C433BE" w:rsidRPr="00380B6B" w:rsidRDefault="00C433BE" w:rsidP="00C433BE">
      <w:pPr>
        <w:pStyle w:val="Bezriadkovania"/>
        <w:ind w:left="284"/>
        <w:contextualSpacing/>
        <w:jc w:val="both"/>
        <w:rPr>
          <w:rFonts w:ascii="Times New Roman" w:eastAsia="Times New Roman" w:hAnsi="Times New Roman" w:cs="Times New Roman"/>
          <w:color w:val="000000" w:themeColor="text1"/>
          <w:sz w:val="24"/>
          <w:szCs w:val="24"/>
          <w:lang w:eastAsia="sk-SK"/>
        </w:rPr>
      </w:pPr>
    </w:p>
    <w:p w:rsidR="00B471B0" w:rsidRPr="00380B6B" w:rsidRDefault="00C433BE" w:rsidP="00C237D3">
      <w:pPr>
        <w:pStyle w:val="Bezriadkovania"/>
        <w:ind w:firstLine="426"/>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V § 5 ods. 2 sa na konci pripája táto veta: ,,Policajný orgán je oprávnený vyzvať na vyšetrenie podľa odseku 1 aj iné osoby, ako sú uvedené v § 4 ods. 1, ak im bolo v trestnom konaní uložené obmedzenie spočívajúce v zákaze požívania alkoholických nápojov a iných návykových látok.“.</w:t>
      </w:r>
    </w:p>
    <w:p w:rsidR="00C433BE" w:rsidRPr="00380B6B" w:rsidRDefault="00C433BE" w:rsidP="00C433BE">
      <w:pPr>
        <w:pStyle w:val="Bezriadkovania"/>
        <w:ind w:left="426" w:firstLine="283"/>
        <w:contextualSpacing/>
        <w:jc w:val="both"/>
        <w:rPr>
          <w:rFonts w:ascii="Times New Roman" w:eastAsia="Times New Roman" w:hAnsi="Times New Roman" w:cs="Times New Roman"/>
          <w:color w:val="000000" w:themeColor="text1"/>
          <w:sz w:val="24"/>
          <w:szCs w:val="24"/>
          <w:lang w:eastAsia="sk-SK"/>
        </w:rPr>
      </w:pPr>
    </w:p>
    <w:p w:rsidR="00C433BE" w:rsidRPr="00380B6B" w:rsidRDefault="00C433BE" w:rsidP="00C433BE">
      <w:pPr>
        <w:pStyle w:val="Bezriadkovania"/>
        <w:contextualSpacing/>
        <w:jc w:val="center"/>
        <w:rPr>
          <w:rFonts w:ascii="Times New Roman" w:eastAsia="Times New Roman" w:hAnsi="Times New Roman" w:cs="Times New Roman"/>
          <w:b/>
          <w:color w:val="000000" w:themeColor="text1"/>
          <w:sz w:val="24"/>
          <w:szCs w:val="24"/>
          <w:lang w:eastAsia="sk-SK"/>
        </w:rPr>
      </w:pPr>
      <w:r w:rsidRPr="00380B6B">
        <w:rPr>
          <w:rFonts w:ascii="Times New Roman" w:eastAsia="Times New Roman" w:hAnsi="Times New Roman" w:cs="Times New Roman"/>
          <w:b/>
          <w:color w:val="000000" w:themeColor="text1"/>
          <w:sz w:val="24"/>
          <w:szCs w:val="24"/>
          <w:lang w:eastAsia="sk-SK"/>
        </w:rPr>
        <w:t>Čl. III</w:t>
      </w:r>
    </w:p>
    <w:p w:rsidR="00C433BE" w:rsidRPr="00380B6B" w:rsidRDefault="00C433BE" w:rsidP="00C433BE">
      <w:pPr>
        <w:pStyle w:val="Bezriadkovania"/>
        <w:ind w:left="426" w:firstLine="283"/>
        <w:contextualSpacing/>
        <w:jc w:val="both"/>
        <w:rPr>
          <w:rFonts w:ascii="Times New Roman" w:eastAsia="Times New Roman" w:hAnsi="Times New Roman" w:cs="Times New Roman"/>
          <w:color w:val="000000" w:themeColor="text1"/>
          <w:sz w:val="24"/>
          <w:szCs w:val="24"/>
          <w:lang w:eastAsia="sk-SK"/>
        </w:rPr>
      </w:pPr>
    </w:p>
    <w:p w:rsidR="00100A9A" w:rsidRPr="00380B6B" w:rsidRDefault="00100A9A" w:rsidP="00F5110E">
      <w:pPr>
        <w:pStyle w:val="Bezriadkovania"/>
        <w:ind w:firstLine="426"/>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 xml:space="preserve">Zákon č. 483/2001 Z. z. o bankách a o zmene a doplnení niektorých zákonov v znení zákona č. 430/2002 Z. z., zákona č. 510/2002 Z. z., zákona č. 165/2003 Z. z., zákona č. 603/2003 Z. z., zákona č. 215/2004 Z. z., zákona č. 554/2004 Z. z., zákona č. 747/2004 Z. z., zákona č. 69/2005 Z. z., zákona č. 340/2005 Z. z., zákona č. 341/2005 Z. z., zákona č. 214/2006 Z. z., zákona č. 644/2006 Z. z., zákona č. 209/2007 Z. z., zákona č. 659/2007 Z. z., zákona č. 297/2008 Z. z., zákona č. 552/2008 Z. z., zákona č. 66/2009 Z. z., zákona č. 186/2009 Z. z., zákona č. 276/2009 Z. z., zákona č. 492/2009 Z. z., zákona č. 129/2010 Z. z., zákona č. 46/2011 Z. z., zákona č. 130/2011 Z. z., zákona č. 314/2011 Z. z., zákona č. 394/2011 Z. z., zákona č. 520/2011 Z. z., zákona č. 547/2011 Z. z., zákona č. 234/2012 Z. z., zákona č. 352/2012 Z. z., </w:t>
      </w:r>
      <w:r w:rsidRPr="00380B6B">
        <w:rPr>
          <w:rFonts w:ascii="Times New Roman" w:eastAsia="Times New Roman" w:hAnsi="Times New Roman" w:cs="Times New Roman"/>
          <w:color w:val="000000" w:themeColor="text1"/>
          <w:sz w:val="24"/>
          <w:szCs w:val="24"/>
          <w:lang w:eastAsia="sk-SK"/>
        </w:rPr>
        <w:lastRenderedPageBreak/>
        <w:t xml:space="preserve">zákona č. 132/2013 Z. z., zákona č. 352/2013 Z. z., zákona č. 213/2014 Z. z., zákona č. 371/2014 Z. z., zákona č. 374/2014 Z. z., zákona č. 35/2015 Z. z., zákona č. 252/2015 Z. z., zákona č. 359/2015 Z. z., zákona č. 392/2015 Z. z., zákona č. 405/2015 Z. z., zákona č. 437/2015 Z. z., zákona č. 90/2016 Z. z., zákona č. 91/2016 Z. z., zákona č. 125/2016 Z. z., zákona č. 292/2016 Z. z., zákona č. 298/2016 Z. z., zákona č. 299/2016 Z. z., zákona č. 315/2016 Z. z., zákona č. 386/2016 Z. z., zákona č. 2/2017 Z. z., zákona č. 264/2017 Z. z., zákona č. 279/2017 Z. z., zákona č. 18/2018 Z. z., zákona č. 69/2018 Z. z., zákona č. 108/2018 Z. z., zákona č. 109/2018 Z. z., zákona č. 177/2018 Z. z., zákona č. 345/2018 Z. z., zákona č. 373/2018 Z. z., zákona č. 6/2019 Z. z., zákona č. 30/2019 Z. z., zákona č. 54/2019 Z. z., zákona č. 211/2019 Z. z., zákona č. 305/2019 Z. z., zákona č. 390/2019 Z. z., zákona č. 340/2020 Z. z., zákona č. 423/2020 Z. z., zákona č. 209/2021 Z. z., zákona č. 310/2021 Z. z., zákona č. 431/2021 Z. z., zákona č. 454/2021 Z. z., zákona č. 512/2021 Z. z., zákona č. 92/2022 Z. z., zákona č. 123/2022 Z. z., zákona č. 302/2023 Z. z., zákona č. 309/2023 Z. z., zákona č. 508/2023 Z. z., zákona č. 526/2023 Z. z., zákona č. 106/2024 Z. z., zákona č. 108/2024 Z. z., zákona č. 248/2024 Z. z., </w:t>
      </w:r>
      <w:r w:rsidR="004E33E3" w:rsidRPr="00380B6B">
        <w:rPr>
          <w:rFonts w:ascii="Times New Roman" w:eastAsia="Times New Roman" w:hAnsi="Times New Roman" w:cs="Times New Roman"/>
          <w:color w:val="000000" w:themeColor="text1"/>
          <w:sz w:val="24"/>
          <w:szCs w:val="24"/>
          <w:lang w:eastAsia="sk-SK"/>
        </w:rPr>
        <w:t>zákona č. 334/2024 Z. z., zákona č. 187/2025 Z. z., zákona č. 258/2025 Z. z., zákona č. 294/2025 Z. z. a zákona č. 312/2025 Z. z.</w:t>
      </w:r>
      <w:r w:rsidRPr="00380B6B">
        <w:rPr>
          <w:rFonts w:ascii="Times New Roman" w:eastAsia="Times New Roman" w:hAnsi="Times New Roman" w:cs="Times New Roman"/>
          <w:color w:val="000000" w:themeColor="text1"/>
          <w:sz w:val="24"/>
          <w:szCs w:val="24"/>
          <w:lang w:eastAsia="sk-SK"/>
        </w:rPr>
        <w:t xml:space="preserve"> sa dopĺňa takto:</w:t>
      </w:r>
    </w:p>
    <w:p w:rsidR="00670996" w:rsidRPr="00380B6B" w:rsidRDefault="00670996" w:rsidP="00F5110E">
      <w:pPr>
        <w:pStyle w:val="Bezriadkovania"/>
        <w:contextualSpacing/>
        <w:jc w:val="both"/>
        <w:rPr>
          <w:rFonts w:ascii="Times New Roman" w:eastAsia="Times New Roman" w:hAnsi="Times New Roman" w:cs="Times New Roman"/>
          <w:color w:val="000000" w:themeColor="text1"/>
          <w:sz w:val="24"/>
          <w:szCs w:val="24"/>
          <w:lang w:eastAsia="sk-SK"/>
        </w:rPr>
      </w:pPr>
    </w:p>
    <w:p w:rsidR="00ED4B5D" w:rsidRPr="00380B6B" w:rsidRDefault="00ED28E6" w:rsidP="00C237D3">
      <w:pPr>
        <w:pStyle w:val="Bezriadkovania"/>
        <w:contextualSpacing/>
        <w:jc w:val="both"/>
        <w:rPr>
          <w:rFonts w:ascii="Times New Roman" w:eastAsia="Times New Roman" w:hAnsi="Times New Roman" w:cs="Times New Roman"/>
          <w:color w:val="000000" w:themeColor="text1"/>
          <w:sz w:val="24"/>
          <w:szCs w:val="24"/>
          <w:lang w:eastAsia="sk-SK"/>
        </w:rPr>
      </w:pPr>
      <w:r>
        <w:rPr>
          <w:rFonts w:ascii="Times New Roman" w:eastAsia="Times New Roman" w:hAnsi="Times New Roman" w:cs="Times New Roman"/>
          <w:color w:val="000000" w:themeColor="text1"/>
          <w:sz w:val="24"/>
          <w:szCs w:val="24"/>
          <w:lang w:eastAsia="sk-SK"/>
        </w:rPr>
        <w:t xml:space="preserve">V </w:t>
      </w:r>
      <w:r w:rsidR="00ED4B5D" w:rsidRPr="00380B6B">
        <w:rPr>
          <w:rFonts w:ascii="Times New Roman" w:eastAsia="Times New Roman" w:hAnsi="Times New Roman" w:cs="Times New Roman"/>
          <w:color w:val="000000" w:themeColor="text1"/>
          <w:sz w:val="24"/>
          <w:szCs w:val="24"/>
          <w:lang w:eastAsia="sk-SK"/>
        </w:rPr>
        <w:t xml:space="preserve">§ 91 </w:t>
      </w:r>
      <w:r>
        <w:rPr>
          <w:rFonts w:ascii="Times New Roman" w:eastAsia="Times New Roman" w:hAnsi="Times New Roman" w:cs="Times New Roman"/>
          <w:color w:val="000000" w:themeColor="text1"/>
          <w:sz w:val="24"/>
          <w:szCs w:val="24"/>
          <w:lang w:eastAsia="sk-SK"/>
        </w:rPr>
        <w:t xml:space="preserve">sa </w:t>
      </w:r>
      <w:r w:rsidR="00ED4B5D" w:rsidRPr="00380B6B">
        <w:rPr>
          <w:rFonts w:ascii="Times New Roman" w:eastAsia="Times New Roman" w:hAnsi="Times New Roman" w:cs="Times New Roman"/>
          <w:color w:val="000000" w:themeColor="text1"/>
          <w:sz w:val="24"/>
          <w:szCs w:val="24"/>
          <w:lang w:eastAsia="sk-SK"/>
        </w:rPr>
        <w:t>ods</w:t>
      </w:r>
      <w:r>
        <w:rPr>
          <w:rFonts w:ascii="Times New Roman" w:eastAsia="Times New Roman" w:hAnsi="Times New Roman" w:cs="Times New Roman"/>
          <w:color w:val="000000" w:themeColor="text1"/>
          <w:sz w:val="24"/>
          <w:szCs w:val="24"/>
          <w:lang w:eastAsia="sk-SK"/>
        </w:rPr>
        <w:t>ek</w:t>
      </w:r>
      <w:r w:rsidR="00ED4B5D" w:rsidRPr="00380B6B">
        <w:rPr>
          <w:rFonts w:ascii="Times New Roman" w:eastAsia="Times New Roman" w:hAnsi="Times New Roman" w:cs="Times New Roman"/>
          <w:color w:val="000000" w:themeColor="text1"/>
          <w:sz w:val="24"/>
          <w:szCs w:val="24"/>
          <w:lang w:eastAsia="sk-SK"/>
        </w:rPr>
        <w:t xml:space="preserve"> 4 dopĺňa písmenom ah), ktoré znie:</w:t>
      </w:r>
    </w:p>
    <w:p w:rsidR="00ED4B5D" w:rsidRPr="00380B6B" w:rsidRDefault="00ED4B5D" w:rsidP="00C237D3">
      <w:pPr>
        <w:pStyle w:val="Bezriadkovania"/>
        <w:ind w:left="284" w:hanging="284"/>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„ah) služby kriminálnej polície</w:t>
      </w:r>
      <w:r w:rsidR="00056C37" w:rsidRPr="00380B6B">
        <w:rPr>
          <w:rFonts w:ascii="Times New Roman" w:eastAsia="Times New Roman" w:hAnsi="Times New Roman" w:cs="Times New Roman"/>
          <w:color w:val="000000" w:themeColor="text1"/>
          <w:sz w:val="24"/>
          <w:szCs w:val="24"/>
          <w:lang w:eastAsia="sk-SK"/>
        </w:rPr>
        <w:t xml:space="preserve"> Policajného zboru</w:t>
      </w:r>
      <w:r w:rsidRPr="00380B6B">
        <w:rPr>
          <w:rFonts w:ascii="Times New Roman" w:eastAsia="Times New Roman" w:hAnsi="Times New Roman" w:cs="Times New Roman"/>
          <w:color w:val="000000" w:themeColor="text1"/>
          <w:sz w:val="24"/>
          <w:szCs w:val="24"/>
          <w:lang w:eastAsia="sk-SK"/>
        </w:rPr>
        <w:t xml:space="preserve"> na účel</w:t>
      </w:r>
      <w:r w:rsidR="00056C37" w:rsidRPr="00380B6B">
        <w:rPr>
          <w:rFonts w:ascii="Times New Roman" w:eastAsia="Times New Roman" w:hAnsi="Times New Roman" w:cs="Times New Roman"/>
          <w:color w:val="000000" w:themeColor="text1"/>
          <w:sz w:val="24"/>
          <w:szCs w:val="24"/>
          <w:lang w:eastAsia="sk-SK"/>
        </w:rPr>
        <w:t>y</w:t>
      </w:r>
      <w:r w:rsidRPr="00380B6B">
        <w:rPr>
          <w:rFonts w:ascii="Times New Roman" w:eastAsia="Times New Roman" w:hAnsi="Times New Roman" w:cs="Times New Roman"/>
          <w:color w:val="000000" w:themeColor="text1"/>
          <w:sz w:val="24"/>
          <w:szCs w:val="24"/>
          <w:lang w:eastAsia="sk-SK"/>
        </w:rPr>
        <w:t xml:space="preserve"> pátrania po hľadaných osobách</w:t>
      </w:r>
      <w:r w:rsidR="00121050" w:rsidRPr="00380B6B">
        <w:rPr>
          <w:rFonts w:ascii="Times New Roman" w:eastAsia="Times New Roman" w:hAnsi="Times New Roman" w:cs="Times New Roman"/>
          <w:color w:val="000000" w:themeColor="text1"/>
          <w:sz w:val="24"/>
          <w:szCs w:val="24"/>
          <w:vertAlign w:val="superscript"/>
          <w:lang w:eastAsia="sk-SK"/>
        </w:rPr>
        <w:t>86dqc</w:t>
      </w:r>
      <w:r w:rsidR="00ED28E6" w:rsidRPr="00ED28E6">
        <w:rPr>
          <w:rFonts w:ascii="Times New Roman" w:eastAsia="Times New Roman" w:hAnsi="Times New Roman" w:cs="Times New Roman"/>
          <w:color w:val="000000" w:themeColor="text1"/>
          <w:sz w:val="24"/>
          <w:szCs w:val="24"/>
          <w:lang w:eastAsia="sk-SK"/>
        </w:rPr>
        <w:t>)</w:t>
      </w:r>
      <w:r w:rsidRPr="00380B6B">
        <w:rPr>
          <w:rFonts w:ascii="Times New Roman" w:eastAsia="Times New Roman" w:hAnsi="Times New Roman" w:cs="Times New Roman"/>
          <w:color w:val="000000" w:themeColor="text1"/>
          <w:sz w:val="24"/>
          <w:szCs w:val="24"/>
          <w:lang w:eastAsia="sk-SK"/>
        </w:rPr>
        <w:t xml:space="preserve"> a nezvestných osobách</w:t>
      </w:r>
      <w:r w:rsidR="00121050" w:rsidRPr="00380B6B">
        <w:rPr>
          <w:rFonts w:ascii="Times New Roman" w:eastAsia="Times New Roman" w:hAnsi="Times New Roman" w:cs="Times New Roman"/>
          <w:color w:val="000000" w:themeColor="text1"/>
          <w:sz w:val="24"/>
          <w:szCs w:val="24"/>
          <w:vertAlign w:val="superscript"/>
          <w:lang w:eastAsia="sk-SK"/>
        </w:rPr>
        <w:t>86dqd</w:t>
      </w:r>
      <w:r w:rsidR="00ED28E6" w:rsidRPr="00ED28E6">
        <w:rPr>
          <w:rFonts w:ascii="Times New Roman" w:eastAsia="Times New Roman" w:hAnsi="Times New Roman" w:cs="Times New Roman"/>
          <w:color w:val="000000" w:themeColor="text1"/>
          <w:sz w:val="24"/>
          <w:szCs w:val="24"/>
          <w:lang w:eastAsia="sk-SK"/>
        </w:rPr>
        <w:t>)</w:t>
      </w:r>
      <w:r w:rsidRPr="00380B6B">
        <w:rPr>
          <w:rFonts w:ascii="Times New Roman" w:eastAsia="Times New Roman" w:hAnsi="Times New Roman" w:cs="Times New Roman"/>
          <w:color w:val="000000" w:themeColor="text1"/>
          <w:sz w:val="24"/>
          <w:szCs w:val="24"/>
          <w:lang w:eastAsia="sk-SK"/>
        </w:rPr>
        <w:t xml:space="preserve"> podľa osobitného predpisu</w:t>
      </w:r>
      <w:r w:rsidR="00056C37" w:rsidRPr="00380B6B">
        <w:rPr>
          <w:rFonts w:ascii="Times New Roman" w:eastAsia="Times New Roman" w:hAnsi="Times New Roman" w:cs="Times New Roman"/>
          <w:color w:val="000000" w:themeColor="text1"/>
          <w:sz w:val="24"/>
          <w:szCs w:val="24"/>
          <w:lang w:eastAsia="sk-SK"/>
        </w:rPr>
        <w:t>.</w:t>
      </w:r>
      <w:r w:rsidRPr="00380B6B">
        <w:rPr>
          <w:rFonts w:ascii="Times New Roman" w:eastAsia="Times New Roman" w:hAnsi="Times New Roman" w:cs="Times New Roman"/>
          <w:color w:val="000000" w:themeColor="text1"/>
          <w:sz w:val="24"/>
          <w:szCs w:val="24"/>
          <w:vertAlign w:val="superscript"/>
          <w:lang w:eastAsia="sk-SK"/>
        </w:rPr>
        <w:t>86dqc</w:t>
      </w:r>
      <w:r w:rsidR="00121050" w:rsidRPr="00380B6B">
        <w:rPr>
          <w:rFonts w:ascii="Times New Roman" w:eastAsia="Times New Roman" w:hAnsi="Times New Roman" w:cs="Times New Roman"/>
          <w:color w:val="000000" w:themeColor="text1"/>
          <w:sz w:val="24"/>
          <w:szCs w:val="24"/>
          <w:vertAlign w:val="superscript"/>
          <w:lang w:eastAsia="sk-SK"/>
        </w:rPr>
        <w:t>e</w:t>
      </w:r>
      <w:r w:rsidRPr="00380B6B">
        <w:rPr>
          <w:rFonts w:ascii="Times New Roman" w:eastAsia="Times New Roman" w:hAnsi="Times New Roman" w:cs="Times New Roman"/>
          <w:color w:val="000000" w:themeColor="text1"/>
          <w:sz w:val="24"/>
          <w:szCs w:val="24"/>
          <w:lang w:eastAsia="sk-SK"/>
        </w:rPr>
        <w:t>)</w:t>
      </w:r>
      <w:r w:rsidR="00B21F07" w:rsidRPr="00380B6B">
        <w:rPr>
          <w:rFonts w:ascii="Times New Roman" w:eastAsia="Times New Roman" w:hAnsi="Times New Roman" w:cs="Times New Roman"/>
          <w:color w:val="000000" w:themeColor="text1"/>
          <w:sz w:val="24"/>
          <w:szCs w:val="24"/>
          <w:lang w:eastAsia="sk-SK"/>
        </w:rPr>
        <w:t>“.</w:t>
      </w:r>
    </w:p>
    <w:p w:rsidR="00056C37" w:rsidRPr="00380B6B" w:rsidRDefault="00056C37" w:rsidP="00C237D3">
      <w:pPr>
        <w:pStyle w:val="Bezriadkovania"/>
        <w:contextualSpacing/>
        <w:jc w:val="both"/>
        <w:rPr>
          <w:rFonts w:ascii="Times New Roman" w:eastAsia="Times New Roman" w:hAnsi="Times New Roman" w:cs="Times New Roman"/>
          <w:color w:val="000000" w:themeColor="text1"/>
          <w:sz w:val="24"/>
          <w:szCs w:val="24"/>
          <w:lang w:eastAsia="sk-SK"/>
        </w:rPr>
      </w:pPr>
    </w:p>
    <w:p w:rsidR="00ED4B5D" w:rsidRPr="00380B6B" w:rsidRDefault="00ED4B5D" w:rsidP="00C237D3">
      <w:pPr>
        <w:pStyle w:val="Bezriadkovania"/>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Poznámk</w:t>
      </w:r>
      <w:r w:rsidR="00B21F07" w:rsidRPr="00380B6B">
        <w:rPr>
          <w:rFonts w:ascii="Times New Roman" w:eastAsia="Times New Roman" w:hAnsi="Times New Roman" w:cs="Times New Roman"/>
          <w:color w:val="000000" w:themeColor="text1"/>
          <w:sz w:val="24"/>
          <w:szCs w:val="24"/>
          <w:lang w:eastAsia="sk-SK"/>
        </w:rPr>
        <w:t xml:space="preserve">y </w:t>
      </w:r>
      <w:r w:rsidRPr="00380B6B">
        <w:rPr>
          <w:rFonts w:ascii="Times New Roman" w:eastAsia="Times New Roman" w:hAnsi="Times New Roman" w:cs="Times New Roman"/>
          <w:color w:val="000000" w:themeColor="text1"/>
          <w:sz w:val="24"/>
          <w:szCs w:val="24"/>
          <w:lang w:eastAsia="sk-SK"/>
        </w:rPr>
        <w:t>pod čiarou k odkaz</w:t>
      </w:r>
      <w:r w:rsidR="00B21F07" w:rsidRPr="00380B6B">
        <w:rPr>
          <w:rFonts w:ascii="Times New Roman" w:eastAsia="Times New Roman" w:hAnsi="Times New Roman" w:cs="Times New Roman"/>
          <w:color w:val="000000" w:themeColor="text1"/>
          <w:sz w:val="24"/>
          <w:szCs w:val="24"/>
          <w:lang w:eastAsia="sk-SK"/>
        </w:rPr>
        <w:t>om</w:t>
      </w:r>
      <w:r w:rsidRPr="00380B6B">
        <w:rPr>
          <w:rFonts w:ascii="Times New Roman" w:eastAsia="Times New Roman" w:hAnsi="Times New Roman" w:cs="Times New Roman"/>
          <w:color w:val="000000" w:themeColor="text1"/>
          <w:sz w:val="24"/>
          <w:szCs w:val="24"/>
          <w:lang w:eastAsia="sk-SK"/>
        </w:rPr>
        <w:t xml:space="preserve"> 86dqc</w:t>
      </w:r>
      <w:r w:rsidR="00B21F07" w:rsidRPr="00380B6B">
        <w:rPr>
          <w:rFonts w:ascii="Times New Roman" w:eastAsia="Times New Roman" w:hAnsi="Times New Roman" w:cs="Times New Roman"/>
          <w:color w:val="000000" w:themeColor="text1"/>
          <w:sz w:val="24"/>
          <w:szCs w:val="24"/>
          <w:lang w:eastAsia="sk-SK"/>
        </w:rPr>
        <w:t xml:space="preserve"> až 86dqe zn</w:t>
      </w:r>
      <w:r w:rsidRPr="00380B6B">
        <w:rPr>
          <w:rFonts w:ascii="Times New Roman" w:eastAsia="Times New Roman" w:hAnsi="Times New Roman" w:cs="Times New Roman"/>
          <w:color w:val="000000" w:themeColor="text1"/>
          <w:sz w:val="24"/>
          <w:szCs w:val="24"/>
          <w:lang w:eastAsia="sk-SK"/>
        </w:rPr>
        <w:t>e</w:t>
      </w:r>
      <w:r w:rsidR="00B21F07" w:rsidRPr="00380B6B">
        <w:rPr>
          <w:rFonts w:ascii="Times New Roman" w:eastAsia="Times New Roman" w:hAnsi="Times New Roman" w:cs="Times New Roman"/>
          <w:color w:val="000000" w:themeColor="text1"/>
          <w:sz w:val="24"/>
          <w:szCs w:val="24"/>
          <w:lang w:eastAsia="sk-SK"/>
        </w:rPr>
        <w:t>jú</w:t>
      </w:r>
      <w:r w:rsidRPr="00380B6B">
        <w:rPr>
          <w:rFonts w:ascii="Times New Roman" w:eastAsia="Times New Roman" w:hAnsi="Times New Roman" w:cs="Times New Roman"/>
          <w:color w:val="000000" w:themeColor="text1"/>
          <w:sz w:val="24"/>
          <w:szCs w:val="24"/>
          <w:lang w:eastAsia="sk-SK"/>
        </w:rPr>
        <w:t>:</w:t>
      </w:r>
    </w:p>
    <w:p w:rsidR="00ED4B5D" w:rsidRPr="00380B6B" w:rsidRDefault="00ED4B5D" w:rsidP="00C237D3">
      <w:pPr>
        <w:pStyle w:val="Bezriadkovania"/>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w:t>
      </w:r>
      <w:r w:rsidRPr="00C237D3">
        <w:rPr>
          <w:rFonts w:ascii="Times New Roman" w:eastAsia="Times New Roman" w:hAnsi="Times New Roman" w:cs="Times New Roman"/>
          <w:color w:val="000000" w:themeColor="text1"/>
          <w:sz w:val="24"/>
          <w:szCs w:val="24"/>
          <w:lang w:eastAsia="sk-SK"/>
        </w:rPr>
        <w:t>86dqc</w:t>
      </w:r>
      <w:r w:rsidR="00121050" w:rsidRPr="00380B6B">
        <w:rPr>
          <w:rFonts w:ascii="Times New Roman" w:eastAsia="Times New Roman" w:hAnsi="Times New Roman" w:cs="Times New Roman"/>
          <w:color w:val="000000" w:themeColor="text1"/>
          <w:sz w:val="24"/>
          <w:szCs w:val="24"/>
          <w:lang w:eastAsia="sk-SK"/>
        </w:rPr>
        <w:t>) § 81b ods. 1</w:t>
      </w:r>
      <w:r w:rsidRPr="00380B6B">
        <w:rPr>
          <w:rFonts w:ascii="Times New Roman" w:eastAsia="Times New Roman" w:hAnsi="Times New Roman" w:cs="Times New Roman"/>
          <w:color w:val="000000" w:themeColor="text1"/>
          <w:sz w:val="24"/>
          <w:szCs w:val="24"/>
          <w:lang w:eastAsia="sk-SK"/>
        </w:rPr>
        <w:t xml:space="preserve"> zákona č. 171/1993 Z. z.</w:t>
      </w:r>
    </w:p>
    <w:p w:rsidR="00121050" w:rsidRPr="00380B6B" w:rsidRDefault="00121050" w:rsidP="00C237D3">
      <w:pPr>
        <w:pStyle w:val="Bezriadkovania"/>
        <w:contextualSpacing/>
        <w:jc w:val="both"/>
        <w:rPr>
          <w:rFonts w:ascii="Times New Roman" w:eastAsia="Times New Roman" w:hAnsi="Times New Roman" w:cs="Times New Roman"/>
          <w:color w:val="000000" w:themeColor="text1"/>
          <w:sz w:val="24"/>
          <w:szCs w:val="24"/>
          <w:lang w:eastAsia="sk-SK"/>
        </w:rPr>
      </w:pPr>
      <w:r w:rsidRPr="00C237D3">
        <w:rPr>
          <w:rFonts w:ascii="Times New Roman" w:eastAsia="Times New Roman" w:hAnsi="Times New Roman" w:cs="Times New Roman"/>
          <w:color w:val="000000" w:themeColor="text1"/>
          <w:sz w:val="24"/>
          <w:szCs w:val="24"/>
          <w:lang w:eastAsia="sk-SK"/>
        </w:rPr>
        <w:t>86dqd</w:t>
      </w:r>
      <w:r w:rsidRPr="00380B6B">
        <w:rPr>
          <w:rFonts w:ascii="Times New Roman" w:eastAsia="Times New Roman" w:hAnsi="Times New Roman" w:cs="Times New Roman"/>
          <w:color w:val="000000" w:themeColor="text1"/>
          <w:sz w:val="24"/>
          <w:szCs w:val="24"/>
          <w:lang w:eastAsia="sk-SK"/>
        </w:rPr>
        <w:t>) § 81b ods. 2 zákona č. 171/1993 Z. z.</w:t>
      </w:r>
    </w:p>
    <w:p w:rsidR="00121050" w:rsidRPr="00380B6B" w:rsidRDefault="00121050" w:rsidP="00C237D3">
      <w:pPr>
        <w:pStyle w:val="Bezriadkovania"/>
        <w:contextualSpacing/>
        <w:jc w:val="both"/>
        <w:rPr>
          <w:rFonts w:ascii="Times New Roman" w:eastAsia="Times New Roman" w:hAnsi="Times New Roman" w:cs="Times New Roman"/>
          <w:color w:val="000000" w:themeColor="text1"/>
          <w:sz w:val="24"/>
          <w:szCs w:val="24"/>
          <w:lang w:eastAsia="sk-SK"/>
        </w:rPr>
      </w:pPr>
      <w:r w:rsidRPr="00C237D3">
        <w:rPr>
          <w:rFonts w:ascii="Times New Roman" w:eastAsia="Times New Roman" w:hAnsi="Times New Roman" w:cs="Times New Roman"/>
          <w:color w:val="000000" w:themeColor="text1"/>
          <w:sz w:val="24"/>
          <w:szCs w:val="24"/>
          <w:lang w:eastAsia="sk-SK"/>
        </w:rPr>
        <w:t>86dqe</w:t>
      </w:r>
      <w:r w:rsidRPr="00380B6B">
        <w:rPr>
          <w:rFonts w:ascii="Times New Roman" w:eastAsia="Times New Roman" w:hAnsi="Times New Roman" w:cs="Times New Roman"/>
          <w:color w:val="000000" w:themeColor="text1"/>
          <w:sz w:val="24"/>
          <w:szCs w:val="24"/>
          <w:lang w:eastAsia="sk-SK"/>
        </w:rPr>
        <w:t>) § 76 ods. 6 zákona č. 171/1993 Z. z.</w:t>
      </w:r>
      <w:r w:rsidR="00B21F07" w:rsidRPr="00380B6B">
        <w:rPr>
          <w:rFonts w:ascii="Times New Roman" w:eastAsia="Times New Roman" w:hAnsi="Times New Roman" w:cs="Times New Roman"/>
          <w:color w:val="000000" w:themeColor="text1"/>
          <w:sz w:val="24"/>
          <w:szCs w:val="24"/>
          <w:lang w:eastAsia="sk-SK"/>
        </w:rPr>
        <w:t>“.</w:t>
      </w:r>
    </w:p>
    <w:p w:rsidR="00762DDC" w:rsidRPr="00380B6B" w:rsidRDefault="00762DDC" w:rsidP="00F5110E">
      <w:pPr>
        <w:pStyle w:val="Bezriadkovania"/>
        <w:contextualSpacing/>
        <w:jc w:val="both"/>
        <w:rPr>
          <w:rFonts w:ascii="Times New Roman" w:eastAsia="Times New Roman" w:hAnsi="Times New Roman" w:cs="Times New Roman"/>
          <w:color w:val="000000" w:themeColor="text1"/>
          <w:sz w:val="24"/>
          <w:szCs w:val="24"/>
          <w:lang w:eastAsia="sk-SK"/>
        </w:rPr>
      </w:pPr>
    </w:p>
    <w:p w:rsidR="00762DDC" w:rsidRPr="00380B6B" w:rsidRDefault="00762DDC" w:rsidP="00F5110E">
      <w:pPr>
        <w:pStyle w:val="Bezriadkovania"/>
        <w:contextualSpacing/>
        <w:jc w:val="center"/>
        <w:rPr>
          <w:rFonts w:ascii="Times New Roman" w:eastAsia="Times New Roman" w:hAnsi="Times New Roman" w:cs="Times New Roman"/>
          <w:b/>
          <w:color w:val="000000" w:themeColor="text1"/>
          <w:sz w:val="24"/>
          <w:szCs w:val="24"/>
          <w:lang w:eastAsia="sk-SK"/>
        </w:rPr>
      </w:pPr>
      <w:r w:rsidRPr="00380B6B">
        <w:rPr>
          <w:rFonts w:ascii="Times New Roman" w:eastAsia="Times New Roman" w:hAnsi="Times New Roman" w:cs="Times New Roman"/>
          <w:b/>
          <w:color w:val="000000" w:themeColor="text1"/>
          <w:sz w:val="24"/>
          <w:szCs w:val="24"/>
          <w:lang w:eastAsia="sk-SK"/>
        </w:rPr>
        <w:t>Čl. I</w:t>
      </w:r>
      <w:r w:rsidR="009C7D94" w:rsidRPr="00380B6B">
        <w:rPr>
          <w:rFonts w:ascii="Times New Roman" w:eastAsia="Times New Roman" w:hAnsi="Times New Roman" w:cs="Times New Roman"/>
          <w:b/>
          <w:color w:val="000000" w:themeColor="text1"/>
          <w:sz w:val="24"/>
          <w:szCs w:val="24"/>
          <w:lang w:eastAsia="sk-SK"/>
        </w:rPr>
        <w:t>V</w:t>
      </w:r>
    </w:p>
    <w:p w:rsidR="00F5110E" w:rsidRPr="00380B6B" w:rsidRDefault="00F5110E" w:rsidP="00F5110E">
      <w:pPr>
        <w:pStyle w:val="Bezriadkovania"/>
        <w:contextualSpacing/>
        <w:jc w:val="both"/>
        <w:rPr>
          <w:rFonts w:ascii="Times New Roman" w:eastAsia="Times New Roman" w:hAnsi="Times New Roman" w:cs="Times New Roman"/>
          <w:color w:val="000000" w:themeColor="text1"/>
          <w:sz w:val="24"/>
          <w:szCs w:val="24"/>
          <w:lang w:eastAsia="sk-SK"/>
        </w:rPr>
      </w:pPr>
    </w:p>
    <w:p w:rsidR="00762DDC" w:rsidRPr="00380B6B" w:rsidRDefault="00762DDC" w:rsidP="00F5110E">
      <w:pPr>
        <w:pStyle w:val="Bezriadkovania"/>
        <w:ind w:firstLine="426"/>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Zákon č. 215/2004 Z. z. o ochrane utajovaných skutočností a o zmene a doplnení niektorých zákonov v znení nálezu Ústavného súdu Slovenskej republiky č. 638/2005 Z. z., zákona č. 255/2006 Z. z., zákona č. 330/2007 Z. z., zákona č. 668/2007 Z. z., nálezu Ústavného súdu Slovenskej republiky č. 290/2009 Z. z., zákona č. 291/2009 Z. z., zákona č. 400/2009 Z. z., zákona č. 192/2011 Z. z., zákona č. 122/2013 Z. z., zákona č. 195/2014 Z. z., nálezu Ústavného súdu Slovenskej republiky č. 261/2014 Z. z., zákona č. 362/2014 Z. z., zákona č. 247/2015 Z. z., zákona č. 338/2015 Z. z., zákona č. 91/2016 Z. z., zákona č. 125/2016 Z. z., zákona č. 301/2016 Z. z., zákona č. 340/2016 Z. z., zákona č. 51/2017 Z. z., zákona č. 152/2017 Z. z., zákona č. 334/2017 Z. z., zákona č. 69/2018 Z. z., zákona č. 177/2018 Z. z., nálezu Ústavného súdu Slovenskej republiky č. 40/2019 Z. z., zákona č. 90/2019 Z. z., zákona č. 221/2019 Z. z., zákona č. 364/2020 Z. z., zákona č. 423/2020 Z. z., zákona č. 161/2024 Z. z., zákona č. 166/2024 Z. z., zákona č. 367/2024 Z. z. a zákona č. 86/2025 Z. z. sa dopĺňa takto:</w:t>
      </w:r>
    </w:p>
    <w:p w:rsidR="00762DDC" w:rsidRPr="00380B6B" w:rsidRDefault="00762DDC" w:rsidP="00F5110E">
      <w:pPr>
        <w:pStyle w:val="Bezriadkovania"/>
        <w:contextualSpacing/>
        <w:jc w:val="both"/>
        <w:rPr>
          <w:rFonts w:ascii="Times New Roman" w:eastAsia="Times New Roman" w:hAnsi="Times New Roman" w:cs="Times New Roman"/>
          <w:color w:val="000000" w:themeColor="text1"/>
          <w:sz w:val="24"/>
          <w:szCs w:val="24"/>
          <w:lang w:eastAsia="sk-SK"/>
        </w:rPr>
      </w:pPr>
    </w:p>
    <w:p w:rsidR="00762DDC" w:rsidRPr="00380B6B" w:rsidRDefault="00762DDC" w:rsidP="00C237D3">
      <w:pPr>
        <w:pStyle w:val="Bezriadkovania"/>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Za § 70 sa vkladá § 70a, ktorý vrátene nadpisu znie:</w:t>
      </w:r>
    </w:p>
    <w:p w:rsidR="00762DDC" w:rsidRPr="00380B6B" w:rsidRDefault="00762DDC" w:rsidP="004573F5">
      <w:pPr>
        <w:pStyle w:val="Bezriadkovania"/>
        <w:contextualSpacing/>
        <w:jc w:val="center"/>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 70a</w:t>
      </w:r>
    </w:p>
    <w:p w:rsidR="00762DDC" w:rsidRPr="00380B6B" w:rsidRDefault="00762DDC" w:rsidP="004573F5">
      <w:pPr>
        <w:pStyle w:val="Bezriadkovania"/>
        <w:contextualSpacing/>
        <w:jc w:val="center"/>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Oprávnenia príslušníkov úradu pri zaisťovaní ochrany utajovaných skutočností</w:t>
      </w:r>
    </w:p>
    <w:p w:rsidR="00762DDC" w:rsidRPr="00380B6B" w:rsidRDefault="00762DDC" w:rsidP="00F5110E">
      <w:pPr>
        <w:pStyle w:val="Bezriadkovania"/>
        <w:contextualSpacing/>
        <w:jc w:val="both"/>
        <w:rPr>
          <w:rFonts w:ascii="Times New Roman" w:eastAsia="Times New Roman" w:hAnsi="Times New Roman" w:cs="Times New Roman"/>
          <w:color w:val="000000" w:themeColor="text1"/>
          <w:sz w:val="24"/>
          <w:szCs w:val="24"/>
          <w:lang w:eastAsia="sk-SK"/>
        </w:rPr>
      </w:pPr>
    </w:p>
    <w:p w:rsidR="00762DDC" w:rsidRPr="00380B6B" w:rsidRDefault="00762DDC" w:rsidP="00C237D3">
      <w:pPr>
        <w:pStyle w:val="Bezriadkovania"/>
        <w:numPr>
          <w:ilvl w:val="0"/>
          <w:numId w:val="8"/>
        </w:numPr>
        <w:ind w:left="0" w:firstLine="284"/>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Ak je to nevyhnutné pre ochranu utajovaných skutočností, ochranu strážených objektov alebo chránených priestorov príslušník úradu je oprávnený každému prikázať, aby</w:t>
      </w:r>
    </w:p>
    <w:p w:rsidR="00762DDC" w:rsidRPr="00380B6B" w:rsidRDefault="00762DDC" w:rsidP="004573F5">
      <w:pPr>
        <w:pStyle w:val="Bezriadkovania"/>
        <w:numPr>
          <w:ilvl w:val="0"/>
          <w:numId w:val="9"/>
        </w:numPr>
        <w:ind w:left="284" w:hanging="284"/>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preukázal svoju totožnosť dokladom totožnosti,</w:t>
      </w:r>
      <w:r w:rsidRPr="00380B6B">
        <w:rPr>
          <w:rFonts w:ascii="Times New Roman" w:eastAsia="Times New Roman" w:hAnsi="Times New Roman" w:cs="Times New Roman"/>
          <w:color w:val="000000" w:themeColor="text1"/>
          <w:sz w:val="24"/>
          <w:szCs w:val="24"/>
          <w:vertAlign w:val="superscript"/>
          <w:lang w:eastAsia="sk-SK"/>
        </w:rPr>
        <w:t>30aa</w:t>
      </w:r>
      <w:r w:rsidRPr="00380B6B">
        <w:rPr>
          <w:rFonts w:ascii="Times New Roman" w:eastAsia="Times New Roman" w:hAnsi="Times New Roman" w:cs="Times New Roman"/>
          <w:color w:val="000000" w:themeColor="text1"/>
          <w:sz w:val="24"/>
          <w:szCs w:val="24"/>
          <w:lang w:eastAsia="sk-SK"/>
        </w:rPr>
        <w:t>)</w:t>
      </w:r>
    </w:p>
    <w:p w:rsidR="00762DDC" w:rsidRPr="00380B6B" w:rsidRDefault="00762DDC" w:rsidP="004573F5">
      <w:pPr>
        <w:pStyle w:val="Bezriadkovania"/>
        <w:numPr>
          <w:ilvl w:val="0"/>
          <w:numId w:val="9"/>
        </w:numPr>
        <w:ind w:left="284" w:hanging="284"/>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v nevyhnutne potrebnom čase nevstupoval na určené miesto, ani sa na ňom nezdržiaval,</w:t>
      </w:r>
    </w:p>
    <w:p w:rsidR="00762DDC" w:rsidRPr="00380B6B" w:rsidRDefault="00762DDC" w:rsidP="004573F5">
      <w:pPr>
        <w:pStyle w:val="Bezriadkovania"/>
        <w:numPr>
          <w:ilvl w:val="0"/>
          <w:numId w:val="9"/>
        </w:numPr>
        <w:ind w:left="284" w:hanging="284"/>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na nevyhnutne potrebný čas zotrval na určenom mieste,</w:t>
      </w:r>
    </w:p>
    <w:p w:rsidR="00762DDC" w:rsidRPr="00380B6B" w:rsidRDefault="00762DDC" w:rsidP="004573F5">
      <w:pPr>
        <w:pStyle w:val="Bezriadkovania"/>
        <w:numPr>
          <w:ilvl w:val="0"/>
          <w:numId w:val="9"/>
        </w:numPr>
        <w:ind w:left="284" w:hanging="284"/>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lastRenderedPageBreak/>
        <w:t>sa podrobil kontrole vecí a batožiny, kontrole dopravného prostriedku prípadne pri vstupe alebo odchode zo stráženého objektu prešiel zariadením na zisťovanie predmetov; osobnú prehliadku vykonáva vždy osoba rovnakého pohlavia,</w:t>
      </w:r>
    </w:p>
    <w:p w:rsidR="00762DDC" w:rsidRPr="00380B6B" w:rsidRDefault="00762DDC" w:rsidP="004573F5">
      <w:pPr>
        <w:pStyle w:val="Bezriadkovania"/>
        <w:numPr>
          <w:ilvl w:val="0"/>
          <w:numId w:val="9"/>
        </w:numPr>
        <w:ind w:left="284" w:hanging="284"/>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pred vstupom do strážených objektov, chránených priestorov a na určené miesta odovzdal v mieste na to určenom zbraň alebo iné nebezpečné predmety, prostriedky výpočtovej techniky, dátové nosiče a elektronické záznamové a vysielacie zariadenia.</w:t>
      </w:r>
    </w:p>
    <w:p w:rsidR="00762DDC" w:rsidRPr="00380B6B" w:rsidRDefault="00762DDC" w:rsidP="00F5110E">
      <w:pPr>
        <w:pStyle w:val="Bezriadkovania"/>
        <w:contextualSpacing/>
        <w:jc w:val="both"/>
        <w:rPr>
          <w:rFonts w:ascii="Times New Roman" w:eastAsia="Times New Roman" w:hAnsi="Times New Roman" w:cs="Times New Roman"/>
          <w:color w:val="000000" w:themeColor="text1"/>
          <w:sz w:val="24"/>
          <w:szCs w:val="24"/>
          <w:lang w:eastAsia="sk-SK"/>
        </w:rPr>
      </w:pPr>
    </w:p>
    <w:p w:rsidR="00762DDC" w:rsidRPr="00380B6B" w:rsidRDefault="00762DDC" w:rsidP="00C237D3">
      <w:pPr>
        <w:pStyle w:val="Bezriadkovania"/>
        <w:numPr>
          <w:ilvl w:val="0"/>
          <w:numId w:val="8"/>
        </w:numPr>
        <w:ind w:left="0" w:firstLine="284"/>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 xml:space="preserve"> Každý je povinný uposlúchnuť príkaz príslušníka úradu a strpieť výkon jeho oprávnení podľa odseku 1. Ak tak osoba neurobí, príslušník úradu je oprávnený prijať primerané bezpečnostné opatrenia najmä vyviesť zo stráženého objektu alebo chráneného priestoru osobu, ktorá do tohto objektu alebo priestoru neoprávnene vnikla alebo sa tam neoprávnene zdržuje alebo nevpustiť osobu do stráženého objektu alebo chráneného priestoru. Ak sú na to zákonné dôvody, príslušník úradu odovzdá osobu alebo vec Policajnému zboru.</w:t>
      </w:r>
    </w:p>
    <w:p w:rsidR="00762DDC" w:rsidRPr="00380B6B" w:rsidRDefault="00762DDC" w:rsidP="00F5110E">
      <w:pPr>
        <w:pStyle w:val="Bezriadkovania"/>
        <w:contextualSpacing/>
        <w:jc w:val="both"/>
        <w:rPr>
          <w:rFonts w:ascii="Times New Roman" w:eastAsia="Times New Roman" w:hAnsi="Times New Roman" w:cs="Times New Roman"/>
          <w:color w:val="000000" w:themeColor="text1"/>
          <w:sz w:val="24"/>
          <w:szCs w:val="24"/>
          <w:lang w:eastAsia="sk-SK"/>
        </w:rPr>
      </w:pPr>
    </w:p>
    <w:p w:rsidR="00762DDC" w:rsidRPr="00380B6B" w:rsidRDefault="00762DDC" w:rsidP="00C237D3">
      <w:pPr>
        <w:pStyle w:val="Bezriadkovania"/>
        <w:numPr>
          <w:ilvl w:val="0"/>
          <w:numId w:val="8"/>
        </w:numPr>
        <w:ind w:left="0" w:firstLine="284"/>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 xml:space="preserve"> Ak ochranu utajovaných skutočností, ochranu strážených objektov alebo chránených priestorov nemožno zabezpečiť činnosťou podľa odsekov 1 a 2 alebo postupom podľa § 70 ods. 8 až 10, príslušník úradu požiada o súčinnosť Policajný zbor.“.</w:t>
      </w:r>
    </w:p>
    <w:p w:rsidR="00762DDC" w:rsidRPr="00380B6B" w:rsidRDefault="00762DDC" w:rsidP="00F5110E">
      <w:pPr>
        <w:pStyle w:val="Bezriadkovania"/>
        <w:contextualSpacing/>
        <w:jc w:val="both"/>
        <w:rPr>
          <w:rFonts w:ascii="Times New Roman" w:eastAsia="Times New Roman" w:hAnsi="Times New Roman" w:cs="Times New Roman"/>
          <w:color w:val="000000" w:themeColor="text1"/>
          <w:sz w:val="24"/>
          <w:szCs w:val="24"/>
          <w:lang w:eastAsia="sk-SK"/>
        </w:rPr>
      </w:pPr>
    </w:p>
    <w:p w:rsidR="00762DDC" w:rsidRPr="00380B6B" w:rsidRDefault="00762DDC" w:rsidP="00F5110E">
      <w:pPr>
        <w:pStyle w:val="Bezriadkovania"/>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Poznámka pod čiarou k odkazu 30aa znie:</w:t>
      </w:r>
    </w:p>
    <w:p w:rsidR="00100A9A" w:rsidRPr="00380B6B" w:rsidRDefault="00762DDC" w:rsidP="00C237D3">
      <w:pPr>
        <w:pStyle w:val="Bezriadkovania"/>
        <w:ind w:left="284" w:hanging="284"/>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w:t>
      </w:r>
      <w:r w:rsidRPr="00380B6B">
        <w:rPr>
          <w:rFonts w:ascii="Times New Roman" w:eastAsia="Times New Roman" w:hAnsi="Times New Roman" w:cs="Times New Roman"/>
          <w:color w:val="000000" w:themeColor="text1"/>
          <w:sz w:val="24"/>
          <w:szCs w:val="24"/>
          <w:vertAlign w:val="superscript"/>
          <w:lang w:eastAsia="sk-SK"/>
        </w:rPr>
        <w:t>30aa</w:t>
      </w:r>
      <w:r w:rsidRPr="00380B6B">
        <w:rPr>
          <w:rFonts w:ascii="Times New Roman" w:eastAsia="Times New Roman" w:hAnsi="Times New Roman" w:cs="Times New Roman"/>
          <w:color w:val="000000" w:themeColor="text1"/>
          <w:sz w:val="24"/>
          <w:szCs w:val="24"/>
          <w:lang w:eastAsia="sk-SK"/>
        </w:rPr>
        <w:t>) Napríklad zákon č. 647/2007 Z. z. o cestovných dokladoch a o zmene a doplnení niektorých zákonov v znení neskorších predpisov, zákon č. 404/2011 Z. z. o pobyte cudzincov a o zmene a doplnení niektorých zákonov v znení neskorších predpisov, zákon č. 395/2019 Z. z. o občianskych preukazoch a o zmene a doplnení niektorých zákonov v znení neskorších predpisov.</w:t>
      </w:r>
      <w:r w:rsidR="00B65389" w:rsidRPr="00380B6B">
        <w:rPr>
          <w:rFonts w:ascii="Times New Roman" w:eastAsia="Times New Roman" w:hAnsi="Times New Roman" w:cs="Times New Roman"/>
          <w:color w:val="000000" w:themeColor="text1"/>
          <w:sz w:val="24"/>
          <w:szCs w:val="24"/>
          <w:lang w:eastAsia="sk-SK"/>
        </w:rPr>
        <w:t>“.</w:t>
      </w:r>
    </w:p>
    <w:p w:rsidR="00F5110E" w:rsidRPr="00380B6B" w:rsidRDefault="00F5110E" w:rsidP="00F5110E">
      <w:pPr>
        <w:pStyle w:val="Bezriadkovania"/>
        <w:contextualSpacing/>
        <w:jc w:val="both"/>
        <w:rPr>
          <w:rFonts w:ascii="Times New Roman" w:eastAsia="Times New Roman" w:hAnsi="Times New Roman" w:cs="Times New Roman"/>
          <w:b/>
          <w:color w:val="000000" w:themeColor="text1"/>
          <w:sz w:val="24"/>
          <w:szCs w:val="24"/>
          <w:lang w:eastAsia="sk-SK"/>
        </w:rPr>
      </w:pPr>
    </w:p>
    <w:p w:rsidR="00B471B0" w:rsidRPr="00380B6B" w:rsidRDefault="009C7D94" w:rsidP="00F5110E">
      <w:pPr>
        <w:pStyle w:val="Bezriadkovania"/>
        <w:contextualSpacing/>
        <w:jc w:val="center"/>
        <w:rPr>
          <w:rFonts w:ascii="Times New Roman" w:eastAsia="Times New Roman" w:hAnsi="Times New Roman" w:cs="Times New Roman"/>
          <w:b/>
          <w:color w:val="000000" w:themeColor="text1"/>
          <w:sz w:val="24"/>
          <w:szCs w:val="24"/>
          <w:lang w:eastAsia="sk-SK"/>
        </w:rPr>
      </w:pPr>
      <w:r w:rsidRPr="00380B6B">
        <w:rPr>
          <w:rFonts w:ascii="Times New Roman" w:eastAsia="Times New Roman" w:hAnsi="Times New Roman" w:cs="Times New Roman"/>
          <w:b/>
          <w:color w:val="000000" w:themeColor="text1"/>
          <w:sz w:val="24"/>
          <w:szCs w:val="24"/>
          <w:lang w:eastAsia="sk-SK"/>
        </w:rPr>
        <w:t xml:space="preserve">Čl. </w:t>
      </w:r>
      <w:r w:rsidR="00762DDC" w:rsidRPr="00380B6B">
        <w:rPr>
          <w:rFonts w:ascii="Times New Roman" w:eastAsia="Times New Roman" w:hAnsi="Times New Roman" w:cs="Times New Roman"/>
          <w:b/>
          <w:color w:val="000000" w:themeColor="text1"/>
          <w:sz w:val="24"/>
          <w:szCs w:val="24"/>
          <w:lang w:eastAsia="sk-SK"/>
        </w:rPr>
        <w:t>V</w:t>
      </w:r>
    </w:p>
    <w:p w:rsidR="00F5110E" w:rsidRPr="00380B6B" w:rsidRDefault="00F5110E" w:rsidP="00F5110E">
      <w:pPr>
        <w:pStyle w:val="Bezriadkovania"/>
        <w:contextualSpacing/>
        <w:jc w:val="both"/>
        <w:rPr>
          <w:rFonts w:ascii="Times New Roman" w:eastAsia="Times New Roman" w:hAnsi="Times New Roman" w:cs="Times New Roman"/>
          <w:color w:val="000000" w:themeColor="text1"/>
          <w:sz w:val="24"/>
          <w:szCs w:val="24"/>
          <w:lang w:eastAsia="sk-SK"/>
        </w:rPr>
      </w:pPr>
    </w:p>
    <w:p w:rsidR="00827A5A" w:rsidRPr="00380B6B" w:rsidRDefault="00827A5A" w:rsidP="00F5110E">
      <w:pPr>
        <w:pStyle w:val="Bezriadkovania"/>
        <w:ind w:firstLine="426"/>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Zákon č. 452/2021 Z. z. o elektronických komunikáciách v znení zákona č. 533/2021 Z. z., zákona č. 351/2022 Z. z., zákona č. 205/2023 Z. z., zákona č. 287/2023 Z. z., zákona č. 46/2024 Z. z., zákona č. 108/2024 Z. z., zákona č. 334/2024 Z. z., zákona č. 366/2024 Z. z., zákona č. 367/2024 Z. z., zákona č. 26/2025 Z. z., zákona č. 261/2025 Z. z., zákona č. 297/2025 Z. z.</w:t>
      </w:r>
      <w:r w:rsidR="00A02D18" w:rsidRPr="00380B6B">
        <w:rPr>
          <w:rFonts w:ascii="Times New Roman" w:eastAsia="Times New Roman" w:hAnsi="Times New Roman" w:cs="Times New Roman"/>
          <w:color w:val="000000" w:themeColor="text1"/>
          <w:sz w:val="24"/>
          <w:szCs w:val="24"/>
          <w:lang w:eastAsia="sk-SK"/>
        </w:rPr>
        <w:t>,</w:t>
      </w:r>
      <w:r w:rsidRPr="00380B6B">
        <w:rPr>
          <w:rFonts w:ascii="Times New Roman" w:eastAsia="Times New Roman" w:hAnsi="Times New Roman" w:cs="Times New Roman"/>
          <w:color w:val="000000" w:themeColor="text1"/>
          <w:sz w:val="24"/>
          <w:szCs w:val="24"/>
          <w:lang w:eastAsia="sk-SK"/>
        </w:rPr>
        <w:t xml:space="preserve"> zákona č. 88/2026 Z. z. sa mení</w:t>
      </w:r>
      <w:r w:rsidR="005C5CE5" w:rsidRPr="00380B6B">
        <w:rPr>
          <w:rFonts w:ascii="Times New Roman" w:eastAsia="Times New Roman" w:hAnsi="Times New Roman" w:cs="Times New Roman"/>
          <w:color w:val="000000" w:themeColor="text1"/>
          <w:sz w:val="24"/>
          <w:szCs w:val="24"/>
          <w:lang w:eastAsia="sk-SK"/>
        </w:rPr>
        <w:t xml:space="preserve"> a dopĺňa</w:t>
      </w:r>
      <w:r w:rsidRPr="00380B6B">
        <w:rPr>
          <w:rFonts w:ascii="Times New Roman" w:eastAsia="Times New Roman" w:hAnsi="Times New Roman" w:cs="Times New Roman"/>
          <w:color w:val="000000" w:themeColor="text1"/>
          <w:sz w:val="24"/>
          <w:szCs w:val="24"/>
          <w:lang w:eastAsia="sk-SK"/>
        </w:rPr>
        <w:t xml:space="preserve"> takto:</w:t>
      </w:r>
    </w:p>
    <w:p w:rsidR="00827A5A" w:rsidRPr="00380B6B" w:rsidRDefault="00827A5A" w:rsidP="00F5110E">
      <w:pPr>
        <w:pStyle w:val="Bezriadkovania"/>
        <w:contextualSpacing/>
        <w:jc w:val="both"/>
        <w:rPr>
          <w:rFonts w:ascii="Times New Roman" w:eastAsia="Times New Roman" w:hAnsi="Times New Roman" w:cs="Times New Roman"/>
          <w:color w:val="000000" w:themeColor="text1"/>
          <w:sz w:val="24"/>
          <w:szCs w:val="24"/>
          <w:lang w:eastAsia="sk-SK"/>
        </w:rPr>
      </w:pPr>
    </w:p>
    <w:p w:rsidR="006661E2" w:rsidRPr="00380B6B" w:rsidRDefault="006661E2" w:rsidP="00C237D3">
      <w:pPr>
        <w:pStyle w:val="Bezriadkovania"/>
        <w:numPr>
          <w:ilvl w:val="1"/>
          <w:numId w:val="9"/>
        </w:numPr>
        <w:ind w:left="426" w:hanging="426"/>
        <w:contextualSpacing/>
        <w:jc w:val="both"/>
        <w:rPr>
          <w:rFonts w:ascii="Times New Roman" w:eastAsia="Times New Roman" w:hAnsi="Times New Roman" w:cs="Times New Roman"/>
          <w:color w:val="000000" w:themeColor="text1"/>
          <w:sz w:val="24"/>
          <w:szCs w:val="24"/>
          <w:lang w:eastAsia="sk-SK"/>
        </w:rPr>
      </w:pPr>
      <w:r w:rsidRPr="00380B6B">
        <w:rPr>
          <w:rFonts w:ascii="Times New Roman" w:hAnsi="Times New Roman" w:cs="Times New Roman"/>
          <w:color w:val="000000" w:themeColor="text1"/>
          <w:sz w:val="24"/>
          <w:szCs w:val="24"/>
        </w:rPr>
        <w:t>V § 94 ods. 3 sa za slovo „konaní“ vkladajú slová „alebo Policajného zboru“.</w:t>
      </w:r>
    </w:p>
    <w:p w:rsidR="006661E2" w:rsidRPr="00380B6B" w:rsidRDefault="006661E2" w:rsidP="009C7D94">
      <w:pPr>
        <w:pStyle w:val="Bezriadkovania"/>
        <w:ind w:left="284"/>
        <w:contextualSpacing/>
        <w:jc w:val="both"/>
        <w:rPr>
          <w:rFonts w:ascii="Times New Roman" w:eastAsia="Times New Roman" w:hAnsi="Times New Roman" w:cs="Times New Roman"/>
          <w:color w:val="000000" w:themeColor="text1"/>
          <w:sz w:val="24"/>
          <w:szCs w:val="24"/>
          <w:lang w:eastAsia="sk-SK"/>
        </w:rPr>
      </w:pPr>
    </w:p>
    <w:p w:rsidR="00827A5A" w:rsidRPr="00380B6B" w:rsidRDefault="00827A5A" w:rsidP="00C237D3">
      <w:pPr>
        <w:pStyle w:val="Bezriadkovania"/>
        <w:numPr>
          <w:ilvl w:val="1"/>
          <w:numId w:val="9"/>
        </w:numPr>
        <w:ind w:left="426" w:hanging="426"/>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V § 117 ods. 7 sa na konci pripája táto veta:</w:t>
      </w:r>
      <w:r w:rsidR="003357C8" w:rsidRPr="00380B6B">
        <w:rPr>
          <w:rFonts w:ascii="Times New Roman" w:eastAsia="Times New Roman" w:hAnsi="Times New Roman" w:cs="Times New Roman"/>
          <w:color w:val="000000" w:themeColor="text1"/>
          <w:sz w:val="24"/>
          <w:szCs w:val="24"/>
          <w:lang w:eastAsia="sk-SK"/>
        </w:rPr>
        <w:t xml:space="preserve"> </w:t>
      </w:r>
      <w:r w:rsidRPr="00380B6B">
        <w:rPr>
          <w:rFonts w:ascii="Times New Roman" w:eastAsia="Times New Roman" w:hAnsi="Times New Roman" w:cs="Times New Roman"/>
          <w:color w:val="000000" w:themeColor="text1"/>
          <w:sz w:val="24"/>
          <w:szCs w:val="24"/>
          <w:lang w:eastAsia="sk-SK"/>
        </w:rPr>
        <w:t>„Ak ide o vec týkajúcu sa obrany štátu a bezpečnosti štátu alebo trestných činov vymedzených osobitným predpisom,</w:t>
      </w:r>
      <w:r w:rsidRPr="00380B6B">
        <w:rPr>
          <w:rFonts w:ascii="Times New Roman" w:eastAsia="Times New Roman" w:hAnsi="Times New Roman" w:cs="Times New Roman"/>
          <w:color w:val="000000" w:themeColor="text1"/>
          <w:sz w:val="24"/>
          <w:szCs w:val="24"/>
          <w:vertAlign w:val="superscript"/>
          <w:lang w:eastAsia="sk-SK"/>
        </w:rPr>
        <w:t>131</w:t>
      </w:r>
      <w:r w:rsidRPr="00380B6B">
        <w:rPr>
          <w:rFonts w:ascii="Times New Roman" w:eastAsia="Times New Roman" w:hAnsi="Times New Roman" w:cs="Times New Roman"/>
          <w:color w:val="000000" w:themeColor="text1"/>
          <w:sz w:val="24"/>
          <w:szCs w:val="24"/>
          <w:lang w:eastAsia="sk-SK"/>
        </w:rPr>
        <w:t>) a Policajný zbor má na to vytvorené technické podmienky, môže podnik poskytnúť Policajnému zboru údaje podľa odseku 6 diaľkovým, nepretržitým a priamym prístupom do informačného systému na základe dohody o takomto prístupe a o elektronickej komunikácii s Policajným zborom uzavretej na tento účel.“.</w:t>
      </w:r>
    </w:p>
    <w:p w:rsidR="00827A5A" w:rsidRPr="00380B6B" w:rsidRDefault="00827A5A" w:rsidP="009C7D94">
      <w:pPr>
        <w:pStyle w:val="Bezriadkovania"/>
        <w:ind w:left="284"/>
        <w:contextualSpacing/>
        <w:jc w:val="both"/>
        <w:rPr>
          <w:rFonts w:ascii="Times New Roman" w:eastAsia="Times New Roman" w:hAnsi="Times New Roman" w:cs="Times New Roman"/>
          <w:color w:val="000000" w:themeColor="text1"/>
          <w:sz w:val="24"/>
          <w:szCs w:val="24"/>
          <w:lang w:eastAsia="sk-SK"/>
        </w:rPr>
      </w:pPr>
    </w:p>
    <w:p w:rsidR="00827A5A" w:rsidRPr="00380B6B" w:rsidRDefault="00827A5A" w:rsidP="00C237D3">
      <w:pPr>
        <w:pStyle w:val="Bezriadkovania"/>
        <w:numPr>
          <w:ilvl w:val="1"/>
          <w:numId w:val="9"/>
        </w:numPr>
        <w:ind w:left="426" w:hanging="426"/>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V § 117 odsek 8 znie:</w:t>
      </w:r>
    </w:p>
    <w:p w:rsidR="00AB0E21" w:rsidRPr="00380B6B" w:rsidRDefault="00827A5A" w:rsidP="00C237D3">
      <w:pPr>
        <w:pStyle w:val="Bezriadkovania"/>
        <w:ind w:left="284" w:firstLine="283"/>
        <w:contextualSpacing/>
        <w:jc w:val="both"/>
        <w:rPr>
          <w:rFonts w:ascii="Times New Roman" w:eastAsia="Times New Roman" w:hAnsi="Times New Roman" w:cs="Times New Roman"/>
          <w:color w:val="000000" w:themeColor="text1"/>
          <w:sz w:val="24"/>
          <w:szCs w:val="24"/>
          <w:lang w:eastAsia="sk-SK"/>
        </w:rPr>
      </w:pPr>
      <w:r w:rsidRPr="00380B6B">
        <w:rPr>
          <w:rFonts w:ascii="Times New Roman" w:eastAsia="Times New Roman" w:hAnsi="Times New Roman" w:cs="Times New Roman"/>
          <w:color w:val="000000" w:themeColor="text1"/>
          <w:sz w:val="24"/>
          <w:szCs w:val="24"/>
          <w:lang w:eastAsia="sk-SK"/>
        </w:rPr>
        <w:t>„(8) Ak ide o vec týkajúcu sa obrany štátu a bezpečnosti štátu alebo trestných činov vymedzených osobitným predpisom,</w:t>
      </w:r>
      <w:r w:rsidRPr="00380B6B">
        <w:rPr>
          <w:rFonts w:ascii="Times New Roman" w:eastAsia="Times New Roman" w:hAnsi="Times New Roman" w:cs="Times New Roman"/>
          <w:color w:val="000000" w:themeColor="text1"/>
          <w:sz w:val="24"/>
          <w:szCs w:val="24"/>
          <w:vertAlign w:val="superscript"/>
          <w:lang w:eastAsia="sk-SK"/>
        </w:rPr>
        <w:t>131</w:t>
      </w:r>
      <w:r w:rsidRPr="00380B6B">
        <w:rPr>
          <w:rFonts w:ascii="Times New Roman" w:eastAsia="Times New Roman" w:hAnsi="Times New Roman" w:cs="Times New Roman"/>
          <w:color w:val="000000" w:themeColor="text1"/>
          <w:sz w:val="24"/>
          <w:szCs w:val="24"/>
          <w:lang w:eastAsia="sk-SK"/>
        </w:rPr>
        <w:t xml:space="preserve">) ktorá neznesie odklad a súhlas súdu podľa odseku 7 nemožno získať vopred, údaje podľa odseku 6 sa poskytnú bez súhlasu súdu buď na základe žiadosti iného orgánu štátu podľa § 109 ods. 9 doručenej podniku v písomnej forme alebo dohodnutým spôsobom v šifrovanej forme alebo spôsobom uvedeným v odseku 7 poslednej vety. Iný orgán štátu podľa § 109 ods. 9 je povinný doručenie žiadosti podniku podľa predchádzajúcej vety alebo začatie zisťovania prevádzkových a lokalizačných údajov </w:t>
      </w:r>
      <w:r w:rsidRPr="00380B6B">
        <w:rPr>
          <w:rFonts w:ascii="Times New Roman" w:eastAsia="Times New Roman" w:hAnsi="Times New Roman" w:cs="Times New Roman"/>
          <w:color w:val="000000" w:themeColor="text1"/>
          <w:sz w:val="24"/>
          <w:szCs w:val="24"/>
          <w:lang w:eastAsia="sk-SK"/>
        </w:rPr>
        <w:lastRenderedPageBreak/>
        <w:t xml:space="preserve">spôsobom podľa odseku 7 poslednej vety oznámiť zákonnému sudcovi do </w:t>
      </w:r>
      <w:r w:rsidR="00764D7A" w:rsidRPr="00380B6B">
        <w:rPr>
          <w:rFonts w:ascii="Times New Roman" w:eastAsia="Times New Roman" w:hAnsi="Times New Roman" w:cs="Times New Roman"/>
          <w:color w:val="000000" w:themeColor="text1"/>
          <w:sz w:val="24"/>
          <w:szCs w:val="24"/>
          <w:lang w:eastAsia="sk-SK"/>
        </w:rPr>
        <w:t xml:space="preserve">jednej </w:t>
      </w:r>
      <w:r w:rsidRPr="00380B6B">
        <w:rPr>
          <w:rFonts w:ascii="Times New Roman" w:eastAsia="Times New Roman" w:hAnsi="Times New Roman" w:cs="Times New Roman"/>
          <w:color w:val="000000" w:themeColor="text1"/>
          <w:sz w:val="24"/>
          <w:szCs w:val="24"/>
          <w:lang w:eastAsia="sk-SK"/>
        </w:rPr>
        <w:t xml:space="preserve">hodiny od doručenia žiadosti alebo začatia zisťovania prevádzkových a lokalizačných údajov a bezodkladne predložiť zákonnému sudcovi žiadosť o dodatočný písomný súhlas (ďalej len </w:t>
      </w:r>
      <w:r w:rsidR="00764D7A" w:rsidRPr="00380B6B">
        <w:rPr>
          <w:rFonts w:ascii="Times New Roman" w:eastAsia="Times New Roman" w:hAnsi="Times New Roman" w:cs="Times New Roman"/>
          <w:color w:val="000000" w:themeColor="text1"/>
          <w:sz w:val="24"/>
          <w:szCs w:val="24"/>
          <w:lang w:eastAsia="sk-SK"/>
        </w:rPr>
        <w:t>„</w:t>
      </w:r>
      <w:r w:rsidRPr="00380B6B">
        <w:rPr>
          <w:rFonts w:ascii="Times New Roman" w:eastAsia="Times New Roman" w:hAnsi="Times New Roman" w:cs="Times New Roman"/>
          <w:color w:val="000000" w:themeColor="text1"/>
          <w:sz w:val="24"/>
          <w:szCs w:val="24"/>
          <w:lang w:eastAsia="sk-SK"/>
        </w:rPr>
        <w:t>dodatočný súhlas súdu“). Ak zákonný sudca neudelí dodatočný súhlas súdu do 24 hodín od doručenia žiadosti podniku alebo od začatia zisťovania prevádzkových a lokalizačných údajov, takto získané informácie nesmú byť ďalej použité a musia byť bezodkladne zničené, o čom iný orgán štátu podľa § 109 ods. 9, ktorý ich zničil, bezodkladne písomne informuje zákonného sudcu.“.</w:t>
      </w:r>
    </w:p>
    <w:p w:rsidR="00342119" w:rsidRPr="00380B6B" w:rsidRDefault="00342119" w:rsidP="00F5110E">
      <w:pPr>
        <w:pStyle w:val="Bezriadkovania"/>
        <w:contextualSpacing/>
        <w:jc w:val="both"/>
        <w:rPr>
          <w:rFonts w:ascii="Times New Roman" w:hAnsi="Times New Roman" w:cs="Times New Roman"/>
          <w:color w:val="000000" w:themeColor="text1"/>
          <w:sz w:val="24"/>
          <w:szCs w:val="24"/>
        </w:rPr>
      </w:pPr>
      <w:bookmarkStart w:id="14" w:name="_Hlk203543472"/>
    </w:p>
    <w:p w:rsidR="00716634" w:rsidRPr="00380B6B" w:rsidRDefault="00716634" w:rsidP="00F5110E">
      <w:pPr>
        <w:pStyle w:val="Bezriadkovania"/>
        <w:contextualSpacing/>
        <w:jc w:val="center"/>
        <w:rPr>
          <w:rFonts w:ascii="Times New Roman" w:hAnsi="Times New Roman" w:cs="Times New Roman"/>
          <w:b/>
          <w:color w:val="000000" w:themeColor="text1"/>
          <w:sz w:val="24"/>
          <w:szCs w:val="24"/>
        </w:rPr>
      </w:pPr>
      <w:r w:rsidRPr="00380B6B">
        <w:rPr>
          <w:rFonts w:ascii="Times New Roman" w:hAnsi="Times New Roman" w:cs="Times New Roman"/>
          <w:b/>
          <w:color w:val="000000" w:themeColor="text1"/>
          <w:sz w:val="24"/>
          <w:szCs w:val="24"/>
        </w:rPr>
        <w:t xml:space="preserve">Čl. </w:t>
      </w:r>
      <w:r w:rsidR="00B471B0" w:rsidRPr="00380B6B">
        <w:rPr>
          <w:rFonts w:ascii="Times New Roman" w:hAnsi="Times New Roman" w:cs="Times New Roman"/>
          <w:b/>
          <w:color w:val="000000" w:themeColor="text1"/>
          <w:sz w:val="24"/>
          <w:szCs w:val="24"/>
        </w:rPr>
        <w:t>V</w:t>
      </w:r>
      <w:r w:rsidR="009C7D94" w:rsidRPr="00380B6B">
        <w:rPr>
          <w:rFonts w:ascii="Times New Roman" w:hAnsi="Times New Roman" w:cs="Times New Roman"/>
          <w:b/>
          <w:color w:val="000000" w:themeColor="text1"/>
          <w:sz w:val="24"/>
          <w:szCs w:val="24"/>
        </w:rPr>
        <w:t>I</w:t>
      </w:r>
    </w:p>
    <w:bookmarkEnd w:id="14"/>
    <w:p w:rsidR="00F5110E" w:rsidRPr="00380B6B" w:rsidRDefault="00F5110E" w:rsidP="00F5110E">
      <w:pPr>
        <w:pStyle w:val="Bezriadkovania"/>
        <w:contextualSpacing/>
        <w:jc w:val="both"/>
        <w:rPr>
          <w:rFonts w:ascii="Times New Roman" w:hAnsi="Times New Roman" w:cs="Times New Roman"/>
          <w:color w:val="000000" w:themeColor="text1"/>
          <w:sz w:val="24"/>
          <w:szCs w:val="24"/>
        </w:rPr>
      </w:pPr>
    </w:p>
    <w:p w:rsidR="004C23C5" w:rsidRPr="00380B6B" w:rsidRDefault="00716634" w:rsidP="00F5110E">
      <w:pPr>
        <w:pStyle w:val="Bezriadkovania"/>
        <w:ind w:firstLine="426"/>
        <w:contextualSpacing/>
        <w:jc w:val="both"/>
        <w:rPr>
          <w:rFonts w:ascii="Times New Roman" w:hAnsi="Times New Roman" w:cs="Times New Roman"/>
          <w:color w:val="000000" w:themeColor="text1"/>
          <w:sz w:val="24"/>
          <w:szCs w:val="24"/>
        </w:rPr>
      </w:pPr>
      <w:r w:rsidRPr="00380B6B">
        <w:rPr>
          <w:rFonts w:ascii="Times New Roman" w:hAnsi="Times New Roman" w:cs="Times New Roman"/>
          <w:color w:val="000000" w:themeColor="text1"/>
          <w:sz w:val="24"/>
          <w:szCs w:val="24"/>
        </w:rPr>
        <w:t>Tento zákon nadobúda účinnosť</w:t>
      </w:r>
      <w:r w:rsidR="009C7D94" w:rsidRPr="00380B6B">
        <w:rPr>
          <w:rFonts w:ascii="Times New Roman" w:hAnsi="Times New Roman" w:cs="Times New Roman"/>
          <w:color w:val="000000" w:themeColor="text1"/>
          <w:sz w:val="24"/>
          <w:szCs w:val="24"/>
        </w:rPr>
        <w:t xml:space="preserve"> </w:t>
      </w:r>
      <w:r w:rsidR="00764D7A" w:rsidRPr="00380B6B">
        <w:rPr>
          <w:rFonts w:ascii="Times New Roman" w:hAnsi="Times New Roman" w:cs="Times New Roman"/>
          <w:color w:val="000000" w:themeColor="text1"/>
          <w:sz w:val="24"/>
          <w:szCs w:val="24"/>
        </w:rPr>
        <w:t xml:space="preserve">1. januára 2027 </w:t>
      </w:r>
      <w:r w:rsidR="004C23C5" w:rsidRPr="00380B6B">
        <w:rPr>
          <w:rFonts w:ascii="Times New Roman" w:hAnsi="Times New Roman" w:cs="Times New Roman"/>
          <w:color w:val="000000" w:themeColor="text1"/>
          <w:sz w:val="24"/>
          <w:szCs w:val="24"/>
        </w:rPr>
        <w:t>okrem čl. I </w:t>
      </w:r>
      <w:r w:rsidR="006E7C29" w:rsidRPr="00380B6B">
        <w:rPr>
          <w:rFonts w:ascii="Times New Roman" w:hAnsi="Times New Roman" w:cs="Times New Roman"/>
          <w:color w:val="000000" w:themeColor="text1"/>
          <w:sz w:val="24"/>
          <w:szCs w:val="24"/>
        </w:rPr>
        <w:t>bod</w:t>
      </w:r>
      <w:r w:rsidR="005C6A29" w:rsidRPr="00380B6B">
        <w:rPr>
          <w:rFonts w:ascii="Times New Roman" w:hAnsi="Times New Roman" w:cs="Times New Roman"/>
          <w:color w:val="000000" w:themeColor="text1"/>
          <w:sz w:val="24"/>
          <w:szCs w:val="24"/>
        </w:rPr>
        <w:t>u</w:t>
      </w:r>
      <w:r w:rsidR="004C23C5" w:rsidRPr="00380B6B">
        <w:rPr>
          <w:rFonts w:ascii="Times New Roman" w:hAnsi="Times New Roman" w:cs="Times New Roman"/>
          <w:color w:val="000000" w:themeColor="text1"/>
          <w:sz w:val="24"/>
          <w:szCs w:val="24"/>
        </w:rPr>
        <w:t xml:space="preserve"> </w:t>
      </w:r>
      <w:r w:rsidR="00B21F07" w:rsidRPr="00380B6B">
        <w:rPr>
          <w:rFonts w:ascii="Times New Roman" w:hAnsi="Times New Roman" w:cs="Times New Roman"/>
          <w:color w:val="000000" w:themeColor="text1"/>
          <w:sz w:val="24"/>
          <w:szCs w:val="24"/>
        </w:rPr>
        <w:t>42</w:t>
      </w:r>
      <w:r w:rsidR="00AE0108" w:rsidRPr="00380B6B">
        <w:rPr>
          <w:rFonts w:ascii="Times New Roman" w:hAnsi="Times New Roman" w:cs="Times New Roman"/>
          <w:color w:val="000000" w:themeColor="text1"/>
          <w:sz w:val="24"/>
          <w:szCs w:val="24"/>
        </w:rPr>
        <w:t xml:space="preserve"> § 69i ods. 9 a 10</w:t>
      </w:r>
      <w:r w:rsidR="00E747F0" w:rsidRPr="00380B6B">
        <w:rPr>
          <w:rFonts w:ascii="Times New Roman" w:hAnsi="Times New Roman" w:cs="Times New Roman"/>
          <w:color w:val="000000" w:themeColor="text1"/>
          <w:sz w:val="24"/>
          <w:szCs w:val="24"/>
        </w:rPr>
        <w:t>,</w:t>
      </w:r>
      <w:r w:rsidR="005C6A29" w:rsidRPr="00380B6B">
        <w:rPr>
          <w:rFonts w:ascii="Times New Roman" w:hAnsi="Times New Roman" w:cs="Times New Roman"/>
          <w:color w:val="000000" w:themeColor="text1"/>
          <w:sz w:val="24"/>
          <w:szCs w:val="24"/>
        </w:rPr>
        <w:t xml:space="preserve"> bodu</w:t>
      </w:r>
      <w:r w:rsidR="00E747F0" w:rsidRPr="00380B6B">
        <w:rPr>
          <w:rFonts w:ascii="Times New Roman" w:hAnsi="Times New Roman" w:cs="Times New Roman"/>
          <w:color w:val="000000" w:themeColor="text1"/>
          <w:sz w:val="24"/>
          <w:szCs w:val="24"/>
        </w:rPr>
        <w:t xml:space="preserve"> </w:t>
      </w:r>
      <w:r w:rsidR="00E67E84" w:rsidRPr="00380B6B">
        <w:rPr>
          <w:rFonts w:ascii="Times New Roman" w:hAnsi="Times New Roman" w:cs="Times New Roman"/>
          <w:color w:val="000000" w:themeColor="text1"/>
          <w:sz w:val="24"/>
          <w:szCs w:val="24"/>
        </w:rPr>
        <w:t>4</w:t>
      </w:r>
      <w:r w:rsidR="00B21F07" w:rsidRPr="00380B6B">
        <w:rPr>
          <w:rFonts w:ascii="Times New Roman" w:hAnsi="Times New Roman" w:cs="Times New Roman"/>
          <w:color w:val="000000" w:themeColor="text1"/>
          <w:sz w:val="24"/>
          <w:szCs w:val="24"/>
        </w:rPr>
        <w:t>9</w:t>
      </w:r>
      <w:r w:rsidR="005C6A29" w:rsidRPr="00380B6B">
        <w:rPr>
          <w:rFonts w:ascii="Times New Roman" w:hAnsi="Times New Roman" w:cs="Times New Roman"/>
          <w:color w:val="000000" w:themeColor="text1"/>
          <w:sz w:val="24"/>
          <w:szCs w:val="24"/>
        </w:rPr>
        <w:t xml:space="preserve"> § 69ja a 69jb</w:t>
      </w:r>
      <w:r w:rsidR="00AE0108" w:rsidRPr="00380B6B">
        <w:rPr>
          <w:rFonts w:ascii="Times New Roman" w:hAnsi="Times New Roman" w:cs="Times New Roman"/>
          <w:color w:val="000000" w:themeColor="text1"/>
          <w:sz w:val="24"/>
          <w:szCs w:val="24"/>
        </w:rPr>
        <w:t xml:space="preserve"> </w:t>
      </w:r>
      <w:r w:rsidR="00E747F0" w:rsidRPr="00380B6B">
        <w:rPr>
          <w:rFonts w:ascii="Times New Roman" w:hAnsi="Times New Roman" w:cs="Times New Roman"/>
          <w:color w:val="000000" w:themeColor="text1"/>
          <w:sz w:val="24"/>
          <w:szCs w:val="24"/>
        </w:rPr>
        <w:t>a</w:t>
      </w:r>
      <w:r w:rsidR="005C6A29" w:rsidRPr="00380B6B">
        <w:rPr>
          <w:rFonts w:ascii="Times New Roman" w:hAnsi="Times New Roman" w:cs="Times New Roman"/>
          <w:color w:val="000000" w:themeColor="text1"/>
          <w:sz w:val="24"/>
          <w:szCs w:val="24"/>
        </w:rPr>
        <w:t xml:space="preserve"> bodu</w:t>
      </w:r>
      <w:r w:rsidR="00AE0108" w:rsidRPr="00380B6B">
        <w:rPr>
          <w:rFonts w:ascii="Times New Roman" w:hAnsi="Times New Roman" w:cs="Times New Roman"/>
          <w:color w:val="000000" w:themeColor="text1"/>
          <w:sz w:val="24"/>
          <w:szCs w:val="24"/>
        </w:rPr>
        <w:t> </w:t>
      </w:r>
      <w:r w:rsidR="00B21F07" w:rsidRPr="00380B6B">
        <w:rPr>
          <w:rFonts w:ascii="Times New Roman" w:hAnsi="Times New Roman" w:cs="Times New Roman"/>
          <w:color w:val="000000" w:themeColor="text1"/>
          <w:sz w:val="24"/>
          <w:szCs w:val="24"/>
        </w:rPr>
        <w:t>63 § 69nc</w:t>
      </w:r>
      <w:r w:rsidR="00AE0108" w:rsidRPr="00380B6B">
        <w:rPr>
          <w:rFonts w:ascii="Times New Roman" w:hAnsi="Times New Roman" w:cs="Times New Roman"/>
          <w:color w:val="000000" w:themeColor="text1"/>
          <w:sz w:val="24"/>
          <w:szCs w:val="24"/>
        </w:rPr>
        <w:t xml:space="preserve"> ods. 1 a 2</w:t>
      </w:r>
      <w:r w:rsidR="004C23C5" w:rsidRPr="00380B6B">
        <w:rPr>
          <w:rFonts w:ascii="Times New Roman" w:hAnsi="Times New Roman" w:cs="Times New Roman"/>
          <w:color w:val="000000" w:themeColor="text1"/>
          <w:sz w:val="24"/>
          <w:szCs w:val="24"/>
        </w:rPr>
        <w:t xml:space="preserve">, ktoré nadobúdajú účinnosť 1. </w:t>
      </w:r>
      <w:r w:rsidR="00073667" w:rsidRPr="00380B6B">
        <w:rPr>
          <w:rFonts w:ascii="Times New Roman" w:hAnsi="Times New Roman" w:cs="Times New Roman"/>
          <w:color w:val="000000" w:themeColor="text1"/>
          <w:sz w:val="24"/>
          <w:szCs w:val="24"/>
        </w:rPr>
        <w:t>j</w:t>
      </w:r>
      <w:r w:rsidR="001A2120" w:rsidRPr="00380B6B">
        <w:rPr>
          <w:rFonts w:ascii="Times New Roman" w:hAnsi="Times New Roman" w:cs="Times New Roman"/>
          <w:color w:val="000000" w:themeColor="text1"/>
          <w:sz w:val="24"/>
          <w:szCs w:val="24"/>
        </w:rPr>
        <w:t>anuára</w:t>
      </w:r>
      <w:r w:rsidR="004C23C5" w:rsidRPr="00380B6B">
        <w:rPr>
          <w:rFonts w:ascii="Times New Roman" w:hAnsi="Times New Roman" w:cs="Times New Roman"/>
          <w:color w:val="000000" w:themeColor="text1"/>
          <w:sz w:val="24"/>
          <w:szCs w:val="24"/>
        </w:rPr>
        <w:t xml:space="preserve"> 202</w:t>
      </w:r>
      <w:r w:rsidR="001A2120" w:rsidRPr="00380B6B">
        <w:rPr>
          <w:rFonts w:ascii="Times New Roman" w:hAnsi="Times New Roman" w:cs="Times New Roman"/>
          <w:color w:val="000000" w:themeColor="text1"/>
          <w:sz w:val="24"/>
          <w:szCs w:val="24"/>
        </w:rPr>
        <w:t>9</w:t>
      </w:r>
      <w:r w:rsidR="006E7C29" w:rsidRPr="00380B6B">
        <w:rPr>
          <w:rFonts w:ascii="Times New Roman" w:hAnsi="Times New Roman" w:cs="Times New Roman"/>
          <w:color w:val="000000" w:themeColor="text1"/>
          <w:sz w:val="24"/>
          <w:szCs w:val="24"/>
        </w:rPr>
        <w:t xml:space="preserve"> a čl. I bodu </w:t>
      </w:r>
      <w:r w:rsidR="00E217C2" w:rsidRPr="00380B6B">
        <w:rPr>
          <w:rFonts w:ascii="Times New Roman" w:hAnsi="Times New Roman" w:cs="Times New Roman"/>
          <w:color w:val="000000" w:themeColor="text1"/>
          <w:sz w:val="24"/>
          <w:szCs w:val="24"/>
        </w:rPr>
        <w:t>5</w:t>
      </w:r>
      <w:r w:rsidR="00F87082" w:rsidRPr="00380B6B">
        <w:rPr>
          <w:rFonts w:ascii="Times New Roman" w:hAnsi="Times New Roman" w:cs="Times New Roman"/>
          <w:color w:val="000000" w:themeColor="text1"/>
          <w:sz w:val="24"/>
          <w:szCs w:val="24"/>
        </w:rPr>
        <w:t>6</w:t>
      </w:r>
      <w:r w:rsidR="006E7C29" w:rsidRPr="00380B6B">
        <w:rPr>
          <w:rFonts w:ascii="Times New Roman" w:hAnsi="Times New Roman" w:cs="Times New Roman"/>
          <w:color w:val="000000" w:themeColor="text1"/>
          <w:sz w:val="24"/>
          <w:szCs w:val="24"/>
        </w:rPr>
        <w:t xml:space="preserve">, ktorý nadobúda účinnosť 1. </w:t>
      </w:r>
      <w:r w:rsidR="001A2120" w:rsidRPr="00380B6B">
        <w:rPr>
          <w:rFonts w:ascii="Times New Roman" w:hAnsi="Times New Roman" w:cs="Times New Roman"/>
          <w:color w:val="000000" w:themeColor="text1"/>
          <w:sz w:val="24"/>
          <w:szCs w:val="24"/>
        </w:rPr>
        <w:t>január</w:t>
      </w:r>
      <w:r w:rsidR="00073667" w:rsidRPr="00380B6B">
        <w:rPr>
          <w:rFonts w:ascii="Times New Roman" w:hAnsi="Times New Roman" w:cs="Times New Roman"/>
          <w:color w:val="000000" w:themeColor="text1"/>
          <w:sz w:val="24"/>
          <w:szCs w:val="24"/>
        </w:rPr>
        <w:t>a</w:t>
      </w:r>
      <w:r w:rsidR="001A2120" w:rsidRPr="00380B6B">
        <w:rPr>
          <w:rFonts w:ascii="Times New Roman" w:hAnsi="Times New Roman" w:cs="Times New Roman"/>
          <w:color w:val="000000" w:themeColor="text1"/>
          <w:sz w:val="24"/>
          <w:szCs w:val="24"/>
        </w:rPr>
        <w:t xml:space="preserve"> 2030</w:t>
      </w:r>
      <w:r w:rsidR="006E7C29" w:rsidRPr="00380B6B">
        <w:rPr>
          <w:rFonts w:ascii="Times New Roman" w:hAnsi="Times New Roman" w:cs="Times New Roman"/>
          <w:color w:val="000000" w:themeColor="text1"/>
          <w:sz w:val="24"/>
          <w:szCs w:val="24"/>
        </w:rPr>
        <w:t>.</w:t>
      </w:r>
    </w:p>
    <w:p w:rsidR="000A27E0" w:rsidRPr="00380B6B" w:rsidRDefault="000A27E0" w:rsidP="00F5110E">
      <w:pPr>
        <w:pStyle w:val="Bezriadkovania"/>
        <w:contextualSpacing/>
        <w:jc w:val="both"/>
        <w:rPr>
          <w:rFonts w:ascii="Times New Roman" w:eastAsia="Times New Roman" w:hAnsi="Times New Roman" w:cs="Times New Roman"/>
          <w:color w:val="000000" w:themeColor="text1"/>
          <w:sz w:val="24"/>
          <w:szCs w:val="24"/>
          <w:lang w:eastAsia="sk-SK"/>
        </w:rPr>
      </w:pPr>
    </w:p>
    <w:sectPr w:rsidR="000A27E0" w:rsidRPr="00380B6B">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419" w:rsidRDefault="00E76419" w:rsidP="00D74A8C">
      <w:pPr>
        <w:spacing w:after="0" w:line="240" w:lineRule="auto"/>
      </w:pPr>
      <w:r>
        <w:separator/>
      </w:r>
    </w:p>
  </w:endnote>
  <w:endnote w:type="continuationSeparator" w:id="0">
    <w:p w:rsidR="00E76419" w:rsidRDefault="00E76419" w:rsidP="00D74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440372305"/>
      <w:docPartObj>
        <w:docPartGallery w:val="Page Numbers (Bottom of Page)"/>
        <w:docPartUnique/>
      </w:docPartObj>
    </w:sdtPr>
    <w:sdtEndPr/>
    <w:sdtContent>
      <w:p w:rsidR="001B446A" w:rsidRPr="0050085A" w:rsidRDefault="001B446A" w:rsidP="0050085A">
        <w:pPr>
          <w:pStyle w:val="Pta"/>
          <w:jc w:val="center"/>
          <w:rPr>
            <w:rFonts w:ascii="Times New Roman" w:hAnsi="Times New Roman" w:cs="Times New Roman"/>
            <w:sz w:val="20"/>
            <w:szCs w:val="20"/>
          </w:rPr>
        </w:pPr>
        <w:r w:rsidRPr="0050085A">
          <w:rPr>
            <w:rFonts w:ascii="Times New Roman" w:hAnsi="Times New Roman" w:cs="Times New Roman"/>
            <w:sz w:val="20"/>
            <w:szCs w:val="20"/>
          </w:rPr>
          <w:fldChar w:fldCharType="begin"/>
        </w:r>
        <w:r w:rsidRPr="0050085A">
          <w:rPr>
            <w:rFonts w:ascii="Times New Roman" w:hAnsi="Times New Roman" w:cs="Times New Roman"/>
            <w:sz w:val="20"/>
            <w:szCs w:val="20"/>
          </w:rPr>
          <w:instrText>PAGE   \* MERGEFORMAT</w:instrText>
        </w:r>
        <w:r w:rsidRPr="0050085A">
          <w:rPr>
            <w:rFonts w:ascii="Times New Roman" w:hAnsi="Times New Roman" w:cs="Times New Roman"/>
            <w:sz w:val="20"/>
            <w:szCs w:val="20"/>
          </w:rPr>
          <w:fldChar w:fldCharType="separate"/>
        </w:r>
        <w:r w:rsidR="00AF10AE">
          <w:rPr>
            <w:rFonts w:ascii="Times New Roman" w:hAnsi="Times New Roman" w:cs="Times New Roman"/>
            <w:noProof/>
            <w:sz w:val="20"/>
            <w:szCs w:val="20"/>
          </w:rPr>
          <w:t>15</w:t>
        </w:r>
        <w:r w:rsidRPr="0050085A">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419" w:rsidRDefault="00E76419" w:rsidP="00D74A8C">
      <w:pPr>
        <w:spacing w:after="0" w:line="240" w:lineRule="auto"/>
      </w:pPr>
      <w:r>
        <w:separator/>
      </w:r>
    </w:p>
  </w:footnote>
  <w:footnote w:type="continuationSeparator" w:id="0">
    <w:p w:rsidR="00E76419" w:rsidRDefault="00E76419" w:rsidP="00D74A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423FA"/>
    <w:multiLevelType w:val="hybridMultilevel"/>
    <w:tmpl w:val="C9A2ED14"/>
    <w:lvl w:ilvl="0" w:tplc="641CF072">
      <w:start w:val="1"/>
      <w:numFmt w:val="lowerLetter"/>
      <w:lvlText w:val="%1)"/>
      <w:lvlJc w:val="left"/>
      <w:pPr>
        <w:ind w:left="786" w:firstLine="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 w15:restartNumberingAfterBreak="0">
    <w:nsid w:val="03D06702"/>
    <w:multiLevelType w:val="hybridMultilevel"/>
    <w:tmpl w:val="A504373C"/>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3DD5A66"/>
    <w:multiLevelType w:val="hybridMultilevel"/>
    <w:tmpl w:val="8E7496DE"/>
    <w:lvl w:ilvl="0" w:tplc="041B000F">
      <w:start w:val="1"/>
      <w:numFmt w:val="decimal"/>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 w15:restartNumberingAfterBreak="0">
    <w:nsid w:val="061D30E1"/>
    <w:multiLevelType w:val="hybridMultilevel"/>
    <w:tmpl w:val="B9963F72"/>
    <w:lvl w:ilvl="0" w:tplc="041B0019">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 w15:restartNumberingAfterBreak="0">
    <w:nsid w:val="06C86022"/>
    <w:multiLevelType w:val="hybridMultilevel"/>
    <w:tmpl w:val="AB3CC486"/>
    <w:lvl w:ilvl="0" w:tplc="641CF072">
      <w:start w:val="1"/>
      <w:numFmt w:val="lowerLetter"/>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6DA031A"/>
    <w:multiLevelType w:val="hybridMultilevel"/>
    <w:tmpl w:val="4DEA6ECA"/>
    <w:lvl w:ilvl="0" w:tplc="8042D4E8">
      <w:start w:val="1"/>
      <w:numFmt w:val="decimal"/>
      <w:lvlText w:val="(%1)"/>
      <w:lvlJc w:val="left"/>
      <w:pPr>
        <w:ind w:left="502"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6" w15:restartNumberingAfterBreak="0">
    <w:nsid w:val="082E01A5"/>
    <w:multiLevelType w:val="hybridMultilevel"/>
    <w:tmpl w:val="A14A2CF0"/>
    <w:lvl w:ilvl="0" w:tplc="7B68CB4E">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23E0721"/>
    <w:multiLevelType w:val="hybridMultilevel"/>
    <w:tmpl w:val="8E5862B6"/>
    <w:lvl w:ilvl="0" w:tplc="A18A9428">
      <w:start w:val="1"/>
      <w:numFmt w:val="decimal"/>
      <w:lvlText w:val="(%1)"/>
      <w:lvlJc w:val="left"/>
      <w:pPr>
        <w:ind w:left="2230" w:hanging="375"/>
      </w:pPr>
      <w:rPr>
        <w:rFonts w:hint="default"/>
      </w:rPr>
    </w:lvl>
    <w:lvl w:ilvl="1" w:tplc="8042D4E8">
      <w:start w:val="1"/>
      <w:numFmt w:val="decimal"/>
      <w:lvlText w:val="(%2)"/>
      <w:lvlJc w:val="left"/>
      <w:pPr>
        <w:ind w:left="2149" w:hanging="360"/>
      </w:pPr>
      <w:rPr>
        <w:rFonts w:hint="default"/>
      </w:r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8" w15:restartNumberingAfterBreak="0">
    <w:nsid w:val="17624B28"/>
    <w:multiLevelType w:val="hybridMultilevel"/>
    <w:tmpl w:val="4D3E918C"/>
    <w:lvl w:ilvl="0" w:tplc="625E4B1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8C45A99"/>
    <w:multiLevelType w:val="multilevel"/>
    <w:tmpl w:val="E1DC7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341CAA"/>
    <w:multiLevelType w:val="hybridMultilevel"/>
    <w:tmpl w:val="EA0438AE"/>
    <w:lvl w:ilvl="0" w:tplc="041B000F">
      <w:start w:val="1"/>
      <w:numFmt w:val="decimal"/>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1" w15:restartNumberingAfterBreak="0">
    <w:nsid w:val="1CC157CD"/>
    <w:multiLevelType w:val="hybridMultilevel"/>
    <w:tmpl w:val="75325DAA"/>
    <w:lvl w:ilvl="0" w:tplc="041B000B">
      <w:start w:val="1"/>
      <w:numFmt w:val="bullet"/>
      <w:lvlText w:val=""/>
      <w:lvlJc w:val="left"/>
      <w:pPr>
        <w:ind w:left="1146" w:hanging="360"/>
      </w:pPr>
      <w:rPr>
        <w:rFonts w:ascii="Wingdings" w:hAnsi="Wingdings" w:hint="default"/>
      </w:rPr>
    </w:lvl>
    <w:lvl w:ilvl="1" w:tplc="041B0003">
      <w:start w:val="1"/>
      <w:numFmt w:val="bullet"/>
      <w:lvlText w:val="o"/>
      <w:lvlJc w:val="left"/>
      <w:pPr>
        <w:ind w:left="1866" w:hanging="360"/>
      </w:pPr>
      <w:rPr>
        <w:rFonts w:ascii="Courier New" w:hAnsi="Courier New" w:cs="Courier New" w:hint="default"/>
      </w:rPr>
    </w:lvl>
    <w:lvl w:ilvl="2" w:tplc="041B0005">
      <w:start w:val="1"/>
      <w:numFmt w:val="bullet"/>
      <w:lvlText w:val=""/>
      <w:lvlJc w:val="left"/>
      <w:pPr>
        <w:ind w:left="2586" w:hanging="360"/>
      </w:pPr>
      <w:rPr>
        <w:rFonts w:ascii="Wingdings" w:hAnsi="Wingdings" w:hint="default"/>
      </w:rPr>
    </w:lvl>
    <w:lvl w:ilvl="3" w:tplc="041B0001">
      <w:start w:val="1"/>
      <w:numFmt w:val="bullet"/>
      <w:lvlText w:val=""/>
      <w:lvlJc w:val="left"/>
      <w:pPr>
        <w:ind w:left="3306" w:hanging="360"/>
      </w:pPr>
      <w:rPr>
        <w:rFonts w:ascii="Symbol" w:hAnsi="Symbol" w:hint="default"/>
      </w:rPr>
    </w:lvl>
    <w:lvl w:ilvl="4" w:tplc="041B0003">
      <w:start w:val="1"/>
      <w:numFmt w:val="bullet"/>
      <w:lvlText w:val="o"/>
      <w:lvlJc w:val="left"/>
      <w:pPr>
        <w:ind w:left="4026" w:hanging="360"/>
      </w:pPr>
      <w:rPr>
        <w:rFonts w:ascii="Courier New" w:hAnsi="Courier New" w:cs="Courier New" w:hint="default"/>
      </w:rPr>
    </w:lvl>
    <w:lvl w:ilvl="5" w:tplc="041B0005">
      <w:start w:val="1"/>
      <w:numFmt w:val="bullet"/>
      <w:lvlText w:val=""/>
      <w:lvlJc w:val="left"/>
      <w:pPr>
        <w:ind w:left="4746" w:hanging="360"/>
      </w:pPr>
      <w:rPr>
        <w:rFonts w:ascii="Wingdings" w:hAnsi="Wingdings" w:hint="default"/>
      </w:rPr>
    </w:lvl>
    <w:lvl w:ilvl="6" w:tplc="041B0001">
      <w:start w:val="1"/>
      <w:numFmt w:val="bullet"/>
      <w:lvlText w:val=""/>
      <w:lvlJc w:val="left"/>
      <w:pPr>
        <w:ind w:left="5466" w:hanging="360"/>
      </w:pPr>
      <w:rPr>
        <w:rFonts w:ascii="Symbol" w:hAnsi="Symbol" w:hint="default"/>
      </w:rPr>
    </w:lvl>
    <w:lvl w:ilvl="7" w:tplc="041B0003">
      <w:start w:val="1"/>
      <w:numFmt w:val="bullet"/>
      <w:lvlText w:val="o"/>
      <w:lvlJc w:val="left"/>
      <w:pPr>
        <w:ind w:left="6186" w:hanging="360"/>
      </w:pPr>
      <w:rPr>
        <w:rFonts w:ascii="Courier New" w:hAnsi="Courier New" w:cs="Courier New" w:hint="default"/>
      </w:rPr>
    </w:lvl>
    <w:lvl w:ilvl="8" w:tplc="041B0005">
      <w:start w:val="1"/>
      <w:numFmt w:val="bullet"/>
      <w:lvlText w:val=""/>
      <w:lvlJc w:val="left"/>
      <w:pPr>
        <w:ind w:left="6906" w:hanging="360"/>
      </w:pPr>
      <w:rPr>
        <w:rFonts w:ascii="Wingdings" w:hAnsi="Wingdings" w:hint="default"/>
      </w:rPr>
    </w:lvl>
  </w:abstractNum>
  <w:abstractNum w:abstractNumId="12" w15:restartNumberingAfterBreak="0">
    <w:nsid w:val="1E170F2E"/>
    <w:multiLevelType w:val="hybridMultilevel"/>
    <w:tmpl w:val="294C8F08"/>
    <w:lvl w:ilvl="0" w:tplc="641CF072">
      <w:start w:val="1"/>
      <w:numFmt w:val="lowerLetter"/>
      <w:lvlText w:val="%1)"/>
      <w:lvlJc w:val="left"/>
      <w:pPr>
        <w:ind w:left="360" w:firstLine="0"/>
      </w:pPr>
      <w:rPr>
        <w:rFonts w:hint="default"/>
      </w:rPr>
    </w:lvl>
    <w:lvl w:ilvl="1" w:tplc="A0021448">
      <w:start w:val="1"/>
      <w:numFmt w:val="decimal"/>
      <w:lvlText w:val="%2."/>
      <w:lvlJc w:val="left"/>
      <w:pPr>
        <w:ind w:left="1200" w:hanging="120"/>
      </w:pPr>
      <w:rPr>
        <w:rFonts w:eastAsiaTheme="minorHAnsi"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EE208ED"/>
    <w:multiLevelType w:val="hybridMultilevel"/>
    <w:tmpl w:val="34980E00"/>
    <w:lvl w:ilvl="0" w:tplc="EEBC66E8">
      <w:start w:val="1"/>
      <w:numFmt w:val="decimal"/>
      <w:lvlText w:val="(%1)"/>
      <w:lvlJc w:val="left"/>
      <w:pPr>
        <w:ind w:left="1398" w:hanging="546"/>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4" w15:restartNumberingAfterBreak="0">
    <w:nsid w:val="204C4691"/>
    <w:multiLevelType w:val="hybridMultilevel"/>
    <w:tmpl w:val="5268E986"/>
    <w:lvl w:ilvl="0" w:tplc="75FA71D4">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215C0E9A"/>
    <w:multiLevelType w:val="hybridMultilevel"/>
    <w:tmpl w:val="A14A2CF0"/>
    <w:lvl w:ilvl="0" w:tplc="7B68CB4E">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4A765ED"/>
    <w:multiLevelType w:val="hybridMultilevel"/>
    <w:tmpl w:val="93E895BC"/>
    <w:lvl w:ilvl="0" w:tplc="B5B2DF6A">
      <w:start w:val="1"/>
      <w:numFmt w:val="lowerLetter"/>
      <w:lvlText w:val="%1)"/>
      <w:lvlJc w:val="left"/>
      <w:pPr>
        <w:ind w:left="426" w:firstLine="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253A59F5"/>
    <w:multiLevelType w:val="hybridMultilevel"/>
    <w:tmpl w:val="E51E4DFA"/>
    <w:lvl w:ilvl="0" w:tplc="FE629CFE">
      <w:start w:val="1"/>
      <w:numFmt w:val="decimal"/>
      <w:lvlText w:val="%1."/>
      <w:lvlJc w:val="left"/>
      <w:pPr>
        <w:ind w:left="720" w:hanging="360"/>
      </w:pPr>
      <w:rPr>
        <w:b/>
        <w:strike w:val="0"/>
      </w:rPr>
    </w:lvl>
    <w:lvl w:ilvl="1" w:tplc="7B68CB4E">
      <w:start w:val="1"/>
      <w:numFmt w:val="lowerLetter"/>
      <w:lvlText w:val="%2)"/>
      <w:lvlJc w:val="left"/>
      <w:pPr>
        <w:ind w:left="1200" w:hanging="120"/>
      </w:pPr>
      <w:rPr>
        <w:rFonts w:hint="default"/>
      </w:rPr>
    </w:lvl>
    <w:lvl w:ilvl="2" w:tplc="D6145B48">
      <w:start w:val="1"/>
      <w:numFmt w:val="decimal"/>
      <w:lvlText w:val="(%3)"/>
      <w:lvlJc w:val="left"/>
      <w:pPr>
        <w:ind w:left="192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57945A7"/>
    <w:multiLevelType w:val="hybridMultilevel"/>
    <w:tmpl w:val="B6C09C4A"/>
    <w:lvl w:ilvl="0" w:tplc="5FD027F4">
      <w:start w:val="1"/>
      <w:numFmt w:val="decimal"/>
      <w:lvlText w:val="(%1)"/>
      <w:lvlJc w:val="left"/>
      <w:pPr>
        <w:ind w:left="441" w:hanging="15"/>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9" w15:restartNumberingAfterBreak="0">
    <w:nsid w:val="2887733A"/>
    <w:multiLevelType w:val="hybridMultilevel"/>
    <w:tmpl w:val="A14A2CF0"/>
    <w:lvl w:ilvl="0" w:tplc="7B68CB4E">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54A185C"/>
    <w:multiLevelType w:val="hybridMultilevel"/>
    <w:tmpl w:val="579C662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1" w15:restartNumberingAfterBreak="0">
    <w:nsid w:val="39BD4086"/>
    <w:multiLevelType w:val="hybridMultilevel"/>
    <w:tmpl w:val="435C9128"/>
    <w:lvl w:ilvl="0" w:tplc="09BE2474">
      <w:start w:val="1"/>
      <w:numFmt w:val="lowerLetter"/>
      <w:lvlText w:val="%1)"/>
      <w:lvlJc w:val="left"/>
      <w:pPr>
        <w:ind w:left="786" w:hanging="360"/>
      </w:pPr>
      <w:rPr>
        <w:rFonts w:hint="default"/>
      </w:rPr>
    </w:lvl>
    <w:lvl w:ilvl="1" w:tplc="A18A9428">
      <w:start w:val="1"/>
      <w:numFmt w:val="decimal"/>
      <w:lvlText w:val="(%2)"/>
      <w:lvlJc w:val="left"/>
      <w:pPr>
        <w:ind w:left="1521" w:hanging="375"/>
      </w:pPr>
      <w:rPr>
        <w:rFonts w:hint="default"/>
      </w:r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2" w15:restartNumberingAfterBreak="0">
    <w:nsid w:val="4C400575"/>
    <w:multiLevelType w:val="hybridMultilevel"/>
    <w:tmpl w:val="314CA4DA"/>
    <w:lvl w:ilvl="0" w:tplc="641CF072">
      <w:start w:val="1"/>
      <w:numFmt w:val="lowerLetter"/>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E84707B"/>
    <w:multiLevelType w:val="hybridMultilevel"/>
    <w:tmpl w:val="63845646"/>
    <w:lvl w:ilvl="0" w:tplc="5822AB14">
      <w:start w:val="1"/>
      <w:numFmt w:val="lowerLetter"/>
      <w:lvlText w:val="%1)"/>
      <w:lvlJc w:val="left"/>
      <w:pPr>
        <w:ind w:left="786" w:hanging="360"/>
      </w:pPr>
      <w:rPr>
        <w:rFonts w:hint="default"/>
      </w:rPr>
    </w:lvl>
    <w:lvl w:ilvl="1" w:tplc="2EEC7F3C">
      <w:start w:val="1"/>
      <w:numFmt w:val="decimal"/>
      <w:lvlText w:val="(%2)"/>
      <w:lvlJc w:val="left"/>
      <w:pPr>
        <w:ind w:left="1506" w:hanging="360"/>
      </w:pPr>
      <w:rPr>
        <w:rFonts w:hint="default"/>
      </w:r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4" w15:restartNumberingAfterBreak="0">
    <w:nsid w:val="51573988"/>
    <w:multiLevelType w:val="hybridMultilevel"/>
    <w:tmpl w:val="6466064C"/>
    <w:lvl w:ilvl="0" w:tplc="F88806F8">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55AD11F0"/>
    <w:multiLevelType w:val="hybridMultilevel"/>
    <w:tmpl w:val="BAF4B474"/>
    <w:lvl w:ilvl="0" w:tplc="D6145B48">
      <w:start w:val="1"/>
      <w:numFmt w:val="decimal"/>
      <w:lvlText w:val="(%1)"/>
      <w:lvlJc w:val="left"/>
      <w:pPr>
        <w:ind w:left="19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AEE14A1"/>
    <w:multiLevelType w:val="hybridMultilevel"/>
    <w:tmpl w:val="45FC403E"/>
    <w:lvl w:ilvl="0" w:tplc="2EEC7F3C">
      <w:start w:val="1"/>
      <w:numFmt w:val="decimal"/>
      <w:lvlText w:val="(%1)"/>
      <w:lvlJc w:val="left"/>
      <w:pPr>
        <w:ind w:left="150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E3D06FE"/>
    <w:multiLevelType w:val="hybridMultilevel"/>
    <w:tmpl w:val="F22403EA"/>
    <w:lvl w:ilvl="0" w:tplc="641CF072">
      <w:start w:val="1"/>
      <w:numFmt w:val="lowerLetter"/>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1AB15C6"/>
    <w:multiLevelType w:val="hybridMultilevel"/>
    <w:tmpl w:val="13224958"/>
    <w:lvl w:ilvl="0" w:tplc="641CF072">
      <w:start w:val="1"/>
      <w:numFmt w:val="lowerLetter"/>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222021B"/>
    <w:multiLevelType w:val="hybridMultilevel"/>
    <w:tmpl w:val="8DE61500"/>
    <w:lvl w:ilvl="0" w:tplc="041B000F">
      <w:start w:val="1"/>
      <w:numFmt w:val="decimal"/>
      <w:lvlText w:val="%1."/>
      <w:lvlJc w:val="left"/>
      <w:pPr>
        <w:ind w:left="502"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2714490"/>
    <w:multiLevelType w:val="hybridMultilevel"/>
    <w:tmpl w:val="0BAE8E8C"/>
    <w:lvl w:ilvl="0" w:tplc="2EEC7F3C">
      <w:start w:val="1"/>
      <w:numFmt w:val="decimal"/>
      <w:lvlText w:val="(%1)"/>
      <w:lvlJc w:val="left"/>
      <w:pPr>
        <w:ind w:left="150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E423AD"/>
    <w:multiLevelType w:val="hybridMultilevel"/>
    <w:tmpl w:val="A3CEA594"/>
    <w:lvl w:ilvl="0" w:tplc="041B0019">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2" w15:restartNumberingAfterBreak="0">
    <w:nsid w:val="6A162D78"/>
    <w:multiLevelType w:val="hybridMultilevel"/>
    <w:tmpl w:val="34EA7642"/>
    <w:lvl w:ilvl="0" w:tplc="8BAA6438">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3" w15:restartNumberingAfterBreak="0">
    <w:nsid w:val="6E365504"/>
    <w:multiLevelType w:val="hybridMultilevel"/>
    <w:tmpl w:val="579C662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4" w15:restartNumberingAfterBreak="0">
    <w:nsid w:val="6FE9109C"/>
    <w:multiLevelType w:val="hybridMultilevel"/>
    <w:tmpl w:val="B4F0F4BA"/>
    <w:lvl w:ilvl="0" w:tplc="291A1EB4">
      <w:start w:val="1"/>
      <w:numFmt w:val="lowerLetter"/>
      <w:lvlText w:val="%1)"/>
      <w:lvlJc w:val="left"/>
      <w:pPr>
        <w:ind w:left="546" w:hanging="120"/>
      </w:pPr>
      <w:rPr>
        <w:rFonts w:hint="default"/>
      </w:rPr>
    </w:lvl>
    <w:lvl w:ilvl="1" w:tplc="F8428CB2">
      <w:start w:val="1"/>
      <w:numFmt w:val="decimal"/>
      <w:lvlText w:val="(%2)"/>
      <w:lvlJc w:val="left"/>
      <w:pPr>
        <w:ind w:left="1506" w:hanging="360"/>
      </w:pPr>
      <w:rPr>
        <w:rFonts w:hint="default"/>
      </w:r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5" w15:restartNumberingAfterBreak="0">
    <w:nsid w:val="75080BF9"/>
    <w:multiLevelType w:val="hybridMultilevel"/>
    <w:tmpl w:val="5532DB78"/>
    <w:lvl w:ilvl="0" w:tplc="8042D4E8">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6" w15:restartNumberingAfterBreak="0">
    <w:nsid w:val="750A47B5"/>
    <w:multiLevelType w:val="hybridMultilevel"/>
    <w:tmpl w:val="D2CA1D8C"/>
    <w:lvl w:ilvl="0" w:tplc="5FD027F4">
      <w:start w:val="1"/>
      <w:numFmt w:val="decimal"/>
      <w:lvlText w:val="(%1)"/>
      <w:lvlJc w:val="left"/>
      <w:pPr>
        <w:ind w:left="441" w:hanging="15"/>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7" w15:restartNumberingAfterBreak="0">
    <w:nsid w:val="75BC71CB"/>
    <w:multiLevelType w:val="hybridMultilevel"/>
    <w:tmpl w:val="75D4AF60"/>
    <w:lvl w:ilvl="0" w:tplc="EEBC66E8">
      <w:start w:val="1"/>
      <w:numFmt w:val="decimal"/>
      <w:lvlText w:val="(%1)"/>
      <w:lvlJc w:val="left"/>
      <w:pPr>
        <w:ind w:left="1398" w:hanging="546"/>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8" w15:restartNumberingAfterBreak="0">
    <w:nsid w:val="7A820D71"/>
    <w:multiLevelType w:val="hybridMultilevel"/>
    <w:tmpl w:val="EE246A9A"/>
    <w:lvl w:ilvl="0" w:tplc="EEBC66E8">
      <w:start w:val="1"/>
      <w:numFmt w:val="decimal"/>
      <w:lvlText w:val="(%1)"/>
      <w:lvlJc w:val="left"/>
      <w:pPr>
        <w:ind w:left="972" w:hanging="546"/>
      </w:pPr>
      <w:rPr>
        <w:rFonts w:hint="default"/>
      </w:rPr>
    </w:lvl>
    <w:lvl w:ilvl="1" w:tplc="0B38A8C2">
      <w:start w:val="1"/>
      <w:numFmt w:val="lowerLetter"/>
      <w:lvlText w:val="%2)"/>
      <w:lvlJc w:val="left"/>
      <w:pPr>
        <w:ind w:left="1506" w:hanging="360"/>
      </w:pPr>
      <w:rPr>
        <w:rFonts w:hint="default"/>
      </w:r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9" w15:restartNumberingAfterBreak="0">
    <w:nsid w:val="7B51188E"/>
    <w:multiLevelType w:val="hybridMultilevel"/>
    <w:tmpl w:val="72547A5C"/>
    <w:lvl w:ilvl="0" w:tplc="291A1EB4">
      <w:start w:val="1"/>
      <w:numFmt w:val="lowerLetter"/>
      <w:lvlText w:val="%1)"/>
      <w:lvlJc w:val="left"/>
      <w:pPr>
        <w:ind w:left="972" w:hanging="12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num w:numId="1">
    <w:abstractNumId w:val="1"/>
  </w:num>
  <w:num w:numId="2">
    <w:abstractNumId w:val="20"/>
  </w:num>
  <w:num w:numId="3">
    <w:abstractNumId w:val="14"/>
  </w:num>
  <w:num w:numId="4">
    <w:abstractNumId w:val="33"/>
  </w:num>
  <w:num w:numId="5">
    <w:abstractNumId w:val="35"/>
  </w:num>
  <w:num w:numId="6">
    <w:abstractNumId w:val="24"/>
  </w:num>
  <w:num w:numId="7">
    <w:abstractNumId w:val="17"/>
  </w:num>
  <w:num w:numId="8">
    <w:abstractNumId w:val="8"/>
  </w:num>
  <w:num w:numId="9">
    <w:abstractNumId w:val="12"/>
  </w:num>
  <w:num w:numId="10">
    <w:abstractNumId w:val="22"/>
  </w:num>
  <w:num w:numId="11">
    <w:abstractNumId w:val="27"/>
  </w:num>
  <w:num w:numId="12">
    <w:abstractNumId w:val="4"/>
  </w:num>
  <w:num w:numId="13">
    <w:abstractNumId w:val="28"/>
  </w:num>
  <w:num w:numId="14">
    <w:abstractNumId w:val="0"/>
  </w:num>
  <w:num w:numId="15">
    <w:abstractNumId w:val="38"/>
  </w:num>
  <w:num w:numId="16">
    <w:abstractNumId w:val="37"/>
  </w:num>
  <w:num w:numId="17">
    <w:abstractNumId w:val="18"/>
  </w:num>
  <w:num w:numId="18">
    <w:abstractNumId w:val="16"/>
  </w:num>
  <w:num w:numId="19">
    <w:abstractNumId w:val="34"/>
  </w:num>
  <w:num w:numId="20">
    <w:abstractNumId w:val="39"/>
  </w:num>
  <w:num w:numId="21">
    <w:abstractNumId w:val="2"/>
  </w:num>
  <w:num w:numId="22">
    <w:abstractNumId w:val="13"/>
  </w:num>
  <w:num w:numId="23">
    <w:abstractNumId w:val="23"/>
  </w:num>
  <w:num w:numId="24">
    <w:abstractNumId w:val="21"/>
  </w:num>
  <w:num w:numId="25">
    <w:abstractNumId w:val="3"/>
  </w:num>
  <w:num w:numId="26">
    <w:abstractNumId w:val="32"/>
  </w:num>
  <w:num w:numId="27">
    <w:abstractNumId w:val="31"/>
  </w:num>
  <w:num w:numId="28">
    <w:abstractNumId w:val="5"/>
  </w:num>
  <w:num w:numId="29">
    <w:abstractNumId w:val="7"/>
  </w:num>
  <w:num w:numId="30">
    <w:abstractNumId w:val="10"/>
  </w:num>
  <w:num w:numId="31">
    <w:abstractNumId w:val="36"/>
  </w:num>
  <w:num w:numId="32">
    <w:abstractNumId w:val="26"/>
  </w:num>
  <w:num w:numId="33">
    <w:abstractNumId w:val="29"/>
  </w:num>
  <w:num w:numId="34">
    <w:abstractNumId w:val="11"/>
  </w:num>
  <w:num w:numId="35">
    <w:abstractNumId w:val="9"/>
  </w:num>
  <w:num w:numId="36">
    <w:abstractNumId w:val="15"/>
  </w:num>
  <w:num w:numId="37">
    <w:abstractNumId w:val="19"/>
  </w:num>
  <w:num w:numId="38">
    <w:abstractNumId w:val="25"/>
  </w:num>
  <w:num w:numId="39">
    <w:abstractNumId w:val="6"/>
  </w:num>
  <w:num w:numId="40">
    <w:abstractNumId w:val="3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7E6"/>
    <w:rsid w:val="000014A4"/>
    <w:rsid w:val="00004668"/>
    <w:rsid w:val="0001225E"/>
    <w:rsid w:val="0001769C"/>
    <w:rsid w:val="000211A1"/>
    <w:rsid w:val="00030E25"/>
    <w:rsid w:val="00032E98"/>
    <w:rsid w:val="000337E7"/>
    <w:rsid w:val="000357E0"/>
    <w:rsid w:val="000405F6"/>
    <w:rsid w:val="00043531"/>
    <w:rsid w:val="00047E09"/>
    <w:rsid w:val="00050416"/>
    <w:rsid w:val="0005175E"/>
    <w:rsid w:val="00052DFF"/>
    <w:rsid w:val="000554C1"/>
    <w:rsid w:val="00055595"/>
    <w:rsid w:val="00055C6D"/>
    <w:rsid w:val="00056275"/>
    <w:rsid w:val="00056C37"/>
    <w:rsid w:val="0006026B"/>
    <w:rsid w:val="00061463"/>
    <w:rsid w:val="000629D6"/>
    <w:rsid w:val="00064F20"/>
    <w:rsid w:val="000658DE"/>
    <w:rsid w:val="00071306"/>
    <w:rsid w:val="0007184E"/>
    <w:rsid w:val="00073667"/>
    <w:rsid w:val="0007752C"/>
    <w:rsid w:val="00082BA3"/>
    <w:rsid w:val="00083D8D"/>
    <w:rsid w:val="00084081"/>
    <w:rsid w:val="00085D56"/>
    <w:rsid w:val="0008790D"/>
    <w:rsid w:val="00090797"/>
    <w:rsid w:val="00090B0B"/>
    <w:rsid w:val="00090C43"/>
    <w:rsid w:val="000954C6"/>
    <w:rsid w:val="000A0031"/>
    <w:rsid w:val="000A27E0"/>
    <w:rsid w:val="000A6A89"/>
    <w:rsid w:val="000B2990"/>
    <w:rsid w:val="000B55C4"/>
    <w:rsid w:val="000B78F9"/>
    <w:rsid w:val="000C38FA"/>
    <w:rsid w:val="000C3E74"/>
    <w:rsid w:val="000C431B"/>
    <w:rsid w:val="000C4EB8"/>
    <w:rsid w:val="000D2CFE"/>
    <w:rsid w:val="000D3178"/>
    <w:rsid w:val="000D3A2C"/>
    <w:rsid w:val="000D501C"/>
    <w:rsid w:val="000E03BC"/>
    <w:rsid w:val="000E077D"/>
    <w:rsid w:val="000E07BB"/>
    <w:rsid w:val="000E22F7"/>
    <w:rsid w:val="000E2CDE"/>
    <w:rsid w:val="000F01AE"/>
    <w:rsid w:val="000F122E"/>
    <w:rsid w:val="000F330A"/>
    <w:rsid w:val="000F41F8"/>
    <w:rsid w:val="000F615A"/>
    <w:rsid w:val="000F62CB"/>
    <w:rsid w:val="001003D9"/>
    <w:rsid w:val="00100A9A"/>
    <w:rsid w:val="00100E5B"/>
    <w:rsid w:val="00101A07"/>
    <w:rsid w:val="001026C1"/>
    <w:rsid w:val="0010319E"/>
    <w:rsid w:val="001031E5"/>
    <w:rsid w:val="00106F21"/>
    <w:rsid w:val="001073FC"/>
    <w:rsid w:val="001129BD"/>
    <w:rsid w:val="001133F2"/>
    <w:rsid w:val="0011576A"/>
    <w:rsid w:val="0011644D"/>
    <w:rsid w:val="00121050"/>
    <w:rsid w:val="00121258"/>
    <w:rsid w:val="001227CC"/>
    <w:rsid w:val="00122F09"/>
    <w:rsid w:val="001236E0"/>
    <w:rsid w:val="001317CC"/>
    <w:rsid w:val="00132AAE"/>
    <w:rsid w:val="001341BD"/>
    <w:rsid w:val="00136619"/>
    <w:rsid w:val="00137B43"/>
    <w:rsid w:val="00141134"/>
    <w:rsid w:val="00141E12"/>
    <w:rsid w:val="00142297"/>
    <w:rsid w:val="00142F59"/>
    <w:rsid w:val="001436E9"/>
    <w:rsid w:val="001466F3"/>
    <w:rsid w:val="00146756"/>
    <w:rsid w:val="001471ED"/>
    <w:rsid w:val="00151E42"/>
    <w:rsid w:val="0015288A"/>
    <w:rsid w:val="001529F9"/>
    <w:rsid w:val="0015430C"/>
    <w:rsid w:val="0015467F"/>
    <w:rsid w:val="00155D21"/>
    <w:rsid w:val="00156116"/>
    <w:rsid w:val="00163338"/>
    <w:rsid w:val="00164CB7"/>
    <w:rsid w:val="00166427"/>
    <w:rsid w:val="0016737C"/>
    <w:rsid w:val="00167663"/>
    <w:rsid w:val="00167F41"/>
    <w:rsid w:val="001703AB"/>
    <w:rsid w:val="00171403"/>
    <w:rsid w:val="001752F6"/>
    <w:rsid w:val="00176E6D"/>
    <w:rsid w:val="00177E38"/>
    <w:rsid w:val="0018163E"/>
    <w:rsid w:val="0018231A"/>
    <w:rsid w:val="00195AD4"/>
    <w:rsid w:val="00197D72"/>
    <w:rsid w:val="001A2120"/>
    <w:rsid w:val="001A2B74"/>
    <w:rsid w:val="001A6A36"/>
    <w:rsid w:val="001B04AE"/>
    <w:rsid w:val="001B1BAA"/>
    <w:rsid w:val="001B22C7"/>
    <w:rsid w:val="001B446A"/>
    <w:rsid w:val="001B508B"/>
    <w:rsid w:val="001C0315"/>
    <w:rsid w:val="001C0CC6"/>
    <w:rsid w:val="001C32C2"/>
    <w:rsid w:val="001C59F3"/>
    <w:rsid w:val="001C6736"/>
    <w:rsid w:val="001D0244"/>
    <w:rsid w:val="001D55A2"/>
    <w:rsid w:val="001D6D00"/>
    <w:rsid w:val="001D794A"/>
    <w:rsid w:val="001E0260"/>
    <w:rsid w:val="001E133E"/>
    <w:rsid w:val="001E5413"/>
    <w:rsid w:val="001E6113"/>
    <w:rsid w:val="001E6121"/>
    <w:rsid w:val="001E69EF"/>
    <w:rsid w:val="001E7190"/>
    <w:rsid w:val="001F1236"/>
    <w:rsid w:val="001F5F21"/>
    <w:rsid w:val="001F7CA0"/>
    <w:rsid w:val="00204179"/>
    <w:rsid w:val="00204F0C"/>
    <w:rsid w:val="00206BEA"/>
    <w:rsid w:val="00211C68"/>
    <w:rsid w:val="002128F1"/>
    <w:rsid w:val="002131EA"/>
    <w:rsid w:val="00213C54"/>
    <w:rsid w:val="00216FBD"/>
    <w:rsid w:val="00221A91"/>
    <w:rsid w:val="00221EB7"/>
    <w:rsid w:val="00224DA3"/>
    <w:rsid w:val="002264CB"/>
    <w:rsid w:val="00231634"/>
    <w:rsid w:val="00231F8B"/>
    <w:rsid w:val="002326E0"/>
    <w:rsid w:val="00233758"/>
    <w:rsid w:val="00234229"/>
    <w:rsid w:val="002343E3"/>
    <w:rsid w:val="002346C9"/>
    <w:rsid w:val="00234F3F"/>
    <w:rsid w:val="00237CE3"/>
    <w:rsid w:val="00240A92"/>
    <w:rsid w:val="00244E39"/>
    <w:rsid w:val="00255316"/>
    <w:rsid w:val="00256C45"/>
    <w:rsid w:val="002575C0"/>
    <w:rsid w:val="00260056"/>
    <w:rsid w:val="00262E72"/>
    <w:rsid w:val="00267837"/>
    <w:rsid w:val="00273DF9"/>
    <w:rsid w:val="00275222"/>
    <w:rsid w:val="00275815"/>
    <w:rsid w:val="0027679D"/>
    <w:rsid w:val="002817C0"/>
    <w:rsid w:val="0028245C"/>
    <w:rsid w:val="002858A9"/>
    <w:rsid w:val="0029005D"/>
    <w:rsid w:val="0029150A"/>
    <w:rsid w:val="00295C7A"/>
    <w:rsid w:val="002961B6"/>
    <w:rsid w:val="00296A57"/>
    <w:rsid w:val="00297648"/>
    <w:rsid w:val="002A09D1"/>
    <w:rsid w:val="002A2055"/>
    <w:rsid w:val="002A7928"/>
    <w:rsid w:val="002A7DD8"/>
    <w:rsid w:val="002B24C7"/>
    <w:rsid w:val="002B5AEA"/>
    <w:rsid w:val="002B6EA6"/>
    <w:rsid w:val="002C3AEB"/>
    <w:rsid w:val="002C54B0"/>
    <w:rsid w:val="002D0B85"/>
    <w:rsid w:val="002D0C4D"/>
    <w:rsid w:val="002D3EBF"/>
    <w:rsid w:val="002D6652"/>
    <w:rsid w:val="002D6E8F"/>
    <w:rsid w:val="002E3325"/>
    <w:rsid w:val="002E3541"/>
    <w:rsid w:val="002E53C2"/>
    <w:rsid w:val="002E6E73"/>
    <w:rsid w:val="002F4F58"/>
    <w:rsid w:val="002F5AA9"/>
    <w:rsid w:val="002F6CA9"/>
    <w:rsid w:val="002F7B06"/>
    <w:rsid w:val="003006FC"/>
    <w:rsid w:val="003016F7"/>
    <w:rsid w:val="00306BE1"/>
    <w:rsid w:val="003117DD"/>
    <w:rsid w:val="003166B4"/>
    <w:rsid w:val="00320442"/>
    <w:rsid w:val="003208FB"/>
    <w:rsid w:val="0032238D"/>
    <w:rsid w:val="00324AC6"/>
    <w:rsid w:val="00324F3F"/>
    <w:rsid w:val="0032648C"/>
    <w:rsid w:val="00326FC1"/>
    <w:rsid w:val="00327650"/>
    <w:rsid w:val="00330AE9"/>
    <w:rsid w:val="00330F27"/>
    <w:rsid w:val="003357C8"/>
    <w:rsid w:val="0033635C"/>
    <w:rsid w:val="0034115F"/>
    <w:rsid w:val="00341EB8"/>
    <w:rsid w:val="00342119"/>
    <w:rsid w:val="0034529C"/>
    <w:rsid w:val="00345301"/>
    <w:rsid w:val="00345D20"/>
    <w:rsid w:val="00354395"/>
    <w:rsid w:val="003555E2"/>
    <w:rsid w:val="003563C3"/>
    <w:rsid w:val="0035665A"/>
    <w:rsid w:val="00360E85"/>
    <w:rsid w:val="003623F7"/>
    <w:rsid w:val="00362D83"/>
    <w:rsid w:val="00365A49"/>
    <w:rsid w:val="003671CF"/>
    <w:rsid w:val="00370B48"/>
    <w:rsid w:val="003808E9"/>
    <w:rsid w:val="00380B1B"/>
    <w:rsid w:val="00380B6B"/>
    <w:rsid w:val="00381AC2"/>
    <w:rsid w:val="003869DE"/>
    <w:rsid w:val="00387016"/>
    <w:rsid w:val="003876CD"/>
    <w:rsid w:val="003916E6"/>
    <w:rsid w:val="003954D2"/>
    <w:rsid w:val="00397503"/>
    <w:rsid w:val="003978FC"/>
    <w:rsid w:val="003A18F4"/>
    <w:rsid w:val="003A1A39"/>
    <w:rsid w:val="003A5AAD"/>
    <w:rsid w:val="003B0E95"/>
    <w:rsid w:val="003B1DB9"/>
    <w:rsid w:val="003B2962"/>
    <w:rsid w:val="003B3716"/>
    <w:rsid w:val="003B3CAA"/>
    <w:rsid w:val="003B59F0"/>
    <w:rsid w:val="003B6B2D"/>
    <w:rsid w:val="003B7489"/>
    <w:rsid w:val="003C0153"/>
    <w:rsid w:val="003C6EBC"/>
    <w:rsid w:val="003C7CF0"/>
    <w:rsid w:val="003D0006"/>
    <w:rsid w:val="003D01E2"/>
    <w:rsid w:val="003D1637"/>
    <w:rsid w:val="003D1C24"/>
    <w:rsid w:val="003D2038"/>
    <w:rsid w:val="003D24B9"/>
    <w:rsid w:val="003D3231"/>
    <w:rsid w:val="003D3E13"/>
    <w:rsid w:val="003D560D"/>
    <w:rsid w:val="003D6675"/>
    <w:rsid w:val="003D692E"/>
    <w:rsid w:val="003F0975"/>
    <w:rsid w:val="003F196A"/>
    <w:rsid w:val="00401234"/>
    <w:rsid w:val="004116D0"/>
    <w:rsid w:val="00412FE3"/>
    <w:rsid w:val="004157D2"/>
    <w:rsid w:val="00415A47"/>
    <w:rsid w:val="0041652F"/>
    <w:rsid w:val="00422BD2"/>
    <w:rsid w:val="00423E48"/>
    <w:rsid w:val="00426DC3"/>
    <w:rsid w:val="00430667"/>
    <w:rsid w:val="00431459"/>
    <w:rsid w:val="00433707"/>
    <w:rsid w:val="004344E0"/>
    <w:rsid w:val="00435615"/>
    <w:rsid w:val="00442F7B"/>
    <w:rsid w:val="004446F6"/>
    <w:rsid w:val="00446529"/>
    <w:rsid w:val="00447951"/>
    <w:rsid w:val="00450DBE"/>
    <w:rsid w:val="004515D7"/>
    <w:rsid w:val="004522FA"/>
    <w:rsid w:val="004531A3"/>
    <w:rsid w:val="00456895"/>
    <w:rsid w:val="00456A32"/>
    <w:rsid w:val="00457382"/>
    <w:rsid w:val="004573F5"/>
    <w:rsid w:val="0046048C"/>
    <w:rsid w:val="00460D04"/>
    <w:rsid w:val="00465281"/>
    <w:rsid w:val="004656CE"/>
    <w:rsid w:val="00466953"/>
    <w:rsid w:val="00467AE8"/>
    <w:rsid w:val="00467DC6"/>
    <w:rsid w:val="00471A06"/>
    <w:rsid w:val="00473BD8"/>
    <w:rsid w:val="00475766"/>
    <w:rsid w:val="0047596F"/>
    <w:rsid w:val="0047757F"/>
    <w:rsid w:val="00477865"/>
    <w:rsid w:val="00481DBE"/>
    <w:rsid w:val="00482072"/>
    <w:rsid w:val="00482D6D"/>
    <w:rsid w:val="00483CC9"/>
    <w:rsid w:val="004856E6"/>
    <w:rsid w:val="004909ED"/>
    <w:rsid w:val="00491D5B"/>
    <w:rsid w:val="004A3027"/>
    <w:rsid w:val="004A492D"/>
    <w:rsid w:val="004B3822"/>
    <w:rsid w:val="004B3992"/>
    <w:rsid w:val="004B5C3A"/>
    <w:rsid w:val="004B6CB9"/>
    <w:rsid w:val="004B7A3D"/>
    <w:rsid w:val="004C1B2C"/>
    <w:rsid w:val="004C23C5"/>
    <w:rsid w:val="004C2B00"/>
    <w:rsid w:val="004C3893"/>
    <w:rsid w:val="004C5472"/>
    <w:rsid w:val="004C5E10"/>
    <w:rsid w:val="004D45CD"/>
    <w:rsid w:val="004D5EA7"/>
    <w:rsid w:val="004D67AE"/>
    <w:rsid w:val="004D6E0A"/>
    <w:rsid w:val="004E04A7"/>
    <w:rsid w:val="004E0919"/>
    <w:rsid w:val="004E12AC"/>
    <w:rsid w:val="004E1E73"/>
    <w:rsid w:val="004E241F"/>
    <w:rsid w:val="004E33E3"/>
    <w:rsid w:val="004E710B"/>
    <w:rsid w:val="004E7F27"/>
    <w:rsid w:val="004F0F92"/>
    <w:rsid w:val="004F5FA2"/>
    <w:rsid w:val="0050085A"/>
    <w:rsid w:val="00500BA4"/>
    <w:rsid w:val="00504187"/>
    <w:rsid w:val="00513A2F"/>
    <w:rsid w:val="00514CE8"/>
    <w:rsid w:val="00521F16"/>
    <w:rsid w:val="00521FCF"/>
    <w:rsid w:val="00525C37"/>
    <w:rsid w:val="0052632D"/>
    <w:rsid w:val="005265C3"/>
    <w:rsid w:val="005271B7"/>
    <w:rsid w:val="0053400A"/>
    <w:rsid w:val="0053476E"/>
    <w:rsid w:val="00535C04"/>
    <w:rsid w:val="005365DC"/>
    <w:rsid w:val="00537145"/>
    <w:rsid w:val="0053717E"/>
    <w:rsid w:val="00537311"/>
    <w:rsid w:val="00540462"/>
    <w:rsid w:val="00541B71"/>
    <w:rsid w:val="0054212D"/>
    <w:rsid w:val="00546B53"/>
    <w:rsid w:val="0055238B"/>
    <w:rsid w:val="0055249B"/>
    <w:rsid w:val="0055558F"/>
    <w:rsid w:val="0055687D"/>
    <w:rsid w:val="005649CF"/>
    <w:rsid w:val="00567177"/>
    <w:rsid w:val="005714C5"/>
    <w:rsid w:val="0057212C"/>
    <w:rsid w:val="00574F98"/>
    <w:rsid w:val="005772BD"/>
    <w:rsid w:val="00580C2A"/>
    <w:rsid w:val="00580C39"/>
    <w:rsid w:val="005817E3"/>
    <w:rsid w:val="00581D30"/>
    <w:rsid w:val="00585A9D"/>
    <w:rsid w:val="005862B5"/>
    <w:rsid w:val="0059096C"/>
    <w:rsid w:val="005919AA"/>
    <w:rsid w:val="0059415B"/>
    <w:rsid w:val="00596547"/>
    <w:rsid w:val="005A0241"/>
    <w:rsid w:val="005A0B2F"/>
    <w:rsid w:val="005A22DF"/>
    <w:rsid w:val="005A3CBB"/>
    <w:rsid w:val="005A47E9"/>
    <w:rsid w:val="005A7A09"/>
    <w:rsid w:val="005B0394"/>
    <w:rsid w:val="005B1006"/>
    <w:rsid w:val="005B3382"/>
    <w:rsid w:val="005B4C10"/>
    <w:rsid w:val="005B6E97"/>
    <w:rsid w:val="005B7272"/>
    <w:rsid w:val="005B741C"/>
    <w:rsid w:val="005B7CCB"/>
    <w:rsid w:val="005C1307"/>
    <w:rsid w:val="005C3632"/>
    <w:rsid w:val="005C5A1C"/>
    <w:rsid w:val="005C5CE5"/>
    <w:rsid w:val="005C5E83"/>
    <w:rsid w:val="005C6A29"/>
    <w:rsid w:val="005D3CD2"/>
    <w:rsid w:val="005D4E86"/>
    <w:rsid w:val="005D52FE"/>
    <w:rsid w:val="005E14B4"/>
    <w:rsid w:val="005E3877"/>
    <w:rsid w:val="005E4FC1"/>
    <w:rsid w:val="005E5D37"/>
    <w:rsid w:val="005F25C7"/>
    <w:rsid w:val="005F43E7"/>
    <w:rsid w:val="005F45C0"/>
    <w:rsid w:val="0060215A"/>
    <w:rsid w:val="0060499C"/>
    <w:rsid w:val="00604CAE"/>
    <w:rsid w:val="0060604D"/>
    <w:rsid w:val="006100E3"/>
    <w:rsid w:val="006115F3"/>
    <w:rsid w:val="006116F9"/>
    <w:rsid w:val="0061195A"/>
    <w:rsid w:val="006153B4"/>
    <w:rsid w:val="006207B3"/>
    <w:rsid w:val="00620A38"/>
    <w:rsid w:val="006218AA"/>
    <w:rsid w:val="006249C2"/>
    <w:rsid w:val="00625831"/>
    <w:rsid w:val="00630F70"/>
    <w:rsid w:val="00633F88"/>
    <w:rsid w:val="00634A5D"/>
    <w:rsid w:val="0064188B"/>
    <w:rsid w:val="00641C44"/>
    <w:rsid w:val="00642E5F"/>
    <w:rsid w:val="00643031"/>
    <w:rsid w:val="0065008E"/>
    <w:rsid w:val="00650FE1"/>
    <w:rsid w:val="00652273"/>
    <w:rsid w:val="00652375"/>
    <w:rsid w:val="00653239"/>
    <w:rsid w:val="0065346A"/>
    <w:rsid w:val="0065381A"/>
    <w:rsid w:val="00654A93"/>
    <w:rsid w:val="00655340"/>
    <w:rsid w:val="0065565A"/>
    <w:rsid w:val="006559F6"/>
    <w:rsid w:val="0065682D"/>
    <w:rsid w:val="00656ABC"/>
    <w:rsid w:val="006606FA"/>
    <w:rsid w:val="00661701"/>
    <w:rsid w:val="006617F6"/>
    <w:rsid w:val="00665055"/>
    <w:rsid w:val="006661E2"/>
    <w:rsid w:val="00670187"/>
    <w:rsid w:val="00670996"/>
    <w:rsid w:val="00670E58"/>
    <w:rsid w:val="00671152"/>
    <w:rsid w:val="00672878"/>
    <w:rsid w:val="00672D63"/>
    <w:rsid w:val="00674B86"/>
    <w:rsid w:val="00674C16"/>
    <w:rsid w:val="00677F11"/>
    <w:rsid w:val="00680577"/>
    <w:rsid w:val="00680F58"/>
    <w:rsid w:val="00684FC3"/>
    <w:rsid w:val="0068526E"/>
    <w:rsid w:val="0068561D"/>
    <w:rsid w:val="00693313"/>
    <w:rsid w:val="00694215"/>
    <w:rsid w:val="00695694"/>
    <w:rsid w:val="00696066"/>
    <w:rsid w:val="0069673F"/>
    <w:rsid w:val="006A1E5E"/>
    <w:rsid w:val="006A469D"/>
    <w:rsid w:val="006B030D"/>
    <w:rsid w:val="006B1406"/>
    <w:rsid w:val="006B3A7A"/>
    <w:rsid w:val="006B3D95"/>
    <w:rsid w:val="006B4FEB"/>
    <w:rsid w:val="006C2173"/>
    <w:rsid w:val="006C35A5"/>
    <w:rsid w:val="006C73FB"/>
    <w:rsid w:val="006D0472"/>
    <w:rsid w:val="006D0942"/>
    <w:rsid w:val="006D0FF7"/>
    <w:rsid w:val="006D5BA2"/>
    <w:rsid w:val="006D6037"/>
    <w:rsid w:val="006D7403"/>
    <w:rsid w:val="006E1529"/>
    <w:rsid w:val="006E1C29"/>
    <w:rsid w:val="006E7C29"/>
    <w:rsid w:val="006F1A3B"/>
    <w:rsid w:val="006F5FB5"/>
    <w:rsid w:val="006F7607"/>
    <w:rsid w:val="007006B4"/>
    <w:rsid w:val="00700B8C"/>
    <w:rsid w:val="00701D42"/>
    <w:rsid w:val="00704BF8"/>
    <w:rsid w:val="007144E8"/>
    <w:rsid w:val="00716634"/>
    <w:rsid w:val="007207CF"/>
    <w:rsid w:val="0072111F"/>
    <w:rsid w:val="00722D4C"/>
    <w:rsid w:val="007236A4"/>
    <w:rsid w:val="0072593F"/>
    <w:rsid w:val="0072641A"/>
    <w:rsid w:val="0073285A"/>
    <w:rsid w:val="00732BDB"/>
    <w:rsid w:val="0073470B"/>
    <w:rsid w:val="00735F61"/>
    <w:rsid w:val="00745320"/>
    <w:rsid w:val="00747059"/>
    <w:rsid w:val="00751B3D"/>
    <w:rsid w:val="007554A6"/>
    <w:rsid w:val="007629DC"/>
    <w:rsid w:val="00762DAE"/>
    <w:rsid w:val="00762DDC"/>
    <w:rsid w:val="00763594"/>
    <w:rsid w:val="0076418A"/>
    <w:rsid w:val="00764B00"/>
    <w:rsid w:val="00764D7A"/>
    <w:rsid w:val="00764DF8"/>
    <w:rsid w:val="00767F95"/>
    <w:rsid w:val="00767F9C"/>
    <w:rsid w:val="00772B31"/>
    <w:rsid w:val="007739DE"/>
    <w:rsid w:val="00777660"/>
    <w:rsid w:val="00777BF6"/>
    <w:rsid w:val="00782550"/>
    <w:rsid w:val="00783D4E"/>
    <w:rsid w:val="00792924"/>
    <w:rsid w:val="00794265"/>
    <w:rsid w:val="007A0075"/>
    <w:rsid w:val="007A1F8F"/>
    <w:rsid w:val="007A335E"/>
    <w:rsid w:val="007A3522"/>
    <w:rsid w:val="007B1B3C"/>
    <w:rsid w:val="007B56C4"/>
    <w:rsid w:val="007B5819"/>
    <w:rsid w:val="007B5C33"/>
    <w:rsid w:val="007B6441"/>
    <w:rsid w:val="007C3659"/>
    <w:rsid w:val="007C3A46"/>
    <w:rsid w:val="007C5845"/>
    <w:rsid w:val="007C69D1"/>
    <w:rsid w:val="007C7A38"/>
    <w:rsid w:val="007D3A5D"/>
    <w:rsid w:val="007D797B"/>
    <w:rsid w:val="007E3245"/>
    <w:rsid w:val="007E5C01"/>
    <w:rsid w:val="007F55D3"/>
    <w:rsid w:val="007F7330"/>
    <w:rsid w:val="007F7892"/>
    <w:rsid w:val="007F7E38"/>
    <w:rsid w:val="008003BF"/>
    <w:rsid w:val="00801D9B"/>
    <w:rsid w:val="008025C4"/>
    <w:rsid w:val="00803ECA"/>
    <w:rsid w:val="008063DF"/>
    <w:rsid w:val="00807388"/>
    <w:rsid w:val="00811621"/>
    <w:rsid w:val="008157CC"/>
    <w:rsid w:val="00823249"/>
    <w:rsid w:val="00827A5A"/>
    <w:rsid w:val="00831B2C"/>
    <w:rsid w:val="008332DB"/>
    <w:rsid w:val="008339F7"/>
    <w:rsid w:val="00833CC9"/>
    <w:rsid w:val="008402BC"/>
    <w:rsid w:val="00840D15"/>
    <w:rsid w:val="00845532"/>
    <w:rsid w:val="0084575D"/>
    <w:rsid w:val="0084649F"/>
    <w:rsid w:val="00850F71"/>
    <w:rsid w:val="0085159F"/>
    <w:rsid w:val="00857233"/>
    <w:rsid w:val="00857FE5"/>
    <w:rsid w:val="00860CB0"/>
    <w:rsid w:val="00863C56"/>
    <w:rsid w:val="008711EC"/>
    <w:rsid w:val="008727BC"/>
    <w:rsid w:val="00877B8A"/>
    <w:rsid w:val="008804C3"/>
    <w:rsid w:val="008806AC"/>
    <w:rsid w:val="00890642"/>
    <w:rsid w:val="00893414"/>
    <w:rsid w:val="00894C87"/>
    <w:rsid w:val="0089562E"/>
    <w:rsid w:val="00896D7F"/>
    <w:rsid w:val="008A254B"/>
    <w:rsid w:val="008B034B"/>
    <w:rsid w:val="008B06DB"/>
    <w:rsid w:val="008B2B71"/>
    <w:rsid w:val="008C0EAE"/>
    <w:rsid w:val="008C170C"/>
    <w:rsid w:val="008C2D84"/>
    <w:rsid w:val="008C3362"/>
    <w:rsid w:val="008C6F60"/>
    <w:rsid w:val="008D0BEC"/>
    <w:rsid w:val="008D2F5B"/>
    <w:rsid w:val="008D4CEA"/>
    <w:rsid w:val="008E1767"/>
    <w:rsid w:val="008E18C9"/>
    <w:rsid w:val="008F148F"/>
    <w:rsid w:val="008F164D"/>
    <w:rsid w:val="008F271B"/>
    <w:rsid w:val="008F28DF"/>
    <w:rsid w:val="008F5096"/>
    <w:rsid w:val="008F601A"/>
    <w:rsid w:val="008F7744"/>
    <w:rsid w:val="009004DE"/>
    <w:rsid w:val="00902424"/>
    <w:rsid w:val="00913A48"/>
    <w:rsid w:val="0092173E"/>
    <w:rsid w:val="009220C2"/>
    <w:rsid w:val="009230B1"/>
    <w:rsid w:val="009230CE"/>
    <w:rsid w:val="009230D9"/>
    <w:rsid w:val="00923553"/>
    <w:rsid w:val="00923B4A"/>
    <w:rsid w:val="00924534"/>
    <w:rsid w:val="00925212"/>
    <w:rsid w:val="00925A79"/>
    <w:rsid w:val="00926D6E"/>
    <w:rsid w:val="00927103"/>
    <w:rsid w:val="009274E8"/>
    <w:rsid w:val="00930BDF"/>
    <w:rsid w:val="00932E98"/>
    <w:rsid w:val="00933D3A"/>
    <w:rsid w:val="009365A5"/>
    <w:rsid w:val="00942B8F"/>
    <w:rsid w:val="009449E0"/>
    <w:rsid w:val="009479DC"/>
    <w:rsid w:val="00947A2A"/>
    <w:rsid w:val="00950DC8"/>
    <w:rsid w:val="009518A7"/>
    <w:rsid w:val="0095445C"/>
    <w:rsid w:val="00954568"/>
    <w:rsid w:val="00954B5A"/>
    <w:rsid w:val="00955858"/>
    <w:rsid w:val="00955A77"/>
    <w:rsid w:val="0096098A"/>
    <w:rsid w:val="00963056"/>
    <w:rsid w:val="0096321C"/>
    <w:rsid w:val="0096414C"/>
    <w:rsid w:val="00972BC9"/>
    <w:rsid w:val="00973248"/>
    <w:rsid w:val="00977B04"/>
    <w:rsid w:val="00980481"/>
    <w:rsid w:val="00980C1C"/>
    <w:rsid w:val="00980C92"/>
    <w:rsid w:val="00982E1E"/>
    <w:rsid w:val="009857DA"/>
    <w:rsid w:val="009858AA"/>
    <w:rsid w:val="009867E6"/>
    <w:rsid w:val="00992CF2"/>
    <w:rsid w:val="009A70C1"/>
    <w:rsid w:val="009A7530"/>
    <w:rsid w:val="009B06F8"/>
    <w:rsid w:val="009B5908"/>
    <w:rsid w:val="009B5B35"/>
    <w:rsid w:val="009B7631"/>
    <w:rsid w:val="009C17DC"/>
    <w:rsid w:val="009C4097"/>
    <w:rsid w:val="009C43FC"/>
    <w:rsid w:val="009C4DD5"/>
    <w:rsid w:val="009C5D73"/>
    <w:rsid w:val="009C5D78"/>
    <w:rsid w:val="009C7D94"/>
    <w:rsid w:val="009D08C9"/>
    <w:rsid w:val="009D1BE9"/>
    <w:rsid w:val="009D2674"/>
    <w:rsid w:val="009D452E"/>
    <w:rsid w:val="009D53DD"/>
    <w:rsid w:val="009D5946"/>
    <w:rsid w:val="009D678A"/>
    <w:rsid w:val="009D7622"/>
    <w:rsid w:val="009E22B0"/>
    <w:rsid w:val="009E2712"/>
    <w:rsid w:val="009E784A"/>
    <w:rsid w:val="009F0492"/>
    <w:rsid w:val="009F1C05"/>
    <w:rsid w:val="009F422D"/>
    <w:rsid w:val="009F515A"/>
    <w:rsid w:val="009F77A5"/>
    <w:rsid w:val="00A019DC"/>
    <w:rsid w:val="00A0293A"/>
    <w:rsid w:val="00A02D18"/>
    <w:rsid w:val="00A03112"/>
    <w:rsid w:val="00A03EA7"/>
    <w:rsid w:val="00A04693"/>
    <w:rsid w:val="00A112C6"/>
    <w:rsid w:val="00A1231F"/>
    <w:rsid w:val="00A14447"/>
    <w:rsid w:val="00A15999"/>
    <w:rsid w:val="00A174CD"/>
    <w:rsid w:val="00A17A89"/>
    <w:rsid w:val="00A22E19"/>
    <w:rsid w:val="00A23090"/>
    <w:rsid w:val="00A26194"/>
    <w:rsid w:val="00A26701"/>
    <w:rsid w:val="00A267FE"/>
    <w:rsid w:val="00A26A46"/>
    <w:rsid w:val="00A32CAD"/>
    <w:rsid w:val="00A33ADB"/>
    <w:rsid w:val="00A34284"/>
    <w:rsid w:val="00A34DF2"/>
    <w:rsid w:val="00A35FCC"/>
    <w:rsid w:val="00A36E61"/>
    <w:rsid w:val="00A405B4"/>
    <w:rsid w:val="00A40988"/>
    <w:rsid w:val="00A40F09"/>
    <w:rsid w:val="00A413B8"/>
    <w:rsid w:val="00A4387E"/>
    <w:rsid w:val="00A45A0C"/>
    <w:rsid w:val="00A461EB"/>
    <w:rsid w:val="00A46DA4"/>
    <w:rsid w:val="00A55839"/>
    <w:rsid w:val="00A61D07"/>
    <w:rsid w:val="00A62062"/>
    <w:rsid w:val="00A64319"/>
    <w:rsid w:val="00A66655"/>
    <w:rsid w:val="00A71C05"/>
    <w:rsid w:val="00A72A45"/>
    <w:rsid w:val="00A72B88"/>
    <w:rsid w:val="00A73315"/>
    <w:rsid w:val="00A7416B"/>
    <w:rsid w:val="00A77239"/>
    <w:rsid w:val="00A820CB"/>
    <w:rsid w:val="00A83507"/>
    <w:rsid w:val="00A84521"/>
    <w:rsid w:val="00A87110"/>
    <w:rsid w:val="00A92222"/>
    <w:rsid w:val="00A925D4"/>
    <w:rsid w:val="00A94CDA"/>
    <w:rsid w:val="00A95475"/>
    <w:rsid w:val="00A95A53"/>
    <w:rsid w:val="00A95AD6"/>
    <w:rsid w:val="00A97F45"/>
    <w:rsid w:val="00AA0582"/>
    <w:rsid w:val="00AA1825"/>
    <w:rsid w:val="00AA3972"/>
    <w:rsid w:val="00AA5012"/>
    <w:rsid w:val="00AB0DA8"/>
    <w:rsid w:val="00AB0E21"/>
    <w:rsid w:val="00AB1226"/>
    <w:rsid w:val="00AB26A8"/>
    <w:rsid w:val="00AB2FDA"/>
    <w:rsid w:val="00AB4048"/>
    <w:rsid w:val="00AB78D1"/>
    <w:rsid w:val="00AB7A45"/>
    <w:rsid w:val="00AB7D22"/>
    <w:rsid w:val="00AC2555"/>
    <w:rsid w:val="00AD0A64"/>
    <w:rsid w:val="00AD1CC7"/>
    <w:rsid w:val="00AD3F52"/>
    <w:rsid w:val="00AD50FF"/>
    <w:rsid w:val="00AD5F06"/>
    <w:rsid w:val="00AE0108"/>
    <w:rsid w:val="00AE09FA"/>
    <w:rsid w:val="00AE4071"/>
    <w:rsid w:val="00AE5AA9"/>
    <w:rsid w:val="00AE7312"/>
    <w:rsid w:val="00AF06C2"/>
    <w:rsid w:val="00AF10AE"/>
    <w:rsid w:val="00AF11A6"/>
    <w:rsid w:val="00AF1241"/>
    <w:rsid w:val="00AF2279"/>
    <w:rsid w:val="00AF28A5"/>
    <w:rsid w:val="00AF4F36"/>
    <w:rsid w:val="00AF5D12"/>
    <w:rsid w:val="00AF64A2"/>
    <w:rsid w:val="00AF6839"/>
    <w:rsid w:val="00AF6CF1"/>
    <w:rsid w:val="00AF7F43"/>
    <w:rsid w:val="00B0499F"/>
    <w:rsid w:val="00B11AFE"/>
    <w:rsid w:val="00B206E4"/>
    <w:rsid w:val="00B20C29"/>
    <w:rsid w:val="00B21F07"/>
    <w:rsid w:val="00B23496"/>
    <w:rsid w:val="00B239E3"/>
    <w:rsid w:val="00B25406"/>
    <w:rsid w:val="00B2587A"/>
    <w:rsid w:val="00B26A67"/>
    <w:rsid w:val="00B3285E"/>
    <w:rsid w:val="00B34434"/>
    <w:rsid w:val="00B355FE"/>
    <w:rsid w:val="00B37BC9"/>
    <w:rsid w:val="00B37FF2"/>
    <w:rsid w:val="00B400EA"/>
    <w:rsid w:val="00B41453"/>
    <w:rsid w:val="00B418BB"/>
    <w:rsid w:val="00B424BA"/>
    <w:rsid w:val="00B46CAC"/>
    <w:rsid w:val="00B471B0"/>
    <w:rsid w:val="00B5001D"/>
    <w:rsid w:val="00B5215F"/>
    <w:rsid w:val="00B540E6"/>
    <w:rsid w:val="00B570D0"/>
    <w:rsid w:val="00B57B4F"/>
    <w:rsid w:val="00B61022"/>
    <w:rsid w:val="00B633C6"/>
    <w:rsid w:val="00B64616"/>
    <w:rsid w:val="00B65389"/>
    <w:rsid w:val="00B7101C"/>
    <w:rsid w:val="00B721EC"/>
    <w:rsid w:val="00B7403C"/>
    <w:rsid w:val="00B83BEA"/>
    <w:rsid w:val="00B87A3C"/>
    <w:rsid w:val="00B96C06"/>
    <w:rsid w:val="00BA090B"/>
    <w:rsid w:val="00BA15A0"/>
    <w:rsid w:val="00BA2249"/>
    <w:rsid w:val="00BA312F"/>
    <w:rsid w:val="00BA3A49"/>
    <w:rsid w:val="00BA40F1"/>
    <w:rsid w:val="00BA42B9"/>
    <w:rsid w:val="00BA4BA1"/>
    <w:rsid w:val="00BA4BC9"/>
    <w:rsid w:val="00BA564A"/>
    <w:rsid w:val="00BB2545"/>
    <w:rsid w:val="00BB2624"/>
    <w:rsid w:val="00BB33FB"/>
    <w:rsid w:val="00BB4AE5"/>
    <w:rsid w:val="00BB6D79"/>
    <w:rsid w:val="00BB7739"/>
    <w:rsid w:val="00BC0C09"/>
    <w:rsid w:val="00BC27DE"/>
    <w:rsid w:val="00BD2FA3"/>
    <w:rsid w:val="00BD7478"/>
    <w:rsid w:val="00BD7DBC"/>
    <w:rsid w:val="00BE0AA5"/>
    <w:rsid w:val="00BE19B3"/>
    <w:rsid w:val="00BE2210"/>
    <w:rsid w:val="00BE2C01"/>
    <w:rsid w:val="00BE2DE5"/>
    <w:rsid w:val="00BE6AE9"/>
    <w:rsid w:val="00BF2190"/>
    <w:rsid w:val="00BF34CD"/>
    <w:rsid w:val="00BF424B"/>
    <w:rsid w:val="00BF4F25"/>
    <w:rsid w:val="00BF5B02"/>
    <w:rsid w:val="00BF5C33"/>
    <w:rsid w:val="00BF6042"/>
    <w:rsid w:val="00BF6B17"/>
    <w:rsid w:val="00BF6BB4"/>
    <w:rsid w:val="00C03292"/>
    <w:rsid w:val="00C07615"/>
    <w:rsid w:val="00C13E8B"/>
    <w:rsid w:val="00C165F1"/>
    <w:rsid w:val="00C21865"/>
    <w:rsid w:val="00C22F2D"/>
    <w:rsid w:val="00C237A9"/>
    <w:rsid w:val="00C237D3"/>
    <w:rsid w:val="00C2741B"/>
    <w:rsid w:val="00C30F96"/>
    <w:rsid w:val="00C3242B"/>
    <w:rsid w:val="00C332CC"/>
    <w:rsid w:val="00C42D1F"/>
    <w:rsid w:val="00C433BE"/>
    <w:rsid w:val="00C43979"/>
    <w:rsid w:val="00C45D44"/>
    <w:rsid w:val="00C45FC1"/>
    <w:rsid w:val="00C471AA"/>
    <w:rsid w:val="00C47D58"/>
    <w:rsid w:val="00C5279F"/>
    <w:rsid w:val="00C55126"/>
    <w:rsid w:val="00C55419"/>
    <w:rsid w:val="00C56F1E"/>
    <w:rsid w:val="00C6125B"/>
    <w:rsid w:val="00C62113"/>
    <w:rsid w:val="00C6491D"/>
    <w:rsid w:val="00C65A0E"/>
    <w:rsid w:val="00C66173"/>
    <w:rsid w:val="00C6712B"/>
    <w:rsid w:val="00C6741F"/>
    <w:rsid w:val="00C67BC1"/>
    <w:rsid w:val="00C70AB1"/>
    <w:rsid w:val="00C766EC"/>
    <w:rsid w:val="00C76BA9"/>
    <w:rsid w:val="00C77441"/>
    <w:rsid w:val="00C81BBC"/>
    <w:rsid w:val="00C876DD"/>
    <w:rsid w:val="00C90DF2"/>
    <w:rsid w:val="00C93306"/>
    <w:rsid w:val="00C95C82"/>
    <w:rsid w:val="00CA011C"/>
    <w:rsid w:val="00CA23A0"/>
    <w:rsid w:val="00CA3394"/>
    <w:rsid w:val="00CA3BFD"/>
    <w:rsid w:val="00CB16D1"/>
    <w:rsid w:val="00CB3136"/>
    <w:rsid w:val="00CB38A0"/>
    <w:rsid w:val="00CB40E2"/>
    <w:rsid w:val="00CB4ABE"/>
    <w:rsid w:val="00CB6298"/>
    <w:rsid w:val="00CB7FC2"/>
    <w:rsid w:val="00CC30CA"/>
    <w:rsid w:val="00CC374D"/>
    <w:rsid w:val="00CC3A97"/>
    <w:rsid w:val="00CC436F"/>
    <w:rsid w:val="00CC5E12"/>
    <w:rsid w:val="00CC7CC1"/>
    <w:rsid w:val="00CD4D35"/>
    <w:rsid w:val="00CE0DB5"/>
    <w:rsid w:val="00CE2938"/>
    <w:rsid w:val="00CE4284"/>
    <w:rsid w:val="00CE789F"/>
    <w:rsid w:val="00CF1569"/>
    <w:rsid w:val="00CF18BA"/>
    <w:rsid w:val="00CF1CB1"/>
    <w:rsid w:val="00CF2960"/>
    <w:rsid w:val="00CF52EA"/>
    <w:rsid w:val="00CF5663"/>
    <w:rsid w:val="00CF72C0"/>
    <w:rsid w:val="00D01542"/>
    <w:rsid w:val="00D0199B"/>
    <w:rsid w:val="00D02B04"/>
    <w:rsid w:val="00D062C6"/>
    <w:rsid w:val="00D10A2E"/>
    <w:rsid w:val="00D133AC"/>
    <w:rsid w:val="00D15C7E"/>
    <w:rsid w:val="00D177CC"/>
    <w:rsid w:val="00D17E60"/>
    <w:rsid w:val="00D20134"/>
    <w:rsid w:val="00D23E5D"/>
    <w:rsid w:val="00D244BA"/>
    <w:rsid w:val="00D254A2"/>
    <w:rsid w:val="00D26BA7"/>
    <w:rsid w:val="00D27DB2"/>
    <w:rsid w:val="00D30165"/>
    <w:rsid w:val="00D33C53"/>
    <w:rsid w:val="00D34594"/>
    <w:rsid w:val="00D360DD"/>
    <w:rsid w:val="00D42B2E"/>
    <w:rsid w:val="00D44471"/>
    <w:rsid w:val="00D4593A"/>
    <w:rsid w:val="00D45EB2"/>
    <w:rsid w:val="00D462F7"/>
    <w:rsid w:val="00D466A2"/>
    <w:rsid w:val="00D47174"/>
    <w:rsid w:val="00D50FA7"/>
    <w:rsid w:val="00D519C5"/>
    <w:rsid w:val="00D615B7"/>
    <w:rsid w:val="00D621A3"/>
    <w:rsid w:val="00D65CBE"/>
    <w:rsid w:val="00D65DCD"/>
    <w:rsid w:val="00D70157"/>
    <w:rsid w:val="00D71366"/>
    <w:rsid w:val="00D717AD"/>
    <w:rsid w:val="00D7341A"/>
    <w:rsid w:val="00D735A8"/>
    <w:rsid w:val="00D749C0"/>
    <w:rsid w:val="00D74A8C"/>
    <w:rsid w:val="00D775F7"/>
    <w:rsid w:val="00D83E22"/>
    <w:rsid w:val="00D856B4"/>
    <w:rsid w:val="00D86B9E"/>
    <w:rsid w:val="00D9168F"/>
    <w:rsid w:val="00D920B5"/>
    <w:rsid w:val="00D9343F"/>
    <w:rsid w:val="00D947EB"/>
    <w:rsid w:val="00D970D0"/>
    <w:rsid w:val="00DA108E"/>
    <w:rsid w:val="00DA389B"/>
    <w:rsid w:val="00DA4615"/>
    <w:rsid w:val="00DA54E8"/>
    <w:rsid w:val="00DB099F"/>
    <w:rsid w:val="00DB6586"/>
    <w:rsid w:val="00DC6147"/>
    <w:rsid w:val="00DC642E"/>
    <w:rsid w:val="00DC74B4"/>
    <w:rsid w:val="00DD1CC2"/>
    <w:rsid w:val="00DD2080"/>
    <w:rsid w:val="00DE0FF7"/>
    <w:rsid w:val="00DE1CDA"/>
    <w:rsid w:val="00DE7C53"/>
    <w:rsid w:val="00DF109F"/>
    <w:rsid w:val="00DF39DE"/>
    <w:rsid w:val="00DF6044"/>
    <w:rsid w:val="00E00F57"/>
    <w:rsid w:val="00E01913"/>
    <w:rsid w:val="00E01D55"/>
    <w:rsid w:val="00E048AD"/>
    <w:rsid w:val="00E057B1"/>
    <w:rsid w:val="00E07306"/>
    <w:rsid w:val="00E124B0"/>
    <w:rsid w:val="00E12AC6"/>
    <w:rsid w:val="00E20C00"/>
    <w:rsid w:val="00E217C2"/>
    <w:rsid w:val="00E24C20"/>
    <w:rsid w:val="00E25C9E"/>
    <w:rsid w:val="00E27454"/>
    <w:rsid w:val="00E30171"/>
    <w:rsid w:val="00E30484"/>
    <w:rsid w:val="00E3252D"/>
    <w:rsid w:val="00E33D18"/>
    <w:rsid w:val="00E36479"/>
    <w:rsid w:val="00E430C1"/>
    <w:rsid w:val="00E438CD"/>
    <w:rsid w:val="00E44266"/>
    <w:rsid w:val="00E46C9D"/>
    <w:rsid w:val="00E47C71"/>
    <w:rsid w:val="00E50B3F"/>
    <w:rsid w:val="00E51350"/>
    <w:rsid w:val="00E51486"/>
    <w:rsid w:val="00E529B5"/>
    <w:rsid w:val="00E531EF"/>
    <w:rsid w:val="00E5421E"/>
    <w:rsid w:val="00E542A7"/>
    <w:rsid w:val="00E55383"/>
    <w:rsid w:val="00E61274"/>
    <w:rsid w:val="00E63D53"/>
    <w:rsid w:val="00E659F7"/>
    <w:rsid w:val="00E66D12"/>
    <w:rsid w:val="00E672D9"/>
    <w:rsid w:val="00E67E84"/>
    <w:rsid w:val="00E707DB"/>
    <w:rsid w:val="00E72F0B"/>
    <w:rsid w:val="00E743ED"/>
    <w:rsid w:val="00E747F0"/>
    <w:rsid w:val="00E758BE"/>
    <w:rsid w:val="00E76269"/>
    <w:rsid w:val="00E76419"/>
    <w:rsid w:val="00E767CC"/>
    <w:rsid w:val="00E772DD"/>
    <w:rsid w:val="00E80E36"/>
    <w:rsid w:val="00E82E1D"/>
    <w:rsid w:val="00E8712E"/>
    <w:rsid w:val="00E90C3E"/>
    <w:rsid w:val="00E91E93"/>
    <w:rsid w:val="00E97FD4"/>
    <w:rsid w:val="00EA138A"/>
    <w:rsid w:val="00EA33C6"/>
    <w:rsid w:val="00EA4523"/>
    <w:rsid w:val="00EA5474"/>
    <w:rsid w:val="00EA5DDA"/>
    <w:rsid w:val="00EA7824"/>
    <w:rsid w:val="00EA7A39"/>
    <w:rsid w:val="00EB01A9"/>
    <w:rsid w:val="00EB0576"/>
    <w:rsid w:val="00EB295E"/>
    <w:rsid w:val="00EB3231"/>
    <w:rsid w:val="00EB500B"/>
    <w:rsid w:val="00EB53D8"/>
    <w:rsid w:val="00EB6031"/>
    <w:rsid w:val="00EB7C61"/>
    <w:rsid w:val="00EC0839"/>
    <w:rsid w:val="00EC13CF"/>
    <w:rsid w:val="00EC333E"/>
    <w:rsid w:val="00EC5002"/>
    <w:rsid w:val="00EC51AC"/>
    <w:rsid w:val="00EC6B01"/>
    <w:rsid w:val="00ED037A"/>
    <w:rsid w:val="00ED2802"/>
    <w:rsid w:val="00ED28E6"/>
    <w:rsid w:val="00ED42BE"/>
    <w:rsid w:val="00ED4B5D"/>
    <w:rsid w:val="00ED5214"/>
    <w:rsid w:val="00ED5A6A"/>
    <w:rsid w:val="00ED7165"/>
    <w:rsid w:val="00ED7BF9"/>
    <w:rsid w:val="00EE30FF"/>
    <w:rsid w:val="00EE5203"/>
    <w:rsid w:val="00EE6D48"/>
    <w:rsid w:val="00EF0238"/>
    <w:rsid w:val="00EF31DC"/>
    <w:rsid w:val="00EF40FD"/>
    <w:rsid w:val="00EF4F0D"/>
    <w:rsid w:val="00EF6D23"/>
    <w:rsid w:val="00EF6EA9"/>
    <w:rsid w:val="00F00472"/>
    <w:rsid w:val="00F04D65"/>
    <w:rsid w:val="00F1522A"/>
    <w:rsid w:val="00F16DF3"/>
    <w:rsid w:val="00F21A07"/>
    <w:rsid w:val="00F23AD9"/>
    <w:rsid w:val="00F26A4A"/>
    <w:rsid w:val="00F27336"/>
    <w:rsid w:val="00F2793A"/>
    <w:rsid w:val="00F325F7"/>
    <w:rsid w:val="00F342EC"/>
    <w:rsid w:val="00F363D1"/>
    <w:rsid w:val="00F367C2"/>
    <w:rsid w:val="00F372E7"/>
    <w:rsid w:val="00F40324"/>
    <w:rsid w:val="00F41E4E"/>
    <w:rsid w:val="00F42017"/>
    <w:rsid w:val="00F479A7"/>
    <w:rsid w:val="00F5110E"/>
    <w:rsid w:val="00F528A2"/>
    <w:rsid w:val="00F53383"/>
    <w:rsid w:val="00F60575"/>
    <w:rsid w:val="00F61004"/>
    <w:rsid w:val="00F62806"/>
    <w:rsid w:val="00F637AA"/>
    <w:rsid w:val="00F65526"/>
    <w:rsid w:val="00F65BEF"/>
    <w:rsid w:val="00F66233"/>
    <w:rsid w:val="00F66373"/>
    <w:rsid w:val="00F66558"/>
    <w:rsid w:val="00F66B8A"/>
    <w:rsid w:val="00F70B18"/>
    <w:rsid w:val="00F718DD"/>
    <w:rsid w:val="00F72824"/>
    <w:rsid w:val="00F72914"/>
    <w:rsid w:val="00F72FBA"/>
    <w:rsid w:val="00F759BA"/>
    <w:rsid w:val="00F76AFF"/>
    <w:rsid w:val="00F83F65"/>
    <w:rsid w:val="00F85CAF"/>
    <w:rsid w:val="00F862CA"/>
    <w:rsid w:val="00F865E5"/>
    <w:rsid w:val="00F87082"/>
    <w:rsid w:val="00F90C7C"/>
    <w:rsid w:val="00F91E67"/>
    <w:rsid w:val="00F91EC4"/>
    <w:rsid w:val="00F92094"/>
    <w:rsid w:val="00F97B05"/>
    <w:rsid w:val="00F97E85"/>
    <w:rsid w:val="00FA2800"/>
    <w:rsid w:val="00FA2E08"/>
    <w:rsid w:val="00FA5257"/>
    <w:rsid w:val="00FA64B6"/>
    <w:rsid w:val="00FA6990"/>
    <w:rsid w:val="00FB0780"/>
    <w:rsid w:val="00FB0CF2"/>
    <w:rsid w:val="00FB3D48"/>
    <w:rsid w:val="00FB5042"/>
    <w:rsid w:val="00FB6891"/>
    <w:rsid w:val="00FB74CE"/>
    <w:rsid w:val="00FC05BD"/>
    <w:rsid w:val="00FC1C92"/>
    <w:rsid w:val="00FC4600"/>
    <w:rsid w:val="00FC51CD"/>
    <w:rsid w:val="00FC5ABE"/>
    <w:rsid w:val="00FC7209"/>
    <w:rsid w:val="00FD268A"/>
    <w:rsid w:val="00FD34AB"/>
    <w:rsid w:val="00FE0744"/>
    <w:rsid w:val="00FE0A19"/>
    <w:rsid w:val="00FE135F"/>
    <w:rsid w:val="00FE3924"/>
    <w:rsid w:val="00FF0E53"/>
    <w:rsid w:val="00FF14C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2C8A2"/>
  <w15:docId w15:val="{2256F0A4-BFAC-4EED-A5D4-38260283A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C1B2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Odsek,Odsek zoznamu1,ODRAZKY PRVA UROVEN,Nad,Odstavec_muj,Conclusion de partie,_Odstavec se seznamem,Seznam - odrážky,Odstavec cíl se seznamem,Odstavec se seznamem5,List Paragraph (Czech Tourism),Odsek zákon"/>
    <w:basedOn w:val="Normlny"/>
    <w:link w:val="OdsekzoznamuChar"/>
    <w:uiPriority w:val="34"/>
    <w:qFormat/>
    <w:rsid w:val="00DD1CC2"/>
    <w:pPr>
      <w:ind w:left="720"/>
      <w:contextualSpacing/>
    </w:pPr>
  </w:style>
  <w:style w:type="character" w:customStyle="1" w:styleId="OdsekzoznamuChar">
    <w:name w:val="Odsek zoznamu Char"/>
    <w:aliases w:val="body Char,Odsek zoznamu2 Char,Odsek Char,Odsek zoznamu1 Char,ODRAZKY PRVA UROVEN Char,Nad Char,Odstavec_muj Char,Conclusion de partie Char,_Odstavec se seznamem Char,Seznam - odrážky Char,Odstavec cíl se seznamem Char,Odsek zákon Char"/>
    <w:link w:val="Odsekzoznamu"/>
    <w:uiPriority w:val="34"/>
    <w:qFormat/>
    <w:locked/>
    <w:rsid w:val="003954D2"/>
  </w:style>
  <w:style w:type="paragraph" w:customStyle="1" w:styleId="wordsection1">
    <w:name w:val="wordsection1"/>
    <w:basedOn w:val="Normlny"/>
    <w:uiPriority w:val="99"/>
    <w:rsid w:val="00767F95"/>
    <w:pPr>
      <w:spacing w:after="0" w:line="240" w:lineRule="auto"/>
    </w:pPr>
    <w:rPr>
      <w:rFonts w:ascii="Times New Roman" w:hAnsi="Times New Roman" w:cs="Times New Roman"/>
      <w:sz w:val="24"/>
      <w:szCs w:val="24"/>
      <w:lang w:eastAsia="sk-SK"/>
    </w:rPr>
  </w:style>
  <w:style w:type="character" w:styleId="Odkaznakomentr">
    <w:name w:val="annotation reference"/>
    <w:basedOn w:val="Predvolenpsmoodseku"/>
    <w:uiPriority w:val="99"/>
    <w:semiHidden/>
    <w:unhideWhenUsed/>
    <w:rsid w:val="009518A7"/>
    <w:rPr>
      <w:sz w:val="16"/>
      <w:szCs w:val="16"/>
    </w:rPr>
  </w:style>
  <w:style w:type="paragraph" w:styleId="Bezriadkovania">
    <w:name w:val="No Spacing"/>
    <w:basedOn w:val="Normlny"/>
    <w:uiPriority w:val="1"/>
    <w:qFormat/>
    <w:rsid w:val="009518A7"/>
    <w:pPr>
      <w:spacing w:after="0" w:line="240" w:lineRule="auto"/>
    </w:pPr>
    <w:rPr>
      <w:rFonts w:ascii="Calibri" w:hAnsi="Calibri" w:cs="Calibri"/>
    </w:rPr>
  </w:style>
  <w:style w:type="character" w:styleId="Hypertextovprepojenie">
    <w:name w:val="Hyperlink"/>
    <w:basedOn w:val="Predvolenpsmoodseku"/>
    <w:uiPriority w:val="99"/>
    <w:unhideWhenUsed/>
    <w:rsid w:val="00BB4AE5"/>
    <w:rPr>
      <w:color w:val="0000FF" w:themeColor="hyperlink"/>
      <w:u w:val="single"/>
    </w:rPr>
  </w:style>
  <w:style w:type="paragraph" w:styleId="PredformtovanHTML">
    <w:name w:val="HTML Preformatted"/>
    <w:basedOn w:val="Normlny"/>
    <w:link w:val="PredformtovanHTMLChar"/>
    <w:uiPriority w:val="99"/>
    <w:semiHidden/>
    <w:unhideWhenUsed/>
    <w:rsid w:val="00734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semiHidden/>
    <w:rsid w:val="0073470B"/>
    <w:rPr>
      <w:rFonts w:ascii="Courier New" w:eastAsia="Times New Roman" w:hAnsi="Courier New" w:cs="Courier New"/>
      <w:sz w:val="20"/>
      <w:szCs w:val="20"/>
      <w:lang w:eastAsia="sk-SK"/>
    </w:rPr>
  </w:style>
  <w:style w:type="paragraph" w:styleId="Textkomentra">
    <w:name w:val="annotation text"/>
    <w:basedOn w:val="Normlny"/>
    <w:link w:val="TextkomentraChar"/>
    <w:uiPriority w:val="99"/>
    <w:semiHidden/>
    <w:unhideWhenUsed/>
    <w:rsid w:val="00083D8D"/>
    <w:pPr>
      <w:spacing w:after="120" w:line="240" w:lineRule="auto"/>
    </w:pPr>
    <w:rPr>
      <w:rFonts w:ascii="Cambria" w:eastAsia="Calibri" w:hAnsi="Cambria" w:cs="Times New Roman"/>
      <w:sz w:val="20"/>
      <w:szCs w:val="20"/>
    </w:rPr>
  </w:style>
  <w:style w:type="character" w:customStyle="1" w:styleId="TextkomentraChar">
    <w:name w:val="Text komentára Char"/>
    <w:basedOn w:val="Predvolenpsmoodseku"/>
    <w:link w:val="Textkomentra"/>
    <w:uiPriority w:val="99"/>
    <w:semiHidden/>
    <w:rsid w:val="00083D8D"/>
    <w:rPr>
      <w:rFonts w:ascii="Cambria" w:eastAsia="Calibri" w:hAnsi="Cambria" w:cs="Times New Roman"/>
      <w:sz w:val="20"/>
      <w:szCs w:val="20"/>
    </w:rPr>
  </w:style>
  <w:style w:type="paragraph" w:styleId="Textbubliny">
    <w:name w:val="Balloon Text"/>
    <w:basedOn w:val="Normlny"/>
    <w:link w:val="TextbublinyChar"/>
    <w:uiPriority w:val="99"/>
    <w:semiHidden/>
    <w:unhideWhenUsed/>
    <w:rsid w:val="00083D8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83D8D"/>
    <w:rPr>
      <w:rFonts w:ascii="Segoe UI" w:hAnsi="Segoe UI" w:cs="Segoe UI"/>
      <w:sz w:val="18"/>
      <w:szCs w:val="18"/>
    </w:rPr>
  </w:style>
  <w:style w:type="paragraph" w:styleId="Hlavika">
    <w:name w:val="header"/>
    <w:basedOn w:val="Normlny"/>
    <w:link w:val="HlavikaChar"/>
    <w:uiPriority w:val="99"/>
    <w:unhideWhenUsed/>
    <w:rsid w:val="00D74A8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74A8C"/>
  </w:style>
  <w:style w:type="paragraph" w:styleId="Pta">
    <w:name w:val="footer"/>
    <w:basedOn w:val="Normlny"/>
    <w:link w:val="PtaChar"/>
    <w:uiPriority w:val="99"/>
    <w:unhideWhenUsed/>
    <w:rsid w:val="00D74A8C"/>
    <w:pPr>
      <w:tabs>
        <w:tab w:val="center" w:pos="4536"/>
        <w:tab w:val="right" w:pos="9072"/>
      </w:tabs>
      <w:spacing w:after="0" w:line="240" w:lineRule="auto"/>
    </w:pPr>
  </w:style>
  <w:style w:type="character" w:customStyle="1" w:styleId="PtaChar">
    <w:name w:val="Päta Char"/>
    <w:basedOn w:val="Predvolenpsmoodseku"/>
    <w:link w:val="Pta"/>
    <w:uiPriority w:val="99"/>
    <w:rsid w:val="00D74A8C"/>
  </w:style>
  <w:style w:type="paragraph" w:customStyle="1" w:styleId="Hlava">
    <w:name w:val="Hlava"/>
    <w:basedOn w:val="Normlny"/>
    <w:next w:val="Normlny"/>
    <w:rsid w:val="00D26BA7"/>
    <w:pPr>
      <w:keepNext/>
      <w:keepLines/>
      <w:spacing w:before="240" w:after="0" w:line="240" w:lineRule="auto"/>
      <w:jc w:val="center"/>
      <w:outlineLvl w:val="2"/>
    </w:pPr>
    <w:rPr>
      <w:rFonts w:ascii="Times New Roman" w:eastAsia="Times New Roman" w:hAnsi="Times New Roman" w:cs="Times New Roman"/>
      <w:sz w:val="24"/>
      <w:szCs w:val="20"/>
      <w:lang w:val="cs-CZ" w:eastAsia="cs-CZ"/>
    </w:rPr>
  </w:style>
  <w:style w:type="paragraph" w:customStyle="1" w:styleId="NADPISSTI">
    <w:name w:val="NADPIS ČÁSTI"/>
    <w:basedOn w:val="Normlny"/>
    <w:next w:val="Hlava"/>
    <w:rsid w:val="00D26BA7"/>
    <w:pPr>
      <w:keepNext/>
      <w:keepLines/>
      <w:spacing w:after="0" w:line="240" w:lineRule="auto"/>
      <w:jc w:val="center"/>
      <w:outlineLvl w:val="1"/>
    </w:pPr>
    <w:rPr>
      <w:rFonts w:ascii="Times New Roman" w:eastAsia="Times New Roman" w:hAnsi="Times New Roman" w:cs="Times New Roman"/>
      <w:b/>
      <w:sz w:val="24"/>
      <w:szCs w:val="20"/>
      <w:lang w:val="cs-CZ" w:eastAsia="cs-CZ"/>
    </w:rPr>
  </w:style>
  <w:style w:type="paragraph" w:customStyle="1" w:styleId="odstavec">
    <w:name w:val="odstavec"/>
    <w:basedOn w:val="Normlny"/>
    <w:rsid w:val="00D26BA7"/>
    <w:pPr>
      <w:tabs>
        <w:tab w:val="left" w:pos="851"/>
      </w:tabs>
      <w:spacing w:before="120" w:after="0" w:line="240" w:lineRule="auto"/>
      <w:ind w:firstLine="482"/>
      <w:jc w:val="both"/>
    </w:pPr>
    <w:rPr>
      <w:rFonts w:ascii="Times New Roman" w:eastAsia="Times New Roman" w:hAnsi="Times New Roman" w:cs="Times New Roman"/>
      <w:noProof/>
      <w:sz w:val="24"/>
      <w:szCs w:val="24"/>
      <w:lang w:val="cs-CZ" w:eastAsia="cs-CZ"/>
    </w:rPr>
  </w:style>
  <w:style w:type="character" w:customStyle="1" w:styleId="Nevyrieenzmienka1">
    <w:name w:val="Nevyriešená zmienka1"/>
    <w:basedOn w:val="Predvolenpsmoodseku"/>
    <w:uiPriority w:val="99"/>
    <w:semiHidden/>
    <w:unhideWhenUsed/>
    <w:rsid w:val="004344E0"/>
    <w:rPr>
      <w:color w:val="605E5C"/>
      <w:shd w:val="clear" w:color="auto" w:fill="E1DFDD"/>
    </w:rPr>
  </w:style>
  <w:style w:type="paragraph" w:styleId="Normlnywebov">
    <w:name w:val="Normal (Web)"/>
    <w:basedOn w:val="Normlny"/>
    <w:uiPriority w:val="99"/>
    <w:semiHidden/>
    <w:unhideWhenUsed/>
    <w:rsid w:val="00B471B0"/>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evyrieenzmienka2">
    <w:name w:val="Nevyriešená zmienka2"/>
    <w:basedOn w:val="Predvolenpsmoodseku"/>
    <w:uiPriority w:val="99"/>
    <w:semiHidden/>
    <w:unhideWhenUsed/>
    <w:rsid w:val="00100A9A"/>
    <w:rPr>
      <w:color w:val="605E5C"/>
      <w:shd w:val="clear" w:color="auto" w:fill="E1DFDD"/>
    </w:rPr>
  </w:style>
  <w:style w:type="paragraph" w:customStyle="1" w:styleId="Default">
    <w:name w:val="Default"/>
    <w:rsid w:val="004C23C5"/>
    <w:pPr>
      <w:autoSpaceDE w:val="0"/>
      <w:autoSpaceDN w:val="0"/>
      <w:adjustRightInd w:val="0"/>
      <w:spacing w:after="0" w:line="240" w:lineRule="auto"/>
    </w:pPr>
    <w:rPr>
      <w:rFonts w:ascii="Times New Roman" w:hAnsi="Times New Roman" w:cs="Times New Roman"/>
      <w:color w:val="000000"/>
      <w:sz w:val="24"/>
      <w:szCs w:val="24"/>
    </w:rPr>
  </w:style>
  <w:style w:type="paragraph" w:styleId="Predmetkomentra">
    <w:name w:val="annotation subject"/>
    <w:basedOn w:val="Textkomentra"/>
    <w:next w:val="Textkomentra"/>
    <w:link w:val="PredmetkomentraChar"/>
    <w:uiPriority w:val="99"/>
    <w:semiHidden/>
    <w:unhideWhenUsed/>
    <w:rsid w:val="00923553"/>
    <w:pPr>
      <w:spacing w:after="200"/>
    </w:pPr>
    <w:rPr>
      <w:rFonts w:asciiTheme="minorHAnsi" w:eastAsiaTheme="minorHAnsi" w:hAnsiTheme="minorHAnsi" w:cstheme="minorBidi"/>
      <w:b/>
      <w:bCs/>
    </w:rPr>
  </w:style>
  <w:style w:type="character" w:customStyle="1" w:styleId="PredmetkomentraChar">
    <w:name w:val="Predmet komentára Char"/>
    <w:basedOn w:val="TextkomentraChar"/>
    <w:link w:val="Predmetkomentra"/>
    <w:uiPriority w:val="99"/>
    <w:semiHidden/>
    <w:rsid w:val="00923553"/>
    <w:rPr>
      <w:rFonts w:ascii="Cambria" w:eastAsia="Calibri" w:hAnsi="Cambria" w:cs="Times New Roman"/>
      <w:b/>
      <w:bCs/>
      <w:sz w:val="20"/>
      <w:szCs w:val="20"/>
    </w:rPr>
  </w:style>
  <w:style w:type="paragraph" w:customStyle="1" w:styleId="xmsonormal">
    <w:name w:val="x_msonormal"/>
    <w:basedOn w:val="Normlny"/>
    <w:rsid w:val="00ED4B5D"/>
    <w:pPr>
      <w:spacing w:after="0" w:line="240" w:lineRule="auto"/>
    </w:pPr>
    <w:rPr>
      <w:rFonts w:ascii="Calibri" w:hAnsi="Calibri" w:cs="Calibri"/>
      <w:lang w:eastAsia="sk-SK"/>
    </w:rPr>
  </w:style>
  <w:style w:type="paragraph" w:customStyle="1" w:styleId="elementtoproof">
    <w:name w:val="elementtoproof"/>
    <w:basedOn w:val="Normlny"/>
    <w:rsid w:val="00ED4B5D"/>
    <w:pPr>
      <w:spacing w:after="0" w:line="240" w:lineRule="auto"/>
    </w:pPr>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3004">
      <w:bodyDiv w:val="1"/>
      <w:marLeft w:val="0"/>
      <w:marRight w:val="0"/>
      <w:marTop w:val="0"/>
      <w:marBottom w:val="0"/>
      <w:divBdr>
        <w:top w:val="none" w:sz="0" w:space="0" w:color="auto"/>
        <w:left w:val="none" w:sz="0" w:space="0" w:color="auto"/>
        <w:bottom w:val="none" w:sz="0" w:space="0" w:color="auto"/>
        <w:right w:val="none" w:sz="0" w:space="0" w:color="auto"/>
      </w:divBdr>
    </w:div>
    <w:div w:id="88621857">
      <w:bodyDiv w:val="1"/>
      <w:marLeft w:val="0"/>
      <w:marRight w:val="0"/>
      <w:marTop w:val="0"/>
      <w:marBottom w:val="0"/>
      <w:divBdr>
        <w:top w:val="none" w:sz="0" w:space="0" w:color="auto"/>
        <w:left w:val="none" w:sz="0" w:space="0" w:color="auto"/>
        <w:bottom w:val="none" w:sz="0" w:space="0" w:color="auto"/>
        <w:right w:val="none" w:sz="0" w:space="0" w:color="auto"/>
      </w:divBdr>
      <w:divsChild>
        <w:div w:id="971862278">
          <w:marLeft w:val="0"/>
          <w:marRight w:val="0"/>
          <w:marTop w:val="0"/>
          <w:marBottom w:val="24"/>
          <w:divBdr>
            <w:top w:val="none" w:sz="0" w:space="0" w:color="auto"/>
            <w:left w:val="none" w:sz="0" w:space="0" w:color="auto"/>
            <w:bottom w:val="none" w:sz="0" w:space="0" w:color="auto"/>
            <w:right w:val="none" w:sz="0" w:space="0" w:color="auto"/>
          </w:divBdr>
        </w:div>
        <w:div w:id="442311568">
          <w:marLeft w:val="0"/>
          <w:marRight w:val="0"/>
          <w:marTop w:val="0"/>
          <w:marBottom w:val="24"/>
          <w:divBdr>
            <w:top w:val="none" w:sz="0" w:space="0" w:color="auto"/>
            <w:left w:val="none" w:sz="0" w:space="0" w:color="auto"/>
            <w:bottom w:val="none" w:sz="0" w:space="0" w:color="auto"/>
            <w:right w:val="none" w:sz="0" w:space="0" w:color="auto"/>
          </w:divBdr>
        </w:div>
        <w:div w:id="1752118632">
          <w:marLeft w:val="0"/>
          <w:marRight w:val="0"/>
          <w:marTop w:val="96"/>
          <w:marBottom w:val="96"/>
          <w:divBdr>
            <w:top w:val="none" w:sz="0" w:space="0" w:color="auto"/>
            <w:left w:val="none" w:sz="0" w:space="0" w:color="auto"/>
            <w:bottom w:val="none" w:sz="0" w:space="0" w:color="auto"/>
            <w:right w:val="none" w:sz="0" w:space="0" w:color="auto"/>
          </w:divBdr>
        </w:div>
        <w:div w:id="1619725079">
          <w:marLeft w:val="0"/>
          <w:marRight w:val="0"/>
          <w:marTop w:val="96"/>
          <w:marBottom w:val="96"/>
          <w:divBdr>
            <w:top w:val="none" w:sz="0" w:space="0" w:color="auto"/>
            <w:left w:val="none" w:sz="0" w:space="0" w:color="auto"/>
            <w:bottom w:val="none" w:sz="0" w:space="0" w:color="auto"/>
            <w:right w:val="none" w:sz="0" w:space="0" w:color="auto"/>
          </w:divBdr>
        </w:div>
      </w:divsChild>
    </w:div>
    <w:div w:id="194580280">
      <w:bodyDiv w:val="1"/>
      <w:marLeft w:val="0"/>
      <w:marRight w:val="0"/>
      <w:marTop w:val="0"/>
      <w:marBottom w:val="0"/>
      <w:divBdr>
        <w:top w:val="none" w:sz="0" w:space="0" w:color="auto"/>
        <w:left w:val="none" w:sz="0" w:space="0" w:color="auto"/>
        <w:bottom w:val="none" w:sz="0" w:space="0" w:color="auto"/>
        <w:right w:val="none" w:sz="0" w:space="0" w:color="auto"/>
      </w:divBdr>
    </w:div>
    <w:div w:id="298271127">
      <w:bodyDiv w:val="1"/>
      <w:marLeft w:val="0"/>
      <w:marRight w:val="0"/>
      <w:marTop w:val="0"/>
      <w:marBottom w:val="0"/>
      <w:divBdr>
        <w:top w:val="none" w:sz="0" w:space="0" w:color="auto"/>
        <w:left w:val="none" w:sz="0" w:space="0" w:color="auto"/>
        <w:bottom w:val="none" w:sz="0" w:space="0" w:color="auto"/>
        <w:right w:val="none" w:sz="0" w:space="0" w:color="auto"/>
      </w:divBdr>
    </w:div>
    <w:div w:id="387725784">
      <w:bodyDiv w:val="1"/>
      <w:marLeft w:val="0"/>
      <w:marRight w:val="0"/>
      <w:marTop w:val="0"/>
      <w:marBottom w:val="0"/>
      <w:divBdr>
        <w:top w:val="none" w:sz="0" w:space="0" w:color="auto"/>
        <w:left w:val="none" w:sz="0" w:space="0" w:color="auto"/>
        <w:bottom w:val="none" w:sz="0" w:space="0" w:color="auto"/>
        <w:right w:val="none" w:sz="0" w:space="0" w:color="auto"/>
      </w:divBdr>
    </w:div>
    <w:div w:id="393353494">
      <w:bodyDiv w:val="1"/>
      <w:marLeft w:val="0"/>
      <w:marRight w:val="0"/>
      <w:marTop w:val="0"/>
      <w:marBottom w:val="0"/>
      <w:divBdr>
        <w:top w:val="none" w:sz="0" w:space="0" w:color="auto"/>
        <w:left w:val="none" w:sz="0" w:space="0" w:color="auto"/>
        <w:bottom w:val="none" w:sz="0" w:space="0" w:color="auto"/>
        <w:right w:val="none" w:sz="0" w:space="0" w:color="auto"/>
      </w:divBdr>
    </w:div>
    <w:div w:id="430854473">
      <w:bodyDiv w:val="1"/>
      <w:marLeft w:val="0"/>
      <w:marRight w:val="0"/>
      <w:marTop w:val="0"/>
      <w:marBottom w:val="0"/>
      <w:divBdr>
        <w:top w:val="none" w:sz="0" w:space="0" w:color="auto"/>
        <w:left w:val="none" w:sz="0" w:space="0" w:color="auto"/>
        <w:bottom w:val="none" w:sz="0" w:space="0" w:color="auto"/>
        <w:right w:val="none" w:sz="0" w:space="0" w:color="auto"/>
      </w:divBdr>
    </w:div>
    <w:div w:id="446201361">
      <w:bodyDiv w:val="1"/>
      <w:marLeft w:val="0"/>
      <w:marRight w:val="0"/>
      <w:marTop w:val="0"/>
      <w:marBottom w:val="0"/>
      <w:divBdr>
        <w:top w:val="none" w:sz="0" w:space="0" w:color="auto"/>
        <w:left w:val="none" w:sz="0" w:space="0" w:color="auto"/>
        <w:bottom w:val="none" w:sz="0" w:space="0" w:color="auto"/>
        <w:right w:val="none" w:sz="0" w:space="0" w:color="auto"/>
      </w:divBdr>
    </w:div>
    <w:div w:id="451746296">
      <w:bodyDiv w:val="1"/>
      <w:marLeft w:val="0"/>
      <w:marRight w:val="0"/>
      <w:marTop w:val="0"/>
      <w:marBottom w:val="0"/>
      <w:divBdr>
        <w:top w:val="none" w:sz="0" w:space="0" w:color="auto"/>
        <w:left w:val="none" w:sz="0" w:space="0" w:color="auto"/>
        <w:bottom w:val="none" w:sz="0" w:space="0" w:color="auto"/>
        <w:right w:val="none" w:sz="0" w:space="0" w:color="auto"/>
      </w:divBdr>
    </w:div>
    <w:div w:id="451872100">
      <w:bodyDiv w:val="1"/>
      <w:marLeft w:val="0"/>
      <w:marRight w:val="0"/>
      <w:marTop w:val="0"/>
      <w:marBottom w:val="0"/>
      <w:divBdr>
        <w:top w:val="none" w:sz="0" w:space="0" w:color="auto"/>
        <w:left w:val="none" w:sz="0" w:space="0" w:color="auto"/>
        <w:bottom w:val="none" w:sz="0" w:space="0" w:color="auto"/>
        <w:right w:val="none" w:sz="0" w:space="0" w:color="auto"/>
      </w:divBdr>
    </w:div>
    <w:div w:id="504126234">
      <w:bodyDiv w:val="1"/>
      <w:marLeft w:val="0"/>
      <w:marRight w:val="0"/>
      <w:marTop w:val="0"/>
      <w:marBottom w:val="0"/>
      <w:divBdr>
        <w:top w:val="none" w:sz="0" w:space="0" w:color="auto"/>
        <w:left w:val="none" w:sz="0" w:space="0" w:color="auto"/>
        <w:bottom w:val="none" w:sz="0" w:space="0" w:color="auto"/>
        <w:right w:val="none" w:sz="0" w:space="0" w:color="auto"/>
      </w:divBdr>
      <w:divsChild>
        <w:div w:id="278881840">
          <w:marLeft w:val="624"/>
          <w:marRight w:val="0"/>
          <w:marTop w:val="0"/>
          <w:marBottom w:val="0"/>
          <w:divBdr>
            <w:top w:val="none" w:sz="0" w:space="0" w:color="auto"/>
            <w:left w:val="none" w:sz="0" w:space="0" w:color="auto"/>
            <w:bottom w:val="none" w:sz="0" w:space="0" w:color="auto"/>
            <w:right w:val="none" w:sz="0" w:space="0" w:color="auto"/>
          </w:divBdr>
        </w:div>
        <w:div w:id="1543520525">
          <w:marLeft w:val="624"/>
          <w:marRight w:val="0"/>
          <w:marTop w:val="0"/>
          <w:marBottom w:val="0"/>
          <w:divBdr>
            <w:top w:val="none" w:sz="0" w:space="0" w:color="auto"/>
            <w:left w:val="none" w:sz="0" w:space="0" w:color="auto"/>
            <w:bottom w:val="none" w:sz="0" w:space="0" w:color="auto"/>
            <w:right w:val="none" w:sz="0" w:space="0" w:color="auto"/>
          </w:divBdr>
        </w:div>
      </w:divsChild>
    </w:div>
    <w:div w:id="528446372">
      <w:bodyDiv w:val="1"/>
      <w:marLeft w:val="0"/>
      <w:marRight w:val="0"/>
      <w:marTop w:val="0"/>
      <w:marBottom w:val="0"/>
      <w:divBdr>
        <w:top w:val="none" w:sz="0" w:space="0" w:color="auto"/>
        <w:left w:val="none" w:sz="0" w:space="0" w:color="auto"/>
        <w:bottom w:val="none" w:sz="0" w:space="0" w:color="auto"/>
        <w:right w:val="none" w:sz="0" w:space="0" w:color="auto"/>
      </w:divBdr>
      <w:divsChild>
        <w:div w:id="762847101">
          <w:marLeft w:val="0"/>
          <w:marRight w:val="0"/>
          <w:marTop w:val="312"/>
          <w:marBottom w:val="96"/>
          <w:divBdr>
            <w:top w:val="none" w:sz="0" w:space="0" w:color="auto"/>
            <w:left w:val="none" w:sz="0" w:space="0" w:color="auto"/>
            <w:bottom w:val="none" w:sz="0" w:space="0" w:color="auto"/>
            <w:right w:val="none" w:sz="0" w:space="0" w:color="auto"/>
          </w:divBdr>
        </w:div>
      </w:divsChild>
    </w:div>
    <w:div w:id="599987851">
      <w:bodyDiv w:val="1"/>
      <w:marLeft w:val="0"/>
      <w:marRight w:val="0"/>
      <w:marTop w:val="0"/>
      <w:marBottom w:val="0"/>
      <w:divBdr>
        <w:top w:val="none" w:sz="0" w:space="0" w:color="auto"/>
        <w:left w:val="none" w:sz="0" w:space="0" w:color="auto"/>
        <w:bottom w:val="none" w:sz="0" w:space="0" w:color="auto"/>
        <w:right w:val="none" w:sz="0" w:space="0" w:color="auto"/>
      </w:divBdr>
    </w:div>
    <w:div w:id="630943955">
      <w:bodyDiv w:val="1"/>
      <w:marLeft w:val="0"/>
      <w:marRight w:val="0"/>
      <w:marTop w:val="0"/>
      <w:marBottom w:val="0"/>
      <w:divBdr>
        <w:top w:val="none" w:sz="0" w:space="0" w:color="auto"/>
        <w:left w:val="none" w:sz="0" w:space="0" w:color="auto"/>
        <w:bottom w:val="none" w:sz="0" w:space="0" w:color="auto"/>
        <w:right w:val="none" w:sz="0" w:space="0" w:color="auto"/>
      </w:divBdr>
    </w:div>
    <w:div w:id="666520597">
      <w:bodyDiv w:val="1"/>
      <w:marLeft w:val="0"/>
      <w:marRight w:val="0"/>
      <w:marTop w:val="0"/>
      <w:marBottom w:val="0"/>
      <w:divBdr>
        <w:top w:val="none" w:sz="0" w:space="0" w:color="auto"/>
        <w:left w:val="none" w:sz="0" w:space="0" w:color="auto"/>
        <w:bottom w:val="none" w:sz="0" w:space="0" w:color="auto"/>
        <w:right w:val="none" w:sz="0" w:space="0" w:color="auto"/>
      </w:divBdr>
    </w:div>
    <w:div w:id="669139554">
      <w:bodyDiv w:val="1"/>
      <w:marLeft w:val="0"/>
      <w:marRight w:val="0"/>
      <w:marTop w:val="0"/>
      <w:marBottom w:val="0"/>
      <w:divBdr>
        <w:top w:val="none" w:sz="0" w:space="0" w:color="auto"/>
        <w:left w:val="none" w:sz="0" w:space="0" w:color="auto"/>
        <w:bottom w:val="none" w:sz="0" w:space="0" w:color="auto"/>
        <w:right w:val="none" w:sz="0" w:space="0" w:color="auto"/>
      </w:divBdr>
    </w:div>
    <w:div w:id="674382807">
      <w:bodyDiv w:val="1"/>
      <w:marLeft w:val="0"/>
      <w:marRight w:val="0"/>
      <w:marTop w:val="0"/>
      <w:marBottom w:val="0"/>
      <w:divBdr>
        <w:top w:val="none" w:sz="0" w:space="0" w:color="auto"/>
        <w:left w:val="none" w:sz="0" w:space="0" w:color="auto"/>
        <w:bottom w:val="none" w:sz="0" w:space="0" w:color="auto"/>
        <w:right w:val="none" w:sz="0" w:space="0" w:color="auto"/>
      </w:divBdr>
    </w:div>
    <w:div w:id="682047523">
      <w:bodyDiv w:val="1"/>
      <w:marLeft w:val="0"/>
      <w:marRight w:val="0"/>
      <w:marTop w:val="0"/>
      <w:marBottom w:val="0"/>
      <w:divBdr>
        <w:top w:val="none" w:sz="0" w:space="0" w:color="auto"/>
        <w:left w:val="none" w:sz="0" w:space="0" w:color="auto"/>
        <w:bottom w:val="none" w:sz="0" w:space="0" w:color="auto"/>
        <w:right w:val="none" w:sz="0" w:space="0" w:color="auto"/>
      </w:divBdr>
      <w:divsChild>
        <w:div w:id="1130898870">
          <w:marLeft w:val="0"/>
          <w:marRight w:val="0"/>
          <w:marTop w:val="0"/>
          <w:marBottom w:val="192"/>
          <w:divBdr>
            <w:top w:val="none" w:sz="0" w:space="0" w:color="auto"/>
            <w:left w:val="none" w:sz="0" w:space="0" w:color="auto"/>
            <w:bottom w:val="none" w:sz="0" w:space="0" w:color="auto"/>
            <w:right w:val="none" w:sz="0" w:space="0" w:color="auto"/>
          </w:divBdr>
        </w:div>
        <w:div w:id="589386332">
          <w:marLeft w:val="624"/>
          <w:marRight w:val="0"/>
          <w:marTop w:val="0"/>
          <w:marBottom w:val="0"/>
          <w:divBdr>
            <w:top w:val="none" w:sz="0" w:space="0" w:color="auto"/>
            <w:left w:val="none" w:sz="0" w:space="0" w:color="auto"/>
            <w:bottom w:val="none" w:sz="0" w:space="0" w:color="auto"/>
            <w:right w:val="none" w:sz="0" w:space="0" w:color="auto"/>
          </w:divBdr>
          <w:divsChild>
            <w:div w:id="1497266716">
              <w:marLeft w:val="0"/>
              <w:marRight w:val="0"/>
              <w:marTop w:val="0"/>
              <w:marBottom w:val="192"/>
              <w:divBdr>
                <w:top w:val="single" w:sz="6" w:space="0" w:color="B9B9B9"/>
                <w:left w:val="none" w:sz="0" w:space="0" w:color="auto"/>
                <w:bottom w:val="none" w:sz="0" w:space="0" w:color="auto"/>
                <w:right w:val="none" w:sz="0" w:space="0" w:color="auto"/>
              </w:divBdr>
            </w:div>
          </w:divsChild>
        </w:div>
      </w:divsChild>
    </w:div>
    <w:div w:id="756637141">
      <w:bodyDiv w:val="1"/>
      <w:marLeft w:val="0"/>
      <w:marRight w:val="0"/>
      <w:marTop w:val="0"/>
      <w:marBottom w:val="0"/>
      <w:divBdr>
        <w:top w:val="none" w:sz="0" w:space="0" w:color="auto"/>
        <w:left w:val="none" w:sz="0" w:space="0" w:color="auto"/>
        <w:bottom w:val="none" w:sz="0" w:space="0" w:color="auto"/>
        <w:right w:val="none" w:sz="0" w:space="0" w:color="auto"/>
      </w:divBdr>
    </w:div>
    <w:div w:id="787969216">
      <w:bodyDiv w:val="1"/>
      <w:marLeft w:val="0"/>
      <w:marRight w:val="0"/>
      <w:marTop w:val="0"/>
      <w:marBottom w:val="0"/>
      <w:divBdr>
        <w:top w:val="none" w:sz="0" w:space="0" w:color="auto"/>
        <w:left w:val="none" w:sz="0" w:space="0" w:color="auto"/>
        <w:bottom w:val="none" w:sz="0" w:space="0" w:color="auto"/>
        <w:right w:val="none" w:sz="0" w:space="0" w:color="auto"/>
      </w:divBdr>
    </w:div>
    <w:div w:id="800922898">
      <w:bodyDiv w:val="1"/>
      <w:marLeft w:val="0"/>
      <w:marRight w:val="0"/>
      <w:marTop w:val="0"/>
      <w:marBottom w:val="0"/>
      <w:divBdr>
        <w:top w:val="none" w:sz="0" w:space="0" w:color="auto"/>
        <w:left w:val="none" w:sz="0" w:space="0" w:color="auto"/>
        <w:bottom w:val="none" w:sz="0" w:space="0" w:color="auto"/>
        <w:right w:val="none" w:sz="0" w:space="0" w:color="auto"/>
      </w:divBdr>
    </w:div>
    <w:div w:id="830759220">
      <w:bodyDiv w:val="1"/>
      <w:marLeft w:val="0"/>
      <w:marRight w:val="0"/>
      <w:marTop w:val="0"/>
      <w:marBottom w:val="0"/>
      <w:divBdr>
        <w:top w:val="none" w:sz="0" w:space="0" w:color="auto"/>
        <w:left w:val="none" w:sz="0" w:space="0" w:color="auto"/>
        <w:bottom w:val="none" w:sz="0" w:space="0" w:color="auto"/>
        <w:right w:val="none" w:sz="0" w:space="0" w:color="auto"/>
      </w:divBdr>
    </w:div>
    <w:div w:id="841163761">
      <w:bodyDiv w:val="1"/>
      <w:marLeft w:val="0"/>
      <w:marRight w:val="0"/>
      <w:marTop w:val="0"/>
      <w:marBottom w:val="0"/>
      <w:divBdr>
        <w:top w:val="none" w:sz="0" w:space="0" w:color="auto"/>
        <w:left w:val="none" w:sz="0" w:space="0" w:color="auto"/>
        <w:bottom w:val="none" w:sz="0" w:space="0" w:color="auto"/>
        <w:right w:val="none" w:sz="0" w:space="0" w:color="auto"/>
      </w:divBdr>
    </w:div>
    <w:div w:id="843056057">
      <w:bodyDiv w:val="1"/>
      <w:marLeft w:val="0"/>
      <w:marRight w:val="0"/>
      <w:marTop w:val="0"/>
      <w:marBottom w:val="0"/>
      <w:divBdr>
        <w:top w:val="none" w:sz="0" w:space="0" w:color="auto"/>
        <w:left w:val="none" w:sz="0" w:space="0" w:color="auto"/>
        <w:bottom w:val="none" w:sz="0" w:space="0" w:color="auto"/>
        <w:right w:val="none" w:sz="0" w:space="0" w:color="auto"/>
      </w:divBdr>
    </w:div>
    <w:div w:id="909536082">
      <w:bodyDiv w:val="1"/>
      <w:marLeft w:val="0"/>
      <w:marRight w:val="0"/>
      <w:marTop w:val="0"/>
      <w:marBottom w:val="0"/>
      <w:divBdr>
        <w:top w:val="none" w:sz="0" w:space="0" w:color="auto"/>
        <w:left w:val="none" w:sz="0" w:space="0" w:color="auto"/>
        <w:bottom w:val="none" w:sz="0" w:space="0" w:color="auto"/>
        <w:right w:val="none" w:sz="0" w:space="0" w:color="auto"/>
      </w:divBdr>
    </w:div>
    <w:div w:id="914514180">
      <w:bodyDiv w:val="1"/>
      <w:marLeft w:val="0"/>
      <w:marRight w:val="0"/>
      <w:marTop w:val="0"/>
      <w:marBottom w:val="0"/>
      <w:divBdr>
        <w:top w:val="none" w:sz="0" w:space="0" w:color="auto"/>
        <w:left w:val="none" w:sz="0" w:space="0" w:color="auto"/>
        <w:bottom w:val="none" w:sz="0" w:space="0" w:color="auto"/>
        <w:right w:val="none" w:sz="0" w:space="0" w:color="auto"/>
      </w:divBdr>
      <w:divsChild>
        <w:div w:id="238759193">
          <w:marLeft w:val="0"/>
          <w:marRight w:val="0"/>
          <w:marTop w:val="192"/>
          <w:marBottom w:val="192"/>
          <w:divBdr>
            <w:top w:val="none" w:sz="0" w:space="0" w:color="auto"/>
            <w:left w:val="none" w:sz="0" w:space="0" w:color="auto"/>
            <w:bottom w:val="none" w:sz="0" w:space="0" w:color="auto"/>
            <w:right w:val="none" w:sz="0" w:space="0" w:color="auto"/>
          </w:divBdr>
          <w:divsChild>
            <w:div w:id="656032768">
              <w:marLeft w:val="0"/>
              <w:marRight w:val="0"/>
              <w:marTop w:val="0"/>
              <w:marBottom w:val="24"/>
              <w:divBdr>
                <w:top w:val="none" w:sz="0" w:space="0" w:color="auto"/>
                <w:left w:val="none" w:sz="0" w:space="0" w:color="auto"/>
                <w:bottom w:val="none" w:sz="0" w:space="0" w:color="auto"/>
                <w:right w:val="none" w:sz="0" w:space="0" w:color="auto"/>
              </w:divBdr>
            </w:div>
            <w:div w:id="1633558006">
              <w:marLeft w:val="0"/>
              <w:marRight w:val="0"/>
              <w:marTop w:val="96"/>
              <w:marBottom w:val="96"/>
              <w:divBdr>
                <w:top w:val="none" w:sz="0" w:space="0" w:color="auto"/>
                <w:left w:val="none" w:sz="0" w:space="0" w:color="auto"/>
                <w:bottom w:val="none" w:sz="0" w:space="0" w:color="auto"/>
                <w:right w:val="none" w:sz="0" w:space="0" w:color="auto"/>
              </w:divBdr>
            </w:div>
            <w:div w:id="37971779">
              <w:marLeft w:val="0"/>
              <w:marRight w:val="0"/>
              <w:marTop w:val="96"/>
              <w:marBottom w:val="96"/>
              <w:divBdr>
                <w:top w:val="none" w:sz="0" w:space="0" w:color="auto"/>
                <w:left w:val="none" w:sz="0" w:space="0" w:color="auto"/>
                <w:bottom w:val="none" w:sz="0" w:space="0" w:color="auto"/>
                <w:right w:val="none" w:sz="0" w:space="0" w:color="auto"/>
              </w:divBdr>
            </w:div>
          </w:divsChild>
        </w:div>
        <w:div w:id="716855524">
          <w:marLeft w:val="0"/>
          <w:marRight w:val="0"/>
          <w:marTop w:val="312"/>
          <w:marBottom w:val="96"/>
          <w:divBdr>
            <w:top w:val="none" w:sz="0" w:space="0" w:color="auto"/>
            <w:left w:val="none" w:sz="0" w:space="0" w:color="auto"/>
            <w:bottom w:val="none" w:sz="0" w:space="0" w:color="auto"/>
            <w:right w:val="none" w:sz="0" w:space="0" w:color="auto"/>
          </w:divBdr>
        </w:div>
      </w:divsChild>
    </w:div>
    <w:div w:id="1075519394">
      <w:bodyDiv w:val="1"/>
      <w:marLeft w:val="0"/>
      <w:marRight w:val="0"/>
      <w:marTop w:val="0"/>
      <w:marBottom w:val="0"/>
      <w:divBdr>
        <w:top w:val="none" w:sz="0" w:space="0" w:color="auto"/>
        <w:left w:val="none" w:sz="0" w:space="0" w:color="auto"/>
        <w:bottom w:val="none" w:sz="0" w:space="0" w:color="auto"/>
        <w:right w:val="none" w:sz="0" w:space="0" w:color="auto"/>
      </w:divBdr>
    </w:div>
    <w:div w:id="1097798195">
      <w:bodyDiv w:val="1"/>
      <w:marLeft w:val="0"/>
      <w:marRight w:val="0"/>
      <w:marTop w:val="0"/>
      <w:marBottom w:val="0"/>
      <w:divBdr>
        <w:top w:val="none" w:sz="0" w:space="0" w:color="auto"/>
        <w:left w:val="none" w:sz="0" w:space="0" w:color="auto"/>
        <w:bottom w:val="none" w:sz="0" w:space="0" w:color="auto"/>
        <w:right w:val="none" w:sz="0" w:space="0" w:color="auto"/>
      </w:divBdr>
      <w:divsChild>
        <w:div w:id="749889546">
          <w:marLeft w:val="624"/>
          <w:marRight w:val="0"/>
          <w:marTop w:val="0"/>
          <w:marBottom w:val="0"/>
          <w:divBdr>
            <w:top w:val="none" w:sz="0" w:space="0" w:color="auto"/>
            <w:left w:val="none" w:sz="0" w:space="0" w:color="auto"/>
            <w:bottom w:val="none" w:sz="0" w:space="0" w:color="auto"/>
            <w:right w:val="none" w:sz="0" w:space="0" w:color="auto"/>
          </w:divBdr>
        </w:div>
        <w:div w:id="1822113007">
          <w:marLeft w:val="624"/>
          <w:marRight w:val="0"/>
          <w:marTop w:val="0"/>
          <w:marBottom w:val="0"/>
          <w:divBdr>
            <w:top w:val="none" w:sz="0" w:space="0" w:color="auto"/>
            <w:left w:val="none" w:sz="0" w:space="0" w:color="auto"/>
            <w:bottom w:val="none" w:sz="0" w:space="0" w:color="auto"/>
            <w:right w:val="none" w:sz="0" w:space="0" w:color="auto"/>
          </w:divBdr>
        </w:div>
      </w:divsChild>
    </w:div>
    <w:div w:id="1116758630">
      <w:bodyDiv w:val="1"/>
      <w:marLeft w:val="0"/>
      <w:marRight w:val="0"/>
      <w:marTop w:val="0"/>
      <w:marBottom w:val="0"/>
      <w:divBdr>
        <w:top w:val="none" w:sz="0" w:space="0" w:color="auto"/>
        <w:left w:val="none" w:sz="0" w:space="0" w:color="auto"/>
        <w:bottom w:val="none" w:sz="0" w:space="0" w:color="auto"/>
        <w:right w:val="none" w:sz="0" w:space="0" w:color="auto"/>
      </w:divBdr>
    </w:div>
    <w:div w:id="1143889301">
      <w:bodyDiv w:val="1"/>
      <w:marLeft w:val="0"/>
      <w:marRight w:val="0"/>
      <w:marTop w:val="0"/>
      <w:marBottom w:val="0"/>
      <w:divBdr>
        <w:top w:val="none" w:sz="0" w:space="0" w:color="auto"/>
        <w:left w:val="none" w:sz="0" w:space="0" w:color="auto"/>
        <w:bottom w:val="none" w:sz="0" w:space="0" w:color="auto"/>
        <w:right w:val="none" w:sz="0" w:space="0" w:color="auto"/>
      </w:divBdr>
    </w:div>
    <w:div w:id="1187719342">
      <w:bodyDiv w:val="1"/>
      <w:marLeft w:val="0"/>
      <w:marRight w:val="0"/>
      <w:marTop w:val="0"/>
      <w:marBottom w:val="0"/>
      <w:divBdr>
        <w:top w:val="none" w:sz="0" w:space="0" w:color="auto"/>
        <w:left w:val="none" w:sz="0" w:space="0" w:color="auto"/>
        <w:bottom w:val="none" w:sz="0" w:space="0" w:color="auto"/>
        <w:right w:val="none" w:sz="0" w:space="0" w:color="auto"/>
      </w:divBdr>
    </w:div>
    <w:div w:id="1290282526">
      <w:bodyDiv w:val="1"/>
      <w:marLeft w:val="0"/>
      <w:marRight w:val="0"/>
      <w:marTop w:val="0"/>
      <w:marBottom w:val="0"/>
      <w:divBdr>
        <w:top w:val="none" w:sz="0" w:space="0" w:color="auto"/>
        <w:left w:val="none" w:sz="0" w:space="0" w:color="auto"/>
        <w:bottom w:val="none" w:sz="0" w:space="0" w:color="auto"/>
        <w:right w:val="none" w:sz="0" w:space="0" w:color="auto"/>
      </w:divBdr>
    </w:div>
    <w:div w:id="1449162722">
      <w:bodyDiv w:val="1"/>
      <w:marLeft w:val="0"/>
      <w:marRight w:val="0"/>
      <w:marTop w:val="0"/>
      <w:marBottom w:val="0"/>
      <w:divBdr>
        <w:top w:val="none" w:sz="0" w:space="0" w:color="auto"/>
        <w:left w:val="none" w:sz="0" w:space="0" w:color="auto"/>
        <w:bottom w:val="none" w:sz="0" w:space="0" w:color="auto"/>
        <w:right w:val="none" w:sz="0" w:space="0" w:color="auto"/>
      </w:divBdr>
    </w:div>
    <w:div w:id="1493839156">
      <w:bodyDiv w:val="1"/>
      <w:marLeft w:val="0"/>
      <w:marRight w:val="0"/>
      <w:marTop w:val="0"/>
      <w:marBottom w:val="0"/>
      <w:divBdr>
        <w:top w:val="none" w:sz="0" w:space="0" w:color="auto"/>
        <w:left w:val="none" w:sz="0" w:space="0" w:color="auto"/>
        <w:bottom w:val="none" w:sz="0" w:space="0" w:color="auto"/>
        <w:right w:val="none" w:sz="0" w:space="0" w:color="auto"/>
      </w:divBdr>
    </w:div>
    <w:div w:id="1542668977">
      <w:bodyDiv w:val="1"/>
      <w:marLeft w:val="0"/>
      <w:marRight w:val="0"/>
      <w:marTop w:val="0"/>
      <w:marBottom w:val="0"/>
      <w:divBdr>
        <w:top w:val="none" w:sz="0" w:space="0" w:color="auto"/>
        <w:left w:val="none" w:sz="0" w:space="0" w:color="auto"/>
        <w:bottom w:val="none" w:sz="0" w:space="0" w:color="auto"/>
        <w:right w:val="none" w:sz="0" w:space="0" w:color="auto"/>
      </w:divBdr>
    </w:div>
    <w:div w:id="1551914464">
      <w:bodyDiv w:val="1"/>
      <w:marLeft w:val="0"/>
      <w:marRight w:val="0"/>
      <w:marTop w:val="0"/>
      <w:marBottom w:val="0"/>
      <w:divBdr>
        <w:top w:val="none" w:sz="0" w:space="0" w:color="auto"/>
        <w:left w:val="none" w:sz="0" w:space="0" w:color="auto"/>
        <w:bottom w:val="none" w:sz="0" w:space="0" w:color="auto"/>
        <w:right w:val="none" w:sz="0" w:space="0" w:color="auto"/>
      </w:divBdr>
    </w:div>
    <w:div w:id="1576428785">
      <w:bodyDiv w:val="1"/>
      <w:marLeft w:val="0"/>
      <w:marRight w:val="0"/>
      <w:marTop w:val="0"/>
      <w:marBottom w:val="0"/>
      <w:divBdr>
        <w:top w:val="none" w:sz="0" w:space="0" w:color="auto"/>
        <w:left w:val="none" w:sz="0" w:space="0" w:color="auto"/>
        <w:bottom w:val="none" w:sz="0" w:space="0" w:color="auto"/>
        <w:right w:val="none" w:sz="0" w:space="0" w:color="auto"/>
      </w:divBdr>
    </w:div>
    <w:div w:id="1587808597">
      <w:bodyDiv w:val="1"/>
      <w:marLeft w:val="0"/>
      <w:marRight w:val="0"/>
      <w:marTop w:val="0"/>
      <w:marBottom w:val="0"/>
      <w:divBdr>
        <w:top w:val="none" w:sz="0" w:space="0" w:color="auto"/>
        <w:left w:val="none" w:sz="0" w:space="0" w:color="auto"/>
        <w:bottom w:val="none" w:sz="0" w:space="0" w:color="auto"/>
        <w:right w:val="none" w:sz="0" w:space="0" w:color="auto"/>
      </w:divBdr>
    </w:div>
    <w:div w:id="1593126107">
      <w:bodyDiv w:val="1"/>
      <w:marLeft w:val="0"/>
      <w:marRight w:val="0"/>
      <w:marTop w:val="0"/>
      <w:marBottom w:val="0"/>
      <w:divBdr>
        <w:top w:val="none" w:sz="0" w:space="0" w:color="auto"/>
        <w:left w:val="none" w:sz="0" w:space="0" w:color="auto"/>
        <w:bottom w:val="none" w:sz="0" w:space="0" w:color="auto"/>
        <w:right w:val="none" w:sz="0" w:space="0" w:color="auto"/>
      </w:divBdr>
    </w:div>
    <w:div w:id="1603881537">
      <w:bodyDiv w:val="1"/>
      <w:marLeft w:val="0"/>
      <w:marRight w:val="0"/>
      <w:marTop w:val="0"/>
      <w:marBottom w:val="0"/>
      <w:divBdr>
        <w:top w:val="none" w:sz="0" w:space="0" w:color="auto"/>
        <w:left w:val="none" w:sz="0" w:space="0" w:color="auto"/>
        <w:bottom w:val="none" w:sz="0" w:space="0" w:color="auto"/>
        <w:right w:val="none" w:sz="0" w:space="0" w:color="auto"/>
      </w:divBdr>
    </w:div>
    <w:div w:id="1621640808">
      <w:bodyDiv w:val="1"/>
      <w:marLeft w:val="0"/>
      <w:marRight w:val="0"/>
      <w:marTop w:val="0"/>
      <w:marBottom w:val="0"/>
      <w:divBdr>
        <w:top w:val="none" w:sz="0" w:space="0" w:color="auto"/>
        <w:left w:val="none" w:sz="0" w:space="0" w:color="auto"/>
        <w:bottom w:val="none" w:sz="0" w:space="0" w:color="auto"/>
        <w:right w:val="none" w:sz="0" w:space="0" w:color="auto"/>
      </w:divBdr>
    </w:div>
    <w:div w:id="1633436746">
      <w:bodyDiv w:val="1"/>
      <w:marLeft w:val="0"/>
      <w:marRight w:val="0"/>
      <w:marTop w:val="0"/>
      <w:marBottom w:val="0"/>
      <w:divBdr>
        <w:top w:val="none" w:sz="0" w:space="0" w:color="auto"/>
        <w:left w:val="none" w:sz="0" w:space="0" w:color="auto"/>
        <w:bottom w:val="none" w:sz="0" w:space="0" w:color="auto"/>
        <w:right w:val="none" w:sz="0" w:space="0" w:color="auto"/>
      </w:divBdr>
      <w:divsChild>
        <w:div w:id="1349720058">
          <w:marLeft w:val="0"/>
          <w:marRight w:val="0"/>
          <w:marTop w:val="312"/>
          <w:marBottom w:val="96"/>
          <w:divBdr>
            <w:top w:val="none" w:sz="0" w:space="0" w:color="auto"/>
            <w:left w:val="none" w:sz="0" w:space="0" w:color="auto"/>
            <w:bottom w:val="none" w:sz="0" w:space="0" w:color="auto"/>
            <w:right w:val="none" w:sz="0" w:space="0" w:color="auto"/>
          </w:divBdr>
        </w:div>
      </w:divsChild>
    </w:div>
    <w:div w:id="1718509764">
      <w:bodyDiv w:val="1"/>
      <w:marLeft w:val="0"/>
      <w:marRight w:val="0"/>
      <w:marTop w:val="0"/>
      <w:marBottom w:val="0"/>
      <w:divBdr>
        <w:top w:val="none" w:sz="0" w:space="0" w:color="auto"/>
        <w:left w:val="none" w:sz="0" w:space="0" w:color="auto"/>
        <w:bottom w:val="none" w:sz="0" w:space="0" w:color="auto"/>
        <w:right w:val="none" w:sz="0" w:space="0" w:color="auto"/>
      </w:divBdr>
    </w:div>
    <w:div w:id="1730105432">
      <w:bodyDiv w:val="1"/>
      <w:marLeft w:val="0"/>
      <w:marRight w:val="0"/>
      <w:marTop w:val="0"/>
      <w:marBottom w:val="0"/>
      <w:divBdr>
        <w:top w:val="none" w:sz="0" w:space="0" w:color="auto"/>
        <w:left w:val="none" w:sz="0" w:space="0" w:color="auto"/>
        <w:bottom w:val="none" w:sz="0" w:space="0" w:color="auto"/>
        <w:right w:val="none" w:sz="0" w:space="0" w:color="auto"/>
      </w:divBdr>
    </w:div>
    <w:div w:id="1750729311">
      <w:bodyDiv w:val="1"/>
      <w:marLeft w:val="0"/>
      <w:marRight w:val="0"/>
      <w:marTop w:val="0"/>
      <w:marBottom w:val="0"/>
      <w:divBdr>
        <w:top w:val="none" w:sz="0" w:space="0" w:color="auto"/>
        <w:left w:val="none" w:sz="0" w:space="0" w:color="auto"/>
        <w:bottom w:val="none" w:sz="0" w:space="0" w:color="auto"/>
        <w:right w:val="none" w:sz="0" w:space="0" w:color="auto"/>
      </w:divBdr>
    </w:div>
    <w:div w:id="1836989983">
      <w:bodyDiv w:val="1"/>
      <w:marLeft w:val="0"/>
      <w:marRight w:val="0"/>
      <w:marTop w:val="0"/>
      <w:marBottom w:val="0"/>
      <w:divBdr>
        <w:top w:val="none" w:sz="0" w:space="0" w:color="auto"/>
        <w:left w:val="none" w:sz="0" w:space="0" w:color="auto"/>
        <w:bottom w:val="none" w:sz="0" w:space="0" w:color="auto"/>
        <w:right w:val="none" w:sz="0" w:space="0" w:color="auto"/>
      </w:divBdr>
    </w:div>
    <w:div w:id="1996107564">
      <w:bodyDiv w:val="1"/>
      <w:marLeft w:val="0"/>
      <w:marRight w:val="0"/>
      <w:marTop w:val="0"/>
      <w:marBottom w:val="0"/>
      <w:divBdr>
        <w:top w:val="none" w:sz="0" w:space="0" w:color="auto"/>
        <w:left w:val="none" w:sz="0" w:space="0" w:color="auto"/>
        <w:bottom w:val="none" w:sz="0" w:space="0" w:color="auto"/>
        <w:right w:val="none" w:sz="0" w:space="0" w:color="auto"/>
      </w:divBdr>
    </w:div>
    <w:div w:id="2017224982">
      <w:bodyDiv w:val="1"/>
      <w:marLeft w:val="0"/>
      <w:marRight w:val="0"/>
      <w:marTop w:val="0"/>
      <w:marBottom w:val="0"/>
      <w:divBdr>
        <w:top w:val="none" w:sz="0" w:space="0" w:color="auto"/>
        <w:left w:val="none" w:sz="0" w:space="0" w:color="auto"/>
        <w:bottom w:val="none" w:sz="0" w:space="0" w:color="auto"/>
        <w:right w:val="none" w:sz="0" w:space="0" w:color="auto"/>
      </w:divBdr>
    </w:div>
    <w:div w:id="206289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f:field ref="objname" par="" text="vlastny_mat" edit="true"/>
    <f:field ref="objsubject" par="" text="" edit="true"/>
    <f:field ref="objcreatedby" par="" text="Sučanová Mária, mjr. Mgr."/>
    <f:field ref="objcreatedat" par="" date="2025-09-30T20:28:40" text="30.9.2025 20:28:40"/>
    <f:field ref="objchangedby" par="" text="Birnstein Martin, Mgr."/>
    <f:field ref="objmodifiedat" par="" date="2025-10-01T09:57:29" text="1.10.2025 9:57:29"/>
    <f:field ref="doc_FSCFOLIO_1_1001_FieldDocumentNumber" par="" text=""/>
    <f:field ref="doc_FSCFOLIO_1_1001_FieldSubject" par="" text=""/>
    <f:field ref="FSCFOLIO_1_1001_FieldCurrentUser" par="" text="mjr. Mgr. Juraj Beník"/>
    <f:field ref="CCAPRECONFIG_15_1001_Objektname" par="" text="vlastny_mat"/>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F6DAD105-375E-4E3B-9D6C-B1D23F407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8031</Words>
  <Characters>45780</Characters>
  <Application>Microsoft Office Word</Application>
  <DocSecurity>0</DocSecurity>
  <Lines>381</Lines>
  <Paragraphs>107</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53704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Juraj Beník</dc:creator>
  <cp:lastModifiedBy>Juraj Beník</cp:lastModifiedBy>
  <cp:revision>3</cp:revision>
  <cp:lastPrinted>2025-12-02T10:25:00Z</cp:lastPrinted>
  <dcterms:created xsi:type="dcterms:W3CDTF">2026-08-12T10:50:00Z</dcterms:created>
  <dcterms:modified xsi:type="dcterms:W3CDTF">2026-08-12T11:11:00Z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MVPRECONFIG@103.510:mv_as_owner_fileresporg">
    <vt:lpwstr>ODBOR BEZPEČNOSTNEJ LEGISLATÍVY</vt:lpwstr>
  </property>
  <property fmtid="{D5CDD505-2E9C-101B-9397-08002B2CF9AE}" pid="3" name="FSC#SKMVPRECONFIG@103.510:mv_hazz_fileresporg_function">
    <vt:lpwstr/>
  </property>
  <property fmtid="{D5CDD505-2E9C-101B-9397-08002B2CF9AE}" pid="4" name="FSC#SKMVPRECONFIG@103.510:mv_hazz_fileresporg_head">
    <vt:lpwstr/>
  </property>
  <property fmtid="{D5CDD505-2E9C-101B-9397-08002B2CF9AE}" pid="5" name="FSC#SKMVPRECONFIG@103.510:mv_hazz_fileresporg_longname">
    <vt:lpwstr/>
  </property>
  <property fmtid="{D5CDD505-2E9C-101B-9397-08002B2CF9AE}" pid="6" name="FSC#SKMVPRECONFIG@103.510:mv_intletterrecievers">
    <vt:lpwstr/>
  </property>
  <property fmtid="{D5CDD505-2E9C-101B-9397-08002B2CF9AE}" pid="7" name="FSC#SKMVPRECONFIG@103.510:mv_org_city">
    <vt:lpwstr>Bratislava 1</vt:lpwstr>
  </property>
  <property fmtid="{D5CDD505-2E9C-101B-9397-08002B2CF9AE}" pid="8" name="FSC#SKMVPRECONFIG@103.510:mv_org_country">
    <vt:lpwstr>Slovensko</vt:lpwstr>
  </property>
  <property fmtid="{D5CDD505-2E9C-101B-9397-08002B2CF9AE}" pid="9" name="FSC#SKMVPRECONFIG@103.510:mv_org_fullname">
    <vt:lpwstr>SL -  SEKCIA LEGISLATÍVY a PRÁVNYCH SLUŽIEB MV SR</vt:lpwstr>
  </property>
  <property fmtid="{D5CDD505-2E9C-101B-9397-08002B2CF9AE}" pid="10" name="FSC#SKMVPRECONFIG@103.510:mv_org_street">
    <vt:lpwstr>Pribinova 2</vt:lpwstr>
  </property>
  <property fmtid="{D5CDD505-2E9C-101B-9397-08002B2CF9AE}" pid="11" name="FSC#SKMVPRECONFIG@103.510:mv_org_zip">
    <vt:lpwstr>812 72</vt:lpwstr>
  </property>
  <property fmtid="{D5CDD505-2E9C-101B-9397-08002B2CF9AE}" pid="12" name="FSC#SKMVPRECONFIG@103.510:mv_referat_datum">
    <vt:lpwstr/>
  </property>
  <property fmtid="{D5CDD505-2E9C-101B-9397-08002B2CF9AE}" pid="13" name="FSC#SKMVPRECONFIG@103.510:mv_referat_predklada">
    <vt:lpwstr/>
  </property>
  <property fmtid="{D5CDD505-2E9C-101B-9397-08002B2CF9AE}" pid="14" name="FSC#SKMVPRECONFIG@103.510:mv_referat_predschval">
    <vt:lpwstr/>
  </property>
  <property fmtid="{D5CDD505-2E9C-101B-9397-08002B2CF9AE}" pid="15" name="FSC#SKMVPRECONFIG@103.510:mv_referat_schval">
    <vt:lpwstr/>
  </property>
  <property fmtid="{D5CDD505-2E9C-101B-9397-08002B2CF9AE}" pid="16" name="FSC#SKMVPRECONFIG@103.510:mv_referat_sucast">
    <vt:lpwstr/>
  </property>
  <property fmtid="{D5CDD505-2E9C-101B-9397-08002B2CF9AE}" pid="17" name="FSC#SKMVPRECONFIG@103.510:mv_referat_telcislo">
    <vt:lpwstr/>
  </property>
  <property fmtid="{D5CDD505-2E9C-101B-9397-08002B2CF9AE}" pid="18" name="FSC#SKMVPRECONFIG@103.510:mv_referat_utvar">
    <vt:lpwstr/>
  </property>
  <property fmtid="{D5CDD505-2E9C-101B-9397-08002B2CF9AE}" pid="19" name="FSC#SKMVPRECONFIG@103.510:mv_referat_vec">
    <vt:lpwstr/>
  </property>
  <property fmtid="{D5CDD505-2E9C-101B-9397-08002B2CF9AE}" pid="20" name="FSC#SKMVPRECONFIG@103.510:mv_referat_zaznam">
    <vt:lpwstr/>
  </property>
  <property fmtid="{D5CDD505-2E9C-101B-9397-08002B2CF9AE}" pid="21" name="FSC#SKMVPRECONFIG@103.510:mv_as_ou">
    <vt:lpwstr>ODBOR BEZPEČNOSTNEJ LEGISLATÍVY</vt:lpwstr>
  </property>
  <property fmtid="{D5CDD505-2E9C-101B-9397-08002B2CF9AE}" pid="22" name="FSC#SKMVPRECONFIG@103.510:kamo_odos_meno">
    <vt:lpwstr/>
  </property>
  <property fmtid="{D5CDD505-2E9C-101B-9397-08002B2CF9AE}" pid="23" name="FSC#SKMVPRECONFIG@103.510:kamo_odos_adresa">
    <vt:lpwstr/>
  </property>
  <property fmtid="{D5CDD505-2E9C-101B-9397-08002B2CF9AE}" pid="24" name="FSC#SKMVPRECONFIG@103.510:kamo_poc_priloh">
    <vt:lpwstr/>
  </property>
  <property fmtid="{D5CDD505-2E9C-101B-9397-08002B2CF9AE}" pid="25" name="FSC#SKMVPRECONFIG@103.510:kamo_poc_stran">
    <vt:lpwstr/>
  </property>
  <property fmtid="{D5CDD505-2E9C-101B-9397-08002B2CF9AE}" pid="26" name="FSC#SKMVPRECONFIG@103.510:kamo_evid_date">
    <vt:lpwstr/>
  </property>
  <property fmtid="{D5CDD505-2E9C-101B-9397-08002B2CF9AE}" pid="27" name="FSC#SKMVPRECONFIG@103.510:kamo_cislo">
    <vt:lpwstr/>
  </property>
  <property fmtid="{D5CDD505-2E9C-101B-9397-08002B2CF9AE}" pid="28" name="FSC#SKMVPRECONFIG@103.510:kamo_meno">
    <vt:lpwstr/>
  </property>
  <property fmtid="{D5CDD505-2E9C-101B-9397-08002B2CF9AE}" pid="29" name="FSC#SKMVPRECONFIG@103.510:kamo_poznamka">
    <vt:lpwstr/>
  </property>
  <property fmtid="{D5CDD505-2E9C-101B-9397-08002B2CF9AE}" pid="30" name="FSC#SKMVPRECONFIG@103.510:kamo_vec">
    <vt:lpwstr/>
  </property>
  <property fmtid="{D5CDD505-2E9C-101B-9397-08002B2CF9AE}" pid="31" name="FSC#SKMVPRECONFIG@103.510:mv_fileresporg_oddelenie">
    <vt:lpwstr/>
  </property>
  <property fmtid="{D5CDD505-2E9C-101B-9397-08002B2CF9AE}" pid="32" name="FSC#SKMVPRECONFIG@103.510:mv_veduci_pracovnik">
    <vt:lpwstr>Mgr., Matúš Šutaj </vt:lpwstr>
  </property>
  <property fmtid="{D5CDD505-2E9C-101B-9397-08002B2CF9AE}" pid="33" name="FSC#SKMVPRECONFIG@103.510:mv_funkcia_veduceho_pracovnika">
    <vt:lpwstr>minister vnútra SR</vt:lpwstr>
  </property>
  <property fmtid="{D5CDD505-2E9C-101B-9397-08002B2CF9AE}" pid="34" name="FSC#SKEDITIONREG@103.510:a_acceptor">
    <vt:lpwstr/>
  </property>
  <property fmtid="{D5CDD505-2E9C-101B-9397-08002B2CF9AE}" pid="35" name="FSC#SKEDITIONREG@103.510:a_clearedat">
    <vt:lpwstr/>
  </property>
  <property fmtid="{D5CDD505-2E9C-101B-9397-08002B2CF9AE}" pid="36" name="FSC#SKEDITIONREG@103.510:a_clearedby">
    <vt:lpwstr/>
  </property>
  <property fmtid="{D5CDD505-2E9C-101B-9397-08002B2CF9AE}" pid="37" name="FSC#SKEDITIONREG@103.510:a_comm">
    <vt:lpwstr/>
  </property>
  <property fmtid="{D5CDD505-2E9C-101B-9397-08002B2CF9AE}" pid="38" name="FSC#SKEDITIONREG@103.510:a_decisionattachments">
    <vt:lpwstr/>
  </property>
  <property fmtid="{D5CDD505-2E9C-101B-9397-08002B2CF9AE}" pid="39" name="FSC#SKEDITIONREG@103.510:a_deliveredat">
    <vt:lpwstr/>
  </property>
  <property fmtid="{D5CDD505-2E9C-101B-9397-08002B2CF9AE}" pid="40" name="FSC#SKEDITIONREG@103.510:a_delivery">
    <vt:lpwstr/>
  </property>
  <property fmtid="{D5CDD505-2E9C-101B-9397-08002B2CF9AE}" pid="41" name="FSC#SKEDITIONREG@103.510:a_extension">
    <vt:lpwstr/>
  </property>
  <property fmtid="{D5CDD505-2E9C-101B-9397-08002B2CF9AE}" pid="42" name="FSC#SKEDITIONREG@103.510:a_filenumber">
    <vt:lpwstr/>
  </property>
  <property fmtid="{D5CDD505-2E9C-101B-9397-08002B2CF9AE}" pid="43" name="FSC#SKEDITIONREG@103.510:a_fileresponsible">
    <vt:lpwstr/>
  </property>
  <property fmtid="{D5CDD505-2E9C-101B-9397-08002B2CF9AE}" pid="44" name="FSC#SKEDITIONREG@103.510:a_fileresporg">
    <vt:lpwstr/>
  </property>
  <property fmtid="{D5CDD505-2E9C-101B-9397-08002B2CF9AE}" pid="45" name="FSC#SKEDITIONREG@103.510:a_fileresporg_email_OU">
    <vt:lpwstr/>
  </property>
  <property fmtid="{D5CDD505-2E9C-101B-9397-08002B2CF9AE}" pid="46" name="FSC#SKEDITIONREG@103.510:a_fileresporg_emailaddress">
    <vt:lpwstr/>
  </property>
  <property fmtid="{D5CDD505-2E9C-101B-9397-08002B2CF9AE}" pid="47" name="FSC#SKEDITIONREG@103.510:a_fileresporg_fax">
    <vt:lpwstr/>
  </property>
  <property fmtid="{D5CDD505-2E9C-101B-9397-08002B2CF9AE}" pid="48" name="FSC#SKEDITIONREG@103.510:a_fileresporg_fax_OU">
    <vt:lpwstr/>
  </property>
  <property fmtid="{D5CDD505-2E9C-101B-9397-08002B2CF9AE}" pid="49" name="FSC#SKEDITIONREG@103.510:a_fileresporg_function">
    <vt:lpwstr/>
  </property>
  <property fmtid="{D5CDD505-2E9C-101B-9397-08002B2CF9AE}" pid="50" name="FSC#SKEDITIONREG@103.510:a_fileresporg_function_OU">
    <vt:lpwstr/>
  </property>
  <property fmtid="{D5CDD505-2E9C-101B-9397-08002B2CF9AE}" pid="51" name="FSC#SKEDITIONREG@103.510:a_fileresporg_head">
    <vt:lpwstr/>
  </property>
  <property fmtid="{D5CDD505-2E9C-101B-9397-08002B2CF9AE}" pid="52" name="FSC#SKEDITIONREG@103.510:a_fileresporg_head_OU">
    <vt:lpwstr/>
  </property>
  <property fmtid="{D5CDD505-2E9C-101B-9397-08002B2CF9AE}" pid="53" name="FSC#SKEDITIONREG@103.510:a_fileresporg_OU">
    <vt:lpwstr/>
  </property>
  <property fmtid="{D5CDD505-2E9C-101B-9397-08002B2CF9AE}" pid="54" name="FSC#SKEDITIONREG@103.510:a_fileresporg_phone">
    <vt:lpwstr/>
  </property>
  <property fmtid="{D5CDD505-2E9C-101B-9397-08002B2CF9AE}" pid="55" name="FSC#SKEDITIONREG@103.510:a_fileresporg_phone_OU">
    <vt:lpwstr/>
  </property>
  <property fmtid="{D5CDD505-2E9C-101B-9397-08002B2CF9AE}" pid="56" name="FSC#SKEDITIONREG@103.510:a_incattachments">
    <vt:lpwstr/>
  </property>
  <property fmtid="{D5CDD505-2E9C-101B-9397-08002B2CF9AE}" pid="57" name="FSC#SKEDITIONREG@103.510:a_incnr">
    <vt:lpwstr/>
  </property>
  <property fmtid="{D5CDD505-2E9C-101B-9397-08002B2CF9AE}" pid="58" name="FSC#SKEDITIONREG@103.510:a_objcreatedstr">
    <vt:lpwstr/>
  </property>
  <property fmtid="{D5CDD505-2E9C-101B-9397-08002B2CF9AE}" pid="59" name="FSC#SKEDITIONREG@103.510:a_ordernumber">
    <vt:lpwstr/>
  </property>
  <property fmtid="{D5CDD505-2E9C-101B-9397-08002B2CF9AE}" pid="60" name="FSC#SKEDITIONREG@103.510:a_oursign">
    <vt:lpwstr/>
  </property>
  <property fmtid="{D5CDD505-2E9C-101B-9397-08002B2CF9AE}" pid="61" name="FSC#SKEDITIONREG@103.510:a_sendersign">
    <vt:lpwstr/>
  </property>
  <property fmtid="{D5CDD505-2E9C-101B-9397-08002B2CF9AE}" pid="62" name="FSC#SKEDITIONREG@103.510:a_shortou">
    <vt:lpwstr/>
  </property>
  <property fmtid="{D5CDD505-2E9C-101B-9397-08002B2CF9AE}" pid="63" name="FSC#SKEDITIONREG@103.510:a_testsalutation">
    <vt:lpwstr/>
  </property>
  <property fmtid="{D5CDD505-2E9C-101B-9397-08002B2CF9AE}" pid="64" name="FSC#SKEDITIONREG@103.510:a_validfrom">
    <vt:lpwstr/>
  </property>
  <property fmtid="{D5CDD505-2E9C-101B-9397-08002B2CF9AE}" pid="65" name="FSC#SKEDITIONREG@103.510:as_activity">
    <vt:lpwstr/>
  </property>
  <property fmtid="{D5CDD505-2E9C-101B-9397-08002B2CF9AE}" pid="66" name="FSC#SKEDITIONREG@103.510:as_docdate">
    <vt:lpwstr/>
  </property>
  <property fmtid="{D5CDD505-2E9C-101B-9397-08002B2CF9AE}" pid="67" name="FSC#SKEDITIONREG@103.510:as_establishdate">
    <vt:lpwstr/>
  </property>
  <property fmtid="{D5CDD505-2E9C-101B-9397-08002B2CF9AE}" pid="68" name="FSC#SKEDITIONREG@103.510:as_fileresphead">
    <vt:lpwstr/>
  </property>
  <property fmtid="{D5CDD505-2E9C-101B-9397-08002B2CF9AE}" pid="69" name="FSC#SKEDITIONREG@103.510:as_filerespheadfnct">
    <vt:lpwstr/>
  </property>
  <property fmtid="{D5CDD505-2E9C-101B-9397-08002B2CF9AE}" pid="70" name="FSC#SKEDITIONREG@103.510:as_fileresponsible">
    <vt:lpwstr/>
  </property>
  <property fmtid="{D5CDD505-2E9C-101B-9397-08002B2CF9AE}" pid="71" name="FSC#SKEDITIONREG@103.510:as_filesubj">
    <vt:lpwstr/>
  </property>
  <property fmtid="{D5CDD505-2E9C-101B-9397-08002B2CF9AE}" pid="72" name="FSC#SKEDITIONREG@103.510:as_objname">
    <vt:lpwstr/>
  </property>
  <property fmtid="{D5CDD505-2E9C-101B-9397-08002B2CF9AE}" pid="73" name="FSC#SKEDITIONREG@103.510:as_ou">
    <vt:lpwstr/>
  </property>
  <property fmtid="{D5CDD505-2E9C-101B-9397-08002B2CF9AE}" pid="74" name="FSC#SKEDITIONREG@103.510:as_owner">
    <vt:lpwstr>Mgr. Martin Birnstein</vt:lpwstr>
  </property>
  <property fmtid="{D5CDD505-2E9C-101B-9397-08002B2CF9AE}" pid="75" name="FSC#SKEDITIONREG@103.510:as_phonelink">
    <vt:lpwstr/>
  </property>
  <property fmtid="{D5CDD505-2E9C-101B-9397-08002B2CF9AE}" pid="76" name="FSC#SKEDITIONREG@103.510:oz_externAdr">
    <vt:lpwstr/>
  </property>
  <property fmtid="{D5CDD505-2E9C-101B-9397-08002B2CF9AE}" pid="77" name="FSC#SKEDITIONREG@103.510:a_depositperiod">
    <vt:lpwstr/>
  </property>
  <property fmtid="{D5CDD505-2E9C-101B-9397-08002B2CF9AE}" pid="78" name="FSC#SKEDITIONREG@103.510:a_disposestate">
    <vt:lpwstr/>
  </property>
  <property fmtid="{D5CDD505-2E9C-101B-9397-08002B2CF9AE}" pid="79" name="FSC#SKEDITIONREG@103.510:a_fileresponsiblefnct">
    <vt:lpwstr/>
  </property>
  <property fmtid="{D5CDD505-2E9C-101B-9397-08002B2CF9AE}" pid="80" name="FSC#SKEDITIONREG@103.510:a_fileresporg_position">
    <vt:lpwstr/>
  </property>
  <property fmtid="{D5CDD505-2E9C-101B-9397-08002B2CF9AE}" pid="81" name="FSC#SKEDITIONREG@103.510:a_fileresporg_position_OU">
    <vt:lpwstr/>
  </property>
  <property fmtid="{D5CDD505-2E9C-101B-9397-08002B2CF9AE}" pid="82" name="FSC#SKEDITIONREG@103.510:a_osobnecislosprac">
    <vt:lpwstr/>
  </property>
  <property fmtid="{D5CDD505-2E9C-101B-9397-08002B2CF9AE}" pid="83" name="FSC#SKEDITIONREG@103.510:a_registrysign">
    <vt:lpwstr/>
  </property>
  <property fmtid="{D5CDD505-2E9C-101B-9397-08002B2CF9AE}" pid="84" name="FSC#SKEDITIONREG@103.510:a_subfileatt">
    <vt:lpwstr/>
  </property>
  <property fmtid="{D5CDD505-2E9C-101B-9397-08002B2CF9AE}" pid="85" name="FSC#SKEDITIONREG@103.510:as_filesubjall">
    <vt:lpwstr/>
  </property>
  <property fmtid="{D5CDD505-2E9C-101B-9397-08002B2CF9AE}" pid="86" name="FSC#SKEDITIONREG@103.510:CreatedAt">
    <vt:lpwstr>30. 9. 2025, 20:28</vt:lpwstr>
  </property>
  <property fmtid="{D5CDD505-2E9C-101B-9397-08002B2CF9AE}" pid="87" name="FSC#SKEDITIONREG@103.510:curruserrolegroup">
    <vt:lpwstr>ODBOR BEZPEČNOSTNEJ LEGISLATÍVY</vt:lpwstr>
  </property>
  <property fmtid="{D5CDD505-2E9C-101B-9397-08002B2CF9AE}" pid="88" name="FSC#SKEDITIONREG@103.510:currusersubst">
    <vt:lpwstr>mjr. Mgr. Juraj Beník</vt:lpwstr>
  </property>
  <property fmtid="{D5CDD505-2E9C-101B-9397-08002B2CF9AE}" pid="89" name="FSC#SKEDITIONREG@103.510:emailsprac">
    <vt:lpwstr/>
  </property>
  <property fmtid="{D5CDD505-2E9C-101B-9397-08002B2CF9AE}" pid="90" name="FSC#SKEDITIONREG@103.510:ms_VyskladaniePoznamok">
    <vt:lpwstr/>
  </property>
  <property fmtid="{D5CDD505-2E9C-101B-9397-08002B2CF9AE}" pid="91" name="FSC#SKEDITIONREG@103.510:oumlname_fnct">
    <vt:lpwstr/>
  </property>
  <property fmtid="{D5CDD505-2E9C-101B-9397-08002B2CF9AE}" pid="92" name="FSC#SKEDITIONREG@103.510:sk_org_city">
    <vt:lpwstr>Bratislava 1</vt:lpwstr>
  </property>
  <property fmtid="{D5CDD505-2E9C-101B-9397-08002B2CF9AE}" pid="93" name="FSC#SKEDITIONREG@103.510:sk_org_dic">
    <vt:lpwstr/>
  </property>
  <property fmtid="{D5CDD505-2E9C-101B-9397-08002B2CF9AE}" pid="94" name="FSC#SKEDITIONREG@103.510:sk_org_email">
    <vt:lpwstr/>
  </property>
  <property fmtid="{D5CDD505-2E9C-101B-9397-08002B2CF9AE}" pid="95" name="FSC#SKEDITIONREG@103.510:sk_org_fax">
    <vt:lpwstr/>
  </property>
  <property fmtid="{D5CDD505-2E9C-101B-9397-08002B2CF9AE}" pid="96" name="FSC#SKEDITIONREG@103.510:sk_org_fullname">
    <vt:lpwstr>SL -  SEKCIA LEGISLATÍVY a PRÁVNYCH SLUŽIEB MV SR</vt:lpwstr>
  </property>
  <property fmtid="{D5CDD505-2E9C-101B-9397-08002B2CF9AE}" pid="97" name="FSC#SKEDITIONREG@103.510:sk_org_ico">
    <vt:lpwstr>00151866</vt:lpwstr>
  </property>
  <property fmtid="{D5CDD505-2E9C-101B-9397-08002B2CF9AE}" pid="98" name="FSC#SKEDITIONREG@103.510:sk_org_phone">
    <vt:lpwstr/>
  </property>
  <property fmtid="{D5CDD505-2E9C-101B-9397-08002B2CF9AE}" pid="99" name="FSC#SKEDITIONREG@103.510:sk_org_shortname">
    <vt:lpwstr/>
  </property>
  <property fmtid="{D5CDD505-2E9C-101B-9397-08002B2CF9AE}" pid="100" name="FSC#SKEDITIONREG@103.510:sk_org_state">
    <vt:lpwstr>Slovensko</vt:lpwstr>
  </property>
  <property fmtid="{D5CDD505-2E9C-101B-9397-08002B2CF9AE}" pid="101" name="FSC#SKEDITIONREG@103.510:sk_org_street">
    <vt:lpwstr>Pribinova 2</vt:lpwstr>
  </property>
  <property fmtid="{D5CDD505-2E9C-101B-9397-08002B2CF9AE}" pid="102" name="FSC#SKEDITIONREG@103.510:sk_org_zip">
    <vt:lpwstr>812 72</vt:lpwstr>
  </property>
  <property fmtid="{D5CDD505-2E9C-101B-9397-08002B2CF9AE}" pid="103" name="FSC#SKEDITIONREG@103.510:viz_clearedat">
    <vt:lpwstr/>
  </property>
  <property fmtid="{D5CDD505-2E9C-101B-9397-08002B2CF9AE}" pid="104" name="FSC#SKEDITIONREG@103.510:viz_clearedby">
    <vt:lpwstr/>
  </property>
  <property fmtid="{D5CDD505-2E9C-101B-9397-08002B2CF9AE}" pid="105" name="FSC#SKEDITIONREG@103.510:viz_comm">
    <vt:lpwstr/>
  </property>
  <property fmtid="{D5CDD505-2E9C-101B-9397-08002B2CF9AE}" pid="106" name="FSC#SKEDITIONREG@103.510:viz_decisionattachments">
    <vt:lpwstr/>
  </property>
  <property fmtid="{D5CDD505-2E9C-101B-9397-08002B2CF9AE}" pid="107" name="FSC#SKEDITIONREG@103.510:viz_deliveredat">
    <vt:lpwstr/>
  </property>
  <property fmtid="{D5CDD505-2E9C-101B-9397-08002B2CF9AE}" pid="108" name="FSC#SKEDITIONREG@103.510:viz_delivery">
    <vt:lpwstr/>
  </property>
  <property fmtid="{D5CDD505-2E9C-101B-9397-08002B2CF9AE}" pid="109" name="FSC#SKEDITIONREG@103.510:viz_extension">
    <vt:lpwstr/>
  </property>
  <property fmtid="{D5CDD505-2E9C-101B-9397-08002B2CF9AE}" pid="110" name="FSC#SKEDITIONREG@103.510:viz_filenumber">
    <vt:lpwstr/>
  </property>
  <property fmtid="{D5CDD505-2E9C-101B-9397-08002B2CF9AE}" pid="111" name="FSC#SKEDITIONREG@103.510:viz_fileresponsible">
    <vt:lpwstr/>
  </property>
  <property fmtid="{D5CDD505-2E9C-101B-9397-08002B2CF9AE}" pid="112" name="FSC#SKEDITIONREG@103.510:viz_fileresporg">
    <vt:lpwstr/>
  </property>
  <property fmtid="{D5CDD505-2E9C-101B-9397-08002B2CF9AE}" pid="113" name="FSC#SKEDITIONREG@103.510:viz_fileresporg_email_OU">
    <vt:lpwstr/>
  </property>
  <property fmtid="{D5CDD505-2E9C-101B-9397-08002B2CF9AE}" pid="114" name="FSC#SKEDITIONREG@103.510:viz_fileresporg_emailaddress">
    <vt:lpwstr/>
  </property>
  <property fmtid="{D5CDD505-2E9C-101B-9397-08002B2CF9AE}" pid="115" name="FSC#SKEDITIONREG@103.510:viz_fileresporg_fax">
    <vt:lpwstr/>
  </property>
  <property fmtid="{D5CDD505-2E9C-101B-9397-08002B2CF9AE}" pid="116" name="FSC#SKEDITIONREG@103.510:viz_fileresporg_fax_OU">
    <vt:lpwstr/>
  </property>
  <property fmtid="{D5CDD505-2E9C-101B-9397-08002B2CF9AE}" pid="117" name="FSC#SKEDITIONREG@103.510:viz_fileresporg_function">
    <vt:lpwstr/>
  </property>
  <property fmtid="{D5CDD505-2E9C-101B-9397-08002B2CF9AE}" pid="118" name="FSC#SKEDITIONREG@103.510:viz_fileresporg_function_OU">
    <vt:lpwstr/>
  </property>
  <property fmtid="{D5CDD505-2E9C-101B-9397-08002B2CF9AE}" pid="119" name="FSC#SKEDITIONREG@103.510:viz_fileresporg_head">
    <vt:lpwstr/>
  </property>
  <property fmtid="{D5CDD505-2E9C-101B-9397-08002B2CF9AE}" pid="120" name="FSC#SKEDITIONREG@103.510:viz_fileresporg_head_OU">
    <vt:lpwstr/>
  </property>
  <property fmtid="{D5CDD505-2E9C-101B-9397-08002B2CF9AE}" pid="121" name="FSC#SKEDITIONREG@103.510:viz_fileresporg_longname">
    <vt:lpwstr/>
  </property>
  <property fmtid="{D5CDD505-2E9C-101B-9397-08002B2CF9AE}" pid="122" name="FSC#SKEDITIONREG@103.510:viz_fileresporg_mesto">
    <vt:lpwstr/>
  </property>
  <property fmtid="{D5CDD505-2E9C-101B-9397-08002B2CF9AE}" pid="123" name="FSC#SKEDITIONREG@103.510:viz_fileresporg_odbor">
    <vt:lpwstr/>
  </property>
  <property fmtid="{D5CDD505-2E9C-101B-9397-08002B2CF9AE}" pid="124" name="FSC#SKEDITIONREG@103.510:viz_fileresporg_odbor_function">
    <vt:lpwstr/>
  </property>
  <property fmtid="{D5CDD505-2E9C-101B-9397-08002B2CF9AE}" pid="125" name="FSC#SKEDITIONREG@103.510:viz_fileresporg_odbor_head">
    <vt:lpwstr/>
  </property>
  <property fmtid="{D5CDD505-2E9C-101B-9397-08002B2CF9AE}" pid="126" name="FSC#SKEDITIONREG@103.510:viz_fileresporg_OU">
    <vt:lpwstr/>
  </property>
  <property fmtid="{D5CDD505-2E9C-101B-9397-08002B2CF9AE}" pid="127" name="FSC#SKEDITIONREG@103.510:viz_fileresporg_phone">
    <vt:lpwstr/>
  </property>
  <property fmtid="{D5CDD505-2E9C-101B-9397-08002B2CF9AE}" pid="128" name="FSC#SKEDITIONREG@103.510:viz_fileresporg_phone_OU">
    <vt:lpwstr/>
  </property>
  <property fmtid="{D5CDD505-2E9C-101B-9397-08002B2CF9AE}" pid="129" name="FSC#SKEDITIONREG@103.510:viz_fileresporg_position">
    <vt:lpwstr/>
  </property>
  <property fmtid="{D5CDD505-2E9C-101B-9397-08002B2CF9AE}" pid="130" name="FSC#SKEDITIONREG@103.510:viz_fileresporg_position_OU">
    <vt:lpwstr/>
  </property>
  <property fmtid="{D5CDD505-2E9C-101B-9397-08002B2CF9AE}" pid="131" name="FSC#SKEDITIONREG@103.510:viz_fileresporg_psc">
    <vt:lpwstr/>
  </property>
  <property fmtid="{D5CDD505-2E9C-101B-9397-08002B2CF9AE}" pid="132" name="FSC#SKEDITIONREG@103.510:viz_fileresporg_sekcia">
    <vt:lpwstr/>
  </property>
  <property fmtid="{D5CDD505-2E9C-101B-9397-08002B2CF9AE}" pid="133" name="FSC#SKEDITIONREG@103.510:viz_fileresporg_sekcia_function">
    <vt:lpwstr/>
  </property>
  <property fmtid="{D5CDD505-2E9C-101B-9397-08002B2CF9AE}" pid="134" name="FSC#SKEDITIONREG@103.510:viz_fileresporg_sekcia_head">
    <vt:lpwstr/>
  </property>
  <property fmtid="{D5CDD505-2E9C-101B-9397-08002B2CF9AE}" pid="135" name="FSC#SKEDITIONREG@103.510:viz_fileresporg_stat">
    <vt:lpwstr/>
  </property>
  <property fmtid="{D5CDD505-2E9C-101B-9397-08002B2CF9AE}" pid="136" name="FSC#SKEDITIONREG@103.510:viz_fileresporg_ulica">
    <vt:lpwstr/>
  </property>
  <property fmtid="{D5CDD505-2E9C-101B-9397-08002B2CF9AE}" pid="137" name="FSC#SKEDITIONREG@103.510:viz_fileresporgknazov">
    <vt:lpwstr/>
  </property>
  <property fmtid="{D5CDD505-2E9C-101B-9397-08002B2CF9AE}" pid="138" name="FSC#SKEDITIONREG@103.510:viz_filesubj">
    <vt:lpwstr/>
  </property>
  <property fmtid="{D5CDD505-2E9C-101B-9397-08002B2CF9AE}" pid="139" name="FSC#SKEDITIONREG@103.510:viz_incattachments">
    <vt:lpwstr/>
  </property>
  <property fmtid="{D5CDD505-2E9C-101B-9397-08002B2CF9AE}" pid="140" name="FSC#SKEDITIONREG@103.510:viz_incnr">
    <vt:lpwstr/>
  </property>
  <property fmtid="{D5CDD505-2E9C-101B-9397-08002B2CF9AE}" pid="141" name="FSC#SKEDITIONREG@103.510:viz_intletterrecivers">
    <vt:lpwstr/>
  </property>
  <property fmtid="{D5CDD505-2E9C-101B-9397-08002B2CF9AE}" pid="142" name="FSC#SKEDITIONREG@103.510:viz_objcreatedstr">
    <vt:lpwstr/>
  </property>
  <property fmtid="{D5CDD505-2E9C-101B-9397-08002B2CF9AE}" pid="143" name="FSC#SKEDITIONREG@103.510:viz_ordernumber">
    <vt:lpwstr/>
  </property>
  <property fmtid="{D5CDD505-2E9C-101B-9397-08002B2CF9AE}" pid="144" name="FSC#SKEDITIONREG@103.510:viz_oursign">
    <vt:lpwstr/>
  </property>
  <property fmtid="{D5CDD505-2E9C-101B-9397-08002B2CF9AE}" pid="145" name="FSC#SKEDITIONREG@103.510:viz_responseto_createdby">
    <vt:lpwstr/>
  </property>
  <property fmtid="{D5CDD505-2E9C-101B-9397-08002B2CF9AE}" pid="146" name="FSC#SKEDITIONREG@103.510:viz_sendersign">
    <vt:lpwstr/>
  </property>
  <property fmtid="{D5CDD505-2E9C-101B-9397-08002B2CF9AE}" pid="147" name="FSC#SKEDITIONREG@103.510:viz_shortfileresporg">
    <vt:lpwstr/>
  </property>
  <property fmtid="{D5CDD505-2E9C-101B-9397-08002B2CF9AE}" pid="148" name="FSC#SKEDITIONREG@103.510:viz_tel_number">
    <vt:lpwstr/>
  </property>
  <property fmtid="{D5CDD505-2E9C-101B-9397-08002B2CF9AE}" pid="149" name="FSC#SKEDITIONREG@103.510:viz_tel_number2">
    <vt:lpwstr/>
  </property>
  <property fmtid="{D5CDD505-2E9C-101B-9397-08002B2CF9AE}" pid="150" name="FSC#SKEDITIONREG@103.510:viz_testsalutation">
    <vt:lpwstr/>
  </property>
  <property fmtid="{D5CDD505-2E9C-101B-9397-08002B2CF9AE}" pid="151" name="FSC#SKEDITIONREG@103.510:viz_validfrom">
    <vt:lpwstr/>
  </property>
  <property fmtid="{D5CDD505-2E9C-101B-9397-08002B2CF9AE}" pid="152" name="FSC#SKEDITIONREG@103.510:zaznam_jeden_adresat">
    <vt:lpwstr/>
  </property>
  <property fmtid="{D5CDD505-2E9C-101B-9397-08002B2CF9AE}" pid="153" name="FSC#SKEDITIONREG@103.510:zaznam_vnut_adresati_1">
    <vt:lpwstr/>
  </property>
  <property fmtid="{D5CDD505-2E9C-101B-9397-08002B2CF9AE}" pid="154" name="FSC#SKEDITIONREG@103.510:zaznam_vnut_adresati_2">
    <vt:lpwstr/>
  </property>
  <property fmtid="{D5CDD505-2E9C-101B-9397-08002B2CF9AE}" pid="155" name="FSC#SKEDITIONREG@103.510:zaznam_vnut_adresati_3">
    <vt:lpwstr/>
  </property>
  <property fmtid="{D5CDD505-2E9C-101B-9397-08002B2CF9AE}" pid="156" name="FSC#SKEDITIONREG@103.510:zaznam_vnut_adresati_4">
    <vt:lpwstr/>
  </property>
  <property fmtid="{D5CDD505-2E9C-101B-9397-08002B2CF9AE}" pid="157" name="FSC#SKEDITIONREG@103.510:zaznam_vnut_adresati_5">
    <vt:lpwstr/>
  </property>
  <property fmtid="{D5CDD505-2E9C-101B-9397-08002B2CF9AE}" pid="158" name="FSC#SKEDITIONREG@103.510:zaznam_vnut_adresati_6">
    <vt:lpwstr/>
  </property>
  <property fmtid="{D5CDD505-2E9C-101B-9397-08002B2CF9AE}" pid="159" name="FSC#SKEDITIONREG@103.510:zaznam_vnut_adresati_7">
    <vt:lpwstr/>
  </property>
  <property fmtid="{D5CDD505-2E9C-101B-9397-08002B2CF9AE}" pid="160" name="FSC#SKEDITIONREG@103.510:zaznam_vnut_adresati_8">
    <vt:lpwstr/>
  </property>
  <property fmtid="{D5CDD505-2E9C-101B-9397-08002B2CF9AE}" pid="161" name="FSC#SKEDITIONREG@103.510:zaznam_vnut_adresati_9">
    <vt:lpwstr/>
  </property>
  <property fmtid="{D5CDD505-2E9C-101B-9397-08002B2CF9AE}" pid="162" name="FSC#SKEDITIONREG@103.510:zaznam_vnut_adresati_10">
    <vt:lpwstr/>
  </property>
  <property fmtid="{D5CDD505-2E9C-101B-9397-08002B2CF9AE}" pid="163" name="FSC#SKEDITIONREG@103.510:zaznam_vnut_adresati_11">
    <vt:lpwstr/>
  </property>
  <property fmtid="{D5CDD505-2E9C-101B-9397-08002B2CF9AE}" pid="164" name="FSC#SKEDITIONREG@103.510:zaznam_vnut_adresati_12">
    <vt:lpwstr/>
  </property>
  <property fmtid="{D5CDD505-2E9C-101B-9397-08002B2CF9AE}" pid="165" name="FSC#SKEDITIONREG@103.510:zaznam_vnut_adresati_13">
    <vt:lpwstr/>
  </property>
  <property fmtid="{D5CDD505-2E9C-101B-9397-08002B2CF9AE}" pid="166" name="FSC#SKEDITIONREG@103.510:zaznam_vnut_adresati_14">
    <vt:lpwstr/>
  </property>
  <property fmtid="{D5CDD505-2E9C-101B-9397-08002B2CF9AE}" pid="167" name="FSC#SKEDITIONREG@103.510:zaznam_vnut_adresati_15">
    <vt:lpwstr/>
  </property>
  <property fmtid="{D5CDD505-2E9C-101B-9397-08002B2CF9AE}" pid="168" name="FSC#SKEDITIONREG@103.510:zaznam_vnut_adresati_16">
    <vt:lpwstr/>
  </property>
  <property fmtid="{D5CDD505-2E9C-101B-9397-08002B2CF9AE}" pid="169" name="FSC#SKEDITIONREG@103.510:zaznam_vnut_adresati_17">
    <vt:lpwstr/>
  </property>
  <property fmtid="{D5CDD505-2E9C-101B-9397-08002B2CF9AE}" pid="170" name="FSC#SKEDITIONREG@103.510:zaznam_vnut_adresati_18">
    <vt:lpwstr/>
  </property>
  <property fmtid="{D5CDD505-2E9C-101B-9397-08002B2CF9AE}" pid="171" name="FSC#SKEDITIONREG@103.510:zaznam_vnut_adresati_19">
    <vt:lpwstr/>
  </property>
  <property fmtid="{D5CDD505-2E9C-101B-9397-08002B2CF9AE}" pid="172" name="FSC#SKEDITIONREG@103.510:zaznam_vnut_adresati_20">
    <vt:lpwstr/>
  </property>
  <property fmtid="{D5CDD505-2E9C-101B-9397-08002B2CF9AE}" pid="173" name="FSC#SKEDITIONREG@103.510:zaznam_vnut_adresati_21">
    <vt:lpwstr/>
  </property>
  <property fmtid="{D5CDD505-2E9C-101B-9397-08002B2CF9AE}" pid="174" name="FSC#SKEDITIONREG@103.510:zaznam_vnut_adresati_22">
    <vt:lpwstr/>
  </property>
  <property fmtid="{D5CDD505-2E9C-101B-9397-08002B2CF9AE}" pid="175" name="FSC#SKEDITIONREG@103.510:zaznam_vnut_adresati_23">
    <vt:lpwstr/>
  </property>
  <property fmtid="{D5CDD505-2E9C-101B-9397-08002B2CF9AE}" pid="176" name="FSC#SKEDITIONREG@103.510:zaznam_vnut_adresati_24">
    <vt:lpwstr/>
  </property>
  <property fmtid="{D5CDD505-2E9C-101B-9397-08002B2CF9AE}" pid="177" name="FSC#SKEDITIONREG@103.510:zaznam_vnut_adresati_25">
    <vt:lpwstr/>
  </property>
  <property fmtid="{D5CDD505-2E9C-101B-9397-08002B2CF9AE}" pid="178" name="FSC#SKEDITIONREG@103.510:zaznam_vnut_adresati_26">
    <vt:lpwstr/>
  </property>
  <property fmtid="{D5CDD505-2E9C-101B-9397-08002B2CF9AE}" pid="179" name="FSC#SKEDITIONREG@103.510:zaznam_vnut_adresati_27">
    <vt:lpwstr/>
  </property>
  <property fmtid="{D5CDD505-2E9C-101B-9397-08002B2CF9AE}" pid="180" name="FSC#SKEDITIONREG@103.510:zaznam_vnut_adresati_28">
    <vt:lpwstr/>
  </property>
  <property fmtid="{D5CDD505-2E9C-101B-9397-08002B2CF9AE}" pid="181" name="FSC#SKEDITIONREG@103.510:zaznam_vnut_adresati_29">
    <vt:lpwstr/>
  </property>
  <property fmtid="{D5CDD505-2E9C-101B-9397-08002B2CF9AE}" pid="182" name="FSC#SKEDITIONREG@103.510:zaznam_vnut_adresati_30">
    <vt:lpwstr/>
  </property>
  <property fmtid="{D5CDD505-2E9C-101B-9397-08002B2CF9AE}" pid="183" name="FSC#SKEDITIONREG@103.510:zaznam_vnut_adresati_31">
    <vt:lpwstr/>
  </property>
  <property fmtid="{D5CDD505-2E9C-101B-9397-08002B2CF9AE}" pid="184" name="FSC#SKEDITIONREG@103.510:zaznam_vnut_adresati_32">
    <vt:lpwstr/>
  </property>
  <property fmtid="{D5CDD505-2E9C-101B-9397-08002B2CF9AE}" pid="185" name="FSC#SKEDITIONREG@103.510:zaznam_vnut_adresati_33">
    <vt:lpwstr/>
  </property>
  <property fmtid="{D5CDD505-2E9C-101B-9397-08002B2CF9AE}" pid="186" name="FSC#SKEDITIONREG@103.510:zaznam_vnut_adresati_34">
    <vt:lpwstr/>
  </property>
  <property fmtid="{D5CDD505-2E9C-101B-9397-08002B2CF9AE}" pid="187" name="FSC#SKEDITIONREG@103.510:zaznam_vnut_adresati_35">
    <vt:lpwstr/>
  </property>
  <property fmtid="{D5CDD505-2E9C-101B-9397-08002B2CF9AE}" pid="188" name="FSC#SKEDITIONREG@103.510:zaznam_vnut_adresati_36">
    <vt:lpwstr/>
  </property>
  <property fmtid="{D5CDD505-2E9C-101B-9397-08002B2CF9AE}" pid="189" name="FSC#SKEDITIONREG@103.510:zaznam_vnut_adresati_37">
    <vt:lpwstr/>
  </property>
  <property fmtid="{D5CDD505-2E9C-101B-9397-08002B2CF9AE}" pid="190" name="FSC#SKEDITIONREG@103.510:zaznam_vnut_adresati_38">
    <vt:lpwstr/>
  </property>
  <property fmtid="{D5CDD505-2E9C-101B-9397-08002B2CF9AE}" pid="191" name="FSC#SKEDITIONREG@103.510:zaznam_vnut_adresati_39">
    <vt:lpwstr/>
  </property>
  <property fmtid="{D5CDD505-2E9C-101B-9397-08002B2CF9AE}" pid="192" name="FSC#SKEDITIONREG@103.510:zaznam_vnut_adresati_40">
    <vt:lpwstr/>
  </property>
  <property fmtid="{D5CDD505-2E9C-101B-9397-08002B2CF9AE}" pid="193" name="FSC#SKEDITIONREG@103.510:zaznam_vnut_adresati_41">
    <vt:lpwstr/>
  </property>
  <property fmtid="{D5CDD505-2E9C-101B-9397-08002B2CF9AE}" pid="194" name="FSC#SKEDITIONREG@103.510:zaznam_vnut_adresati_42">
    <vt:lpwstr/>
  </property>
  <property fmtid="{D5CDD505-2E9C-101B-9397-08002B2CF9AE}" pid="195" name="FSC#SKEDITIONREG@103.510:zaznam_vnut_adresati_43">
    <vt:lpwstr/>
  </property>
  <property fmtid="{D5CDD505-2E9C-101B-9397-08002B2CF9AE}" pid="196" name="FSC#SKEDITIONREG@103.510:zaznam_vnut_adresati_44">
    <vt:lpwstr/>
  </property>
  <property fmtid="{D5CDD505-2E9C-101B-9397-08002B2CF9AE}" pid="197" name="FSC#SKEDITIONREG@103.510:zaznam_vnut_adresati_45">
    <vt:lpwstr/>
  </property>
  <property fmtid="{D5CDD505-2E9C-101B-9397-08002B2CF9AE}" pid="198" name="FSC#SKEDITIONREG@103.510:zaznam_vnut_adresati_46">
    <vt:lpwstr/>
  </property>
  <property fmtid="{D5CDD505-2E9C-101B-9397-08002B2CF9AE}" pid="199" name="FSC#SKEDITIONREG@103.510:zaznam_vnut_adresati_47">
    <vt:lpwstr/>
  </property>
  <property fmtid="{D5CDD505-2E9C-101B-9397-08002B2CF9AE}" pid="200" name="FSC#SKEDITIONREG@103.510:zaznam_vnut_adresati_48">
    <vt:lpwstr/>
  </property>
  <property fmtid="{D5CDD505-2E9C-101B-9397-08002B2CF9AE}" pid="201" name="FSC#SKEDITIONREG@103.510:zaznam_vnut_adresati_49">
    <vt:lpwstr/>
  </property>
  <property fmtid="{D5CDD505-2E9C-101B-9397-08002B2CF9AE}" pid="202" name="FSC#SKEDITIONREG@103.510:zaznam_vnut_adresati_50">
    <vt:lpwstr/>
  </property>
  <property fmtid="{D5CDD505-2E9C-101B-9397-08002B2CF9AE}" pid="203" name="FSC#SKEDITIONREG@103.510:zaznam_vnut_adresati_51">
    <vt:lpwstr/>
  </property>
  <property fmtid="{D5CDD505-2E9C-101B-9397-08002B2CF9AE}" pid="204" name="FSC#SKEDITIONREG@103.510:zaznam_vnut_adresati_52">
    <vt:lpwstr/>
  </property>
  <property fmtid="{D5CDD505-2E9C-101B-9397-08002B2CF9AE}" pid="205" name="FSC#SKEDITIONREG@103.510:zaznam_vnut_adresati_53">
    <vt:lpwstr/>
  </property>
  <property fmtid="{D5CDD505-2E9C-101B-9397-08002B2CF9AE}" pid="206" name="FSC#SKEDITIONREG@103.510:zaznam_vnut_adresati_54">
    <vt:lpwstr/>
  </property>
  <property fmtid="{D5CDD505-2E9C-101B-9397-08002B2CF9AE}" pid="207" name="FSC#SKEDITIONREG@103.510:zaznam_vnut_adresati_55">
    <vt:lpwstr/>
  </property>
  <property fmtid="{D5CDD505-2E9C-101B-9397-08002B2CF9AE}" pid="208" name="FSC#SKEDITIONREG@103.510:zaznam_vnut_adresati_56">
    <vt:lpwstr/>
  </property>
  <property fmtid="{D5CDD505-2E9C-101B-9397-08002B2CF9AE}" pid="209" name="FSC#SKEDITIONREG@103.510:zaznam_vnut_adresati_57">
    <vt:lpwstr/>
  </property>
  <property fmtid="{D5CDD505-2E9C-101B-9397-08002B2CF9AE}" pid="210" name="FSC#SKEDITIONREG@103.510:zaznam_vnut_adresati_58">
    <vt:lpwstr/>
  </property>
  <property fmtid="{D5CDD505-2E9C-101B-9397-08002B2CF9AE}" pid="211" name="FSC#SKEDITIONREG@103.510:zaznam_vnut_adresati_59">
    <vt:lpwstr/>
  </property>
  <property fmtid="{D5CDD505-2E9C-101B-9397-08002B2CF9AE}" pid="212" name="FSC#SKEDITIONREG@103.510:zaznam_vnut_adresati_60">
    <vt:lpwstr/>
  </property>
  <property fmtid="{D5CDD505-2E9C-101B-9397-08002B2CF9AE}" pid="213" name="FSC#SKEDITIONREG@103.510:zaznam_vnut_adresati_61">
    <vt:lpwstr/>
  </property>
  <property fmtid="{D5CDD505-2E9C-101B-9397-08002B2CF9AE}" pid="214" name="FSC#SKEDITIONREG@103.510:zaznam_vnut_adresati_62">
    <vt:lpwstr/>
  </property>
  <property fmtid="{D5CDD505-2E9C-101B-9397-08002B2CF9AE}" pid="215" name="FSC#SKEDITIONREG@103.510:zaznam_vnut_adresati_63">
    <vt:lpwstr/>
  </property>
  <property fmtid="{D5CDD505-2E9C-101B-9397-08002B2CF9AE}" pid="216" name="FSC#SKEDITIONREG@103.510:zaznam_vnut_adresati_64">
    <vt:lpwstr/>
  </property>
  <property fmtid="{D5CDD505-2E9C-101B-9397-08002B2CF9AE}" pid="217" name="FSC#SKEDITIONREG@103.510:zaznam_vnut_adresati_65">
    <vt:lpwstr/>
  </property>
  <property fmtid="{D5CDD505-2E9C-101B-9397-08002B2CF9AE}" pid="218" name="FSC#SKEDITIONREG@103.510:zaznam_vnut_adresati_66">
    <vt:lpwstr/>
  </property>
  <property fmtid="{D5CDD505-2E9C-101B-9397-08002B2CF9AE}" pid="219" name="FSC#SKEDITIONREG@103.510:zaznam_vnut_adresati_67">
    <vt:lpwstr/>
  </property>
  <property fmtid="{D5CDD505-2E9C-101B-9397-08002B2CF9AE}" pid="220" name="FSC#SKEDITIONREG@103.510:zaznam_vnut_adresati_68">
    <vt:lpwstr/>
  </property>
  <property fmtid="{D5CDD505-2E9C-101B-9397-08002B2CF9AE}" pid="221" name="FSC#SKEDITIONREG@103.510:zaznam_vnut_adresati_69">
    <vt:lpwstr/>
  </property>
  <property fmtid="{D5CDD505-2E9C-101B-9397-08002B2CF9AE}" pid="222" name="FSC#SKEDITIONREG@103.510:zaznam_vnut_adresati_70">
    <vt:lpwstr/>
  </property>
  <property fmtid="{D5CDD505-2E9C-101B-9397-08002B2CF9AE}" pid="223" name="FSC#SKEDITIONREG@103.510:zaznam_vonk_adresati_1">
    <vt:lpwstr/>
  </property>
  <property fmtid="{D5CDD505-2E9C-101B-9397-08002B2CF9AE}" pid="224" name="FSC#SKEDITIONREG@103.510:zaznam_vonk_adresati_2">
    <vt:lpwstr/>
  </property>
  <property fmtid="{D5CDD505-2E9C-101B-9397-08002B2CF9AE}" pid="225" name="FSC#SKEDITIONREG@103.510:zaznam_vonk_adresati_3">
    <vt:lpwstr/>
  </property>
  <property fmtid="{D5CDD505-2E9C-101B-9397-08002B2CF9AE}" pid="226" name="FSC#SKEDITIONREG@103.510:zaznam_vonk_adresati_4">
    <vt:lpwstr/>
  </property>
  <property fmtid="{D5CDD505-2E9C-101B-9397-08002B2CF9AE}" pid="227" name="FSC#SKEDITIONREG@103.510:zaznam_vonk_adresati_5">
    <vt:lpwstr/>
  </property>
  <property fmtid="{D5CDD505-2E9C-101B-9397-08002B2CF9AE}" pid="228" name="FSC#SKEDITIONREG@103.510:zaznam_vonk_adresati_6">
    <vt:lpwstr/>
  </property>
  <property fmtid="{D5CDD505-2E9C-101B-9397-08002B2CF9AE}" pid="229" name="FSC#SKEDITIONREG@103.510:zaznam_vonk_adresati_7">
    <vt:lpwstr/>
  </property>
  <property fmtid="{D5CDD505-2E9C-101B-9397-08002B2CF9AE}" pid="230" name="FSC#SKEDITIONREG@103.510:zaznam_vonk_adresati_8">
    <vt:lpwstr/>
  </property>
  <property fmtid="{D5CDD505-2E9C-101B-9397-08002B2CF9AE}" pid="231" name="FSC#SKEDITIONREG@103.510:zaznam_vonk_adresati_9">
    <vt:lpwstr/>
  </property>
  <property fmtid="{D5CDD505-2E9C-101B-9397-08002B2CF9AE}" pid="232" name="FSC#SKEDITIONREG@103.510:zaznam_vonk_adresati_10">
    <vt:lpwstr/>
  </property>
  <property fmtid="{D5CDD505-2E9C-101B-9397-08002B2CF9AE}" pid="233" name="FSC#SKEDITIONREG@103.510:zaznam_vonk_adresati_11">
    <vt:lpwstr/>
  </property>
  <property fmtid="{D5CDD505-2E9C-101B-9397-08002B2CF9AE}" pid="234" name="FSC#SKEDITIONREG@103.510:zaznam_vonk_adresati_12">
    <vt:lpwstr/>
  </property>
  <property fmtid="{D5CDD505-2E9C-101B-9397-08002B2CF9AE}" pid="235" name="FSC#SKEDITIONREG@103.510:zaznam_vonk_adresati_13">
    <vt:lpwstr/>
  </property>
  <property fmtid="{D5CDD505-2E9C-101B-9397-08002B2CF9AE}" pid="236" name="FSC#SKEDITIONREG@103.510:zaznam_vonk_adresati_14">
    <vt:lpwstr/>
  </property>
  <property fmtid="{D5CDD505-2E9C-101B-9397-08002B2CF9AE}" pid="237" name="FSC#SKEDITIONREG@103.510:zaznam_vonk_adresati_15">
    <vt:lpwstr/>
  </property>
  <property fmtid="{D5CDD505-2E9C-101B-9397-08002B2CF9AE}" pid="238" name="FSC#SKEDITIONREG@103.510:zaznam_vonk_adresati_16">
    <vt:lpwstr/>
  </property>
  <property fmtid="{D5CDD505-2E9C-101B-9397-08002B2CF9AE}" pid="239" name="FSC#SKEDITIONREG@103.510:zaznam_vonk_adresati_17">
    <vt:lpwstr/>
  </property>
  <property fmtid="{D5CDD505-2E9C-101B-9397-08002B2CF9AE}" pid="240" name="FSC#SKEDITIONREG@103.510:zaznam_vonk_adresati_18">
    <vt:lpwstr/>
  </property>
  <property fmtid="{D5CDD505-2E9C-101B-9397-08002B2CF9AE}" pid="241" name="FSC#SKEDITIONREG@103.510:zaznam_vonk_adresati_19">
    <vt:lpwstr/>
  </property>
  <property fmtid="{D5CDD505-2E9C-101B-9397-08002B2CF9AE}" pid="242" name="FSC#SKEDITIONREG@103.510:zaznam_vonk_adresati_20">
    <vt:lpwstr/>
  </property>
  <property fmtid="{D5CDD505-2E9C-101B-9397-08002B2CF9AE}" pid="243" name="FSC#SKEDITIONREG@103.510:zaznam_vonk_adresati_21">
    <vt:lpwstr/>
  </property>
  <property fmtid="{D5CDD505-2E9C-101B-9397-08002B2CF9AE}" pid="244" name="FSC#SKEDITIONREG@103.510:zaznam_vonk_adresati_22">
    <vt:lpwstr/>
  </property>
  <property fmtid="{D5CDD505-2E9C-101B-9397-08002B2CF9AE}" pid="245" name="FSC#SKEDITIONREG@103.510:zaznam_vonk_adresati_23">
    <vt:lpwstr/>
  </property>
  <property fmtid="{D5CDD505-2E9C-101B-9397-08002B2CF9AE}" pid="246" name="FSC#SKEDITIONREG@103.510:zaznam_vonk_adresati_24">
    <vt:lpwstr/>
  </property>
  <property fmtid="{D5CDD505-2E9C-101B-9397-08002B2CF9AE}" pid="247" name="FSC#SKEDITIONREG@103.510:zaznam_vonk_adresati_25">
    <vt:lpwstr/>
  </property>
  <property fmtid="{D5CDD505-2E9C-101B-9397-08002B2CF9AE}" pid="248" name="FSC#SKEDITIONREG@103.510:zaznam_vonk_adresati_26">
    <vt:lpwstr/>
  </property>
  <property fmtid="{D5CDD505-2E9C-101B-9397-08002B2CF9AE}" pid="249" name="FSC#SKEDITIONREG@103.510:zaznam_vonk_adresati_27">
    <vt:lpwstr/>
  </property>
  <property fmtid="{D5CDD505-2E9C-101B-9397-08002B2CF9AE}" pid="250" name="FSC#SKEDITIONREG@103.510:zaznam_vonk_adresati_28">
    <vt:lpwstr/>
  </property>
  <property fmtid="{D5CDD505-2E9C-101B-9397-08002B2CF9AE}" pid="251" name="FSC#SKEDITIONREG@103.510:zaznam_vonk_adresati_29">
    <vt:lpwstr/>
  </property>
  <property fmtid="{D5CDD505-2E9C-101B-9397-08002B2CF9AE}" pid="252" name="FSC#SKEDITIONREG@103.510:zaznam_vonk_adresati_30">
    <vt:lpwstr/>
  </property>
  <property fmtid="{D5CDD505-2E9C-101B-9397-08002B2CF9AE}" pid="253" name="FSC#SKEDITIONREG@103.510:zaznam_vonk_adresati_31">
    <vt:lpwstr/>
  </property>
  <property fmtid="{D5CDD505-2E9C-101B-9397-08002B2CF9AE}" pid="254" name="FSC#SKEDITIONREG@103.510:zaznam_vonk_adresati_32">
    <vt:lpwstr/>
  </property>
  <property fmtid="{D5CDD505-2E9C-101B-9397-08002B2CF9AE}" pid="255" name="FSC#SKEDITIONREG@103.510:zaznam_vonk_adresati_33">
    <vt:lpwstr/>
  </property>
  <property fmtid="{D5CDD505-2E9C-101B-9397-08002B2CF9AE}" pid="256" name="FSC#SKEDITIONREG@103.510:zaznam_vonk_adresati_34">
    <vt:lpwstr/>
  </property>
  <property fmtid="{D5CDD505-2E9C-101B-9397-08002B2CF9AE}" pid="257" name="FSC#SKEDITIONREG@103.510:zaznam_vonk_adresati_35">
    <vt:lpwstr/>
  </property>
  <property fmtid="{D5CDD505-2E9C-101B-9397-08002B2CF9AE}" pid="258" name="FSC#SKEDITIONREG@103.510:Stazovatel">
    <vt:lpwstr/>
  </property>
  <property fmtid="{D5CDD505-2E9C-101B-9397-08002B2CF9AE}" pid="259" name="FSC#SKEDITIONREG@103.510:ProtiKomu">
    <vt:lpwstr/>
  </property>
  <property fmtid="{D5CDD505-2E9C-101B-9397-08002B2CF9AE}" pid="260" name="FSC#SKEDITIONREG@103.510:EvCisloStaz">
    <vt:lpwstr/>
  </property>
  <property fmtid="{D5CDD505-2E9C-101B-9397-08002B2CF9AE}" pid="261" name="FSC#SKEDITIONREG@103.510:jod_AttrDateSkutocnyDatumVydania">
    <vt:lpwstr/>
  </property>
  <property fmtid="{D5CDD505-2E9C-101B-9397-08002B2CF9AE}" pid="262" name="FSC#SKEDITIONREG@103.510:jod_AttrNumCisloZmeny">
    <vt:lpwstr/>
  </property>
  <property fmtid="{D5CDD505-2E9C-101B-9397-08002B2CF9AE}" pid="263" name="FSC#SKEDITIONREG@103.510:jod_AttrStrRegCisloZaznamu">
    <vt:lpwstr/>
  </property>
  <property fmtid="{D5CDD505-2E9C-101B-9397-08002B2CF9AE}" pid="264" name="FSC#SKEDITIONREG@103.510:jod_cislodoc">
    <vt:lpwstr/>
  </property>
  <property fmtid="{D5CDD505-2E9C-101B-9397-08002B2CF9AE}" pid="265" name="FSC#SKEDITIONREG@103.510:jod_druh">
    <vt:lpwstr/>
  </property>
  <property fmtid="{D5CDD505-2E9C-101B-9397-08002B2CF9AE}" pid="266" name="FSC#SKEDITIONREG@103.510:jod_lu">
    <vt:lpwstr/>
  </property>
  <property fmtid="{D5CDD505-2E9C-101B-9397-08002B2CF9AE}" pid="267" name="FSC#SKEDITIONREG@103.510:jod_nazov">
    <vt:lpwstr/>
  </property>
  <property fmtid="{D5CDD505-2E9C-101B-9397-08002B2CF9AE}" pid="268" name="FSC#SKEDITIONREG@103.510:jod_typ">
    <vt:lpwstr/>
  </property>
  <property fmtid="{D5CDD505-2E9C-101B-9397-08002B2CF9AE}" pid="269" name="FSC#SKEDITIONREG@103.510:jod_zh">
    <vt:lpwstr/>
  </property>
  <property fmtid="{D5CDD505-2E9C-101B-9397-08002B2CF9AE}" pid="270" name="FSC#SKEDITIONREG@103.510:jod_sAttrDatePlatnostDo">
    <vt:lpwstr/>
  </property>
  <property fmtid="{D5CDD505-2E9C-101B-9397-08002B2CF9AE}" pid="271" name="FSC#SKEDITIONREG@103.510:jod_sAttrDatePlatnostOd">
    <vt:lpwstr/>
  </property>
  <property fmtid="{D5CDD505-2E9C-101B-9397-08002B2CF9AE}" pid="272" name="FSC#SKEDITIONREG@103.510:jod_sAttrDateUcinnostDoc">
    <vt:lpwstr/>
  </property>
  <property fmtid="{D5CDD505-2E9C-101B-9397-08002B2CF9AE}" pid="273" name="FSC#SKEDITIONREG@103.510:a_telephone">
    <vt:lpwstr/>
  </property>
  <property fmtid="{D5CDD505-2E9C-101B-9397-08002B2CF9AE}" pid="274" name="FSC#SKEDITIONREG@103.510:a_email">
    <vt:lpwstr/>
  </property>
  <property fmtid="{D5CDD505-2E9C-101B-9397-08002B2CF9AE}" pid="275" name="FSC#SKEDITIONREG@103.510:a_nazovOU">
    <vt:lpwstr/>
  </property>
  <property fmtid="{D5CDD505-2E9C-101B-9397-08002B2CF9AE}" pid="276" name="FSC#SKEDITIONREG@103.510:a_veduciOU">
    <vt:lpwstr/>
  </property>
  <property fmtid="{D5CDD505-2E9C-101B-9397-08002B2CF9AE}" pid="277" name="FSC#SKEDITIONREG@103.510:a_nadradeneOU">
    <vt:lpwstr/>
  </property>
  <property fmtid="{D5CDD505-2E9C-101B-9397-08002B2CF9AE}" pid="278" name="FSC#SKEDITIONREG@103.510:a_veduciOd">
    <vt:lpwstr/>
  </property>
  <property fmtid="{D5CDD505-2E9C-101B-9397-08002B2CF9AE}" pid="279" name="FSC#SKEDITIONREG@103.510:a_komu">
    <vt:lpwstr/>
  </property>
  <property fmtid="{D5CDD505-2E9C-101B-9397-08002B2CF9AE}" pid="280" name="FSC#SKEDITIONREG@103.510:a_nasecislo">
    <vt:lpwstr/>
  </property>
  <property fmtid="{D5CDD505-2E9C-101B-9397-08002B2CF9AE}" pid="281" name="FSC#SKEDITIONREG@103.510:a_riaditelOdboru">
    <vt:lpwstr/>
  </property>
  <property fmtid="{D5CDD505-2E9C-101B-9397-08002B2CF9AE}" pid="282" name="FSC#SKEDITIONREG@103.510:zaz_fileresporg_addrstreet">
    <vt:lpwstr/>
  </property>
  <property fmtid="{D5CDD505-2E9C-101B-9397-08002B2CF9AE}" pid="283" name="FSC#SKEDITIONREG@103.510:zaz_fileresporg_addrzipcode">
    <vt:lpwstr/>
  </property>
  <property fmtid="{D5CDD505-2E9C-101B-9397-08002B2CF9AE}" pid="284" name="FSC#SKEDITIONREG@103.510:zaz_fileresporg_addrcity">
    <vt:lpwstr/>
  </property>
  <property fmtid="{D5CDD505-2E9C-101B-9397-08002B2CF9AE}" pid="285" name="FSC#SKMODSYS@103.500:mdnazov">
    <vt:lpwstr/>
  </property>
  <property fmtid="{D5CDD505-2E9C-101B-9397-08002B2CF9AE}" pid="286" name="FSC#SKMODSYS@103.500:mdfileresp">
    <vt:lpwstr/>
  </property>
  <property fmtid="{D5CDD505-2E9C-101B-9397-08002B2CF9AE}" pid="287" name="FSC#SKMODSYS@103.500:mdfileresporg">
    <vt:lpwstr/>
  </property>
  <property fmtid="{D5CDD505-2E9C-101B-9397-08002B2CF9AE}" pid="288" name="FSC#SKMODSYS@103.500:mdcreateat">
    <vt:lpwstr>30. 9. 2025</vt:lpwstr>
  </property>
  <property fmtid="{D5CDD505-2E9C-101B-9397-08002B2CF9AE}" pid="289" name="FSC#SKCP@103.500:cp_AttrPtrOrgUtvar">
    <vt:lpwstr/>
  </property>
  <property fmtid="{D5CDD505-2E9C-101B-9397-08002B2CF9AE}" pid="290" name="FSC#SKCP@103.500:cp_AttrStrEvCisloCP">
    <vt:lpwstr> </vt:lpwstr>
  </property>
  <property fmtid="{D5CDD505-2E9C-101B-9397-08002B2CF9AE}" pid="291" name="FSC#SKCP@103.500:cp_zamestnanec">
    <vt:lpwstr/>
  </property>
  <property fmtid="{D5CDD505-2E9C-101B-9397-08002B2CF9AE}" pid="292" name="FSC#SKCP@103.500:cpt_miestoRokovania">
    <vt:lpwstr/>
  </property>
  <property fmtid="{D5CDD505-2E9C-101B-9397-08002B2CF9AE}" pid="293" name="FSC#SKCP@103.500:cpt_datumCesty">
    <vt:lpwstr/>
  </property>
  <property fmtid="{D5CDD505-2E9C-101B-9397-08002B2CF9AE}" pid="294" name="FSC#SKCP@103.500:cpt_ucelCesty">
    <vt:lpwstr/>
  </property>
  <property fmtid="{D5CDD505-2E9C-101B-9397-08002B2CF9AE}" pid="295" name="FSC#SKCP@103.500:cpz_miestoRokovania">
    <vt:lpwstr/>
  </property>
  <property fmtid="{D5CDD505-2E9C-101B-9397-08002B2CF9AE}" pid="296" name="FSC#SKCP@103.500:cpz_datumCesty">
    <vt:lpwstr> - </vt:lpwstr>
  </property>
  <property fmtid="{D5CDD505-2E9C-101B-9397-08002B2CF9AE}" pid="297" name="FSC#SKCP@103.500:cpz_ucelCesty">
    <vt:lpwstr/>
  </property>
  <property fmtid="{D5CDD505-2E9C-101B-9397-08002B2CF9AE}" pid="298" name="FSC#SKCP@103.500:cpz_datumVypracovania">
    <vt:lpwstr/>
  </property>
  <property fmtid="{D5CDD505-2E9C-101B-9397-08002B2CF9AE}" pid="299" name="FSC#SKCP@103.500:cpz_datPodpSchv1">
    <vt:lpwstr/>
  </property>
  <property fmtid="{D5CDD505-2E9C-101B-9397-08002B2CF9AE}" pid="300" name="FSC#SKCP@103.500:cpz_datPodpSchv2">
    <vt:lpwstr/>
  </property>
  <property fmtid="{D5CDD505-2E9C-101B-9397-08002B2CF9AE}" pid="301" name="FSC#SKCP@103.500:cpz_datPodpSchv3">
    <vt:lpwstr/>
  </property>
  <property fmtid="{D5CDD505-2E9C-101B-9397-08002B2CF9AE}" pid="302" name="FSC#SKCP@103.500:cpz_PodpSchv1">
    <vt:lpwstr/>
  </property>
  <property fmtid="{D5CDD505-2E9C-101B-9397-08002B2CF9AE}" pid="303" name="FSC#SKCP@103.500:cpz_PodpSchv2">
    <vt:lpwstr/>
  </property>
  <property fmtid="{D5CDD505-2E9C-101B-9397-08002B2CF9AE}" pid="304" name="FSC#SKCP@103.500:cpz_PodpSchv3">
    <vt:lpwstr/>
  </property>
  <property fmtid="{D5CDD505-2E9C-101B-9397-08002B2CF9AE}" pid="305" name="FSC#SKCP@103.500:cpz_Funkcia">
    <vt:lpwstr/>
  </property>
  <property fmtid="{D5CDD505-2E9C-101B-9397-08002B2CF9AE}" pid="306" name="FSC#SKCP@103.500:cp_Spolucestujuci">
    <vt:lpwstr/>
  </property>
  <property fmtid="{D5CDD505-2E9C-101B-9397-08002B2CF9AE}" pid="307" name="FSC#SKNAD@103.500:nad_objname">
    <vt:lpwstr/>
  </property>
  <property fmtid="{D5CDD505-2E9C-101B-9397-08002B2CF9AE}" pid="308" name="FSC#SKNAD@103.500:nad_AttrStrNazov">
    <vt:lpwstr/>
  </property>
  <property fmtid="{D5CDD505-2E9C-101B-9397-08002B2CF9AE}" pid="309" name="FSC#SKNAD@103.500:nad_AttrPtrSpracovatel">
    <vt:lpwstr/>
  </property>
  <property fmtid="{D5CDD505-2E9C-101B-9397-08002B2CF9AE}" pid="310" name="FSC#SKNAD@103.500:nad_AttrPtrGestor1">
    <vt:lpwstr/>
  </property>
  <property fmtid="{D5CDD505-2E9C-101B-9397-08002B2CF9AE}" pid="311" name="FSC#SKNAD@103.500:nad_AttrPtrGestor1Funkcia">
    <vt:lpwstr/>
  </property>
  <property fmtid="{D5CDD505-2E9C-101B-9397-08002B2CF9AE}" pid="312" name="FSC#SKNAD@103.500:nad_AttrPtrGestor1OU">
    <vt:lpwstr/>
  </property>
  <property fmtid="{D5CDD505-2E9C-101B-9397-08002B2CF9AE}" pid="313" name="FSC#SKNAD@103.500:nad_AttrPtrGestor2">
    <vt:lpwstr/>
  </property>
  <property fmtid="{D5CDD505-2E9C-101B-9397-08002B2CF9AE}" pid="314" name="FSC#SKNAD@103.500:nad_AttrPtrGestor2Funkcia">
    <vt:lpwstr/>
  </property>
  <property fmtid="{D5CDD505-2E9C-101B-9397-08002B2CF9AE}" pid="315" name="FSC#SKNAD@103.500:nad_schvalil">
    <vt:lpwstr/>
  </property>
  <property fmtid="{D5CDD505-2E9C-101B-9397-08002B2CF9AE}" pid="316" name="FSC#SKNAD@103.500:nad_schvalilfunkcia">
    <vt:lpwstr/>
  </property>
  <property fmtid="{D5CDD505-2E9C-101B-9397-08002B2CF9AE}" pid="317" name="FSC#SKNAD@103.500:nad_vr">
    <vt:lpwstr/>
  </property>
  <property fmtid="{D5CDD505-2E9C-101B-9397-08002B2CF9AE}" pid="318" name="FSC#SKNAD@103.500:nad_AttrDateDatumPodpisania">
    <vt:lpwstr/>
  </property>
  <property fmtid="{D5CDD505-2E9C-101B-9397-08002B2CF9AE}" pid="319" name="FSC#SKNAD@103.500:nad_pripobjname">
    <vt:lpwstr/>
  </property>
  <property fmtid="{D5CDD505-2E9C-101B-9397-08002B2CF9AE}" pid="320" name="FSC#SKNAD@103.500:nad_pripVytvorilKto">
    <vt:lpwstr/>
  </property>
  <property fmtid="{D5CDD505-2E9C-101B-9397-08002B2CF9AE}" pid="321" name="FSC#SKNAD@103.500:nad_pripVytvorilKedy">
    <vt:lpwstr>30.9.2025, 20:28</vt:lpwstr>
  </property>
  <property fmtid="{D5CDD505-2E9C-101B-9397-08002B2CF9AE}" pid="322" name="FSC#SKNAD@103.500:nad_AttrStrCisloNA">
    <vt:lpwstr/>
  </property>
  <property fmtid="{D5CDD505-2E9C-101B-9397-08002B2CF9AE}" pid="323" name="FSC#SKNAD@103.500:nad_AttrDateUcinnaOd">
    <vt:lpwstr/>
  </property>
  <property fmtid="{D5CDD505-2E9C-101B-9397-08002B2CF9AE}" pid="324" name="FSC#SKNAD@103.500:nad_AttrDateUcinnaDo">
    <vt:lpwstr/>
  </property>
  <property fmtid="{D5CDD505-2E9C-101B-9397-08002B2CF9AE}" pid="325" name="FSC#SKNAD@103.500:nad_AttrPtrPredchadzajuceNA">
    <vt:lpwstr/>
  </property>
  <property fmtid="{D5CDD505-2E9C-101B-9397-08002B2CF9AE}" pid="326" name="FSC#SKNAD@103.500:nad_AttrPtrSpracovatelOU">
    <vt:lpwstr/>
  </property>
  <property fmtid="{D5CDD505-2E9C-101B-9397-08002B2CF9AE}" pid="327" name="FSC#SKNAD@103.500:nad_AttrPtrPatriKNA">
    <vt:lpwstr/>
  </property>
  <property fmtid="{D5CDD505-2E9C-101B-9397-08002B2CF9AE}" pid="328" name="FSC#SKNAD@103.500:nad_AttrIntCisloDodatku">
    <vt:lpwstr/>
  </property>
  <property fmtid="{D5CDD505-2E9C-101B-9397-08002B2CF9AE}" pid="329" name="FSC#SKNAD@103.500:nad_AttrPtrSpracVeduci">
    <vt:lpwstr/>
  </property>
  <property fmtid="{D5CDD505-2E9C-101B-9397-08002B2CF9AE}" pid="330" name="FSC#SKNAD@103.500:nad_AttrPtrSpracVeduciOU">
    <vt:lpwstr/>
  </property>
  <property fmtid="{D5CDD505-2E9C-101B-9397-08002B2CF9AE}" pid="331" name="FSC#SKNAD@103.500:nad_spis">
    <vt:lpwstr/>
  </property>
  <property fmtid="{D5CDD505-2E9C-101B-9397-08002B2CF9AE}" pid="332" name="FSC#SKPUPP@103.500:pupp_riaditelPorady">
    <vt:lpwstr/>
  </property>
  <property fmtid="{D5CDD505-2E9C-101B-9397-08002B2CF9AE}" pid="333" name="FSC#SKPUPP@103.500:pupp_cisloporady">
    <vt:lpwstr/>
  </property>
  <property fmtid="{D5CDD505-2E9C-101B-9397-08002B2CF9AE}" pid="334" name="FSC#SKPUPP@103.500:pupp_konanieOHodine">
    <vt:lpwstr/>
  </property>
  <property fmtid="{D5CDD505-2E9C-101B-9397-08002B2CF9AE}" pid="335" name="FSC#SKPUPP@103.500:pupp_datPorMesiacString">
    <vt:lpwstr/>
  </property>
  <property fmtid="{D5CDD505-2E9C-101B-9397-08002B2CF9AE}" pid="336" name="FSC#SKPUPP@103.500:pupp_datumporady">
    <vt:lpwstr/>
  </property>
  <property fmtid="{D5CDD505-2E9C-101B-9397-08002B2CF9AE}" pid="337" name="FSC#SKPUPP@103.500:pupp_konaniedo">
    <vt:lpwstr/>
  </property>
  <property fmtid="{D5CDD505-2E9C-101B-9397-08002B2CF9AE}" pid="338" name="FSC#SKPUPP@103.500:pupp_konanieod">
    <vt:lpwstr/>
  </property>
  <property fmtid="{D5CDD505-2E9C-101B-9397-08002B2CF9AE}" pid="339" name="FSC#SKPUPP@103.500:pupp_menopp">
    <vt:lpwstr/>
  </property>
  <property fmtid="{D5CDD505-2E9C-101B-9397-08002B2CF9AE}" pid="340" name="FSC#SKPUPP@103.500:pupp_miestokonania">
    <vt:lpwstr/>
  </property>
  <property fmtid="{D5CDD505-2E9C-101B-9397-08002B2CF9AE}" pid="341" name="FSC#SKPUPP@103.500:pupp_temaporady">
    <vt:lpwstr/>
  </property>
  <property fmtid="{D5CDD505-2E9C-101B-9397-08002B2CF9AE}" pid="342" name="FSC#SKPUPP@103.500:pupp_ucastnici">
    <vt:lpwstr/>
  </property>
  <property fmtid="{D5CDD505-2E9C-101B-9397-08002B2CF9AE}" pid="343" name="FSC#SKPUPP@103.500:pupp_ulohy">
    <vt:lpwstr>test</vt:lpwstr>
  </property>
  <property fmtid="{D5CDD505-2E9C-101B-9397-08002B2CF9AE}" pid="344" name="FSC#SKPUPP@103.500:pupp_ucastnici_funkcie">
    <vt:lpwstr/>
  </property>
  <property fmtid="{D5CDD505-2E9C-101B-9397-08002B2CF9AE}" pid="345" name="FSC#SKPUPP@103.500:pupp_nazov_ulohy">
    <vt:lpwstr/>
  </property>
  <property fmtid="{D5CDD505-2E9C-101B-9397-08002B2CF9AE}" pid="346" name="FSC#SKPUPP@103.500:pupp_cislo_ulohy">
    <vt:lpwstr/>
  </property>
  <property fmtid="{D5CDD505-2E9C-101B-9397-08002B2CF9AE}" pid="347" name="FSC#SKPUPP@103.500:pupp_riesitel_ulohy">
    <vt:lpwstr/>
  </property>
  <property fmtid="{D5CDD505-2E9C-101B-9397-08002B2CF9AE}" pid="348" name="FSC#SKPUPP@103.500:pupp_vybavit_ulohy">
    <vt:lpwstr/>
  </property>
  <property fmtid="{D5CDD505-2E9C-101B-9397-08002B2CF9AE}" pid="349" name="FSC#SKPUPP@103.500:pupp_orgutvar">
    <vt:lpwstr/>
  </property>
  <property fmtid="{D5CDD505-2E9C-101B-9397-08002B2CF9AE}" pid="350" name="FSC#COOELAK@1.1001:Subject">
    <vt:lpwstr/>
  </property>
  <property fmtid="{D5CDD505-2E9C-101B-9397-08002B2CF9AE}" pid="351" name="FSC#COOELAK@1.1001:FileReference">
    <vt:lpwstr/>
  </property>
  <property fmtid="{D5CDD505-2E9C-101B-9397-08002B2CF9AE}" pid="352" name="FSC#COOELAK@1.1001:FileRefYear">
    <vt:lpwstr/>
  </property>
  <property fmtid="{D5CDD505-2E9C-101B-9397-08002B2CF9AE}" pid="353" name="FSC#COOELAK@1.1001:FileRefOrdinal">
    <vt:lpwstr/>
  </property>
  <property fmtid="{D5CDD505-2E9C-101B-9397-08002B2CF9AE}" pid="354" name="FSC#COOELAK@1.1001:FileRefOU">
    <vt:lpwstr/>
  </property>
  <property fmtid="{D5CDD505-2E9C-101B-9397-08002B2CF9AE}" pid="355" name="FSC#COOELAK@1.1001:Organization">
    <vt:lpwstr/>
  </property>
  <property fmtid="{D5CDD505-2E9C-101B-9397-08002B2CF9AE}" pid="356" name="FSC#COOELAK@1.1001:Owner">
    <vt:lpwstr>Birnstein Martin, Mgr.</vt:lpwstr>
  </property>
  <property fmtid="{D5CDD505-2E9C-101B-9397-08002B2CF9AE}" pid="357" name="FSC#COOELAK@1.1001:OwnerExtension">
    <vt:lpwstr/>
  </property>
  <property fmtid="{D5CDD505-2E9C-101B-9397-08002B2CF9AE}" pid="358" name="FSC#COOELAK@1.1001:OwnerFaxExtension">
    <vt:lpwstr/>
  </property>
  <property fmtid="{D5CDD505-2E9C-101B-9397-08002B2CF9AE}" pid="359" name="FSC#COOELAK@1.1001:DispatchedBy">
    <vt:lpwstr/>
  </property>
  <property fmtid="{D5CDD505-2E9C-101B-9397-08002B2CF9AE}" pid="360" name="FSC#COOELAK@1.1001:DispatchedAt">
    <vt:lpwstr/>
  </property>
  <property fmtid="{D5CDD505-2E9C-101B-9397-08002B2CF9AE}" pid="361" name="FSC#COOELAK@1.1001:ApprovedBy">
    <vt:lpwstr/>
  </property>
  <property fmtid="{D5CDD505-2E9C-101B-9397-08002B2CF9AE}" pid="362" name="FSC#COOELAK@1.1001:ApprovedAt">
    <vt:lpwstr/>
  </property>
  <property fmtid="{D5CDD505-2E9C-101B-9397-08002B2CF9AE}" pid="363" name="FSC#COOELAK@1.1001:Department">
    <vt:lpwstr>SL-OBL (ODBOR BEZPEČNOSTNEJ LEGISLATÍVY)</vt:lpwstr>
  </property>
  <property fmtid="{D5CDD505-2E9C-101B-9397-08002B2CF9AE}" pid="364" name="FSC#COOELAK@1.1001:CreatedAt">
    <vt:lpwstr>30.09.2025</vt:lpwstr>
  </property>
  <property fmtid="{D5CDD505-2E9C-101B-9397-08002B2CF9AE}" pid="365" name="FSC#COOELAK@1.1001:OU">
    <vt:lpwstr>SL-OBL (ODBOR BEZPEČNOSTNEJ LEGISLATÍVY)</vt:lpwstr>
  </property>
  <property fmtid="{D5CDD505-2E9C-101B-9397-08002B2CF9AE}" pid="366" name="FSC#COOELAK@1.1001:Priority">
    <vt:lpwstr> ()</vt:lpwstr>
  </property>
  <property fmtid="{D5CDD505-2E9C-101B-9397-08002B2CF9AE}" pid="367" name="FSC#COOELAK@1.1001:ObjBarCode">
    <vt:lpwstr>*COO.2176.360.2.2305968*</vt:lpwstr>
  </property>
  <property fmtid="{D5CDD505-2E9C-101B-9397-08002B2CF9AE}" pid="368" name="FSC#COOELAK@1.1001:RefBarCode">
    <vt:lpwstr/>
  </property>
  <property fmtid="{D5CDD505-2E9C-101B-9397-08002B2CF9AE}" pid="369" name="FSC#COOELAK@1.1001:FileRefBarCode">
    <vt:lpwstr>**</vt:lpwstr>
  </property>
  <property fmtid="{D5CDD505-2E9C-101B-9397-08002B2CF9AE}" pid="370" name="FSC#COOELAK@1.1001:ExternalRef">
    <vt:lpwstr/>
  </property>
  <property fmtid="{D5CDD505-2E9C-101B-9397-08002B2CF9AE}" pid="371" name="FSC#COOELAK@1.1001:IncomingNumber">
    <vt:lpwstr/>
  </property>
  <property fmtid="{D5CDD505-2E9C-101B-9397-08002B2CF9AE}" pid="372" name="FSC#COOELAK@1.1001:IncomingSubject">
    <vt:lpwstr/>
  </property>
  <property fmtid="{D5CDD505-2E9C-101B-9397-08002B2CF9AE}" pid="373" name="FSC#COOELAK@1.1001:ProcessResponsible">
    <vt:lpwstr/>
  </property>
  <property fmtid="{D5CDD505-2E9C-101B-9397-08002B2CF9AE}" pid="374" name="FSC#COOELAK@1.1001:ProcessResponsiblePhone">
    <vt:lpwstr/>
  </property>
  <property fmtid="{D5CDD505-2E9C-101B-9397-08002B2CF9AE}" pid="375" name="FSC#COOELAK@1.1001:ProcessResponsibleMail">
    <vt:lpwstr/>
  </property>
  <property fmtid="{D5CDD505-2E9C-101B-9397-08002B2CF9AE}" pid="376" name="FSC#COOELAK@1.1001:ProcessResponsibleFax">
    <vt:lpwstr/>
  </property>
  <property fmtid="{D5CDD505-2E9C-101B-9397-08002B2CF9AE}" pid="377" name="FSC#COOELAK@1.1001:ApproverFirstName">
    <vt:lpwstr/>
  </property>
  <property fmtid="{D5CDD505-2E9C-101B-9397-08002B2CF9AE}" pid="378" name="FSC#COOELAK@1.1001:ApproverSurName">
    <vt:lpwstr/>
  </property>
  <property fmtid="{D5CDD505-2E9C-101B-9397-08002B2CF9AE}" pid="379" name="FSC#COOELAK@1.1001:ApproverTitle">
    <vt:lpwstr/>
  </property>
  <property fmtid="{D5CDD505-2E9C-101B-9397-08002B2CF9AE}" pid="380" name="FSC#COOELAK@1.1001:ExternalDate">
    <vt:lpwstr/>
  </property>
  <property fmtid="{D5CDD505-2E9C-101B-9397-08002B2CF9AE}" pid="381" name="FSC#COOELAK@1.1001:SettlementApprovedAt">
    <vt:lpwstr/>
  </property>
  <property fmtid="{D5CDD505-2E9C-101B-9397-08002B2CF9AE}" pid="382" name="FSC#COOELAK@1.1001:BaseNumber">
    <vt:lpwstr/>
  </property>
  <property fmtid="{D5CDD505-2E9C-101B-9397-08002B2CF9AE}" pid="383" name="FSC#COOELAK@1.1001:CurrentUserRolePos">
    <vt:lpwstr>referent 3</vt:lpwstr>
  </property>
  <property fmtid="{D5CDD505-2E9C-101B-9397-08002B2CF9AE}" pid="384" name="FSC#COOELAK@1.1001:CurrentUserEmail">
    <vt:lpwstr>Juraj.Benik@minv.sk</vt:lpwstr>
  </property>
  <property fmtid="{D5CDD505-2E9C-101B-9397-08002B2CF9AE}" pid="385" name="FSC#ELAKGOV@1.1001:PersonalSubjGender">
    <vt:lpwstr/>
  </property>
  <property fmtid="{D5CDD505-2E9C-101B-9397-08002B2CF9AE}" pid="386" name="FSC#ELAKGOV@1.1001:PersonalSubjFirstName">
    <vt:lpwstr/>
  </property>
  <property fmtid="{D5CDD505-2E9C-101B-9397-08002B2CF9AE}" pid="387" name="FSC#ELAKGOV@1.1001:PersonalSubjSurName">
    <vt:lpwstr/>
  </property>
  <property fmtid="{D5CDD505-2E9C-101B-9397-08002B2CF9AE}" pid="388" name="FSC#ELAKGOV@1.1001:PersonalSubjSalutation">
    <vt:lpwstr/>
  </property>
  <property fmtid="{D5CDD505-2E9C-101B-9397-08002B2CF9AE}" pid="389" name="FSC#ELAKGOV@1.1001:PersonalSubjAddress">
    <vt:lpwstr/>
  </property>
  <property fmtid="{D5CDD505-2E9C-101B-9397-08002B2CF9AE}" pid="390" name="FSC#ATSTATECFG@1.1001:Office">
    <vt:lpwstr/>
  </property>
  <property fmtid="{D5CDD505-2E9C-101B-9397-08002B2CF9AE}" pid="391" name="FSC#ATSTATECFG@1.1001:Agent">
    <vt:lpwstr/>
  </property>
  <property fmtid="{D5CDD505-2E9C-101B-9397-08002B2CF9AE}" pid="392" name="FSC#ATSTATECFG@1.1001:AgentPhone">
    <vt:lpwstr/>
  </property>
  <property fmtid="{D5CDD505-2E9C-101B-9397-08002B2CF9AE}" pid="393" name="FSC#ATSTATECFG@1.1001:DepartmentFax">
    <vt:lpwstr/>
  </property>
  <property fmtid="{D5CDD505-2E9C-101B-9397-08002B2CF9AE}" pid="394" name="FSC#ATSTATECFG@1.1001:DepartmentEmail">
    <vt:lpwstr/>
  </property>
  <property fmtid="{D5CDD505-2E9C-101B-9397-08002B2CF9AE}" pid="395" name="FSC#ATSTATECFG@1.1001:SubfileDate">
    <vt:lpwstr/>
  </property>
  <property fmtid="{D5CDD505-2E9C-101B-9397-08002B2CF9AE}" pid="396" name="FSC#ATSTATECFG@1.1001:SubfileSubject">
    <vt:lpwstr/>
  </property>
  <property fmtid="{D5CDD505-2E9C-101B-9397-08002B2CF9AE}" pid="397" name="FSC#ATSTATECFG@1.1001:DepartmentZipCode">
    <vt:lpwstr/>
  </property>
  <property fmtid="{D5CDD505-2E9C-101B-9397-08002B2CF9AE}" pid="398" name="FSC#ATSTATECFG@1.1001:DepartmentCountry">
    <vt:lpwstr/>
  </property>
  <property fmtid="{D5CDD505-2E9C-101B-9397-08002B2CF9AE}" pid="399" name="FSC#ATSTATECFG@1.1001:DepartmentCity">
    <vt:lpwstr/>
  </property>
  <property fmtid="{D5CDD505-2E9C-101B-9397-08002B2CF9AE}" pid="400" name="FSC#ATSTATECFG@1.1001:DepartmentStreet">
    <vt:lpwstr/>
  </property>
  <property fmtid="{D5CDD505-2E9C-101B-9397-08002B2CF9AE}" pid="401" name="FSC#ATSTATECFG@1.1001:DepartmentDVR">
    <vt:lpwstr/>
  </property>
  <property fmtid="{D5CDD505-2E9C-101B-9397-08002B2CF9AE}" pid="402" name="FSC#ATSTATECFG@1.1001:DepartmentUID">
    <vt:lpwstr/>
  </property>
  <property fmtid="{D5CDD505-2E9C-101B-9397-08002B2CF9AE}" pid="403" name="FSC#ATSTATECFG@1.1001:SubfileReference">
    <vt:lpwstr/>
  </property>
  <property fmtid="{D5CDD505-2E9C-101B-9397-08002B2CF9AE}" pid="404" name="FSC#ATSTATECFG@1.1001:Clause">
    <vt:lpwstr/>
  </property>
  <property fmtid="{D5CDD505-2E9C-101B-9397-08002B2CF9AE}" pid="405" name="FSC#ATSTATECFG@1.1001:ApprovedSignature">
    <vt:lpwstr/>
  </property>
  <property fmtid="{D5CDD505-2E9C-101B-9397-08002B2CF9AE}" pid="406" name="FSC#ATSTATECFG@1.1001:BankAccount">
    <vt:lpwstr/>
  </property>
  <property fmtid="{D5CDD505-2E9C-101B-9397-08002B2CF9AE}" pid="407" name="FSC#ATSTATECFG@1.1001:BankAccountOwner">
    <vt:lpwstr/>
  </property>
  <property fmtid="{D5CDD505-2E9C-101B-9397-08002B2CF9AE}" pid="408" name="FSC#ATSTATECFG@1.1001:BankInstitute">
    <vt:lpwstr/>
  </property>
  <property fmtid="{D5CDD505-2E9C-101B-9397-08002B2CF9AE}" pid="409" name="FSC#ATSTATECFG@1.1001:BankAccountID">
    <vt:lpwstr/>
  </property>
  <property fmtid="{D5CDD505-2E9C-101B-9397-08002B2CF9AE}" pid="410" name="FSC#ATSTATECFG@1.1001:BankAccountIBAN">
    <vt:lpwstr/>
  </property>
  <property fmtid="{D5CDD505-2E9C-101B-9397-08002B2CF9AE}" pid="411" name="FSC#ATSTATECFG@1.1001:BankAccountBIC">
    <vt:lpwstr/>
  </property>
  <property fmtid="{D5CDD505-2E9C-101B-9397-08002B2CF9AE}" pid="412" name="FSC#ATSTATECFG@1.1001:BankName">
    <vt:lpwstr/>
  </property>
  <property fmtid="{D5CDD505-2E9C-101B-9397-08002B2CF9AE}" pid="413" name="FSC#COOELAK@1.1001:ObjectAddressees">
    <vt:lpwstr/>
  </property>
  <property fmtid="{D5CDD505-2E9C-101B-9397-08002B2CF9AE}" pid="414" name="FSC#COOELAK@1.1001:replyreference">
    <vt:lpwstr/>
  </property>
  <property fmtid="{D5CDD505-2E9C-101B-9397-08002B2CF9AE}" pid="415" name="FSC#SKCONV@103.510:docname">
    <vt:lpwstr/>
  </property>
  <property fmtid="{D5CDD505-2E9C-101B-9397-08002B2CF9AE}" pid="416" name="FSC#COOSYSTEM@1.1:Container">
    <vt:lpwstr>COO.2176.360.2.2305968</vt:lpwstr>
  </property>
  <property fmtid="{D5CDD505-2E9C-101B-9397-08002B2CF9AE}" pid="417" name="FSC#FSCFOLIO@1.1001:docpropproject">
    <vt:lpwstr/>
  </property>
</Properties>
</file>