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11164" w:rsidR="00F476F6" w:rsidP="00A002AD" w:rsidRDefault="00F476F6" w14:paraId="7AC8A453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bCs/>
          <w:sz w:val="24"/>
          <w:szCs w:val="24"/>
          <w:lang w:eastAsia="sk-SK"/>
        </w:rPr>
        <w:t>Návrh</w:t>
      </w:r>
    </w:p>
    <w:p w:rsidRPr="00F11164" w:rsidR="00F476F6" w:rsidP="00A002AD" w:rsidRDefault="00F476F6" w14:paraId="7E550447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sk-SK"/>
        </w:rPr>
      </w:pPr>
    </w:p>
    <w:p w:rsidRPr="00F11164" w:rsidR="00F476F6" w:rsidP="00A002AD" w:rsidRDefault="00F476F6" w14:paraId="1E920903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>VYHLÁŠKA</w:t>
      </w:r>
    </w:p>
    <w:p w:rsidRPr="00F11164" w:rsidR="00F476F6" w:rsidP="00A002AD" w:rsidRDefault="00F476F6" w14:paraId="63707D3F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>Ministerstva práce, sociálnych vecí a rodiny Slovenskej republiky</w:t>
      </w:r>
    </w:p>
    <w:p w:rsidRPr="00F11164" w:rsidR="00F476F6" w:rsidP="00A002AD" w:rsidRDefault="00F476F6" w14:paraId="6D81CCD3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Pr="00F11164" w:rsidR="00F476F6" w:rsidP="00A002AD" w:rsidRDefault="78888693" w14:paraId="279BACEB" w14:textId="2CD6575F">
      <w:pPr>
        <w:shd w:val="clear" w:color="auto" w:fill="FFFFFF" w:themeFill="background1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>z ... 202</w:t>
      </w:r>
      <w:r w:rsidRPr="00F11164" w:rsidR="39F6377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11164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Pr="00F11164" w:rsidR="00F476F6" w:rsidP="00A002AD" w:rsidRDefault="00F476F6" w14:paraId="1A458D5D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 xml:space="preserve">ktorou sa mení a dopĺňa vyhláška Ministerstva práce, sociálnych vecí a rodiny Slovenskej republiky č. 103/2018 Z. z., ktorou sa vykonávajú niektoré ustanovenia zákona č. 305/2005 Z. z. o sociálnoprávnej ochrane detí a o sociálnej kuratele a o zmene a doplnení niektorých zákonov v znení neskorších predpisov </w:t>
      </w:r>
      <w:r w:rsidRPr="00F11164">
        <w:rPr>
          <w:rFonts w:ascii="Times New Roman" w:hAnsi="Times New Roman" w:cs="Times New Roman"/>
          <w:b/>
          <w:sz w:val="24"/>
          <w:szCs w:val="24"/>
        </w:rPr>
        <w:t>v znení neskorších predpisov</w:t>
      </w:r>
    </w:p>
    <w:p w:rsidRPr="00F11164" w:rsidR="00F476F6" w:rsidP="00A002AD" w:rsidRDefault="00F476F6" w14:paraId="794CE207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A002AD" w:rsidRDefault="00F476F6" w14:paraId="15881E0E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Ministerstvo práce, sociálnych vecí a rodiny Slovenskej republiky podľa </w:t>
      </w:r>
      <w:hyperlink w:tooltip="Odkaz na predpis alebo ustanovenie" w:history="1" w:anchor="paragraf-97" r:id="rId6">
        <w:r w:rsidRPr="00F11164">
          <w:rPr>
            <w:rStyle w:val="Hypertextovprepojenie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§ 97</w:t>
        </w:r>
        <w:r w:rsidRPr="00F11164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F11164">
          <w:rPr>
            <w:rStyle w:val="Hypertextovprepojenie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zákona č. 305/2005 Z. z.</w:t>
        </w:r>
      </w:hyperlink>
      <w:r w:rsidRPr="00F11164">
        <w:rPr>
          <w:rFonts w:ascii="Times New Roman" w:hAnsi="Times New Roman" w:cs="Times New Roman"/>
          <w:sz w:val="24"/>
          <w:szCs w:val="24"/>
        </w:rPr>
        <w:t xml:space="preserve"> o sociálnoprávnej ochrane detí a o sociálnej kuratele a o zmene a doplnení niektorých zákonov v znení neskorších predpisov ustanovuje:</w:t>
      </w:r>
    </w:p>
    <w:p w:rsidRPr="00F11164" w:rsidR="00F476F6" w:rsidP="00A002AD" w:rsidRDefault="00F476F6" w14:paraId="21F5CE23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A002AD" w:rsidRDefault="00F476F6" w14:paraId="6DF1E064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A002AD" w:rsidRDefault="00F476F6" w14:paraId="733A47B3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164">
        <w:rPr>
          <w:rFonts w:ascii="Times New Roman" w:hAnsi="Times New Roman" w:cs="Times New Roman"/>
          <w:b/>
          <w:sz w:val="24"/>
          <w:szCs w:val="24"/>
        </w:rPr>
        <w:t>Čl. I</w:t>
      </w:r>
    </w:p>
    <w:p w:rsidRPr="00F11164" w:rsidR="00F476F6" w:rsidP="00A002AD" w:rsidRDefault="00F476F6" w14:paraId="1DDD831C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A002AD" w:rsidRDefault="00F476F6" w14:paraId="55FB7DFF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Vyhláška Ministerstva práce, sociálnych vecí a rodiny Slovenskej republiky č. </w:t>
      </w:r>
      <w:hyperlink w:tooltip="Odkaz na predpis alebo ustanovenie" w:history="1" r:id="rId7">
        <w:r w:rsidRPr="00F11164">
          <w:rPr>
            <w:rStyle w:val="Hypertextovprepojenie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103/2018 Z. z.</w:t>
        </w:r>
      </w:hyperlink>
      <w:r w:rsidRPr="00F11164">
        <w:rPr>
          <w:rFonts w:ascii="Times New Roman" w:hAnsi="Times New Roman" w:cs="Times New Roman"/>
          <w:sz w:val="24"/>
          <w:szCs w:val="24"/>
        </w:rPr>
        <w:t>, ktorou sa vykonávajú niektoré ustanovenia zákona č. 305/2005 Z. z. o sociálnoprávnej ochrane detí a o sociálnej kuratele a o zmene a doplnení niektorých zákonov v znení neskorších predpisov v znení vyhlášky č. 447/2020 Z. z., vyhlášky č. 152/2022 Z. z., vyhlášky č. 188/2022 Z. z., vyhlášky č. 386/2022 Z. z., vyhlášky č. 313/2023 Z. z., vyhlášky č. 414/2023 Z. z.  vyhlášky č. 26/2024 Z. z. a vyhlášky č. 405/2025 Z.</w:t>
      </w:r>
      <w:r w:rsidRPr="00F11164" w:rsidR="00856D25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z. sa mení a dopĺňa takto:</w:t>
      </w:r>
    </w:p>
    <w:p w:rsidRPr="00F11164" w:rsidR="00643978" w:rsidP="00A002AD" w:rsidRDefault="00643978" w14:paraId="021D6B3F" w14:textId="26C5A7F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55B35" w:rsidP="00DC472E" w:rsidRDefault="00F55B35" w14:paraId="182719C2" w14:textId="323027AE">
      <w:pPr>
        <w:pStyle w:val="Odsekzoznamu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 § 7 sa vypúšťa odsek 7.</w:t>
      </w:r>
    </w:p>
    <w:p w:rsidRPr="00F11164" w:rsidR="00F55B35" w:rsidP="00A002AD" w:rsidRDefault="00F55B35" w14:paraId="7C6F1952" w14:textId="7777777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B3754F" w:rsidP="00DC472E" w:rsidRDefault="00B3754F" w14:paraId="0970FEE7" w14:textId="71C11A9E">
      <w:pPr>
        <w:pStyle w:val="Odsekzoznamu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Za § 11 sa vkladá  §11a, ktorý znie:</w:t>
      </w:r>
    </w:p>
    <w:p w:rsidRPr="00F11164" w:rsidR="00B3754F" w:rsidP="00A002AD" w:rsidRDefault="00B3754F" w14:paraId="4EEFA2C8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B3754F" w:rsidP="008D0A88" w:rsidRDefault="00B3754F" w14:paraId="5A44BBB4" w14:textId="442341F2">
      <w:pPr>
        <w:pStyle w:val="Odsekzoznamu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„§11a</w:t>
      </w:r>
    </w:p>
    <w:p w:rsidRPr="00F11164" w:rsidR="00B3754F" w:rsidP="008D0A88" w:rsidRDefault="00B3754F" w14:paraId="19E1DB8F" w14:textId="01EDB60D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="008D0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92A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ýška </w:t>
      </w:r>
      <w:r w:rsidR="009B592A">
        <w:rPr>
          <w:rFonts w:ascii="Times New Roman" w:hAnsi="Times New Roman" w:cs="Times New Roman"/>
          <w:color w:val="000000"/>
          <w:sz w:val="24"/>
          <w:szCs w:val="24"/>
        </w:rPr>
        <w:t xml:space="preserve">mesačného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finančného príspevku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na stravovanie, osobné vybavenie a ostatné výdavky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podľa § 55a písm. a) tretieho bodu </w:t>
      </w:r>
      <w:r w:rsidRPr="00F11164" w:rsidR="00C2764F">
        <w:rPr>
          <w:rFonts w:ascii="Times New Roman" w:hAnsi="Times New Roman" w:cs="Times New Roman"/>
          <w:color w:val="000000"/>
          <w:sz w:val="24"/>
          <w:szCs w:val="24"/>
        </w:rPr>
        <w:t xml:space="preserve">zákona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="00FB4422">
        <w:rPr>
          <w:rFonts w:ascii="Times New Roman" w:hAnsi="Times New Roman" w:cs="Times New Roman"/>
          <w:color w:val="000000"/>
          <w:sz w:val="24"/>
          <w:szCs w:val="24"/>
        </w:rPr>
        <w:t>troj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>násobok sumy životného minima pre nezaopatrené dieťa.</w:t>
      </w:r>
    </w:p>
    <w:p w:rsidRPr="00F11164" w:rsidR="00B3754F" w:rsidP="00A002AD" w:rsidRDefault="00B3754F" w14:paraId="08B0B766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</w:p>
    <w:p w:rsidRPr="00F11164" w:rsidR="00B3754F" w:rsidP="008D0A88" w:rsidRDefault="00B3754F" w14:paraId="7E786B3D" w14:textId="6754DDFC">
      <w:pPr>
        <w:spacing w:after="0" w:line="276" w:lineRule="auto"/>
        <w:ind w:right="-45"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(2) Výška 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finančného príspevku na zabezpečenie stravovania podľa § 55a písm. c) bodu 2a. zákona je vo výške </w:t>
      </w:r>
      <w:r w:rsidR="00FB4422">
        <w:rPr>
          <w:rFonts w:ascii="Times New Roman" w:hAnsi="Times New Roman" w:eastAsia="Times New Roman" w:cs="Times New Roman"/>
          <w:sz w:val="24"/>
          <w:szCs w:val="24"/>
          <w:lang w:eastAsia="sk-SK"/>
        </w:rPr>
        <w:t>súčinu</w:t>
      </w:r>
      <w:r w:rsidRPr="00F11164" w:rsidR="00FB4422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>50% sumy dennej stravnej jednotky podľa § 8 ods. 1 písm. f) a ods. 2  a počtu dní</w:t>
      </w:r>
      <w:r w:rsidR="007D48D1">
        <w:rPr>
          <w:rFonts w:ascii="Times New Roman" w:hAnsi="Times New Roman" w:eastAsia="Times New Roman" w:cs="Times New Roman"/>
          <w:sz w:val="24"/>
          <w:szCs w:val="24"/>
          <w:lang w:eastAsia="sk-SK"/>
        </w:rPr>
        <w:t>,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na ktoré sa finančný príspevok poskytuje. </w:t>
      </w:r>
    </w:p>
    <w:p w:rsidRPr="00F11164" w:rsidR="00B3754F" w:rsidP="008D0A88" w:rsidRDefault="00C2764F" w14:paraId="6CB70349" w14:textId="35D1EB57">
      <w:pPr>
        <w:spacing w:after="0" w:line="276" w:lineRule="auto"/>
        <w:ind w:right="-45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</w:t>
      </w:r>
    </w:p>
    <w:p w:rsidRPr="00F11164" w:rsidR="00B3754F" w:rsidP="008D0A88" w:rsidRDefault="00B3754F" w14:paraId="4405F8BC" w14:textId="1422D3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>(3) Suma</w:t>
      </w:r>
      <w:r w:rsidR="00FB4422">
        <w:rPr>
          <w:rFonts w:ascii="Times New Roman" w:hAnsi="Times New Roman" w:eastAsia="Times New Roman" w:cs="Times New Roman"/>
          <w:sz w:val="24"/>
          <w:szCs w:val="24"/>
          <w:lang w:eastAsia="sk-SK"/>
        </w:rPr>
        <w:t>,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</w:t>
      </w:r>
      <w:r w:rsidRPr="00F11164" w:rsidR="00C2764F">
        <w:rPr>
          <w:rFonts w:ascii="Times New Roman" w:hAnsi="Times New Roman" w:eastAsia="Times New Roman" w:cs="Times New Roman"/>
          <w:sz w:val="24"/>
          <w:szCs w:val="24"/>
          <w:lang w:eastAsia="sk-SK"/>
        </w:rPr>
        <w:t>nad ktorú sa uhrádzajú výdavky na povinnú spoluúčasť za poskytnutú zdravotnú starostlivosť alebo doplatok za lieky na lekársky predpis podľa § 55a ods. 1 písm. c) bodu 2b. zákona</w:t>
      </w:r>
      <w:r w:rsidR="00FB4422">
        <w:rPr>
          <w:rFonts w:ascii="Times New Roman" w:hAnsi="Times New Roman" w:eastAsia="Times New Roman" w:cs="Times New Roman"/>
          <w:sz w:val="24"/>
          <w:szCs w:val="24"/>
          <w:lang w:eastAsia="sk-SK"/>
        </w:rPr>
        <w:t>,</w:t>
      </w:r>
      <w:r w:rsidRPr="00F11164" w:rsidR="00C2764F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je 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>20 eur.“.</w:t>
      </w:r>
    </w:p>
    <w:p w:rsidRPr="00F11164" w:rsidR="00B3754F" w:rsidP="008D0A88" w:rsidRDefault="00B3754F" w14:paraId="62C70E00" w14:textId="77777777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643978" w:rsidP="00DC472E" w:rsidRDefault="4448A1BC" w14:paraId="3DA7FE7E" w14:textId="64ACF082">
      <w:pPr>
        <w:pStyle w:val="Odsekzoznamu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§ 14 </w:t>
      </w:r>
      <w:r w:rsidRPr="00F11164" w:rsidR="324EA77F">
        <w:rPr>
          <w:rFonts w:ascii="Times New Roman" w:hAnsi="Times New Roman" w:cs="Times New Roman"/>
          <w:sz w:val="24"/>
          <w:szCs w:val="24"/>
        </w:rPr>
        <w:t xml:space="preserve">vrátane nadpisu </w:t>
      </w:r>
      <w:r w:rsidRPr="00F11164">
        <w:rPr>
          <w:rFonts w:ascii="Times New Roman" w:hAnsi="Times New Roman" w:cs="Times New Roman"/>
          <w:sz w:val="24"/>
          <w:szCs w:val="24"/>
        </w:rPr>
        <w:t>znie</w:t>
      </w:r>
      <w:r w:rsidRPr="00F11164" w:rsidR="35210416">
        <w:rPr>
          <w:rFonts w:ascii="Times New Roman" w:hAnsi="Times New Roman" w:cs="Times New Roman"/>
          <w:sz w:val="24"/>
          <w:szCs w:val="24"/>
        </w:rPr>
        <w:t>:</w:t>
      </w:r>
    </w:p>
    <w:p w:rsidRPr="00F11164" w:rsidR="00643978" w:rsidP="008D0A88" w:rsidRDefault="00A002AD" w14:paraId="70DB00DD" w14:textId="358404B8">
      <w:pPr>
        <w:spacing w:after="0" w:line="276" w:lineRule="auto"/>
        <w:ind w:left="270"/>
        <w:jc w:val="center"/>
        <w:rPr>
          <w:rFonts w:ascii="Times New Roman" w:hAnsi="Times New Roman" w:cs="Times New Roman"/>
          <w:sz w:val="24"/>
          <w:szCs w:val="24"/>
        </w:rPr>
      </w:pPr>
      <w:bookmarkStart w:name="paragraf-14.oznacenie" w:id="0"/>
      <w:bookmarkStart w:name="paragraf-14" w:id="1"/>
      <w:r w:rsidRPr="00F11164" w:rsidDel="00A00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11164" w:rsidR="009512BE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Pr="00F11164" w:rsidR="006439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§ 14 </w:t>
      </w:r>
    </w:p>
    <w:p w:rsidRPr="00F11164" w:rsidR="00643978" w:rsidP="008D0A88" w:rsidRDefault="1C9B5A48" w14:paraId="1CBD0E01" w14:textId="24B5C902">
      <w:pPr>
        <w:spacing w:after="0" w:line="276" w:lineRule="auto"/>
        <w:ind w:left="270"/>
        <w:jc w:val="center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Počet miest určených </w:t>
      </w:r>
      <w:r w:rsidRPr="00F11164" w:rsidR="480337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pre </w:t>
      </w:r>
      <w:r w:rsidRPr="00F111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deti a plnoleté fyzické osoby v skupine </w:t>
      </w:r>
      <w:bookmarkEnd w:id="0"/>
      <w:r w:rsidRPr="00F11164" w:rsidR="006439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Pr="00F11164" w:rsidR="75746D80" w:rsidP="008D0A88" w:rsidRDefault="75746D80" w14:paraId="6571F1C6" w14:textId="7A3FB791">
      <w:pPr>
        <w:spacing w:after="0" w:line="276" w:lineRule="auto"/>
        <w:ind w:left="27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Pr="00F11164" w:rsidR="009512BE" w:rsidP="008D0A88" w:rsidRDefault="00643978" w14:paraId="1BCF0F9C" w14:textId="77777777">
      <w:pPr>
        <w:spacing w:after="0" w:line="276" w:lineRule="auto"/>
        <w:ind w:left="270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Počet miest určených </w:t>
      </w:r>
      <w:r w:rsidRPr="00F11164" w:rsidR="009512BE">
        <w:rPr>
          <w:rFonts w:ascii="Times New Roman" w:hAnsi="Times New Roman" w:cs="Times New Roman"/>
          <w:color w:val="000000"/>
          <w:sz w:val="24"/>
          <w:szCs w:val="24"/>
        </w:rPr>
        <w:t xml:space="preserve">pre </w:t>
      </w:r>
    </w:p>
    <w:p w:rsidRPr="008D0A88" w:rsidR="009512BE" w:rsidP="00DC472E" w:rsidRDefault="1C9B5A48" w14:paraId="7196A5F1" w14:textId="45B16C23">
      <w:pPr>
        <w:pStyle w:val="Odsekzoznamu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deti v skupine podľa § 48 ods. 1 zákona  </w:t>
      </w:r>
      <w:hyperlink w:history="1" w:anchor="paragraf-48.odsek-1" r:id="rId8">
        <w:r>
          <w:rPr>
            <w:rStyle w:val="Hyperlink"/>
          </w:rPr>
          <w:t>https://slov-lex.sk/pravne-predpisy/SK/ZZ/2005/305/</w:t>
        </w:r>
      </w:hyperlink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v skupine podľa § 56 ods. 3 zákona je 10</w:t>
      </w:r>
      <w:r w:rsidRPr="008D0A88" w:rsidR="4448A1B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Pr="008D0A88" w:rsidR="009512BE" w:rsidP="00DC472E" w:rsidRDefault="1C9B5A48" w14:paraId="3B68F953" w14:textId="6C268029">
      <w:pPr>
        <w:pStyle w:val="Odsekzoznamu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>deti, rodičov, osoby, ktoré sa osobne starajú o dieťa, alebo iné blízke os</w:t>
      </w:r>
      <w:r w:rsidRPr="008D0A88" w:rsidR="4448A1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oby </w:t>
      </w:r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skupine podľa § 48 ods. 1 zákona,   pre ktoré sú vykonávané opatrenia podľa  § 47 ods. 5 zákona, je najviac 15, z toho počet  miest určených pre deti je najviac 10</w:t>
      </w:r>
      <w:r w:rsidRPr="008D0A88" w:rsidR="2E8EDFE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Pr="008D0A88" w:rsidR="009512BE" w:rsidP="00DC472E" w:rsidRDefault="1C9B5A48" w14:paraId="4531B8D9" w14:textId="58ACE2C4">
      <w:pPr>
        <w:pStyle w:val="Odsekzoznamu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>deti a mladých dospelých, ktorí začali vykonávať resocializačný program pred dovŕšením plnoletosti, v skupine na vykonávanie resocializačného programu podľa § 57 ods. 8</w:t>
      </w:r>
      <w:r w:rsidRPr="008D0A88" w:rsidR="07B69D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zákona</w:t>
      </w:r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name="paragraf-14.odsek-2.text" w:id="2"/>
      <w:r w:rsidRPr="008D0A88">
        <w:rPr>
          <w:rFonts w:ascii="Times New Roman" w:hAnsi="Times New Roman" w:cs="Times New Roman"/>
          <w:color w:val="000000" w:themeColor="text1"/>
          <w:sz w:val="24"/>
          <w:szCs w:val="24"/>
        </w:rPr>
        <w:t>je najmenej 8 a najviac 12</w:t>
      </w:r>
      <w:r w:rsidRPr="008D0A88" w:rsidR="7D9A9C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bookmarkStart w:name="paragraf-14.odsek-3" w:id="3"/>
      <w:bookmarkEnd w:id="2"/>
    </w:p>
    <w:p w:rsidRPr="008D0A88" w:rsidR="00643978" w:rsidP="00DC472E" w:rsidRDefault="00643978" w14:paraId="1F8D328D" w14:textId="77777777">
      <w:pPr>
        <w:pStyle w:val="Odsekzoznamu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0A88">
        <w:rPr>
          <w:rFonts w:ascii="Times New Roman" w:hAnsi="Times New Roman" w:cs="Times New Roman"/>
          <w:color w:val="000000"/>
          <w:sz w:val="24"/>
          <w:szCs w:val="24"/>
        </w:rPr>
        <w:t xml:space="preserve">plnoleté fyzické osoby v skupine na vykonávanie resocializačného programu podľa  § 57 ods. 8 zákona </w:t>
      </w:r>
      <w:bookmarkStart w:name="paragraf-14.odsek-3.text" w:id="4"/>
      <w:r w:rsidRPr="008D0A88">
        <w:rPr>
          <w:rFonts w:ascii="Times New Roman" w:hAnsi="Times New Roman" w:cs="Times New Roman"/>
          <w:color w:val="000000"/>
          <w:sz w:val="24"/>
          <w:szCs w:val="24"/>
        </w:rPr>
        <w:t>je najmenej 10 a najviac 15.</w:t>
      </w:r>
      <w:r w:rsidRPr="008D0A88" w:rsidR="009512BE">
        <w:rPr>
          <w:rFonts w:ascii="Times New Roman" w:hAnsi="Times New Roman" w:cs="Times New Roman"/>
          <w:color w:val="000000"/>
          <w:sz w:val="24"/>
          <w:szCs w:val="24"/>
        </w:rPr>
        <w:t>“.</w:t>
      </w:r>
      <w:bookmarkEnd w:id="4"/>
    </w:p>
    <w:bookmarkEnd w:id="1"/>
    <w:bookmarkEnd w:id="3"/>
    <w:p w:rsidRPr="00F11164" w:rsidR="00643978" w:rsidP="008D0A88" w:rsidRDefault="00643978" w14:paraId="06D91D46" w14:textId="777777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DC472E" w:rsidRDefault="00F476F6" w14:paraId="5244B5EF" w14:textId="77777777">
      <w:pPr>
        <w:pStyle w:val="Odsekzoznamu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 § 18 ods. 2 sa slovo „1,5-násobku“ nahrádza slovom „2,5-násobku“.</w:t>
      </w:r>
    </w:p>
    <w:p w:rsidRPr="00F11164" w:rsidR="001545D1" w:rsidP="008D0A88" w:rsidRDefault="001545D1" w14:paraId="128EDFD4" w14:textId="77777777">
      <w:pPr>
        <w:spacing w:after="0" w:line="276" w:lineRule="auto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</w:p>
    <w:p w:rsidRPr="00F11164" w:rsidR="003064A8" w:rsidP="00DC472E" w:rsidRDefault="312B5BC2" w14:paraId="3F9345B6" w14:textId="292EFB09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§</w:t>
      </w:r>
      <w:r w:rsidRPr="00F11164" w:rsidR="53AFED5E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 </w:t>
      </w: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19 </w:t>
      </w:r>
      <w:r w:rsidRPr="00F11164" w:rsidR="7E9F6922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vrátane nadpisu </w:t>
      </w: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znie</w:t>
      </w:r>
      <w:bookmarkStart w:name="paragraf-19" w:id="5"/>
      <w:r w:rsidRPr="00F11164" w:rsidR="003064A8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:</w:t>
      </w:r>
    </w:p>
    <w:p w:rsidRPr="00F11164" w:rsidR="001545D1" w:rsidP="00A002AD" w:rsidRDefault="312B5BC2" w14:paraId="0E2D8263" w14:textId="29A78F3A">
      <w:pPr>
        <w:spacing w:after="0" w:line="276" w:lineRule="auto"/>
        <w:ind w:left="284"/>
        <w:jc w:val="center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„</w:t>
      </w:r>
      <w:r w:rsidRPr="00F11164" w:rsidR="404F6C9D"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sk-SK"/>
        </w:rPr>
        <w:t>§ 19</w:t>
      </w:r>
    </w:p>
    <w:p w:rsidRPr="00F11164" w:rsidR="004A78AF" w:rsidP="00A002AD" w:rsidRDefault="404F6C9D" w14:paraId="68742716" w14:textId="77777777">
      <w:pPr>
        <w:spacing w:after="0" w:line="276" w:lineRule="auto"/>
        <w:ind w:left="284"/>
        <w:jc w:val="center"/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sk-SK"/>
        </w:rPr>
        <w:t xml:space="preserve">Počet miest </w:t>
      </w:r>
      <w:r w:rsidRPr="00F11164" w:rsidR="5FC98EC7"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sk-SK"/>
        </w:rPr>
        <w:t xml:space="preserve">určených </w:t>
      </w:r>
      <w:r w:rsidRPr="00F11164">
        <w:rPr>
          <w:rFonts w:ascii="Times New Roman" w:hAnsi="Times New Roman" w:eastAsia="Times New Roman" w:cs="Times New Roman"/>
          <w:b/>
          <w:bCs/>
          <w:color w:val="0A0A0A"/>
          <w:sz w:val="24"/>
          <w:szCs w:val="24"/>
          <w:lang w:eastAsia="sk-SK"/>
        </w:rPr>
        <w:t>pre deti a mladých dospelých v samostatne usporiadanej skupine</w:t>
      </w:r>
    </w:p>
    <w:p w:rsidRPr="00F11164" w:rsidR="001545D1" w:rsidP="008D0A88" w:rsidRDefault="001545D1" w14:paraId="460696BF" w14:textId="77777777">
      <w:pPr>
        <w:spacing w:after="0" w:line="276" w:lineRule="auto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bookmarkStart w:name="paragraf-19.odsek-1.oznacenie" w:id="6"/>
      <w:bookmarkStart w:name="paragraf-19.odsek-1.text" w:id="7"/>
      <w:bookmarkStart w:name="paragraf-19.odsek-1" w:id="8"/>
      <w:bookmarkEnd w:id="6"/>
    </w:p>
    <w:p w:rsidRPr="00F11164" w:rsidR="001545D1" w:rsidP="008D0A88" w:rsidRDefault="404F6C9D" w14:paraId="05D1E7B9" w14:textId="467053CC">
      <w:pPr>
        <w:spacing w:after="0" w:line="276" w:lineRule="auto"/>
        <w:ind w:firstLine="424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(1) Počet miest </w:t>
      </w:r>
      <w:r w:rsidRPr="00F11164" w:rsidR="48DFAB40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určených </w:t>
      </w: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pre deti a mladých dospelých v samostatne usporiadanej skupine je najviac </w:t>
      </w:r>
      <w:bookmarkEnd w:id="7"/>
    </w:p>
    <w:p w:rsidRPr="008D0A88" w:rsidR="001545D1" w:rsidP="00DC472E" w:rsidRDefault="001545D1" w14:paraId="60B34F84" w14:textId="6BB1C349">
      <w:pPr>
        <w:pStyle w:val="Odsekzoznamu"/>
        <w:numPr>
          <w:ilvl w:val="0"/>
          <w:numId w:val="24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bookmarkStart w:name="paragraf-19.odsek-1.pismeno-a.text" w:id="9"/>
      <w:bookmarkStart w:name="paragraf-19.odsek-1.pismeno-a" w:id="10"/>
      <w:r w:rsidRPr="008D0A88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osem, ak sa starostlivosť poskytuje v samostatnej diagnostickej skupine, </w:t>
      </w:r>
      <w:bookmarkEnd w:id="9"/>
    </w:p>
    <w:p w:rsidRPr="008D0A88" w:rsidR="001545D1" w:rsidP="00DC472E" w:rsidRDefault="001545D1" w14:paraId="59FE5457" w14:textId="081D07FD">
      <w:pPr>
        <w:pStyle w:val="Odsekzoznamu"/>
        <w:numPr>
          <w:ilvl w:val="0"/>
          <w:numId w:val="24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bookmarkStart w:name="paragraf-19.odsek-1.pismeno-b.text" w:id="11"/>
      <w:bookmarkStart w:name="paragraf-19.odsek-1.pismeno-b" w:id="12"/>
      <w:bookmarkEnd w:id="10"/>
      <w:r w:rsidRPr="008D0A88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desať, ak sa starostlivosť poskytuje v samostatnej skupine, </w:t>
      </w:r>
      <w:bookmarkEnd w:id="11"/>
    </w:p>
    <w:p w:rsidRPr="008D0A88" w:rsidR="001545D1" w:rsidP="00DC472E" w:rsidRDefault="001545D1" w14:paraId="0CF68233" w14:textId="5D9F18C4">
      <w:pPr>
        <w:pStyle w:val="Odsekzoznamu"/>
        <w:numPr>
          <w:ilvl w:val="0"/>
          <w:numId w:val="24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bookmarkStart w:name="paragraf-19.odsek-1.pismeno-c.text" w:id="13"/>
      <w:bookmarkStart w:name="paragraf-19.odsek-1.pismeno-c" w:id="14"/>
      <w:bookmarkEnd w:id="12"/>
      <w:r w:rsidRPr="008D0A88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osem, ak sa starostlivosť poskytuje v špecializovanej samostatnej skupine, </w:t>
      </w:r>
      <w:bookmarkEnd w:id="13"/>
    </w:p>
    <w:p w:rsidRPr="008D0A88" w:rsidR="001545D1" w:rsidP="00DC472E" w:rsidRDefault="001545D1" w14:paraId="67ED83EA" w14:textId="502FC293">
      <w:pPr>
        <w:pStyle w:val="Odsekzoznamu"/>
        <w:numPr>
          <w:ilvl w:val="0"/>
          <w:numId w:val="24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bookmarkStart w:name="paragraf-19.odsek-1.pismeno-d.text" w:id="15"/>
      <w:bookmarkStart w:name="paragraf-19.odsek-1.pismeno-d" w:id="16"/>
      <w:bookmarkEnd w:id="14"/>
      <w:r w:rsidRPr="008D0A88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päť miest pre  maloleté matky s ich deťmi, ak sa starostlivosť poskytuje v samostatnej skupine pre maloleté matky s deťmi. </w:t>
      </w:r>
      <w:bookmarkEnd w:id="15"/>
    </w:p>
    <w:bookmarkEnd w:id="5"/>
    <w:bookmarkEnd w:id="8"/>
    <w:bookmarkEnd w:id="16"/>
    <w:p w:rsidRPr="00F11164" w:rsidR="001545D1" w:rsidP="00A002AD" w:rsidRDefault="00970C50" w14:paraId="1DEA9A5A" w14:textId="77777777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F11164" w:rsidR="00F00524" w:rsidP="008D0A88" w:rsidRDefault="161E73BD" w14:paraId="4C302937" w14:textId="7C3B6715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(2) Z ustanoveného počtu miest podľa ods</w:t>
      </w:r>
      <w:r w:rsidRPr="00F11164" w:rsidR="5DCBC2F8">
        <w:rPr>
          <w:rFonts w:ascii="Times New Roman" w:hAnsi="Times New Roman" w:cs="Times New Roman"/>
          <w:sz w:val="24"/>
          <w:szCs w:val="24"/>
        </w:rPr>
        <w:t>eku</w:t>
      </w:r>
      <w:r w:rsidRPr="00F11164">
        <w:rPr>
          <w:rFonts w:ascii="Times New Roman" w:hAnsi="Times New Roman" w:cs="Times New Roman"/>
          <w:sz w:val="24"/>
          <w:szCs w:val="24"/>
        </w:rPr>
        <w:t xml:space="preserve"> 1 v sam</w:t>
      </w:r>
      <w:r w:rsidRPr="00F11164" w:rsidR="5CED4223">
        <w:rPr>
          <w:rFonts w:ascii="Times New Roman" w:hAnsi="Times New Roman" w:cs="Times New Roman"/>
          <w:sz w:val="24"/>
          <w:szCs w:val="24"/>
        </w:rPr>
        <w:t>o</w:t>
      </w:r>
      <w:r w:rsidRPr="00F11164">
        <w:rPr>
          <w:rFonts w:ascii="Times New Roman" w:hAnsi="Times New Roman" w:cs="Times New Roman"/>
          <w:sz w:val="24"/>
          <w:szCs w:val="24"/>
        </w:rPr>
        <w:t xml:space="preserve">statne usporiadanej skupine sa vyčlenia </w:t>
      </w:r>
      <w:r w:rsidRPr="00F11164" w:rsidR="5CED4223">
        <w:rPr>
          <w:rFonts w:ascii="Times New Roman" w:hAnsi="Times New Roman" w:cs="Times New Roman"/>
          <w:sz w:val="24"/>
          <w:szCs w:val="24"/>
        </w:rPr>
        <w:t xml:space="preserve">najviac </w:t>
      </w:r>
      <w:r w:rsidRPr="00F11164">
        <w:rPr>
          <w:rFonts w:ascii="Times New Roman" w:hAnsi="Times New Roman" w:cs="Times New Roman"/>
          <w:sz w:val="24"/>
          <w:szCs w:val="24"/>
        </w:rPr>
        <w:t xml:space="preserve">dve miesta </w:t>
      </w:r>
      <w:r w:rsidRPr="00F11164" w:rsidR="1893B2A8">
        <w:rPr>
          <w:rFonts w:ascii="Times New Roman" w:hAnsi="Times New Roman" w:cs="Times New Roman"/>
          <w:sz w:val="24"/>
          <w:szCs w:val="24"/>
        </w:rPr>
        <w:t xml:space="preserve">na účely zabezpečenia starostlivosti podľa § 51 ods. 2 písm. </w:t>
      </w:r>
      <w:r w:rsidRPr="00F11164" w:rsidR="1B1A6700">
        <w:rPr>
          <w:rFonts w:ascii="Times New Roman" w:hAnsi="Times New Roman" w:cs="Times New Roman"/>
          <w:sz w:val="24"/>
          <w:szCs w:val="24"/>
        </w:rPr>
        <w:t>a) zákona</w:t>
      </w:r>
      <w:r w:rsidRPr="00F11164" w:rsidR="5202B189">
        <w:rPr>
          <w:rFonts w:ascii="Times New Roman" w:hAnsi="Times New Roman" w:cs="Times New Roman"/>
          <w:sz w:val="24"/>
          <w:szCs w:val="24"/>
        </w:rPr>
        <w:t>, ak centrum podľa programu takúto starostlivosť poskytuje.</w:t>
      </w:r>
      <w:r w:rsidRPr="00F11164" w:rsidR="4593B4FB">
        <w:rPr>
          <w:rFonts w:ascii="Times New Roman" w:hAnsi="Times New Roman" w:cs="Times New Roman"/>
          <w:sz w:val="24"/>
          <w:szCs w:val="24"/>
        </w:rPr>
        <w:t>“.</w:t>
      </w:r>
    </w:p>
    <w:p w:rsidRPr="00F11164" w:rsidR="001545D1" w:rsidP="00A002AD" w:rsidRDefault="00BF7AE8" w14:paraId="0988BF26" w14:textId="69E6F1C9">
      <w:pPr>
        <w:pStyle w:val="Odsekzoznamu"/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8D0A88" w:rsidR="005E280A" w:rsidP="00DC472E" w:rsidRDefault="006C5571" w14:paraId="13631F23" w14:textId="184259DD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Za § </w:t>
      </w:r>
      <w:r w:rsidRPr="00F11164" w:rsidR="005E280A">
        <w:rPr>
          <w:rFonts w:ascii="Times New Roman" w:hAnsi="Times New Roman" w:cs="Times New Roman"/>
          <w:sz w:val="24"/>
          <w:szCs w:val="24"/>
        </w:rPr>
        <w:t>25 sa vkladá § 25a, ktorý znie:</w:t>
      </w:r>
    </w:p>
    <w:p w:rsidRPr="00F11164" w:rsidR="005E280A" w:rsidP="00A002AD" w:rsidRDefault="4358EC3B" w14:paraId="5CAE4F0A" w14:textId="3BF0715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„§</w:t>
      </w:r>
      <w:r w:rsidR="003A0B32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25</w:t>
      </w:r>
      <w:r w:rsidRPr="00F11164" w:rsidR="312B5BC2">
        <w:rPr>
          <w:rFonts w:ascii="Times New Roman" w:hAnsi="Times New Roman" w:cs="Times New Roman"/>
          <w:sz w:val="24"/>
          <w:szCs w:val="24"/>
        </w:rPr>
        <w:t>a</w:t>
      </w:r>
    </w:p>
    <w:p w:rsidRPr="00F11164" w:rsidR="005E280A" w:rsidP="00A002AD" w:rsidRDefault="005E280A" w14:paraId="261B1DDB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EC5DBE" w:rsidP="00A002AD" w:rsidRDefault="00EC5DBE" w14:paraId="5E7B5E0B" w14:textId="77777777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</w:pPr>
      <w:r w:rsidRPr="00F11164">
        <w:rPr>
          <w:rFonts w:ascii="Times New Roman" w:hAnsi="Times New Roman" w:cs="Times New Roman"/>
          <w:sz w:val="24"/>
          <w:szCs w:val="24"/>
        </w:rPr>
        <w:t>V zápisnici o</w:t>
      </w: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> priebehu overovania podľa § 82 ods. 6 zákona sa uvedie</w:t>
      </w:r>
    </w:p>
    <w:p w:rsidRPr="00F11164" w:rsidR="00EC5DBE" w:rsidP="00DC472E" w:rsidRDefault="00EC5DBE" w14:paraId="3DD3C169" w14:textId="2075357E">
      <w:pPr>
        <w:pStyle w:val="Odsekzoznamu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>výsledok overenia podľa § 81 ods. 2 zákona, a to</w:t>
      </w:r>
    </w:p>
    <w:p w:rsidRPr="00F11164" w:rsidR="00EC5DBE" w:rsidP="00DC472E" w:rsidRDefault="00EC5DBE" w14:paraId="7FAFA4D2" w14:textId="77777777">
      <w:pPr>
        <w:pStyle w:val="Odsekzoznamu"/>
        <w:numPr>
          <w:ilvl w:val="0"/>
          <w:numId w:val="11"/>
        </w:num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„overil“ alebo</w:t>
      </w:r>
    </w:p>
    <w:p w:rsidRPr="00F11164" w:rsidR="00EC5DBE" w:rsidP="00DC472E" w:rsidRDefault="00EC5DBE" w14:paraId="1052F7AA" w14:textId="4B91F56B">
      <w:pPr>
        <w:pStyle w:val="Odsekzoznamu"/>
        <w:numPr>
          <w:ilvl w:val="0"/>
          <w:numId w:val="11"/>
        </w:num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„neoveril“,</w:t>
      </w:r>
    </w:p>
    <w:p w:rsidRPr="00F11164" w:rsidR="00EC5DBE" w:rsidP="00DC472E" w:rsidRDefault="00EC5DBE" w14:paraId="59F3F379" w14:textId="77777777">
      <w:pPr>
        <w:pStyle w:val="Odsekzoznamu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odôvodnenie </w:t>
      </w:r>
    </w:p>
    <w:p w:rsidRPr="00F11164" w:rsidR="00EC5DBE" w:rsidP="00DC472E" w:rsidRDefault="00EC5DBE" w14:paraId="7ED04411" w14:textId="54BD09FA">
      <w:pPr>
        <w:pStyle w:val="Odsekzoznamu"/>
        <w:numPr>
          <w:ilvl w:val="0"/>
          <w:numId w:val="13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výsledku overenia podľa písmena a) druhého bodu,</w:t>
      </w:r>
    </w:p>
    <w:p w:rsidRPr="00F11164" w:rsidR="00EC5DBE" w:rsidP="00DC472E" w:rsidRDefault="00EC5DBE" w14:paraId="16D03B96" w14:textId="3DD50DA6">
      <w:pPr>
        <w:pStyle w:val="Odsekzoznamu"/>
        <w:numPr>
          <w:ilvl w:val="0"/>
          <w:numId w:val="13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>kratšej doby platnosti akreditácie ako je ustanovená maximálna doba platnosti akreditácie v § 83 ods. 2 alebo ods. 3 zákona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.“.  </w:t>
      </w:r>
    </w:p>
    <w:p w:rsidR="00950F74" w:rsidP="00DC472E" w:rsidRDefault="6661C41F" w14:paraId="27F45236" w14:textId="317971DF">
      <w:pPr>
        <w:pStyle w:val="Odsekzoznamu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V § 26 ods. 1 písm. b) sa na konci </w:t>
      </w:r>
      <w:r w:rsidRPr="00F11164" w:rsidR="003A0B32">
        <w:rPr>
          <w:rFonts w:ascii="Times New Roman" w:hAnsi="Times New Roman" w:cs="Times New Roman"/>
          <w:sz w:val="24"/>
          <w:szCs w:val="24"/>
        </w:rPr>
        <w:t>čiarka</w:t>
      </w:r>
      <w:r w:rsidRPr="00F11164" w:rsidR="003A0B32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nahrádza bodkočiarkou a pripájajú sa tieto slová: „</w:t>
      </w: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 xml:space="preserve">zmenou </w:t>
      </w:r>
      <w:r w:rsidRPr="00F11164" w:rsidR="00950F7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>rozhodujúcich skutočností</w:t>
      </w: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 xml:space="preserve"> nie je zmena pracovného pomeru zamestnanca na dobu neurčitú,“.</w:t>
      </w:r>
    </w:p>
    <w:p w:rsidRPr="00434FBC" w:rsidR="00434FBC" w:rsidP="00434FBC" w:rsidRDefault="00434FBC" w14:paraId="4F682173" w14:textId="77777777">
      <w:pPr>
        <w:shd w:val="clear" w:color="auto" w:fill="FFFFFF" w:themeFill="background1"/>
        <w:spacing w:after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</w:pPr>
    </w:p>
    <w:p w:rsidR="00434FBC" w:rsidP="00434FBC" w:rsidRDefault="00434FBC" w14:paraId="3CFB5C54" w14:textId="77777777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§ 29 ods. 1 písm. a) sa slovo „rodičom“  nahrádza slovami „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rodičmi alebo osobou, ktorá sa osobne stará o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dieťa</w:t>
      </w:r>
      <w:r>
        <w:rPr>
          <w:rFonts w:ascii="Times New Roman" w:hAnsi="Times New Roman" w:cs="Times New Roman"/>
          <w:color w:val="000000"/>
          <w:sz w:val="24"/>
          <w:szCs w:val="24"/>
        </w:rPr>
        <w:t>“.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F11164" w:rsidR="009E372B" w:rsidP="008D0A88" w:rsidRDefault="009E372B" w14:paraId="1EB32A71" w14:textId="77777777">
      <w:pPr>
        <w:shd w:val="clear" w:color="auto" w:fill="FFFFFF" w:themeFill="background1"/>
        <w:spacing w:after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</w:pPr>
    </w:p>
    <w:p w:rsidRPr="008D0A88" w:rsidR="009E372B" w:rsidP="00DC472E" w:rsidRDefault="003A0B32" w14:paraId="316D0A9D" w14:textId="34B648DA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="00434FBC">
        <w:rPr>
          <w:rFonts w:ascii="Times New Roman" w:hAnsi="Times New Roman" w:cs="Times New Roman"/>
          <w:sz w:val="24"/>
          <w:szCs w:val="24"/>
        </w:rPr>
        <w:t xml:space="preserve">§ </w:t>
      </w:r>
      <w:r w:rsidRPr="00F11164" w:rsidR="009E372B">
        <w:rPr>
          <w:rFonts w:ascii="Times New Roman" w:hAnsi="Times New Roman" w:cs="Times New Roman"/>
          <w:sz w:val="24"/>
          <w:szCs w:val="24"/>
        </w:rPr>
        <w:t>30 ods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11164" w:rsidR="009E372B">
        <w:rPr>
          <w:rFonts w:ascii="Times New Roman" w:hAnsi="Times New Roman" w:cs="Times New Roman"/>
          <w:sz w:val="24"/>
          <w:szCs w:val="24"/>
        </w:rPr>
        <w:t xml:space="preserve"> 1 písm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11164" w:rsidR="009E372B">
        <w:rPr>
          <w:rFonts w:ascii="Times New Roman" w:hAnsi="Times New Roman" w:cs="Times New Roman"/>
          <w:sz w:val="24"/>
          <w:szCs w:val="24"/>
        </w:rPr>
        <w:t xml:space="preserve"> a) prvý bod znie:</w:t>
      </w:r>
    </w:p>
    <w:p w:rsidRPr="00F11164" w:rsidR="00350BE2" w:rsidP="00A002AD" w:rsidRDefault="00A002AD" w14:paraId="4A65B186" w14:textId="6A5A9E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 w:rsidDel="00A002AD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Pr="00F11164" w:rsidR="00350BE2">
        <w:rPr>
          <w:rFonts w:ascii="Times New Roman" w:hAnsi="Times New Roman" w:cs="Times New Roman"/>
          <w:sz w:val="24"/>
          <w:szCs w:val="24"/>
        </w:rPr>
        <w:t>„1.</w:t>
      </w:r>
      <w:r w:rsidRPr="00F11164" w:rsidR="002A0EB9">
        <w:rPr>
          <w:rFonts w:ascii="Times New Roman" w:hAnsi="Times New Roman" w:cs="Times New Roman"/>
          <w:sz w:val="24"/>
          <w:szCs w:val="24"/>
        </w:rPr>
        <w:t xml:space="preserve"> plánu sociálnej práce s dieťaťom,</w:t>
      </w:r>
      <w:r w:rsidRPr="00F11164" w:rsidR="00AB7D98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434F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Pr="00F11164" w:rsidR="00AB7D98" w:rsidP="00A002AD" w:rsidRDefault="00AB7D98" w14:paraId="0E5BF8C2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8D0A88" w:rsidR="00300D78" w:rsidP="00DC472E" w:rsidRDefault="00300D78" w14:paraId="10F5BA9F" w14:textId="5015943B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 § 30 ods</w:t>
      </w:r>
      <w:r w:rsidR="003A0B32">
        <w:rPr>
          <w:rFonts w:ascii="Times New Roman" w:hAnsi="Times New Roman" w:cs="Times New Roman"/>
          <w:sz w:val="24"/>
          <w:szCs w:val="24"/>
        </w:rPr>
        <w:t>ek</w:t>
      </w:r>
      <w:r w:rsidRPr="00F11164">
        <w:rPr>
          <w:rFonts w:ascii="Times New Roman" w:hAnsi="Times New Roman" w:cs="Times New Roman"/>
          <w:sz w:val="24"/>
          <w:szCs w:val="24"/>
        </w:rPr>
        <w:t xml:space="preserve"> 2 znie:</w:t>
      </w:r>
    </w:p>
    <w:p w:rsidRPr="00F11164" w:rsidR="00300D78" w:rsidP="008D0A88" w:rsidRDefault="00300D78" w14:paraId="3E05326A" w14:textId="7042D69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name="paragraf-30.odsek-2.oznacenie" w:id="17"/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„(2) </w:t>
      </w:r>
      <w:bookmarkStart w:name="paragraf-30.odsek-2.text" w:id="18"/>
      <w:bookmarkEnd w:id="17"/>
      <w:r w:rsidRPr="00F11164">
        <w:rPr>
          <w:rFonts w:ascii="Times New Roman" w:hAnsi="Times New Roman" w:cs="Times New Roman"/>
          <w:color w:val="000000"/>
          <w:sz w:val="24"/>
          <w:szCs w:val="24"/>
        </w:rPr>
        <w:t>Plán sociálnej práce s</w:t>
      </w:r>
      <w:r w:rsidR="00434FB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dieťaťom</w:t>
      </w:r>
      <w:r w:rsidR="00434F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obsahuje najmä </w:t>
      </w:r>
      <w:bookmarkEnd w:id="18"/>
    </w:p>
    <w:p w:rsidRPr="00F11164" w:rsidR="00300D78" w:rsidP="00DC472E" w:rsidRDefault="00300D78" w14:paraId="686BDF60" w14:textId="77777777">
      <w:pPr>
        <w:pStyle w:val="Odsekzoznamu"/>
        <w:numPr>
          <w:ilvl w:val="0"/>
          <w:numId w:val="16"/>
        </w:num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a.text" w:id="19"/>
      <w:bookmarkStart w:name="paragraf-30.odsek-2.pismeno-a" w:id="20"/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mieru ohrozenia dieťaťa a jej odôvodnenie, </w:t>
      </w:r>
      <w:bookmarkEnd w:id="19"/>
    </w:p>
    <w:p w:rsidRPr="00F11164" w:rsidR="00300D78" w:rsidP="00DC472E" w:rsidRDefault="00300D78" w14:paraId="0D656209" w14:textId="4370149E">
      <w:pPr>
        <w:pStyle w:val="Odsekzoznamu"/>
        <w:numPr>
          <w:ilvl w:val="0"/>
          <w:numId w:val="16"/>
        </w:num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b.text" w:id="21"/>
      <w:bookmarkStart w:name="paragraf-30.odsek-2.pismeno-b" w:id="22"/>
      <w:bookmarkEnd w:id="20"/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cieľ sociálnej práce s dieťaťom, </w:t>
      </w:r>
      <w:bookmarkEnd w:id="21"/>
      <w:r w:rsidR="00752D4F">
        <w:rPr>
          <w:rFonts w:ascii="Times New Roman" w:hAnsi="Times New Roman" w:cs="Times New Roman"/>
          <w:color w:val="000000"/>
          <w:sz w:val="24"/>
          <w:szCs w:val="24"/>
        </w:rPr>
        <w:t xml:space="preserve">jeho rodičmi, inými osobami, ktoré sa osobne starajú o dieťa; ak je dieťa umiestnené v zariadení na základe rozhodnutia súdu, cieľ sociálnej práce zohľadňuje úlohy orgánu sociálnoprávnej ochrany detí a sociálnej kurately podľa § 32 ods. 3 zákona,  </w:t>
      </w:r>
    </w:p>
    <w:p w:rsidRPr="00F11164" w:rsidR="00300D78" w:rsidP="00DC472E" w:rsidRDefault="00300D78" w14:paraId="056EA5ED" w14:textId="69452421">
      <w:pPr>
        <w:pStyle w:val="Odsekzoznamu"/>
        <w:numPr>
          <w:ilvl w:val="0"/>
          <w:numId w:val="16"/>
        </w:num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c" w:id="23"/>
      <w:bookmarkStart w:name="paragraf-30.odsek-2.pismeno-c.text" w:id="24"/>
      <w:bookmarkEnd w:id="22"/>
      <w:r w:rsidRPr="00F11164">
        <w:rPr>
          <w:rFonts w:ascii="Times New Roman" w:hAnsi="Times New Roman" w:cs="Times New Roman"/>
          <w:color w:val="000000"/>
          <w:sz w:val="24"/>
          <w:szCs w:val="24"/>
        </w:rPr>
        <w:t>opatrenia na dosiahnutie cieľa</w:t>
      </w:r>
      <w:r w:rsidR="00752D4F">
        <w:rPr>
          <w:rFonts w:ascii="Times New Roman" w:hAnsi="Times New Roman" w:cs="Times New Roman"/>
          <w:color w:val="000000"/>
          <w:sz w:val="24"/>
          <w:szCs w:val="24"/>
        </w:rPr>
        <w:t xml:space="preserve"> podľa písm</w:t>
      </w:r>
      <w:r w:rsidR="003A0B32">
        <w:rPr>
          <w:rFonts w:ascii="Times New Roman" w:hAnsi="Times New Roman" w:cs="Times New Roman"/>
          <w:color w:val="000000"/>
          <w:sz w:val="24"/>
          <w:szCs w:val="24"/>
        </w:rPr>
        <w:t>ena</w:t>
      </w:r>
      <w:r w:rsidR="00752D4F">
        <w:rPr>
          <w:rFonts w:ascii="Times New Roman" w:hAnsi="Times New Roman" w:cs="Times New Roman"/>
          <w:color w:val="000000"/>
          <w:sz w:val="24"/>
          <w:szCs w:val="24"/>
        </w:rPr>
        <w:t xml:space="preserve"> b)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; ak nie je</w:t>
      </w:r>
      <w:r w:rsidR="00752D4F">
        <w:rPr>
          <w:rFonts w:ascii="Times New Roman" w:hAnsi="Times New Roman" w:cs="Times New Roman"/>
          <w:color w:val="000000"/>
          <w:sz w:val="24"/>
          <w:szCs w:val="24"/>
        </w:rPr>
        <w:t xml:space="preserve"> dieťa umiestnené v zariadení na základe rozhodnutia súdu a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 súčasťou opatrení </w:t>
      </w:r>
      <w:r w:rsidR="009E28F9">
        <w:rPr>
          <w:rFonts w:ascii="Times New Roman" w:hAnsi="Times New Roman" w:cs="Times New Roman"/>
          <w:color w:val="000000"/>
          <w:sz w:val="24"/>
          <w:szCs w:val="24"/>
        </w:rPr>
        <w:t xml:space="preserve">nie je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odporúčanie na výkon opatrení ambulantnou formou alebo terénnou formou v centre, uvedie sa dôvod, pre ktorý nie je takéto opatrenie súčasťou plánu sociálnej práce s dieťaťom, </w:t>
      </w:r>
      <w:bookmarkStart w:name="paragraf-30.odsek-2.pismeno-d" w:id="25"/>
      <w:bookmarkEnd w:id="23"/>
      <w:bookmarkEnd w:id="24"/>
    </w:p>
    <w:p w:rsidRPr="00F11164" w:rsidR="00300D78" w:rsidP="00DC472E" w:rsidRDefault="00300D78" w14:paraId="00E0207C" w14:textId="77777777">
      <w:pPr>
        <w:pStyle w:val="Odsekzoznamu"/>
        <w:numPr>
          <w:ilvl w:val="0"/>
          <w:numId w:val="16"/>
        </w:num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d.text" w:id="26"/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spolupracujúce subjekty na tvorbe plánu sociálnej práce s dieťaťom vrátane fyzických osôb, ak sa na tvorbe plánu sociálnej práce s dieťaťom podieľali; ak je plán sociálnej práce s dieťaťom výsledkom aj rodinnej konferencie, plán rodiny na riešenie situácie dieťaťa je súčasťou plánu sociálnej práce s dieťaťom, </w:t>
      </w:r>
    </w:p>
    <w:p w:rsidRPr="00F11164" w:rsidR="00300D78" w:rsidP="00DC472E" w:rsidRDefault="00300D78" w14:paraId="314AEF0B" w14:textId="77777777">
      <w:pPr>
        <w:pStyle w:val="Odsekzoznamu"/>
        <w:numPr>
          <w:ilvl w:val="0"/>
          <w:numId w:val="16"/>
        </w:num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e.text" w:id="27"/>
      <w:bookmarkStart w:name="paragraf-30.odsek-2.pismeno-e" w:id="28"/>
      <w:bookmarkEnd w:id="25"/>
      <w:bookmarkEnd w:id="26"/>
      <w:r w:rsidRPr="00F11164">
        <w:rPr>
          <w:rFonts w:ascii="Times New Roman" w:hAnsi="Times New Roman" w:cs="Times New Roman"/>
          <w:color w:val="000000"/>
          <w:sz w:val="24"/>
          <w:szCs w:val="24"/>
        </w:rPr>
        <w:t>konkrétne úlohy na</w:t>
      </w:r>
    </w:p>
    <w:p w:rsidRPr="00F11164" w:rsidR="00300D78" w:rsidP="00DC472E" w:rsidRDefault="00300D78" w14:paraId="22C1431A" w14:textId="5AC7C0E5">
      <w:pPr>
        <w:pStyle w:val="Odsekzoznamu"/>
        <w:numPr>
          <w:ilvl w:val="0"/>
          <w:numId w:val="14"/>
        </w:numPr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plnenie opatrení podľa písm</w:t>
      </w:r>
      <w:r w:rsidRPr="00F11164" w:rsidR="7DB650C0">
        <w:rPr>
          <w:rFonts w:ascii="Times New Roman" w:hAnsi="Times New Roman" w:cs="Times New Roman"/>
          <w:color w:val="000000" w:themeColor="text1"/>
          <w:sz w:val="24"/>
          <w:szCs w:val="24"/>
        </w:rPr>
        <w:t>ena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c), </w:t>
      </w:r>
    </w:p>
    <w:p w:rsidRPr="00F11164" w:rsidR="00300D78" w:rsidP="00DC472E" w:rsidRDefault="00300D78" w14:paraId="6B381412" w14:textId="3E612E37">
      <w:pPr>
        <w:pStyle w:val="Odsekzoznamu"/>
        <w:numPr>
          <w:ilvl w:val="0"/>
          <w:numId w:val="14"/>
        </w:numPr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plnenie účelu ambulantného výchovného opatrenia, ak je opatrením podľa písm</w:t>
      </w:r>
      <w:r w:rsidRPr="00F11164" w:rsidR="5F7D8A29">
        <w:rPr>
          <w:rFonts w:ascii="Times New Roman" w:hAnsi="Times New Roman" w:cs="Times New Roman"/>
          <w:color w:val="000000" w:themeColor="text1"/>
          <w:sz w:val="24"/>
          <w:szCs w:val="24"/>
        </w:rPr>
        <w:t>ena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c) ambulantné výchovné opatrenie, o ktorom rozhodol orgán sociálnoprávnej ochrany detí a sociálnej kurately podľa § 12 ods. 1 písm. b) až d) zákona alebo výchovné opatrenie podľa osobitného predpisu,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10a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F11164" w:rsidR="30B23065">
        <w:rPr>
          <w:rFonts w:ascii="Times New Roman" w:hAnsi="Times New Roman" w:cs="Times New Roman"/>
          <w:color w:val="000000" w:themeColor="text1"/>
          <w:sz w:val="24"/>
          <w:szCs w:val="24"/>
        </w:rPr>
        <w:t>okrem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napomenuti</w:t>
      </w:r>
      <w:r w:rsidRPr="00F11164" w:rsidR="5DF36E9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 ktorom rozhodol orgán sociálnoprávnej ochrany detí a sociálnej kurately alebo súd a orgán sociálnoprávnej ochrany detí a sociálnej kurately poskytuje súdu súčinnosť pri vykonávaní takéhoto výchovného opatrenia,  </w:t>
      </w:r>
    </w:p>
    <w:p w:rsidRPr="00F11164" w:rsidR="00300D78" w:rsidP="00DC472E" w:rsidRDefault="00300D78" w14:paraId="6166F401" w14:textId="3136BED6">
      <w:pPr>
        <w:pStyle w:val="Odsekzoznamu"/>
        <w:numPr>
          <w:ilvl w:val="0"/>
          <w:numId w:val="14"/>
        </w:numP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zabezpečenie povinnosti uloženej súdom podľa osobitného predpisu,</w:t>
      </w:r>
      <w:r w:rsidRPr="00F1116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10b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bookmarkEnd w:id="27"/>
    </w:p>
    <w:p w:rsidRPr="00F11164" w:rsidR="00300D78" w:rsidP="00DC472E" w:rsidRDefault="00300D78" w14:paraId="45ABBD87" w14:textId="5684D02F">
      <w:pPr>
        <w:pStyle w:val="Odsekzoznamu"/>
        <w:numPr>
          <w:ilvl w:val="0"/>
          <w:numId w:val="15"/>
        </w:numPr>
        <w:spacing w:after="0"/>
        <w:ind w:left="3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name="paragraf-30.odsek-2.pismeno-e.bod-1" w:id="29"/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subjekty plniace úlohy plánu sociálnej práce s dieťaťom podľa písm</w:t>
      </w:r>
      <w:r w:rsidRPr="00F11164" w:rsidR="045A7D6D">
        <w:rPr>
          <w:rFonts w:ascii="Times New Roman" w:hAnsi="Times New Roman" w:cs="Times New Roman"/>
          <w:color w:val="000000" w:themeColor="text1"/>
          <w:sz w:val="24"/>
          <w:szCs w:val="24"/>
        </w:rPr>
        <w:t>ena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e), </w:t>
      </w:r>
    </w:p>
    <w:p w:rsidRPr="00F11164" w:rsidR="00300D78" w:rsidP="00DC472E" w:rsidRDefault="00300D78" w14:paraId="6892C4D9" w14:textId="40339056">
      <w:pPr>
        <w:pStyle w:val="Odsekzoznamu"/>
        <w:numPr>
          <w:ilvl w:val="0"/>
          <w:numId w:val="15"/>
        </w:numPr>
        <w:spacing w:after="0"/>
        <w:ind w:left="3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termín hodnotenia úloh podľa písm</w:t>
      </w:r>
      <w:r w:rsidRPr="00F11164" w:rsidR="606F7DF6">
        <w:rPr>
          <w:rFonts w:ascii="Times New Roman" w:hAnsi="Times New Roman" w:cs="Times New Roman"/>
          <w:color w:val="000000" w:themeColor="text1"/>
          <w:sz w:val="24"/>
          <w:szCs w:val="24"/>
        </w:rPr>
        <w:t>ena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e), </w:t>
      </w:r>
      <w:bookmarkStart w:name="paragraf-30.odsek-2.pismeno-e.bod-1.ozna" w:id="30"/>
    </w:p>
    <w:p w:rsidRPr="00F11164" w:rsidR="00300D78" w:rsidP="00DC472E" w:rsidRDefault="00300D78" w14:paraId="6196ACBF" w14:textId="18E7C712">
      <w:pPr>
        <w:pStyle w:val="Odsekzoznamu"/>
        <w:numPr>
          <w:ilvl w:val="0"/>
          <w:numId w:val="15"/>
        </w:numPr>
        <w:spacing w:after="0"/>
        <w:ind w:left="375"/>
        <w:jc w:val="both"/>
        <w:rPr>
          <w:rFonts w:ascii="Times New Roman" w:hAnsi="Times New Roman" w:cs="Times New Roman"/>
          <w:sz w:val="24"/>
          <w:szCs w:val="24"/>
        </w:rPr>
      </w:pPr>
      <w:bookmarkStart w:name="paragraf-30.odsek-2.pismeno-e.bod-3" w:id="31"/>
      <w:bookmarkEnd w:id="29"/>
      <w:bookmarkEnd w:id="30"/>
      <w:r w:rsidRPr="00F11164">
        <w:rPr>
          <w:rFonts w:ascii="Times New Roman" w:hAnsi="Times New Roman" w:cs="Times New Roman"/>
          <w:sz w:val="24"/>
          <w:szCs w:val="24"/>
        </w:rPr>
        <w:t xml:space="preserve">kontaktné údaje zamestnanca, ktorý vedie a koordinuje plnenie úloh plánu sociálnej práce s dieťaťom.“. </w:t>
      </w:r>
    </w:p>
    <w:p w:rsidRPr="00F11164" w:rsidR="00374C0C" w:rsidP="008D0A88" w:rsidRDefault="00374C0C" w14:paraId="0ECCABC6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28"/>
    <w:bookmarkEnd w:id="31"/>
    <w:p w:rsidRPr="00F11164" w:rsidR="00300D78" w:rsidP="008D0A88" w:rsidRDefault="00300D78" w14:paraId="6C6DF526" w14:textId="3565404E">
      <w:pPr>
        <w:spacing w:after="0" w:line="276" w:lineRule="auto"/>
        <w:ind w:left="345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Poznámky pod čiarou k </w:t>
      </w:r>
      <w:r w:rsidRPr="00F11164" w:rsidR="00632869">
        <w:rPr>
          <w:rFonts w:ascii="Times New Roman" w:hAnsi="Times New Roman" w:cs="Times New Roman"/>
          <w:color w:val="000000"/>
          <w:sz w:val="24"/>
          <w:szCs w:val="24"/>
        </w:rPr>
        <w:t>odkaz</w:t>
      </w:r>
      <w:r w:rsidR="00632869">
        <w:rPr>
          <w:rFonts w:ascii="Times New Roman" w:hAnsi="Times New Roman" w:cs="Times New Roman"/>
          <w:color w:val="000000"/>
          <w:sz w:val="24"/>
          <w:szCs w:val="24"/>
        </w:rPr>
        <w:t>om</w:t>
      </w:r>
      <w:r w:rsidRPr="00F11164" w:rsidR="006328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10a a 10b znejú:</w:t>
      </w:r>
    </w:p>
    <w:p w:rsidRPr="00F11164" w:rsidR="00300D78" w:rsidP="008D0A88" w:rsidRDefault="00300D78" w14:paraId="5162A3DF" w14:textId="77777777">
      <w:pPr>
        <w:spacing w:after="0" w:line="276" w:lineRule="auto"/>
        <w:ind w:left="345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F1116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10a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) § 37 ods. 2 písm. b) až d) zákona č. 36/2005 </w:t>
      </w:r>
      <w:proofErr w:type="spellStart"/>
      <w:r w:rsidRPr="00F11164">
        <w:rPr>
          <w:rFonts w:ascii="Times New Roman" w:hAnsi="Times New Roman" w:cs="Times New Roman"/>
          <w:color w:val="000000"/>
          <w:sz w:val="24"/>
          <w:szCs w:val="24"/>
        </w:rPr>
        <w:t>Z.z</w:t>
      </w:r>
      <w:proofErr w:type="spellEnd"/>
      <w:r w:rsidRPr="00F11164">
        <w:rPr>
          <w:rFonts w:ascii="Times New Roman" w:hAnsi="Times New Roman" w:cs="Times New Roman"/>
          <w:color w:val="000000"/>
          <w:sz w:val="24"/>
          <w:szCs w:val="24"/>
        </w:rPr>
        <w:t>.,</w:t>
      </w:r>
    </w:p>
    <w:p w:rsidRPr="00F11164" w:rsidR="00300D78" w:rsidP="008D0A88" w:rsidRDefault="00300D78" w14:paraId="2F6CE567" w14:textId="77777777">
      <w:pPr>
        <w:spacing w:after="0" w:line="276" w:lineRule="auto"/>
        <w:ind w:left="345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10b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) § 37 ods. 4 zákona č. 36/2005 </w:t>
      </w:r>
      <w:proofErr w:type="spellStart"/>
      <w:r w:rsidRPr="00F11164">
        <w:rPr>
          <w:rFonts w:ascii="Times New Roman" w:hAnsi="Times New Roman" w:cs="Times New Roman"/>
          <w:color w:val="000000"/>
          <w:sz w:val="24"/>
          <w:szCs w:val="24"/>
        </w:rPr>
        <w:t>Z.z</w:t>
      </w:r>
      <w:proofErr w:type="spellEnd"/>
      <w:r w:rsidRPr="00F11164">
        <w:rPr>
          <w:rFonts w:ascii="Times New Roman" w:hAnsi="Times New Roman" w:cs="Times New Roman"/>
          <w:color w:val="000000"/>
          <w:sz w:val="24"/>
          <w:szCs w:val="24"/>
        </w:rPr>
        <w:t>.“.</w:t>
      </w:r>
    </w:p>
    <w:p w:rsidRPr="00F11164" w:rsidR="00300D78" w:rsidP="008D0A88" w:rsidRDefault="00300D78" w14:paraId="2190A100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DC472E" w:rsidRDefault="00035034" w14:paraId="447D3246" w14:textId="19F8E77E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Za § 31 sa vkladajú § 31</w:t>
      </w:r>
      <w:r w:rsidRPr="00F11164" w:rsidR="00AB7D98">
        <w:rPr>
          <w:rFonts w:ascii="Times New Roman" w:hAnsi="Times New Roman" w:cs="Times New Roman"/>
          <w:sz w:val="24"/>
          <w:szCs w:val="24"/>
        </w:rPr>
        <w:t>aa</w:t>
      </w:r>
      <w:r w:rsidRPr="00F11164">
        <w:rPr>
          <w:rFonts w:ascii="Times New Roman" w:hAnsi="Times New Roman" w:cs="Times New Roman"/>
          <w:sz w:val="24"/>
          <w:szCs w:val="24"/>
        </w:rPr>
        <w:t xml:space="preserve"> až </w:t>
      </w:r>
      <w:r w:rsidRPr="00F11164" w:rsidR="00AB7D98">
        <w:rPr>
          <w:rFonts w:ascii="Times New Roman" w:hAnsi="Times New Roman" w:cs="Times New Roman"/>
          <w:sz w:val="24"/>
          <w:szCs w:val="24"/>
        </w:rPr>
        <w:t>§ 31</w:t>
      </w:r>
      <w:r w:rsidR="00A002AD">
        <w:rPr>
          <w:rFonts w:ascii="Times New Roman" w:hAnsi="Times New Roman" w:cs="Times New Roman"/>
          <w:sz w:val="24"/>
          <w:szCs w:val="24"/>
        </w:rPr>
        <w:t>af</w:t>
      </w:r>
      <w:r w:rsidRPr="00F11164" w:rsidR="00AB7D98">
        <w:rPr>
          <w:rFonts w:ascii="Times New Roman" w:hAnsi="Times New Roman" w:cs="Times New Roman"/>
          <w:sz w:val="24"/>
          <w:szCs w:val="24"/>
        </w:rPr>
        <w:t xml:space="preserve">, </w:t>
      </w:r>
      <w:r w:rsidRPr="00F11164">
        <w:rPr>
          <w:rFonts w:ascii="Times New Roman" w:hAnsi="Times New Roman" w:cs="Times New Roman"/>
          <w:sz w:val="24"/>
          <w:szCs w:val="24"/>
        </w:rPr>
        <w:t xml:space="preserve">ktoré vrátane nadpisov znejú: </w:t>
      </w:r>
    </w:p>
    <w:p w:rsidRPr="00F11164" w:rsidR="003223BD" w:rsidP="008D0A88" w:rsidRDefault="003223BD" w14:paraId="11FE86E4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8D0A88" w:rsidR="003223BD" w:rsidP="008D0A88" w:rsidRDefault="00856D25" w14:paraId="6C899C09" w14:textId="447E3F43">
      <w:pPr>
        <w:pStyle w:val="Odsekzoznamu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</w:t>
      </w:r>
      <w:r w:rsidRPr="008D0A88" w:rsidR="003223BD">
        <w:rPr>
          <w:rFonts w:ascii="Times New Roman" w:hAnsi="Times New Roman" w:cs="Times New Roman"/>
          <w:b/>
          <w:sz w:val="24"/>
          <w:szCs w:val="24"/>
        </w:rPr>
        <w:t>§</w:t>
      </w:r>
      <w:r w:rsidR="008D0A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0A88" w:rsidR="003223BD">
        <w:rPr>
          <w:rFonts w:ascii="Times New Roman" w:hAnsi="Times New Roman" w:cs="Times New Roman"/>
          <w:b/>
          <w:sz w:val="24"/>
          <w:szCs w:val="24"/>
        </w:rPr>
        <w:t>31</w:t>
      </w:r>
      <w:r w:rsidRPr="008D0A88" w:rsidR="00AB7D98">
        <w:rPr>
          <w:rFonts w:ascii="Times New Roman" w:hAnsi="Times New Roman" w:cs="Times New Roman"/>
          <w:b/>
          <w:sz w:val="24"/>
          <w:szCs w:val="24"/>
        </w:rPr>
        <w:t>aa</w:t>
      </w:r>
    </w:p>
    <w:p w:rsidRPr="00F11164" w:rsidR="00035034" w:rsidP="008D0A88" w:rsidRDefault="00035034" w14:paraId="547CCDC0" w14:textId="77777777">
      <w:pPr>
        <w:spacing w:after="0" w:line="276" w:lineRule="auto"/>
        <w:ind w:left="36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b/>
          <w:sz w:val="24"/>
          <w:szCs w:val="24"/>
        </w:rPr>
        <w:t>Účel a podrobnosti rodinnej konferencie a prípadovej konferencie podľa  § 11a zákona</w:t>
      </w:r>
    </w:p>
    <w:p w:rsidRPr="00F11164" w:rsidR="00035034" w:rsidP="008D0A88" w:rsidRDefault="00035034" w14:paraId="52EE2FE4" w14:textId="77777777">
      <w:pPr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F11164" w:rsidR="00035034" w:rsidP="008D0A88" w:rsidRDefault="00035034" w14:paraId="16B0224F" w14:textId="27831375">
      <w:pPr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sz w:val="24"/>
          <w:szCs w:val="24"/>
        </w:rPr>
        <w:t>(1) Účelom rodinnej konferencie ako odbornej metódy práce s dieťaťom, jeho rodičom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>,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osobou, ktor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>á sa osobne stará o dieťa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, je utvoriť podmienky pre dieťa, jeho rodičov, 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>osob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>u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>, ktor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>á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 xml:space="preserve"> sa osobne star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 xml:space="preserve">á 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 xml:space="preserve">o dieťa, 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ďalšie blízke osoby 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 xml:space="preserve">dieťaťu 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a osoby zo sociálneho prostredia 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 xml:space="preserve">dieťaťa a jeho 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>rodiny na vypracovanie vlastného plánu riešenia situácie dieťaťa a jeho rodiny (ďalej len „plán rodiny“) s podporou subjektov, ktoré plnia úlohy alebo vykonávajú činnosti, ktoré majú alebo môžu mať vplyv na objasnenie a riešenie situácie dieťaťa a jeho rodiny.</w:t>
      </w:r>
    </w:p>
    <w:p w:rsidRPr="00F11164" w:rsidR="00035034" w:rsidP="00A002AD" w:rsidRDefault="00C57ACC" w14:paraId="7E20FA6D" w14:textId="66B292D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F11164" w:rsidR="00035034" w:rsidP="008D0A88" w:rsidRDefault="00035034" w14:paraId="52341D9C" w14:textId="6BB827C8">
      <w:pPr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sz w:val="24"/>
          <w:szCs w:val="24"/>
        </w:rPr>
        <w:t>(2) Plán rodiny, ktorý je v súlade s najlepším záujmom dieťaťa, je súčasťou plánu podľa § 30</w:t>
      </w:r>
      <w:r w:rsidRPr="00F11164" w:rsidR="00C57ACC">
        <w:rPr>
          <w:rFonts w:ascii="Times New Roman" w:hAnsi="Times New Roman" w:eastAsia="Times New Roman" w:cs="Times New Roman"/>
          <w:sz w:val="24"/>
          <w:szCs w:val="24"/>
        </w:rPr>
        <w:t>,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na účely ktorého bola rodinná konferencia organizovaná. </w:t>
      </w:r>
    </w:p>
    <w:p w:rsidRPr="00F11164" w:rsidR="00035034" w:rsidP="00A002AD" w:rsidRDefault="00035034" w14:paraId="3460C6CF" w14:textId="7777777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F11164" w:rsidR="00035034" w:rsidP="008D0A88" w:rsidRDefault="00035034" w14:paraId="7FB7C491" w14:textId="2E91EEAA">
      <w:pPr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(3) Účelom prípadovej konferencie ako metódy sociálnej práce je v spolupráci so subjektmi, ktoré plnia úlohy alebo vykonávajú činnosti, ktoré majú alebo môžu mať vplyv na objasnenie a riešenie situácie dieťaťa a jeho rodiny, a za účasti dieťaťa, rodičov, 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>osoby, ktorá sa osobne stará o dieťa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>, ďalších príbuzných a iných blízkych osôb dieťaťa</w:t>
      </w:r>
      <w:r w:rsidRPr="00F11164" w:rsidR="00296365">
        <w:rPr>
          <w:rFonts w:ascii="Times New Roman" w:hAnsi="Times New Roman" w:eastAsia="Times New Roman" w:cs="Times New Roman"/>
          <w:sz w:val="24"/>
          <w:szCs w:val="24"/>
        </w:rPr>
        <w:t xml:space="preserve"> je podľa cieľa prípadovej konferencie najmä</w:t>
      </w:r>
    </w:p>
    <w:p w:rsidRPr="00F11164" w:rsidR="00035034" w:rsidP="00DC472E" w:rsidRDefault="00035034" w14:paraId="47FCF8EB" w14:textId="74300EB5">
      <w:pPr>
        <w:pStyle w:val="l5"/>
        <w:numPr>
          <w:ilvl w:val="0"/>
          <w:numId w:val="23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Style w:val="PremennHTML"/>
          <w:rFonts w:eastAsiaTheme="majorEastAsia"/>
          <w:bCs/>
          <w:i w:val="0"/>
        </w:rPr>
      </w:pPr>
      <w:r w:rsidRPr="00F11164">
        <w:rPr>
          <w:rStyle w:val="PremennHTML"/>
          <w:rFonts w:eastAsiaTheme="majorEastAsia"/>
          <w:bCs/>
          <w:i w:val="0"/>
        </w:rPr>
        <w:t xml:space="preserve">zhodnotenie </w:t>
      </w:r>
      <w:r w:rsidRPr="00F11164" w:rsidR="00296365">
        <w:rPr>
          <w:rStyle w:val="PremennHTML"/>
          <w:rFonts w:eastAsiaTheme="majorEastAsia"/>
          <w:bCs/>
          <w:i w:val="0"/>
        </w:rPr>
        <w:t xml:space="preserve">situácie </w:t>
      </w:r>
      <w:r w:rsidRPr="00F11164">
        <w:rPr>
          <w:rStyle w:val="PremennHTML"/>
          <w:rFonts w:eastAsiaTheme="majorEastAsia"/>
          <w:bCs/>
          <w:i w:val="0"/>
        </w:rPr>
        <w:t>dieťaťa,</w:t>
      </w:r>
    </w:p>
    <w:p w:rsidRPr="00F11164" w:rsidR="00035034" w:rsidP="00DC472E" w:rsidRDefault="00035034" w14:paraId="4EE62E28" w14:textId="77777777">
      <w:pPr>
        <w:pStyle w:val="l5"/>
        <w:numPr>
          <w:ilvl w:val="0"/>
          <w:numId w:val="23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Style w:val="PremennHTML"/>
          <w:rFonts w:eastAsiaTheme="majorEastAsia"/>
          <w:bCs/>
          <w:i w:val="0"/>
        </w:rPr>
      </w:pPr>
      <w:r w:rsidRPr="00F11164">
        <w:rPr>
          <w:rStyle w:val="PremennHTML"/>
          <w:rFonts w:eastAsiaTheme="majorEastAsia"/>
          <w:bCs/>
          <w:i w:val="0"/>
        </w:rPr>
        <w:t>identifikácia potrieb dieťaťa,</w:t>
      </w:r>
    </w:p>
    <w:p w:rsidRPr="00F11164" w:rsidR="00035034" w:rsidP="00DC472E" w:rsidRDefault="00035034" w14:paraId="7069130E" w14:textId="4133E0D6">
      <w:pPr>
        <w:pStyle w:val="l5"/>
        <w:numPr>
          <w:ilvl w:val="0"/>
          <w:numId w:val="23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Style w:val="PremennHTML"/>
          <w:rFonts w:eastAsiaTheme="majorEastAsia"/>
          <w:bCs/>
          <w:i w:val="0"/>
        </w:rPr>
      </w:pPr>
      <w:r w:rsidRPr="00F11164">
        <w:rPr>
          <w:rStyle w:val="PremennHTML"/>
          <w:rFonts w:eastAsiaTheme="majorEastAsia"/>
          <w:bCs/>
          <w:i w:val="0"/>
        </w:rPr>
        <w:t xml:space="preserve">posúdenie možností rodičov, </w:t>
      </w:r>
      <w:r w:rsidRPr="00F11164" w:rsidR="00296365">
        <w:t>osoby, ktorá sa osobne stará o dieťa,</w:t>
      </w:r>
      <w:r w:rsidRPr="00F11164" w:rsidR="00296365">
        <w:rPr>
          <w:rStyle w:val="PremennHTML"/>
          <w:rFonts w:eastAsiaTheme="majorEastAsia"/>
          <w:bCs/>
          <w:i w:val="0"/>
        </w:rPr>
        <w:t xml:space="preserve"> </w:t>
      </w:r>
      <w:r w:rsidRPr="00F11164">
        <w:rPr>
          <w:rStyle w:val="PremennHTML"/>
          <w:rFonts w:eastAsiaTheme="majorEastAsia"/>
          <w:bCs/>
          <w:i w:val="0"/>
        </w:rPr>
        <w:t>ďalších príbuzných a iných blízkych osôb dieťaťa riešiť situáciu dieťaťa,</w:t>
      </w:r>
    </w:p>
    <w:p w:rsidRPr="00F11164" w:rsidR="00035034" w:rsidP="00DC472E" w:rsidRDefault="00035034" w14:paraId="0A0CE71E" w14:textId="77777777">
      <w:pPr>
        <w:pStyle w:val="l5"/>
        <w:numPr>
          <w:ilvl w:val="0"/>
          <w:numId w:val="23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Style w:val="PremennHTML"/>
          <w:rFonts w:eastAsiaTheme="majorEastAsia"/>
          <w:bCs/>
          <w:i w:val="0"/>
        </w:rPr>
      </w:pPr>
      <w:r w:rsidRPr="00F11164">
        <w:rPr>
          <w:rStyle w:val="PremennHTML"/>
          <w:rFonts w:eastAsiaTheme="majorEastAsia"/>
          <w:bCs/>
          <w:i w:val="0"/>
        </w:rPr>
        <w:t>dohodnutie vhodných opatrení sociálnoprávnej ochrany detí a sociálnej kurately,</w:t>
      </w:r>
    </w:p>
    <w:p w:rsidRPr="00F11164" w:rsidR="00035034" w:rsidP="00DC472E" w:rsidRDefault="00035034" w14:paraId="2C0B1416" w14:textId="77777777">
      <w:pPr>
        <w:pStyle w:val="l5"/>
        <w:numPr>
          <w:ilvl w:val="0"/>
          <w:numId w:val="23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Style w:val="PremennHTML"/>
          <w:rFonts w:eastAsiaTheme="majorEastAsia"/>
          <w:bCs/>
          <w:i w:val="0"/>
        </w:rPr>
      </w:pPr>
      <w:r w:rsidRPr="00F11164">
        <w:rPr>
          <w:rStyle w:val="PremennHTML"/>
          <w:rFonts w:eastAsiaTheme="majorEastAsia"/>
          <w:bCs/>
          <w:i w:val="0"/>
        </w:rPr>
        <w:t>dohodnutie úloh pre zúčastnené subjekty a ostatné zúčastnené osoby na prípadovej konferencii.</w:t>
      </w:r>
    </w:p>
    <w:p w:rsidRPr="00F11164" w:rsidR="00296365" w:rsidP="00A002AD" w:rsidRDefault="00296365" w14:paraId="0522217C" w14:textId="77777777">
      <w:pPr>
        <w:spacing w:after="0" w:line="276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F11164" w:rsidR="00035034" w:rsidP="008D0A88" w:rsidRDefault="00035034" w14:paraId="400E4D95" w14:textId="0860CB01">
      <w:pPr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sz w:val="24"/>
          <w:szCs w:val="24"/>
        </w:rPr>
        <w:t>(4) Dohodnuté opatrenia sociálnoprávnej ochrany detí a sociálnej kurately podľa ods</w:t>
      </w:r>
      <w:r w:rsidR="00632869">
        <w:rPr>
          <w:rFonts w:ascii="Times New Roman" w:hAnsi="Times New Roman" w:eastAsia="Times New Roman" w:cs="Times New Roman"/>
          <w:sz w:val="24"/>
          <w:szCs w:val="24"/>
        </w:rPr>
        <w:t>eku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3 písm. d) a úlohy subjektov, ako aj úlohy ďalších zúčastnených osôb na prípadovej konferencii podľa odseku 3 písm. e), sú súčasťou plánu podľa § 30, na účely ktorého bola prípadová konferencia organizovaná</w:t>
      </w:r>
      <w:r w:rsidRPr="00F11164">
        <w:rPr>
          <w:rFonts w:ascii="Times New Roman" w:hAnsi="Times New Roman" w:eastAsia="Times New Roman" w:cs="Times New Roman"/>
          <w:sz w:val="24"/>
          <w:szCs w:val="24"/>
          <w:lang w:eastAsia="sk-SK"/>
        </w:rPr>
        <w:t>.</w:t>
      </w:r>
    </w:p>
    <w:p w:rsidRPr="00F11164" w:rsidR="00035034" w:rsidP="00A002AD" w:rsidRDefault="00035034" w14:paraId="7FC332CE" w14:textId="659A18C0">
      <w:pPr>
        <w:pStyle w:val="Odsekzoznamu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760DE3" w:rsidP="008D0A88" w:rsidRDefault="00296365" w14:paraId="57CE25FD" w14:textId="45BAB9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(5) </w:t>
      </w:r>
      <w:r w:rsidRPr="00F11164" w:rsidR="00760DE3">
        <w:rPr>
          <w:rFonts w:ascii="Times New Roman" w:hAnsi="Times New Roman" w:cs="Times New Roman"/>
          <w:sz w:val="24"/>
          <w:szCs w:val="24"/>
        </w:rPr>
        <w:t xml:space="preserve">Pri výbere metódy rodinnej konferencie alebo prípadovej konferencie a voľbe účastníkov rodinnej konferencie alebo prípadovej konferencie sa zvažuje riziko ohrozenia života alebo zdravia dieťaťa, riziko druhotnej </w:t>
      </w:r>
      <w:proofErr w:type="spellStart"/>
      <w:r w:rsidRPr="00F11164" w:rsidR="00760DE3">
        <w:rPr>
          <w:rFonts w:ascii="Times New Roman" w:hAnsi="Times New Roman" w:cs="Times New Roman"/>
          <w:sz w:val="24"/>
          <w:szCs w:val="24"/>
        </w:rPr>
        <w:t>viktimizácie</w:t>
      </w:r>
      <w:proofErr w:type="spellEnd"/>
      <w:r w:rsidRPr="00F11164" w:rsidR="00760DE3">
        <w:rPr>
          <w:rFonts w:ascii="Times New Roman" w:hAnsi="Times New Roman" w:cs="Times New Roman"/>
          <w:sz w:val="24"/>
          <w:szCs w:val="24"/>
        </w:rPr>
        <w:t xml:space="preserve"> </w:t>
      </w:r>
      <w:r w:rsidRPr="00F11164" w:rsidR="00760DE3">
        <w:rPr>
          <w:rFonts w:ascii="Times New Roman" w:hAnsi="Times New Roman" w:cs="Times New Roman"/>
          <w:sz w:val="24"/>
          <w:szCs w:val="24"/>
          <w:vertAlign w:val="superscript"/>
        </w:rPr>
        <w:t>12a</w:t>
      </w:r>
      <w:r w:rsidRPr="00F11164" w:rsidR="00760DE3">
        <w:rPr>
          <w:rFonts w:ascii="Times New Roman" w:hAnsi="Times New Roman" w:cs="Times New Roman"/>
          <w:sz w:val="24"/>
          <w:szCs w:val="24"/>
        </w:rPr>
        <w:t>) dieťaťa alebo inej osoby a riziko narušenia ochrany obete trestného činu domác</w:t>
      </w:r>
      <w:r w:rsidR="00632869">
        <w:rPr>
          <w:rFonts w:ascii="Times New Roman" w:hAnsi="Times New Roman" w:cs="Times New Roman"/>
          <w:sz w:val="24"/>
          <w:szCs w:val="24"/>
        </w:rPr>
        <w:t>eho</w:t>
      </w:r>
      <w:r w:rsidRPr="00F11164" w:rsidR="00760DE3">
        <w:rPr>
          <w:rFonts w:ascii="Times New Roman" w:hAnsi="Times New Roman" w:cs="Times New Roman"/>
          <w:sz w:val="24"/>
          <w:szCs w:val="24"/>
        </w:rPr>
        <w:t xml:space="preserve"> násil</w:t>
      </w:r>
      <w:r w:rsidR="00632869">
        <w:rPr>
          <w:rFonts w:ascii="Times New Roman" w:hAnsi="Times New Roman" w:cs="Times New Roman"/>
          <w:sz w:val="24"/>
          <w:szCs w:val="24"/>
        </w:rPr>
        <w:t>ia</w:t>
      </w:r>
      <w:r w:rsidRPr="00F11164" w:rsidR="00760DE3">
        <w:rPr>
          <w:rFonts w:ascii="Times New Roman" w:hAnsi="Times New Roman" w:cs="Times New Roman"/>
          <w:sz w:val="24"/>
          <w:szCs w:val="24"/>
        </w:rPr>
        <w:t>.</w:t>
      </w:r>
      <w:r w:rsidRPr="00F11164" w:rsidR="00760DE3">
        <w:rPr>
          <w:rFonts w:ascii="Times New Roman" w:hAnsi="Times New Roman" w:cs="Times New Roman"/>
          <w:sz w:val="24"/>
          <w:szCs w:val="24"/>
          <w:vertAlign w:val="superscript"/>
        </w:rPr>
        <w:t>12b</w:t>
      </w:r>
      <w:r w:rsidRPr="00F11164" w:rsidR="00760DE3">
        <w:rPr>
          <w:rFonts w:ascii="Times New Roman" w:hAnsi="Times New Roman" w:cs="Times New Roman"/>
          <w:sz w:val="24"/>
          <w:szCs w:val="24"/>
        </w:rPr>
        <w:t>)</w:t>
      </w:r>
    </w:p>
    <w:p w:rsidRPr="00F11164" w:rsidR="00760DE3" w:rsidP="00A002AD" w:rsidRDefault="00760DE3" w14:paraId="63B461B4" w14:textId="77777777">
      <w:pPr>
        <w:pStyle w:val="Odsekzoznamu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035034" w:rsidP="008D0A88" w:rsidRDefault="00035034" w14:paraId="7E80F554" w14:textId="05AC1CF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035034">
        <w:rPr>
          <w:rFonts w:ascii="Times New Roman" w:hAnsi="Times New Roman" w:cs="Times New Roman"/>
          <w:sz w:val="24"/>
          <w:szCs w:val="24"/>
        </w:rPr>
        <w:t>(</w:t>
      </w:r>
      <w:r w:rsidRPr="4F9A7DFB" w:rsidR="00296365">
        <w:rPr>
          <w:rFonts w:ascii="Times New Roman" w:hAnsi="Times New Roman" w:cs="Times New Roman"/>
          <w:sz w:val="24"/>
          <w:szCs w:val="24"/>
        </w:rPr>
        <w:t>6</w:t>
      </w:r>
      <w:r w:rsidRPr="4F9A7DFB" w:rsidR="00035034">
        <w:rPr>
          <w:rFonts w:ascii="Times New Roman" w:hAnsi="Times New Roman" w:cs="Times New Roman"/>
          <w:sz w:val="24"/>
          <w:szCs w:val="24"/>
        </w:rPr>
        <w:t xml:space="preserve">) </w:t>
      </w:r>
      <w:r w:rsidRPr="4F9A7DFB" w:rsidR="00632869">
        <w:rPr>
          <w:rFonts w:ascii="Times New Roman" w:hAnsi="Times New Roman" w:cs="Times New Roman"/>
          <w:sz w:val="24"/>
          <w:szCs w:val="24"/>
        </w:rPr>
        <w:t>Náležitos</w:t>
      </w:r>
      <w:r w:rsidRPr="4F9A7DFB" w:rsidR="00632869">
        <w:rPr>
          <w:rFonts w:ascii="Times New Roman" w:hAnsi="Times New Roman" w:cs="Times New Roman"/>
          <w:sz w:val="24"/>
          <w:szCs w:val="24"/>
        </w:rPr>
        <w:t>ti</w:t>
      </w:r>
      <w:r w:rsidRPr="4F9A7DFB" w:rsidR="00632869">
        <w:rPr>
          <w:rFonts w:ascii="Times New Roman" w:hAnsi="Times New Roman" w:cs="Times New Roman"/>
          <w:sz w:val="24"/>
          <w:szCs w:val="24"/>
        </w:rPr>
        <w:t xml:space="preserve"> </w:t>
      </w:r>
      <w:r w:rsidRPr="4F9A7DFB" w:rsidR="00035034">
        <w:rPr>
          <w:rFonts w:ascii="Times New Roman" w:hAnsi="Times New Roman" w:cs="Times New Roman"/>
          <w:sz w:val="24"/>
          <w:szCs w:val="24"/>
        </w:rPr>
        <w:t>záznamu  z rodinnej konferencie a prípadovej konferencie</w:t>
      </w:r>
      <w:r w:rsidRPr="4F9A7DFB" w:rsidR="00632869">
        <w:rPr>
          <w:rFonts w:ascii="Times New Roman" w:hAnsi="Times New Roman" w:cs="Times New Roman"/>
          <w:sz w:val="24"/>
          <w:szCs w:val="24"/>
        </w:rPr>
        <w:t xml:space="preserve"> sú</w:t>
      </w:r>
      <w:r w:rsidRPr="4F9A7DFB" w:rsidR="00035034">
        <w:rPr>
          <w:rFonts w:ascii="Times New Roman" w:hAnsi="Times New Roman" w:cs="Times New Roman"/>
          <w:sz w:val="24"/>
          <w:szCs w:val="24"/>
        </w:rPr>
        <w:t xml:space="preserve"> </w:t>
      </w:r>
      <w:r w:rsidRPr="4F9A7DFB" w:rsidR="000F179C">
        <w:rPr>
          <w:rFonts w:ascii="Times New Roman" w:hAnsi="Times New Roman" w:cs="Times New Roman"/>
          <w:sz w:val="24"/>
          <w:szCs w:val="24"/>
        </w:rPr>
        <w:t>najmä</w:t>
      </w:r>
    </w:p>
    <w:p w:rsidRPr="00F11164" w:rsidR="00035034" w:rsidP="00DC472E" w:rsidRDefault="00035034" w14:paraId="34509852" w14:textId="50D0A3CD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dátum</w:t>
      </w:r>
      <w:r w:rsidR="00632869">
        <w:rPr>
          <w:rFonts w:ascii="Times New Roman" w:hAnsi="Times New Roman" w:cs="Times New Roman"/>
          <w:sz w:val="24"/>
          <w:szCs w:val="24"/>
        </w:rPr>
        <w:t xml:space="preserve"> a</w:t>
      </w:r>
      <w:r w:rsidRPr="00F11164" w:rsidR="00632869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miesto konania,</w:t>
      </w:r>
    </w:p>
    <w:p w:rsidRPr="00F11164" w:rsidR="00035034" w:rsidP="00DC472E" w:rsidRDefault="00035034" w14:paraId="12F03E8F" w14:textId="03710EB4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035034">
        <w:rPr>
          <w:rFonts w:ascii="Times New Roman" w:hAnsi="Times New Roman" w:cs="Times New Roman"/>
          <w:sz w:val="24"/>
          <w:szCs w:val="24"/>
        </w:rPr>
        <w:t xml:space="preserve">zoznam pozvaných </w:t>
      </w:r>
      <w:r w:rsidRPr="4F9A7DFB" w:rsidR="00632869">
        <w:rPr>
          <w:rFonts w:ascii="Times New Roman" w:hAnsi="Times New Roman" w:cs="Times New Roman"/>
          <w:sz w:val="24"/>
          <w:szCs w:val="24"/>
        </w:rPr>
        <w:t xml:space="preserve">osôb </w:t>
      </w:r>
      <w:r w:rsidRPr="4F9A7DFB" w:rsidR="00035034">
        <w:rPr>
          <w:rFonts w:ascii="Times New Roman" w:hAnsi="Times New Roman" w:cs="Times New Roman"/>
          <w:sz w:val="24"/>
          <w:szCs w:val="24"/>
        </w:rPr>
        <w:t xml:space="preserve">a zúčastnených osôb podľa § 11a ods. 1 zákona a podporných ,  </w:t>
      </w:r>
      <w:r w:rsidRPr="4F9A7DFB" w:rsidR="00035034">
        <w:rPr>
          <w:rFonts w:ascii="Times New Roman" w:hAnsi="Times New Roman" w:cs="Times New Roman"/>
          <w:sz w:val="24"/>
          <w:szCs w:val="24"/>
        </w:rPr>
        <w:t>,</w:t>
      </w:r>
    </w:p>
    <w:p w:rsidRPr="00F11164" w:rsidR="00035034" w:rsidP="00DC472E" w:rsidRDefault="00035034" w14:paraId="721D8903" w14:textId="7A391815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8CBA613">
        <w:rPr>
          <w:rFonts w:ascii="Times New Roman" w:hAnsi="Times New Roman" w:cs="Times New Roman"/>
          <w:sz w:val="24"/>
          <w:szCs w:val="24"/>
        </w:rPr>
        <w:t xml:space="preserve">zoznam podporných </w:t>
      </w:r>
      <w:r w:rsidRPr="4F9A7DFB" w:rsidR="08CBA613">
        <w:rPr>
          <w:rFonts w:ascii="Times New Roman" w:hAnsi="Times New Roman" w:cs="Times New Roman"/>
          <w:sz w:val="24"/>
          <w:szCs w:val="24"/>
        </w:rPr>
        <w:t>osôb dieťaťa, rodiča alebo osoby, ktorá sa osobne stará o dieťa, ktoré sa zúčastnili na rodinnej konferencii alebo prípadovej konferencii,</w:t>
      </w:r>
    </w:p>
    <w:p w:rsidRPr="00F11164" w:rsidR="00035034" w:rsidP="00DC472E" w:rsidRDefault="00035034" w14:paraId="259CB357" w14:textId="7F4C57BA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035034">
        <w:rPr>
          <w:rFonts w:ascii="Times New Roman" w:hAnsi="Times New Roman" w:cs="Times New Roman"/>
          <w:sz w:val="24"/>
          <w:szCs w:val="24"/>
        </w:rPr>
        <w:t>informáciu o neúčasti dieťaťa, rodiča dieťaťa alebo osoby, ktorá sa osobne stará o dieťa na rodinnej konferencii alebo prípadovej konferencii a dôvod ich neúčasti, ak je známy,</w:t>
      </w:r>
    </w:p>
    <w:p w:rsidRPr="00F11164" w:rsidR="00035034" w:rsidP="00DC472E" w:rsidRDefault="00035034" w14:paraId="0798DDB6" w14:textId="77777777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účel organizovania a základné informácie, z ktorých rodinná konferencia alebo prípadová konferencia vychádza,</w:t>
      </w:r>
      <w:bookmarkStart w:name="_GoBack" w:id="37"/>
      <w:bookmarkEnd w:id="37"/>
    </w:p>
    <w:p w:rsidRPr="00F11164" w:rsidR="00035034" w:rsidP="00DC472E" w:rsidRDefault="00035034" w14:paraId="0E7E3F13" w14:textId="69E3E71F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stručný opis priebehu rodinnej konferencie alebo prípadovej konferencie, vrátane informácie, či bolo </w:t>
      </w:r>
      <w:r w:rsidRPr="00F11164" w:rsidR="00FD0986">
        <w:rPr>
          <w:rFonts w:ascii="Times New Roman" w:hAnsi="Times New Roman" w:cs="Times New Roman"/>
          <w:sz w:val="24"/>
          <w:szCs w:val="24"/>
        </w:rPr>
        <w:t xml:space="preserve">dieťaťu, rodičovi alebo osobe, ktorá sa osobne stará o dieťa </w:t>
      </w:r>
      <w:r w:rsidRPr="00F11164">
        <w:rPr>
          <w:rFonts w:ascii="Times New Roman" w:hAnsi="Times New Roman" w:cs="Times New Roman"/>
          <w:sz w:val="24"/>
          <w:szCs w:val="24"/>
        </w:rPr>
        <w:t>umožnené kontaktovať podpornú osobu, ktorá sa rodinnej konferencie alebo prípadovej konferencie nezúčastnila, ak o to zúčastnená osoba požiadala</w:t>
      </w:r>
      <w:r w:rsidRPr="00F11164" w:rsidR="00FD0986">
        <w:rPr>
          <w:rFonts w:ascii="Times New Roman" w:hAnsi="Times New Roman" w:cs="Times New Roman"/>
          <w:sz w:val="24"/>
          <w:szCs w:val="24"/>
        </w:rPr>
        <w:t>; ak kontakt nebol umožnený, uvedie sa dôvod</w:t>
      </w:r>
      <w:r w:rsidRPr="00F11164">
        <w:rPr>
          <w:rFonts w:ascii="Times New Roman" w:hAnsi="Times New Roman" w:cs="Times New Roman"/>
          <w:sz w:val="24"/>
          <w:szCs w:val="24"/>
        </w:rPr>
        <w:t xml:space="preserve">, </w:t>
      </w:r>
    </w:p>
    <w:p w:rsidRPr="00F11164" w:rsidR="00035034" w:rsidP="00DC472E" w:rsidRDefault="00035034" w14:paraId="1C4678F9" w14:textId="77777777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dohodnuté závery,</w:t>
      </w:r>
    </w:p>
    <w:p w:rsidRPr="00F11164" w:rsidR="00035034" w:rsidP="00DC472E" w:rsidRDefault="00035034" w14:paraId="569B9D5B" w14:textId="77777777">
      <w:pPr>
        <w:pStyle w:val="Odsekzoznamu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podstatné rozdielne stanovisko zúčastnenej osoby, ak je významné pre ďalší postup,</w:t>
      </w:r>
    </w:p>
    <w:p w:rsidRPr="00F11164" w:rsidR="00035034" w:rsidP="4F9A7DFB" w:rsidRDefault="00035034" w14:paraId="69AC4A72" w14:textId="0C013C9A">
      <w:pPr>
        <w:pStyle w:val="Normlny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035034">
        <w:rPr>
          <w:rFonts w:ascii="Times New Roman" w:hAnsi="Times New Roman" w:cs="Times New Roman"/>
          <w:sz w:val="24"/>
          <w:szCs w:val="24"/>
        </w:rPr>
        <w:t xml:space="preserve">dátum spracovania záznamu, meno a priezvisko zástupcu subjektu, ktorý organizoval rodinnú konferenciu </w:t>
      </w:r>
      <w:r w:rsidRPr="4F9A7DFB" w:rsidR="000B60E5">
        <w:rPr>
          <w:rFonts w:ascii="Times New Roman" w:hAnsi="Times New Roman" w:cs="Times New Roman"/>
          <w:sz w:val="24"/>
          <w:szCs w:val="24"/>
        </w:rPr>
        <w:t xml:space="preserve">alebo prípadovú konferenciu, ktorý </w:t>
      </w:r>
      <w:r w:rsidRPr="4F9A7DFB" w:rsidR="00035034">
        <w:rPr>
          <w:rFonts w:ascii="Times New Roman" w:hAnsi="Times New Roman" w:cs="Times New Roman"/>
          <w:sz w:val="24"/>
          <w:szCs w:val="24"/>
        </w:rPr>
        <w:t>spísal záznam.</w:t>
      </w:r>
    </w:p>
    <w:p w:rsidRPr="00F11164" w:rsidR="009E372B" w:rsidP="00A002AD" w:rsidRDefault="009E372B" w14:paraId="1A09B920" w14:textId="7777777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372B" w:rsidP="00A002AD" w:rsidRDefault="009E372B" w14:paraId="503606B3" w14:textId="30B5DE7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A88">
        <w:rPr>
          <w:rFonts w:ascii="Times New Roman" w:hAnsi="Times New Roman" w:cs="Times New Roman"/>
          <w:b/>
          <w:sz w:val="24"/>
          <w:szCs w:val="24"/>
        </w:rPr>
        <w:t>§ 31ab</w:t>
      </w:r>
    </w:p>
    <w:p w:rsidRPr="00F11164" w:rsidR="00F02538" w:rsidP="00F02538" w:rsidRDefault="00F02538" w14:paraId="7F489937" w14:textId="6C2788AB">
      <w:pPr>
        <w:pStyle w:val="Odsekzoznamu"/>
        <w:spacing w:after="0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 xml:space="preserve">Komisia na posúdenie správneho zaradenia dieťaťa </w:t>
      </w:r>
      <w:r w:rsidRPr="00F11164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do špecializovanej samostatnej skupiny podľa § 51 ods. 1 písm. b) štvrtého bodu</w:t>
      </w:r>
      <w:r w:rsidRPr="00F1116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zákona</w:t>
      </w:r>
    </w:p>
    <w:p w:rsidRPr="00F11164" w:rsidR="00F02538" w:rsidP="00F02538" w:rsidRDefault="00F02538" w14:paraId="1F2ACE3D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02538" w:rsidP="00F02538" w:rsidRDefault="00F02538" w14:paraId="4836CC5B" w14:textId="0DCE9141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(1) Špecializovaná samostatná skupina podľa § 51b ods. 1 </w:t>
      </w:r>
      <w:r w:rsidR="008552E0">
        <w:rPr>
          <w:rFonts w:ascii="Times New Roman" w:hAnsi="Times New Roman" w:cs="Times New Roman"/>
          <w:sz w:val="24"/>
          <w:szCs w:val="24"/>
        </w:rPr>
        <w:t xml:space="preserve">zákona </w:t>
      </w:r>
      <w:r w:rsidRPr="00F11164">
        <w:rPr>
          <w:rFonts w:ascii="Times New Roman" w:hAnsi="Times New Roman" w:cs="Times New Roman"/>
          <w:sz w:val="24"/>
          <w:szCs w:val="24"/>
        </w:rPr>
        <w:t xml:space="preserve">je špecializovaná samostatná  skupina </w:t>
      </w:r>
    </w:p>
    <w:p w:rsidRPr="00F11164" w:rsidR="00F02538" w:rsidP="00F02538" w:rsidRDefault="00F02538" w14:paraId="794AA2DC" w14:textId="77777777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podľa § 20 ods. 1 písm. d) alebo </w:t>
      </w:r>
    </w:p>
    <w:p w:rsidRPr="00F11164" w:rsidR="00F02538" w:rsidP="00F02538" w:rsidRDefault="00F02538" w14:paraId="3F56D007" w14:textId="77777777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podľa § 20 ods. 2, ak dieťa nespĺňa indikačné kritéria na poskytovanie ošetrovateľskej starostlivosti.</w:t>
      </w:r>
    </w:p>
    <w:p w:rsidR="00434FBC" w:rsidP="00F02538" w:rsidRDefault="00434FBC" w14:paraId="042372F8" w14:textId="7777777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02538" w:rsidP="00F02538" w:rsidRDefault="00F02538" w14:paraId="00776AFF" w14:textId="31722C8A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(2) Komisia na posúdenie správneho zaradenia dieťaťa </w:t>
      </w: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do špecializovanej samostatnej skupiny podľa § 51 ods. 1 písm. b) štvrtého bodu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zákona</w:t>
      </w:r>
      <w:r w:rsidRPr="00F11164">
        <w:rPr>
          <w:rFonts w:ascii="Times New Roman" w:hAnsi="Times New Roman" w:cs="Times New Roman"/>
          <w:sz w:val="24"/>
          <w:szCs w:val="24"/>
        </w:rPr>
        <w:t xml:space="preserve"> (ďalej len „komisia“)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skladá zo </w:t>
      </w:r>
    </w:p>
    <w:p w:rsidRPr="00F11164" w:rsidR="00F02538" w:rsidP="00F02538" w:rsidRDefault="00F02538" w14:paraId="005072EF" w14:textId="77777777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zástupcov centier, </w:t>
      </w:r>
    </w:p>
    <w:p w:rsidRPr="00F11164" w:rsidR="00F02538" w:rsidP="00F02538" w:rsidRDefault="00F02538" w14:paraId="2955FA71" w14:textId="77777777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zástupcov orgánu sociálnoprávnej ochrany detí a sociálnej kurately podľa § 73 ods. 1 zákona,</w:t>
      </w:r>
    </w:p>
    <w:p w:rsidRPr="00F11164" w:rsidR="00F02538" w:rsidP="00F02538" w:rsidRDefault="00F02538" w14:paraId="62758831" w14:textId="48A71685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>ďalších odborníkov z praxe, ktorí nie sú zástupcami podľa písmen</w:t>
      </w:r>
      <w:r w:rsidR="008552E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F11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a) alebo písmena b).</w:t>
      </w:r>
    </w:p>
    <w:p w:rsidRPr="00F11164" w:rsidR="00F02538" w:rsidP="00F02538" w:rsidRDefault="00F02538" w14:paraId="51F6AAA6" w14:textId="77777777">
      <w:pPr>
        <w:pStyle w:val="Odsekzoznamu"/>
        <w:spacing w:after="0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02538" w:rsidP="00F02538" w:rsidRDefault="00F02538" w14:paraId="7EFD7CE4" w14:textId="77777777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(3) Náležitosti vyjadrenia komisie sú</w:t>
      </w:r>
    </w:p>
    <w:p w:rsidRPr="00F11164" w:rsidR="00F02538" w:rsidP="00F02538" w:rsidRDefault="00F02538" w14:paraId="5DAD27D2" w14:textId="77777777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záver o možnosti posúdenia zaradenia dieťaťa do špecializovanej samostatnej skupiny podľa ods. 2,  ktorý</w:t>
      </w:r>
    </w:p>
    <w:p w:rsidRPr="00F11164" w:rsidR="00F02538" w:rsidP="00F02538" w:rsidRDefault="00F02538" w14:paraId="56DD79D5" w14:textId="77777777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znie „dieťa môže byť dočasne zaradené do špecializovanej samostatnej skupiny“ a uvedenie lehoty na prehodnotenie zaradenia dieťaťa, ak bola komisiou určená alebo</w:t>
      </w:r>
    </w:p>
    <w:p w:rsidRPr="00F11164" w:rsidR="00F02538" w:rsidP="00F02538" w:rsidRDefault="00F02538" w14:paraId="0997B25B" w14:textId="77777777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znie „dieťa nemôže byť dočasne zaradené do špecializovanej samostatnej skupiny</w:t>
      </w:r>
    </w:p>
    <w:p w:rsidRPr="00F11164" w:rsidR="00F02538" w:rsidP="00F02538" w:rsidRDefault="00F02538" w14:paraId="1BA1F599" w14:textId="77777777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>stručné odôvodnenie záveru vyjadrenia komisie.</w:t>
      </w:r>
    </w:p>
    <w:p w:rsidRPr="00F11164" w:rsidR="00F02538" w:rsidP="00F02538" w:rsidRDefault="00F02538" w14:paraId="2F57AC53" w14:textId="77777777">
      <w:pPr>
        <w:spacing w:after="0" w:line="276" w:lineRule="auto"/>
        <w:ind w:firstLine="708"/>
        <w:jc w:val="both"/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</w:pPr>
    </w:p>
    <w:p w:rsidRPr="00F11164" w:rsidR="00F02538" w:rsidP="00F02538" w:rsidRDefault="00F02538" w14:paraId="517AB967" w14:textId="0AB82F1B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eastAsia="Times New Roman" w:cs="Times New Roman"/>
          <w:color w:val="0A0A0A"/>
          <w:sz w:val="24"/>
          <w:szCs w:val="24"/>
          <w:lang w:eastAsia="sk-SK"/>
        </w:rPr>
        <w:t xml:space="preserve">(3) Výška odmeny člena komisie podľa odseku 2 písm. c), ktorý v určenom termíne vypracoval odborný písomný podklad na účely posúdenia správneho zaradenia dieťaťa je  60 eur za predložený odborný písomný podklad. </w:t>
      </w:r>
    </w:p>
    <w:p w:rsidR="00434FBC" w:rsidP="00A002AD" w:rsidRDefault="00434FBC" w14:paraId="597D1B32" w14:textId="7777777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8D0A88" w:rsidR="00F02538" w:rsidP="00A002AD" w:rsidRDefault="00F02538" w14:paraId="4CA19DD4" w14:textId="5EFE36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31ac</w:t>
      </w:r>
    </w:p>
    <w:p w:rsidRPr="00F11164" w:rsidR="009E372B" w:rsidP="00A002AD" w:rsidRDefault="009E372B" w14:paraId="43ABF431" w14:textId="7777777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64">
        <w:rPr>
          <w:rFonts w:ascii="Times New Roman" w:hAnsi="Times New Roman" w:cs="Times New Roman"/>
          <w:b/>
          <w:bCs/>
          <w:sz w:val="24"/>
          <w:szCs w:val="24"/>
        </w:rPr>
        <w:t>Počet miest  zamestnancov a štruktúra miest  zamestnancov orgánu sociálnoprávnej ochrany detí a sociálnej kurately</w:t>
      </w:r>
    </w:p>
    <w:p w:rsidRPr="00F11164" w:rsidR="009E372B" w:rsidP="00A002AD" w:rsidRDefault="009E372B" w14:paraId="36C3DC9C" w14:textId="77777777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9E372B" w:rsidP="008D0A88" w:rsidRDefault="009E372B" w14:paraId="12F31A3A" w14:textId="7777777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(1) Agendy, v ktorých orgán sociálnoprávnej ochrany detí a sociálnej kurately vykonáva opatrenia sociálnoprávnej ochrany detí a sociálnej kurately, sú </w:t>
      </w:r>
    </w:p>
    <w:p w:rsidRPr="00F11164" w:rsidR="009E372B" w:rsidP="00DC472E" w:rsidRDefault="009E372B" w14:paraId="1341D679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sociálnoprávna ochrana detí,</w:t>
      </w:r>
    </w:p>
    <w:p w:rsidRPr="00F11164" w:rsidR="009E372B" w:rsidP="00DC472E" w:rsidRDefault="009E372B" w14:paraId="5FCDAAA9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sociálna kuratela detí, </w:t>
      </w:r>
    </w:p>
    <w:p w:rsidRPr="00F11164" w:rsidR="009E372B" w:rsidP="00DC472E" w:rsidRDefault="009E372B" w14:paraId="7018F2E7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sprostredkovanie náhradnej rodinnej starostlivosti, </w:t>
      </w:r>
    </w:p>
    <w:p w:rsidRPr="00F11164" w:rsidR="009E372B" w:rsidP="00DC472E" w:rsidRDefault="009E372B" w14:paraId="082B7C23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zhodnocovanie situácie dieťaťa a rodiny,</w:t>
      </w:r>
    </w:p>
    <w:p w:rsidRPr="00F11164" w:rsidR="009E372B" w:rsidP="00DC472E" w:rsidRDefault="009E372B" w14:paraId="0745F3B4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poradensko-psychologické služby a </w:t>
      </w:r>
    </w:p>
    <w:p w:rsidRPr="00F11164" w:rsidR="009E372B" w:rsidP="00DC472E" w:rsidRDefault="009E372B" w14:paraId="21A30195" w14:textId="77777777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sociálna kuratela plnoletých fyzických osôb.</w:t>
      </w:r>
    </w:p>
    <w:p w:rsidRPr="00F11164" w:rsidR="009E372B" w:rsidP="00A002AD" w:rsidRDefault="009E372B" w14:paraId="058065A8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9E372B" w:rsidP="008D0A88" w:rsidRDefault="009E372B" w14:paraId="29C89E2C" w14:textId="36DFE62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(2) Základný počet miest zamestnancov orgánu sociálnoprávnej ochrany detí a sociálnej kurately sa určuje podľa kritérií podľa odsek</w:t>
      </w:r>
      <w:r w:rsidR="008552E0">
        <w:rPr>
          <w:rFonts w:ascii="Times New Roman" w:hAnsi="Times New Roman" w:cs="Times New Roman"/>
          <w:sz w:val="24"/>
          <w:szCs w:val="24"/>
        </w:rPr>
        <w:t>ov</w:t>
      </w:r>
      <w:r w:rsidRPr="00F11164">
        <w:rPr>
          <w:rFonts w:ascii="Times New Roman" w:hAnsi="Times New Roman" w:cs="Times New Roman"/>
          <w:sz w:val="24"/>
          <w:szCs w:val="24"/>
        </w:rPr>
        <w:t xml:space="preserve"> 3 a 4 a podľa</w:t>
      </w:r>
    </w:p>
    <w:p w:rsidRPr="00F11164" w:rsidR="009E372B" w:rsidP="00DC472E" w:rsidRDefault="009E372B" w14:paraId="1068C40C" w14:textId="77777777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počtu obyvateľov Slovenskej republiky do 17 rokov veku, žijúcich v územnom obvode okresu alebo v územnom obvode okresov v pôsobnosti orgánu sociálnoprávnej ochrany detí a sociálnej kurately, zisteného Štatistickým úradom Slovenskej republiky k 31. decembru kalendárneho roka spoločne pre agendu podľa odseku 1 písm. a) a b), </w:t>
      </w:r>
    </w:p>
    <w:p w:rsidRPr="00F11164" w:rsidR="009E372B" w:rsidP="00DC472E" w:rsidRDefault="009E372B" w14:paraId="1E35AD78" w14:textId="468C54E2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počtu obyvateľov Slovenskej republiky do 17 rokov veku, žijúcich v územnom obvode okresov v pôsobnosti orgánu sociálnoprávnej ochrany detí a sociálnej kurately, určeného na účely organizovania náhradnej rodinnej starostlivosti (ďalej len „určený orgán sociálnoprávnej ochrany detí a sociálnej kurately“) zisteného Štatistickým úradom Slovenskej republiky k 31. decembru pre agendu podľa ods</w:t>
      </w:r>
      <w:r w:rsidR="008552E0">
        <w:rPr>
          <w:rFonts w:ascii="Times New Roman" w:hAnsi="Times New Roman" w:cs="Times New Roman"/>
          <w:sz w:val="24"/>
          <w:szCs w:val="24"/>
        </w:rPr>
        <w:t>eku</w:t>
      </w:r>
      <w:r w:rsidRPr="00F11164">
        <w:rPr>
          <w:rFonts w:ascii="Times New Roman" w:hAnsi="Times New Roman" w:cs="Times New Roman"/>
          <w:sz w:val="24"/>
          <w:szCs w:val="24"/>
        </w:rPr>
        <w:t xml:space="preserve"> 1 písm. c), </w:t>
      </w:r>
    </w:p>
    <w:p w:rsidRPr="00F11164" w:rsidR="009E372B" w:rsidP="00DC472E" w:rsidRDefault="009E372B" w14:paraId="0C4C9569" w14:textId="10A1343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počtu obyvateľov Slovenskej republiky, žijúcich v územnom obvode okresu alebo v územnom obvode okresov orgánu sociálnoprávnej ochrany detí a sociálnej kurately, zisteného Štatistickým úradom Slovenskej republiky k 31. decembru kalendárneho roka pre agendu podľa ods</w:t>
      </w:r>
      <w:r w:rsidR="008552E0">
        <w:rPr>
          <w:rFonts w:ascii="Times New Roman" w:hAnsi="Times New Roman" w:cs="Times New Roman"/>
          <w:sz w:val="24"/>
          <w:szCs w:val="24"/>
        </w:rPr>
        <w:t>eku</w:t>
      </w:r>
      <w:r w:rsidRPr="00F11164">
        <w:rPr>
          <w:rFonts w:ascii="Times New Roman" w:hAnsi="Times New Roman" w:cs="Times New Roman"/>
          <w:sz w:val="24"/>
          <w:szCs w:val="24"/>
        </w:rPr>
        <w:t xml:space="preserve"> 1 písm. f).</w:t>
      </w:r>
    </w:p>
    <w:p w:rsidRPr="00F11164" w:rsidR="009E372B" w:rsidP="008D0A88" w:rsidRDefault="009E372B" w14:paraId="710C9530" w14:textId="77777777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9E372B" w:rsidP="008D0A88" w:rsidRDefault="009E372B" w14:paraId="0AC44D8C" w14:textId="7777777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 (3) Počet miest zamestnancov sa určuje pre každý okres v územnom obvode orgánu sociálnoprávnej ochrany detí a sociálnej kurately osobitne, a to  </w:t>
      </w:r>
    </w:p>
    <w:p w:rsidRPr="00F11164" w:rsidR="009E372B" w:rsidP="00DC472E" w:rsidRDefault="009E372B" w14:paraId="27DFB81F" w14:textId="135D4B8C">
      <w:pPr>
        <w:pStyle w:val="Odsekzoznamu"/>
        <w:numPr>
          <w:ilvl w:val="0"/>
          <w:numId w:val="7"/>
        </w:numPr>
        <w:spacing w:after="0"/>
        <w:ind w:left="436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spoločne pre agendu „sociálnoprávna ochrana detí“ a „sociálna kuratela detí“ najmenej jeden zamestnanec  na 1000 obyvateľov do 17 rokov veku; jeden zamestnanec pre agendu </w:t>
      </w:r>
    </w:p>
    <w:p w:rsidRPr="00F11164" w:rsidR="009E372B" w:rsidP="00DC472E" w:rsidRDefault="009E372B" w14:paraId="4CA742F2" w14:textId="77777777">
      <w:pPr>
        <w:pStyle w:val="Odsekzoznamu"/>
        <w:numPr>
          <w:ilvl w:val="0"/>
          <w:numId w:val="19"/>
        </w:numPr>
        <w:spacing w:after="0"/>
        <w:ind w:left="784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„sociálnoprávna ochrana detí“ rieši spravidla 50 prípadov rodín,</w:t>
      </w:r>
    </w:p>
    <w:p w:rsidRPr="00F11164" w:rsidR="009E372B" w:rsidP="00DC472E" w:rsidRDefault="009E372B" w14:paraId="47C014E8" w14:textId="77777777">
      <w:pPr>
        <w:pStyle w:val="Odsekzoznamu"/>
        <w:numPr>
          <w:ilvl w:val="0"/>
          <w:numId w:val="19"/>
        </w:numPr>
        <w:spacing w:after="0"/>
        <w:ind w:left="784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„sociálna kuratela detí“ rieši spravidla 50 prípadov detí,</w:t>
      </w:r>
    </w:p>
    <w:p w:rsidRPr="00F11164" w:rsidR="009E372B" w:rsidP="00DC472E" w:rsidRDefault="009E372B" w14:paraId="2EEEDDB3" w14:textId="77777777">
      <w:pPr>
        <w:pStyle w:val="Odsekzoznamu"/>
        <w:numPr>
          <w:ilvl w:val="0"/>
          <w:numId w:val="7"/>
        </w:numPr>
        <w:spacing w:after="0"/>
        <w:ind w:left="436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„sprostredkovanie náhradnej rodinnej starostlivosti“ sú najmenej </w:t>
      </w:r>
    </w:p>
    <w:p w:rsidRPr="00F11164" w:rsidR="009E372B" w:rsidP="00DC472E" w:rsidRDefault="009E372B" w14:paraId="1CBBF891" w14:textId="7D27EF5B">
      <w:pPr>
        <w:pStyle w:val="Odsekzoznamu"/>
        <w:numPr>
          <w:ilvl w:val="0"/>
          <w:numId w:val="4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dvaja zamestnanci do 50 000 obyvateľov do 17 rokov veku v územnom obvode určeného orgánu sociálnoprávnej ochrany detí a sociálnej kurately, </w:t>
      </w:r>
    </w:p>
    <w:p w:rsidRPr="00F11164" w:rsidR="009E372B" w:rsidP="00DC472E" w:rsidRDefault="009E372B" w14:paraId="723B92A9" w14:textId="00166A6D">
      <w:pPr>
        <w:pStyle w:val="Odsekzoznamu"/>
        <w:numPr>
          <w:ilvl w:val="0"/>
          <w:numId w:val="4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traja zamestnanci nad 50 000 obyvateľov do 17 rokov veku v územnom obvode určeného orgánu sociálnoprávnej ochrany detí a sociálnej kurately,</w:t>
      </w:r>
    </w:p>
    <w:p w:rsidRPr="00F11164" w:rsidR="009E372B" w:rsidP="00DC472E" w:rsidRDefault="009E372B" w14:paraId="7276623D" w14:textId="77777777">
      <w:pPr>
        <w:pStyle w:val="Odsekzoznamu"/>
        <w:numPr>
          <w:ilvl w:val="0"/>
          <w:numId w:val="7"/>
        </w:numPr>
        <w:spacing w:after="0"/>
        <w:ind w:left="436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„zhodnocovanie situácie dieťaťa a rodiny“ sú najmenej</w:t>
      </w:r>
    </w:p>
    <w:p w:rsidRPr="00F11164" w:rsidR="009E372B" w:rsidP="00DC472E" w:rsidRDefault="009E372B" w14:paraId="42A3C050" w14:textId="33B438C4">
      <w:pPr>
        <w:pStyle w:val="Odsekzoznamu"/>
        <w:numPr>
          <w:ilvl w:val="0"/>
          <w:numId w:val="5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traja zamestnanci pre územný obvod okresu, v územnom obvode  ktorého sa nachádza sídlo orgánu sociálnoprávnej ochrany detí a sociálnej kurately; pri určení počtu zamestnancov pre územný obvod  orgánu sociálnoprávnej ochrany detí a sociálnej kurately Bratislava a pre územný obvod  orgánu sociálnoprávnej ochrany detí Košice sa postupuje podľa druhého </w:t>
      </w:r>
      <w:r w:rsidR="008552E0">
        <w:rPr>
          <w:rFonts w:ascii="Times New Roman" w:hAnsi="Times New Roman" w:cs="Times New Roman"/>
          <w:sz w:val="24"/>
          <w:szCs w:val="24"/>
        </w:rPr>
        <w:t xml:space="preserve">bodu </w:t>
      </w:r>
      <w:r w:rsidRPr="00F11164">
        <w:rPr>
          <w:rFonts w:ascii="Times New Roman" w:hAnsi="Times New Roman" w:cs="Times New Roman"/>
          <w:sz w:val="24"/>
          <w:szCs w:val="24"/>
        </w:rPr>
        <w:t>až štvrtého bodu,</w:t>
      </w:r>
    </w:p>
    <w:p w:rsidRPr="00F11164" w:rsidR="009E372B" w:rsidP="00DC472E" w:rsidRDefault="009E372B" w14:paraId="1F15842C" w14:textId="2E06BC85">
      <w:pPr>
        <w:pStyle w:val="Odsekzoznamu"/>
        <w:numPr>
          <w:ilvl w:val="0"/>
          <w:numId w:val="5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dvaja zamestnanci  pre územný obvod okresu, v územnom obvode  ktorého sa nenachádza sídlo orgánu sociálnoprávnej ochrany detí a sociálnej kurately</w:t>
      </w:r>
      <w:r w:rsidR="008552E0">
        <w:rPr>
          <w:rFonts w:ascii="Times New Roman" w:hAnsi="Times New Roman" w:cs="Times New Roman"/>
          <w:sz w:val="24"/>
          <w:szCs w:val="24"/>
        </w:rPr>
        <w:t>,</w:t>
      </w:r>
      <w:r w:rsidRPr="00F11164">
        <w:rPr>
          <w:rFonts w:ascii="Times New Roman" w:hAnsi="Times New Roman" w:cs="Times New Roman"/>
          <w:sz w:val="24"/>
          <w:szCs w:val="24"/>
        </w:rPr>
        <w:t xml:space="preserve"> ak nie je v treťom </w:t>
      </w:r>
      <w:r w:rsidR="008552E0">
        <w:rPr>
          <w:rFonts w:ascii="Times New Roman" w:hAnsi="Times New Roman" w:cs="Times New Roman"/>
          <w:sz w:val="24"/>
          <w:szCs w:val="24"/>
        </w:rPr>
        <w:t xml:space="preserve">bode </w:t>
      </w:r>
      <w:r w:rsidRPr="00F11164">
        <w:rPr>
          <w:rFonts w:ascii="Times New Roman" w:hAnsi="Times New Roman" w:cs="Times New Roman"/>
          <w:sz w:val="24"/>
          <w:szCs w:val="24"/>
        </w:rPr>
        <w:t xml:space="preserve">a štvrtom bode uvedené inak, </w:t>
      </w:r>
    </w:p>
    <w:p w:rsidRPr="00F11164" w:rsidR="009E372B" w:rsidP="00DC472E" w:rsidRDefault="009E372B" w14:paraId="177C4DED" w14:textId="785163A0">
      <w:pPr>
        <w:pStyle w:val="Odsekzoznamu"/>
        <w:numPr>
          <w:ilvl w:val="0"/>
          <w:numId w:val="5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traja zamestnanci  pre územný obvod okresu od 30 000 do 50 000 obyvateľov do 17 rokov veku, </w:t>
      </w:r>
    </w:p>
    <w:p w:rsidRPr="00F11164" w:rsidR="009E372B" w:rsidP="00DC472E" w:rsidRDefault="009E372B" w14:paraId="16C62A95" w14:textId="6567DA8C">
      <w:pPr>
        <w:pStyle w:val="Odsekzoznamu"/>
        <w:numPr>
          <w:ilvl w:val="0"/>
          <w:numId w:val="5"/>
        </w:numPr>
        <w:spacing w:after="0"/>
        <w:ind w:left="86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štyria zamestnanci pre územný obvod okresu nad 50 000 obyvateľov do 17 rokov veku, </w:t>
      </w:r>
    </w:p>
    <w:p w:rsidRPr="00F11164" w:rsidR="009E372B" w:rsidP="00DC472E" w:rsidRDefault="009E372B" w14:paraId="4B5C536B" w14:textId="77777777">
      <w:pPr>
        <w:pStyle w:val="Odsekzoznamu"/>
        <w:numPr>
          <w:ilvl w:val="0"/>
          <w:numId w:val="9"/>
        </w:numPr>
        <w:spacing w:after="0"/>
        <w:ind w:left="480" w:hanging="48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„poradensko-psychologické služby“ je najmenej jeden zamestnanec pre každý územný obvod  okresu v územnom obvode orgánu sociálnoprávnej ochrany detí a sociálnej kurately,</w:t>
      </w:r>
    </w:p>
    <w:p w:rsidRPr="00F11164" w:rsidR="009E372B" w:rsidP="00DC472E" w:rsidRDefault="009E372B" w14:paraId="2FF9200A" w14:textId="77777777">
      <w:pPr>
        <w:pStyle w:val="Odsekzoznamu"/>
        <w:numPr>
          <w:ilvl w:val="0"/>
          <w:numId w:val="9"/>
        </w:numPr>
        <w:spacing w:after="0"/>
        <w:ind w:left="480" w:hanging="43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„sociálna kuratela plnoletých fyzických osôb“ sú najmenej</w:t>
      </w:r>
    </w:p>
    <w:p w:rsidRPr="00F11164" w:rsidR="009E372B" w:rsidP="00DC472E" w:rsidRDefault="009E372B" w14:paraId="034EF641" w14:textId="24A5388E">
      <w:pPr>
        <w:pStyle w:val="Odsekzoznamu"/>
        <w:numPr>
          <w:ilvl w:val="0"/>
          <w:numId w:val="10"/>
        </w:numPr>
        <w:spacing w:after="0"/>
        <w:ind w:left="86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9E372B">
        <w:rPr>
          <w:rFonts w:ascii="Times New Roman" w:hAnsi="Times New Roman" w:cs="Times New Roman"/>
          <w:sz w:val="24"/>
          <w:szCs w:val="24"/>
        </w:rPr>
        <w:t>dvaja zamestnanci pre územný obvod orgánu sociálnoprávnej ochrany detí a sociálnej kurately, ktorý je samostatným okresom; pri určení počtu zamestnancov pre územný obvod orgánu sociálnoprávnej ochrany detí a sociálnej kurately Bratislava a pre územný obvod orgánu sociálnoprávnej ochrany detí Košice sa postupuje podľa druhého</w:t>
      </w:r>
      <w:r w:rsidRPr="4F9A7DFB" w:rsidR="008552E0">
        <w:rPr>
          <w:rFonts w:ascii="Times New Roman" w:hAnsi="Times New Roman" w:cs="Times New Roman"/>
          <w:sz w:val="24"/>
          <w:szCs w:val="24"/>
        </w:rPr>
        <w:t xml:space="preserve"> bodu </w:t>
      </w:r>
      <w:r w:rsidRPr="4F9A7DFB" w:rsidR="009E372B">
        <w:rPr>
          <w:rFonts w:ascii="Times New Roman" w:hAnsi="Times New Roman" w:cs="Times New Roman"/>
          <w:sz w:val="24"/>
          <w:szCs w:val="24"/>
        </w:rPr>
        <w:t>až piateho bodu,</w:t>
      </w:r>
    </w:p>
    <w:p w:rsidRPr="00F11164" w:rsidR="009E372B" w:rsidP="00DC472E" w:rsidRDefault="009E372B" w14:paraId="0749CE32" w14:textId="77777777">
      <w:pPr>
        <w:pStyle w:val="Odsekzoznamu"/>
        <w:numPr>
          <w:ilvl w:val="0"/>
          <w:numId w:val="10"/>
        </w:numPr>
        <w:spacing w:after="0"/>
        <w:ind w:left="8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jeden zamestnanec  pre územný obvod okresu do 100 000 obyvateľov, </w:t>
      </w:r>
    </w:p>
    <w:p w:rsidRPr="00F11164" w:rsidR="009E372B" w:rsidP="00DC472E" w:rsidRDefault="009E372B" w14:paraId="3577F895" w14:textId="5C381C93">
      <w:pPr>
        <w:pStyle w:val="Odsekzoznamu"/>
        <w:numPr>
          <w:ilvl w:val="0"/>
          <w:numId w:val="10"/>
        </w:numPr>
        <w:spacing w:after="0"/>
        <w:ind w:left="8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dvaja zamestnanci  pre územný obvod okresu </w:t>
      </w:r>
      <w:r w:rsidR="00B03CAA">
        <w:rPr>
          <w:rFonts w:ascii="Times New Roman" w:hAnsi="Times New Roman" w:cs="Times New Roman"/>
          <w:sz w:val="24"/>
          <w:szCs w:val="24"/>
        </w:rPr>
        <w:t>nad</w:t>
      </w:r>
      <w:r w:rsidRPr="00F11164" w:rsidR="00B03CAA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100 000 obyvateľov do 200 000 obyvateľov,</w:t>
      </w:r>
    </w:p>
    <w:p w:rsidRPr="00F11164" w:rsidR="009E372B" w:rsidP="00DC472E" w:rsidRDefault="009E372B" w14:paraId="5688413D" w14:textId="6FAD2CEF">
      <w:pPr>
        <w:pStyle w:val="Odsekzoznamu"/>
        <w:numPr>
          <w:ilvl w:val="0"/>
          <w:numId w:val="10"/>
        </w:numPr>
        <w:spacing w:after="0"/>
        <w:ind w:left="8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traja zamestnanci pre územný obvod okresu </w:t>
      </w:r>
      <w:r w:rsidR="00B03CAA">
        <w:rPr>
          <w:rFonts w:ascii="Times New Roman" w:hAnsi="Times New Roman" w:cs="Times New Roman"/>
          <w:sz w:val="24"/>
          <w:szCs w:val="24"/>
        </w:rPr>
        <w:t>nad</w:t>
      </w:r>
      <w:r w:rsidRPr="00F11164" w:rsidR="00B03CAA">
        <w:rPr>
          <w:rFonts w:ascii="Times New Roman" w:hAnsi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sz w:val="24"/>
          <w:szCs w:val="24"/>
        </w:rPr>
        <w:t>200 000 obyvateľov do 300 000 obyvateľov,</w:t>
      </w:r>
    </w:p>
    <w:p w:rsidRPr="00F11164" w:rsidR="009E372B" w:rsidP="00DC472E" w:rsidRDefault="009E372B" w14:paraId="443B98E7" w14:textId="77777777">
      <w:pPr>
        <w:pStyle w:val="Odsekzoznamu"/>
        <w:numPr>
          <w:ilvl w:val="0"/>
          <w:numId w:val="10"/>
        </w:numPr>
        <w:spacing w:after="0"/>
        <w:ind w:left="86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štyria zamestnanci  pre územný obvod okresu nad 300 000 obyvateľov. </w:t>
      </w:r>
    </w:p>
    <w:p w:rsidRPr="00F11164" w:rsidR="009E372B" w:rsidP="008D0A88" w:rsidRDefault="009E372B" w14:paraId="3D65A44B" w14:textId="777777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9E372B" w:rsidP="008D0A88" w:rsidRDefault="009E372B" w14:paraId="7F5CAAEF" w14:textId="1515B062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(4) Počet miest zamestnancov orgánu sociálnoprávnej ochrany detí a sociálnej  kurately podľa ods</w:t>
      </w:r>
      <w:r w:rsidR="00B03CAA">
        <w:rPr>
          <w:rFonts w:ascii="Times New Roman" w:hAnsi="Times New Roman" w:cs="Times New Roman"/>
          <w:sz w:val="24"/>
          <w:szCs w:val="24"/>
        </w:rPr>
        <w:t>eku</w:t>
      </w:r>
      <w:r w:rsidRPr="00F11164">
        <w:rPr>
          <w:rFonts w:ascii="Times New Roman" w:hAnsi="Times New Roman" w:cs="Times New Roman"/>
          <w:sz w:val="24"/>
          <w:szCs w:val="24"/>
        </w:rPr>
        <w:t xml:space="preserve"> 3 písm. a) určený pre územný obvod okresu v územnom obvode orgánu sociálnoprávnej ochrany detí a sociálnej kurately sa vynásobí koeficientom stanoveným na základe percentuálneho vyjadrenia počtu </w:t>
      </w:r>
      <w:r w:rsidR="00B03CAA">
        <w:rPr>
          <w:rFonts w:ascii="Times New Roman" w:hAnsi="Times New Roman" w:cs="Times New Roman"/>
          <w:sz w:val="24"/>
          <w:szCs w:val="24"/>
        </w:rPr>
        <w:t xml:space="preserve">fyzických osôb, ktoré sú </w:t>
      </w:r>
      <w:r w:rsidRPr="00B03CAA" w:rsidR="00B03CAA">
        <w:rPr>
          <w:rFonts w:ascii="Times New Roman" w:hAnsi="Times New Roman" w:cs="Times New Roman"/>
          <w:sz w:val="24"/>
          <w:szCs w:val="24"/>
        </w:rPr>
        <w:t>člen</w:t>
      </w:r>
      <w:r w:rsidR="00B03CAA">
        <w:rPr>
          <w:rFonts w:ascii="Times New Roman" w:hAnsi="Times New Roman" w:cs="Times New Roman"/>
          <w:sz w:val="24"/>
          <w:szCs w:val="24"/>
        </w:rPr>
        <w:t>om</w:t>
      </w:r>
      <w:r w:rsidRPr="00B03CAA" w:rsidR="00B03CAA">
        <w:rPr>
          <w:rFonts w:ascii="Times New Roman" w:hAnsi="Times New Roman" w:cs="Times New Roman"/>
          <w:sz w:val="24"/>
          <w:szCs w:val="24"/>
        </w:rPr>
        <w:t xml:space="preserve"> domácnosti, ktorá je príjemcom </w:t>
      </w:r>
      <w:r w:rsidRPr="00F11164">
        <w:rPr>
          <w:rFonts w:ascii="Times New Roman" w:hAnsi="Times New Roman" w:cs="Times New Roman"/>
          <w:sz w:val="24"/>
          <w:szCs w:val="24"/>
        </w:rPr>
        <w:t xml:space="preserve">pomoci v hmotnej </w:t>
      </w:r>
      <w:r w:rsidR="00B03CAA">
        <w:rPr>
          <w:rFonts w:ascii="Times New Roman" w:hAnsi="Times New Roman" w:cs="Times New Roman"/>
          <w:sz w:val="24"/>
          <w:szCs w:val="24"/>
        </w:rPr>
        <w:t xml:space="preserve">núdzi, </w:t>
      </w:r>
      <w:r w:rsidRPr="00F11164">
        <w:rPr>
          <w:rFonts w:ascii="Times New Roman" w:hAnsi="Times New Roman" w:cs="Times New Roman"/>
          <w:sz w:val="24"/>
          <w:szCs w:val="24"/>
        </w:rPr>
        <w:t>na počte obyvateľov k 31. decembru  nasledovne</w:t>
      </w:r>
    </w:p>
    <w:p w:rsidRPr="00F11164" w:rsidR="009E372B" w:rsidP="00A002AD" w:rsidRDefault="009E372B" w14:paraId="21167CED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2686"/>
      </w:tblGrid>
      <w:tr w:rsidRPr="00F11164" w:rsidR="009E372B" w:rsidTr="4F9A7DFB" w14:paraId="54502712" w14:textId="77777777">
        <w:trPr>
          <w:trHeight w:val="288"/>
        </w:trPr>
        <w:tc>
          <w:tcPr>
            <w:tcW w:w="6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B8477B" w:rsidRDefault="009E372B" w14:paraId="76C34B5D" w14:textId="7C1C53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 xml:space="preserve">Podiel počtu </w:t>
            </w:r>
            <w:r w:rsidR="00B03CAA">
              <w:rPr>
                <w:rFonts w:ascii="Times New Roman" w:hAnsi="Times New Roman" w:cs="Times New Roman"/>
                <w:sz w:val="24"/>
                <w:szCs w:val="24"/>
              </w:rPr>
              <w:t xml:space="preserve">fyzických osôb, ktoré sú </w:t>
            </w:r>
            <w:r w:rsidRPr="00B03CAA" w:rsidR="00B03CAA">
              <w:rPr>
                <w:rFonts w:ascii="Times New Roman" w:hAnsi="Times New Roman" w:cs="Times New Roman"/>
                <w:sz w:val="24"/>
                <w:szCs w:val="24"/>
              </w:rPr>
              <w:t>člen</w:t>
            </w:r>
            <w:r w:rsidR="00B03CAA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B03CAA" w:rsidR="00B03CAA">
              <w:rPr>
                <w:rFonts w:ascii="Times New Roman" w:hAnsi="Times New Roman" w:cs="Times New Roman"/>
                <w:sz w:val="24"/>
                <w:szCs w:val="24"/>
              </w:rPr>
              <w:t xml:space="preserve"> domácnosti, ktorá je príjemcom</w:t>
            </w:r>
            <w:r w:rsidRPr="00F11164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 xml:space="preserve"> pomoci v hmotnej núdzi</w:t>
            </w:r>
            <w:r w:rsidR="00B03CAA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>,</w:t>
            </w:r>
            <w:r w:rsidRPr="00F11164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 xml:space="preserve"> na celkovom počte obyvateľov v okres</w:t>
            </w:r>
            <w:r w:rsidR="00B8477B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>e</w:t>
            </w:r>
            <w:r w:rsidRPr="00F11164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hideMark/>
          </w:tcPr>
          <w:p w:rsidRPr="00F11164" w:rsidR="009E372B" w:rsidP="008D0A88" w:rsidRDefault="009E372B" w14:paraId="3D2F22A0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sk-SK"/>
              </w:rPr>
              <w:t>koeficient</w:t>
            </w:r>
          </w:p>
        </w:tc>
      </w:tr>
      <w:tr w:rsidRPr="00F11164" w:rsidR="009E372B" w:rsidTr="4F9A7DFB" w14:paraId="66CF46C5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21F7BA4D" w14:textId="77777777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do  1 %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37B2F0DE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</w:tr>
      <w:tr w:rsidRPr="00F11164" w:rsidR="009E372B" w:rsidTr="4F9A7DFB" w14:paraId="06DE2729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B03CAA" w14:paraId="38DAD067" w14:textId="65BA574A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nad</w:t>
            </w: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11164" w:rsidR="009E372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1 % do 2 %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3D79DB48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1,1</w:t>
            </w:r>
          </w:p>
        </w:tc>
      </w:tr>
      <w:tr w:rsidRPr="00F11164" w:rsidR="009E372B" w:rsidTr="4F9A7DFB" w14:paraId="036EF28C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B03CAA" w14:paraId="139106BF" w14:textId="38B39D1B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nad</w:t>
            </w: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11164" w:rsidR="009E372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2 % do 3 %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3DBC7F5D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1,2</w:t>
            </w:r>
          </w:p>
        </w:tc>
      </w:tr>
      <w:tr w:rsidRPr="00F11164" w:rsidR="009E372B" w:rsidTr="4F9A7DFB" w14:paraId="1CA19ABF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B03CAA" w14:paraId="525B9D94" w14:textId="5D9EEBE0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nad</w:t>
            </w: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11164" w:rsidR="009E372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3 % do 4 %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1FB923DD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1,3</w:t>
            </w:r>
          </w:p>
        </w:tc>
      </w:tr>
      <w:tr w:rsidRPr="00F11164" w:rsidR="009E372B" w:rsidTr="4F9A7DFB" w14:paraId="0C717027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B03CAA" w14:paraId="7EBA5378" w14:textId="34CBCCC3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nad</w:t>
            </w: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11164" w:rsidR="009E372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4 % do 5 %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4D212ABD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1,4</w:t>
            </w:r>
          </w:p>
        </w:tc>
      </w:tr>
      <w:tr w:rsidRPr="00F11164" w:rsidR="009E372B" w:rsidTr="4F9A7DFB" w14:paraId="0EC748A4" w14:textId="77777777">
        <w:trPr>
          <w:trHeight w:val="288"/>
        </w:trPr>
        <w:tc>
          <w:tcPr>
            <w:tcW w:w="6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76E83353" w14:textId="77777777">
            <w:pPr>
              <w:spacing w:after="0" w:line="27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nad 5 %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11164" w:rsidR="009E372B" w:rsidP="00A002AD" w:rsidRDefault="009E372B" w14:paraId="4505E8F8" w14:textId="77777777">
            <w:pPr>
              <w:spacing w:after="0" w:line="276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</w:pPr>
            <w:r w:rsidRPr="00F111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sk-SK"/>
              </w:rPr>
              <w:t>1,5</w:t>
            </w:r>
          </w:p>
        </w:tc>
      </w:tr>
    </w:tbl>
    <w:p w:rsidR="00B03CAA" w:rsidP="008D0A88" w:rsidRDefault="009E372B" w14:paraId="49A0DD26" w14:textId="72C4A9E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9E372B">
        <w:rPr>
          <w:rFonts w:ascii="Times New Roman" w:hAnsi="Times New Roman" w:cs="Times New Roman"/>
          <w:sz w:val="24"/>
          <w:szCs w:val="24"/>
        </w:rPr>
        <w:t>(5) Počet miest zamestnancov podľa ods</w:t>
      </w:r>
      <w:r w:rsidRPr="4F9A7DFB" w:rsidR="00B03CAA">
        <w:rPr>
          <w:rFonts w:ascii="Times New Roman" w:hAnsi="Times New Roman" w:cs="Times New Roman"/>
          <w:sz w:val="24"/>
          <w:szCs w:val="24"/>
        </w:rPr>
        <w:t>ekov</w:t>
      </w:r>
      <w:r w:rsidRPr="4F9A7DFB" w:rsidR="009E372B">
        <w:rPr>
          <w:rFonts w:ascii="Times New Roman" w:hAnsi="Times New Roman" w:cs="Times New Roman"/>
          <w:sz w:val="24"/>
          <w:szCs w:val="24"/>
        </w:rPr>
        <w:t xml:space="preserve"> 3 a 4 </w:t>
      </w:r>
    </w:p>
    <w:p w:rsidR="00B03CAA" w:rsidP="4F9A7DFB" w:rsidRDefault="009E372B" w14:paraId="4424A99D" w14:textId="24E210BA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4066D897">
        <w:rPr>
          <w:rFonts w:ascii="Times New Roman" w:hAnsi="Times New Roman" w:cs="Times New Roman"/>
          <w:sz w:val="24"/>
          <w:szCs w:val="24"/>
        </w:rPr>
        <w:t>je ustanoveným počtom miest zamestnancov pre územný obvod okresu alebo územné obvody okresov v pôsobnosti orgánu sociálnoprávnej ochrany detí a sociálnej kurately na obdobie dvoch kalendárnych rokov nasledujúcich</w:t>
      </w:r>
      <w:r w:rsidRPr="4F9A7DFB" w:rsidR="4066D897">
        <w:rPr>
          <w:rFonts w:ascii="Times New Roman" w:hAnsi="Times New Roman" w:cs="Times New Roman"/>
          <w:sz w:val="24"/>
          <w:szCs w:val="24"/>
        </w:rPr>
        <w:t xml:space="preserve"> </w:t>
      </w:r>
      <w:r w:rsidRPr="4F9A7DFB" w:rsidR="4066D897">
        <w:rPr>
          <w:rFonts w:ascii="Times New Roman" w:hAnsi="Times New Roman" w:cs="Times New Roman"/>
          <w:sz w:val="24"/>
          <w:szCs w:val="24"/>
        </w:rPr>
        <w:t>po kalendárnom roku, v ktorom</w:t>
      </w:r>
      <w:r w:rsidRPr="4F9A7DFB" w:rsidR="4066D897">
        <w:rPr>
          <w:rFonts w:ascii="Times New Roman" w:hAnsi="Times New Roman" w:cs="Times New Roman"/>
          <w:sz w:val="24"/>
          <w:szCs w:val="24"/>
        </w:rPr>
        <w:t xml:space="preserve"> </w:t>
      </w:r>
      <w:r w:rsidRPr="4F9A7DFB" w:rsidR="4066D897">
        <w:rPr>
          <w:rFonts w:ascii="Times New Roman" w:hAnsi="Times New Roman" w:cs="Times New Roman"/>
          <w:sz w:val="24"/>
          <w:szCs w:val="24"/>
        </w:rPr>
        <w:t>bol počet miest zamestnancov ustanovený</w:t>
      </w:r>
      <w:r w:rsidRPr="4F9A7DFB" w:rsidR="4066D897">
        <w:rPr>
          <w:rFonts w:ascii="Times New Roman" w:hAnsi="Times New Roman" w:cs="Times New Roman"/>
          <w:sz w:val="24"/>
          <w:szCs w:val="24"/>
        </w:rPr>
        <w:t>.</w:t>
      </w:r>
    </w:p>
    <w:p w:rsidR="00B03CAA" w:rsidP="4F9A7DFB" w:rsidRDefault="009E372B" w14:paraId="5EDFF9E8" w14:textId="49FB66FA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F9A7DFB" w:rsidR="009E372B">
        <w:rPr>
          <w:rFonts w:ascii="Times New Roman" w:hAnsi="Times New Roman" w:cs="Times New Roman"/>
          <w:sz w:val="24"/>
          <w:szCs w:val="24"/>
        </w:rPr>
        <w:t xml:space="preserve">sa určí do </w:t>
      </w:r>
      <w:r w:rsidRPr="4F9A7DFB" w:rsidR="009E372B">
        <w:rPr>
          <w:rFonts w:ascii="Times New Roman" w:hAnsi="Times New Roman" w:cs="Times New Roman"/>
          <w:sz w:val="24"/>
          <w:szCs w:val="24"/>
        </w:rPr>
        <w:t xml:space="preserve">30. júna </w:t>
      </w:r>
      <w:r w:rsidRPr="4F9A7DFB" w:rsidR="009E372B">
        <w:rPr>
          <w:rFonts w:ascii="Times New Roman" w:hAnsi="Times New Roman" w:cs="Times New Roman"/>
          <w:sz w:val="24"/>
          <w:szCs w:val="24"/>
        </w:rPr>
        <w:t>v kalendárnom roku</w:t>
      </w:r>
      <w:r w:rsidRPr="4F9A7DFB" w:rsidR="0FE88C45">
        <w:rPr>
          <w:rFonts w:ascii="Times New Roman" w:hAnsi="Times New Roman" w:cs="Times New Roman"/>
          <w:sz w:val="24"/>
          <w:szCs w:val="24"/>
        </w:rPr>
        <w:t>, ktorým sa končí obdobie podľa písmena a)</w:t>
      </w:r>
      <w:r w:rsidRPr="4F9A7DFB" w:rsidR="009E372B">
        <w:rPr>
          <w:rFonts w:ascii="Times New Roman" w:hAnsi="Times New Roman" w:cs="Times New Roman"/>
          <w:sz w:val="24"/>
          <w:szCs w:val="24"/>
        </w:rPr>
        <w:t xml:space="preserve">podľa počtu obyvateľov Slovenskej republiky </w:t>
      </w:r>
      <w:r w:rsidRPr="4F9A7DFB" w:rsidR="009E372B">
        <w:rPr>
          <w:rFonts w:ascii="Times New Roman" w:hAnsi="Times New Roman" w:cs="Times New Roman"/>
          <w:sz w:val="24"/>
          <w:szCs w:val="24"/>
        </w:rPr>
        <w:t>do 17 rokov veku a počtu obyvateľov zisteného Štatistickým úradom Slovenskej republiky k 31. decembru predchádzajúceho kalendárneho roka</w:t>
      </w:r>
    </w:p>
    <w:p w:rsidRPr="00F11164" w:rsidR="009E372B" w:rsidP="00A002AD" w:rsidRDefault="009E372B" w14:paraId="0892AEA2" w14:textId="77777777">
      <w:pPr>
        <w:spacing w:after="0" w:line="276" w:lineRule="auto"/>
        <w:ind w:firstLine="28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</w:p>
    <w:p w:rsidRPr="00F11164" w:rsidR="009E372B" w:rsidP="008D0A88" w:rsidRDefault="009E372B" w14:paraId="7E422B74" w14:textId="0FE3DB7D">
      <w:pPr>
        <w:spacing w:after="0" w:line="276" w:lineRule="auto"/>
        <w:ind w:firstLine="42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 w:rsidRPr="4F9A7DFB" w:rsidR="009E372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>(</w:t>
      </w:r>
      <w:r w:rsidRPr="4F9A7DFB" w:rsidR="00CC6C7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>6</w:t>
      </w:r>
      <w:r w:rsidRPr="4F9A7DFB" w:rsidR="009E372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 xml:space="preserve">) </w:t>
      </w:r>
      <w:r w:rsidRPr="4F9A7DFB" w:rsidR="009E372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 xml:space="preserve">Prepočty </w:t>
      </w:r>
      <w:r w:rsidRPr="4F9A7DFB" w:rsidR="009E372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 xml:space="preserve">sa  zaokrúhľujú s presnosťou na celé čísla tak, že  ak za desatinnou čiarkou nasleduje číslica </w:t>
      </w:r>
    </w:p>
    <w:p w:rsidRPr="00F11164" w:rsidR="009E372B" w:rsidP="00A002AD" w:rsidRDefault="009E372B" w14:paraId="4B8A0098" w14:textId="77777777">
      <w:pPr>
        <w:spacing w:after="0" w:line="276" w:lineRule="auto"/>
        <w:ind w:firstLine="28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  <w:t>a) menšia ako päť zaokrúhľovaná číslica ostáva bez zmeny,</w:t>
      </w:r>
    </w:p>
    <w:p w:rsidRPr="00F11164" w:rsidR="009E372B" w:rsidP="4F9A7DFB" w:rsidRDefault="009E372B" w14:paraId="0845A003" w14:textId="65F7A2B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4F9A7DFB" w:rsidR="009E372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sk-SK"/>
        </w:rPr>
        <w:t>b) päť alebo číslica väčšia ako päť zaokrúhľovaná číslica, sa zväčšuje o jednu.</w:t>
      </w:r>
    </w:p>
    <w:p w:rsidRPr="00F11164" w:rsidR="009E372B" w:rsidP="008D0A88" w:rsidRDefault="009E372B" w14:paraId="01C7B36A" w14:textId="7777777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8D0A88" w:rsidR="009E372B" w:rsidP="008D0A88" w:rsidRDefault="009E372B" w14:paraId="167E5342" w14:textId="3A6D35C4">
      <w:pPr>
        <w:spacing w:after="0" w:line="276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A88">
        <w:rPr>
          <w:rFonts w:ascii="Times New Roman" w:hAnsi="Times New Roman" w:cs="Times New Roman"/>
          <w:b/>
          <w:sz w:val="24"/>
          <w:szCs w:val="24"/>
        </w:rPr>
        <w:t>§ 31a</w:t>
      </w:r>
      <w:r w:rsidR="00F02538">
        <w:rPr>
          <w:rFonts w:ascii="Times New Roman" w:hAnsi="Times New Roman" w:cs="Times New Roman"/>
          <w:b/>
          <w:sz w:val="24"/>
          <w:szCs w:val="24"/>
        </w:rPr>
        <w:t>d</w:t>
      </w:r>
    </w:p>
    <w:p w:rsidRPr="008D0A88" w:rsidR="009E372B" w:rsidP="008D0A88" w:rsidRDefault="009E372B" w14:paraId="074CD17D" w14:textId="77777777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0A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Náležitosti záznamu </w:t>
      </w:r>
    </w:p>
    <w:p w:rsidRPr="00F11164" w:rsidR="009E372B" w:rsidP="008D0A88" w:rsidRDefault="009E372B" w14:paraId="290D58F7" w14:textId="77777777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Pr="00F11164" w:rsidR="009E372B" w:rsidP="008D0A88" w:rsidRDefault="009E372B" w14:paraId="001ACA2F" w14:textId="40C4D437">
      <w:pPr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="00A002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Súčasťou záznamu podľa §93aa ods. 4 zákona sú</w:t>
      </w:r>
      <w:r w:rsidRPr="00F11164" w:rsidR="00B3777E">
        <w:rPr>
          <w:rFonts w:ascii="Times New Roman" w:hAnsi="Times New Roman" w:cs="Times New Roman"/>
          <w:color w:val="000000"/>
          <w:sz w:val="24"/>
          <w:szCs w:val="24"/>
        </w:rPr>
        <w:t xml:space="preserve"> najmä</w:t>
      </w:r>
    </w:p>
    <w:p w:rsidRPr="00F11164" w:rsidR="009E372B" w:rsidP="00DC472E" w:rsidRDefault="009E372B" w14:paraId="1ECB275F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názov subjektu sociálnoprávnej ochrany detí a sociálnej kurately,</w:t>
      </w:r>
    </w:p>
    <w:p w:rsidRPr="00F11164" w:rsidR="009E372B" w:rsidP="00DC472E" w:rsidRDefault="009E372B" w14:paraId="72B22720" w14:textId="4DD9D69D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dátum a miesto výkonu činnosti, a ak sa záznam vyhotovuje z výkonu činnosti  v prirodzenom rodinnom prostredí dieťaťa alebo náhradnom rodinnom prostredí dieťaťa, aj  dobu  výkonu,</w:t>
      </w:r>
    </w:p>
    <w:p w:rsidRPr="00F11164" w:rsidR="009E372B" w:rsidP="00DC472E" w:rsidRDefault="009E372B" w14:paraId="3793E705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meno a priezvisko dieťaťa,  </w:t>
      </w:r>
    </w:p>
    <w:p w:rsidRPr="00F11164" w:rsidR="009E372B" w:rsidP="00DC472E" w:rsidRDefault="009E372B" w14:paraId="40126FFA" w14:textId="0853BAD4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dôvod výkonu činnosti, a ak sa záznam spracováva z výkonu činnosti orgánu sociálnoprávnej ochrany detí a sociálnej kurately uvedie sa dôvod výkonu  opatrenia podľa § 2a zákona alebo úlohy, ktorú orgán sociálnoprávnej ochrany detí a sociálnej kurately plní podľa § 4a</w:t>
      </w:r>
      <w:r w:rsidR="005A1CE8">
        <w:rPr>
          <w:rFonts w:ascii="Times New Roman" w:hAnsi="Times New Roman" w:cs="Times New Roman"/>
          <w:color w:val="000000"/>
          <w:sz w:val="24"/>
          <w:szCs w:val="24"/>
        </w:rPr>
        <w:t xml:space="preserve"> zákona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Pr="00F11164" w:rsidR="009E372B" w:rsidP="00DC472E" w:rsidRDefault="009E372B" w14:paraId="1E5E9666" w14:textId="3105C78B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meno a priezvisko zúčastnenej osoby, meno a priezvisko osoby, pri ktorej subjekt sociálnoprávnej ochrany detí a sociálnej kurately využil oprávnenie o určení, </w:t>
      </w:r>
      <w:r w:rsidRPr="00F11164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sk-SK"/>
        </w:rPr>
        <w:t xml:space="preserve">že opatrenia alebo úlohy budú vykonané bez prítomnosti inej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>osoby; týmto nie je dotknuté ustanovenie § 93b ods. 4 zákona,</w:t>
      </w:r>
    </w:p>
    <w:p w:rsidRPr="00F11164" w:rsidR="009E372B" w:rsidP="00DC472E" w:rsidRDefault="009E372B" w14:paraId="2DBC92F5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faktografický opis podstatných skutočností z výkonu činnosti, </w:t>
      </w:r>
    </w:p>
    <w:p w:rsidRPr="00F11164" w:rsidR="009E372B" w:rsidP="00DC472E" w:rsidRDefault="009E372B" w14:paraId="365E9AEB" w14:textId="0F330DDE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informácie, 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>poskytnuté dieťaťu o vykonávaných opatreniach sociálnoprávnej ochrany detí a sociálnej kurately</w:t>
      </w:r>
      <w:r w:rsidRPr="00F11164" w:rsidR="00B3777E">
        <w:rPr>
          <w:rFonts w:ascii="Times New Roman" w:hAnsi="Times New Roman" w:eastAsia="Times New Roman" w:cs="Times New Roman"/>
          <w:sz w:val="24"/>
          <w:szCs w:val="24"/>
        </w:rPr>
        <w:t>,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 xml:space="preserve"> ak ich poskytnutie bolo dôvodom výkonu činnosti a ďalší opis priebehu rozhovoru s dieťaťom k poskytnutým informáciám podľa § 8 ods.</w:t>
      </w:r>
      <w:r w:rsidR="005A1CE8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F11164">
        <w:rPr>
          <w:rFonts w:ascii="Times New Roman" w:hAnsi="Times New Roman" w:eastAsia="Times New Roman" w:cs="Times New Roman"/>
          <w:sz w:val="24"/>
          <w:szCs w:val="24"/>
        </w:rPr>
        <w:t>3 a 4 zákona,</w:t>
      </w:r>
    </w:p>
    <w:p w:rsidRPr="00F11164" w:rsidR="009E372B" w:rsidP="00DC472E" w:rsidRDefault="009E372B" w14:paraId="0BDC025D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účel, na ktorý budú zistené informácie a skutočnosti použité, </w:t>
      </w:r>
    </w:p>
    <w:p w:rsidRPr="00F11164" w:rsidR="009E372B" w:rsidP="00DC472E" w:rsidRDefault="009E372B" w14:paraId="12535206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dátum spracovania záznamu, meno a priezvisko zástupcu subjektu, ktorý záznam spracoval,</w:t>
      </w:r>
    </w:p>
    <w:p w:rsidRPr="00F11164" w:rsidR="009E372B" w:rsidP="00DC472E" w:rsidRDefault="009E372B" w14:paraId="217E786A" w14:textId="77777777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spôsob oboznámenia rodiča alebo inej osoby zodpovednej za dieťa so záznamom alebo dôvod, pre ktorý nebude rodič alebo iná osoba zodpovedná za dieťa oboznámená so záznamom. </w:t>
      </w:r>
    </w:p>
    <w:p w:rsidRPr="00F11164" w:rsidR="009E372B" w:rsidP="008D0A88" w:rsidRDefault="009E372B" w14:paraId="0BDE31E2" w14:textId="77777777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F11164" w:rsidR="009E372B" w:rsidP="008D0A88" w:rsidRDefault="009E372B" w14:paraId="662C677E" w14:textId="3689AA64">
      <w:pPr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(2) Súčasťou záznamu, ktorým sa zaznamenáva rozhovor s dieťaťom uskutočnený bez prítomnosti iných osôb sú náležitosti podľa ods</w:t>
      </w:r>
      <w:r w:rsidR="005A1CE8">
        <w:rPr>
          <w:rFonts w:ascii="Times New Roman" w:hAnsi="Times New Roman" w:cs="Times New Roman"/>
          <w:color w:val="000000"/>
          <w:sz w:val="24"/>
          <w:szCs w:val="24"/>
        </w:rPr>
        <w:t>eku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 1 písm. a) až k) a stručný opis spôsobu poskytnutia informácií dieťaťu, vrátane informácie  o práve vyjadriť svoj názor, o dôvodoch rozhovoru, a informácia o poskytnutej pomoci na uľahčenie priebehu rozhovoru a zisťovania názoru dieťaťa. </w:t>
      </w:r>
    </w:p>
    <w:p w:rsidRPr="00F11164" w:rsidR="009E372B" w:rsidP="008D0A88" w:rsidRDefault="009E372B" w14:paraId="508B360C" w14:textId="77777777">
      <w:pPr>
        <w:spacing w:after="0" w:line="276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Pr="00F11164" w:rsidR="009E372B" w:rsidP="008D0A88" w:rsidRDefault="009E372B" w14:paraId="07A54C12" w14:textId="3A095CD3">
      <w:pPr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164">
        <w:rPr>
          <w:rFonts w:ascii="Times New Roman" w:hAnsi="Times New Roman" w:cs="Times New Roman"/>
          <w:color w:val="000000"/>
          <w:sz w:val="24"/>
          <w:szCs w:val="24"/>
        </w:rPr>
        <w:t>(3)</w:t>
      </w:r>
      <w:r w:rsidR="008D0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164">
        <w:rPr>
          <w:rFonts w:ascii="Times New Roman" w:hAnsi="Times New Roman" w:cs="Times New Roman"/>
          <w:color w:val="000000"/>
          <w:sz w:val="24"/>
          <w:szCs w:val="24"/>
        </w:rPr>
        <w:t xml:space="preserve">Ak bol záznam spracovaný bezprostredne po ukončení zaznamenávanej činnosti a rodič alebo osoba, ktorá sa osobne stará o dieťa alebo dieťa vyjadrili nesúhlas so záznamom, vyjadrenie nesúhlasu tvorí súčasť záznamu. Písomne vyjadrený nesúhlas so záznamom sa pripojí k záznamu a tvorí jeho súčasť.  </w:t>
      </w:r>
    </w:p>
    <w:p w:rsidRPr="00F11164" w:rsidR="00035034" w:rsidP="008D0A88" w:rsidRDefault="00035034" w14:paraId="11B0F320" w14:textId="40DAD2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8D0A88" w:rsidR="00035034" w:rsidP="008D0A88" w:rsidRDefault="00F11164" w14:paraId="7222BA2A" w14:textId="495EA24C">
      <w:pPr>
        <w:pStyle w:val="Odsekzoznamu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A88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8D0A88" w:rsidR="003069CC">
        <w:rPr>
          <w:rFonts w:ascii="Times New Roman" w:hAnsi="Times New Roman" w:cs="Times New Roman"/>
          <w:b/>
          <w:sz w:val="24"/>
          <w:szCs w:val="24"/>
        </w:rPr>
        <w:t>31</w:t>
      </w:r>
      <w:r w:rsidRPr="008D0A88">
        <w:rPr>
          <w:rFonts w:ascii="Times New Roman" w:hAnsi="Times New Roman" w:cs="Times New Roman"/>
          <w:b/>
          <w:sz w:val="24"/>
          <w:szCs w:val="24"/>
        </w:rPr>
        <w:t>a</w:t>
      </w:r>
      <w:r w:rsidR="00F02538">
        <w:rPr>
          <w:rFonts w:ascii="Times New Roman" w:hAnsi="Times New Roman" w:cs="Times New Roman"/>
          <w:b/>
          <w:sz w:val="24"/>
          <w:szCs w:val="24"/>
        </w:rPr>
        <w:t>e</w:t>
      </w:r>
    </w:p>
    <w:p w:rsidRPr="008D0A88" w:rsidR="003223BD" w:rsidP="008D0A88" w:rsidRDefault="003223BD" w14:paraId="763402D9" w14:textId="77777777">
      <w:pPr>
        <w:pStyle w:val="Odsekzoznamu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A88">
        <w:rPr>
          <w:rFonts w:ascii="Times New Roman" w:hAnsi="Times New Roman" w:cs="Times New Roman"/>
          <w:b/>
          <w:sz w:val="24"/>
          <w:szCs w:val="24"/>
        </w:rPr>
        <w:t>Podrobnosti o žiadosti o zapísanie do zoznamu supervízorov a ďalšie podrobnosti o zozname supervízorov</w:t>
      </w:r>
    </w:p>
    <w:p w:rsidRPr="00F11164" w:rsidR="003223BD" w:rsidP="008D0A88" w:rsidRDefault="003223BD" w14:paraId="445E2928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856D25" w:rsidP="008D0A88" w:rsidRDefault="003223BD" w14:paraId="6B5DB3C7" w14:textId="77777777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(1) Žiadosť o zapísanie do zoznamu supervízorov sa doručuje ministerstvu na adresu, ktorá je zverejnená na webovom sídle ministerstva. </w:t>
      </w:r>
    </w:p>
    <w:p w:rsidR="008D0A88" w:rsidP="008D0A88" w:rsidRDefault="008D0A88" w14:paraId="24C55548" w14:textId="77777777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856D25" w:rsidP="008D0A88" w:rsidRDefault="003223BD" w14:paraId="04C6C7BE" w14:textId="2E8AFAD4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(2) Vzor žiadostí o zapísanie do zoznamu supervízorov je uvedený v </w:t>
      </w:r>
      <w:hyperlink w:anchor="prilohy.priloha-priloha_c_3k_vyhlaske_c_103_2018_z_z">
        <w:r w:rsidRPr="00F11164">
          <w:rPr>
            <w:rFonts w:ascii="Times New Roman" w:hAnsi="Times New Roman" w:cs="Times New Roman"/>
            <w:sz w:val="24"/>
            <w:szCs w:val="24"/>
          </w:rPr>
          <w:t xml:space="preserve">prílohe č. 6. </w:t>
        </w:r>
      </w:hyperlink>
      <w:r w:rsidRPr="00F11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A88" w:rsidP="008D0A88" w:rsidRDefault="008D0A88" w14:paraId="6E58A00E" w14:textId="77777777">
      <w:pPr>
        <w:pStyle w:val="Odsekzoznamu"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8D0A88" w:rsidRDefault="003223BD" w14:paraId="58E96D9C" w14:textId="416582D3">
      <w:pPr>
        <w:pStyle w:val="Odsekzoznamu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(3) Prílohou k žiadosti o zapísanie do zoznamu supervízorov je</w:t>
      </w:r>
    </w:p>
    <w:p w:rsidRPr="00F11164" w:rsidR="003223BD" w:rsidP="00DC472E" w:rsidRDefault="003223BD" w14:paraId="0E1ECC3F" w14:textId="77777777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overená kópia vysokoškolského diplomu alebo uznaný doklad alebo overená kópia uznaného dokladu o vysokoškolskom vzdelaní vydaný zahraničnou vysokou školou alebo dokument zo zaručenej konverzie diplomu preukazujúci splnenie podmienky absolvovania vysokoškolského vzdelania druhého stupňa podľa § 93a zákona, </w:t>
      </w:r>
    </w:p>
    <w:p w:rsidRPr="00F11164" w:rsidR="003223BD" w:rsidP="00DC472E" w:rsidRDefault="003223BD" w14:paraId="4E8E46CE" w14:textId="77777777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overená kópia dokladu o absolvovaní odbornej akreditovanej prípravy supervízora v oblasti sociálnej práce alebo poradenskej práce v rozsahu najmenej 240 hodín alebo overená kópia uznaného dokladu o absolvovaní odbornej akreditovanej prípravy supervízora v oblasti sociálnej práce alebo poradenskej práce v rozsahu najmenej 240 hodín vydaný zahraničnou </w:t>
      </w:r>
      <w:r w:rsidRPr="00F11164">
        <w:rPr>
          <w:rFonts w:ascii="Times New Roman" w:hAnsi="Times New Roman" w:cs="Times New Roman"/>
          <w:sz w:val="24"/>
          <w:szCs w:val="24"/>
        </w:rPr>
        <w:t>vzdelávacou inštitúciou alebo dokument zo zaručenej konverzie dokladu preukazujúceho absolvovanie takejto prípravy.</w:t>
      </w:r>
      <w:r w:rsidRPr="00F11164" w:rsidR="00856D25">
        <w:rPr>
          <w:rFonts w:ascii="Times New Roman" w:hAnsi="Times New Roman" w:cs="Times New Roman"/>
          <w:sz w:val="24"/>
          <w:szCs w:val="24"/>
        </w:rPr>
        <w:t>“.</w:t>
      </w:r>
      <w:r w:rsidRPr="00F11164">
        <w:rPr>
          <w:rFonts w:ascii="Times New Roman" w:hAnsi="Times New Roman" w:cs="Times New Roman"/>
          <w:sz w:val="24"/>
          <w:szCs w:val="24"/>
        </w:rPr>
        <w:t xml:space="preserve">  </w:t>
      </w:r>
    </w:p>
    <w:p w:rsidRPr="008D0A88" w:rsidR="009E372B" w:rsidP="008D0A88" w:rsidRDefault="009E372B" w14:paraId="1EB8FB30" w14:textId="2D2AE6F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A88">
        <w:rPr>
          <w:rFonts w:ascii="Times New Roman" w:hAnsi="Times New Roman" w:cs="Times New Roman"/>
          <w:b/>
          <w:sz w:val="24"/>
          <w:szCs w:val="24"/>
        </w:rPr>
        <w:t>§ 31</w:t>
      </w:r>
      <w:r w:rsidRPr="008D0A88" w:rsidR="00F11164">
        <w:rPr>
          <w:rFonts w:ascii="Times New Roman" w:hAnsi="Times New Roman" w:cs="Times New Roman"/>
          <w:b/>
          <w:sz w:val="24"/>
          <w:szCs w:val="24"/>
        </w:rPr>
        <w:t>af</w:t>
      </w:r>
    </w:p>
    <w:p w:rsidRPr="008D0A88" w:rsidR="009E372B" w:rsidP="008D0A88" w:rsidRDefault="009E372B" w14:paraId="3989248C" w14:textId="77777777">
      <w:pPr>
        <w:pStyle w:val="Textkomentra"/>
        <w:spacing w:after="0" w:line="276" w:lineRule="auto"/>
        <w:jc w:val="center"/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sk-SK"/>
        </w:rPr>
      </w:pPr>
      <w:r w:rsidRPr="008D0A88"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  <w:lang w:eastAsia="sk-SK"/>
        </w:rPr>
        <w:t>Rozsah informácií, ktoré môžu byť poskytnuté škole a školskému zariadeniu</w:t>
      </w:r>
    </w:p>
    <w:p w:rsidRPr="00F11164" w:rsidR="009E372B" w:rsidP="008D0A88" w:rsidRDefault="009E372B" w14:paraId="5D4BECF8" w14:textId="77777777">
      <w:pPr>
        <w:pStyle w:val="Textkomentra"/>
        <w:spacing w:after="0" w:line="276" w:lineRule="auto"/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</w:pPr>
    </w:p>
    <w:p w:rsidRPr="00F11164" w:rsidR="009E372B" w:rsidP="008D0A88" w:rsidRDefault="009E372B" w14:paraId="44CEC554" w14:textId="000AFD44">
      <w:pPr>
        <w:pStyle w:val="Textkomentra"/>
        <w:spacing w:after="0" w:line="276" w:lineRule="auto"/>
        <w:ind w:firstLine="426"/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>Informácia, ktorú poskytuje orgán sociálnoprávnej ochrany detí a sociálnej kurately škole alebo školskému zariadeniu podľa  § 94 ods.</w:t>
      </w:r>
      <w:r w:rsidR="005A1CE8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 xml:space="preserve"> </w:t>
      </w:r>
      <w:r w:rsidRP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 xml:space="preserve">6 </w:t>
      </w:r>
      <w:r w:rsidR="005A1CE8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 xml:space="preserve">zákona </w:t>
      </w:r>
      <w:r w:rsidRP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>obsahuje</w:t>
      </w:r>
    </w:p>
    <w:p w:rsidRPr="00F11164" w:rsidR="009E372B" w:rsidP="00DC472E" w:rsidRDefault="009E372B" w14:paraId="4B74FC2F" w14:textId="77777777">
      <w:pPr>
        <w:pStyle w:val="Textkomentra"/>
        <w:numPr>
          <w:ilvl w:val="0"/>
          <w:numId w:val="21"/>
        </w:numPr>
        <w:spacing w:after="0" w:line="276" w:lineRule="auto"/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>informáciu o tom, či sú pre dieťa vykonávané opatrenia sociálnoprávnej ochrany detí a sociálnej kurately,</w:t>
      </w:r>
    </w:p>
    <w:p w:rsidRPr="00F11164" w:rsidR="009E372B" w:rsidP="00DC472E" w:rsidRDefault="009E372B" w14:paraId="61FB7AA7" w14:textId="3FBC19EE">
      <w:pPr>
        <w:pStyle w:val="Textkomentra"/>
        <w:numPr>
          <w:ilvl w:val="0"/>
          <w:numId w:val="21"/>
        </w:numPr>
        <w:spacing w:after="0" w:line="276" w:lineRule="auto"/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</w:pPr>
      <w:r w:rsidRP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>mieru ohrozenia, ak bola určená.</w:t>
      </w:r>
      <w:r w:rsidRPr="00F11164" w:rsidR="00F11164"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lang w:eastAsia="sk-SK"/>
        </w:rPr>
        <w:t>“.</w:t>
      </w:r>
    </w:p>
    <w:p w:rsidRPr="00F11164" w:rsidR="009E372B" w:rsidP="008D0A88" w:rsidRDefault="009E372B" w14:paraId="079D41DF" w14:textId="77777777">
      <w:pPr>
        <w:pStyle w:val="Textkomentra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Pr="00F11164" w:rsidR="00760DE3" w:rsidP="00A002AD" w:rsidRDefault="00760DE3" w14:paraId="538FF620" w14:textId="5CB84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Poznámky pod čiarou k odkazom 12a a 12b znejú:</w:t>
      </w:r>
    </w:p>
    <w:p w:rsidRPr="00F11164" w:rsidR="00760DE3" w:rsidP="00A002AD" w:rsidRDefault="00760DE3" w14:paraId="36B6D9DB" w14:textId="450CC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„</w:t>
      </w:r>
      <w:r w:rsidRPr="00F11164">
        <w:rPr>
          <w:rFonts w:ascii="Times New Roman" w:hAnsi="Times New Roman" w:cs="Times New Roman"/>
          <w:sz w:val="24"/>
          <w:szCs w:val="24"/>
          <w:vertAlign w:val="superscript"/>
        </w:rPr>
        <w:t>12a</w:t>
      </w:r>
      <w:r w:rsidRPr="00F11164">
        <w:rPr>
          <w:rFonts w:ascii="Times New Roman" w:hAnsi="Times New Roman" w:cs="Times New Roman"/>
          <w:sz w:val="24"/>
          <w:szCs w:val="24"/>
        </w:rPr>
        <w:t>)§ 2 ods. 1 písm. f) zákona č. 274/2017 Z. z. o obetiach trestných činov a o zmene a doplnení niektorých zákonov v znení neskorších predpisov</w:t>
      </w:r>
    </w:p>
    <w:p w:rsidRPr="00F11164" w:rsidR="00760DE3" w:rsidP="00A002AD" w:rsidRDefault="00760DE3" w14:paraId="1FD08712" w14:textId="2497B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  <w:vertAlign w:val="superscript"/>
        </w:rPr>
        <w:t>12b</w:t>
      </w:r>
      <w:r w:rsidRPr="00F11164">
        <w:rPr>
          <w:rFonts w:ascii="Times New Roman" w:hAnsi="Times New Roman" w:cs="Times New Roman"/>
          <w:sz w:val="24"/>
          <w:szCs w:val="24"/>
        </w:rPr>
        <w:t xml:space="preserve">)§ 2 ods. 1 písm. e) zákona č. 274/2017 Z. z. v znení neskorších predpisov.“. </w:t>
      </w:r>
    </w:p>
    <w:p w:rsidRPr="00F11164" w:rsidR="00856D25" w:rsidP="00A002AD" w:rsidRDefault="00856D25" w14:paraId="058716DC" w14:textId="77777777">
      <w:pPr>
        <w:pStyle w:val="Odsekzoznamu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DC472E" w:rsidRDefault="00AA7F1F" w14:paraId="2A849F82" w14:textId="1144024E">
      <w:pPr>
        <w:pStyle w:val="Odsekzoznamu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Vyhláška sa dopĺňa prílohou č. 7,</w:t>
      </w:r>
      <w:r w:rsidR="008D0A88">
        <w:rPr>
          <w:rFonts w:ascii="Times New Roman" w:hAnsi="Times New Roman" w:cs="Times New Roman"/>
          <w:sz w:val="24"/>
          <w:szCs w:val="24"/>
        </w:rPr>
        <w:t xml:space="preserve"> ktorá </w:t>
      </w:r>
      <w:r w:rsidRPr="00F11164" w:rsidR="003223BD">
        <w:rPr>
          <w:rFonts w:ascii="Times New Roman" w:hAnsi="Times New Roman" w:cs="Times New Roman"/>
          <w:sz w:val="24"/>
          <w:szCs w:val="24"/>
        </w:rPr>
        <w:t>znie:</w:t>
      </w:r>
    </w:p>
    <w:p w:rsidRPr="00F11164" w:rsidR="003223BD" w:rsidP="00A002AD" w:rsidRDefault="003223BD" w14:paraId="3CE810CC" w14:textId="65876A33">
      <w:pPr>
        <w:pStyle w:val="Odsekzoznamu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ab/>
      </w:r>
      <w:r w:rsidRPr="00F11164">
        <w:rPr>
          <w:rFonts w:ascii="Times New Roman" w:hAnsi="Times New Roman" w:cs="Times New Roman"/>
          <w:sz w:val="24"/>
          <w:szCs w:val="24"/>
        </w:rPr>
        <w:tab/>
      </w:r>
      <w:r w:rsidRPr="00F111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„Príloha č. </w:t>
      </w:r>
      <w:r w:rsidR="008D0A88">
        <w:rPr>
          <w:rFonts w:ascii="Times New Roman" w:hAnsi="Times New Roman" w:cs="Times New Roman"/>
          <w:sz w:val="24"/>
          <w:szCs w:val="24"/>
        </w:rPr>
        <w:t>7</w:t>
      </w:r>
      <w:r w:rsidRPr="00F11164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F11164" w:rsidR="003223BD" w:rsidP="00A002AD" w:rsidRDefault="003223BD" w14:paraId="2DD94265" w14:textId="77777777">
      <w:pPr>
        <w:pStyle w:val="Odsekzoznamu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k vyhláške č. 103/2018 Z. z.</w:t>
      </w:r>
    </w:p>
    <w:p w:rsidRPr="00F11164" w:rsidR="003223BD" w:rsidP="00A002AD" w:rsidRDefault="003223BD" w14:paraId="02D4DFD5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094" w:type="dxa"/>
        <w:tblInd w:w="-5" w:type="dxa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094"/>
      </w:tblGrid>
      <w:tr w:rsidRPr="00F11164" w:rsidR="003223BD" w:rsidTr="00856D25" w14:paraId="5B2D30C9" w14:textId="77777777">
        <w:tc>
          <w:tcPr>
            <w:tcW w:w="9094" w:type="dxa"/>
            <w:shd w:val="clear" w:color="auto" w:fill="D0CECE" w:themeFill="background2" w:themeFillShade="E6"/>
          </w:tcPr>
          <w:p w:rsidRPr="005A1CE8" w:rsidR="003223BD" w:rsidP="00A002AD" w:rsidRDefault="003223BD" w14:paraId="3B9B9844" w14:textId="77777777">
            <w:pPr>
              <w:pStyle w:val="Odsekzoznamu"/>
              <w:spacing w:after="0"/>
              <w:ind w:left="-11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CC6C7C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Žiadosť o zapísanie do zoznamu supervízorov</w:t>
            </w:r>
          </w:p>
        </w:tc>
      </w:tr>
    </w:tbl>
    <w:p w:rsidRPr="00F11164" w:rsidR="003223BD" w:rsidP="00A002AD" w:rsidRDefault="003223BD" w14:paraId="6FB575D2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4672"/>
        <w:gridCol w:w="4400"/>
      </w:tblGrid>
      <w:tr w:rsidRPr="00F11164" w:rsidR="003223BD" w:rsidTr="00856D25" w14:paraId="0767DCC6" w14:textId="77777777">
        <w:tc>
          <w:tcPr>
            <w:tcW w:w="9072" w:type="dxa"/>
            <w:gridSpan w:val="2"/>
            <w:shd w:val="clear" w:color="auto" w:fill="D0CECE" w:themeFill="background2" w:themeFillShade="E6"/>
          </w:tcPr>
          <w:p w:rsidRPr="00F11164" w:rsidR="003223BD" w:rsidP="00A002AD" w:rsidRDefault="003223BD" w14:paraId="1F75DB39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Žiadateľ</w:t>
            </w:r>
          </w:p>
        </w:tc>
      </w:tr>
      <w:tr w:rsidRPr="00F11164" w:rsidR="003223BD" w:rsidTr="00856D25" w14:paraId="133F1FB2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368D3AD9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Meno, priezvisko, titul</w:t>
            </w:r>
          </w:p>
        </w:tc>
        <w:tc>
          <w:tcPr>
            <w:tcW w:w="4400" w:type="dxa"/>
          </w:tcPr>
          <w:p w:rsidRPr="00F11164" w:rsidR="003223BD" w:rsidP="00A002AD" w:rsidRDefault="003223BD" w14:paraId="63176308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49F3621D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77AFB7D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Kontaktná adresa</w:t>
            </w:r>
          </w:p>
        </w:tc>
        <w:tc>
          <w:tcPr>
            <w:tcW w:w="4400" w:type="dxa"/>
          </w:tcPr>
          <w:p w:rsidRPr="00F11164" w:rsidR="003223BD" w:rsidP="00A002AD" w:rsidRDefault="003223BD" w14:paraId="2B2BCA0F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42152FEB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1907C30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Telefónne číslo, na ktorom budú poskytnuté záujemcom o programy supervízie bližšie informácie</w:t>
            </w:r>
          </w:p>
        </w:tc>
        <w:tc>
          <w:tcPr>
            <w:tcW w:w="4400" w:type="dxa"/>
          </w:tcPr>
          <w:p w:rsidRPr="00F11164" w:rsidR="003223BD" w:rsidP="00A002AD" w:rsidRDefault="003223BD" w14:paraId="59D100B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2FBFE93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41DC102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Iný kontaktný údaj, na ktorom budú poskytnuté záujemcom o programy supervízie bližšie informácie</w:t>
            </w:r>
          </w:p>
        </w:tc>
        <w:tc>
          <w:tcPr>
            <w:tcW w:w="4400" w:type="dxa"/>
          </w:tcPr>
          <w:p w:rsidRPr="00F11164" w:rsidR="003223BD" w:rsidP="00A002AD" w:rsidRDefault="003223BD" w14:paraId="32639FF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Pr="00F11164" w:rsidR="003223BD" w:rsidP="00A002AD" w:rsidRDefault="003223BD" w14:paraId="08622A51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4672"/>
        <w:gridCol w:w="4400"/>
      </w:tblGrid>
      <w:tr w:rsidRPr="00F11164" w:rsidR="003223BD" w:rsidTr="00856D25" w14:paraId="08671813" w14:textId="77777777">
        <w:tc>
          <w:tcPr>
            <w:tcW w:w="9072" w:type="dxa"/>
            <w:gridSpan w:val="2"/>
            <w:shd w:val="clear" w:color="auto" w:fill="D0CECE" w:themeFill="background2" w:themeFillShade="E6"/>
          </w:tcPr>
          <w:p w:rsidRPr="00F11164" w:rsidR="003223BD" w:rsidP="00A002AD" w:rsidRDefault="003223BD" w14:paraId="38FE21E5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Informácie o dosiahnutom vysokoškolskom vzdelaní druhého stupňa</w:t>
            </w:r>
          </w:p>
        </w:tc>
      </w:tr>
      <w:tr w:rsidRPr="00F11164" w:rsidR="003223BD" w:rsidTr="00856D25" w14:paraId="37908891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7613481F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Vzdelávacia inštitúcia</w:t>
            </w:r>
          </w:p>
        </w:tc>
        <w:tc>
          <w:tcPr>
            <w:tcW w:w="4400" w:type="dxa"/>
          </w:tcPr>
          <w:p w:rsidRPr="00F11164" w:rsidR="003223BD" w:rsidP="00A002AD" w:rsidRDefault="003223BD" w14:paraId="5CC2C87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12509021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3ED403A2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Fakulta</w:t>
            </w:r>
          </w:p>
        </w:tc>
        <w:tc>
          <w:tcPr>
            <w:tcW w:w="4400" w:type="dxa"/>
          </w:tcPr>
          <w:p w:rsidRPr="00F11164" w:rsidR="003223BD" w:rsidP="00A002AD" w:rsidRDefault="003223BD" w14:paraId="669C395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8B87F52" w14:textId="77777777">
        <w:tc>
          <w:tcPr>
            <w:tcW w:w="4672" w:type="dxa"/>
            <w:shd w:val="clear" w:color="auto" w:fill="D0CECE" w:themeFill="background2" w:themeFillShade="E6"/>
          </w:tcPr>
          <w:p w:rsidRPr="00F11164" w:rsidR="003223BD" w:rsidP="00A002AD" w:rsidRDefault="003223BD" w14:paraId="37B60D7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Študijný program</w:t>
            </w:r>
          </w:p>
        </w:tc>
        <w:tc>
          <w:tcPr>
            <w:tcW w:w="4400" w:type="dxa"/>
          </w:tcPr>
          <w:p w:rsidRPr="00F11164" w:rsidR="003223BD" w:rsidP="00A002AD" w:rsidRDefault="003223BD" w14:paraId="5E2E7E84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Pr="00F11164" w:rsidR="003223BD" w:rsidP="00A002AD" w:rsidRDefault="003223BD" w14:paraId="18F93FD0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Pr="00F11164" w:rsidR="003223BD" w:rsidTr="00856D25" w14:paraId="1EC93A3C" w14:textId="77777777">
        <w:tc>
          <w:tcPr>
            <w:tcW w:w="9072" w:type="dxa"/>
            <w:shd w:val="clear" w:color="auto" w:fill="D0CECE" w:themeFill="background2" w:themeFillShade="E6"/>
          </w:tcPr>
          <w:p w:rsidRPr="00F11164" w:rsidR="003223BD" w:rsidP="00A002AD" w:rsidRDefault="003223BD" w14:paraId="2D11CBEE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Bližšie informácie v rozsahu najviac 120 slov o odbornej spôsobilosti a profesijných skúsenostiach fyzickej osoby, ktorá žiada o zapísanie do zoznamu supervízorov, najmä dĺžke praxe vo vykonávaní programov supervízie a oblasť vykonávania </w:t>
            </w:r>
            <w:proofErr w:type="spellStart"/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supervíznych</w:t>
            </w:r>
            <w:proofErr w:type="spellEnd"/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programov</w:t>
            </w:r>
          </w:p>
        </w:tc>
      </w:tr>
      <w:tr w:rsidRPr="00F11164" w:rsidR="003223BD" w:rsidTr="00856D25" w14:paraId="50437250" w14:textId="77777777">
        <w:tc>
          <w:tcPr>
            <w:tcW w:w="9072" w:type="dxa"/>
          </w:tcPr>
          <w:p w:rsidRPr="00F11164" w:rsidR="003223BD" w:rsidP="00A002AD" w:rsidRDefault="003223BD" w14:paraId="28CBE24B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:rsidRPr="00F11164" w:rsidR="003223BD" w:rsidP="00A002AD" w:rsidRDefault="003223BD" w14:paraId="30B53090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:rsidRPr="00F11164" w:rsidR="003223BD" w:rsidP="00A002AD" w:rsidRDefault="003223BD" w14:paraId="3E1C2F9C" w14:textId="6B9C7A41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:rsidRPr="00F11164" w:rsidR="003223BD" w:rsidP="00A002AD" w:rsidRDefault="003223BD" w14:paraId="5A5B581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  <w:p w:rsidRPr="00F11164" w:rsidR="003223BD" w:rsidP="00A002AD" w:rsidRDefault="003223BD" w14:paraId="7D4EBA0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Pr="00F11164" w:rsidR="003223BD" w:rsidP="00A002AD" w:rsidRDefault="003223BD" w14:paraId="468543E6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4530"/>
        <w:gridCol w:w="4542"/>
      </w:tblGrid>
      <w:tr w:rsidRPr="00F11164" w:rsidR="003223BD" w:rsidTr="00856D25" w14:paraId="3FB898DF" w14:textId="77777777">
        <w:tc>
          <w:tcPr>
            <w:tcW w:w="9072" w:type="dxa"/>
            <w:gridSpan w:val="2"/>
            <w:shd w:val="clear" w:color="auto" w:fill="D0CECE" w:themeFill="background2" w:themeFillShade="E6"/>
          </w:tcPr>
          <w:p w:rsidRPr="00F11164" w:rsidR="003223BD" w:rsidP="00A002AD" w:rsidRDefault="003223BD" w14:paraId="018AAA6C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Údaje potrebné na vyžiadanie výpisu z registra trestov</w:t>
            </w:r>
          </w:p>
        </w:tc>
      </w:tr>
      <w:tr w:rsidRPr="00F11164" w:rsidR="003223BD" w:rsidTr="00856D25" w14:paraId="1816EF55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27CD803A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Meno</w:t>
            </w:r>
          </w:p>
        </w:tc>
        <w:tc>
          <w:tcPr>
            <w:tcW w:w="4542" w:type="dxa"/>
          </w:tcPr>
          <w:p w:rsidRPr="00F11164" w:rsidR="003223BD" w:rsidP="00A002AD" w:rsidRDefault="003223BD" w14:paraId="11BCEE84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048F1D13" w14:textId="77777777">
        <w:trPr>
          <w:trHeight w:val="392"/>
        </w:trPr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42E85E4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Priezvisko</w:t>
            </w:r>
          </w:p>
        </w:tc>
        <w:tc>
          <w:tcPr>
            <w:tcW w:w="4542" w:type="dxa"/>
          </w:tcPr>
          <w:p w:rsidRPr="00F11164" w:rsidR="003223BD" w:rsidP="00A002AD" w:rsidRDefault="003223BD" w14:paraId="6774BD4D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4A1AF7AA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015B1D2D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Rodné priezvisko</w:t>
            </w:r>
          </w:p>
        </w:tc>
        <w:tc>
          <w:tcPr>
            <w:tcW w:w="4542" w:type="dxa"/>
          </w:tcPr>
          <w:p w:rsidRPr="00F11164" w:rsidR="003223BD" w:rsidP="00A002AD" w:rsidRDefault="003223BD" w14:paraId="1F7AEE7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412385C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079C0F1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Rodné číslo</w:t>
            </w:r>
          </w:p>
        </w:tc>
        <w:tc>
          <w:tcPr>
            <w:tcW w:w="4542" w:type="dxa"/>
          </w:tcPr>
          <w:p w:rsidRPr="00F11164" w:rsidR="003223BD" w:rsidP="00A002AD" w:rsidRDefault="003223BD" w14:paraId="08FB8461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1BD41BDC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3A08E0F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Pohlavie</w:t>
            </w:r>
          </w:p>
        </w:tc>
        <w:tc>
          <w:tcPr>
            <w:tcW w:w="4542" w:type="dxa"/>
          </w:tcPr>
          <w:p w:rsidRPr="00F11164" w:rsidR="003223BD" w:rsidP="00A002AD" w:rsidRDefault="003223BD" w14:paraId="01AB1869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9F8822B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333D84BE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Číslo občianskeho preukazu/číslo pasu*</w:t>
            </w:r>
          </w:p>
        </w:tc>
        <w:tc>
          <w:tcPr>
            <w:tcW w:w="4542" w:type="dxa"/>
          </w:tcPr>
          <w:p w:rsidRPr="00F11164" w:rsidR="003223BD" w:rsidP="00A002AD" w:rsidRDefault="003223BD" w14:paraId="5A1A31E2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047F84CF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0DA6880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Dátum narodenia</w:t>
            </w:r>
          </w:p>
        </w:tc>
        <w:tc>
          <w:tcPr>
            <w:tcW w:w="4542" w:type="dxa"/>
          </w:tcPr>
          <w:p w:rsidRPr="00F11164" w:rsidR="003223BD" w:rsidP="00A002AD" w:rsidRDefault="003223BD" w14:paraId="48BC8D24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14510E12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2B16ADCD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Miesto narodenia</w:t>
            </w:r>
          </w:p>
        </w:tc>
        <w:tc>
          <w:tcPr>
            <w:tcW w:w="4542" w:type="dxa"/>
          </w:tcPr>
          <w:p w:rsidRPr="00F11164" w:rsidR="003223BD" w:rsidP="00A002AD" w:rsidRDefault="003223BD" w14:paraId="20165895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70BCC8C2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04957606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Okres narodenia v SR</w:t>
            </w:r>
          </w:p>
        </w:tc>
        <w:tc>
          <w:tcPr>
            <w:tcW w:w="4542" w:type="dxa"/>
          </w:tcPr>
          <w:p w:rsidRPr="00F11164" w:rsidR="003223BD" w:rsidP="00A002AD" w:rsidRDefault="003223BD" w14:paraId="74DD8178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7FDF15F3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156EB789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Štát narodenia</w:t>
            </w:r>
          </w:p>
        </w:tc>
        <w:tc>
          <w:tcPr>
            <w:tcW w:w="4542" w:type="dxa"/>
          </w:tcPr>
          <w:p w:rsidRPr="00F11164" w:rsidR="003223BD" w:rsidP="00A002AD" w:rsidRDefault="003223BD" w14:paraId="5383BC6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C174D43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2C5A1260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Štátne občianstvo</w:t>
            </w:r>
          </w:p>
        </w:tc>
        <w:tc>
          <w:tcPr>
            <w:tcW w:w="4542" w:type="dxa"/>
          </w:tcPr>
          <w:p w:rsidRPr="00F11164" w:rsidR="003223BD" w:rsidP="00A002AD" w:rsidRDefault="003223BD" w14:paraId="167FB389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2121CCA4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64FBC98C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Trvalé bydlisko</w:t>
            </w:r>
          </w:p>
        </w:tc>
        <w:tc>
          <w:tcPr>
            <w:tcW w:w="4542" w:type="dxa"/>
          </w:tcPr>
          <w:p w:rsidRPr="00F11164" w:rsidR="003223BD" w:rsidP="00A002AD" w:rsidRDefault="003223BD" w14:paraId="2A6FE145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3B91071B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28B46860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Meno a priezvisko matky</w:t>
            </w:r>
          </w:p>
        </w:tc>
        <w:tc>
          <w:tcPr>
            <w:tcW w:w="4542" w:type="dxa"/>
          </w:tcPr>
          <w:p w:rsidRPr="00F11164" w:rsidR="003223BD" w:rsidP="00A002AD" w:rsidRDefault="003223BD" w14:paraId="2C14F894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7AFA7F52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45CA5945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Rodné priezvisko matky</w:t>
            </w:r>
          </w:p>
        </w:tc>
        <w:tc>
          <w:tcPr>
            <w:tcW w:w="4542" w:type="dxa"/>
          </w:tcPr>
          <w:p w:rsidRPr="00F11164" w:rsidR="003223BD" w:rsidP="00A002AD" w:rsidRDefault="003223BD" w14:paraId="7ECF8A53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Pr="00F11164" w:rsidR="003223BD" w:rsidTr="00856D25" w14:paraId="0CFBE5B7" w14:textId="77777777">
        <w:tc>
          <w:tcPr>
            <w:tcW w:w="4530" w:type="dxa"/>
            <w:shd w:val="clear" w:color="auto" w:fill="D0CECE" w:themeFill="background2" w:themeFillShade="E6"/>
          </w:tcPr>
          <w:p w:rsidRPr="00F11164" w:rsidR="003223BD" w:rsidP="00A002AD" w:rsidRDefault="003223BD" w14:paraId="76F35FA7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11164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Meno a priezvisko otca</w:t>
            </w:r>
          </w:p>
        </w:tc>
        <w:tc>
          <w:tcPr>
            <w:tcW w:w="4542" w:type="dxa"/>
          </w:tcPr>
          <w:p w:rsidRPr="00F11164" w:rsidR="003223BD" w:rsidP="00A002AD" w:rsidRDefault="003223BD" w14:paraId="71A9750A" w14:textId="77777777">
            <w:pPr>
              <w:pStyle w:val="Odsekzoznamu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Pr="00F11164" w:rsidR="003223BD" w:rsidP="00A002AD" w:rsidRDefault="003223BD" w14:paraId="36A8524E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F11164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F11164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:rsidRPr="00F11164" w:rsidR="003223BD" w:rsidP="00A002AD" w:rsidRDefault="003223BD" w14:paraId="726A5658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747F7044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Vyhlásenie:</w:t>
      </w:r>
    </w:p>
    <w:p w:rsidRPr="00F11164" w:rsidR="003223BD" w:rsidP="00A002AD" w:rsidRDefault="003223BD" w14:paraId="5802DC1C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Vyhlasujem, že údaje uvedené v žiadosti a prílohách sú úplné a správne a že sú na účely ich ďalšieho spracúvania v súvislosti so zapísaním do zoznamu supervízorov uvedené s mojim súhlasom podľa § 13 ods. 1 písm. a) zákona č. 18/2018 Z. z. o ochrane osobných údajov a o zmene a doplnení niektorých zákonov.</w:t>
      </w:r>
    </w:p>
    <w:p w:rsidRPr="00F11164" w:rsidR="003223BD" w:rsidP="00A002AD" w:rsidRDefault="003223BD" w14:paraId="00C2FE4F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53A2D1E6" w14:textId="77777777">
      <w:pPr>
        <w:pStyle w:val="Odsekzoznamu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>V ..............................  dňa ...................................</w:t>
      </w:r>
    </w:p>
    <w:p w:rsidRPr="00F11164" w:rsidR="003223BD" w:rsidP="00A002AD" w:rsidRDefault="003223BD" w14:paraId="285B3D0C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4F41C828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29A8755C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3EAB0132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3223BD" w:rsidP="00A002AD" w:rsidRDefault="003223BD" w14:paraId="4159AC89" w14:textId="77777777">
      <w:pPr>
        <w:pStyle w:val="Odsekzoznamu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                   .......................................................</w:t>
      </w:r>
    </w:p>
    <w:p w:rsidRPr="00F11164" w:rsidR="003223BD" w:rsidP="008D0A88" w:rsidRDefault="003223BD" w14:paraId="283CE7A7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podpis žiadateľa</w:t>
      </w:r>
    </w:p>
    <w:p w:rsidRPr="00F11164" w:rsidR="00F476F6" w:rsidP="008D0A88" w:rsidRDefault="00F476F6" w14:paraId="438FAA04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8D0A88" w:rsidRDefault="00F476F6" w14:paraId="797A25B4" w14:textId="7777777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164">
        <w:rPr>
          <w:rFonts w:ascii="Times New Roman" w:hAnsi="Times New Roman" w:cs="Times New Roman"/>
          <w:b/>
          <w:sz w:val="24"/>
          <w:szCs w:val="24"/>
        </w:rPr>
        <w:t>Čl. II</w:t>
      </w:r>
    </w:p>
    <w:p w:rsidRPr="00F11164" w:rsidR="00F476F6" w:rsidP="008D0A88" w:rsidRDefault="00F476F6" w14:paraId="5E056AD1" w14:textId="77777777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8D0A88" w:rsidRDefault="00F476F6" w14:paraId="720873A1" w14:textId="34A2157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164">
        <w:rPr>
          <w:rFonts w:ascii="Times New Roman" w:hAnsi="Times New Roman" w:cs="Times New Roman"/>
          <w:sz w:val="24"/>
          <w:szCs w:val="24"/>
        </w:rPr>
        <w:t xml:space="preserve">Táto vyhláška nadobúda účinnosť </w:t>
      </w:r>
      <w:r w:rsidR="00F11164">
        <w:rPr>
          <w:rFonts w:ascii="Times New Roman" w:hAnsi="Times New Roman" w:cs="Times New Roman"/>
          <w:sz w:val="24"/>
          <w:szCs w:val="24"/>
        </w:rPr>
        <w:t xml:space="preserve">1. apríla 2027. </w:t>
      </w:r>
    </w:p>
    <w:p w:rsidRPr="00F11164" w:rsidR="00F476F6" w:rsidP="008D0A88" w:rsidRDefault="00F476F6" w14:paraId="4948D4F5" w14:textId="777777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F11164" w:rsidR="00F476F6" w:rsidP="008D0A88" w:rsidRDefault="00F476F6" w14:paraId="0A1EA362" w14:textId="77777777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Pr="00F11164" w:rsidR="00F476F6" w:rsidSect="003223BD"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8740108" w16cex:dateUtc="2026-05-28T12:55:00.092Z"/>
  <w16cex:commentExtensible w16cex:durableId="2D708B0C" w16cex:dateUtc="2026-05-28T13:07:46.368Z"/>
  <w16cex:commentExtensible w16cex:durableId="725517A5" w16cex:dateUtc="2026-05-28T13:37:57.827Z"/>
  <w16cex:commentExtensible w16cex:durableId="16D39846" w16cex:dateUtc="2026-05-28T13:17:36.973Z"/>
  <w16cex:commentExtensible w16cex:durableId="4B20F3A6" w16cex:dateUtc="2026-05-28T13:19:20.839Z"/>
  <w16cex:commentExtensible w16cex:durableId="43193A61" w16cex:dateUtc="2026-05-28T13:22:11.716Z"/>
  <w16cex:commentExtensible w16cex:durableId="66169A3E" w16cex:dateUtc="2026-05-28T13:55:00.112Z"/>
  <w16cex:commentExtensible w16cex:durableId="3393905D" w16cex:dateUtc="2026-05-28T13:57:24.02Z"/>
  <w16cex:commentExtensible w16cex:durableId="30093C6F" w16cex:dateUtc="2026-05-28T14:06:06.52Z"/>
  <w16cex:commentExtensible w16cex:durableId="675F0BC9" w16cex:dateUtc="2026-05-28T14:14:09.072Z"/>
  <w16cex:commentExtensible w16cex:durableId="412FA280" w16cex:dateUtc="2026-05-29T12:27:11.43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59990BC" w16cid:durableId="18740108"/>
  <w16cid:commentId w16cid:paraId="39E330D7" w16cid:durableId="2D708B0C"/>
  <w16cid:commentId w16cid:paraId="70E9F535" w16cid:durableId="725517A5"/>
  <w16cid:commentId w16cid:paraId="7BE0F850" w16cid:durableId="16D39846"/>
  <w16cid:commentId w16cid:paraId="310D8265" w16cid:durableId="4B20F3A6"/>
  <w16cid:commentId w16cid:paraId="29290744" w16cid:durableId="43193A61"/>
  <w16cid:commentId w16cid:paraId="1542386D" w16cid:durableId="66169A3E"/>
  <w16cid:commentId w16cid:paraId="2EE75F40" w16cid:durableId="3393905D"/>
  <w16cid:commentId w16cid:paraId="2D911101" w16cid:durableId="30093C6F"/>
  <w16cid:commentId w16cid:paraId="7DAC320E" w16cid:durableId="675F0BC9"/>
  <w16cid:commentId w16cid:paraId="53CC63A7" w16cid:durableId="412FA28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13BA"/>
    <w:multiLevelType w:val="hybridMultilevel"/>
    <w:tmpl w:val="F1D07BE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DF0CE1"/>
    <w:multiLevelType w:val="hybridMultilevel"/>
    <w:tmpl w:val="AC46A08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B90D55"/>
    <w:multiLevelType w:val="hybridMultilevel"/>
    <w:tmpl w:val="57C22C26"/>
    <w:lvl w:ilvl="0" w:tplc="4AE46B5C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95" w:hanging="360"/>
      </w:pPr>
    </w:lvl>
    <w:lvl w:ilvl="2" w:tplc="041B001B" w:tentative="1">
      <w:start w:val="1"/>
      <w:numFmt w:val="lowerRoman"/>
      <w:lvlText w:val="%3."/>
      <w:lvlJc w:val="right"/>
      <w:pPr>
        <w:ind w:left="1815" w:hanging="180"/>
      </w:pPr>
    </w:lvl>
    <w:lvl w:ilvl="3" w:tplc="041B000F" w:tentative="1">
      <w:start w:val="1"/>
      <w:numFmt w:val="decimal"/>
      <w:lvlText w:val="%4."/>
      <w:lvlJc w:val="left"/>
      <w:pPr>
        <w:ind w:left="2535" w:hanging="360"/>
      </w:pPr>
    </w:lvl>
    <w:lvl w:ilvl="4" w:tplc="041B0019" w:tentative="1">
      <w:start w:val="1"/>
      <w:numFmt w:val="lowerLetter"/>
      <w:lvlText w:val="%5."/>
      <w:lvlJc w:val="left"/>
      <w:pPr>
        <w:ind w:left="3255" w:hanging="360"/>
      </w:pPr>
    </w:lvl>
    <w:lvl w:ilvl="5" w:tplc="041B001B" w:tentative="1">
      <w:start w:val="1"/>
      <w:numFmt w:val="lowerRoman"/>
      <w:lvlText w:val="%6."/>
      <w:lvlJc w:val="right"/>
      <w:pPr>
        <w:ind w:left="3975" w:hanging="180"/>
      </w:pPr>
    </w:lvl>
    <w:lvl w:ilvl="6" w:tplc="041B000F" w:tentative="1">
      <w:start w:val="1"/>
      <w:numFmt w:val="decimal"/>
      <w:lvlText w:val="%7."/>
      <w:lvlJc w:val="left"/>
      <w:pPr>
        <w:ind w:left="4695" w:hanging="360"/>
      </w:pPr>
    </w:lvl>
    <w:lvl w:ilvl="7" w:tplc="041B0019" w:tentative="1">
      <w:start w:val="1"/>
      <w:numFmt w:val="lowerLetter"/>
      <w:lvlText w:val="%8."/>
      <w:lvlJc w:val="left"/>
      <w:pPr>
        <w:ind w:left="5415" w:hanging="360"/>
      </w:pPr>
    </w:lvl>
    <w:lvl w:ilvl="8" w:tplc="041B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187A3582"/>
    <w:multiLevelType w:val="hybridMultilevel"/>
    <w:tmpl w:val="1AE652B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16EB3"/>
    <w:multiLevelType w:val="hybridMultilevel"/>
    <w:tmpl w:val="1F08C43C"/>
    <w:lvl w:ilvl="0" w:tplc="BE4C0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9D48BB"/>
    <w:multiLevelType w:val="hybridMultilevel"/>
    <w:tmpl w:val="D7543CC6"/>
    <w:lvl w:ilvl="0" w:tplc="AC04B6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9F2611"/>
    <w:multiLevelType w:val="hybridMultilevel"/>
    <w:tmpl w:val="7908A84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D74E2D"/>
    <w:multiLevelType w:val="hybridMultilevel"/>
    <w:tmpl w:val="D53AC4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8018F8"/>
    <w:multiLevelType w:val="hybridMultilevel"/>
    <w:tmpl w:val="E0D265B8"/>
    <w:lvl w:ilvl="0" w:tplc="041B000F">
      <w:start w:val="1"/>
      <w:numFmt w:val="decimal"/>
      <w:lvlText w:val="%1."/>
      <w:lvlJc w:val="left"/>
      <w:pPr>
        <w:ind w:left="1144" w:hanging="360"/>
      </w:pPr>
    </w:lvl>
    <w:lvl w:ilvl="1" w:tplc="041B0019" w:tentative="1">
      <w:start w:val="1"/>
      <w:numFmt w:val="lowerLetter"/>
      <w:lvlText w:val="%2."/>
      <w:lvlJc w:val="left"/>
      <w:pPr>
        <w:ind w:left="1864" w:hanging="360"/>
      </w:pPr>
    </w:lvl>
    <w:lvl w:ilvl="2" w:tplc="041B001B" w:tentative="1">
      <w:start w:val="1"/>
      <w:numFmt w:val="lowerRoman"/>
      <w:lvlText w:val="%3."/>
      <w:lvlJc w:val="right"/>
      <w:pPr>
        <w:ind w:left="2584" w:hanging="180"/>
      </w:pPr>
    </w:lvl>
    <w:lvl w:ilvl="3" w:tplc="041B000F" w:tentative="1">
      <w:start w:val="1"/>
      <w:numFmt w:val="decimal"/>
      <w:lvlText w:val="%4."/>
      <w:lvlJc w:val="left"/>
      <w:pPr>
        <w:ind w:left="3304" w:hanging="360"/>
      </w:pPr>
    </w:lvl>
    <w:lvl w:ilvl="4" w:tplc="041B0019" w:tentative="1">
      <w:start w:val="1"/>
      <w:numFmt w:val="lowerLetter"/>
      <w:lvlText w:val="%5."/>
      <w:lvlJc w:val="left"/>
      <w:pPr>
        <w:ind w:left="4024" w:hanging="360"/>
      </w:pPr>
    </w:lvl>
    <w:lvl w:ilvl="5" w:tplc="041B001B" w:tentative="1">
      <w:start w:val="1"/>
      <w:numFmt w:val="lowerRoman"/>
      <w:lvlText w:val="%6."/>
      <w:lvlJc w:val="right"/>
      <w:pPr>
        <w:ind w:left="4744" w:hanging="180"/>
      </w:pPr>
    </w:lvl>
    <w:lvl w:ilvl="6" w:tplc="041B000F" w:tentative="1">
      <w:start w:val="1"/>
      <w:numFmt w:val="decimal"/>
      <w:lvlText w:val="%7."/>
      <w:lvlJc w:val="left"/>
      <w:pPr>
        <w:ind w:left="5464" w:hanging="360"/>
      </w:pPr>
    </w:lvl>
    <w:lvl w:ilvl="7" w:tplc="041B0019" w:tentative="1">
      <w:start w:val="1"/>
      <w:numFmt w:val="lowerLetter"/>
      <w:lvlText w:val="%8."/>
      <w:lvlJc w:val="left"/>
      <w:pPr>
        <w:ind w:left="6184" w:hanging="360"/>
      </w:pPr>
    </w:lvl>
    <w:lvl w:ilvl="8" w:tplc="041B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2D100926"/>
    <w:multiLevelType w:val="hybridMultilevel"/>
    <w:tmpl w:val="54A0FE3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607AA"/>
    <w:multiLevelType w:val="hybridMultilevel"/>
    <w:tmpl w:val="DC125D7E"/>
    <w:lvl w:ilvl="0" w:tplc="F1AC0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6" w:hanging="360"/>
      </w:pPr>
    </w:lvl>
    <w:lvl w:ilvl="2" w:tplc="041B001B" w:tentative="1">
      <w:start w:val="1"/>
      <w:numFmt w:val="lowerRoman"/>
      <w:lvlText w:val="%3."/>
      <w:lvlJc w:val="right"/>
      <w:pPr>
        <w:ind w:left="2366" w:hanging="180"/>
      </w:pPr>
    </w:lvl>
    <w:lvl w:ilvl="3" w:tplc="041B000F" w:tentative="1">
      <w:start w:val="1"/>
      <w:numFmt w:val="decimal"/>
      <w:lvlText w:val="%4."/>
      <w:lvlJc w:val="left"/>
      <w:pPr>
        <w:ind w:left="3086" w:hanging="360"/>
      </w:pPr>
    </w:lvl>
    <w:lvl w:ilvl="4" w:tplc="041B0019" w:tentative="1">
      <w:start w:val="1"/>
      <w:numFmt w:val="lowerLetter"/>
      <w:lvlText w:val="%5."/>
      <w:lvlJc w:val="left"/>
      <w:pPr>
        <w:ind w:left="3806" w:hanging="360"/>
      </w:pPr>
    </w:lvl>
    <w:lvl w:ilvl="5" w:tplc="041B001B" w:tentative="1">
      <w:start w:val="1"/>
      <w:numFmt w:val="lowerRoman"/>
      <w:lvlText w:val="%6."/>
      <w:lvlJc w:val="right"/>
      <w:pPr>
        <w:ind w:left="4526" w:hanging="180"/>
      </w:pPr>
    </w:lvl>
    <w:lvl w:ilvl="6" w:tplc="041B000F" w:tentative="1">
      <w:start w:val="1"/>
      <w:numFmt w:val="decimal"/>
      <w:lvlText w:val="%7."/>
      <w:lvlJc w:val="left"/>
      <w:pPr>
        <w:ind w:left="5246" w:hanging="360"/>
      </w:pPr>
    </w:lvl>
    <w:lvl w:ilvl="7" w:tplc="041B0019" w:tentative="1">
      <w:start w:val="1"/>
      <w:numFmt w:val="lowerLetter"/>
      <w:lvlText w:val="%8."/>
      <w:lvlJc w:val="left"/>
      <w:pPr>
        <w:ind w:left="5966" w:hanging="360"/>
      </w:pPr>
    </w:lvl>
    <w:lvl w:ilvl="8" w:tplc="041B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1" w15:restartNumberingAfterBreak="0">
    <w:nsid w:val="2E20EAAC"/>
    <w:multiLevelType w:val="hybridMultilevel"/>
    <w:tmpl w:val="DF5095E0"/>
    <w:lvl w:ilvl="0" w:tplc="5B7878E0">
      <w:start w:val="1"/>
      <w:numFmt w:val="lowerLetter"/>
      <w:lvlText w:val="%1)"/>
      <w:lvlJc w:val="left"/>
      <w:pPr>
        <w:ind w:left="360" w:hanging="360"/>
      </w:pPr>
    </w:lvl>
    <w:lvl w:ilvl="1" w:tplc="CCB6F04C">
      <w:start w:val="1"/>
      <w:numFmt w:val="lowerLetter"/>
      <w:lvlText w:val="%2."/>
      <w:lvlJc w:val="left"/>
      <w:pPr>
        <w:ind w:left="1080" w:hanging="360"/>
      </w:pPr>
    </w:lvl>
    <w:lvl w:ilvl="2" w:tplc="3DEE3018">
      <w:start w:val="1"/>
      <w:numFmt w:val="lowerRoman"/>
      <w:lvlText w:val="%3."/>
      <w:lvlJc w:val="right"/>
      <w:pPr>
        <w:ind w:left="1800" w:hanging="180"/>
      </w:pPr>
    </w:lvl>
    <w:lvl w:ilvl="3" w:tplc="58E81262">
      <w:start w:val="1"/>
      <w:numFmt w:val="decimal"/>
      <w:lvlText w:val="%4."/>
      <w:lvlJc w:val="left"/>
      <w:pPr>
        <w:ind w:left="2520" w:hanging="360"/>
      </w:pPr>
    </w:lvl>
    <w:lvl w:ilvl="4" w:tplc="8FE49DB8">
      <w:start w:val="1"/>
      <w:numFmt w:val="lowerLetter"/>
      <w:lvlText w:val="%5."/>
      <w:lvlJc w:val="left"/>
      <w:pPr>
        <w:ind w:left="3240" w:hanging="360"/>
      </w:pPr>
    </w:lvl>
    <w:lvl w:ilvl="5" w:tplc="30163C74">
      <w:start w:val="1"/>
      <w:numFmt w:val="lowerRoman"/>
      <w:lvlText w:val="%6."/>
      <w:lvlJc w:val="right"/>
      <w:pPr>
        <w:ind w:left="3960" w:hanging="180"/>
      </w:pPr>
    </w:lvl>
    <w:lvl w:ilvl="6" w:tplc="A342BE26">
      <w:start w:val="1"/>
      <w:numFmt w:val="decimal"/>
      <w:lvlText w:val="%7."/>
      <w:lvlJc w:val="left"/>
      <w:pPr>
        <w:ind w:left="4680" w:hanging="360"/>
      </w:pPr>
    </w:lvl>
    <w:lvl w:ilvl="7" w:tplc="46966B1A">
      <w:start w:val="1"/>
      <w:numFmt w:val="lowerLetter"/>
      <w:lvlText w:val="%8."/>
      <w:lvlJc w:val="left"/>
      <w:pPr>
        <w:ind w:left="5400" w:hanging="360"/>
      </w:pPr>
    </w:lvl>
    <w:lvl w:ilvl="8" w:tplc="339E89B6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15570D"/>
    <w:multiLevelType w:val="hybridMultilevel"/>
    <w:tmpl w:val="958C8E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364DA"/>
    <w:multiLevelType w:val="hybridMultilevel"/>
    <w:tmpl w:val="94EC8A2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EC41FB"/>
    <w:multiLevelType w:val="hybridMultilevel"/>
    <w:tmpl w:val="F040801E"/>
    <w:lvl w:ilvl="0" w:tplc="912A7FD6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F7704E"/>
    <w:multiLevelType w:val="hybridMultilevel"/>
    <w:tmpl w:val="55BED576"/>
    <w:lvl w:ilvl="0" w:tplc="AC04B6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96" w:hanging="360"/>
      </w:pPr>
    </w:lvl>
    <w:lvl w:ilvl="2" w:tplc="041B001B" w:tentative="1">
      <w:start w:val="1"/>
      <w:numFmt w:val="lowerRoman"/>
      <w:lvlText w:val="%3."/>
      <w:lvlJc w:val="right"/>
      <w:pPr>
        <w:ind w:left="1816" w:hanging="180"/>
      </w:pPr>
    </w:lvl>
    <w:lvl w:ilvl="3" w:tplc="041B000F" w:tentative="1">
      <w:start w:val="1"/>
      <w:numFmt w:val="decimal"/>
      <w:lvlText w:val="%4."/>
      <w:lvlJc w:val="left"/>
      <w:pPr>
        <w:ind w:left="2536" w:hanging="360"/>
      </w:pPr>
    </w:lvl>
    <w:lvl w:ilvl="4" w:tplc="041B0019" w:tentative="1">
      <w:start w:val="1"/>
      <w:numFmt w:val="lowerLetter"/>
      <w:lvlText w:val="%5."/>
      <w:lvlJc w:val="left"/>
      <w:pPr>
        <w:ind w:left="3256" w:hanging="360"/>
      </w:pPr>
    </w:lvl>
    <w:lvl w:ilvl="5" w:tplc="041B001B" w:tentative="1">
      <w:start w:val="1"/>
      <w:numFmt w:val="lowerRoman"/>
      <w:lvlText w:val="%6."/>
      <w:lvlJc w:val="right"/>
      <w:pPr>
        <w:ind w:left="3976" w:hanging="180"/>
      </w:pPr>
    </w:lvl>
    <w:lvl w:ilvl="6" w:tplc="041B000F" w:tentative="1">
      <w:start w:val="1"/>
      <w:numFmt w:val="decimal"/>
      <w:lvlText w:val="%7."/>
      <w:lvlJc w:val="left"/>
      <w:pPr>
        <w:ind w:left="4696" w:hanging="360"/>
      </w:pPr>
    </w:lvl>
    <w:lvl w:ilvl="7" w:tplc="041B0019" w:tentative="1">
      <w:start w:val="1"/>
      <w:numFmt w:val="lowerLetter"/>
      <w:lvlText w:val="%8."/>
      <w:lvlJc w:val="left"/>
      <w:pPr>
        <w:ind w:left="5416" w:hanging="360"/>
      </w:pPr>
    </w:lvl>
    <w:lvl w:ilvl="8" w:tplc="041B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6" w15:restartNumberingAfterBreak="0">
    <w:nsid w:val="492B42A8"/>
    <w:multiLevelType w:val="hybridMultilevel"/>
    <w:tmpl w:val="B7BEA494"/>
    <w:lvl w:ilvl="0" w:tplc="041B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64" w:hanging="360"/>
      </w:pPr>
    </w:lvl>
    <w:lvl w:ilvl="2" w:tplc="041B001B" w:tentative="1">
      <w:start w:val="1"/>
      <w:numFmt w:val="lowerRoman"/>
      <w:lvlText w:val="%3."/>
      <w:lvlJc w:val="right"/>
      <w:pPr>
        <w:ind w:left="2584" w:hanging="180"/>
      </w:pPr>
    </w:lvl>
    <w:lvl w:ilvl="3" w:tplc="041B000F" w:tentative="1">
      <w:start w:val="1"/>
      <w:numFmt w:val="decimal"/>
      <w:lvlText w:val="%4."/>
      <w:lvlJc w:val="left"/>
      <w:pPr>
        <w:ind w:left="3304" w:hanging="360"/>
      </w:pPr>
    </w:lvl>
    <w:lvl w:ilvl="4" w:tplc="041B0019" w:tentative="1">
      <w:start w:val="1"/>
      <w:numFmt w:val="lowerLetter"/>
      <w:lvlText w:val="%5."/>
      <w:lvlJc w:val="left"/>
      <w:pPr>
        <w:ind w:left="4024" w:hanging="360"/>
      </w:pPr>
    </w:lvl>
    <w:lvl w:ilvl="5" w:tplc="041B001B" w:tentative="1">
      <w:start w:val="1"/>
      <w:numFmt w:val="lowerRoman"/>
      <w:lvlText w:val="%6."/>
      <w:lvlJc w:val="right"/>
      <w:pPr>
        <w:ind w:left="4744" w:hanging="180"/>
      </w:pPr>
    </w:lvl>
    <w:lvl w:ilvl="6" w:tplc="041B000F" w:tentative="1">
      <w:start w:val="1"/>
      <w:numFmt w:val="decimal"/>
      <w:lvlText w:val="%7."/>
      <w:lvlJc w:val="left"/>
      <w:pPr>
        <w:ind w:left="5464" w:hanging="360"/>
      </w:pPr>
    </w:lvl>
    <w:lvl w:ilvl="7" w:tplc="041B0019" w:tentative="1">
      <w:start w:val="1"/>
      <w:numFmt w:val="lowerLetter"/>
      <w:lvlText w:val="%8."/>
      <w:lvlJc w:val="left"/>
      <w:pPr>
        <w:ind w:left="6184" w:hanging="360"/>
      </w:pPr>
    </w:lvl>
    <w:lvl w:ilvl="8" w:tplc="041B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 w15:restartNumberingAfterBreak="0">
    <w:nsid w:val="4B1270F8"/>
    <w:multiLevelType w:val="hybridMultilevel"/>
    <w:tmpl w:val="4FFABEAA"/>
    <w:lvl w:ilvl="0" w:tplc="0C68762E">
      <w:start w:val="1"/>
      <w:numFmt w:val="lowerLetter"/>
      <w:lvlText w:val="%1)"/>
      <w:lvlJc w:val="left"/>
      <w:pPr>
        <w:ind w:left="360" w:hanging="360"/>
      </w:pPr>
    </w:lvl>
    <w:lvl w:ilvl="1" w:tplc="643EFC98">
      <w:start w:val="1"/>
      <w:numFmt w:val="lowerLetter"/>
      <w:lvlText w:val="%2."/>
      <w:lvlJc w:val="left"/>
      <w:pPr>
        <w:ind w:left="1080" w:hanging="360"/>
      </w:pPr>
    </w:lvl>
    <w:lvl w:ilvl="2" w:tplc="F6CA6FB4">
      <w:start w:val="1"/>
      <w:numFmt w:val="lowerRoman"/>
      <w:lvlText w:val="%3."/>
      <w:lvlJc w:val="right"/>
      <w:pPr>
        <w:ind w:left="1800" w:hanging="180"/>
      </w:pPr>
    </w:lvl>
    <w:lvl w:ilvl="3" w:tplc="DF86C72A">
      <w:start w:val="1"/>
      <w:numFmt w:val="decimal"/>
      <w:lvlText w:val="%4."/>
      <w:lvlJc w:val="left"/>
      <w:pPr>
        <w:ind w:left="2520" w:hanging="360"/>
      </w:pPr>
    </w:lvl>
    <w:lvl w:ilvl="4" w:tplc="5114C5EE">
      <w:start w:val="1"/>
      <w:numFmt w:val="lowerLetter"/>
      <w:lvlText w:val="%5."/>
      <w:lvlJc w:val="left"/>
      <w:pPr>
        <w:ind w:left="3240" w:hanging="360"/>
      </w:pPr>
    </w:lvl>
    <w:lvl w:ilvl="5" w:tplc="C64842C0">
      <w:start w:val="1"/>
      <w:numFmt w:val="lowerRoman"/>
      <w:lvlText w:val="%6."/>
      <w:lvlJc w:val="right"/>
      <w:pPr>
        <w:ind w:left="3960" w:hanging="180"/>
      </w:pPr>
    </w:lvl>
    <w:lvl w:ilvl="6" w:tplc="0A7C8AA2">
      <w:start w:val="1"/>
      <w:numFmt w:val="decimal"/>
      <w:lvlText w:val="%7."/>
      <w:lvlJc w:val="left"/>
      <w:pPr>
        <w:ind w:left="4680" w:hanging="360"/>
      </w:pPr>
    </w:lvl>
    <w:lvl w:ilvl="7" w:tplc="CCAA2FD6">
      <w:start w:val="1"/>
      <w:numFmt w:val="lowerLetter"/>
      <w:lvlText w:val="%8."/>
      <w:lvlJc w:val="left"/>
      <w:pPr>
        <w:ind w:left="5400" w:hanging="360"/>
      </w:pPr>
    </w:lvl>
    <w:lvl w:ilvl="8" w:tplc="730626EE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8C77F3"/>
    <w:multiLevelType w:val="hybridMultilevel"/>
    <w:tmpl w:val="CAF82318"/>
    <w:lvl w:ilvl="0" w:tplc="A1F0EA36">
      <w:start w:val="5"/>
      <w:numFmt w:val="lowerLetter"/>
      <w:lvlText w:val="%1)"/>
      <w:lvlJc w:val="left"/>
      <w:pPr>
        <w:ind w:left="7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0" w:hanging="360"/>
      </w:pPr>
    </w:lvl>
    <w:lvl w:ilvl="2" w:tplc="041B001B" w:tentative="1">
      <w:start w:val="1"/>
      <w:numFmt w:val="lowerRoman"/>
      <w:lvlText w:val="%3."/>
      <w:lvlJc w:val="right"/>
      <w:pPr>
        <w:ind w:left="1780" w:hanging="180"/>
      </w:pPr>
    </w:lvl>
    <w:lvl w:ilvl="3" w:tplc="041B000F" w:tentative="1">
      <w:start w:val="1"/>
      <w:numFmt w:val="decimal"/>
      <w:lvlText w:val="%4."/>
      <w:lvlJc w:val="left"/>
      <w:pPr>
        <w:ind w:left="2500" w:hanging="360"/>
      </w:pPr>
    </w:lvl>
    <w:lvl w:ilvl="4" w:tplc="041B0019" w:tentative="1">
      <w:start w:val="1"/>
      <w:numFmt w:val="lowerLetter"/>
      <w:lvlText w:val="%5."/>
      <w:lvlJc w:val="left"/>
      <w:pPr>
        <w:ind w:left="3220" w:hanging="360"/>
      </w:pPr>
    </w:lvl>
    <w:lvl w:ilvl="5" w:tplc="041B001B" w:tentative="1">
      <w:start w:val="1"/>
      <w:numFmt w:val="lowerRoman"/>
      <w:lvlText w:val="%6."/>
      <w:lvlJc w:val="right"/>
      <w:pPr>
        <w:ind w:left="3940" w:hanging="180"/>
      </w:pPr>
    </w:lvl>
    <w:lvl w:ilvl="6" w:tplc="041B000F" w:tentative="1">
      <w:start w:val="1"/>
      <w:numFmt w:val="decimal"/>
      <w:lvlText w:val="%7."/>
      <w:lvlJc w:val="left"/>
      <w:pPr>
        <w:ind w:left="4660" w:hanging="360"/>
      </w:pPr>
    </w:lvl>
    <w:lvl w:ilvl="7" w:tplc="041B0019" w:tentative="1">
      <w:start w:val="1"/>
      <w:numFmt w:val="lowerLetter"/>
      <w:lvlText w:val="%8."/>
      <w:lvlJc w:val="left"/>
      <w:pPr>
        <w:ind w:left="5380" w:hanging="360"/>
      </w:pPr>
    </w:lvl>
    <w:lvl w:ilvl="8" w:tplc="041B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9" w15:restartNumberingAfterBreak="0">
    <w:nsid w:val="4BC91865"/>
    <w:multiLevelType w:val="hybridMultilevel"/>
    <w:tmpl w:val="0FA69FDE"/>
    <w:lvl w:ilvl="0" w:tplc="041B000F">
      <w:start w:val="1"/>
      <w:numFmt w:val="decimal"/>
      <w:lvlText w:val="%1."/>
      <w:lvlJc w:val="left"/>
      <w:pPr>
        <w:ind w:left="1065" w:hanging="360"/>
      </w:p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BE835CA"/>
    <w:multiLevelType w:val="hybridMultilevel"/>
    <w:tmpl w:val="8340B044"/>
    <w:lvl w:ilvl="0" w:tplc="C4220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111524"/>
    <w:multiLevelType w:val="hybridMultilevel"/>
    <w:tmpl w:val="9218142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32" w:hanging="360"/>
      </w:pPr>
    </w:lvl>
    <w:lvl w:ilvl="2" w:tplc="041B001B" w:tentative="1">
      <w:start w:val="1"/>
      <w:numFmt w:val="lowerRoman"/>
      <w:lvlText w:val="%3."/>
      <w:lvlJc w:val="right"/>
      <w:pPr>
        <w:ind w:left="1452" w:hanging="180"/>
      </w:pPr>
    </w:lvl>
    <w:lvl w:ilvl="3" w:tplc="041B000F" w:tentative="1">
      <w:start w:val="1"/>
      <w:numFmt w:val="decimal"/>
      <w:lvlText w:val="%4."/>
      <w:lvlJc w:val="left"/>
      <w:pPr>
        <w:ind w:left="2172" w:hanging="360"/>
      </w:pPr>
    </w:lvl>
    <w:lvl w:ilvl="4" w:tplc="041B0019" w:tentative="1">
      <w:start w:val="1"/>
      <w:numFmt w:val="lowerLetter"/>
      <w:lvlText w:val="%5."/>
      <w:lvlJc w:val="left"/>
      <w:pPr>
        <w:ind w:left="2892" w:hanging="360"/>
      </w:pPr>
    </w:lvl>
    <w:lvl w:ilvl="5" w:tplc="041B001B" w:tentative="1">
      <w:start w:val="1"/>
      <w:numFmt w:val="lowerRoman"/>
      <w:lvlText w:val="%6."/>
      <w:lvlJc w:val="right"/>
      <w:pPr>
        <w:ind w:left="3612" w:hanging="180"/>
      </w:pPr>
    </w:lvl>
    <w:lvl w:ilvl="6" w:tplc="041B000F" w:tentative="1">
      <w:start w:val="1"/>
      <w:numFmt w:val="decimal"/>
      <w:lvlText w:val="%7."/>
      <w:lvlJc w:val="left"/>
      <w:pPr>
        <w:ind w:left="4332" w:hanging="360"/>
      </w:pPr>
    </w:lvl>
    <w:lvl w:ilvl="7" w:tplc="041B0019" w:tentative="1">
      <w:start w:val="1"/>
      <w:numFmt w:val="lowerLetter"/>
      <w:lvlText w:val="%8."/>
      <w:lvlJc w:val="left"/>
      <w:pPr>
        <w:ind w:left="5052" w:hanging="360"/>
      </w:pPr>
    </w:lvl>
    <w:lvl w:ilvl="8" w:tplc="041B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 w15:restartNumberingAfterBreak="0">
    <w:nsid w:val="640A15DF"/>
    <w:multiLevelType w:val="hybridMultilevel"/>
    <w:tmpl w:val="157ECB66"/>
    <w:lvl w:ilvl="0" w:tplc="49FEFF4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D9374C"/>
    <w:multiLevelType w:val="hybridMultilevel"/>
    <w:tmpl w:val="136C6798"/>
    <w:lvl w:ilvl="0" w:tplc="041B0017">
      <w:start w:val="1"/>
      <w:numFmt w:val="lowerLetter"/>
      <w:lvlText w:val="%1)"/>
      <w:lvlJc w:val="left"/>
      <w:pPr>
        <w:ind w:left="1068" w:hanging="360"/>
      </w:pPr>
      <w:rPr>
        <w:color w:val="000000" w:themeColor="text1"/>
      </w:rPr>
    </w:lvl>
    <w:lvl w:ilvl="1" w:tplc="BF6078C4" w:tentative="1">
      <w:start w:val="1"/>
      <w:numFmt w:val="lowerLetter"/>
      <w:lvlText w:val="%2."/>
      <w:lvlJc w:val="left"/>
      <w:pPr>
        <w:ind w:left="1080" w:hanging="360"/>
      </w:pPr>
    </w:lvl>
    <w:lvl w:ilvl="2" w:tplc="6B3E9ACA" w:tentative="1">
      <w:start w:val="1"/>
      <w:numFmt w:val="lowerRoman"/>
      <w:lvlText w:val="%3."/>
      <w:lvlJc w:val="right"/>
      <w:pPr>
        <w:ind w:left="1800" w:hanging="180"/>
      </w:pPr>
    </w:lvl>
    <w:lvl w:ilvl="3" w:tplc="E788F7DC" w:tentative="1">
      <w:start w:val="1"/>
      <w:numFmt w:val="decimal"/>
      <w:lvlText w:val="%4."/>
      <w:lvlJc w:val="left"/>
      <w:pPr>
        <w:ind w:left="2520" w:hanging="360"/>
      </w:pPr>
    </w:lvl>
    <w:lvl w:ilvl="4" w:tplc="46EE843C" w:tentative="1">
      <w:start w:val="1"/>
      <w:numFmt w:val="lowerLetter"/>
      <w:lvlText w:val="%5."/>
      <w:lvlJc w:val="left"/>
      <w:pPr>
        <w:ind w:left="3240" w:hanging="360"/>
      </w:pPr>
    </w:lvl>
    <w:lvl w:ilvl="5" w:tplc="9684F1EE" w:tentative="1">
      <w:start w:val="1"/>
      <w:numFmt w:val="lowerRoman"/>
      <w:lvlText w:val="%6."/>
      <w:lvlJc w:val="right"/>
      <w:pPr>
        <w:ind w:left="3960" w:hanging="180"/>
      </w:pPr>
    </w:lvl>
    <w:lvl w:ilvl="6" w:tplc="CB0896B2" w:tentative="1">
      <w:start w:val="1"/>
      <w:numFmt w:val="decimal"/>
      <w:lvlText w:val="%7."/>
      <w:lvlJc w:val="left"/>
      <w:pPr>
        <w:ind w:left="4680" w:hanging="360"/>
      </w:pPr>
    </w:lvl>
    <w:lvl w:ilvl="7" w:tplc="95B00558" w:tentative="1">
      <w:start w:val="1"/>
      <w:numFmt w:val="lowerLetter"/>
      <w:lvlText w:val="%8."/>
      <w:lvlJc w:val="left"/>
      <w:pPr>
        <w:ind w:left="5400" w:hanging="360"/>
      </w:pPr>
    </w:lvl>
    <w:lvl w:ilvl="8" w:tplc="3D8478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C95E0D"/>
    <w:multiLevelType w:val="hybridMultilevel"/>
    <w:tmpl w:val="AC1677FE"/>
    <w:lvl w:ilvl="0" w:tplc="F24A96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0571E"/>
    <w:multiLevelType w:val="hybridMultilevel"/>
    <w:tmpl w:val="CF6CDF0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8"/>
  </w:num>
  <w:num w:numId="5">
    <w:abstractNumId w:val="16"/>
  </w:num>
  <w:num w:numId="6">
    <w:abstractNumId w:val="9"/>
  </w:num>
  <w:num w:numId="7">
    <w:abstractNumId w:val="24"/>
  </w:num>
  <w:num w:numId="8">
    <w:abstractNumId w:val="21"/>
  </w:num>
  <w:num w:numId="9">
    <w:abstractNumId w:val="18"/>
  </w:num>
  <w:num w:numId="10">
    <w:abstractNumId w:val="22"/>
  </w:num>
  <w:num w:numId="11">
    <w:abstractNumId w:val="10"/>
  </w:num>
  <w:num w:numId="12">
    <w:abstractNumId w:val="23"/>
  </w:num>
  <w:num w:numId="13">
    <w:abstractNumId w:val="20"/>
  </w:num>
  <w:num w:numId="14">
    <w:abstractNumId w:val="19"/>
  </w:num>
  <w:num w:numId="15">
    <w:abstractNumId w:val="2"/>
  </w:num>
  <w:num w:numId="16">
    <w:abstractNumId w:val="12"/>
  </w:num>
  <w:num w:numId="17">
    <w:abstractNumId w:val="14"/>
  </w:num>
  <w:num w:numId="18">
    <w:abstractNumId w:val="25"/>
  </w:num>
  <w:num w:numId="19">
    <w:abstractNumId w:val="4"/>
  </w:num>
  <w:num w:numId="20">
    <w:abstractNumId w:val="13"/>
  </w:num>
  <w:num w:numId="21">
    <w:abstractNumId w:val="6"/>
  </w:num>
  <w:num w:numId="22">
    <w:abstractNumId w:val="0"/>
  </w:num>
  <w:num w:numId="23">
    <w:abstractNumId w:val="3"/>
  </w:num>
  <w:num w:numId="24">
    <w:abstractNumId w:val="5"/>
  </w:num>
  <w:num w:numId="25">
    <w:abstractNumId w:val="15"/>
  </w:num>
  <w:num w:numId="26">
    <w:abstractNumId w:val="1"/>
  </w:num>
  <w:numIdMacAtCleanup w:val="25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90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6F6"/>
    <w:rsid w:val="00006988"/>
    <w:rsid w:val="000122B3"/>
    <w:rsid w:val="00035034"/>
    <w:rsid w:val="000821A1"/>
    <w:rsid w:val="000B60E5"/>
    <w:rsid w:val="000F179C"/>
    <w:rsid w:val="000F39D4"/>
    <w:rsid w:val="001030B5"/>
    <w:rsid w:val="0012209D"/>
    <w:rsid w:val="001545D1"/>
    <w:rsid w:val="00156FB8"/>
    <w:rsid w:val="001701A4"/>
    <w:rsid w:val="001946DB"/>
    <w:rsid w:val="001B3334"/>
    <w:rsid w:val="001C3900"/>
    <w:rsid w:val="001F5A9F"/>
    <w:rsid w:val="00205385"/>
    <w:rsid w:val="00272556"/>
    <w:rsid w:val="00296365"/>
    <w:rsid w:val="002A0EB9"/>
    <w:rsid w:val="002D06B0"/>
    <w:rsid w:val="00300D78"/>
    <w:rsid w:val="003064A8"/>
    <w:rsid w:val="003069CC"/>
    <w:rsid w:val="003223BD"/>
    <w:rsid w:val="003235C6"/>
    <w:rsid w:val="00350BE2"/>
    <w:rsid w:val="00374C0C"/>
    <w:rsid w:val="003A0B32"/>
    <w:rsid w:val="003B042F"/>
    <w:rsid w:val="003F25A2"/>
    <w:rsid w:val="00434FBC"/>
    <w:rsid w:val="00436A37"/>
    <w:rsid w:val="00440991"/>
    <w:rsid w:val="00496667"/>
    <w:rsid w:val="004A2CA9"/>
    <w:rsid w:val="004A5B5F"/>
    <w:rsid w:val="004A78AF"/>
    <w:rsid w:val="004F752F"/>
    <w:rsid w:val="005274F4"/>
    <w:rsid w:val="0055E802"/>
    <w:rsid w:val="005736ED"/>
    <w:rsid w:val="005A1CE8"/>
    <w:rsid w:val="005E280A"/>
    <w:rsid w:val="00632869"/>
    <w:rsid w:val="00643978"/>
    <w:rsid w:val="00646BBC"/>
    <w:rsid w:val="00677F8E"/>
    <w:rsid w:val="006801F9"/>
    <w:rsid w:val="006B3264"/>
    <w:rsid w:val="006B6FD1"/>
    <w:rsid w:val="006C1E81"/>
    <w:rsid w:val="006C5571"/>
    <w:rsid w:val="006E66DD"/>
    <w:rsid w:val="006F3633"/>
    <w:rsid w:val="006F78B0"/>
    <w:rsid w:val="007365F2"/>
    <w:rsid w:val="007425E0"/>
    <w:rsid w:val="00747038"/>
    <w:rsid w:val="00752D4F"/>
    <w:rsid w:val="00760DE3"/>
    <w:rsid w:val="007D14B0"/>
    <w:rsid w:val="007D3A94"/>
    <w:rsid w:val="007D48D1"/>
    <w:rsid w:val="007E7FF3"/>
    <w:rsid w:val="007F41F2"/>
    <w:rsid w:val="00806120"/>
    <w:rsid w:val="0083108D"/>
    <w:rsid w:val="008471D3"/>
    <w:rsid w:val="008552E0"/>
    <w:rsid w:val="00856D25"/>
    <w:rsid w:val="008D0A88"/>
    <w:rsid w:val="008D224A"/>
    <w:rsid w:val="008D4C39"/>
    <w:rsid w:val="0094479B"/>
    <w:rsid w:val="00950F74"/>
    <w:rsid w:val="009512BE"/>
    <w:rsid w:val="00952FA5"/>
    <w:rsid w:val="00960D37"/>
    <w:rsid w:val="0096526C"/>
    <w:rsid w:val="00970C50"/>
    <w:rsid w:val="009B4058"/>
    <w:rsid w:val="009B592A"/>
    <w:rsid w:val="009B5FA6"/>
    <w:rsid w:val="009D30B1"/>
    <w:rsid w:val="009E28F9"/>
    <w:rsid w:val="009E372B"/>
    <w:rsid w:val="00A002AD"/>
    <w:rsid w:val="00A1240B"/>
    <w:rsid w:val="00A13783"/>
    <w:rsid w:val="00A33D6E"/>
    <w:rsid w:val="00A82C0C"/>
    <w:rsid w:val="00A86FC4"/>
    <w:rsid w:val="00A90560"/>
    <w:rsid w:val="00AA7F1F"/>
    <w:rsid w:val="00AB7D98"/>
    <w:rsid w:val="00AF3A10"/>
    <w:rsid w:val="00B03CAA"/>
    <w:rsid w:val="00B3754F"/>
    <w:rsid w:val="00B3777E"/>
    <w:rsid w:val="00B8477B"/>
    <w:rsid w:val="00B94D02"/>
    <w:rsid w:val="00BB486B"/>
    <w:rsid w:val="00BE5AF0"/>
    <w:rsid w:val="00BF7AE8"/>
    <w:rsid w:val="00C132B5"/>
    <w:rsid w:val="00C2764F"/>
    <w:rsid w:val="00C57ACC"/>
    <w:rsid w:val="00C91764"/>
    <w:rsid w:val="00CC6C7C"/>
    <w:rsid w:val="00D35C4A"/>
    <w:rsid w:val="00D6784D"/>
    <w:rsid w:val="00DB7D23"/>
    <w:rsid w:val="00DC472E"/>
    <w:rsid w:val="00DD2EAC"/>
    <w:rsid w:val="00E13164"/>
    <w:rsid w:val="00E13FF4"/>
    <w:rsid w:val="00E23C1B"/>
    <w:rsid w:val="00E84B78"/>
    <w:rsid w:val="00E8512A"/>
    <w:rsid w:val="00EB6080"/>
    <w:rsid w:val="00EC5DBE"/>
    <w:rsid w:val="00ED2A67"/>
    <w:rsid w:val="00ED7BCB"/>
    <w:rsid w:val="00F00524"/>
    <w:rsid w:val="00F02538"/>
    <w:rsid w:val="00F11164"/>
    <w:rsid w:val="00F476F6"/>
    <w:rsid w:val="00F55B35"/>
    <w:rsid w:val="00FB4422"/>
    <w:rsid w:val="00FC366A"/>
    <w:rsid w:val="00FD0986"/>
    <w:rsid w:val="015A04C6"/>
    <w:rsid w:val="01ADCCEC"/>
    <w:rsid w:val="02D1A053"/>
    <w:rsid w:val="03D13116"/>
    <w:rsid w:val="045A7D6D"/>
    <w:rsid w:val="04B8E2D1"/>
    <w:rsid w:val="0581F959"/>
    <w:rsid w:val="0616D094"/>
    <w:rsid w:val="06A07BC0"/>
    <w:rsid w:val="06F1BDF7"/>
    <w:rsid w:val="073E3C69"/>
    <w:rsid w:val="074CE5EA"/>
    <w:rsid w:val="07612DB3"/>
    <w:rsid w:val="07B69D3C"/>
    <w:rsid w:val="08B8EEE5"/>
    <w:rsid w:val="08CBA613"/>
    <w:rsid w:val="09D812F9"/>
    <w:rsid w:val="0D6D4B3D"/>
    <w:rsid w:val="0FE88C45"/>
    <w:rsid w:val="10515DE8"/>
    <w:rsid w:val="11A054AA"/>
    <w:rsid w:val="11AE1DA3"/>
    <w:rsid w:val="11CEBD2D"/>
    <w:rsid w:val="11F087F8"/>
    <w:rsid w:val="11F46536"/>
    <w:rsid w:val="1353C829"/>
    <w:rsid w:val="145AEE97"/>
    <w:rsid w:val="161E73BD"/>
    <w:rsid w:val="167A526D"/>
    <w:rsid w:val="1805E7FA"/>
    <w:rsid w:val="1893B2A8"/>
    <w:rsid w:val="1A118536"/>
    <w:rsid w:val="1A416391"/>
    <w:rsid w:val="1A520279"/>
    <w:rsid w:val="1B095A34"/>
    <w:rsid w:val="1B1A6700"/>
    <w:rsid w:val="1C9B5A48"/>
    <w:rsid w:val="1CCEF82D"/>
    <w:rsid w:val="1D0E6A4F"/>
    <w:rsid w:val="1D538BD8"/>
    <w:rsid w:val="1F23BEC5"/>
    <w:rsid w:val="20CB9A97"/>
    <w:rsid w:val="2105BB7C"/>
    <w:rsid w:val="2168BA7B"/>
    <w:rsid w:val="22112784"/>
    <w:rsid w:val="225DFBDD"/>
    <w:rsid w:val="244353EC"/>
    <w:rsid w:val="27BA0A14"/>
    <w:rsid w:val="28F128E0"/>
    <w:rsid w:val="2BD733FB"/>
    <w:rsid w:val="2C2ADCF7"/>
    <w:rsid w:val="2DC7AEDF"/>
    <w:rsid w:val="2E8EDFE9"/>
    <w:rsid w:val="2F4FAC51"/>
    <w:rsid w:val="2FB2FDC2"/>
    <w:rsid w:val="30B23065"/>
    <w:rsid w:val="312B5BC2"/>
    <w:rsid w:val="31B02C51"/>
    <w:rsid w:val="320BB946"/>
    <w:rsid w:val="324EA77F"/>
    <w:rsid w:val="32DBCC4E"/>
    <w:rsid w:val="35086E21"/>
    <w:rsid w:val="35210416"/>
    <w:rsid w:val="370E9293"/>
    <w:rsid w:val="38357B43"/>
    <w:rsid w:val="39F6377A"/>
    <w:rsid w:val="3A38442E"/>
    <w:rsid w:val="3C012161"/>
    <w:rsid w:val="3C85E478"/>
    <w:rsid w:val="3D0852B0"/>
    <w:rsid w:val="3D19C28F"/>
    <w:rsid w:val="3FE0BF2A"/>
    <w:rsid w:val="4005AF3D"/>
    <w:rsid w:val="404F6C9D"/>
    <w:rsid w:val="4066D897"/>
    <w:rsid w:val="409E9033"/>
    <w:rsid w:val="40F18231"/>
    <w:rsid w:val="42205C0D"/>
    <w:rsid w:val="4358EC3B"/>
    <w:rsid w:val="43855325"/>
    <w:rsid w:val="4448A1BC"/>
    <w:rsid w:val="4593B4FB"/>
    <w:rsid w:val="460DAAEA"/>
    <w:rsid w:val="47C849CB"/>
    <w:rsid w:val="47E90B08"/>
    <w:rsid w:val="480337E1"/>
    <w:rsid w:val="48DE7283"/>
    <w:rsid w:val="48DFAB40"/>
    <w:rsid w:val="4912E9D9"/>
    <w:rsid w:val="4935CAA5"/>
    <w:rsid w:val="4AE4923A"/>
    <w:rsid w:val="4BC0D93D"/>
    <w:rsid w:val="4C707CC3"/>
    <w:rsid w:val="4C990D68"/>
    <w:rsid w:val="4CBC7E89"/>
    <w:rsid w:val="4F9A7DFB"/>
    <w:rsid w:val="502514AB"/>
    <w:rsid w:val="504AB54C"/>
    <w:rsid w:val="50B61B38"/>
    <w:rsid w:val="50F16879"/>
    <w:rsid w:val="5115D7F0"/>
    <w:rsid w:val="5202B189"/>
    <w:rsid w:val="53AFED5E"/>
    <w:rsid w:val="552959B4"/>
    <w:rsid w:val="55C250DE"/>
    <w:rsid w:val="56E73EDE"/>
    <w:rsid w:val="5750D309"/>
    <w:rsid w:val="57E3D2DB"/>
    <w:rsid w:val="59D1926D"/>
    <w:rsid w:val="5AC5C9D6"/>
    <w:rsid w:val="5AE1A3DF"/>
    <w:rsid w:val="5B6C6F54"/>
    <w:rsid w:val="5B7ABD31"/>
    <w:rsid w:val="5BA17DEA"/>
    <w:rsid w:val="5C882654"/>
    <w:rsid w:val="5CED4223"/>
    <w:rsid w:val="5DC814D7"/>
    <w:rsid w:val="5DCBC2F8"/>
    <w:rsid w:val="5DF35A7F"/>
    <w:rsid w:val="5DF36E9A"/>
    <w:rsid w:val="5F7D8A29"/>
    <w:rsid w:val="5FC98EC7"/>
    <w:rsid w:val="606F7DF6"/>
    <w:rsid w:val="624EF824"/>
    <w:rsid w:val="62822C5A"/>
    <w:rsid w:val="6327AD67"/>
    <w:rsid w:val="639A3BE3"/>
    <w:rsid w:val="6497B835"/>
    <w:rsid w:val="6661C41F"/>
    <w:rsid w:val="670C1F68"/>
    <w:rsid w:val="67C0234A"/>
    <w:rsid w:val="6C77DDC5"/>
    <w:rsid w:val="6DA7B12E"/>
    <w:rsid w:val="6EFC23A5"/>
    <w:rsid w:val="6FD35B36"/>
    <w:rsid w:val="72A6FD81"/>
    <w:rsid w:val="75746D80"/>
    <w:rsid w:val="76A652D6"/>
    <w:rsid w:val="77893024"/>
    <w:rsid w:val="77EB0070"/>
    <w:rsid w:val="783C9DC1"/>
    <w:rsid w:val="78888693"/>
    <w:rsid w:val="7907F2F6"/>
    <w:rsid w:val="7931BD1B"/>
    <w:rsid w:val="79E23143"/>
    <w:rsid w:val="79F04229"/>
    <w:rsid w:val="7ABDCAF9"/>
    <w:rsid w:val="7AE1AE8B"/>
    <w:rsid w:val="7C057F3C"/>
    <w:rsid w:val="7D1D2F9E"/>
    <w:rsid w:val="7D4E2242"/>
    <w:rsid w:val="7D9A9CEE"/>
    <w:rsid w:val="7DB650C0"/>
    <w:rsid w:val="7E688D4B"/>
    <w:rsid w:val="7E9F6922"/>
    <w:rsid w:val="7EA31EB5"/>
    <w:rsid w:val="7F24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4524F"/>
  <w15:chartTrackingRefBased/>
  <w15:docId w15:val="{E4113E41-58ED-4F95-AF22-43D4656B5C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F476F6"/>
    <w:pPr>
      <w:spacing w:line="254" w:lineRule="auto"/>
    </w:p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F476F6"/>
    <w:rPr>
      <w:color w:val="0000FF"/>
      <w:u w:val="single"/>
    </w:rPr>
  </w:style>
  <w:style w:type="paragraph" w:styleId="Odsekzoznamu">
    <w:name w:val="List Paragraph"/>
    <w:aliases w:val="body,Odsek zoznamu2,Odsek,Odsek zoznamu1,ODRAZKY PRVA UROVEN,Nad,Odstavec_muj,Conclusion de partie,_Odstavec se seznamem,Seznam - odrážky,Odstavec cíl se seznamem,Odstavec se seznamem5,List Paragraph (Czech Tourism),Odsek zákon,numbered li"/>
    <w:basedOn w:val="Normlny"/>
    <w:link w:val="OdsekzoznamuChar"/>
    <w:uiPriority w:val="34"/>
    <w:qFormat/>
    <w:rsid w:val="00F476F6"/>
    <w:pPr>
      <w:spacing w:after="200" w:line="276" w:lineRule="auto"/>
      <w:ind w:left="720"/>
      <w:contextualSpacing/>
    </w:pPr>
  </w:style>
  <w:style w:type="character" w:styleId="OdsekzoznamuChar" w:customStyle="1">
    <w:name w:val="Odsek zoznamu Char"/>
    <w:aliases w:val="body Char,Odsek zoznamu2 Char,Odsek Char,Odsek zoznamu1 Char,ODRAZKY PRVA UROVEN Char,Nad Char,Odstavec_muj Char,Conclusion de partie Char,_Odstavec se seznamem Char,Seznam - odrážky Char,Odstavec cíl se seznamem Char,Odsek zákon Char"/>
    <w:link w:val="Odsekzoznamu"/>
    <w:uiPriority w:val="34"/>
    <w:qFormat/>
    <w:locked/>
    <w:rsid w:val="00F476F6"/>
  </w:style>
  <w:style w:type="table" w:styleId="Mriekatabuky">
    <w:name w:val="Table Grid"/>
    <w:basedOn w:val="Normlnatabuka"/>
    <w:uiPriority w:val="39"/>
    <w:rsid w:val="003223BD"/>
    <w:pPr>
      <w:spacing w:after="0" w:line="240" w:lineRule="auto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46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646BB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122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122B3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rsid w:val="000122B3"/>
    <w:rPr>
      <w:sz w:val="20"/>
      <w:szCs w:val="20"/>
    </w:rPr>
  </w:style>
  <w:style w:type="paragraph" w:styleId="l5" w:customStyle="1">
    <w:name w:val="l5"/>
    <w:basedOn w:val="Normlny"/>
    <w:rsid w:val="0096526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6526C"/>
    <w:rPr>
      <w:i/>
      <w:i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92A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9B59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4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lov-lex.sk/pravne-predpisy/SK/ZZ/2005/305/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hyperlink" Target="https://www.slov-lex.sk/pravne-predpisy/SK/ZZ/2018/103/" TargetMode="External" Id="rId7" /><Relationship Type="http://schemas.microsoft.com/office/2011/relationships/people" Target="people.xml" Id="rId12" /><Relationship Type="http://schemas.microsoft.com/office/2018/08/relationships/commentsExtensible" Target="commentsExtensible.xml" Id="Rd2eab77655724661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www.slov-lex.sk/pravne-predpisy/SK/ZZ/2005/305/" TargetMode="External" Id="rId6" /><Relationship Type="http://schemas.openxmlformats.org/officeDocument/2006/relationships/fontTable" Target="fontTable.xml" Id="rId11" /><Relationship Type="http://schemas.microsoft.com/office/2016/09/relationships/commentsIds" Target="commentsIds.xml" Id="R0627d264c30a48ba" /><Relationship Type="http://schemas.openxmlformats.org/officeDocument/2006/relationships/webSettings" Target="webSettings.xml" Id="rId5" /><Relationship Type="http://schemas.microsoft.com/office/2011/relationships/commentsExtended" Target="commentsExtended.xml" Id="rId10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CCEC4-D2C6-46B5-8585-78E1A9A580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UPSVAR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Mrázková Ivana</dc:creator>
  <keywords/>
  <dc:description/>
  <lastModifiedBy>Hatala Martin</lastModifiedBy>
  <revision>3</revision>
  <lastPrinted>2026-04-27T07:58:00.0000000Z</lastPrinted>
  <dcterms:created xsi:type="dcterms:W3CDTF">2026-08-12T09:08:00.0000000Z</dcterms:created>
  <dcterms:modified xsi:type="dcterms:W3CDTF">2026-08-12T09:28:04.2506207Z</dcterms:modified>
</coreProperties>
</file>